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A15921D" w14:textId="14CCA0AB" w:rsidR="00D629B0" w:rsidRDefault="00D629B0" w:rsidP="00D629B0">
      <w:pPr>
        <w:jc w:val="center"/>
      </w:pPr>
      <w:r>
        <w:rPr>
          <w:noProof/>
        </w:rPr>
        <w:drawing>
          <wp:inline distT="0" distB="0" distL="0" distR="0" wp14:anchorId="2F6AAA57" wp14:editId="2E9B3F00">
            <wp:extent cx="752475" cy="847725"/>
            <wp:effectExtent l="0" t="0" r="9525" b="9525"/>
            <wp:docPr id="117" name="Рисунок 117" descr="12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234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52475" cy="847725"/>
                    </a:xfrm>
                    <a:prstGeom prst="rect">
                      <a:avLst/>
                    </a:prstGeom>
                    <a:noFill/>
                    <a:ln>
                      <a:noFill/>
                    </a:ln>
                  </pic:spPr>
                </pic:pic>
              </a:graphicData>
            </a:graphic>
          </wp:inline>
        </w:drawing>
      </w:r>
    </w:p>
    <w:p w14:paraId="18933974" w14:textId="77777777" w:rsidR="00D629B0" w:rsidRDefault="00D629B0" w:rsidP="00D629B0"/>
    <w:p w14:paraId="630FE597" w14:textId="77777777" w:rsidR="00D629B0" w:rsidRDefault="00D629B0" w:rsidP="00D629B0">
      <w:pPr>
        <w:jc w:val="center"/>
        <w:rPr>
          <w:b/>
          <w:sz w:val="28"/>
        </w:rPr>
      </w:pPr>
      <w:r>
        <w:rPr>
          <w:b/>
          <w:sz w:val="28"/>
        </w:rPr>
        <w:t>СОВЕТ ДЕПУТАТОВ ГОРОДСКОГО ОКРУГА ЭЛЕКТРОСТАЛЬ</w:t>
      </w:r>
    </w:p>
    <w:p w14:paraId="73E7B283" w14:textId="77777777" w:rsidR="00D629B0" w:rsidRDefault="00D629B0" w:rsidP="00D629B0">
      <w:pPr>
        <w:jc w:val="center"/>
        <w:rPr>
          <w:b/>
          <w:sz w:val="28"/>
        </w:rPr>
      </w:pPr>
    </w:p>
    <w:p w14:paraId="1AB83192" w14:textId="77777777" w:rsidR="00D629B0" w:rsidRDefault="00D629B0" w:rsidP="00D629B0">
      <w:pPr>
        <w:jc w:val="center"/>
        <w:rPr>
          <w:b/>
          <w:sz w:val="28"/>
        </w:rPr>
      </w:pPr>
      <w:r>
        <w:rPr>
          <w:b/>
          <w:sz w:val="28"/>
        </w:rPr>
        <w:t>МОСКОВСКОЙ   ОБЛАСТИ</w:t>
      </w:r>
    </w:p>
    <w:p w14:paraId="275269C2" w14:textId="77777777" w:rsidR="00D629B0" w:rsidRDefault="00D629B0" w:rsidP="00D629B0">
      <w:pPr>
        <w:jc w:val="center"/>
      </w:pPr>
    </w:p>
    <w:p w14:paraId="1FB00867" w14:textId="77777777" w:rsidR="00D629B0" w:rsidRDefault="00D629B0" w:rsidP="00D629B0">
      <w:pPr>
        <w:jc w:val="center"/>
        <w:rPr>
          <w:b/>
          <w:sz w:val="44"/>
        </w:rPr>
      </w:pPr>
      <w:r>
        <w:rPr>
          <w:b/>
          <w:sz w:val="44"/>
        </w:rPr>
        <w:t>Р Е Ш Е Н И Е</w:t>
      </w:r>
    </w:p>
    <w:p w14:paraId="3F3F117D" w14:textId="77777777" w:rsidR="00D629B0" w:rsidRPr="00A37D17" w:rsidRDefault="00D629B0" w:rsidP="00D629B0">
      <w:pPr>
        <w:jc w:val="center"/>
        <w:rPr>
          <w:b/>
          <w:sz w:val="44"/>
        </w:rPr>
      </w:pPr>
    </w:p>
    <w:p w14:paraId="54EEC29F" w14:textId="4B578ED7" w:rsidR="007428DF" w:rsidRPr="00AC1D4A" w:rsidRDefault="007428DF" w:rsidP="00767A2B">
      <w:pPr>
        <w:rPr>
          <w:u w:val="single"/>
        </w:rPr>
      </w:pPr>
      <w:r w:rsidRPr="00CD51C0">
        <w:t xml:space="preserve">от </w:t>
      </w:r>
      <w:r w:rsidR="005F1BD3">
        <w:rPr>
          <w:u w:val="single"/>
        </w:rPr>
        <w:t>______________</w:t>
      </w:r>
      <w:r w:rsidR="00AC1D4A">
        <w:t xml:space="preserve"> </w:t>
      </w:r>
      <w:r w:rsidRPr="00CD51C0">
        <w:t xml:space="preserve"> № </w:t>
      </w:r>
      <w:r w:rsidR="005F1BD3">
        <w:rPr>
          <w:u w:val="single"/>
        </w:rPr>
        <w:t>________________</w:t>
      </w:r>
    </w:p>
    <w:p w14:paraId="66AD3B3B" w14:textId="77777777" w:rsidR="007428DF" w:rsidRPr="00CD51C0" w:rsidRDefault="007428DF" w:rsidP="00767A2B"/>
    <w:p w14:paraId="6A566E05" w14:textId="4AAACC71" w:rsidR="00D629B0" w:rsidRDefault="00D629B0" w:rsidP="00D629B0">
      <w:r>
        <w:rPr>
          <w:noProof/>
        </w:rPr>
        <mc:AlternateContent>
          <mc:Choice Requires="wps">
            <w:drawing>
              <wp:anchor distT="0" distB="0" distL="114300" distR="114300" simplePos="0" relativeHeight="251662848" behindDoc="0" locked="0" layoutInCell="1" allowOverlap="1" wp14:anchorId="72F18FB1" wp14:editId="3FDE0D39">
                <wp:simplePos x="0" y="0"/>
                <wp:positionH relativeFrom="column">
                  <wp:posOffset>2651125</wp:posOffset>
                </wp:positionH>
                <wp:positionV relativeFrom="paragraph">
                  <wp:posOffset>54610</wp:posOffset>
                </wp:positionV>
                <wp:extent cx="92075" cy="635"/>
                <wp:effectExtent l="12700" t="6985" r="9525" b="11430"/>
                <wp:wrapNone/>
                <wp:docPr id="116" name="Прямая соединительная линия 1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2075" cy="635"/>
                        </a:xfrm>
                        <a:prstGeom prst="line">
                          <a:avLst/>
                        </a:prstGeom>
                        <a:noFill/>
                        <a:ln w="9525">
                          <a:solidFill>
                            <a:srgbClr val="000000"/>
                          </a:solidFill>
                          <a:round/>
                          <a:headEnd type="none" w="sm" len="sm"/>
                          <a:tailEnd type="non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6896659" id="Прямая соединительная линия 116" o:spid="_x0000_s1026" style="position:absolute;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8.75pt,4.3pt" to="3in,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">
                <v:stroke startarrowwidth="narrow" startarrowlength="short" endarrowwidth="narrow" endarrowlength="short"/>
              </v:line>
            </w:pict>
          </mc:Fallback>
        </mc:AlternateContent>
      </w:r>
      <w:r>
        <w:rPr>
          <w:noProof/>
        </w:rPr>
        <mc:AlternateContent>
          <mc:Choice Requires="wps">
            <w:drawing>
              <wp:anchor distT="0" distB="0" distL="114300" distR="114300" simplePos="0" relativeHeight="251663872" behindDoc="0" locked="0" layoutInCell="1" allowOverlap="1" wp14:anchorId="382263ED" wp14:editId="0DF0BFEA">
                <wp:simplePos x="0" y="0"/>
                <wp:positionH relativeFrom="column">
                  <wp:posOffset>2743200</wp:posOffset>
                </wp:positionH>
                <wp:positionV relativeFrom="paragraph">
                  <wp:posOffset>54610</wp:posOffset>
                </wp:positionV>
                <wp:extent cx="635" cy="92075"/>
                <wp:effectExtent l="9525" t="6985" r="8890" b="5715"/>
                <wp:wrapNone/>
                <wp:docPr id="115" name="Прямая соединительная линия 1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92075"/>
                        </a:xfrm>
                        <a:prstGeom prst="line">
                          <a:avLst/>
                        </a:prstGeom>
                        <a:noFill/>
                        <a:ln w="9525">
                          <a:solidFill>
                            <a:srgbClr val="000000"/>
                          </a:solidFill>
                          <a:round/>
                          <a:headEnd type="none" w="sm" len="sm"/>
                          <a:tailEnd type="non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E3FE7F4" id="Прямая соединительная линия 115" o:spid="_x0000_s1026" style="position:absolute;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in,4.3pt" to="216.05pt,1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">
                <v:stroke startarrowwidth="narrow" startarrowlength="short" endarrowwidth="narrow" endarrowlength="short"/>
              </v:line>
            </w:pict>
          </mc:Fallback>
        </mc:AlternateContent>
      </w:r>
      <w:r>
        <w:rPr>
          <w:b/>
          <w:noProof/>
        </w:rPr>
        <mc:AlternateContent>
          <mc:Choice Requires="wps">
            <w:drawing>
              <wp:anchor distT="0" distB="0" distL="114300" distR="114300" simplePos="0" relativeHeight="251660800" behindDoc="0" locked="0" layoutInCell="1" allowOverlap="1" wp14:anchorId="1A6040DC" wp14:editId="3EF3C3C8">
                <wp:simplePos x="0" y="0"/>
                <wp:positionH relativeFrom="column">
                  <wp:posOffset>0</wp:posOffset>
                </wp:positionH>
                <wp:positionV relativeFrom="paragraph">
                  <wp:posOffset>54610</wp:posOffset>
                </wp:positionV>
                <wp:extent cx="635" cy="92075"/>
                <wp:effectExtent l="9525" t="6985" r="8890" b="5715"/>
                <wp:wrapNone/>
                <wp:docPr id="114" name="Прямая соединительная линия 1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92075"/>
                        </a:xfrm>
                        <a:prstGeom prst="line">
                          <a:avLst/>
                        </a:prstGeom>
                        <a:noFill/>
                        <a:ln w="9525">
                          <a:solidFill>
                            <a:srgbClr val="000000"/>
                          </a:solidFill>
                          <a:round/>
                          <a:headEnd type="none" w="sm" len="sm"/>
                          <a:tailEnd type="non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EE4DBF8" id="Прямая соединительная линия 114" o:spid="_x0000_s1026" style="position:absolute;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4.3pt" to=".05pt,1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">
                <v:stroke startarrowwidth="narrow" startarrowlength="short" endarrowwidth="narrow" endarrowlength="short"/>
              </v:line>
            </w:pict>
          </mc:Fallback>
        </mc:AlternateContent>
      </w:r>
      <w:r>
        <w:rPr>
          <w:b/>
          <w:noProof/>
        </w:rPr>
        <mc:AlternateContent>
          <mc:Choice Requires="wps">
            <w:drawing>
              <wp:anchor distT="0" distB="0" distL="114300" distR="114300" simplePos="0" relativeHeight="251661824" behindDoc="0" locked="0" layoutInCell="1" allowOverlap="1" wp14:anchorId="79A4EF84" wp14:editId="6B7ACFC2">
                <wp:simplePos x="0" y="0"/>
                <wp:positionH relativeFrom="column">
                  <wp:posOffset>0</wp:posOffset>
                </wp:positionH>
                <wp:positionV relativeFrom="paragraph">
                  <wp:posOffset>54610</wp:posOffset>
                </wp:positionV>
                <wp:extent cx="92075" cy="635"/>
                <wp:effectExtent l="9525" t="6985" r="12700" b="11430"/>
                <wp:wrapNone/>
                <wp:docPr id="113" name="Прямая соединительная линия 1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2075" cy="635"/>
                        </a:xfrm>
                        <a:prstGeom prst="line">
                          <a:avLst/>
                        </a:prstGeom>
                        <a:noFill/>
                        <a:ln w="9525">
                          <a:solidFill>
                            <a:srgbClr val="000000"/>
                          </a:solidFill>
                          <a:round/>
                          <a:headEnd type="none" w="sm" len="sm"/>
                          <a:tailEnd type="non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239D54F" id="Прямая соединительная линия 113" o:spid="_x0000_s1026" style="position:absolute;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4.3pt" to="7.25pt,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">
                <v:stroke startarrowwidth="narrow" startarrowlength="short" endarrowwidth="narrow" endarrowlength="short"/>
              </v:line>
            </w:pict>
          </mc:Fallback>
        </mc:AlternateContent>
      </w:r>
      <w:r>
        <w:t xml:space="preserve">   </w:t>
      </w:r>
    </w:p>
    <w:p w14:paraId="33FBB625" w14:textId="09044D46" w:rsidR="007428DF" w:rsidRPr="00CD51C0" w:rsidRDefault="007428DF" w:rsidP="005F1BD3">
      <w:pPr>
        <w:ind w:right="4535"/>
      </w:pPr>
      <w:r w:rsidRPr="00CD51C0">
        <w:rPr>
          <w:rFonts w:cs="Times New Roman"/>
        </w:rPr>
        <w:t>О</w:t>
      </w:r>
      <w:r w:rsidR="00996402">
        <w:rPr>
          <w:rFonts w:cs="Times New Roman"/>
        </w:rPr>
        <w:t xml:space="preserve"> внесении изменений в</w:t>
      </w:r>
      <w:r w:rsidRPr="00CD51C0">
        <w:rPr>
          <w:rFonts w:cs="Times New Roman"/>
        </w:rPr>
        <w:t xml:space="preserve"> </w:t>
      </w:r>
      <w:r w:rsidRPr="00CD51C0">
        <w:t>Правил</w:t>
      </w:r>
      <w:r w:rsidR="00996402">
        <w:t>а</w:t>
      </w:r>
      <w:r w:rsidRPr="00CD51C0">
        <w:t xml:space="preserve"> благоустройства территории городского округа Электросталь Московской области</w:t>
      </w:r>
      <w:r w:rsidR="00974785">
        <w:t xml:space="preserve"> </w:t>
      </w:r>
      <w:r w:rsidR="00996402">
        <w:t xml:space="preserve"> </w:t>
      </w:r>
    </w:p>
    <w:p w14:paraId="5A8766BB" w14:textId="77777777" w:rsidR="007428DF" w:rsidRPr="00CD51C0" w:rsidRDefault="007428DF" w:rsidP="007428DF">
      <w:pPr>
        <w:jc w:val="both"/>
      </w:pPr>
      <w:bookmarkStart w:id="0" w:name="_GoBack"/>
      <w:bookmarkEnd w:id="0"/>
    </w:p>
    <w:p w14:paraId="177D041B" w14:textId="014B4947" w:rsidR="007428DF" w:rsidRPr="00CD51C0" w:rsidRDefault="007428DF" w:rsidP="00663220">
      <w:pPr>
        <w:pStyle w:val="31"/>
        <w:shd w:val="clear" w:color="auto" w:fill="auto"/>
        <w:spacing w:before="0" w:after="0" w:line="240" w:lineRule="auto"/>
        <w:ind w:firstLine="560"/>
        <w:contextualSpacing/>
        <w:jc w:val="both"/>
        <w:rPr>
          <w:spacing w:val="0"/>
          <w:kern w:val="16"/>
          <w:sz w:val="24"/>
          <w:szCs w:val="24"/>
        </w:rPr>
      </w:pPr>
      <w:r w:rsidRPr="00CD51C0">
        <w:rPr>
          <w:rStyle w:val="16"/>
          <w:color w:val="auto"/>
        </w:rPr>
        <w:t xml:space="preserve">В соответствии </w:t>
      </w:r>
      <w:r w:rsidR="00974785">
        <w:rPr>
          <w:rStyle w:val="16"/>
          <w:color w:val="auto"/>
        </w:rPr>
        <w:t xml:space="preserve">с </w:t>
      </w:r>
      <w:r w:rsidR="00974785" w:rsidRPr="00CD51C0">
        <w:rPr>
          <w:rStyle w:val="16"/>
          <w:color w:val="auto"/>
        </w:rPr>
        <w:t xml:space="preserve">Градостроительным кодексом Российской </w:t>
      </w:r>
      <w:r w:rsidR="00974785">
        <w:rPr>
          <w:rStyle w:val="16"/>
          <w:color w:val="auto"/>
        </w:rPr>
        <w:t>Ф</w:t>
      </w:r>
      <w:r w:rsidR="00974785" w:rsidRPr="00CD51C0">
        <w:rPr>
          <w:rStyle w:val="16"/>
          <w:color w:val="auto"/>
        </w:rPr>
        <w:t xml:space="preserve">едерации, </w:t>
      </w:r>
      <w:r w:rsidRPr="00CD51C0">
        <w:rPr>
          <w:rStyle w:val="16"/>
          <w:color w:val="auto"/>
        </w:rPr>
        <w:t xml:space="preserve"> Федеральным законом от 06.10.2003 </w:t>
      </w:r>
      <w:r w:rsidRPr="00CD51C0">
        <w:rPr>
          <w:rStyle w:val="16"/>
          <w:color w:val="auto"/>
          <w:lang w:bidi="en-US"/>
        </w:rPr>
        <w:t>№</w:t>
      </w:r>
      <w:r w:rsidRPr="00CD51C0">
        <w:rPr>
          <w:sz w:val="24"/>
          <w:szCs w:val="24"/>
        </w:rPr>
        <w:t xml:space="preserve">131-ФЗ </w:t>
      </w:r>
      <w:r w:rsidRPr="00CD51C0">
        <w:rPr>
          <w:rStyle w:val="16"/>
          <w:color w:val="auto"/>
        </w:rPr>
        <w:t>«Об общих принципах организации местного самоуправления в Российской Федерации»</w:t>
      </w:r>
      <w:r w:rsidR="00974785">
        <w:rPr>
          <w:rStyle w:val="16"/>
          <w:color w:val="auto"/>
        </w:rPr>
        <w:t>,</w:t>
      </w:r>
      <w:r w:rsidRPr="00CD51C0">
        <w:rPr>
          <w:rStyle w:val="16"/>
          <w:color w:val="auto"/>
        </w:rPr>
        <w:t xml:space="preserve"> Законом Московской области от 30.12.2014 №191/2014-ОЗ «О регулировании дополнительных вопросов в сфере благоустройства в Московской области», учитывая заключение </w:t>
      </w:r>
      <w:r w:rsidR="00E2145B">
        <w:rPr>
          <w:rStyle w:val="16"/>
          <w:color w:val="auto"/>
        </w:rPr>
        <w:t xml:space="preserve">о результатах </w:t>
      </w:r>
      <w:r w:rsidRPr="00CD51C0">
        <w:rPr>
          <w:rStyle w:val="16"/>
          <w:color w:val="auto"/>
        </w:rPr>
        <w:t>общественных обсуждений</w:t>
      </w:r>
      <w:r w:rsidR="005F1BD3">
        <w:rPr>
          <w:rStyle w:val="16"/>
          <w:color w:val="auto"/>
        </w:rPr>
        <w:t>,</w:t>
      </w:r>
      <w:r w:rsidRPr="00CD51C0">
        <w:rPr>
          <w:rStyle w:val="16"/>
          <w:color w:val="auto"/>
        </w:rPr>
        <w:t xml:space="preserve"> </w:t>
      </w:r>
      <w:r w:rsidRPr="00CD51C0">
        <w:rPr>
          <w:spacing w:val="0"/>
          <w:kern w:val="16"/>
          <w:sz w:val="24"/>
          <w:szCs w:val="24"/>
        </w:rPr>
        <w:t>Совет депутатов городского округа Электросталь Московской области РЕШИЛ:</w:t>
      </w:r>
    </w:p>
    <w:p w14:paraId="32133010" w14:textId="4046EBEE" w:rsidR="007428DF" w:rsidRPr="00CD51C0" w:rsidRDefault="007428DF" w:rsidP="000219DA">
      <w:pPr>
        <w:suppressAutoHyphens/>
        <w:jc w:val="both"/>
      </w:pPr>
      <w:r w:rsidRPr="00CD51C0">
        <w:t xml:space="preserve">        1. </w:t>
      </w:r>
      <w:r w:rsidR="00996402">
        <w:t>Внести измене</w:t>
      </w:r>
      <w:r w:rsidR="00185236">
        <w:t>н</w:t>
      </w:r>
      <w:r w:rsidR="00996402">
        <w:t>ия в Правила</w:t>
      </w:r>
      <w:r w:rsidRPr="00CD51C0">
        <w:t xml:space="preserve"> благоустройства территории городского округа </w:t>
      </w:r>
      <w:r w:rsidR="00010B09">
        <w:t>Э</w:t>
      </w:r>
      <w:r w:rsidRPr="00CD51C0">
        <w:t>лектросталь Московской области</w:t>
      </w:r>
      <w:r w:rsidR="00996402">
        <w:t>, утверждённые решением Сове</w:t>
      </w:r>
      <w:r w:rsidR="00452157">
        <w:t>та</w:t>
      </w:r>
      <w:r w:rsidR="00996402">
        <w:t xml:space="preserve"> депутатов</w:t>
      </w:r>
      <w:r w:rsidRPr="00CD51C0">
        <w:t xml:space="preserve"> </w:t>
      </w:r>
      <w:r w:rsidR="00996402" w:rsidRPr="00CD51C0">
        <w:t>городского округа Электросталь Московской области</w:t>
      </w:r>
      <w:r w:rsidR="00996402">
        <w:t xml:space="preserve"> </w:t>
      </w:r>
      <w:r w:rsidR="00010B09">
        <w:t>от</w:t>
      </w:r>
      <w:r w:rsidR="00010B09" w:rsidRPr="007428DF">
        <w:t xml:space="preserve"> </w:t>
      </w:r>
      <w:r w:rsidR="000219DA">
        <w:t>26.02.2020 № 416/70 (</w:t>
      </w:r>
      <w:r w:rsidR="00090D18">
        <w:t xml:space="preserve">в редакции </w:t>
      </w:r>
      <w:r w:rsidR="000219DA">
        <w:rPr>
          <w:kern w:val="16"/>
        </w:rPr>
        <w:t>решени</w:t>
      </w:r>
      <w:r w:rsidR="00090D18">
        <w:rPr>
          <w:kern w:val="16"/>
        </w:rPr>
        <w:t>я</w:t>
      </w:r>
      <w:r w:rsidR="000219DA">
        <w:rPr>
          <w:kern w:val="16"/>
        </w:rPr>
        <w:t xml:space="preserve"> Совета депутатов  </w:t>
      </w:r>
      <w:r w:rsidR="000219DA">
        <w:t xml:space="preserve">городского округа Электросталь Московской области от </w:t>
      </w:r>
      <w:r w:rsidR="00D629B0" w:rsidRPr="007A08D2">
        <w:t>26.11.2020  № 22/6</w:t>
      </w:r>
      <w:r w:rsidR="005F1BD3">
        <w:t>, решения Совета депутатов от 26.08.2021 №72/15</w:t>
      </w:r>
      <w:r w:rsidR="000219DA">
        <w:t>)</w:t>
      </w:r>
      <w:r w:rsidR="00010B09">
        <w:t xml:space="preserve">, изложив их </w:t>
      </w:r>
      <w:r w:rsidR="00974785">
        <w:t>в новой редакции</w:t>
      </w:r>
      <w:r w:rsidR="00010B09">
        <w:t xml:space="preserve"> согласно приложени</w:t>
      </w:r>
      <w:r w:rsidR="0079422A">
        <w:t>ю к настоящему решению.</w:t>
      </w:r>
    </w:p>
    <w:p w14:paraId="2527AEC1" w14:textId="77777777" w:rsidR="007428DF" w:rsidRPr="00CD51C0" w:rsidRDefault="007428DF" w:rsidP="00010B09">
      <w:pPr>
        <w:suppressAutoHyphens/>
        <w:jc w:val="both"/>
      </w:pPr>
      <w:r w:rsidRPr="00CD51C0">
        <w:t xml:space="preserve">        2. Опубликовать настоящее решение в газете «Официальный вестник» и разместить на официальном сайте городского округа Электросталь Московской области в информационно-телекоммуникационной сети «Интернет» по адресу: </w:t>
      </w:r>
      <w:hyperlink r:id="rId9" w:history="1">
        <w:r w:rsidRPr="000219DA">
          <w:t>www.electrostal.ru</w:t>
        </w:r>
      </w:hyperlink>
      <w:r w:rsidRPr="00CD51C0">
        <w:t>.</w:t>
      </w:r>
    </w:p>
    <w:p w14:paraId="73F7CB4E" w14:textId="7F71CAF1" w:rsidR="007428DF" w:rsidRPr="00CD51C0" w:rsidRDefault="007428DF" w:rsidP="00663220">
      <w:pPr>
        <w:suppressAutoHyphens/>
        <w:jc w:val="both"/>
      </w:pPr>
      <w:r w:rsidRPr="00CD51C0">
        <w:t xml:space="preserve">        3. Настоящее решение вступает в силу </w:t>
      </w:r>
      <w:r w:rsidR="0079422A">
        <w:t xml:space="preserve"> со дня </w:t>
      </w:r>
      <w:r w:rsidRPr="00CD51C0">
        <w:t xml:space="preserve"> официального опубликования.</w:t>
      </w:r>
    </w:p>
    <w:p w14:paraId="043F5F82" w14:textId="0BD4E2CD" w:rsidR="007428DF" w:rsidRPr="00CD51C0" w:rsidRDefault="007428DF" w:rsidP="000219DA">
      <w:pPr>
        <w:suppressAutoHyphens/>
        <w:jc w:val="both"/>
      </w:pPr>
      <w:r w:rsidRPr="00CD51C0">
        <w:t xml:space="preserve">        </w:t>
      </w:r>
      <w:r w:rsidR="00605220">
        <w:t>4</w:t>
      </w:r>
      <w:r w:rsidRPr="00CD51C0">
        <w:t>. Контроль за исполнением настоящего решения возложить на заместителя Главы Администрации городского округа Электросталь Московской области В.А. Денисова.</w:t>
      </w:r>
    </w:p>
    <w:p w14:paraId="003A1D0C" w14:textId="77777777" w:rsidR="00605220" w:rsidRPr="00CD51C0" w:rsidRDefault="00605220" w:rsidP="00663220"/>
    <w:p w14:paraId="3C185D7F" w14:textId="77777777" w:rsidR="007428DF" w:rsidRPr="00CD51C0" w:rsidRDefault="007428DF" w:rsidP="00663220"/>
    <w:p w14:paraId="6D9B44A3" w14:textId="77777777" w:rsidR="00D629B0" w:rsidRPr="00CD51C0" w:rsidRDefault="00D629B0" w:rsidP="00D629B0">
      <w:r w:rsidRPr="00CD51C0">
        <w:t>Глав</w:t>
      </w:r>
      <w:r>
        <w:t>а</w:t>
      </w:r>
      <w:r w:rsidRPr="00CD51C0">
        <w:t xml:space="preserve"> городского округа                                                                                       </w:t>
      </w:r>
      <w:r>
        <w:t xml:space="preserve">  </w:t>
      </w:r>
      <w:r w:rsidRPr="00CD51C0">
        <w:t>И.Ю. Волкова</w:t>
      </w:r>
    </w:p>
    <w:p w14:paraId="68C04166" w14:textId="77777777" w:rsidR="00605220" w:rsidRPr="00CD51C0" w:rsidRDefault="00605220" w:rsidP="00D629B0"/>
    <w:p w14:paraId="71C37A68" w14:textId="77777777" w:rsidR="00D629B0" w:rsidRPr="00CD51C0" w:rsidRDefault="00D629B0" w:rsidP="00D629B0">
      <w:pPr>
        <w:rPr>
          <w:rFonts w:cs="Times New Roman"/>
          <w:kern w:val="16"/>
        </w:rPr>
      </w:pPr>
      <w:r w:rsidRPr="00CD51C0">
        <w:rPr>
          <w:rFonts w:cs="Times New Roman"/>
          <w:kern w:val="16"/>
        </w:rPr>
        <w:t>Председатель Совета депутатов</w:t>
      </w:r>
    </w:p>
    <w:p w14:paraId="733BD8FF" w14:textId="33FD6E31" w:rsidR="00D629B0" w:rsidRPr="00CD51C0" w:rsidRDefault="00D629B0" w:rsidP="00D629B0">
      <w:pPr>
        <w:rPr>
          <w:rFonts w:cs="Times New Roman"/>
          <w:kern w:val="16"/>
        </w:rPr>
      </w:pPr>
      <w:r w:rsidRPr="00CD51C0">
        <w:rPr>
          <w:rFonts w:cs="Times New Roman"/>
          <w:kern w:val="16"/>
        </w:rPr>
        <w:t xml:space="preserve">городского округа                                                                     </w:t>
      </w:r>
      <w:r w:rsidR="00417D06">
        <w:rPr>
          <w:rFonts w:cs="Times New Roman"/>
          <w:kern w:val="16"/>
        </w:rPr>
        <w:t xml:space="preserve">                           О.И. Мироничев</w:t>
      </w:r>
    </w:p>
    <w:p w14:paraId="137CAC05" w14:textId="50790038" w:rsidR="000120E0" w:rsidRDefault="000120E0" w:rsidP="00663220"/>
    <w:p w14:paraId="6FB1C649" w14:textId="6DFE4801" w:rsidR="007865AF" w:rsidRPr="007865AF" w:rsidRDefault="007865AF" w:rsidP="007865AF">
      <w:pPr>
        <w:tabs>
          <w:tab w:val="left" w:pos="2580"/>
        </w:tabs>
        <w:rPr>
          <w:rFonts w:cs="Times New Roman"/>
        </w:rPr>
        <w:sectPr w:rsidR="007865AF" w:rsidRPr="007865AF" w:rsidSect="00565E86">
          <w:headerReference w:type="default" r:id="rId10"/>
          <w:pgSz w:w="11906" w:h="16838" w:code="9"/>
          <w:pgMar w:top="1134" w:right="850" w:bottom="1134" w:left="1701" w:header="709" w:footer="709" w:gutter="0"/>
          <w:cols w:space="708"/>
          <w:titlePg/>
          <w:docGrid w:linePitch="360"/>
        </w:sectPr>
      </w:pPr>
    </w:p>
    <w:p w14:paraId="6DDF808B" w14:textId="4156C1C6" w:rsidR="00EF3FB7" w:rsidRDefault="001E3AA8" w:rsidP="001E3AA8">
      <w:pPr>
        <w:tabs>
          <w:tab w:val="left" w:pos="6270"/>
        </w:tabs>
      </w:pPr>
      <w:r>
        <w:lastRenderedPageBreak/>
        <w:t xml:space="preserve">                                                                                                          </w:t>
      </w:r>
      <w:r w:rsidR="00EF3FB7">
        <w:t xml:space="preserve">Приложение к решению Совета </w:t>
      </w:r>
    </w:p>
    <w:p w14:paraId="5A68AC4D" w14:textId="77777777" w:rsidR="00EF3FB7" w:rsidRDefault="00EF3FB7" w:rsidP="00EF3FB7">
      <w:pPr>
        <w:tabs>
          <w:tab w:val="left" w:pos="6270"/>
        </w:tabs>
        <w:jc w:val="right"/>
        <w:rPr>
          <w:rFonts w:cs="Times New Roman"/>
        </w:rPr>
      </w:pPr>
      <w:r>
        <w:t xml:space="preserve">депутатов </w:t>
      </w:r>
      <w:r w:rsidRPr="00CD51C0">
        <w:rPr>
          <w:rFonts w:cs="Times New Roman"/>
        </w:rPr>
        <w:t xml:space="preserve">городского округа </w:t>
      </w:r>
    </w:p>
    <w:p w14:paraId="2A3A3DD2" w14:textId="40781920" w:rsidR="00EF3FB7" w:rsidRDefault="00EF3FB7" w:rsidP="00EF3FB7">
      <w:pPr>
        <w:tabs>
          <w:tab w:val="left" w:pos="6270"/>
        </w:tabs>
        <w:jc w:val="right"/>
        <w:rPr>
          <w:rFonts w:cs="Times New Roman"/>
        </w:rPr>
      </w:pPr>
      <w:r w:rsidRPr="00CD51C0">
        <w:rPr>
          <w:rFonts w:cs="Times New Roman"/>
        </w:rPr>
        <w:t xml:space="preserve">Электросталь </w:t>
      </w:r>
    </w:p>
    <w:p w14:paraId="398D6D43" w14:textId="3F959AB7" w:rsidR="00EF3FB7" w:rsidRDefault="00EF3FB7" w:rsidP="00EF3FB7">
      <w:pPr>
        <w:tabs>
          <w:tab w:val="left" w:pos="6270"/>
        </w:tabs>
        <w:jc w:val="right"/>
      </w:pPr>
      <w:r w:rsidRPr="00CD51C0">
        <w:rPr>
          <w:rFonts w:cs="Times New Roman"/>
        </w:rPr>
        <w:t xml:space="preserve">                                                               Московской области                                                                                                                    </w:t>
      </w:r>
    </w:p>
    <w:p w14:paraId="3A9FAF5F" w14:textId="5D67FBF5" w:rsidR="00EF3FB7" w:rsidRPr="00CD51C0" w:rsidRDefault="00EF3FB7" w:rsidP="00EF3FB7">
      <w:pPr>
        <w:tabs>
          <w:tab w:val="left" w:pos="6270"/>
        </w:tabs>
        <w:jc w:val="right"/>
      </w:pPr>
      <w:r w:rsidRPr="00CD51C0">
        <w:t xml:space="preserve">от </w:t>
      </w:r>
      <w:r w:rsidR="009F2590">
        <w:rPr>
          <w:u w:val="single"/>
        </w:rPr>
        <w:t>_____________</w:t>
      </w:r>
      <w:r w:rsidRPr="00CD51C0">
        <w:t xml:space="preserve"> № </w:t>
      </w:r>
      <w:r w:rsidR="009F2590">
        <w:t>_____</w:t>
      </w:r>
    </w:p>
    <w:tbl>
      <w:tblPr>
        <w:tblpPr w:leftFromText="180" w:rightFromText="180" w:vertAnchor="text" w:tblpXSpec="right" w:tblpY="1"/>
        <w:tblOverlap w:val="never"/>
        <w:tblW w:w="39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901"/>
      </w:tblGrid>
      <w:tr w:rsidR="00B92A0F" w:rsidRPr="00CD51C0" w14:paraId="1C8C88B1" w14:textId="77777777" w:rsidTr="00B92A0F">
        <w:trPr>
          <w:trHeight w:val="2009"/>
        </w:trPr>
        <w:tc>
          <w:tcPr>
            <w:tcW w:w="3901" w:type="dxa"/>
            <w:tcBorders>
              <w:top w:val="nil"/>
              <w:left w:val="nil"/>
              <w:bottom w:val="nil"/>
              <w:right w:val="nil"/>
            </w:tcBorders>
          </w:tcPr>
          <w:p w14:paraId="00ABA991" w14:textId="77777777" w:rsidR="00EF3FB7" w:rsidRDefault="00EF3FB7" w:rsidP="00663220">
            <w:pPr>
              <w:tabs>
                <w:tab w:val="left" w:pos="1125"/>
                <w:tab w:val="left" w:pos="6825"/>
              </w:tabs>
              <w:rPr>
                <w:rFonts w:cs="Times New Roman"/>
              </w:rPr>
            </w:pPr>
          </w:p>
          <w:p w14:paraId="2A8E045B" w14:textId="2E68AC6D" w:rsidR="00B92A0F" w:rsidRPr="00CD51C0" w:rsidRDefault="00EF3FB7" w:rsidP="00EF3FB7">
            <w:pPr>
              <w:tabs>
                <w:tab w:val="left" w:pos="1125"/>
                <w:tab w:val="left" w:pos="6825"/>
              </w:tabs>
              <w:jc w:val="right"/>
              <w:rPr>
                <w:rFonts w:cs="Times New Roman"/>
              </w:rPr>
            </w:pPr>
            <w:r>
              <w:rPr>
                <w:rFonts w:cs="Times New Roman"/>
              </w:rPr>
              <w:t>«</w:t>
            </w:r>
            <w:r w:rsidR="00B92A0F" w:rsidRPr="00CD51C0">
              <w:rPr>
                <w:rFonts w:cs="Times New Roman"/>
              </w:rPr>
              <w:t>УТВЕРЖДЕНЫ</w:t>
            </w:r>
            <w:r>
              <w:rPr>
                <w:rFonts w:cs="Times New Roman"/>
              </w:rPr>
              <w:t>»</w:t>
            </w:r>
            <w:r w:rsidR="00B92A0F" w:rsidRPr="00CD51C0">
              <w:rPr>
                <w:rFonts w:cs="Times New Roman"/>
              </w:rPr>
              <w:t xml:space="preserve">                                                                                                                               </w:t>
            </w:r>
            <w:r w:rsidR="00974785">
              <w:rPr>
                <w:rFonts w:cs="Times New Roman"/>
              </w:rPr>
              <w:t>р</w:t>
            </w:r>
            <w:r w:rsidR="00A1531E" w:rsidRPr="00CD51C0">
              <w:rPr>
                <w:rFonts w:cs="Times New Roman"/>
              </w:rPr>
              <w:t xml:space="preserve">ешением </w:t>
            </w:r>
            <w:r w:rsidR="00B92A0F" w:rsidRPr="00CD51C0">
              <w:rPr>
                <w:rFonts w:cs="Times New Roman"/>
              </w:rPr>
              <w:t>Совет</w:t>
            </w:r>
            <w:r w:rsidR="00A1531E" w:rsidRPr="00CD51C0">
              <w:rPr>
                <w:rFonts w:cs="Times New Roman"/>
              </w:rPr>
              <w:t>а</w:t>
            </w:r>
            <w:r w:rsidR="00B92A0F" w:rsidRPr="00CD51C0">
              <w:rPr>
                <w:rFonts w:cs="Times New Roman"/>
              </w:rPr>
              <w:t xml:space="preserve"> депутатов                                                                                                                    городского округа Электросталь                                                                Московской области                                                                                                                        </w:t>
            </w:r>
          </w:p>
          <w:p w14:paraId="2C4893E2" w14:textId="77777777" w:rsidR="009F2590" w:rsidRPr="00CD51C0" w:rsidRDefault="009F2590" w:rsidP="009F2590">
            <w:pPr>
              <w:tabs>
                <w:tab w:val="left" w:pos="6270"/>
              </w:tabs>
              <w:jc w:val="right"/>
            </w:pPr>
            <w:r w:rsidRPr="00CD51C0">
              <w:t xml:space="preserve">от </w:t>
            </w:r>
            <w:r>
              <w:rPr>
                <w:u w:val="single"/>
              </w:rPr>
              <w:t>_____________</w:t>
            </w:r>
            <w:r w:rsidRPr="00CD51C0">
              <w:t xml:space="preserve"> № </w:t>
            </w:r>
            <w:r>
              <w:t>_____</w:t>
            </w:r>
          </w:p>
          <w:p w14:paraId="2549D567" w14:textId="5C61BAD0" w:rsidR="00B92A0F" w:rsidRPr="00CD51C0" w:rsidRDefault="00B92A0F" w:rsidP="009F2590">
            <w:pPr>
              <w:tabs>
                <w:tab w:val="left" w:pos="1125"/>
                <w:tab w:val="left" w:pos="6825"/>
              </w:tabs>
              <w:jc w:val="right"/>
            </w:pPr>
          </w:p>
        </w:tc>
      </w:tr>
    </w:tbl>
    <w:p w14:paraId="5664B196" w14:textId="77777777" w:rsidR="00B92A0F" w:rsidRPr="00CD51C0" w:rsidRDefault="00B92A0F" w:rsidP="00663220">
      <w:pPr>
        <w:tabs>
          <w:tab w:val="left" w:pos="1125"/>
          <w:tab w:val="left" w:pos="6825"/>
        </w:tabs>
        <w:jc w:val="center"/>
      </w:pPr>
    </w:p>
    <w:p w14:paraId="6FFDA5AD" w14:textId="77777777" w:rsidR="00B92A0F" w:rsidRPr="00CD51C0" w:rsidRDefault="00B92A0F" w:rsidP="00663220">
      <w:pPr>
        <w:tabs>
          <w:tab w:val="left" w:pos="1125"/>
          <w:tab w:val="left" w:pos="6825"/>
        </w:tabs>
        <w:jc w:val="center"/>
      </w:pPr>
    </w:p>
    <w:p w14:paraId="70C9C40C" w14:textId="77777777" w:rsidR="00B92A0F" w:rsidRPr="00CD51C0" w:rsidRDefault="00B92A0F" w:rsidP="00663220">
      <w:pPr>
        <w:tabs>
          <w:tab w:val="left" w:pos="1125"/>
          <w:tab w:val="left" w:pos="6825"/>
        </w:tabs>
        <w:jc w:val="center"/>
      </w:pPr>
    </w:p>
    <w:p w14:paraId="0772F746" w14:textId="77777777" w:rsidR="00B92A0F" w:rsidRPr="00CD51C0" w:rsidRDefault="00B92A0F" w:rsidP="00663220">
      <w:pPr>
        <w:tabs>
          <w:tab w:val="left" w:pos="1125"/>
          <w:tab w:val="left" w:pos="6825"/>
        </w:tabs>
        <w:jc w:val="center"/>
      </w:pPr>
    </w:p>
    <w:p w14:paraId="6084F618" w14:textId="77777777" w:rsidR="00B92A0F" w:rsidRPr="00CD51C0" w:rsidRDefault="00B92A0F" w:rsidP="00663220">
      <w:pPr>
        <w:tabs>
          <w:tab w:val="left" w:pos="1125"/>
          <w:tab w:val="left" w:pos="6825"/>
        </w:tabs>
        <w:jc w:val="center"/>
      </w:pPr>
    </w:p>
    <w:p w14:paraId="67E1E35D" w14:textId="77777777" w:rsidR="00B92A0F" w:rsidRPr="00CD51C0" w:rsidRDefault="00B92A0F" w:rsidP="00663220">
      <w:pPr>
        <w:tabs>
          <w:tab w:val="left" w:pos="1125"/>
          <w:tab w:val="left" w:pos="6825"/>
        </w:tabs>
        <w:jc w:val="center"/>
        <w:rPr>
          <w:rFonts w:cs="Times New Roman"/>
        </w:rPr>
      </w:pPr>
    </w:p>
    <w:p w14:paraId="5FDC4F29" w14:textId="77777777" w:rsidR="00B92A0F" w:rsidRPr="00CD51C0" w:rsidRDefault="00B92A0F" w:rsidP="00663220">
      <w:pPr>
        <w:jc w:val="center"/>
        <w:rPr>
          <w:rFonts w:cs="Times New Roman"/>
          <w:b/>
        </w:rPr>
      </w:pPr>
    </w:p>
    <w:p w14:paraId="21D5B2B6" w14:textId="77777777" w:rsidR="00433F9E" w:rsidRDefault="00433F9E" w:rsidP="00663220">
      <w:pPr>
        <w:ind w:firstLine="2268"/>
        <w:jc w:val="center"/>
        <w:rPr>
          <w:rFonts w:cs="Times New Roman"/>
          <w:b/>
          <w:sz w:val="28"/>
          <w:szCs w:val="28"/>
        </w:rPr>
      </w:pPr>
    </w:p>
    <w:p w14:paraId="1E35A94A" w14:textId="77777777" w:rsidR="0012676F" w:rsidRDefault="00B92A0F" w:rsidP="00103CF1">
      <w:pPr>
        <w:jc w:val="center"/>
        <w:rPr>
          <w:rFonts w:cs="Times New Roman"/>
          <w:b/>
          <w:sz w:val="28"/>
          <w:szCs w:val="28"/>
        </w:rPr>
      </w:pPr>
      <w:r w:rsidRPr="00CD51C0">
        <w:rPr>
          <w:rFonts w:cs="Times New Roman"/>
          <w:b/>
          <w:sz w:val="28"/>
          <w:szCs w:val="28"/>
        </w:rPr>
        <w:t>Правила   благоустройства</w:t>
      </w:r>
      <w:r w:rsidR="00D06AE6">
        <w:rPr>
          <w:rFonts w:cs="Times New Roman"/>
          <w:b/>
          <w:sz w:val="28"/>
          <w:szCs w:val="28"/>
        </w:rPr>
        <w:t xml:space="preserve"> т</w:t>
      </w:r>
      <w:r w:rsidRPr="00CD51C0">
        <w:rPr>
          <w:rFonts w:cs="Times New Roman"/>
          <w:b/>
          <w:sz w:val="28"/>
          <w:szCs w:val="28"/>
        </w:rPr>
        <w:t>ерритории городского</w:t>
      </w:r>
    </w:p>
    <w:p w14:paraId="0BAC4611" w14:textId="77777777" w:rsidR="00B92A0F" w:rsidRPr="00CD51C0" w:rsidRDefault="00B92A0F" w:rsidP="00103CF1">
      <w:pPr>
        <w:jc w:val="center"/>
        <w:rPr>
          <w:rFonts w:cs="Times New Roman"/>
          <w:b/>
          <w:sz w:val="28"/>
          <w:szCs w:val="28"/>
        </w:rPr>
      </w:pPr>
      <w:r w:rsidRPr="00CD51C0">
        <w:rPr>
          <w:rFonts w:cs="Times New Roman"/>
          <w:b/>
          <w:sz w:val="28"/>
          <w:szCs w:val="28"/>
        </w:rPr>
        <w:t>округа Электросталь Московской области</w:t>
      </w:r>
    </w:p>
    <w:p w14:paraId="6B08A6E8" w14:textId="77777777" w:rsidR="00B92A0F" w:rsidRPr="00CD51C0" w:rsidRDefault="00B92A0F" w:rsidP="00663220">
      <w:pPr>
        <w:tabs>
          <w:tab w:val="left" w:pos="4215"/>
        </w:tabs>
        <w:jc w:val="center"/>
        <w:rPr>
          <w:rFonts w:cs="Times New Roman"/>
          <w:b/>
          <w:sz w:val="28"/>
          <w:szCs w:val="28"/>
        </w:rPr>
      </w:pPr>
    </w:p>
    <w:p w14:paraId="45F7FCFB" w14:textId="77777777" w:rsidR="00B92A0F" w:rsidRPr="00CD51C0" w:rsidRDefault="009755B5" w:rsidP="009755B5">
      <w:pPr>
        <w:widowControl w:val="0"/>
        <w:autoSpaceDE w:val="0"/>
        <w:autoSpaceDN w:val="0"/>
        <w:adjustRightInd w:val="0"/>
        <w:jc w:val="center"/>
        <w:outlineLvl w:val="1"/>
        <w:rPr>
          <w:rFonts w:cs="Times New Roman"/>
          <w:b/>
        </w:rPr>
      </w:pPr>
      <w:r>
        <w:rPr>
          <w:rFonts w:cs="Times New Roman"/>
          <w:b/>
        </w:rPr>
        <w:t xml:space="preserve">Раздел </w:t>
      </w:r>
      <w:r>
        <w:rPr>
          <w:rFonts w:cs="Times New Roman"/>
          <w:b/>
          <w:lang w:val="en-US"/>
        </w:rPr>
        <w:t>I</w:t>
      </w:r>
      <w:r>
        <w:rPr>
          <w:rFonts w:cs="Times New Roman"/>
          <w:b/>
        </w:rPr>
        <w:t xml:space="preserve">. </w:t>
      </w:r>
      <w:r w:rsidR="00B92A0F" w:rsidRPr="00CD51C0">
        <w:rPr>
          <w:rFonts w:cs="Times New Roman"/>
          <w:b/>
        </w:rPr>
        <w:t>Общие положения</w:t>
      </w:r>
    </w:p>
    <w:p w14:paraId="55B0F5D6" w14:textId="77777777" w:rsidR="009B3FB4" w:rsidRPr="00CD51C0" w:rsidRDefault="009B3FB4" w:rsidP="00663220">
      <w:pPr>
        <w:widowControl w:val="0"/>
        <w:autoSpaceDE w:val="0"/>
        <w:autoSpaceDN w:val="0"/>
        <w:adjustRightInd w:val="0"/>
        <w:outlineLvl w:val="1"/>
        <w:rPr>
          <w:rFonts w:cs="Times New Roman"/>
          <w:b/>
        </w:rPr>
      </w:pPr>
    </w:p>
    <w:p w14:paraId="00D3E59E" w14:textId="77777777" w:rsidR="00B92A0F" w:rsidRPr="00CD51C0" w:rsidRDefault="000F5101" w:rsidP="00663220">
      <w:pPr>
        <w:tabs>
          <w:tab w:val="left" w:pos="4215"/>
        </w:tabs>
        <w:jc w:val="center"/>
        <w:rPr>
          <w:rFonts w:cs="Times New Roman"/>
          <w:b/>
        </w:rPr>
      </w:pPr>
      <w:r>
        <w:rPr>
          <w:rFonts w:cs="Times New Roman"/>
          <w:b/>
        </w:rPr>
        <w:t xml:space="preserve">Статья </w:t>
      </w:r>
      <w:r w:rsidR="00B92A0F" w:rsidRPr="00CD51C0">
        <w:rPr>
          <w:rFonts w:cs="Times New Roman"/>
          <w:b/>
        </w:rPr>
        <w:t>1. Предмет регулирования Правил благоустройства территории городского округа Электросталь Московской области</w:t>
      </w:r>
    </w:p>
    <w:p w14:paraId="5C1C8DD4" w14:textId="77777777" w:rsidR="00B92A0F" w:rsidRPr="00CD51C0" w:rsidRDefault="00B92A0F" w:rsidP="00663220">
      <w:pPr>
        <w:tabs>
          <w:tab w:val="left" w:pos="4215"/>
        </w:tabs>
        <w:jc w:val="center"/>
        <w:rPr>
          <w:rFonts w:cs="Times New Roman"/>
          <w:b/>
        </w:rPr>
      </w:pPr>
    </w:p>
    <w:p w14:paraId="4E79D708" w14:textId="7AEA88E0" w:rsidR="00974785" w:rsidRDefault="00B92A0F" w:rsidP="00663220">
      <w:pPr>
        <w:autoSpaceDE w:val="0"/>
        <w:autoSpaceDN w:val="0"/>
        <w:adjustRightInd w:val="0"/>
        <w:ind w:firstLine="540"/>
        <w:jc w:val="both"/>
        <w:outlineLvl w:val="0"/>
        <w:rPr>
          <w:rFonts w:cs="Times New Roman"/>
        </w:rPr>
      </w:pPr>
      <w:r w:rsidRPr="00CD51C0">
        <w:rPr>
          <w:rFonts w:cs="Times New Roman"/>
        </w:rPr>
        <w:t xml:space="preserve">   1. </w:t>
      </w:r>
      <w:r w:rsidR="009C49B4" w:rsidRPr="00CD51C0">
        <w:rPr>
          <w:rFonts w:cs="Times New Roman"/>
        </w:rPr>
        <w:t xml:space="preserve">Правила </w:t>
      </w:r>
      <w:r w:rsidR="00F36F5D" w:rsidRPr="00F36F5D">
        <w:rPr>
          <w:rFonts w:cs="Times New Roman"/>
        </w:rPr>
        <w:t>благоустройства территории городского округа Электросталь Московской области</w:t>
      </w:r>
      <w:r w:rsidR="00F36F5D">
        <w:rPr>
          <w:rFonts w:cs="Times New Roman"/>
        </w:rPr>
        <w:t xml:space="preserve"> (далее – Правила)</w:t>
      </w:r>
      <w:r w:rsidR="001052D2">
        <w:rPr>
          <w:rFonts w:cs="Times New Roman"/>
        </w:rPr>
        <w:t xml:space="preserve"> </w:t>
      </w:r>
      <w:r w:rsidR="009C49B4" w:rsidRPr="00CD51C0">
        <w:rPr>
          <w:rFonts w:cs="Times New Roman"/>
        </w:rPr>
        <w:t xml:space="preserve">устанавливают </w:t>
      </w:r>
      <w:bookmarkStart w:id="1" w:name="_Hlk55979882"/>
      <w:r w:rsidR="009C49B4" w:rsidRPr="00CD51C0">
        <w:rPr>
          <w:rFonts w:cs="Times New Roman"/>
        </w:rPr>
        <w:t>требования к благоустройству территории городского округа Электросталь Московской области</w:t>
      </w:r>
      <w:r w:rsidR="008E1B24">
        <w:rPr>
          <w:rFonts w:cs="Times New Roman"/>
        </w:rPr>
        <w:t xml:space="preserve"> (далее – городской округ)</w:t>
      </w:r>
      <w:r w:rsidR="009C49B4" w:rsidRPr="00CD51C0">
        <w:rPr>
          <w:rFonts w:cs="Times New Roman"/>
        </w:rPr>
        <w:t xml:space="preserve">, </w:t>
      </w:r>
      <w:r w:rsidR="00974785">
        <w:rPr>
          <w:rFonts w:cs="Times New Roman"/>
        </w:rPr>
        <w:t xml:space="preserve">включая </w:t>
      </w:r>
      <w:r w:rsidR="009C49B4" w:rsidRPr="00CD51C0">
        <w:rPr>
          <w:rFonts w:cs="Times New Roman"/>
        </w:rPr>
        <w:t xml:space="preserve">вопросы </w:t>
      </w:r>
      <w:r w:rsidR="00974785">
        <w:rPr>
          <w:rFonts w:cs="Times New Roman"/>
        </w:rPr>
        <w:t>содержания территорий общего пользования и порядка пользования такими территориями;</w:t>
      </w:r>
      <w:r w:rsidR="001052D2">
        <w:rPr>
          <w:rFonts w:cs="Times New Roman"/>
        </w:rPr>
        <w:t xml:space="preserve"> </w:t>
      </w:r>
      <w:r w:rsidR="00974785">
        <w:rPr>
          <w:rFonts w:cs="Times New Roman"/>
        </w:rPr>
        <w:t>внешнего вида фасадов и ограждающих конструкций зданий, строений, сооружений;</w:t>
      </w:r>
      <w:r w:rsidR="001052D2">
        <w:rPr>
          <w:rFonts w:cs="Times New Roman"/>
        </w:rPr>
        <w:t xml:space="preserve"> </w:t>
      </w:r>
      <w:r w:rsidR="00974785">
        <w:rPr>
          <w:rFonts w:cs="Times New Roman"/>
        </w:rPr>
        <w:t>проектирования, размещения, содержания и восстановления элементов благоустройства, в том числе после проведения земляных работ;</w:t>
      </w:r>
      <w:r w:rsidR="001052D2">
        <w:rPr>
          <w:rFonts w:cs="Times New Roman"/>
        </w:rPr>
        <w:t xml:space="preserve"> </w:t>
      </w:r>
      <w:r w:rsidR="00974785">
        <w:rPr>
          <w:rFonts w:cs="Times New Roman"/>
        </w:rPr>
        <w:t>организации освещения территории</w:t>
      </w:r>
      <w:r w:rsidR="008E1B24">
        <w:rPr>
          <w:rFonts w:cs="Times New Roman"/>
        </w:rPr>
        <w:t xml:space="preserve"> городского округа</w:t>
      </w:r>
      <w:r w:rsidR="00974785">
        <w:rPr>
          <w:rFonts w:cs="Times New Roman"/>
        </w:rPr>
        <w:t>, включая архитектурную подсветку зданий, строений, сооружений;</w:t>
      </w:r>
      <w:r w:rsidR="001052D2">
        <w:rPr>
          <w:rFonts w:cs="Times New Roman"/>
        </w:rPr>
        <w:t xml:space="preserve"> </w:t>
      </w:r>
      <w:r w:rsidR="00974785">
        <w:rPr>
          <w:rFonts w:cs="Times New Roman"/>
        </w:rPr>
        <w:t>организации озеленения территории городского округа, включая порядок создания, содержания, восстановления и охраны расположенных в границах населенных пунктов городского округа газонов, цветников и иных территорий, занятых травянистыми растениями;</w:t>
      </w:r>
      <w:r w:rsidR="001052D2">
        <w:rPr>
          <w:rFonts w:cs="Times New Roman"/>
        </w:rPr>
        <w:t xml:space="preserve"> </w:t>
      </w:r>
      <w:r w:rsidR="00974785">
        <w:rPr>
          <w:rFonts w:cs="Times New Roman"/>
        </w:rPr>
        <w:t>размещения информации на территории городского округа, в том числе установки указателей с наименованиями улиц и номерами домов, вывесок; размещения и содержания детских и спортивных площадок, площадок для выгула животных, парковок (парковочных мест), малых архитектурных форм;</w:t>
      </w:r>
      <w:r w:rsidR="00B91BF3">
        <w:rPr>
          <w:rFonts w:cs="Times New Roman"/>
        </w:rPr>
        <w:t xml:space="preserve"> </w:t>
      </w:r>
      <w:r w:rsidR="00974785">
        <w:rPr>
          <w:rFonts w:cs="Times New Roman"/>
        </w:rPr>
        <w:t>организации пешеходных коммуникаций,</w:t>
      </w:r>
      <w:r w:rsidR="00B91BF3">
        <w:rPr>
          <w:rFonts w:cs="Times New Roman"/>
        </w:rPr>
        <w:t xml:space="preserve">              </w:t>
      </w:r>
      <w:r w:rsidR="00974785">
        <w:rPr>
          <w:rFonts w:cs="Times New Roman"/>
        </w:rPr>
        <w:t xml:space="preserve"> в том числе тротуаров, аллей, дорожек, тропинок;</w:t>
      </w:r>
      <w:r w:rsidR="001052D2">
        <w:rPr>
          <w:rFonts w:cs="Times New Roman"/>
        </w:rPr>
        <w:t xml:space="preserve"> </w:t>
      </w:r>
      <w:r w:rsidR="00974785">
        <w:rPr>
          <w:rFonts w:cs="Times New Roman"/>
        </w:rPr>
        <w:t xml:space="preserve">обустройства территории </w:t>
      </w:r>
      <w:r w:rsidR="008E1B24">
        <w:rPr>
          <w:rFonts w:cs="Times New Roman"/>
        </w:rPr>
        <w:t xml:space="preserve">городского  округа </w:t>
      </w:r>
      <w:r w:rsidR="00974785">
        <w:rPr>
          <w:rFonts w:cs="Times New Roman"/>
        </w:rPr>
        <w:t>в целях обеспечения беспрепятственного передвижения по указанной территории инвалидов и других маломобильных групп населения;</w:t>
      </w:r>
      <w:r w:rsidR="008E1B24">
        <w:rPr>
          <w:rFonts w:cs="Times New Roman"/>
        </w:rPr>
        <w:t xml:space="preserve"> уборки территории городского округа, в том числе в зимний период;</w:t>
      </w:r>
      <w:r w:rsidR="001052D2">
        <w:rPr>
          <w:rFonts w:cs="Times New Roman"/>
        </w:rPr>
        <w:t xml:space="preserve"> </w:t>
      </w:r>
      <w:r w:rsidR="008E1B24">
        <w:rPr>
          <w:rFonts w:cs="Times New Roman"/>
        </w:rPr>
        <w:t>организации стоков ливневых вод;</w:t>
      </w:r>
      <w:r w:rsidR="001052D2">
        <w:rPr>
          <w:rFonts w:cs="Times New Roman"/>
        </w:rPr>
        <w:t xml:space="preserve"> </w:t>
      </w:r>
      <w:r w:rsidR="008E1B24">
        <w:rPr>
          <w:rFonts w:cs="Times New Roman"/>
        </w:rPr>
        <w:t>порядка проведения земляных работ;</w:t>
      </w:r>
      <w:r w:rsidR="001052D2">
        <w:rPr>
          <w:rFonts w:cs="Times New Roman"/>
        </w:rPr>
        <w:t xml:space="preserve"> </w:t>
      </w:r>
      <w:r w:rsidR="008E1B24">
        <w:rPr>
          <w:rFonts w:cs="Times New Roman"/>
        </w:rPr>
        <w:t xml:space="preserve">участия, в том числе финансового, собственников и (или) иных законных владельцев зданий, строений, сооружений, земельных участков (за исключением собственников и (или) иных законных владельцев помещений в многоквартирных домах, земельные участки под которыми не образованы или образованы по границам таких домов) </w:t>
      </w:r>
      <w:r w:rsidR="00B91BF3">
        <w:rPr>
          <w:rFonts w:cs="Times New Roman"/>
        </w:rPr>
        <w:t xml:space="preserve">              </w:t>
      </w:r>
      <w:r w:rsidR="008E1B24">
        <w:rPr>
          <w:rFonts w:cs="Times New Roman"/>
        </w:rPr>
        <w:t>в содержании прилегающих территорий;</w:t>
      </w:r>
      <w:r w:rsidR="001052D2">
        <w:rPr>
          <w:rFonts w:cs="Times New Roman"/>
        </w:rPr>
        <w:t xml:space="preserve"> </w:t>
      </w:r>
      <w:r w:rsidR="008E1B24">
        <w:rPr>
          <w:rFonts w:cs="Times New Roman"/>
        </w:rPr>
        <w:t xml:space="preserve">определения границ прилегающих территорий </w:t>
      </w:r>
      <w:r w:rsidR="00B91BF3">
        <w:rPr>
          <w:rFonts w:cs="Times New Roman"/>
        </w:rPr>
        <w:t xml:space="preserve">              </w:t>
      </w:r>
      <w:r w:rsidR="008E1B24">
        <w:rPr>
          <w:rFonts w:cs="Times New Roman"/>
        </w:rPr>
        <w:t xml:space="preserve">в соответствии с порядком, установленным </w:t>
      </w:r>
      <w:r w:rsidR="004E2598">
        <w:rPr>
          <w:rFonts w:cs="Times New Roman"/>
        </w:rPr>
        <w:t>З</w:t>
      </w:r>
      <w:r w:rsidR="008E1B24">
        <w:rPr>
          <w:rFonts w:cs="Times New Roman"/>
        </w:rPr>
        <w:t>аконом Московской области</w:t>
      </w:r>
      <w:r w:rsidR="004E2598">
        <w:rPr>
          <w:rFonts w:cs="Times New Roman"/>
        </w:rPr>
        <w:t xml:space="preserve"> от 3</w:t>
      </w:r>
      <w:r w:rsidR="004E2598" w:rsidRPr="00867E14">
        <w:rPr>
          <w:rFonts w:cs="Times New Roman"/>
        </w:rPr>
        <w:t xml:space="preserve">0.12.2014 </w:t>
      </w:r>
      <w:r w:rsidR="00B91BF3">
        <w:rPr>
          <w:rFonts w:cs="Times New Roman"/>
        </w:rPr>
        <w:t xml:space="preserve">                     </w:t>
      </w:r>
      <w:r w:rsidR="004E2598" w:rsidRPr="00867E14">
        <w:rPr>
          <w:rFonts w:cs="Times New Roman"/>
        </w:rPr>
        <w:t>№ 191/2014-ОЗ «О регулировании дополнительных вопросов в сфере благоустройства в Московской области»</w:t>
      </w:r>
      <w:r w:rsidR="000F5101">
        <w:rPr>
          <w:rFonts w:cs="Times New Roman"/>
        </w:rPr>
        <w:t>;</w:t>
      </w:r>
      <w:r w:rsidR="001052D2">
        <w:rPr>
          <w:rFonts w:cs="Times New Roman"/>
        </w:rPr>
        <w:t xml:space="preserve"> </w:t>
      </w:r>
      <w:r w:rsidR="008E1B24">
        <w:rPr>
          <w:rFonts w:cs="Times New Roman"/>
        </w:rPr>
        <w:t>праздничного оформления территории городского округа;</w:t>
      </w:r>
      <w:r w:rsidR="00B91BF3">
        <w:rPr>
          <w:rFonts w:cs="Times New Roman"/>
        </w:rPr>
        <w:t xml:space="preserve"> </w:t>
      </w:r>
      <w:r w:rsidR="008E1B24">
        <w:rPr>
          <w:rFonts w:cs="Times New Roman"/>
        </w:rPr>
        <w:t>порядка участия граждан и организаций в реализации мероприятий по благоустройству территории городского округа;</w:t>
      </w:r>
      <w:r w:rsidR="001052D2">
        <w:rPr>
          <w:rFonts w:cs="Times New Roman"/>
        </w:rPr>
        <w:t xml:space="preserve"> </w:t>
      </w:r>
      <w:r w:rsidR="008E1B24">
        <w:rPr>
          <w:rFonts w:cs="Times New Roman"/>
        </w:rPr>
        <w:t>осуществления контроля за соблюдением правил благоустройства территории городского округа.</w:t>
      </w:r>
    </w:p>
    <w:bookmarkEnd w:id="1"/>
    <w:p w14:paraId="333B2B1E" w14:textId="77777777" w:rsidR="00B92A0F" w:rsidRPr="00CD51C0" w:rsidRDefault="00B92A0F" w:rsidP="00663220">
      <w:pPr>
        <w:shd w:val="clear" w:color="auto" w:fill="FFFFFF"/>
        <w:jc w:val="both"/>
        <w:textAlignment w:val="baseline"/>
        <w:rPr>
          <w:rFonts w:cs="Times New Roman"/>
        </w:rPr>
      </w:pPr>
      <w:r w:rsidRPr="00CD51C0">
        <w:rPr>
          <w:rFonts w:cs="Times New Roman"/>
        </w:rPr>
        <w:lastRenderedPageBreak/>
        <w:t xml:space="preserve">          2. Действие Правил не распространяется на отношения в сфере строительства, реконструкции объектов капитального строительства, а также реставрации объектов культурного наследия.</w:t>
      </w:r>
    </w:p>
    <w:p w14:paraId="7FF1F63C" w14:textId="77777777" w:rsidR="00B92A0F" w:rsidRPr="00CD51C0" w:rsidRDefault="005D47CA" w:rsidP="00663220">
      <w:pPr>
        <w:shd w:val="clear" w:color="auto" w:fill="FFFFFF"/>
        <w:textAlignment w:val="baseline"/>
        <w:rPr>
          <w:rFonts w:cs="Times New Roman"/>
        </w:rPr>
      </w:pPr>
      <w:r>
        <w:rPr>
          <w:rFonts w:cs="Times New Roman"/>
        </w:rPr>
        <w:t xml:space="preserve">           </w:t>
      </w:r>
      <w:r w:rsidR="004E2598">
        <w:rPr>
          <w:rFonts w:cs="Times New Roman"/>
        </w:rPr>
        <w:t>3. Основными задачами Правил</w:t>
      </w:r>
      <w:r w:rsidR="00B92A0F" w:rsidRPr="00CD51C0">
        <w:rPr>
          <w:rFonts w:cs="Times New Roman"/>
        </w:rPr>
        <w:t xml:space="preserve"> являются:</w:t>
      </w:r>
    </w:p>
    <w:p w14:paraId="008061EC" w14:textId="77777777" w:rsidR="00B92A0F" w:rsidRPr="00CD51C0" w:rsidRDefault="00B92A0F" w:rsidP="000F5101">
      <w:pPr>
        <w:shd w:val="clear" w:color="auto" w:fill="FFFFFF"/>
        <w:jc w:val="both"/>
        <w:textAlignment w:val="baseline"/>
        <w:rPr>
          <w:rFonts w:cs="Times New Roman"/>
        </w:rPr>
      </w:pPr>
      <w:r w:rsidRPr="00CD51C0">
        <w:rPr>
          <w:rFonts w:cs="Times New Roman"/>
        </w:rPr>
        <w:t>а) обеспечение формирования облика городского округа;</w:t>
      </w:r>
    </w:p>
    <w:p w14:paraId="5839539B" w14:textId="77777777" w:rsidR="00B92A0F" w:rsidRPr="00CD51C0" w:rsidRDefault="00B92A0F" w:rsidP="000F5101">
      <w:pPr>
        <w:shd w:val="clear" w:color="auto" w:fill="FFFFFF"/>
        <w:jc w:val="both"/>
        <w:textAlignment w:val="baseline"/>
        <w:rPr>
          <w:rFonts w:cs="Times New Roman"/>
        </w:rPr>
      </w:pPr>
      <w:r w:rsidRPr="00CD51C0">
        <w:rPr>
          <w:rFonts w:cs="Times New Roman"/>
        </w:rPr>
        <w:t>б) обеспечение создания, содержания и развития объектов благоустройства городского округа;</w:t>
      </w:r>
    </w:p>
    <w:p w14:paraId="2A4935FB" w14:textId="77777777" w:rsidR="00B92A0F" w:rsidRPr="00CD51C0" w:rsidRDefault="00B92A0F" w:rsidP="000F5101">
      <w:pPr>
        <w:shd w:val="clear" w:color="auto" w:fill="FFFFFF"/>
        <w:jc w:val="both"/>
        <w:textAlignment w:val="baseline"/>
        <w:rPr>
          <w:rFonts w:cs="Times New Roman"/>
        </w:rPr>
      </w:pPr>
      <w:r w:rsidRPr="00CD51C0">
        <w:rPr>
          <w:rFonts w:cs="Times New Roman"/>
        </w:rPr>
        <w:t>в) обеспечение доступности территорий общего пользования, в том числе с учетом особых потребностей инвалидов и других маломобильных групп населения;</w:t>
      </w:r>
    </w:p>
    <w:p w14:paraId="55A8A6DD" w14:textId="77777777" w:rsidR="00B92A0F" w:rsidRPr="007428DF" w:rsidRDefault="00B92A0F" w:rsidP="000F5101">
      <w:pPr>
        <w:shd w:val="clear" w:color="auto" w:fill="FFFFFF"/>
        <w:jc w:val="both"/>
        <w:textAlignment w:val="baseline"/>
        <w:rPr>
          <w:rFonts w:cs="Times New Roman"/>
        </w:rPr>
      </w:pPr>
      <w:r w:rsidRPr="00CD51C0">
        <w:rPr>
          <w:rFonts w:cs="Times New Roman"/>
        </w:rPr>
        <w:t>г) обеспечение сохранности объектов благоустройства;</w:t>
      </w:r>
    </w:p>
    <w:p w14:paraId="42164D78" w14:textId="77777777" w:rsidR="0054114A" w:rsidRDefault="00B92A0F" w:rsidP="000F5101">
      <w:pPr>
        <w:shd w:val="clear" w:color="auto" w:fill="FFFFFF"/>
        <w:jc w:val="both"/>
        <w:textAlignment w:val="baseline"/>
        <w:rPr>
          <w:rFonts w:cs="Times New Roman"/>
        </w:rPr>
      </w:pPr>
      <w:r w:rsidRPr="007428DF">
        <w:rPr>
          <w:rFonts w:cs="Times New Roman"/>
        </w:rPr>
        <w:t>д) обеспечение комфортного и безопасного проживания граждан.</w:t>
      </w:r>
    </w:p>
    <w:p w14:paraId="6CA6BE9F" w14:textId="77777777" w:rsidR="00712720" w:rsidRPr="007428DF" w:rsidRDefault="00712720" w:rsidP="00663220">
      <w:pPr>
        <w:shd w:val="clear" w:color="auto" w:fill="FFFFFF"/>
        <w:textAlignment w:val="baseline"/>
        <w:rPr>
          <w:rFonts w:cs="Times New Roman"/>
        </w:rPr>
      </w:pPr>
    </w:p>
    <w:p w14:paraId="53EBC548" w14:textId="77777777" w:rsidR="00712720" w:rsidRDefault="000F5101" w:rsidP="00663220">
      <w:pPr>
        <w:shd w:val="clear" w:color="auto" w:fill="FFFFFF"/>
        <w:jc w:val="center"/>
        <w:textAlignment w:val="baseline"/>
        <w:outlineLvl w:val="2"/>
        <w:rPr>
          <w:rFonts w:cs="Times New Roman"/>
          <w:b/>
        </w:rPr>
      </w:pPr>
      <w:r>
        <w:rPr>
          <w:rFonts w:cs="Times New Roman"/>
          <w:b/>
        </w:rPr>
        <w:t xml:space="preserve">Статья </w:t>
      </w:r>
      <w:r w:rsidR="00B92A0F" w:rsidRPr="007428DF">
        <w:rPr>
          <w:rFonts w:cs="Times New Roman"/>
          <w:b/>
        </w:rPr>
        <w:t xml:space="preserve">2. Правовое регулирование отношений в сфере благоустройства на территории городского округа </w:t>
      </w:r>
    </w:p>
    <w:p w14:paraId="16FC4E2D" w14:textId="77777777" w:rsidR="000F5101" w:rsidRPr="007428DF" w:rsidRDefault="000F5101" w:rsidP="00663220">
      <w:pPr>
        <w:shd w:val="clear" w:color="auto" w:fill="FFFFFF"/>
        <w:jc w:val="center"/>
        <w:textAlignment w:val="baseline"/>
        <w:outlineLvl w:val="2"/>
        <w:rPr>
          <w:rFonts w:cs="Times New Roman"/>
          <w:b/>
        </w:rPr>
      </w:pPr>
    </w:p>
    <w:p w14:paraId="684FC0DA" w14:textId="66F95C4A" w:rsidR="00DF786F" w:rsidRPr="007428DF" w:rsidRDefault="005D47CA" w:rsidP="00663220">
      <w:pPr>
        <w:shd w:val="clear" w:color="auto" w:fill="FFFFFF"/>
        <w:jc w:val="both"/>
        <w:textAlignment w:val="baseline"/>
        <w:rPr>
          <w:rFonts w:cs="Times New Roman"/>
        </w:rPr>
      </w:pPr>
      <w:r>
        <w:rPr>
          <w:rFonts w:cs="Times New Roman"/>
        </w:rPr>
        <w:t xml:space="preserve">         </w:t>
      </w:r>
      <w:r w:rsidR="00B92A0F" w:rsidRPr="00867E14">
        <w:rPr>
          <w:rFonts w:cs="Times New Roman"/>
        </w:rPr>
        <w:t>1. Правовое регулирование отношений в сфере благоустройства на территории городского округ</w:t>
      </w:r>
      <w:r w:rsidR="000F5101">
        <w:rPr>
          <w:rFonts w:cs="Times New Roman"/>
        </w:rPr>
        <w:t xml:space="preserve">а осуществляется в соответствии </w:t>
      </w:r>
      <w:r w:rsidR="00B92A0F" w:rsidRPr="00867E14">
        <w:rPr>
          <w:rFonts w:cs="Times New Roman"/>
        </w:rPr>
        <w:t>с </w:t>
      </w:r>
      <w:r w:rsidR="008E1B24">
        <w:rPr>
          <w:rFonts w:cs="Times New Roman"/>
        </w:rPr>
        <w:t xml:space="preserve">Градостроительным кодексом Российской Федерации, </w:t>
      </w:r>
      <w:hyperlink r:id="rId11" w:history="1">
        <w:r w:rsidR="00B92A0F" w:rsidRPr="00867E14">
          <w:rPr>
            <w:rFonts w:cs="Times New Roman"/>
          </w:rPr>
          <w:t xml:space="preserve">Федеральным законом от 06.10.2003 № 131-ФЗ </w:t>
        </w:r>
        <w:r w:rsidR="000F5101">
          <w:rPr>
            <w:rFonts w:cs="Times New Roman"/>
          </w:rPr>
          <w:t>«</w:t>
        </w:r>
        <w:r w:rsidR="00B92A0F" w:rsidRPr="00867E14">
          <w:rPr>
            <w:rFonts w:cs="Times New Roman"/>
          </w:rPr>
          <w:t>Об общих принципах организации местного самоуправления в Российской Федерации</w:t>
        </w:r>
        <w:r w:rsidR="000F5101">
          <w:rPr>
            <w:rFonts w:cs="Times New Roman"/>
          </w:rPr>
          <w:t>»</w:t>
        </w:r>
      </w:hyperlink>
      <w:r w:rsidR="00B92A0F" w:rsidRPr="00867E14">
        <w:rPr>
          <w:rFonts w:cs="Times New Roman"/>
        </w:rPr>
        <w:t>, </w:t>
      </w:r>
      <w:hyperlink r:id="rId12" w:history="1">
        <w:r w:rsidR="00215D7A" w:rsidRPr="00B03FE1">
          <w:rPr>
            <w:rFonts w:cs="Times New Roman"/>
          </w:rPr>
          <w:t>Закон</w:t>
        </w:r>
        <w:r w:rsidR="00B03FE1" w:rsidRPr="00B03FE1">
          <w:rPr>
            <w:rFonts w:cs="Times New Roman"/>
          </w:rPr>
          <w:t>ом</w:t>
        </w:r>
        <w:r w:rsidR="00B92A0F" w:rsidRPr="00B03FE1">
          <w:rPr>
            <w:rFonts w:cs="Times New Roman"/>
          </w:rPr>
          <w:t xml:space="preserve"> Московской области от </w:t>
        </w:r>
      </w:hyperlink>
      <w:r w:rsidR="00215D7A" w:rsidRPr="00867E14">
        <w:rPr>
          <w:rFonts w:cs="Times New Roman"/>
        </w:rPr>
        <w:t xml:space="preserve"> 30.12.2014 №191/2014-ОЗ</w:t>
      </w:r>
      <w:r w:rsidR="00B91BF3">
        <w:rPr>
          <w:rFonts w:cs="Times New Roman"/>
        </w:rPr>
        <w:t xml:space="preserve"> </w:t>
      </w:r>
      <w:r w:rsidR="00215D7A" w:rsidRPr="00867E14">
        <w:rPr>
          <w:rFonts w:cs="Times New Roman"/>
        </w:rPr>
        <w:t>«О регулировании дополнительных вопросов в сфере благоустройства в Московской области»</w:t>
      </w:r>
      <w:r w:rsidR="00867E14" w:rsidRPr="00867E14">
        <w:rPr>
          <w:rFonts w:cs="Times New Roman"/>
        </w:rPr>
        <w:t xml:space="preserve"> (далее – Закон</w:t>
      </w:r>
      <w:r w:rsidR="00DF786F" w:rsidRPr="007428DF">
        <w:rPr>
          <w:rFonts w:cs="Times New Roman"/>
        </w:rPr>
        <w:t>Московской области о благоустройстве</w:t>
      </w:r>
      <w:r w:rsidR="00DF786F">
        <w:rPr>
          <w:rFonts w:cs="Times New Roman"/>
        </w:rPr>
        <w:t>)</w:t>
      </w:r>
      <w:r w:rsidR="00B3212D">
        <w:rPr>
          <w:rFonts w:cs="Times New Roman"/>
        </w:rPr>
        <w:t>, настоящими Правилами.</w:t>
      </w:r>
    </w:p>
    <w:p w14:paraId="56A6675A" w14:textId="77777777" w:rsidR="00B92A0F" w:rsidRPr="00D44CB7" w:rsidRDefault="005D47CA" w:rsidP="00663220">
      <w:pPr>
        <w:shd w:val="clear" w:color="auto" w:fill="FFFFFF"/>
        <w:jc w:val="both"/>
        <w:textAlignment w:val="baseline"/>
        <w:rPr>
          <w:rFonts w:cs="Times New Roman"/>
        </w:rPr>
      </w:pPr>
      <w:r>
        <w:rPr>
          <w:rFonts w:cs="Times New Roman"/>
        </w:rPr>
        <w:t xml:space="preserve">          </w:t>
      </w:r>
      <w:r w:rsidR="00B92A0F" w:rsidRPr="00DF786F">
        <w:rPr>
          <w:rFonts w:cs="Times New Roman"/>
        </w:rPr>
        <w:t>2. Отношения, связанные с благоустройством отдельных объектов бл</w:t>
      </w:r>
      <w:r w:rsidR="00BF21FC">
        <w:rPr>
          <w:rFonts w:cs="Times New Roman"/>
        </w:rPr>
        <w:t>агоустройства городского округа</w:t>
      </w:r>
      <w:r w:rsidR="00B92A0F" w:rsidRPr="00DF786F">
        <w:rPr>
          <w:rFonts w:cs="Times New Roman"/>
        </w:rPr>
        <w:t xml:space="preserve"> регулируются Законом Московской области</w:t>
      </w:r>
      <w:r w:rsidR="004629F2">
        <w:rPr>
          <w:rFonts w:cs="Times New Roman"/>
        </w:rPr>
        <w:t xml:space="preserve"> о благоустройстве</w:t>
      </w:r>
      <w:r w:rsidR="00B92A0F" w:rsidRPr="00DF786F">
        <w:rPr>
          <w:rFonts w:cs="Times New Roman"/>
        </w:rPr>
        <w:t xml:space="preserve">, </w:t>
      </w:r>
      <w:r w:rsidR="00B92A0F" w:rsidRPr="00385714">
        <w:rPr>
          <w:rFonts w:cs="Times New Roman"/>
        </w:rPr>
        <w:t xml:space="preserve">муниципальными правовыми актами и настоящими </w:t>
      </w:r>
      <w:r w:rsidR="00B92A0F" w:rsidRPr="00D44CB7">
        <w:rPr>
          <w:rFonts w:cs="Times New Roman"/>
        </w:rPr>
        <w:t xml:space="preserve">Правилами, </w:t>
      </w:r>
      <w:r w:rsidR="00B3212D" w:rsidRPr="00D44CB7">
        <w:rPr>
          <w:rFonts w:cs="Times New Roman"/>
        </w:rPr>
        <w:t xml:space="preserve">если </w:t>
      </w:r>
      <w:r w:rsidR="00B92A0F" w:rsidRPr="00D44CB7">
        <w:rPr>
          <w:rFonts w:cs="Times New Roman"/>
        </w:rPr>
        <w:t>иное не установлено федеральными законами и иными правовыми актами Российской Федерации.</w:t>
      </w:r>
    </w:p>
    <w:p w14:paraId="48D7C0B6" w14:textId="064D8524" w:rsidR="00B92A0F" w:rsidRPr="00B41CBA" w:rsidRDefault="00B92A0F" w:rsidP="00B41CBA">
      <w:pPr>
        <w:pStyle w:val="ConsPlusNormal"/>
        <w:jc w:val="both"/>
        <w:rPr>
          <w:rFonts w:ascii="Times New Roman" w:hAnsi="Times New Roman" w:cs="Times New Roman"/>
          <w:sz w:val="24"/>
          <w:szCs w:val="24"/>
        </w:rPr>
      </w:pPr>
      <w:r w:rsidRPr="00D44CB7">
        <w:rPr>
          <w:rFonts w:ascii="Times New Roman" w:hAnsi="Times New Roman" w:cs="Times New Roman"/>
          <w:sz w:val="24"/>
          <w:szCs w:val="24"/>
        </w:rPr>
        <w:t xml:space="preserve">          2.1. Условия доступности объектов благоустройства для инвалидов и других маломобильных групп населения  на территории городского округа Электросталь  Московской области обеспечиваются </w:t>
      </w:r>
      <w:r w:rsidR="00204CE2" w:rsidRPr="00D44CB7">
        <w:rPr>
          <w:rFonts w:ascii="Times New Roman" w:hAnsi="Times New Roman" w:cs="Times New Roman"/>
          <w:sz w:val="24"/>
          <w:szCs w:val="24"/>
        </w:rPr>
        <w:t xml:space="preserve">в соответствии </w:t>
      </w:r>
      <w:r w:rsidR="00215D7A" w:rsidRPr="00D44CB7">
        <w:rPr>
          <w:rFonts w:ascii="Times New Roman" w:hAnsi="Times New Roman" w:cs="Times New Roman"/>
          <w:sz w:val="24"/>
          <w:szCs w:val="24"/>
        </w:rPr>
        <w:t xml:space="preserve">с </w:t>
      </w:r>
      <w:r w:rsidR="00204CE2" w:rsidRPr="00D44CB7">
        <w:rPr>
          <w:rFonts w:ascii="Times New Roman" w:hAnsi="Times New Roman" w:cs="Times New Roman"/>
          <w:sz w:val="24"/>
          <w:szCs w:val="24"/>
        </w:rPr>
        <w:t xml:space="preserve">Федеральным законом от 24.11.1995 </w:t>
      </w:r>
      <w:r w:rsidR="00B91BF3">
        <w:rPr>
          <w:rFonts w:ascii="Times New Roman" w:hAnsi="Times New Roman" w:cs="Times New Roman"/>
          <w:sz w:val="24"/>
          <w:szCs w:val="24"/>
        </w:rPr>
        <w:t xml:space="preserve">                </w:t>
      </w:r>
      <w:r w:rsidR="00204CE2" w:rsidRPr="00D44CB7">
        <w:rPr>
          <w:rFonts w:ascii="Times New Roman" w:hAnsi="Times New Roman" w:cs="Times New Roman"/>
          <w:sz w:val="24"/>
          <w:szCs w:val="24"/>
        </w:rPr>
        <w:t xml:space="preserve">N 181-ФЗ </w:t>
      </w:r>
      <w:r w:rsidR="00BF21FC">
        <w:rPr>
          <w:rFonts w:ascii="Times New Roman" w:hAnsi="Times New Roman" w:cs="Times New Roman"/>
          <w:sz w:val="24"/>
          <w:szCs w:val="24"/>
        </w:rPr>
        <w:t>«</w:t>
      </w:r>
      <w:r w:rsidR="00204CE2" w:rsidRPr="00D44CB7">
        <w:rPr>
          <w:rFonts w:ascii="Times New Roman" w:hAnsi="Times New Roman" w:cs="Times New Roman"/>
          <w:sz w:val="24"/>
          <w:szCs w:val="24"/>
        </w:rPr>
        <w:t>О социальной защите инвалидов в Российской Федерации</w:t>
      </w:r>
      <w:r w:rsidR="00BF21FC">
        <w:rPr>
          <w:rFonts w:ascii="Times New Roman" w:hAnsi="Times New Roman" w:cs="Times New Roman"/>
          <w:sz w:val="24"/>
          <w:szCs w:val="24"/>
        </w:rPr>
        <w:t>»</w:t>
      </w:r>
      <w:r w:rsidR="00204CE2" w:rsidRPr="00D44CB7">
        <w:rPr>
          <w:rFonts w:ascii="Times New Roman" w:hAnsi="Times New Roman" w:cs="Times New Roman"/>
          <w:sz w:val="24"/>
          <w:szCs w:val="24"/>
        </w:rPr>
        <w:t xml:space="preserve">, Законом Московской области от 22.10.2009 N 121/2009-ОЗ </w:t>
      </w:r>
      <w:r w:rsidR="00BF21FC">
        <w:rPr>
          <w:rFonts w:ascii="Times New Roman" w:hAnsi="Times New Roman" w:cs="Times New Roman"/>
          <w:sz w:val="24"/>
          <w:szCs w:val="24"/>
        </w:rPr>
        <w:t>«</w:t>
      </w:r>
      <w:r w:rsidR="00204CE2" w:rsidRPr="00D44CB7">
        <w:rPr>
          <w:rFonts w:ascii="Times New Roman" w:hAnsi="Times New Roman" w:cs="Times New Roman"/>
          <w:sz w:val="24"/>
          <w:szCs w:val="24"/>
        </w:rPr>
        <w:t xml:space="preserve">Об обеспечении беспрепятственного доступа инвалидов и других маломобильных групп населения к объектам социальной, транспортной и инженерной инфраструктур в </w:t>
      </w:r>
      <w:r w:rsidR="00204CE2" w:rsidRPr="00B41CBA">
        <w:rPr>
          <w:rFonts w:ascii="Times New Roman" w:hAnsi="Times New Roman" w:cs="Times New Roman"/>
          <w:sz w:val="24"/>
          <w:szCs w:val="24"/>
        </w:rPr>
        <w:t>Московской области</w:t>
      </w:r>
      <w:r w:rsidR="00BF21FC">
        <w:rPr>
          <w:rFonts w:ascii="Times New Roman" w:hAnsi="Times New Roman" w:cs="Times New Roman"/>
          <w:sz w:val="24"/>
          <w:szCs w:val="24"/>
        </w:rPr>
        <w:t>»</w:t>
      </w:r>
      <w:r w:rsidR="00204CE2" w:rsidRPr="00B41CBA">
        <w:rPr>
          <w:rFonts w:ascii="Times New Roman" w:hAnsi="Times New Roman" w:cs="Times New Roman"/>
          <w:sz w:val="24"/>
          <w:szCs w:val="24"/>
        </w:rPr>
        <w:t xml:space="preserve">, а также в соответствии с техническими требованиями </w:t>
      </w:r>
      <w:r w:rsidR="00D44CB7" w:rsidRPr="00B41CBA">
        <w:rPr>
          <w:rFonts w:ascii="Times New Roman" w:hAnsi="Times New Roman" w:cs="Times New Roman"/>
          <w:sz w:val="24"/>
          <w:szCs w:val="24"/>
        </w:rPr>
        <w:t xml:space="preserve"> СП 59.13330 </w:t>
      </w:r>
      <w:r w:rsidR="00204CE2" w:rsidRPr="00B41CBA">
        <w:rPr>
          <w:rFonts w:ascii="Times New Roman" w:hAnsi="Times New Roman" w:cs="Times New Roman"/>
          <w:sz w:val="24"/>
          <w:szCs w:val="24"/>
        </w:rPr>
        <w:t xml:space="preserve"> «Свод правил. Доступность зданий и сооружений для маломобильных групп населения</w:t>
      </w:r>
      <w:r w:rsidR="00E2145B">
        <w:rPr>
          <w:rFonts w:ascii="Times New Roman" w:hAnsi="Times New Roman" w:cs="Times New Roman"/>
          <w:sz w:val="24"/>
          <w:szCs w:val="24"/>
        </w:rPr>
        <w:t xml:space="preserve"> (</w:t>
      </w:r>
      <w:r w:rsidR="00B41CBA" w:rsidRPr="00B41CBA">
        <w:rPr>
          <w:rFonts w:ascii="Times New Roman" w:hAnsi="Times New Roman" w:cs="Times New Roman"/>
          <w:sz w:val="24"/>
          <w:szCs w:val="24"/>
        </w:rPr>
        <w:t>СНИП 35-01-2001</w:t>
      </w:r>
      <w:r w:rsidR="00E2145B">
        <w:rPr>
          <w:rFonts w:ascii="Times New Roman" w:hAnsi="Times New Roman" w:cs="Times New Roman"/>
          <w:sz w:val="24"/>
          <w:szCs w:val="24"/>
        </w:rPr>
        <w:t>)</w:t>
      </w:r>
      <w:r w:rsidR="00BF21FC">
        <w:rPr>
          <w:rFonts w:ascii="Times New Roman" w:hAnsi="Times New Roman" w:cs="Times New Roman"/>
          <w:sz w:val="24"/>
          <w:szCs w:val="24"/>
        </w:rPr>
        <w:t>»</w:t>
      </w:r>
      <w:r w:rsidR="00B41CBA" w:rsidRPr="00B41CBA">
        <w:rPr>
          <w:rFonts w:ascii="Times New Roman" w:hAnsi="Times New Roman" w:cs="Times New Roman"/>
          <w:sz w:val="24"/>
          <w:szCs w:val="24"/>
        </w:rPr>
        <w:t>.</w:t>
      </w:r>
    </w:p>
    <w:p w14:paraId="1808D7DE" w14:textId="0F125DFE" w:rsidR="00B92A0F" w:rsidRPr="007428DF" w:rsidRDefault="00B92A0F" w:rsidP="00663220">
      <w:pPr>
        <w:widowControl w:val="0"/>
        <w:autoSpaceDE w:val="0"/>
        <w:autoSpaceDN w:val="0"/>
        <w:adjustRightInd w:val="0"/>
        <w:ind w:firstLine="540"/>
        <w:jc w:val="both"/>
        <w:rPr>
          <w:rFonts w:cs="Times New Roman"/>
        </w:rPr>
      </w:pPr>
      <w:r w:rsidRPr="00D44CB7">
        <w:rPr>
          <w:rFonts w:cs="Times New Roman"/>
          <w:bCs/>
        </w:rPr>
        <w:t>3.</w:t>
      </w:r>
      <w:r w:rsidR="00B3471E">
        <w:rPr>
          <w:rFonts w:cs="Times New Roman"/>
          <w:bCs/>
        </w:rPr>
        <w:t xml:space="preserve"> </w:t>
      </w:r>
      <w:r w:rsidRPr="00D44CB7">
        <w:rPr>
          <w:rFonts w:cs="Times New Roman"/>
        </w:rPr>
        <w:t xml:space="preserve">Отношения, связанные с обращением отходов производства и потребления, </w:t>
      </w:r>
      <w:r w:rsidR="000E6E0A" w:rsidRPr="00D44CB7">
        <w:rPr>
          <w:rFonts w:cs="Times New Roman"/>
        </w:rPr>
        <w:t>в том числе с тверды</w:t>
      </w:r>
      <w:r w:rsidR="00BF21FC">
        <w:rPr>
          <w:rFonts w:cs="Times New Roman"/>
        </w:rPr>
        <w:t>х</w:t>
      </w:r>
      <w:r w:rsidR="000E6E0A" w:rsidRPr="00D44CB7">
        <w:rPr>
          <w:rFonts w:cs="Times New Roman"/>
        </w:rPr>
        <w:t xml:space="preserve"> коммунальны</w:t>
      </w:r>
      <w:r w:rsidR="00BF21FC">
        <w:rPr>
          <w:rFonts w:cs="Times New Roman"/>
        </w:rPr>
        <w:t>х</w:t>
      </w:r>
      <w:r w:rsidR="000E6E0A" w:rsidRPr="00D44CB7">
        <w:rPr>
          <w:rFonts w:cs="Times New Roman"/>
        </w:rPr>
        <w:t xml:space="preserve"> отход</w:t>
      </w:r>
      <w:r w:rsidR="00BF21FC">
        <w:rPr>
          <w:rFonts w:cs="Times New Roman"/>
        </w:rPr>
        <w:t>ов</w:t>
      </w:r>
      <w:r w:rsidR="000E6E0A" w:rsidRPr="00D44CB7">
        <w:rPr>
          <w:rFonts w:cs="Times New Roman"/>
        </w:rPr>
        <w:t>, регулируются</w:t>
      </w:r>
      <w:r w:rsidRPr="00D44CB7">
        <w:rPr>
          <w:rFonts w:cs="Times New Roman"/>
        </w:rPr>
        <w:t xml:space="preserve"> положения</w:t>
      </w:r>
      <w:r w:rsidR="000E6E0A" w:rsidRPr="00D44CB7">
        <w:rPr>
          <w:rFonts w:cs="Times New Roman"/>
        </w:rPr>
        <w:t>ми</w:t>
      </w:r>
      <w:r w:rsidRPr="00D44CB7">
        <w:rPr>
          <w:rFonts w:cs="Times New Roman"/>
        </w:rPr>
        <w:t xml:space="preserve"> Федерального </w:t>
      </w:r>
      <w:hyperlink r:id="rId13" w:history="1">
        <w:r w:rsidRPr="00D44CB7">
          <w:rPr>
            <w:rFonts w:cs="Times New Roman"/>
          </w:rPr>
          <w:t>закона</w:t>
        </w:r>
      </w:hyperlink>
      <w:r w:rsidRPr="00D44CB7">
        <w:rPr>
          <w:rFonts w:cs="Times New Roman"/>
        </w:rPr>
        <w:t xml:space="preserve"> от </w:t>
      </w:r>
      <w:r w:rsidR="00B91BF3">
        <w:rPr>
          <w:rFonts w:cs="Times New Roman"/>
        </w:rPr>
        <w:t xml:space="preserve">                    </w:t>
      </w:r>
      <w:r w:rsidRPr="00D44CB7">
        <w:rPr>
          <w:rFonts w:cs="Times New Roman"/>
        </w:rPr>
        <w:t>24 июня 1998 года № 89-ФЗ «Об отходах производства и потребления», иных федеральных законов, нормативных правовых актов Российской Федерации, нормативно-технических документ</w:t>
      </w:r>
      <w:r w:rsidR="00BF21FC">
        <w:rPr>
          <w:rFonts w:cs="Times New Roman"/>
        </w:rPr>
        <w:t>ов</w:t>
      </w:r>
      <w:r w:rsidRPr="00D44CB7">
        <w:rPr>
          <w:rFonts w:cs="Times New Roman"/>
        </w:rPr>
        <w:t xml:space="preserve"> Российской Федерации,</w:t>
      </w:r>
      <w:r w:rsidR="000E6E0A" w:rsidRPr="00FA5551">
        <w:rPr>
          <w:rFonts w:cs="Times New Roman"/>
        </w:rPr>
        <w:t>нормативных правовых акт</w:t>
      </w:r>
      <w:r w:rsidR="00BF21FC">
        <w:rPr>
          <w:rFonts w:cs="Times New Roman"/>
        </w:rPr>
        <w:t>ов</w:t>
      </w:r>
      <w:r w:rsidR="000E6E0A" w:rsidRPr="00FA5551">
        <w:rPr>
          <w:rFonts w:cs="Times New Roman"/>
        </w:rPr>
        <w:t xml:space="preserve"> Московской области.</w:t>
      </w:r>
    </w:p>
    <w:p w14:paraId="264E19A5" w14:textId="77777777" w:rsidR="00B92A0F" w:rsidRDefault="00B92A0F" w:rsidP="00663220">
      <w:pPr>
        <w:shd w:val="clear" w:color="auto" w:fill="FFFFFF"/>
        <w:jc w:val="both"/>
        <w:textAlignment w:val="baseline"/>
        <w:rPr>
          <w:rFonts w:cs="Times New Roman"/>
        </w:rPr>
      </w:pPr>
      <w:r w:rsidRPr="007428DF">
        <w:rPr>
          <w:rFonts w:cs="Times New Roman"/>
        </w:rPr>
        <w:t xml:space="preserve">          3.1. Отношения, связанные с архитектурно-градостроительным обликом объектов капитального строительства городского округа регулируются нормативными правовыми актами Московской </w:t>
      </w:r>
      <w:r w:rsidRPr="00FA5551">
        <w:rPr>
          <w:rFonts w:cs="Times New Roman"/>
        </w:rPr>
        <w:t>области и настоящими Правилами.</w:t>
      </w:r>
    </w:p>
    <w:p w14:paraId="1D3A990C" w14:textId="37594DFB" w:rsidR="00B92A0F" w:rsidRDefault="00B92A0F" w:rsidP="00663220">
      <w:pPr>
        <w:shd w:val="clear" w:color="auto" w:fill="FFFFFF"/>
        <w:ind w:firstLine="567"/>
        <w:jc w:val="both"/>
        <w:textAlignment w:val="baseline"/>
        <w:rPr>
          <w:rFonts w:cs="Times New Roman"/>
        </w:rPr>
      </w:pPr>
      <w:r w:rsidRPr="007428DF">
        <w:rPr>
          <w:rFonts w:cs="Times New Roman"/>
        </w:rPr>
        <w:t>3.2.</w:t>
      </w:r>
      <w:r w:rsidR="001C562F">
        <w:rPr>
          <w:rFonts w:cs="Times New Roman"/>
        </w:rPr>
        <w:t xml:space="preserve">   </w:t>
      </w:r>
      <w:r w:rsidRPr="007428DF">
        <w:rPr>
          <w:rFonts w:cs="Times New Roman"/>
        </w:rPr>
        <w:t>Отношения, связанные с благоустройством «вылетных» магистралей, регулируются нормативными правовыми актами Московской области</w:t>
      </w:r>
      <w:r w:rsidR="00BF21FC">
        <w:rPr>
          <w:rFonts w:cs="Times New Roman"/>
        </w:rPr>
        <w:t>,</w:t>
      </w:r>
      <w:r w:rsidRPr="007428DF">
        <w:rPr>
          <w:rFonts w:cs="Times New Roman"/>
        </w:rPr>
        <w:t xml:space="preserve"> настоя</w:t>
      </w:r>
      <w:r w:rsidR="00BF21FC">
        <w:rPr>
          <w:rFonts w:cs="Times New Roman"/>
        </w:rPr>
        <w:t>щими Правилами и м</w:t>
      </w:r>
      <w:r w:rsidR="00B3212D" w:rsidRPr="00385714">
        <w:rPr>
          <w:rFonts w:cs="Times New Roman"/>
        </w:rPr>
        <w:t>етодическими рекомендациями «Региональный стандарт благоустройства территорий</w:t>
      </w:r>
      <w:r w:rsidR="00B3212D" w:rsidRPr="009B3FB4">
        <w:rPr>
          <w:rFonts w:cs="Times New Roman"/>
        </w:rPr>
        <w:t xml:space="preserve"> муниципальных образований Московской области, расположенных вдоль «вылетных» магистралей», утвержденнымираспоряжением Министерства благоустройства Московской области от 13.06.2019 №10</w:t>
      </w:r>
      <w:r w:rsidR="00B3212D">
        <w:rPr>
          <w:rFonts w:cs="Times New Roman"/>
        </w:rPr>
        <w:t>Р</w:t>
      </w:r>
      <w:r w:rsidR="00B3212D" w:rsidRPr="009B3FB4">
        <w:rPr>
          <w:rFonts w:cs="Times New Roman"/>
        </w:rPr>
        <w:t>-42</w:t>
      </w:r>
      <w:r w:rsidR="00D8550E">
        <w:rPr>
          <w:rFonts w:cs="Times New Roman"/>
        </w:rPr>
        <w:t>.</w:t>
      </w:r>
    </w:p>
    <w:p w14:paraId="6C0E2D7C" w14:textId="30F26E55" w:rsidR="0077551E" w:rsidRDefault="001C562F" w:rsidP="001C562F">
      <w:pPr>
        <w:shd w:val="clear" w:color="auto" w:fill="FFFFFF"/>
        <w:jc w:val="both"/>
        <w:textAlignment w:val="baseline"/>
        <w:rPr>
          <w:rFonts w:cs="Times New Roman"/>
          <w:b/>
        </w:rPr>
      </w:pPr>
      <w:r>
        <w:rPr>
          <w:rFonts w:cs="Times New Roman"/>
        </w:rPr>
        <w:t xml:space="preserve">         </w:t>
      </w:r>
    </w:p>
    <w:p w14:paraId="76F3DCDD" w14:textId="77777777" w:rsidR="00B92A0F" w:rsidRPr="007428DF" w:rsidRDefault="004D2EA1" w:rsidP="00663220">
      <w:pPr>
        <w:shd w:val="clear" w:color="auto" w:fill="FFFFFF"/>
        <w:jc w:val="center"/>
        <w:textAlignment w:val="baseline"/>
        <w:outlineLvl w:val="2"/>
        <w:rPr>
          <w:rFonts w:cs="Times New Roman"/>
          <w:b/>
        </w:rPr>
      </w:pPr>
      <w:r>
        <w:rPr>
          <w:rFonts w:cs="Times New Roman"/>
          <w:b/>
        </w:rPr>
        <w:t xml:space="preserve">Статья </w:t>
      </w:r>
      <w:r w:rsidR="00A1433D">
        <w:rPr>
          <w:rFonts w:cs="Times New Roman"/>
          <w:b/>
        </w:rPr>
        <w:t>3</w:t>
      </w:r>
      <w:r w:rsidR="00B92A0F" w:rsidRPr="007428DF">
        <w:rPr>
          <w:rFonts w:cs="Times New Roman"/>
          <w:b/>
        </w:rPr>
        <w:t>. Основные понятия</w:t>
      </w:r>
    </w:p>
    <w:p w14:paraId="046CFD01" w14:textId="77777777" w:rsidR="00B92A0F" w:rsidRPr="007428DF" w:rsidRDefault="00B92A0F" w:rsidP="00663220">
      <w:pPr>
        <w:shd w:val="clear" w:color="auto" w:fill="FFFFFF"/>
        <w:jc w:val="both"/>
        <w:textAlignment w:val="baseline"/>
        <w:outlineLvl w:val="2"/>
        <w:rPr>
          <w:rFonts w:cs="Times New Roman"/>
          <w:b/>
        </w:rPr>
      </w:pPr>
    </w:p>
    <w:p w14:paraId="6432C66F" w14:textId="77777777" w:rsidR="004B4D51" w:rsidRPr="00941490" w:rsidRDefault="004B4D51" w:rsidP="00663220">
      <w:pPr>
        <w:widowControl w:val="0"/>
        <w:autoSpaceDE w:val="0"/>
        <w:autoSpaceDN w:val="0"/>
        <w:adjustRightInd w:val="0"/>
        <w:ind w:firstLine="567"/>
        <w:jc w:val="both"/>
      </w:pPr>
      <w:r w:rsidRPr="00941490">
        <w:t>Применительно к настоящим Правилам используются следующие основные понятия:</w:t>
      </w:r>
    </w:p>
    <w:p w14:paraId="0AF37D93" w14:textId="2FD2121A" w:rsidR="004B4D51" w:rsidRPr="00941490" w:rsidRDefault="004B4D51" w:rsidP="00663220">
      <w:pPr>
        <w:widowControl w:val="0"/>
        <w:autoSpaceDE w:val="0"/>
        <w:autoSpaceDN w:val="0"/>
        <w:adjustRightInd w:val="0"/>
        <w:ind w:firstLine="567"/>
        <w:jc w:val="both"/>
      </w:pPr>
      <w:r w:rsidRPr="00FD30B7">
        <w:rPr>
          <w:u w:val="single"/>
        </w:rPr>
        <w:lastRenderedPageBreak/>
        <w:t>благоустройство территории</w:t>
      </w:r>
      <w:r w:rsidR="00B91BF3" w:rsidRPr="00B91BF3">
        <w:t xml:space="preserve"> -</w:t>
      </w:r>
      <w:r w:rsidRPr="00941490">
        <w:t xml:space="preserve"> деятельностьпо реализации комплекса мероприятий, установленного настоящими Правилами, направленная на обеспечение и повышение комфортности условий проживания граждан, по поддержанию и улучшению санитарного и эстетического состоян</w:t>
      </w:r>
      <w:r w:rsidR="00BF21FC">
        <w:t>ия территории городского округа</w:t>
      </w:r>
      <w:r w:rsidRPr="00941490">
        <w:t>, по содержанию территорий населенных пунктов и расположенных на таких территориях объектов, в том числе территорий общего пользования, земельных участков, зданий, строений, сооружений, прилегающих территорий;</w:t>
      </w:r>
    </w:p>
    <w:p w14:paraId="3A251D6F" w14:textId="5DD41A86" w:rsidR="004B4D51" w:rsidRPr="00941490" w:rsidRDefault="004B4D51" w:rsidP="00663220">
      <w:pPr>
        <w:ind w:firstLine="540"/>
        <w:jc w:val="both"/>
      </w:pPr>
      <w:r w:rsidRPr="00FD30B7">
        <w:rPr>
          <w:u w:val="single"/>
        </w:rPr>
        <w:t>комплекс мероприятий по благоустройству территории</w:t>
      </w:r>
      <w:r>
        <w:t xml:space="preserve"> </w:t>
      </w:r>
      <w:r w:rsidR="00B91BF3">
        <w:t xml:space="preserve">- </w:t>
      </w:r>
      <w:r w:rsidRPr="00941490">
        <w:t>мероприятия, реализуемые в рамках благоустройства территории, в том числе выполнение научно-исследовательских</w:t>
      </w:r>
      <w:r>
        <w:br/>
      </w:r>
      <w:r w:rsidRPr="00941490">
        <w:t xml:space="preserve">и изыскательских работ, архитектурно-планировочных концепций и стратегий, </w:t>
      </w:r>
      <w:r>
        <w:t>проектирование, создание, реконструкция, капитальный ремонт, реконструктивные</w:t>
      </w:r>
      <w:r>
        <w:br/>
        <w:t xml:space="preserve">и земляные работы, снос (демонтаж), ремонт, текущий ремонт, содержание объектов благоустройства и элементов благоустройства, мероприятия, направленные на развитие объектов благоустройства и элементов благоустройства, </w:t>
      </w:r>
      <w:r w:rsidRPr="00941490">
        <w:t>обеспечение и повышение комфортности условий проживания граждан, поддержание и улучшение санитарного</w:t>
      </w:r>
      <w:r>
        <w:br/>
      </w:r>
      <w:r w:rsidRPr="00941490">
        <w:t>и эстетического состояния территории городского округа;</w:t>
      </w:r>
    </w:p>
    <w:p w14:paraId="3CE70B88" w14:textId="4DE0B93E" w:rsidR="004B4D51" w:rsidRPr="00941490" w:rsidRDefault="004B4D51" w:rsidP="00663220">
      <w:pPr>
        <w:widowControl w:val="0"/>
        <w:autoSpaceDE w:val="0"/>
        <w:autoSpaceDN w:val="0"/>
        <w:adjustRightInd w:val="0"/>
        <w:ind w:firstLine="567"/>
        <w:jc w:val="both"/>
      </w:pPr>
      <w:r w:rsidRPr="00FD30B7">
        <w:rPr>
          <w:u w:val="single"/>
        </w:rPr>
        <w:t>объекты благоустройства</w:t>
      </w:r>
      <w:r w:rsidRPr="00941490">
        <w:t xml:space="preserve"> </w:t>
      </w:r>
      <w:r w:rsidR="00B91BF3">
        <w:t xml:space="preserve">- </w:t>
      </w:r>
      <w:r w:rsidRPr="00941490">
        <w:t>территории городского округа</w:t>
      </w:r>
      <w:r w:rsidR="00BF21FC">
        <w:t xml:space="preserve"> разли</w:t>
      </w:r>
      <w:r w:rsidRPr="00941490">
        <w:t>чного функционального назначения:</w:t>
      </w:r>
    </w:p>
    <w:p w14:paraId="06B242F1" w14:textId="77777777" w:rsidR="004B4D51" w:rsidRPr="00941490" w:rsidRDefault="004B4D51" w:rsidP="00663220">
      <w:pPr>
        <w:widowControl w:val="0"/>
        <w:autoSpaceDE w:val="0"/>
        <w:autoSpaceDN w:val="0"/>
        <w:adjustRightInd w:val="0"/>
        <w:ind w:firstLine="567"/>
        <w:jc w:val="both"/>
      </w:pPr>
      <w:r w:rsidRPr="00941490">
        <w:t>1) в границах:</w:t>
      </w:r>
    </w:p>
    <w:p w14:paraId="7FBEC58E" w14:textId="77777777" w:rsidR="004B4D51" w:rsidRPr="00941490" w:rsidRDefault="004B4D51" w:rsidP="00663220">
      <w:pPr>
        <w:widowControl w:val="0"/>
        <w:autoSpaceDE w:val="0"/>
        <w:autoSpaceDN w:val="0"/>
        <w:adjustRightInd w:val="0"/>
        <w:jc w:val="both"/>
      </w:pPr>
      <w:r w:rsidRPr="00941490">
        <w:t>земельных участков, находящихся в частной собственности;</w:t>
      </w:r>
    </w:p>
    <w:p w14:paraId="54ADC6A8" w14:textId="77777777" w:rsidR="004B4D51" w:rsidRPr="00941490" w:rsidRDefault="004B4D51" w:rsidP="00663220">
      <w:pPr>
        <w:widowControl w:val="0"/>
        <w:autoSpaceDE w:val="0"/>
        <w:autoSpaceDN w:val="0"/>
        <w:adjustRightInd w:val="0"/>
        <w:jc w:val="both"/>
      </w:pPr>
      <w:r w:rsidRPr="00941490">
        <w:t>земельных участков, находящихся в федеральной собственности;</w:t>
      </w:r>
    </w:p>
    <w:p w14:paraId="29AAEE6E" w14:textId="77777777" w:rsidR="004B4D51" w:rsidRPr="00941490" w:rsidRDefault="004B4D51" w:rsidP="00663220">
      <w:pPr>
        <w:widowControl w:val="0"/>
        <w:autoSpaceDE w:val="0"/>
        <w:autoSpaceDN w:val="0"/>
        <w:adjustRightInd w:val="0"/>
        <w:jc w:val="both"/>
      </w:pPr>
      <w:r w:rsidRPr="00941490">
        <w:t>земельных участков, находящихся в собственности Московской области;</w:t>
      </w:r>
    </w:p>
    <w:p w14:paraId="1D89ABCF" w14:textId="77777777" w:rsidR="004B4D51" w:rsidRPr="00941490" w:rsidRDefault="004B4D51" w:rsidP="00663220">
      <w:pPr>
        <w:widowControl w:val="0"/>
        <w:autoSpaceDE w:val="0"/>
        <w:autoSpaceDN w:val="0"/>
        <w:adjustRightInd w:val="0"/>
        <w:jc w:val="both"/>
      </w:pPr>
      <w:r w:rsidRPr="00941490">
        <w:t>земельных участков, находящихся в муниципальной собственности;</w:t>
      </w:r>
    </w:p>
    <w:p w14:paraId="4590E05E" w14:textId="77777777" w:rsidR="004B4D51" w:rsidRPr="00941490" w:rsidRDefault="004B4D51" w:rsidP="00BF21FC">
      <w:pPr>
        <w:widowControl w:val="0"/>
        <w:autoSpaceDE w:val="0"/>
        <w:autoSpaceDN w:val="0"/>
        <w:adjustRightInd w:val="0"/>
        <w:jc w:val="both"/>
      </w:pPr>
      <w:r w:rsidRPr="00941490">
        <w:t>земельных участков и земель, государственная собственность на которые</w:t>
      </w:r>
      <w:r>
        <w:br/>
      </w:r>
      <w:r w:rsidRPr="00941490">
        <w:t>не разграничена;</w:t>
      </w:r>
    </w:p>
    <w:p w14:paraId="61FC4A84" w14:textId="77777777" w:rsidR="004B4D51" w:rsidRPr="00941490" w:rsidRDefault="004B4D51" w:rsidP="00663220">
      <w:pPr>
        <w:widowControl w:val="0"/>
        <w:autoSpaceDE w:val="0"/>
        <w:autoSpaceDN w:val="0"/>
        <w:adjustRightInd w:val="0"/>
        <w:ind w:firstLine="567"/>
        <w:jc w:val="both"/>
      </w:pPr>
      <w:r w:rsidRPr="00941490">
        <w:t>2) на которых осуществля</w:t>
      </w:r>
      <w:r>
        <w:t>е</w:t>
      </w:r>
      <w:r w:rsidRPr="00941490">
        <w:t xml:space="preserve">тся </w:t>
      </w:r>
      <w:r>
        <w:t xml:space="preserve">комплекс </w:t>
      </w:r>
      <w:r w:rsidRPr="00941490">
        <w:t>мероприяти</w:t>
      </w:r>
      <w:r>
        <w:t>й по благоустройству территорий</w:t>
      </w:r>
      <w:r w:rsidRPr="00941490">
        <w:t xml:space="preserve">: </w:t>
      </w:r>
    </w:p>
    <w:p w14:paraId="26C39806" w14:textId="77777777" w:rsidR="004B4D51" w:rsidRPr="00941490" w:rsidRDefault="004B4D51" w:rsidP="00BF21FC">
      <w:pPr>
        <w:widowControl w:val="0"/>
        <w:autoSpaceDE w:val="0"/>
        <w:autoSpaceDN w:val="0"/>
        <w:adjustRightInd w:val="0"/>
        <w:jc w:val="both"/>
      </w:pPr>
      <w:r w:rsidRPr="00941490">
        <w:t>районы, кварталы, улицы и дороги, территории общего пользования, улично-дорожная сеть, иные элементы планировочной структуры;</w:t>
      </w:r>
    </w:p>
    <w:p w14:paraId="38ABF180" w14:textId="77777777" w:rsidR="004B4D51" w:rsidRPr="00941490" w:rsidRDefault="004B4D51" w:rsidP="00BF21FC">
      <w:pPr>
        <w:widowControl w:val="0"/>
        <w:autoSpaceDE w:val="0"/>
        <w:autoSpaceDN w:val="0"/>
        <w:adjustRightInd w:val="0"/>
        <w:jc w:val="both"/>
      </w:pPr>
      <w:r w:rsidRPr="00941490">
        <w:t>охранные зоны, технические зоны транспортных, инженерных коммуникаций, зоны с особыми условиями водных объектов;</w:t>
      </w:r>
    </w:p>
    <w:p w14:paraId="375C94BE" w14:textId="77777777" w:rsidR="004B4D51" w:rsidRPr="00941490" w:rsidRDefault="004B4D51" w:rsidP="00BF21FC">
      <w:pPr>
        <w:widowControl w:val="0"/>
        <w:autoSpaceDE w:val="0"/>
        <w:autoSpaceDN w:val="0"/>
        <w:adjustRightInd w:val="0"/>
        <w:jc w:val="both"/>
      </w:pPr>
      <w:r w:rsidRPr="00941490">
        <w:t>озелененные территории, зеленые зоны;</w:t>
      </w:r>
    </w:p>
    <w:p w14:paraId="75C2FD4F" w14:textId="77777777" w:rsidR="004B4D51" w:rsidRPr="00941490" w:rsidRDefault="004B4D51" w:rsidP="00BF21FC">
      <w:pPr>
        <w:widowControl w:val="0"/>
        <w:autoSpaceDE w:val="0"/>
        <w:autoSpaceDN w:val="0"/>
        <w:adjustRightInd w:val="0"/>
        <w:jc w:val="both"/>
      </w:pPr>
      <w:r w:rsidRPr="00941490">
        <w:t>прилегающие территории;</w:t>
      </w:r>
    </w:p>
    <w:p w14:paraId="547CBA0E" w14:textId="77777777" w:rsidR="004B4D51" w:rsidRPr="00941490" w:rsidRDefault="004B4D51" w:rsidP="00BF21FC">
      <w:pPr>
        <w:widowControl w:val="0"/>
        <w:autoSpaceDE w:val="0"/>
        <w:autoSpaceDN w:val="0"/>
        <w:adjustRightInd w:val="0"/>
        <w:jc w:val="both"/>
      </w:pPr>
      <w:r w:rsidRPr="00941490">
        <w:t>территории вдоль «вылетных</w:t>
      </w:r>
      <w:r>
        <w:t>»</w:t>
      </w:r>
      <w:r w:rsidRPr="00941490">
        <w:t xml:space="preserve"> магистралей;</w:t>
      </w:r>
    </w:p>
    <w:p w14:paraId="4FFA9CC0" w14:textId="77777777" w:rsidR="004B4D51" w:rsidRPr="00941490" w:rsidRDefault="004B4D51" w:rsidP="00BF21FC">
      <w:pPr>
        <w:widowControl w:val="0"/>
        <w:autoSpaceDE w:val="0"/>
        <w:autoSpaceDN w:val="0"/>
        <w:adjustRightInd w:val="0"/>
        <w:jc w:val="both"/>
      </w:pPr>
      <w:r w:rsidRPr="00941490">
        <w:t>придомовые территории многоквартирных домов;</w:t>
      </w:r>
    </w:p>
    <w:p w14:paraId="5C5C60A4" w14:textId="77777777" w:rsidR="004B4D51" w:rsidRPr="00941490" w:rsidRDefault="004B4D51" w:rsidP="00BF21FC">
      <w:pPr>
        <w:widowControl w:val="0"/>
        <w:autoSpaceDE w:val="0"/>
        <w:autoSpaceDN w:val="0"/>
        <w:adjustRightInd w:val="0"/>
        <w:jc w:val="both"/>
      </w:pPr>
      <w:r w:rsidRPr="00941490">
        <w:t>дворовые территории;</w:t>
      </w:r>
    </w:p>
    <w:p w14:paraId="5EF46D2F" w14:textId="77777777" w:rsidR="004B4D51" w:rsidRPr="00941490" w:rsidRDefault="004B4D51" w:rsidP="00BF21FC">
      <w:pPr>
        <w:widowControl w:val="0"/>
        <w:autoSpaceDE w:val="0"/>
        <w:autoSpaceDN w:val="0"/>
        <w:adjustRightInd w:val="0"/>
        <w:jc w:val="both"/>
      </w:pPr>
      <w:r w:rsidRPr="00941490">
        <w:t>домовладения;</w:t>
      </w:r>
    </w:p>
    <w:p w14:paraId="620D9CB5" w14:textId="77777777" w:rsidR="004B4D51" w:rsidRPr="00941490" w:rsidRDefault="004B4D51" w:rsidP="00BF21FC">
      <w:pPr>
        <w:widowControl w:val="0"/>
        <w:autoSpaceDE w:val="0"/>
        <w:autoSpaceDN w:val="0"/>
        <w:adjustRightInd w:val="0"/>
        <w:jc w:val="both"/>
      </w:pPr>
      <w:r w:rsidRPr="00941490">
        <w:t>общественные территории;</w:t>
      </w:r>
    </w:p>
    <w:p w14:paraId="3F41B687" w14:textId="77777777" w:rsidR="004B4D51" w:rsidRPr="00941490" w:rsidRDefault="004B4D51" w:rsidP="00BF21FC">
      <w:pPr>
        <w:widowControl w:val="0"/>
        <w:autoSpaceDE w:val="0"/>
        <w:autoSpaceDN w:val="0"/>
        <w:adjustRightInd w:val="0"/>
        <w:jc w:val="both"/>
      </w:pPr>
      <w:r w:rsidRPr="0012676F">
        <w:t>площадки</w:t>
      </w:r>
      <w:r w:rsidRPr="00941490">
        <w:t xml:space="preserve"> (в том числе плоскостные открытые стоянки автомобилей </w:t>
      </w:r>
      <w:r w:rsidRPr="00435C2E">
        <w:t>и других мототранспортных средств</w:t>
      </w:r>
      <w:r>
        <w:t>,</w:t>
      </w:r>
      <w:r w:rsidRPr="00941490">
        <w:t xml:space="preserve"> коллективные автостоянки, парковки (парковочные места), велопарковки и велосипедные стоянки, отстойно-разворотны</w:t>
      </w:r>
      <w:r>
        <w:t xml:space="preserve">е, строительные, остановочные, </w:t>
      </w:r>
      <w:r w:rsidRPr="00941490">
        <w:t>пикниковые, детские игровые, спортивные площадки, площадки</w:t>
      </w:r>
      <w:r>
        <w:br/>
      </w:r>
      <w:r w:rsidRPr="00941490">
        <w:t>для выгула животных, дрессировки собак, барбекю, танцев, размещения аттракционов, средств информации, отдыха и досуга, массовых мероприятий, контейнерные площадки, площадки для посетителей);</w:t>
      </w:r>
    </w:p>
    <w:p w14:paraId="57042CA9" w14:textId="77777777" w:rsidR="004B4D51" w:rsidRPr="00941490" w:rsidRDefault="004B4D51" w:rsidP="00BF21FC">
      <w:pPr>
        <w:widowControl w:val="0"/>
        <w:autoSpaceDE w:val="0"/>
        <w:autoSpaceDN w:val="0"/>
        <w:adjustRightInd w:val="0"/>
        <w:jc w:val="both"/>
      </w:pPr>
      <w:r w:rsidRPr="0012676F">
        <w:t>проезды,</w:t>
      </w:r>
      <w:r w:rsidRPr="00941490">
        <w:t xml:space="preserve"> не являющиеся элементами поперечного профиля улиц и дорог (в том числе местные, внутридворовые и внутриквартальные проезды, проезды хозяйственные для посадки и высадки пассажиров, для автомобилей скорой помощи, пожарных, аварийных служб, проезды на площадках, а также проезды, обеспечивающие возможность въезда-съезда транспортных средств с пересекаемых или примыкающих улиц или дорог);</w:t>
      </w:r>
    </w:p>
    <w:p w14:paraId="56324482" w14:textId="77777777" w:rsidR="004B4D51" w:rsidRPr="00275C1D" w:rsidRDefault="00FD30B7" w:rsidP="00BF21FC">
      <w:pPr>
        <w:jc w:val="both"/>
        <w:rPr>
          <w:rFonts w:ascii="Verdana" w:hAnsi="Verdana"/>
          <w:sz w:val="21"/>
          <w:szCs w:val="21"/>
        </w:rPr>
      </w:pPr>
      <w:r w:rsidRPr="0012676F">
        <w:t>велокоммуникации</w:t>
      </w:r>
      <w:r w:rsidR="0012676F">
        <w:t xml:space="preserve"> (</w:t>
      </w:r>
      <w:r w:rsidR="004B4D51" w:rsidRPr="00941490">
        <w:t xml:space="preserve">велопешеходные, велосипедные дорожки, </w:t>
      </w:r>
      <w:r w:rsidR="004B4D51" w:rsidRPr="00275C1D">
        <w:t>полос</w:t>
      </w:r>
      <w:r w:rsidR="004B4D51">
        <w:t>ы</w:t>
      </w:r>
      <w:r w:rsidR="004B4D51" w:rsidRPr="00275C1D">
        <w:t xml:space="preserve"> для движения велосипедного транспорта</w:t>
      </w:r>
      <w:r w:rsidR="0012676F">
        <w:t>)</w:t>
      </w:r>
      <w:r w:rsidR="004B4D51" w:rsidRPr="00941490">
        <w:t>;</w:t>
      </w:r>
    </w:p>
    <w:p w14:paraId="617B0564" w14:textId="77777777" w:rsidR="004B4D51" w:rsidRPr="00941490" w:rsidRDefault="004B4D51" w:rsidP="00BF21FC">
      <w:pPr>
        <w:widowControl w:val="0"/>
        <w:autoSpaceDE w:val="0"/>
        <w:autoSpaceDN w:val="0"/>
        <w:adjustRightInd w:val="0"/>
        <w:jc w:val="both"/>
      </w:pPr>
      <w:r w:rsidRPr="00941490">
        <w:t xml:space="preserve">пешеходная инфраструктура, в том числе: пешеходные коммуникации (тротуары, </w:t>
      </w:r>
      <w:r w:rsidRPr="00941490">
        <w:lastRenderedPageBreak/>
        <w:t>пешеходные дорожки, эспланады, мосты, тропы и тропинки и т.п.) и пешеходные пространства (пешеходные улицы, площади, зоны);</w:t>
      </w:r>
    </w:p>
    <w:p w14:paraId="478AC92F" w14:textId="77777777" w:rsidR="004B4D51" w:rsidRPr="00941490" w:rsidRDefault="004B4D51" w:rsidP="00BF21FC">
      <w:pPr>
        <w:widowControl w:val="0"/>
        <w:autoSpaceDE w:val="0"/>
        <w:autoSpaceDN w:val="0"/>
        <w:adjustRightInd w:val="0"/>
        <w:jc w:val="both"/>
      </w:pPr>
      <w:r w:rsidRPr="00941490">
        <w:t>места размещения нестационарных торговых объектов;</w:t>
      </w:r>
    </w:p>
    <w:p w14:paraId="3254F395" w14:textId="77777777" w:rsidR="004B4D51" w:rsidRPr="004B4D51" w:rsidRDefault="004B4D51" w:rsidP="00BF21FC">
      <w:pPr>
        <w:widowControl w:val="0"/>
        <w:autoSpaceDE w:val="0"/>
        <w:autoSpaceDN w:val="0"/>
        <w:adjustRightInd w:val="0"/>
        <w:jc w:val="both"/>
      </w:pPr>
      <w:r w:rsidRPr="00941490">
        <w:t>другие территории городского округа</w:t>
      </w:r>
      <w:r w:rsidRPr="004B4D51">
        <w:rPr>
          <w:iCs/>
        </w:rPr>
        <w:t>;</w:t>
      </w:r>
    </w:p>
    <w:p w14:paraId="00115700" w14:textId="62E99FB4" w:rsidR="004B4D51" w:rsidRPr="00941490" w:rsidRDefault="004B4D51" w:rsidP="00663220">
      <w:pPr>
        <w:ind w:firstLine="539"/>
        <w:jc w:val="both"/>
        <w:rPr>
          <w:color w:val="000000"/>
        </w:rPr>
      </w:pPr>
      <w:r w:rsidRPr="00FD30B7">
        <w:rPr>
          <w:u w:val="single"/>
        </w:rPr>
        <w:t>элемент планировочной структуры</w:t>
      </w:r>
      <w:r w:rsidR="00B91BF3" w:rsidRPr="00B91BF3">
        <w:t xml:space="preserve"> - </w:t>
      </w:r>
      <w:r w:rsidRPr="002C3499">
        <w:t>частьтерритории городского округа</w:t>
      </w:r>
      <w:r>
        <w:t xml:space="preserve"> (р</w:t>
      </w:r>
      <w:r w:rsidRPr="002C3499">
        <w:t>айон</w:t>
      </w:r>
      <w:r>
        <w:t>,</w:t>
      </w:r>
      <w:r w:rsidRPr="001D3B67">
        <w:t>микрорайон, квартал, территория общего пользования, территория ведения гражданами садоводства или огородничества для собственных нужд, территория транспортно-пересадочного узла, территория, занятая линейным объектом и (или) предназначенная для размещения линейного объекта, за исключением элементов планировочной структуры</w:t>
      </w:r>
      <w:bookmarkStart w:id="2" w:name="p46"/>
      <w:bookmarkEnd w:id="2"/>
      <w:r w:rsidRPr="001D3B67">
        <w:t xml:space="preserve">, </w:t>
      </w:r>
      <w:r>
        <w:t>у</w:t>
      </w:r>
      <w:r w:rsidRPr="001D3B67">
        <w:t>лично-дорожная сеть</w:t>
      </w:r>
      <w:r>
        <w:t xml:space="preserve">); </w:t>
      </w:r>
      <w:hyperlink r:id="rId14" w:history="1">
        <w:r w:rsidRPr="0012676F">
          <w:rPr>
            <w:rStyle w:val="ac"/>
            <w:color w:val="000000"/>
            <w:u w:val="none"/>
          </w:rPr>
          <w:t>виды</w:t>
        </w:r>
      </w:hyperlink>
      <w:r w:rsidRPr="00941490">
        <w:rPr>
          <w:color w:val="000000"/>
        </w:rPr>
        <w:t xml:space="preserve"> элементов планировочной структуры устанавливаются уполномоченным Правительством Российской Федерации федеральным органом исполнительной власти;</w:t>
      </w:r>
    </w:p>
    <w:p w14:paraId="3443537F" w14:textId="29B30306" w:rsidR="004B4D51" w:rsidRPr="001D3B67" w:rsidRDefault="004B4D51" w:rsidP="00663220">
      <w:pPr>
        <w:ind w:firstLine="539"/>
        <w:jc w:val="both"/>
        <w:rPr>
          <w:rFonts w:ascii="Verdana" w:hAnsi="Verdana"/>
          <w:sz w:val="21"/>
          <w:szCs w:val="21"/>
        </w:rPr>
      </w:pPr>
      <w:r w:rsidRPr="00FD30B7">
        <w:rPr>
          <w:u w:val="single"/>
        </w:rPr>
        <w:t>жилой район</w:t>
      </w:r>
      <w:r w:rsidR="00B91BF3">
        <w:t xml:space="preserve"> – </w:t>
      </w:r>
      <w:r w:rsidRPr="001D3B67">
        <w:t>жилая</w:t>
      </w:r>
      <w:r w:rsidR="00B91BF3">
        <w:t xml:space="preserve"> </w:t>
      </w:r>
      <w:r w:rsidRPr="001D3B67">
        <w:t xml:space="preserve">территория (часть жилой территории) населенного пункта, ограниченная магистральными улицами, естественными и искусственными рубежами, </w:t>
      </w:r>
      <w:r>
        <w:br/>
      </w:r>
      <w:r w:rsidRPr="001D3B67">
        <w:t>на которой размещаются жилые дома, объекты социального, коммунально-бытового назначения, торговли, общественного питания, объекты здравоохранения, объекты образования, объекты для хранения индивидуального автомобильного транспорта, иные объекты, связанные с обеспечением жизнедеятельности населения;</w:t>
      </w:r>
    </w:p>
    <w:p w14:paraId="15E70755" w14:textId="2A98012D" w:rsidR="004B4D51" w:rsidRPr="001D3B67" w:rsidRDefault="004B4D51" w:rsidP="00663220">
      <w:pPr>
        <w:ind w:firstLine="540"/>
        <w:jc w:val="both"/>
        <w:rPr>
          <w:rFonts w:ascii="Verdana" w:hAnsi="Verdana"/>
          <w:sz w:val="21"/>
          <w:szCs w:val="21"/>
        </w:rPr>
      </w:pPr>
      <w:r w:rsidRPr="00FD30B7">
        <w:rPr>
          <w:u w:val="single"/>
        </w:rPr>
        <w:t>квартал</w:t>
      </w:r>
      <w:r w:rsidR="00B91BF3">
        <w:t xml:space="preserve"> - </w:t>
      </w:r>
      <w:r w:rsidRPr="001D3B67">
        <w:t>часть</w:t>
      </w:r>
      <w:r w:rsidR="00B91BF3">
        <w:t xml:space="preserve"> </w:t>
      </w:r>
      <w:r w:rsidRPr="001D3B67">
        <w:t>жилого района, ограниченная магистральными улицами, жилыми улицами, пешеходными аллеями, естественными и искусственными рубежами;</w:t>
      </w:r>
    </w:p>
    <w:p w14:paraId="5B1100F9" w14:textId="77777777" w:rsidR="004B4D51" w:rsidRPr="00D4672E" w:rsidRDefault="004B4D51" w:rsidP="00663220">
      <w:pPr>
        <w:ind w:firstLine="540"/>
        <w:jc w:val="both"/>
        <w:rPr>
          <w:rFonts w:ascii="Verdana" w:hAnsi="Verdana"/>
          <w:sz w:val="21"/>
          <w:szCs w:val="21"/>
        </w:rPr>
      </w:pPr>
      <w:r w:rsidRPr="00FD30B7">
        <w:rPr>
          <w:u w:val="single"/>
        </w:rPr>
        <w:t>территории общего пользования</w:t>
      </w:r>
      <w:r w:rsidRPr="002C3499">
        <w:t xml:space="preserve"> - территории, которыми беспрепятственно пользуется неограниченный круг лиц (в том числе площади, улицы, проезды, набережные, береговые полосы водных объектов общего пользования, скверы, бульвары</w:t>
      </w:r>
      <w:r>
        <w:t>);</w:t>
      </w:r>
    </w:p>
    <w:p w14:paraId="365F3A08" w14:textId="19BACA0F" w:rsidR="004B4D51" w:rsidRPr="00EC7E0D" w:rsidRDefault="004B4D51" w:rsidP="00663220">
      <w:pPr>
        <w:ind w:firstLine="539"/>
        <w:jc w:val="both"/>
        <w:rPr>
          <w:sz w:val="21"/>
          <w:szCs w:val="21"/>
        </w:rPr>
      </w:pPr>
      <w:r w:rsidRPr="00FD30B7">
        <w:rPr>
          <w:u w:val="single"/>
        </w:rPr>
        <w:t>улично-дорожная сеть</w:t>
      </w:r>
      <w:r w:rsidRPr="00FD30B7">
        <w:rPr>
          <w:b/>
          <w:bCs/>
          <w:u w:val="single"/>
        </w:rPr>
        <w:t xml:space="preserve"> (</w:t>
      </w:r>
      <w:r w:rsidRPr="00FD30B7">
        <w:rPr>
          <w:u w:val="single"/>
        </w:rPr>
        <w:t>УДС)</w:t>
      </w:r>
      <w:r>
        <w:t xml:space="preserve"> </w:t>
      </w:r>
      <w:r w:rsidR="00B91BF3">
        <w:t xml:space="preserve">- </w:t>
      </w:r>
      <w:r>
        <w:t>с</w:t>
      </w:r>
      <w:r w:rsidRPr="00D4672E">
        <w:t>истемаобъектов капитального строительства, включая улицы и дороги различных категорий и входящие в их состав объекты дорожно-мостового строительства (путепроводы, мосты, туннели, эстакады и другие подобные сооружения), предназначенные для движения транспортных средств и пешеходов, проектируемые с учетом перспективного роста интенсивности движения и обеспечения возможности прокладки инженерных коммуникаци</w:t>
      </w:r>
      <w:r w:rsidR="00BF21FC">
        <w:t>й</w:t>
      </w:r>
      <w:r w:rsidRPr="00D4672E">
        <w:t>;</w:t>
      </w:r>
    </w:p>
    <w:p w14:paraId="7E421C1F" w14:textId="2418018B" w:rsidR="004B4D51" w:rsidRPr="00574B9C" w:rsidRDefault="004B4D51" w:rsidP="00663220">
      <w:pPr>
        <w:ind w:firstLine="539"/>
        <w:jc w:val="both"/>
      </w:pPr>
      <w:r w:rsidRPr="00FD30B7">
        <w:rPr>
          <w:u w:val="single"/>
        </w:rPr>
        <w:t>прилегающая территория</w:t>
      </w:r>
      <w:r w:rsidR="00B91BF3">
        <w:t xml:space="preserve"> - </w:t>
      </w:r>
      <w:r w:rsidRPr="00574B9C">
        <w:t>территория общего пользования, которая прилегает</w:t>
      </w:r>
      <w:r>
        <w:br/>
      </w:r>
      <w:r w:rsidRPr="00574B9C">
        <w:t>к зданию, строению, сооружению, земельному участку в случае, если такой земельный участок образован, и границы которой определены правилами благоустройства территории муниципального образования в соответствии с порядком, установленным</w:t>
      </w:r>
      <w:r w:rsidRPr="002F000E">
        <w:t xml:space="preserve"> Законом Московской области </w:t>
      </w:r>
      <w:r w:rsidR="004629F2">
        <w:t>о благоустройстве;</w:t>
      </w:r>
    </w:p>
    <w:p w14:paraId="493DBB96" w14:textId="327EFC8D" w:rsidR="004B4D51" w:rsidRDefault="004B4D51" w:rsidP="00663220">
      <w:pPr>
        <w:ind w:firstLine="539"/>
        <w:jc w:val="both"/>
      </w:pPr>
      <w:r w:rsidRPr="00FD30B7">
        <w:rPr>
          <w:u w:val="single"/>
        </w:rPr>
        <w:t>размер прилегающей территории</w:t>
      </w:r>
      <w:r w:rsidR="00B91BF3">
        <w:t xml:space="preserve"> - </w:t>
      </w:r>
      <w:r w:rsidRPr="00574B9C">
        <w:t>линейная величина, измеряемая в метрах перпендикулярно от внешних вертикальных поверхностей здания, строения, сооружения, а при наличии выступающих элементов на внешней поверхности по наиболее выступающему элементу, для не имеющего вертикальных поверхностей плоскостного сооружения - от внешнего края покрытия плоскостного сооружения, для земельного участка - от его границ, установленных координатами характерных точек границ земельного участка</w:t>
      </w:r>
      <w:r>
        <w:t>;</w:t>
      </w:r>
    </w:p>
    <w:p w14:paraId="605239BD" w14:textId="0BCD6216" w:rsidR="004B4D51" w:rsidRPr="00F622FF" w:rsidRDefault="004B4D51" w:rsidP="00663220">
      <w:pPr>
        <w:ind w:firstLine="540"/>
        <w:jc w:val="both"/>
      </w:pPr>
      <w:r w:rsidRPr="00FD30B7">
        <w:rPr>
          <w:u w:val="single"/>
        </w:rPr>
        <w:t>граница прилегающей территории</w:t>
      </w:r>
      <w:r>
        <w:t xml:space="preserve"> </w:t>
      </w:r>
      <w:r w:rsidR="00B91BF3">
        <w:t xml:space="preserve">- </w:t>
      </w:r>
      <w:r>
        <w:t xml:space="preserve">линия </w:t>
      </w:r>
      <w:r w:rsidRPr="00400C56">
        <w:t>и проходящая по этой линии вертикальная поверхност</w:t>
      </w:r>
      <w:r>
        <w:t>ь, определяющие пределы прилегающей территории; построение линии осуществляется проведением прямых до пересечения (соединения) через точки, получаемые при измерении линейных величин размеров прилегающих территорий;</w:t>
      </w:r>
    </w:p>
    <w:p w14:paraId="4D7DF61B" w14:textId="438CF169" w:rsidR="004B4D51" w:rsidRDefault="004B4D51" w:rsidP="00663220">
      <w:pPr>
        <w:ind w:firstLine="567"/>
        <w:jc w:val="both"/>
        <w:rPr>
          <w:color w:val="000000"/>
          <w:spacing w:val="2"/>
          <w:shd w:val="clear" w:color="auto" w:fill="FFFFFF"/>
        </w:rPr>
      </w:pPr>
      <w:r w:rsidRPr="00FD30B7">
        <w:rPr>
          <w:bCs/>
          <w:color w:val="000000"/>
          <w:spacing w:val="2"/>
          <w:u w:val="single"/>
          <w:shd w:val="clear" w:color="auto" w:fill="FFFFFF"/>
        </w:rPr>
        <w:t>«вылетные» магистрали</w:t>
      </w:r>
      <w:r w:rsidR="00B91BF3" w:rsidRPr="00B91BF3">
        <w:rPr>
          <w:bCs/>
          <w:color w:val="000000"/>
          <w:spacing w:val="2"/>
          <w:shd w:val="clear" w:color="auto" w:fill="FFFFFF"/>
        </w:rPr>
        <w:t xml:space="preserve"> </w:t>
      </w:r>
      <w:r w:rsidRPr="00941490">
        <w:rPr>
          <w:color w:val="000000"/>
          <w:spacing w:val="2"/>
          <w:shd w:val="clear" w:color="auto" w:fill="FFFFFF"/>
        </w:rPr>
        <w:t xml:space="preserve">- автомобильныедороги общего пользования регионального значения и участки автомобильных дорог общего пользования федерального значения, расположенные на территории Московской области, обеспечивающие движение транспортных средств от Московской кольцевой автомобильной дороги (МКАД) через территории одного или нескольких муниципальных образований Московской области </w:t>
      </w:r>
      <w:r>
        <w:rPr>
          <w:color w:val="000000"/>
          <w:spacing w:val="2"/>
          <w:shd w:val="clear" w:color="auto" w:fill="FFFFFF"/>
        </w:rPr>
        <w:t xml:space="preserve">за пределы Московской области </w:t>
      </w:r>
      <w:r w:rsidR="009D3720">
        <w:rPr>
          <w:color w:val="000000"/>
          <w:spacing w:val="2"/>
          <w:shd w:val="clear" w:color="auto" w:fill="FFFFFF"/>
        </w:rPr>
        <w:t>–</w:t>
      </w:r>
      <w:r w:rsidRPr="00941490">
        <w:rPr>
          <w:color w:val="000000"/>
          <w:spacing w:val="2"/>
          <w:shd w:val="clear" w:color="auto" w:fill="FFFFFF"/>
        </w:rPr>
        <w:t>«на вылет»;</w:t>
      </w:r>
    </w:p>
    <w:p w14:paraId="7457399B" w14:textId="16C7871B" w:rsidR="004B4D51" w:rsidRPr="00941490" w:rsidRDefault="004B4D51" w:rsidP="00663220">
      <w:pPr>
        <w:ind w:firstLine="567"/>
        <w:jc w:val="both"/>
        <w:rPr>
          <w:color w:val="000000"/>
          <w:spacing w:val="2"/>
          <w:shd w:val="clear" w:color="auto" w:fill="FFFFFF"/>
        </w:rPr>
      </w:pPr>
      <w:r w:rsidRPr="00FD30B7">
        <w:rPr>
          <w:bCs/>
          <w:color w:val="000000"/>
          <w:spacing w:val="2"/>
          <w:u w:val="single"/>
          <w:shd w:val="clear" w:color="auto" w:fill="FFFFFF"/>
        </w:rPr>
        <w:lastRenderedPageBreak/>
        <w:t>территории вдоль «вылетных» магистралей</w:t>
      </w:r>
      <w:r w:rsidR="00B91BF3">
        <w:rPr>
          <w:color w:val="000000"/>
          <w:spacing w:val="2"/>
          <w:shd w:val="clear" w:color="auto" w:fill="FFFFFF"/>
        </w:rPr>
        <w:t xml:space="preserve"> – </w:t>
      </w:r>
      <w:r w:rsidRPr="00941490">
        <w:rPr>
          <w:color w:val="000000"/>
          <w:spacing w:val="2"/>
          <w:shd w:val="clear" w:color="auto" w:fill="FFFFFF"/>
        </w:rPr>
        <w:t>территории</w:t>
      </w:r>
      <w:r w:rsidR="00B91BF3">
        <w:rPr>
          <w:color w:val="000000"/>
          <w:spacing w:val="2"/>
          <w:shd w:val="clear" w:color="auto" w:fill="FFFFFF"/>
        </w:rPr>
        <w:t xml:space="preserve"> </w:t>
      </w:r>
      <w:r w:rsidRPr="00941490">
        <w:rPr>
          <w:color w:val="000000"/>
          <w:spacing w:val="2"/>
          <w:shd w:val="clear" w:color="auto" w:fill="FFFFFF"/>
        </w:rPr>
        <w:t>от дорожного полотна, дорожного покрытия «вылетных» магистралей до фасада «вылетной» магистрали включительно;</w:t>
      </w:r>
    </w:p>
    <w:p w14:paraId="5149DA4E" w14:textId="5A0A4C24" w:rsidR="004B4D51" w:rsidRPr="00AD0039" w:rsidRDefault="004B4D51" w:rsidP="00663220">
      <w:pPr>
        <w:ind w:firstLine="567"/>
        <w:jc w:val="both"/>
        <w:rPr>
          <w:color w:val="000000"/>
          <w:spacing w:val="2"/>
          <w:shd w:val="clear" w:color="auto" w:fill="FFFFFF"/>
        </w:rPr>
      </w:pPr>
      <w:r w:rsidRPr="00FD30B7">
        <w:rPr>
          <w:color w:val="000000"/>
          <w:spacing w:val="2"/>
          <w:u w:val="single"/>
          <w:shd w:val="clear" w:color="auto" w:fill="FFFFFF"/>
        </w:rPr>
        <w:t>фасад «вылетной» магистрали</w:t>
      </w:r>
      <w:r w:rsidR="00B91BF3">
        <w:rPr>
          <w:color w:val="000000"/>
          <w:spacing w:val="2"/>
          <w:shd w:val="clear" w:color="auto" w:fill="FFFFFF"/>
        </w:rPr>
        <w:t xml:space="preserve"> – </w:t>
      </w:r>
      <w:r w:rsidRPr="00941490">
        <w:rPr>
          <w:color w:val="000000"/>
          <w:spacing w:val="2"/>
          <w:shd w:val="clear" w:color="auto" w:fill="FFFFFF"/>
        </w:rPr>
        <w:t>фасады</w:t>
      </w:r>
      <w:r w:rsidR="00B91BF3">
        <w:rPr>
          <w:color w:val="000000"/>
          <w:spacing w:val="2"/>
          <w:shd w:val="clear" w:color="auto" w:fill="FFFFFF"/>
        </w:rPr>
        <w:t xml:space="preserve"> </w:t>
      </w:r>
      <w:r w:rsidRPr="00941490">
        <w:rPr>
          <w:color w:val="000000"/>
          <w:spacing w:val="2"/>
          <w:shd w:val="clear" w:color="auto" w:fill="FFFFFF"/>
        </w:rPr>
        <w:t xml:space="preserve">элементов благоустройства, </w:t>
      </w:r>
      <w:r w:rsidRPr="00501E0E">
        <w:t>объектов капитального строительства</w:t>
      </w:r>
      <w:r w:rsidRPr="00941490">
        <w:rPr>
          <w:color w:val="000000"/>
          <w:spacing w:val="2"/>
          <w:shd w:val="clear" w:color="auto" w:fill="FFFFFF"/>
        </w:rPr>
        <w:t>, формирующие визуальную границу пространства «вылетной» магистрали по вертикали;</w:t>
      </w:r>
    </w:p>
    <w:p w14:paraId="1948CADD" w14:textId="1168828E" w:rsidR="004B4D51" w:rsidRPr="002C3499" w:rsidRDefault="004B4D51" w:rsidP="00663220">
      <w:pPr>
        <w:ind w:firstLine="540"/>
        <w:jc w:val="both"/>
        <w:rPr>
          <w:rFonts w:ascii="Verdana" w:hAnsi="Verdana"/>
          <w:sz w:val="21"/>
          <w:szCs w:val="21"/>
        </w:rPr>
      </w:pPr>
      <w:r w:rsidRPr="00FD30B7">
        <w:rPr>
          <w:u w:val="single"/>
        </w:rPr>
        <w:t>придомовая территория</w:t>
      </w:r>
      <w:r>
        <w:t xml:space="preserve"> </w:t>
      </w:r>
      <w:r w:rsidR="00B91BF3">
        <w:t xml:space="preserve">– </w:t>
      </w:r>
      <w:r>
        <w:t>з</w:t>
      </w:r>
      <w:r w:rsidRPr="002C3499">
        <w:t>емельный</w:t>
      </w:r>
      <w:r w:rsidR="00B91BF3">
        <w:t xml:space="preserve"> </w:t>
      </w:r>
      <w:r w:rsidRPr="002C3499">
        <w:t>участок, на котором расположено многоквартирное жилое здание, с элементами озеленения и благоустройства, иные предназначенные для обслуживания, эксплуатации и благоустройства данного дома</w:t>
      </w:r>
      <w:r>
        <w:br/>
      </w:r>
      <w:r w:rsidRPr="002C3499">
        <w:t>и расположенные на указанном земельном участке объекты</w:t>
      </w:r>
      <w:r>
        <w:t>;</w:t>
      </w:r>
    </w:p>
    <w:p w14:paraId="189B42AD" w14:textId="580CF028" w:rsidR="004B4D51" w:rsidRPr="002C3499" w:rsidRDefault="004B4D51" w:rsidP="00663220">
      <w:pPr>
        <w:ind w:firstLine="540"/>
        <w:jc w:val="both"/>
      </w:pPr>
      <w:r w:rsidRPr="00FD30B7">
        <w:rPr>
          <w:u w:val="single"/>
        </w:rPr>
        <w:t>дворовая территория</w:t>
      </w:r>
      <w:r w:rsidR="00B91BF3">
        <w:t xml:space="preserve"> - </w:t>
      </w:r>
      <w:r w:rsidRPr="002C3499">
        <w:t>сформированная</w:t>
      </w:r>
      <w:r w:rsidR="00B91BF3">
        <w:t xml:space="preserve"> </w:t>
      </w:r>
      <w:r w:rsidRPr="002C3499">
        <w:t>территория, прилегающая к одному</w:t>
      </w:r>
      <w:r>
        <w:br/>
      </w:r>
      <w:r w:rsidRPr="002C3499">
        <w:t>или нескольким многоквартирным домам и находящаяся в общем пользовании проживающих в нем лиц, или общественным зданиям и обеспечивающая</w:t>
      </w:r>
      <w:r>
        <w:br/>
      </w:r>
      <w:r w:rsidRPr="002C3499">
        <w:t>их функционирование</w:t>
      </w:r>
      <w:r>
        <w:t>; н</w:t>
      </w:r>
      <w:r w:rsidRPr="002C3499">
        <w:t>а дворовой территории, многоквартирных домов размещаются детские площадки, места для отдыха, сушки белья, парковки автомобилей, зеленые насаждения и иные объекты общественного пользования;</w:t>
      </w:r>
    </w:p>
    <w:p w14:paraId="175997C7" w14:textId="33C26171" w:rsidR="004B4D51" w:rsidRPr="003C5846" w:rsidRDefault="004B4D51" w:rsidP="00663220">
      <w:pPr>
        <w:ind w:firstLine="539"/>
        <w:jc w:val="both"/>
        <w:rPr>
          <w:rFonts w:ascii="Verdana" w:hAnsi="Verdana"/>
          <w:sz w:val="21"/>
          <w:szCs w:val="21"/>
        </w:rPr>
      </w:pPr>
      <w:r w:rsidRPr="00FD30B7">
        <w:rPr>
          <w:u w:val="single"/>
        </w:rPr>
        <w:t>домовладение</w:t>
      </w:r>
      <w:r w:rsidR="00B91BF3">
        <w:t xml:space="preserve"> </w:t>
      </w:r>
      <w:r w:rsidR="00D32012">
        <w:t xml:space="preserve">- </w:t>
      </w:r>
      <w:r w:rsidRPr="001D3B67">
        <w:t>жилой</w:t>
      </w:r>
      <w:r w:rsidR="00B91BF3">
        <w:t xml:space="preserve"> </w:t>
      </w:r>
      <w:r w:rsidRPr="001D3B67">
        <w:t>дом (часть жилого дома) и примыкающие к нему и (или) отдельно стоящие на общем с жилым домом (частью жилого дома) земельном участке надворные постройки (гараж, баня (сауна), бассейн, теплица (зимний сад), помещения</w:t>
      </w:r>
      <w:r>
        <w:br/>
      </w:r>
      <w:r w:rsidRPr="001D3B67">
        <w:t>для содержания домашнего скота и птицы, иные объекты</w:t>
      </w:r>
      <w:r w:rsidR="00D32012">
        <w:t>)</w:t>
      </w:r>
      <w:r w:rsidR="00B91BF3">
        <w:t>.</w:t>
      </w:r>
    </w:p>
    <w:p w14:paraId="63207838" w14:textId="335DEC1D" w:rsidR="004B4D51" w:rsidRPr="002C3499" w:rsidRDefault="004B4D51" w:rsidP="00663220">
      <w:pPr>
        <w:ind w:firstLine="539"/>
        <w:jc w:val="both"/>
      </w:pPr>
      <w:r w:rsidRPr="00FD30B7">
        <w:rPr>
          <w:u w:val="single"/>
        </w:rPr>
        <w:t>общественные территории</w:t>
      </w:r>
      <w:r w:rsidRPr="002C3499">
        <w:t xml:space="preserve"> (общественные пространства) </w:t>
      </w:r>
      <w:r w:rsidR="00D32012">
        <w:t xml:space="preserve">- </w:t>
      </w:r>
      <w:r w:rsidRPr="002C3499">
        <w:t>территории</w:t>
      </w:r>
      <w:r w:rsidR="00D32012">
        <w:t xml:space="preserve"> </w:t>
      </w:r>
      <w:r w:rsidRPr="002C3499">
        <w:t xml:space="preserve">общего пользования, предназначенные для прогулок, отдыха, развлечений населения, в том числе площади, пешеходные улицы, набережные, береговые полосы водных объектов общего пользования, </w:t>
      </w:r>
      <w:r>
        <w:t xml:space="preserve">парки, </w:t>
      </w:r>
      <w:r w:rsidRPr="002C3499">
        <w:t>скверы, бульвары, зоны отдыха, сады, городские сады, иные зоны рекреационного назначения</w:t>
      </w:r>
      <w:r>
        <w:t>;</w:t>
      </w:r>
    </w:p>
    <w:p w14:paraId="6FB0EEC2" w14:textId="123883E2" w:rsidR="004B4D51" w:rsidRDefault="004B4D51" w:rsidP="00663220">
      <w:pPr>
        <w:ind w:firstLine="539"/>
        <w:jc w:val="both"/>
      </w:pPr>
      <w:r w:rsidRPr="00FD30B7">
        <w:rPr>
          <w:u w:val="single"/>
        </w:rPr>
        <w:t>внутриквартальный проезд</w:t>
      </w:r>
      <w:r w:rsidR="00D32012">
        <w:t xml:space="preserve"> - </w:t>
      </w:r>
      <w:r w:rsidRPr="00D4672E">
        <w:t>проезжая</w:t>
      </w:r>
      <w:r w:rsidR="00D32012">
        <w:t xml:space="preserve"> </w:t>
      </w:r>
      <w:r w:rsidRPr="00D4672E">
        <w:t xml:space="preserve">часть </w:t>
      </w:r>
      <w:r>
        <w:t>с твердым покрытием в пределах квартала</w:t>
      </w:r>
      <w:r w:rsidRPr="00D4672E">
        <w:t>, связанн</w:t>
      </w:r>
      <w:r>
        <w:t xml:space="preserve">аяс улично-дорожной сетью; </w:t>
      </w:r>
    </w:p>
    <w:p w14:paraId="71C47053" w14:textId="1E9AD851" w:rsidR="004B4D51" w:rsidRPr="00D4672E" w:rsidRDefault="004B4D51" w:rsidP="00663220">
      <w:pPr>
        <w:ind w:firstLine="539"/>
        <w:jc w:val="both"/>
        <w:rPr>
          <w:rFonts w:ascii="Verdana" w:hAnsi="Verdana"/>
          <w:sz w:val="21"/>
          <w:szCs w:val="21"/>
        </w:rPr>
      </w:pPr>
      <w:r w:rsidRPr="00FD30B7">
        <w:rPr>
          <w:u w:val="single"/>
        </w:rPr>
        <w:t>внутридворовый проезд</w:t>
      </w:r>
      <w:r w:rsidR="00D32012">
        <w:t xml:space="preserve"> - </w:t>
      </w:r>
      <w:r w:rsidRPr="00D4672E">
        <w:t>проезжая</w:t>
      </w:r>
      <w:r w:rsidR="00D32012">
        <w:t xml:space="preserve"> </w:t>
      </w:r>
      <w:r w:rsidRPr="00D4672E">
        <w:t xml:space="preserve">часть </w:t>
      </w:r>
      <w:r>
        <w:t>с твердым покрытием в пределах дворовой территории</w:t>
      </w:r>
      <w:r w:rsidRPr="00D4672E">
        <w:t>, связанн</w:t>
      </w:r>
      <w:r>
        <w:t>ая</w:t>
      </w:r>
      <w:r w:rsidR="00D32012">
        <w:t xml:space="preserve"> </w:t>
      </w:r>
      <w:r>
        <w:t>через в</w:t>
      </w:r>
      <w:r w:rsidRPr="00D4672E">
        <w:t>нутриквартальны</w:t>
      </w:r>
      <w:r>
        <w:t>е</w:t>
      </w:r>
      <w:r w:rsidRPr="00D4672E">
        <w:t xml:space="preserve"> проезд</w:t>
      </w:r>
      <w:r>
        <w:t>ы (или напрямую) с</w:t>
      </w:r>
      <w:r w:rsidR="00D32012">
        <w:t xml:space="preserve"> </w:t>
      </w:r>
      <w:r>
        <w:t xml:space="preserve">улично-дорожной сетью; </w:t>
      </w:r>
    </w:p>
    <w:p w14:paraId="18161711" w14:textId="635F533C" w:rsidR="004B4D51" w:rsidRPr="00275C1D" w:rsidRDefault="004B4D51" w:rsidP="00663220">
      <w:pPr>
        <w:ind w:firstLine="539"/>
        <w:jc w:val="both"/>
        <w:rPr>
          <w:rFonts w:ascii="Verdana" w:hAnsi="Verdana"/>
          <w:sz w:val="21"/>
          <w:szCs w:val="21"/>
        </w:rPr>
      </w:pPr>
      <w:r w:rsidRPr="00FD30B7">
        <w:rPr>
          <w:u w:val="single"/>
        </w:rPr>
        <w:t>парковка</w:t>
      </w:r>
      <w:r w:rsidRPr="00435C2E">
        <w:t xml:space="preserve"> (парковочное место) </w:t>
      </w:r>
      <w:r w:rsidR="00D32012">
        <w:t xml:space="preserve">- </w:t>
      </w:r>
      <w:r w:rsidRPr="00435C2E">
        <w:t>специально</w:t>
      </w:r>
      <w:r w:rsidR="00D32012">
        <w:t xml:space="preserve"> </w:t>
      </w:r>
      <w:r w:rsidRPr="00435C2E">
        <w:t>обозначенное и при необходимости обустроенное и оборудованное место, являющееся в том числе частью автомобильной дороги и (или) примыкающее к проезжей части и (или) тротуару, обочине, эстакаде</w:t>
      </w:r>
      <w:r>
        <w:br/>
      </w:r>
      <w:r w:rsidRPr="00435C2E">
        <w:t>или мосту либо являющееся частью подэстакадных или подмостовых пространств, площадей и иных объектов улично-дорожной сети и предназначенное для организованной стоянки транспортных средств на платной основе или без взимания платы по решению собственника или иного владельца автомобильной дороги, собственника земельного участка</w:t>
      </w:r>
      <w:r w:rsidRPr="00275C1D">
        <w:t>;</w:t>
      </w:r>
    </w:p>
    <w:p w14:paraId="227FA4D8" w14:textId="7C771545" w:rsidR="004B4D51" w:rsidRDefault="004B4D51" w:rsidP="00663220">
      <w:pPr>
        <w:ind w:firstLine="540"/>
        <w:jc w:val="both"/>
      </w:pPr>
      <w:r w:rsidRPr="00FD30B7">
        <w:rPr>
          <w:u w:val="single"/>
        </w:rPr>
        <w:t>плоскостная открытая стоянка автомобилей</w:t>
      </w:r>
      <w:r>
        <w:t xml:space="preserve"> </w:t>
      </w:r>
      <w:r w:rsidR="00D32012">
        <w:t xml:space="preserve">- </w:t>
      </w:r>
      <w:r>
        <w:t>с</w:t>
      </w:r>
      <w:r w:rsidRPr="00435C2E">
        <w:t>пециальнаяплощадка (без устройства фундаментов) для открытого или закрытого (в отдельных боксах или металлических тентах) хранения автомобилей и других индивидуальных мототранспортных средств</w:t>
      </w:r>
      <w:r>
        <w:br/>
      </w:r>
      <w:r w:rsidRPr="00435C2E">
        <w:t>в одном уровне</w:t>
      </w:r>
      <w:r>
        <w:t>;</w:t>
      </w:r>
    </w:p>
    <w:p w14:paraId="15E3B8C1" w14:textId="0F7A0B55" w:rsidR="004B4D51" w:rsidRDefault="004B4D51" w:rsidP="00663220">
      <w:pPr>
        <w:ind w:firstLine="540"/>
        <w:jc w:val="both"/>
      </w:pPr>
      <w:r w:rsidRPr="00FD30B7">
        <w:rPr>
          <w:u w:val="single"/>
        </w:rPr>
        <w:t>велопарковка</w:t>
      </w:r>
      <w:r w:rsidR="00D32012">
        <w:t xml:space="preserve"> - </w:t>
      </w:r>
      <w:r w:rsidRPr="00275C1D">
        <w:t>место</w:t>
      </w:r>
      <w:r w:rsidR="00D32012">
        <w:t xml:space="preserve"> </w:t>
      </w:r>
      <w:r w:rsidRPr="00275C1D">
        <w:t xml:space="preserve">для длительной стоянки </w:t>
      </w:r>
      <w:r>
        <w:t xml:space="preserve">(более часа) </w:t>
      </w:r>
      <w:r w:rsidRPr="00275C1D">
        <w:t>или хранения велосипедов, оборудованное специальными конструкциями</w:t>
      </w:r>
      <w:r>
        <w:t>;</w:t>
      </w:r>
    </w:p>
    <w:p w14:paraId="5C338620" w14:textId="6AFD336B" w:rsidR="004B4D51" w:rsidRPr="008968E9" w:rsidRDefault="004B4D51" w:rsidP="00663220">
      <w:pPr>
        <w:ind w:firstLine="540"/>
        <w:jc w:val="both"/>
      </w:pPr>
      <w:r w:rsidRPr="00FD30B7">
        <w:rPr>
          <w:u w:val="single"/>
        </w:rPr>
        <w:t>велосипедная стоянка</w:t>
      </w:r>
      <w:r>
        <w:t xml:space="preserve"> </w:t>
      </w:r>
      <w:r w:rsidR="00D32012">
        <w:t xml:space="preserve">- </w:t>
      </w:r>
      <w:r>
        <w:t>м</w:t>
      </w:r>
      <w:r w:rsidRPr="008968E9">
        <w:t>есто</w:t>
      </w:r>
      <w:r w:rsidR="00D32012">
        <w:t xml:space="preserve"> </w:t>
      </w:r>
      <w:r w:rsidRPr="008968E9">
        <w:t>для кратковременной стоянки (до одного часа) велосипедов, оборудованное стойками или другими специальными конструкциями</w:t>
      </w:r>
      <w:r>
        <w:br/>
      </w:r>
      <w:r w:rsidRPr="008968E9">
        <w:t>для обеспечения сохранности велосипедов</w:t>
      </w:r>
      <w:r>
        <w:t>;</w:t>
      </w:r>
    </w:p>
    <w:p w14:paraId="3FAD5470" w14:textId="77B35A7F" w:rsidR="004B4D51" w:rsidRPr="008968E9" w:rsidRDefault="004B4D51" w:rsidP="00663220">
      <w:pPr>
        <w:ind w:firstLine="540"/>
        <w:jc w:val="both"/>
        <w:rPr>
          <w:rFonts w:ascii="Verdana" w:hAnsi="Verdana"/>
          <w:sz w:val="21"/>
          <w:szCs w:val="21"/>
        </w:rPr>
      </w:pPr>
      <w:r w:rsidRPr="00FD30B7">
        <w:rPr>
          <w:u w:val="single"/>
        </w:rPr>
        <w:t>велопешеходная дорожка</w:t>
      </w:r>
      <w:r>
        <w:t xml:space="preserve"> </w:t>
      </w:r>
      <w:r w:rsidR="00D32012">
        <w:t xml:space="preserve">- </w:t>
      </w:r>
      <w:r>
        <w:t>в</w:t>
      </w:r>
      <w:r w:rsidRPr="008968E9">
        <w:t>елосипеднаядорожка, предназначенная для раздельного или совместного с пешеходами движения велосипедистов и обозначенная дорожными знаками</w:t>
      </w:r>
      <w:r>
        <w:t>;</w:t>
      </w:r>
    </w:p>
    <w:p w14:paraId="778D2C38" w14:textId="04B90093" w:rsidR="004B4D51" w:rsidRPr="0006569D" w:rsidRDefault="004B4D51" w:rsidP="00663220">
      <w:pPr>
        <w:ind w:firstLine="540"/>
        <w:jc w:val="both"/>
        <w:rPr>
          <w:rFonts w:ascii="Verdana" w:hAnsi="Verdana"/>
          <w:sz w:val="21"/>
          <w:szCs w:val="21"/>
        </w:rPr>
      </w:pPr>
      <w:r w:rsidRPr="00FD30B7">
        <w:rPr>
          <w:u w:val="single"/>
        </w:rPr>
        <w:t>велосипедная дорожка</w:t>
      </w:r>
      <w:r>
        <w:t xml:space="preserve"> </w:t>
      </w:r>
      <w:r w:rsidR="00D32012">
        <w:t xml:space="preserve">- </w:t>
      </w:r>
      <w:r>
        <w:t>о</w:t>
      </w:r>
      <w:r w:rsidRPr="008968E9">
        <w:t>тдельнаядорога или часть автомобильной дороги, предназначенная для велосипедистов и оборудованная соответствующими техническими средствам</w:t>
      </w:r>
      <w:r w:rsidR="00AD0039">
        <w:t>и организации дорожного движения</w:t>
      </w:r>
    </w:p>
    <w:p w14:paraId="7DE650E2" w14:textId="57EE8D3D" w:rsidR="004B4D51" w:rsidRPr="00FD2F4C" w:rsidRDefault="004B4D51" w:rsidP="00663220">
      <w:pPr>
        <w:ind w:firstLine="540"/>
        <w:jc w:val="both"/>
        <w:rPr>
          <w:rFonts w:ascii="Verdana" w:hAnsi="Verdana"/>
          <w:sz w:val="21"/>
          <w:szCs w:val="21"/>
        </w:rPr>
      </w:pPr>
      <w:r w:rsidRPr="00FD30B7">
        <w:rPr>
          <w:u w:val="single"/>
        </w:rPr>
        <w:lastRenderedPageBreak/>
        <w:t>тротуар</w:t>
      </w:r>
      <w:r>
        <w:t xml:space="preserve"> </w:t>
      </w:r>
      <w:r w:rsidR="00D32012">
        <w:t xml:space="preserve">- </w:t>
      </w:r>
      <w:r>
        <w:t>т</w:t>
      </w:r>
      <w:r w:rsidRPr="008968E9">
        <w:t>ерритория</w:t>
      </w:r>
      <w:r>
        <w:t xml:space="preserve">, </w:t>
      </w:r>
      <w:r w:rsidRPr="008968E9">
        <w:t>сформированная вдоль проезжей части, входящая в состав поперечного профиля улиц</w:t>
      </w:r>
      <w:r>
        <w:t>, дорог, проездов</w:t>
      </w:r>
      <w:r w:rsidRPr="008968E9">
        <w:t>, отделенная бортовым камнем и приподнятая над проезжей частью или обозначенная разметкой (или отделенная другим способом), предназначенная для движения пешеходов, размещения опор освещения, элементов благоустройства, озеленения</w:t>
      </w:r>
      <w:r>
        <w:t>;</w:t>
      </w:r>
    </w:p>
    <w:p w14:paraId="07B9E7B7" w14:textId="0D95F0A7" w:rsidR="004B4D51" w:rsidRPr="00275C1D" w:rsidRDefault="004B4D51" w:rsidP="00663220">
      <w:pPr>
        <w:ind w:firstLine="540"/>
        <w:jc w:val="both"/>
        <w:rPr>
          <w:rFonts w:ascii="Verdana" w:hAnsi="Verdana"/>
          <w:sz w:val="21"/>
          <w:szCs w:val="21"/>
        </w:rPr>
      </w:pPr>
      <w:r w:rsidRPr="00FD30B7">
        <w:rPr>
          <w:u w:val="single"/>
        </w:rPr>
        <w:t>площадки для посетителей</w:t>
      </w:r>
      <w:r w:rsidR="00D32012">
        <w:rPr>
          <w:u w:val="single"/>
        </w:rPr>
        <w:t xml:space="preserve"> </w:t>
      </w:r>
      <w:r w:rsidR="00D32012">
        <w:t xml:space="preserve">– </w:t>
      </w:r>
      <w:r w:rsidRPr="00C81D32">
        <w:t>свободные</w:t>
      </w:r>
      <w:r w:rsidR="00D32012">
        <w:t xml:space="preserve"> </w:t>
      </w:r>
      <w:r w:rsidRPr="00C81D32">
        <w:t>от транспорта территории перед входами</w:t>
      </w:r>
      <w:r>
        <w:br/>
      </w:r>
      <w:r w:rsidRPr="00C81D32">
        <w:t>в здания общественного назначения, благоустраиваемые при новом строительстве</w:t>
      </w:r>
      <w:r>
        <w:br/>
      </w:r>
      <w:r w:rsidRPr="00C81D32">
        <w:t xml:space="preserve">и реконструкции объектов капитального строительства. Требования к площадкам для посетителей устанавливаются </w:t>
      </w:r>
      <w:r w:rsidR="00873BAC">
        <w:t>настоящими П</w:t>
      </w:r>
      <w:r w:rsidRPr="00C81D32">
        <w:t>равилами</w:t>
      </w:r>
      <w:r w:rsidR="00355350">
        <w:t xml:space="preserve"> (Приложение № 3)</w:t>
      </w:r>
      <w:r w:rsidRPr="00C81D32">
        <w:t>;</w:t>
      </w:r>
    </w:p>
    <w:p w14:paraId="01FB0378" w14:textId="604E7C1D" w:rsidR="004B4D51" w:rsidRPr="00941490" w:rsidRDefault="004B4D51" w:rsidP="00663220">
      <w:pPr>
        <w:widowControl w:val="0"/>
        <w:autoSpaceDE w:val="0"/>
        <w:autoSpaceDN w:val="0"/>
        <w:adjustRightInd w:val="0"/>
        <w:ind w:firstLine="567"/>
        <w:jc w:val="both"/>
      </w:pPr>
      <w:r w:rsidRPr="00FD30B7">
        <w:rPr>
          <w:u w:val="single"/>
        </w:rPr>
        <w:t>элементы благоустройства</w:t>
      </w:r>
      <w:r w:rsidR="00D32012">
        <w:t xml:space="preserve"> - </w:t>
      </w:r>
      <w:r w:rsidRPr="00941490">
        <w:t>декоративные, технические, планировочные, конструктивные устройства, элементы озеленения, различные виды оборудования</w:t>
      </w:r>
      <w:r>
        <w:br/>
      </w:r>
      <w:r w:rsidRPr="00941490">
        <w:t>и оформления, в том числе:</w:t>
      </w:r>
    </w:p>
    <w:p w14:paraId="15C0B79C" w14:textId="77777777" w:rsidR="00A1433D" w:rsidRPr="00AD0039" w:rsidRDefault="004B4D51" w:rsidP="00663220">
      <w:pPr>
        <w:ind w:firstLine="567"/>
        <w:jc w:val="both"/>
      </w:pPr>
      <w:r>
        <w:t xml:space="preserve">элементы, различные виды оборудования и оформления, </w:t>
      </w:r>
      <w:r w:rsidRPr="00501E0E">
        <w:t xml:space="preserve">внешние поверхности </w:t>
      </w:r>
      <w:r>
        <w:t>зданий, строений, сооружений (</w:t>
      </w:r>
      <w:r w:rsidRPr="00501E0E">
        <w:t>в том числе крыш, фасадов, архитектурно</w:t>
      </w:r>
      <w:r>
        <w:t xml:space="preserve">го декора, </w:t>
      </w:r>
      <w:r w:rsidRPr="00501E0E">
        <w:t>оконных и дверных проемов, витражей, витрин, навесов, балконов, входных групп, цоколей, террас</w:t>
      </w:r>
      <w:r>
        <w:t>);</w:t>
      </w:r>
    </w:p>
    <w:p w14:paraId="1D50AB2D" w14:textId="77777777" w:rsidR="004B4D51" w:rsidRPr="00941490" w:rsidRDefault="004B4D51" w:rsidP="00663220">
      <w:pPr>
        <w:widowControl w:val="0"/>
        <w:autoSpaceDE w:val="0"/>
        <w:autoSpaceDN w:val="0"/>
        <w:adjustRightInd w:val="0"/>
        <w:ind w:firstLine="567"/>
        <w:jc w:val="both"/>
      </w:pPr>
      <w:r w:rsidRPr="00941490">
        <w:t>элементы озеленения (зеленые насаждения, древесные, кустарниковые, ковровые</w:t>
      </w:r>
      <w:r>
        <w:br/>
      </w:r>
      <w:r w:rsidRPr="00941490">
        <w:t>и травянистые растения, цветники, крышное, вертикальное, контейнерное озеленение);</w:t>
      </w:r>
    </w:p>
    <w:p w14:paraId="3AC39D1D" w14:textId="77777777" w:rsidR="004B4D51" w:rsidRPr="00941490" w:rsidRDefault="004B4D51" w:rsidP="00663220">
      <w:pPr>
        <w:widowControl w:val="0"/>
        <w:autoSpaceDE w:val="0"/>
        <w:autoSpaceDN w:val="0"/>
        <w:adjustRightInd w:val="0"/>
        <w:ind w:firstLine="567"/>
        <w:jc w:val="both"/>
      </w:pPr>
      <w:r w:rsidRPr="00941490">
        <w:t>прикопы, приствольные лунки, приствольные решетки, иные элементы сохранения</w:t>
      </w:r>
      <w:r>
        <w:br/>
      </w:r>
      <w:r w:rsidRPr="00941490">
        <w:t>и защиты корневой системы элементов озеленения;</w:t>
      </w:r>
    </w:p>
    <w:p w14:paraId="7D6F2B1C" w14:textId="77777777" w:rsidR="004B4D51" w:rsidRPr="00941490" w:rsidRDefault="004B4D51" w:rsidP="00663220">
      <w:pPr>
        <w:widowControl w:val="0"/>
        <w:autoSpaceDE w:val="0"/>
        <w:autoSpaceDN w:val="0"/>
        <w:adjustRightInd w:val="0"/>
        <w:ind w:firstLine="567"/>
        <w:jc w:val="both"/>
      </w:pPr>
      <w:r w:rsidRPr="00941490">
        <w:t>покрытия объектов благоустройства (в том числе резиновое, синтетическое, песчаное, грунтовое, гравийное, деревянное, тротуарная плитка, асфальтобетонное, асфальтовое, щебеночное, газон, искусственный газон, экоплитки, газонные решетки), направляющие дорожные устройства, стационарные искусственные неровности, стационарные шумовые полосы, вертикальная и горизонтальная разметки, рельеф</w:t>
      </w:r>
      <w:r>
        <w:br/>
      </w:r>
      <w:r w:rsidRPr="00941490">
        <w:t>и элементы организации рельефа, иные неотделимые улучшения объектов благоустройства;</w:t>
      </w:r>
    </w:p>
    <w:p w14:paraId="2CD5DF9D" w14:textId="77777777" w:rsidR="004B4D51" w:rsidRPr="00941490" w:rsidRDefault="004B4D51" w:rsidP="00663220">
      <w:pPr>
        <w:widowControl w:val="0"/>
        <w:autoSpaceDE w:val="0"/>
        <w:autoSpaceDN w:val="0"/>
        <w:adjustRightInd w:val="0"/>
        <w:ind w:firstLine="567"/>
        <w:jc w:val="both"/>
      </w:pPr>
      <w:r w:rsidRPr="00941490">
        <w:t>сборные искусственные неровности, сборные шумовые полосы;</w:t>
      </w:r>
    </w:p>
    <w:p w14:paraId="23F0490D" w14:textId="77777777" w:rsidR="004B4D51" w:rsidRPr="00941490" w:rsidRDefault="004B4D51" w:rsidP="00663220">
      <w:pPr>
        <w:widowControl w:val="0"/>
        <w:autoSpaceDE w:val="0"/>
        <w:autoSpaceDN w:val="0"/>
        <w:adjustRightInd w:val="0"/>
        <w:ind w:firstLine="567"/>
        <w:jc w:val="both"/>
      </w:pPr>
      <w:r w:rsidRPr="00941490">
        <w:t>элементы сопряжения покрытий (в том числе бортовые камни, бордюры, линейные разделители, садовый борт, подпорные стенки, мостики, лестницы и пандусы);</w:t>
      </w:r>
    </w:p>
    <w:p w14:paraId="542F4858" w14:textId="77777777" w:rsidR="004B4D51" w:rsidRPr="00941490" w:rsidRDefault="004B4D51" w:rsidP="00663220">
      <w:pPr>
        <w:widowControl w:val="0"/>
        <w:autoSpaceDE w:val="0"/>
        <w:autoSpaceDN w:val="0"/>
        <w:adjustRightInd w:val="0"/>
        <w:ind w:firstLine="567"/>
        <w:jc w:val="both"/>
      </w:pPr>
      <w:r w:rsidRPr="00941490">
        <w:t>конструкции велопарковок;</w:t>
      </w:r>
    </w:p>
    <w:p w14:paraId="34F742E4" w14:textId="77777777" w:rsidR="004B4D51" w:rsidRPr="00941490" w:rsidRDefault="004B4D51" w:rsidP="00663220">
      <w:pPr>
        <w:widowControl w:val="0"/>
        <w:autoSpaceDE w:val="0"/>
        <w:autoSpaceDN w:val="0"/>
        <w:adjustRightInd w:val="0"/>
        <w:ind w:firstLine="567"/>
        <w:jc w:val="both"/>
      </w:pPr>
      <w:r w:rsidRPr="00941490">
        <w:t>ограждения, ограждающие устройства, ограждающие элементы, придорожные экраны;</w:t>
      </w:r>
    </w:p>
    <w:p w14:paraId="0CCE0663" w14:textId="77777777" w:rsidR="004B4D51" w:rsidRPr="00941490" w:rsidRDefault="004B4D51" w:rsidP="00663220">
      <w:pPr>
        <w:widowControl w:val="0"/>
        <w:autoSpaceDE w:val="0"/>
        <w:autoSpaceDN w:val="0"/>
        <w:adjustRightInd w:val="0"/>
        <w:ind w:firstLine="567"/>
        <w:jc w:val="both"/>
      </w:pPr>
      <w:r w:rsidRPr="00941490">
        <w:t>водные устройства (в том числе питьевые фонтанчики, фонтаны, искусственные декоративные водопады);</w:t>
      </w:r>
    </w:p>
    <w:p w14:paraId="56D7CA79" w14:textId="77777777" w:rsidR="004B4D51" w:rsidRPr="00941490" w:rsidRDefault="004B4D51" w:rsidP="00663220">
      <w:pPr>
        <w:widowControl w:val="0"/>
        <w:autoSpaceDE w:val="0"/>
        <w:autoSpaceDN w:val="0"/>
        <w:adjustRightInd w:val="0"/>
        <w:ind w:firstLine="567"/>
        <w:jc w:val="both"/>
      </w:pPr>
      <w:r w:rsidRPr="00941490">
        <w:t>плавучие домики для птиц, скворечники, кормушки, голубятни;</w:t>
      </w:r>
    </w:p>
    <w:p w14:paraId="2F7F5AE0" w14:textId="77777777" w:rsidR="004B4D51" w:rsidRPr="00941490" w:rsidRDefault="004B4D51" w:rsidP="00663220">
      <w:pPr>
        <w:widowControl w:val="0"/>
        <w:autoSpaceDE w:val="0"/>
        <w:autoSpaceDN w:val="0"/>
        <w:adjustRightInd w:val="0"/>
        <w:ind w:firstLine="567"/>
        <w:jc w:val="both"/>
      </w:pPr>
      <w:r w:rsidRPr="00941490">
        <w:t>пруды и обводненные карьеры, а также искусственные сезонные водные объекты для массового отдыха, размещаемые на общественных территориях;</w:t>
      </w:r>
    </w:p>
    <w:p w14:paraId="43CE11D3" w14:textId="77777777" w:rsidR="004B4D51" w:rsidRPr="00941490" w:rsidRDefault="004B4D51" w:rsidP="00663220">
      <w:pPr>
        <w:widowControl w:val="0"/>
        <w:autoSpaceDE w:val="0"/>
        <w:autoSpaceDN w:val="0"/>
        <w:adjustRightInd w:val="0"/>
        <w:ind w:firstLine="567"/>
        <w:jc w:val="both"/>
      </w:pPr>
      <w:r w:rsidRPr="00941490">
        <w:t>система наружного освещения (в том числе утилитарное наружное освещение, архитектурно-художественное освещение, праздничное освещение (иллюминация), элементы освещения (в том числе источники света, осветительные приборы и установки наружного освещения всех видов, включая уличные, архитектурные, рекламные, витринные, опоры освещения, тросы, кронштейны, иные крепежные приспособления, электротехническая часть наружного освещения);</w:t>
      </w:r>
    </w:p>
    <w:p w14:paraId="538EAC4F" w14:textId="77777777" w:rsidR="004B4D51" w:rsidRPr="00941490" w:rsidRDefault="004B4D51" w:rsidP="00663220">
      <w:pPr>
        <w:widowControl w:val="0"/>
        <w:autoSpaceDE w:val="0"/>
        <w:autoSpaceDN w:val="0"/>
        <w:adjustRightInd w:val="0"/>
        <w:ind w:firstLine="567"/>
        <w:jc w:val="both"/>
      </w:pPr>
      <w:r w:rsidRPr="00941490">
        <w:t>праздничное оформление;</w:t>
      </w:r>
    </w:p>
    <w:p w14:paraId="237538AE" w14:textId="77777777" w:rsidR="004B4D51" w:rsidRPr="00941490" w:rsidRDefault="004B4D51" w:rsidP="00663220">
      <w:pPr>
        <w:widowControl w:val="0"/>
        <w:autoSpaceDE w:val="0"/>
        <w:autoSpaceDN w:val="0"/>
        <w:adjustRightInd w:val="0"/>
        <w:ind w:firstLine="567"/>
        <w:jc w:val="both"/>
      </w:pPr>
      <w:r w:rsidRPr="00941490">
        <w:t>средства размещения информации;</w:t>
      </w:r>
    </w:p>
    <w:p w14:paraId="630C26DA" w14:textId="77777777" w:rsidR="004B4D51" w:rsidRPr="00941490" w:rsidRDefault="004B4D51" w:rsidP="00663220">
      <w:pPr>
        <w:widowControl w:val="0"/>
        <w:autoSpaceDE w:val="0"/>
        <w:autoSpaceDN w:val="0"/>
        <w:adjustRightInd w:val="0"/>
        <w:ind w:firstLine="567"/>
        <w:jc w:val="both"/>
      </w:pPr>
      <w:r w:rsidRPr="00941490">
        <w:t>рекламные конструкции;</w:t>
      </w:r>
    </w:p>
    <w:p w14:paraId="643B6983" w14:textId="77777777" w:rsidR="004B4D51" w:rsidRPr="00941490" w:rsidRDefault="004B4D51" w:rsidP="00663220">
      <w:pPr>
        <w:widowControl w:val="0"/>
        <w:autoSpaceDE w:val="0"/>
        <w:autoSpaceDN w:val="0"/>
        <w:adjustRightInd w:val="0"/>
        <w:ind w:firstLine="567"/>
        <w:jc w:val="both"/>
      </w:pPr>
      <w:r w:rsidRPr="00941490">
        <w:t>малые архитектурные формы (в том числе элементы монументально-декоративного оформления, малые формы садово-парковой архитектуры, устройства для оформления мобильного, вертикального, крышного озеленения, мебель, элементы благоустройства для повышения микроклиматического комфорта территории (в том числе нагревательные элементы и установки, тентовые конструкции, кабинки для переодевания, душевые кабинки, элементы для обустройства пикниковых зон, элементы ветрозащиты), уличное коммунально-бытовое и техническое оборудование (в том числе урны, люки смотровых колодцев, подъемные платформы);</w:t>
      </w:r>
    </w:p>
    <w:p w14:paraId="564BAB24" w14:textId="77777777" w:rsidR="004B4D51" w:rsidRPr="00941490" w:rsidRDefault="004B4D51" w:rsidP="00663220">
      <w:pPr>
        <w:widowControl w:val="0"/>
        <w:autoSpaceDE w:val="0"/>
        <w:autoSpaceDN w:val="0"/>
        <w:adjustRightInd w:val="0"/>
        <w:ind w:firstLine="567"/>
        <w:jc w:val="both"/>
      </w:pPr>
      <w:r w:rsidRPr="00941490">
        <w:lastRenderedPageBreak/>
        <w:t>въездные группы;</w:t>
      </w:r>
    </w:p>
    <w:p w14:paraId="2FF17B24" w14:textId="4C3DE08E" w:rsidR="004B4D51" w:rsidRDefault="004B4D51" w:rsidP="00663220">
      <w:pPr>
        <w:widowControl w:val="0"/>
        <w:autoSpaceDE w:val="0"/>
        <w:autoSpaceDN w:val="0"/>
        <w:adjustRightInd w:val="0"/>
        <w:ind w:firstLine="567"/>
        <w:jc w:val="both"/>
      </w:pPr>
      <w:r w:rsidRPr="00941490">
        <w:t>остановочные павильоны;</w:t>
      </w:r>
    </w:p>
    <w:p w14:paraId="5E0DDF9B" w14:textId="77777777" w:rsidR="004B4D51" w:rsidRPr="00941490" w:rsidRDefault="004B4D51" w:rsidP="00663220">
      <w:pPr>
        <w:widowControl w:val="0"/>
        <w:autoSpaceDE w:val="0"/>
        <w:autoSpaceDN w:val="0"/>
        <w:adjustRightInd w:val="0"/>
        <w:ind w:firstLine="567"/>
        <w:jc w:val="both"/>
      </w:pPr>
      <w:r w:rsidRPr="00941490">
        <w:t xml:space="preserve">лодочные станции, </w:t>
      </w:r>
      <w:r>
        <w:t>о</w:t>
      </w:r>
      <w:r w:rsidRPr="00446D59">
        <w:t>бъекты, предназначенные для обеспечения безопасности людей на водных объектах, сооружения водно-спасательных станций и постов в береговой</w:t>
      </w:r>
      <w:r>
        <w:br/>
      </w:r>
      <w:r w:rsidRPr="00446D59">
        <w:t>и прибрежной защитных полосах водных объектов</w:t>
      </w:r>
      <w:r w:rsidRPr="00941490">
        <w:t xml:space="preserve"> пирсы, парковые павильоны,</w:t>
      </w:r>
      <w:r w:rsidRPr="00941490">
        <w:rPr>
          <w:color w:val="000000"/>
          <w:spacing w:val="2"/>
          <w:shd w:val="clear" w:color="auto" w:fill="FFFFFF"/>
        </w:rPr>
        <w:t xml:space="preserve"> общественные туалеты,</w:t>
      </w:r>
      <w:r w:rsidRPr="00941490">
        <w:t xml:space="preserve"> иные сооружения, благоустраиваемые на общественных территориях;</w:t>
      </w:r>
    </w:p>
    <w:p w14:paraId="55481ABE" w14:textId="77777777" w:rsidR="004B4D51" w:rsidRPr="00941490" w:rsidRDefault="004B4D51" w:rsidP="00663220">
      <w:pPr>
        <w:ind w:firstLine="567"/>
        <w:jc w:val="both"/>
        <w:rPr>
          <w:color w:val="000000"/>
          <w:shd w:val="clear" w:color="auto" w:fill="FFFFFF"/>
        </w:rPr>
      </w:pPr>
      <w:r w:rsidRPr="00941490">
        <w:t>некапитальные строения, сооружения;</w:t>
      </w:r>
    </w:p>
    <w:p w14:paraId="4A36D845" w14:textId="77777777" w:rsidR="004B4D51" w:rsidRPr="00941490" w:rsidRDefault="004B4D51" w:rsidP="00BF21FC">
      <w:pPr>
        <w:widowControl w:val="0"/>
        <w:autoSpaceDE w:val="0"/>
        <w:autoSpaceDN w:val="0"/>
        <w:adjustRightInd w:val="0"/>
        <w:ind w:firstLine="540"/>
        <w:jc w:val="both"/>
      </w:pPr>
      <w:r w:rsidRPr="00941490">
        <w:t>сезонные (летние) кафе;</w:t>
      </w:r>
    </w:p>
    <w:p w14:paraId="3513A276" w14:textId="4B09F06C" w:rsidR="004B4D51" w:rsidRPr="00AD0039" w:rsidRDefault="004B4D51" w:rsidP="00663220">
      <w:pPr>
        <w:ind w:firstLine="540"/>
        <w:jc w:val="both"/>
        <w:rPr>
          <w:rFonts w:ascii="Verdana" w:hAnsi="Verdana"/>
          <w:sz w:val="21"/>
          <w:szCs w:val="21"/>
        </w:rPr>
      </w:pPr>
      <w:r w:rsidRPr="00FD30B7">
        <w:rPr>
          <w:u w:val="single"/>
        </w:rPr>
        <w:t>фасад</w:t>
      </w:r>
      <w:r w:rsidR="005F1C34">
        <w:t xml:space="preserve"> - </w:t>
      </w:r>
      <w:r w:rsidRPr="009F7CDF">
        <w:t xml:space="preserve">наружная, внешняя поверхность </w:t>
      </w:r>
      <w:r>
        <w:t>объекта капитального строительства, элемента благоустройства (</w:t>
      </w:r>
      <w:r w:rsidRPr="00501E0E">
        <w:t>в том числе архитектурн</w:t>
      </w:r>
      <w:r>
        <w:t xml:space="preserve">ый декор, </w:t>
      </w:r>
      <w:r w:rsidRPr="00501E0E">
        <w:t>оконны</w:t>
      </w:r>
      <w:r>
        <w:t>е</w:t>
      </w:r>
      <w:r w:rsidRPr="00501E0E">
        <w:t xml:space="preserve"> и дверны</w:t>
      </w:r>
      <w:r>
        <w:t>е</w:t>
      </w:r>
      <w:r w:rsidRPr="00501E0E">
        <w:t xml:space="preserve"> проем</w:t>
      </w:r>
      <w:r>
        <w:t>ы</w:t>
      </w:r>
      <w:r w:rsidRPr="00501E0E">
        <w:t>, витраж</w:t>
      </w:r>
      <w:r>
        <w:t>и</w:t>
      </w:r>
      <w:r w:rsidRPr="00501E0E">
        <w:t>, витрин</w:t>
      </w:r>
      <w:r>
        <w:t>ы</w:t>
      </w:r>
      <w:r w:rsidRPr="00501E0E">
        <w:t>, навес</w:t>
      </w:r>
      <w:r>
        <w:t>ы</w:t>
      </w:r>
      <w:r w:rsidRPr="00501E0E">
        <w:t>, балкон</w:t>
      </w:r>
      <w:r>
        <w:t>ы</w:t>
      </w:r>
      <w:r w:rsidRPr="00501E0E">
        <w:t>, входны</w:t>
      </w:r>
      <w:r>
        <w:t>е</w:t>
      </w:r>
      <w:r w:rsidRPr="00501E0E">
        <w:t xml:space="preserve"> групп</w:t>
      </w:r>
      <w:r>
        <w:t>ы</w:t>
      </w:r>
      <w:r w:rsidRPr="00501E0E">
        <w:t>, цокол</w:t>
      </w:r>
      <w:r>
        <w:t>и</w:t>
      </w:r>
      <w:r w:rsidRPr="00501E0E">
        <w:t>, террас</w:t>
      </w:r>
      <w:r>
        <w:t>ы);</w:t>
      </w:r>
    </w:p>
    <w:p w14:paraId="4D4C6913" w14:textId="2D56ABAA" w:rsidR="004B4D51" w:rsidRPr="00941490" w:rsidRDefault="004B4D51" w:rsidP="00663220">
      <w:pPr>
        <w:widowControl w:val="0"/>
        <w:autoSpaceDE w:val="0"/>
        <w:autoSpaceDN w:val="0"/>
        <w:adjustRightInd w:val="0"/>
        <w:ind w:firstLine="567"/>
        <w:jc w:val="both"/>
      </w:pPr>
      <w:r w:rsidRPr="00FD30B7">
        <w:rPr>
          <w:u w:val="single"/>
        </w:rPr>
        <w:t>твердое (усовершенствованное) покрытие</w:t>
      </w:r>
      <w:r w:rsidRPr="00941490">
        <w:t xml:space="preserve"> </w:t>
      </w:r>
      <w:r w:rsidR="005F1C34">
        <w:t xml:space="preserve">- </w:t>
      </w:r>
      <w:r w:rsidRPr="00941490">
        <w:t>монолитное или сборное покрытие, выполняемое из асфальтобетона, асфальта, цементобетона, бетона, природного камня, композита, иные покрытия относятся к мягким (неусовершенствованным) покрытиям;</w:t>
      </w:r>
    </w:p>
    <w:p w14:paraId="0767E070" w14:textId="3E390ACD" w:rsidR="004B4D51" w:rsidRPr="00D76B9C" w:rsidRDefault="004B4D51" w:rsidP="00663220">
      <w:pPr>
        <w:widowControl w:val="0"/>
        <w:autoSpaceDE w:val="0"/>
        <w:autoSpaceDN w:val="0"/>
        <w:adjustRightInd w:val="0"/>
        <w:ind w:firstLine="567"/>
        <w:jc w:val="both"/>
      </w:pPr>
      <w:r w:rsidRPr="00FD30B7">
        <w:rPr>
          <w:u w:val="single"/>
        </w:rPr>
        <w:t>искусственные неровности</w:t>
      </w:r>
      <w:r>
        <w:t xml:space="preserve"> </w:t>
      </w:r>
      <w:r w:rsidR="005F1C34">
        <w:t xml:space="preserve">- </w:t>
      </w:r>
      <w:r w:rsidRPr="003B5529">
        <w:t>специальноустроенн</w:t>
      </w:r>
      <w:r>
        <w:t>ые</w:t>
      </w:r>
      <w:r w:rsidRPr="003B5529">
        <w:t xml:space="preserve"> возвышени</w:t>
      </w:r>
      <w:r>
        <w:t>я</w:t>
      </w:r>
      <w:r w:rsidRPr="003B5529">
        <w:t xml:space="preserve"> на проезжей части для принудительного снижения скорости движения, расположенн</w:t>
      </w:r>
      <w:r>
        <w:t>ые</w:t>
      </w:r>
      <w:r w:rsidRPr="003B5529">
        <w:t xml:space="preserve"> перпендикулярно</w:t>
      </w:r>
      <w:r>
        <w:br/>
      </w:r>
      <w:r w:rsidRPr="003B5529">
        <w:t>к оси дороги</w:t>
      </w:r>
      <w:r>
        <w:t>, требования к которым установлены федеральными с</w:t>
      </w:r>
      <w:r w:rsidRPr="003B5529">
        <w:t>тандарт</w:t>
      </w:r>
      <w:r>
        <w:t>ами;</w:t>
      </w:r>
      <w:r>
        <w:br/>
      </w:r>
      <w:r w:rsidRPr="003D1FE0">
        <w:t xml:space="preserve">на </w:t>
      </w:r>
      <w:r>
        <w:t xml:space="preserve">придомовых, дворовых и общественных территориях, иных территориях общего пользования </w:t>
      </w:r>
      <w:r w:rsidRPr="00D76B9C">
        <w:t>местного значения искусственные неровности благоустраиваются</w:t>
      </w:r>
      <w:r w:rsidRPr="00D76B9C">
        <w:br/>
        <w:t xml:space="preserve">на основании решения </w:t>
      </w:r>
      <w:r w:rsidRPr="00D76B9C">
        <w:rPr>
          <w:spacing w:val="2"/>
          <w:shd w:val="clear" w:color="auto" w:fill="FFFFFF"/>
        </w:rPr>
        <w:t>комиссии по обеспечению безопасности дорожного движения</w:t>
      </w:r>
      <w:r w:rsidRPr="00D76B9C">
        <w:rPr>
          <w:spacing w:val="2"/>
          <w:shd w:val="clear" w:color="auto" w:fill="FFFFFF"/>
        </w:rPr>
        <w:br/>
        <w:t xml:space="preserve">на территории городского округа </w:t>
      </w:r>
      <w:r w:rsidRPr="00D76B9C">
        <w:rPr>
          <w:iCs/>
        </w:rPr>
        <w:t>Электросталь Московской области;</w:t>
      </w:r>
    </w:p>
    <w:p w14:paraId="3719D6B2" w14:textId="74CCFD11" w:rsidR="004B4D51" w:rsidRPr="00EC7E0D" w:rsidRDefault="004B4D51" w:rsidP="00663220">
      <w:pPr>
        <w:ind w:firstLine="540"/>
        <w:jc w:val="both"/>
      </w:pPr>
      <w:r w:rsidRPr="00D76B9C">
        <w:rPr>
          <w:u w:val="single"/>
        </w:rPr>
        <w:t>зеленые насаждения</w:t>
      </w:r>
      <w:r w:rsidRPr="00D76B9C">
        <w:t xml:space="preserve"> </w:t>
      </w:r>
      <w:r w:rsidR="005F1C34">
        <w:t xml:space="preserve">- </w:t>
      </w:r>
      <w:r w:rsidRPr="00D76B9C">
        <w:t>древесная</w:t>
      </w:r>
      <w:r w:rsidRPr="0093661B">
        <w:t>, древесно-кустарниковая, кустарниковая</w:t>
      </w:r>
      <w:r>
        <w:br/>
      </w:r>
      <w:r w:rsidRPr="0093661B">
        <w:t>и травянистая растительность как искусственного, так и естественного происхождения</w:t>
      </w:r>
      <w:r>
        <w:t>;</w:t>
      </w:r>
    </w:p>
    <w:p w14:paraId="754E325E" w14:textId="047A1CD2" w:rsidR="004B4D51" w:rsidRPr="00A43620" w:rsidRDefault="004B4D51" w:rsidP="00663220">
      <w:pPr>
        <w:ind w:firstLine="540"/>
        <w:jc w:val="both"/>
      </w:pPr>
      <w:r w:rsidRPr="004C275F">
        <w:rPr>
          <w:u w:val="single"/>
        </w:rPr>
        <w:t>уничтожение зеленых насаждений</w:t>
      </w:r>
      <w:r w:rsidR="005F1C34">
        <w:t xml:space="preserve"> - </w:t>
      </w:r>
      <w:r w:rsidRPr="00A43620">
        <w:t>повреждениезеленых насаждений, повлекшее прекращение их роста;</w:t>
      </w:r>
    </w:p>
    <w:p w14:paraId="53EF39D5" w14:textId="323D7879" w:rsidR="004B4D51" w:rsidRPr="00A43620" w:rsidRDefault="004B4D51" w:rsidP="00663220">
      <w:pPr>
        <w:ind w:firstLine="539"/>
        <w:jc w:val="both"/>
      </w:pPr>
      <w:r w:rsidRPr="004C275F">
        <w:rPr>
          <w:u w:val="single"/>
        </w:rPr>
        <w:t>компенсационное озеленение</w:t>
      </w:r>
      <w:r w:rsidR="005F1C34">
        <w:t xml:space="preserve"> - </w:t>
      </w:r>
      <w:r w:rsidRPr="00A43620">
        <w:t>воспроизводствозеленых насаждений взамен уничтоженных или поврежденных;</w:t>
      </w:r>
    </w:p>
    <w:p w14:paraId="1B8A799F" w14:textId="614A0D6A" w:rsidR="004B4D51" w:rsidRDefault="004B4D51" w:rsidP="00663220">
      <w:pPr>
        <w:ind w:firstLine="539"/>
        <w:jc w:val="both"/>
      </w:pPr>
      <w:r w:rsidRPr="004C275F">
        <w:rPr>
          <w:u w:val="single"/>
        </w:rPr>
        <w:t>повреждение зеленых насаждений</w:t>
      </w:r>
      <w:r w:rsidR="005F1C34">
        <w:t xml:space="preserve"> - </w:t>
      </w:r>
      <w:r w:rsidRPr="00A43620">
        <w:t>механическое, химическое и иное повреждение надземной части и корневой системы зеленых насаждений, не влекущее прекращение роста</w:t>
      </w:r>
      <w:r>
        <w:t>;п</w:t>
      </w:r>
      <w:r w:rsidRPr="00A43620">
        <w:t>овреждением является загрязнение зеленых насаждений либо почвы в корневой зоне нефтепродуктами, иными вредными или пачкающими веществами;</w:t>
      </w:r>
    </w:p>
    <w:p w14:paraId="2A68890D" w14:textId="674666C6" w:rsidR="004B4D51" w:rsidRPr="0093661B" w:rsidRDefault="004B4D51" w:rsidP="00663220">
      <w:pPr>
        <w:ind w:firstLine="540"/>
        <w:jc w:val="both"/>
        <w:rPr>
          <w:rFonts w:ascii="Verdana" w:hAnsi="Verdana"/>
          <w:sz w:val="21"/>
          <w:szCs w:val="21"/>
        </w:rPr>
      </w:pPr>
      <w:r w:rsidRPr="004C275F">
        <w:rPr>
          <w:u w:val="single"/>
        </w:rPr>
        <w:t>газон</w:t>
      </w:r>
      <w:r w:rsidR="005F1C34">
        <w:t xml:space="preserve"> - </w:t>
      </w:r>
      <w:r w:rsidRPr="0093661B">
        <w:t>элемент</w:t>
      </w:r>
      <w:r w:rsidR="005F1C34">
        <w:t xml:space="preserve"> </w:t>
      </w:r>
      <w:r w:rsidRPr="0093661B">
        <w:t>благоустройства, представляющий собой искусственно созданный участок поверхности, в том числе с травяным покрытием и возможным размещением зеленых насаждений и парковых сооружений;</w:t>
      </w:r>
    </w:p>
    <w:p w14:paraId="075E8BB9" w14:textId="2AAA3384" w:rsidR="004B4D51" w:rsidRPr="003B5529" w:rsidRDefault="004B4D51" w:rsidP="00663220">
      <w:pPr>
        <w:ind w:firstLine="540"/>
        <w:jc w:val="both"/>
        <w:rPr>
          <w:rFonts w:ascii="Verdana" w:hAnsi="Verdana"/>
          <w:sz w:val="21"/>
          <w:szCs w:val="21"/>
        </w:rPr>
      </w:pPr>
      <w:r w:rsidRPr="004C275F">
        <w:rPr>
          <w:u w:val="single"/>
        </w:rPr>
        <w:t>цветник</w:t>
      </w:r>
      <w:r w:rsidR="005F1C34">
        <w:t xml:space="preserve"> - </w:t>
      </w:r>
      <w:r w:rsidRPr="0093661B">
        <w:t>элементблагоустройства, включающий в себя участок поверхности любой формы и размера, занятый посеянными или высаженными цветочными растениями;</w:t>
      </w:r>
    </w:p>
    <w:p w14:paraId="5122DD12" w14:textId="22423BF9" w:rsidR="004B4D51" w:rsidRPr="00941490" w:rsidRDefault="004B4D51" w:rsidP="00663220">
      <w:pPr>
        <w:tabs>
          <w:tab w:val="left" w:pos="8789"/>
        </w:tabs>
        <w:ind w:firstLine="567"/>
        <w:jc w:val="both"/>
        <w:rPr>
          <w:color w:val="000000"/>
          <w:spacing w:val="2"/>
          <w:shd w:val="clear" w:color="auto" w:fill="FFFFFF"/>
        </w:rPr>
      </w:pPr>
      <w:r w:rsidRPr="004C275F">
        <w:rPr>
          <w:color w:val="000000"/>
          <w:u w:val="single"/>
        </w:rPr>
        <w:t>объекты (средства) наружного освещения</w:t>
      </w:r>
      <w:r w:rsidR="005F1C34">
        <w:rPr>
          <w:color w:val="000000"/>
        </w:rPr>
        <w:t xml:space="preserve"> - </w:t>
      </w:r>
      <w:r w:rsidRPr="00941490">
        <w:rPr>
          <w:color w:val="000000"/>
        </w:rPr>
        <w:t>осветительныеприборы наружного освещения (светильники, прожекторы), которые могут устанавливаться на территориях общего пользования и иных территориях, на специально предназначенных для такого освещения опорах, опорах контактной сети электрифицированного транспорта,</w:t>
      </w:r>
      <w:r>
        <w:rPr>
          <w:color w:val="000000"/>
        </w:rPr>
        <w:br/>
      </w:r>
      <w:r w:rsidRPr="00941490">
        <w:rPr>
          <w:color w:val="000000"/>
        </w:rPr>
        <w:t>на фасадах зданий, строений, сооружений, ограждениях и иных элементах благоустройства;</w:t>
      </w:r>
    </w:p>
    <w:p w14:paraId="4187E377" w14:textId="12F08AE1" w:rsidR="004B4D51" w:rsidRPr="00941490" w:rsidRDefault="004B4D51" w:rsidP="00663220">
      <w:pPr>
        <w:tabs>
          <w:tab w:val="left" w:pos="8789"/>
        </w:tabs>
        <w:ind w:firstLine="567"/>
        <w:jc w:val="both"/>
        <w:rPr>
          <w:color w:val="000000"/>
        </w:rPr>
      </w:pPr>
      <w:r w:rsidRPr="004C275F">
        <w:rPr>
          <w:color w:val="000000"/>
          <w:u w:val="single"/>
        </w:rPr>
        <w:t>светоцветовая среда населенного пункта (элемента планировочной структуры)</w:t>
      </w:r>
      <w:r w:rsidR="005F1C34">
        <w:rPr>
          <w:color w:val="000000"/>
        </w:rPr>
        <w:t xml:space="preserve"> - </w:t>
      </w:r>
      <w:r w:rsidRPr="00941490">
        <w:rPr>
          <w:color w:val="000000"/>
        </w:rPr>
        <w:t>среда, образованная в вечерне-ночное время освещенными объектами благоустройства, фасадами, цветом света средств освещения, их отражениями от водных и иных поверхностей;</w:t>
      </w:r>
    </w:p>
    <w:p w14:paraId="152E239A" w14:textId="1D206CE7" w:rsidR="004B4D51" w:rsidRPr="00941490" w:rsidRDefault="004B4D51" w:rsidP="00663220">
      <w:pPr>
        <w:tabs>
          <w:tab w:val="left" w:pos="8789"/>
        </w:tabs>
        <w:ind w:firstLine="567"/>
        <w:jc w:val="both"/>
        <w:rPr>
          <w:color w:val="000000"/>
        </w:rPr>
      </w:pPr>
      <w:r w:rsidRPr="004C275F">
        <w:rPr>
          <w:color w:val="000000"/>
          <w:u w:val="single"/>
        </w:rPr>
        <w:t>световой силуэт населенного пункта (элемента планировочной структуры)</w:t>
      </w:r>
      <w:r w:rsidR="005F1C34">
        <w:rPr>
          <w:color w:val="000000"/>
        </w:rPr>
        <w:t xml:space="preserve"> - </w:t>
      </w:r>
      <w:r w:rsidRPr="00941490">
        <w:rPr>
          <w:color w:val="000000"/>
        </w:rPr>
        <w:t>вид</w:t>
      </w:r>
      <w:r w:rsidR="005F1C34">
        <w:rPr>
          <w:color w:val="000000"/>
        </w:rPr>
        <w:t xml:space="preserve"> </w:t>
      </w:r>
      <w:r w:rsidRPr="00941490">
        <w:rPr>
          <w:color w:val="000000"/>
        </w:rPr>
        <w:t>или панорама, образованные освещенными и светящими зданиями, строениями, сооружениями, элементами благоустройства или их комплексами, визуально воспринимаемыми на фоне неба в вечерне-ночное время;</w:t>
      </w:r>
    </w:p>
    <w:p w14:paraId="2618767B" w14:textId="202FF087" w:rsidR="004B4D51" w:rsidRPr="00941490" w:rsidRDefault="004B4D51" w:rsidP="00663220">
      <w:pPr>
        <w:tabs>
          <w:tab w:val="left" w:pos="8789"/>
        </w:tabs>
        <w:ind w:firstLine="567"/>
        <w:jc w:val="both"/>
        <w:rPr>
          <w:color w:val="000000"/>
        </w:rPr>
      </w:pPr>
      <w:r w:rsidRPr="004C275F">
        <w:rPr>
          <w:color w:val="000000"/>
          <w:u w:val="single"/>
        </w:rPr>
        <w:t>наружное искусственное освещение</w:t>
      </w:r>
      <w:r w:rsidR="005F1C34">
        <w:rPr>
          <w:color w:val="000000"/>
        </w:rPr>
        <w:t xml:space="preserve"> - </w:t>
      </w:r>
      <w:r w:rsidRPr="00941490">
        <w:rPr>
          <w:color w:val="000000"/>
        </w:rPr>
        <w:t>искусственное</w:t>
      </w:r>
      <w:r w:rsidR="005F1C34">
        <w:rPr>
          <w:color w:val="000000"/>
        </w:rPr>
        <w:t xml:space="preserve"> </w:t>
      </w:r>
      <w:r w:rsidRPr="00941490">
        <w:rPr>
          <w:color w:val="000000"/>
        </w:rPr>
        <w:t>освещение, используемое вне зданий, строений, сооружений: утилитарное, архитектурно-художественное, праздничное;</w:t>
      </w:r>
    </w:p>
    <w:p w14:paraId="1386149E" w14:textId="485E0356" w:rsidR="004B4D51" w:rsidRPr="00941490" w:rsidRDefault="004B4D51" w:rsidP="00663220">
      <w:pPr>
        <w:tabs>
          <w:tab w:val="left" w:pos="8789"/>
        </w:tabs>
        <w:ind w:firstLine="567"/>
        <w:jc w:val="both"/>
        <w:rPr>
          <w:color w:val="000000"/>
        </w:rPr>
      </w:pPr>
      <w:r w:rsidRPr="004C275F">
        <w:rPr>
          <w:color w:val="000000"/>
          <w:u w:val="single"/>
        </w:rPr>
        <w:t>утилитарное наружное освещение</w:t>
      </w:r>
      <w:r w:rsidR="005F1C34">
        <w:rPr>
          <w:color w:val="000000"/>
        </w:rPr>
        <w:t xml:space="preserve"> - </w:t>
      </w:r>
      <w:r w:rsidRPr="00941490">
        <w:rPr>
          <w:color w:val="000000"/>
        </w:rPr>
        <w:t>стационарноеосвещение, предназначенное для обеспечения безопасного и комфортного движения транспортных средств и пешеходов;</w:t>
      </w:r>
    </w:p>
    <w:p w14:paraId="19D1B343" w14:textId="136CB836" w:rsidR="004B4D51" w:rsidRPr="00941490" w:rsidRDefault="004B4D51" w:rsidP="00663220">
      <w:pPr>
        <w:tabs>
          <w:tab w:val="left" w:pos="8789"/>
        </w:tabs>
        <w:ind w:firstLine="567"/>
        <w:jc w:val="both"/>
        <w:rPr>
          <w:color w:val="000000"/>
        </w:rPr>
      </w:pPr>
      <w:r w:rsidRPr="004C275F">
        <w:rPr>
          <w:color w:val="000000"/>
          <w:u w:val="single"/>
        </w:rPr>
        <w:lastRenderedPageBreak/>
        <w:t>архитектурно-художественное освещение (подсветка)</w:t>
      </w:r>
      <w:r w:rsidR="005F1C34">
        <w:rPr>
          <w:color w:val="000000"/>
        </w:rPr>
        <w:t xml:space="preserve"> - </w:t>
      </w:r>
      <w:r w:rsidRPr="00941490">
        <w:rPr>
          <w:color w:val="000000"/>
        </w:rPr>
        <w:t>освещение</w:t>
      </w:r>
      <w:r w:rsidR="005F1C34">
        <w:rPr>
          <w:color w:val="000000"/>
        </w:rPr>
        <w:t xml:space="preserve"> </w:t>
      </w:r>
      <w:r w:rsidRPr="00941490">
        <w:rPr>
          <w:color w:val="000000"/>
        </w:rPr>
        <w:t>зданий, строений, сооружений и элементов благоустройства для выявления их архитектурно-художественных особенностей и эстетической выразительности;</w:t>
      </w:r>
    </w:p>
    <w:p w14:paraId="1CD6DE38" w14:textId="164F95F0" w:rsidR="004B4D51" w:rsidRPr="00AD0039" w:rsidRDefault="004B4D51" w:rsidP="00663220">
      <w:pPr>
        <w:tabs>
          <w:tab w:val="left" w:pos="8789"/>
        </w:tabs>
        <w:ind w:firstLine="567"/>
        <w:jc w:val="both"/>
        <w:rPr>
          <w:color w:val="000000"/>
        </w:rPr>
      </w:pPr>
      <w:r w:rsidRPr="004C275F">
        <w:rPr>
          <w:color w:val="000000"/>
          <w:u w:val="single"/>
        </w:rPr>
        <w:t>праздничное освещение (иллюминация)</w:t>
      </w:r>
      <w:r w:rsidR="005F1C34">
        <w:rPr>
          <w:color w:val="000000"/>
        </w:rPr>
        <w:t xml:space="preserve"> - </w:t>
      </w:r>
      <w:r w:rsidRPr="00941490">
        <w:rPr>
          <w:color w:val="000000"/>
        </w:rPr>
        <w:t>декоративное</w:t>
      </w:r>
      <w:r w:rsidR="005F1C34">
        <w:rPr>
          <w:color w:val="000000"/>
        </w:rPr>
        <w:t xml:space="preserve"> </w:t>
      </w:r>
      <w:r w:rsidRPr="00941490">
        <w:rPr>
          <w:color w:val="000000"/>
        </w:rPr>
        <w:t>освещение, предназначенное для украшения зданий, строений, сооружений, территорий общего пользования</w:t>
      </w:r>
      <w:r w:rsidR="005F1C34">
        <w:rPr>
          <w:color w:val="000000"/>
        </w:rPr>
        <w:t xml:space="preserve"> </w:t>
      </w:r>
      <w:r w:rsidRPr="00941490">
        <w:rPr>
          <w:color w:val="000000"/>
        </w:rPr>
        <w:t>без необходимости создания определенного уровня освещенности при проведении государственных, городских и местных праздничных мероприятий;</w:t>
      </w:r>
    </w:p>
    <w:p w14:paraId="7A17CBC1" w14:textId="77777777" w:rsidR="004B4D51" w:rsidRPr="00941490" w:rsidRDefault="004B4D51" w:rsidP="00663220">
      <w:pPr>
        <w:widowControl w:val="0"/>
        <w:autoSpaceDE w:val="0"/>
        <w:autoSpaceDN w:val="0"/>
        <w:adjustRightInd w:val="0"/>
        <w:ind w:firstLine="567"/>
        <w:jc w:val="both"/>
      </w:pPr>
      <w:r w:rsidRPr="00941490">
        <w:t>понятия «бункер», «контейнер» и «контейнерная площадка», используемые</w:t>
      </w:r>
      <w:r>
        <w:br/>
      </w:r>
      <w:r w:rsidRPr="00941490">
        <w:t>в настоящих Правилах, применяются в значениях, установленных постановлением Правительства Российской Федерации от 12.11.2016 № 1156 «Об обращении с твердыми коммунальными отходами и внесении изменения в постановление Правительства Российской Федерации от 25 августа 2008 г. № 641»;</w:t>
      </w:r>
    </w:p>
    <w:p w14:paraId="7DF09AE7" w14:textId="4FBB4492" w:rsidR="004B4D51" w:rsidRPr="00941490" w:rsidRDefault="004B4D51" w:rsidP="00663220">
      <w:pPr>
        <w:widowControl w:val="0"/>
        <w:autoSpaceDE w:val="0"/>
        <w:autoSpaceDN w:val="0"/>
        <w:adjustRightInd w:val="0"/>
        <w:ind w:firstLine="567"/>
        <w:jc w:val="both"/>
      </w:pPr>
      <w:r w:rsidRPr="004C275F">
        <w:rPr>
          <w:u w:val="single"/>
        </w:rPr>
        <w:t>урна</w:t>
      </w:r>
      <w:r w:rsidR="005F1C34">
        <w:t xml:space="preserve"> – </w:t>
      </w:r>
      <w:r w:rsidRPr="00941490">
        <w:t>стандартная</w:t>
      </w:r>
      <w:r w:rsidR="005F1C34">
        <w:t xml:space="preserve"> </w:t>
      </w:r>
      <w:r w:rsidRPr="00941490">
        <w:t>емкость для сбора мусора объемом до 0,5 кубического метра включительно;</w:t>
      </w:r>
    </w:p>
    <w:p w14:paraId="1273906C" w14:textId="60473000" w:rsidR="004B4D51" w:rsidRPr="00EC70BB" w:rsidRDefault="004B4D51" w:rsidP="00663220">
      <w:pPr>
        <w:ind w:firstLine="540"/>
        <w:jc w:val="both"/>
        <w:rPr>
          <w:rFonts w:ascii="Verdana" w:hAnsi="Verdana"/>
          <w:sz w:val="21"/>
          <w:szCs w:val="21"/>
        </w:rPr>
      </w:pPr>
      <w:r w:rsidRPr="00EE0F83">
        <w:rPr>
          <w:u w:val="single"/>
        </w:rPr>
        <w:t>стационарный парковочный барьер</w:t>
      </w:r>
      <w:r w:rsidR="005F1C34">
        <w:t xml:space="preserve"> - </w:t>
      </w:r>
      <w:r w:rsidRPr="00EC70BB">
        <w:t>устройство, размещаемое в целях ограничения доступа автомобилей на территории, предназначенные для передвижения пешеходов, путем отделения таких территорий от проезжей части, мест размещения и хранения транспортных средств;</w:t>
      </w:r>
    </w:p>
    <w:p w14:paraId="7678467D" w14:textId="186FA3CE" w:rsidR="004B4D51" w:rsidRPr="00AD0039" w:rsidRDefault="004B4D51" w:rsidP="00663220">
      <w:pPr>
        <w:ind w:firstLine="540"/>
        <w:jc w:val="both"/>
        <w:rPr>
          <w:rFonts w:ascii="Verdana" w:hAnsi="Verdana"/>
          <w:sz w:val="21"/>
          <w:szCs w:val="21"/>
        </w:rPr>
      </w:pPr>
      <w:r w:rsidRPr="004C275F">
        <w:rPr>
          <w:u w:val="single"/>
        </w:rPr>
        <w:t>средства размещения информации</w:t>
      </w:r>
      <w:r w:rsidR="005F1C34">
        <w:t xml:space="preserve"> - </w:t>
      </w:r>
      <w:r w:rsidRPr="00EC70BB">
        <w:t>конструкции, сооружения, технические приспособления, художественные элементы и другие носители, предназначенные</w:t>
      </w:r>
      <w:r>
        <w:br/>
      </w:r>
      <w:r w:rsidRPr="00EC70BB">
        <w:t>для распространения информации, за исключением рекламных конструкций;</w:t>
      </w:r>
    </w:p>
    <w:p w14:paraId="7F351FA5" w14:textId="3C4D5BDE" w:rsidR="004B4D51" w:rsidRPr="00941490" w:rsidRDefault="004B4D51" w:rsidP="00663220">
      <w:pPr>
        <w:widowControl w:val="0"/>
        <w:autoSpaceDE w:val="0"/>
        <w:autoSpaceDN w:val="0"/>
        <w:adjustRightInd w:val="0"/>
        <w:ind w:firstLine="567"/>
        <w:jc w:val="both"/>
      </w:pPr>
      <w:r w:rsidRPr="004C275F">
        <w:rPr>
          <w:u w:val="single"/>
        </w:rPr>
        <w:t>информационный стенд дворовой территории</w:t>
      </w:r>
      <w:r w:rsidR="005F1C34">
        <w:t xml:space="preserve"> - </w:t>
      </w:r>
      <w:r w:rsidRPr="00941490">
        <w:t>вид</w:t>
      </w:r>
      <w:r w:rsidR="005F1C34">
        <w:t xml:space="preserve"> </w:t>
      </w:r>
      <w:r w:rsidRPr="00941490">
        <w:t>средства размещения информации (конструкция), размещаемый на дворовой территории, предназначенный</w:t>
      </w:r>
      <w:r>
        <w:br/>
      </w:r>
      <w:r w:rsidR="00BF21FC">
        <w:t>д</w:t>
      </w:r>
      <w:r w:rsidRPr="00941490">
        <w:t>ля распространения социально значимой информации;</w:t>
      </w:r>
    </w:p>
    <w:p w14:paraId="340BEF0F" w14:textId="02FD7BB9" w:rsidR="004B4D51" w:rsidRPr="00AD0039" w:rsidRDefault="004B4D51" w:rsidP="00663220">
      <w:pPr>
        <w:ind w:firstLine="540"/>
        <w:jc w:val="both"/>
        <w:rPr>
          <w:rFonts w:ascii="Verdana" w:hAnsi="Verdana"/>
          <w:sz w:val="21"/>
          <w:szCs w:val="21"/>
        </w:rPr>
      </w:pPr>
      <w:r w:rsidRPr="004C275F">
        <w:rPr>
          <w:u w:val="single"/>
        </w:rPr>
        <w:t>ночное время</w:t>
      </w:r>
      <w:r w:rsidR="005F1C34">
        <w:t xml:space="preserve"> – </w:t>
      </w:r>
      <w:r w:rsidRPr="00EC70BB">
        <w:t>период</w:t>
      </w:r>
      <w:r w:rsidR="005F1C34">
        <w:t xml:space="preserve"> </w:t>
      </w:r>
      <w:r w:rsidRPr="00EC70BB">
        <w:t>времени с 23:00 до 07:00 часов по Московскому времени;</w:t>
      </w:r>
    </w:p>
    <w:p w14:paraId="48DEDE80" w14:textId="58A49B8C" w:rsidR="004B4D51" w:rsidRDefault="004B4D51" w:rsidP="00663220">
      <w:pPr>
        <w:ind w:firstLine="540"/>
        <w:jc w:val="both"/>
      </w:pPr>
      <w:r w:rsidRPr="002F2DF9">
        <w:rPr>
          <w:u w:val="single"/>
        </w:rPr>
        <w:t>некапитальные строения, сооружения</w:t>
      </w:r>
      <w:r w:rsidRPr="002F2DF9">
        <w:t xml:space="preserve"> </w:t>
      </w:r>
      <w:r w:rsidR="005F1C34">
        <w:t xml:space="preserve">- </w:t>
      </w:r>
      <w:r w:rsidRPr="002F2DF9">
        <w:t>строения, сооружения, которые не имеют прочной связи с землей и конструктивные характеристики которых позволяют осуществить их перемещение и (или) демонтаж и последующую сборку</w:t>
      </w:r>
      <w:r w:rsidRPr="002F2DF9">
        <w:br/>
        <w:t>без несоразмерного ущерба назначению и без изменения основных характеристик строений, сооружений, в том числе:</w:t>
      </w:r>
    </w:p>
    <w:p w14:paraId="290ABC5A" w14:textId="3DF0414C" w:rsidR="004B4D51" w:rsidRPr="00941490" w:rsidRDefault="005F1C34" w:rsidP="00BF21FC">
      <w:pPr>
        <w:ind w:firstLine="540"/>
        <w:jc w:val="both"/>
        <w:textAlignment w:val="baseline"/>
        <w:rPr>
          <w:color w:val="000000"/>
          <w:spacing w:val="2"/>
          <w:shd w:val="clear" w:color="auto" w:fill="FFFFFF"/>
        </w:rPr>
      </w:pPr>
      <w:r>
        <w:rPr>
          <w:color w:val="000000"/>
          <w:spacing w:val="2"/>
          <w:shd w:val="clear" w:color="auto" w:fill="FFFFFF"/>
        </w:rPr>
        <w:t xml:space="preserve"> </w:t>
      </w:r>
      <w:r w:rsidR="004B4D51" w:rsidRPr="00941490">
        <w:rPr>
          <w:color w:val="000000"/>
          <w:spacing w:val="2"/>
          <w:shd w:val="clear" w:color="auto" w:fill="FFFFFF"/>
        </w:rPr>
        <w:t>навесы;</w:t>
      </w:r>
    </w:p>
    <w:p w14:paraId="1BE89919" w14:textId="77777777" w:rsidR="004B4D51" w:rsidRPr="00446D59" w:rsidRDefault="004B4D51" w:rsidP="00663220">
      <w:pPr>
        <w:ind w:firstLine="567"/>
        <w:jc w:val="both"/>
        <w:rPr>
          <w:rFonts w:ascii="Verdana" w:hAnsi="Verdana"/>
          <w:sz w:val="21"/>
          <w:szCs w:val="21"/>
        </w:rPr>
      </w:pPr>
      <w:r>
        <w:t>строения, сооружения</w:t>
      </w:r>
      <w:r w:rsidRPr="007C4421">
        <w:t xml:space="preserve"> для организации обслуживания </w:t>
      </w:r>
      <w:r>
        <w:t>отдыха населения</w:t>
      </w:r>
      <w:r>
        <w:br/>
        <w:t>на общественных территориях</w:t>
      </w:r>
      <w:r w:rsidRPr="007C4421">
        <w:t xml:space="preserve">, в том числе на </w:t>
      </w:r>
      <w:r>
        <w:t xml:space="preserve">территориях </w:t>
      </w:r>
      <w:r w:rsidRPr="007C4421">
        <w:t>пляж</w:t>
      </w:r>
      <w:r>
        <w:t>ей и зон отдыха у воды,</w:t>
      </w:r>
      <w:r>
        <w:br/>
      </w:r>
      <w:r w:rsidRPr="007C4421">
        <w:t>в прибрежных защитных полосах водных объектов (кабинки для переодевания, душевые кабинки</w:t>
      </w:r>
      <w:r>
        <w:t xml:space="preserve">, </w:t>
      </w:r>
      <w:r w:rsidRPr="007C4421">
        <w:t>медицинские пункты первой помощи)</w:t>
      </w:r>
      <w:r>
        <w:t>;</w:t>
      </w:r>
    </w:p>
    <w:p w14:paraId="454603BD" w14:textId="77777777" w:rsidR="004B4D51" w:rsidRPr="00941490" w:rsidRDefault="004B4D51" w:rsidP="00663220">
      <w:pPr>
        <w:ind w:firstLine="567"/>
        <w:jc w:val="both"/>
        <w:textAlignment w:val="baseline"/>
        <w:rPr>
          <w:color w:val="000000"/>
          <w:spacing w:val="2"/>
          <w:shd w:val="clear" w:color="auto" w:fill="FFFFFF"/>
        </w:rPr>
      </w:pPr>
      <w:r w:rsidRPr="00941490">
        <w:rPr>
          <w:color w:val="000000"/>
          <w:spacing w:val="2"/>
          <w:shd w:val="clear" w:color="auto" w:fill="FFFFFF"/>
        </w:rPr>
        <w:t xml:space="preserve">пункты проката инвентаря, в том числе велосипедов </w:t>
      </w:r>
      <w:r w:rsidRPr="00941490">
        <w:rPr>
          <w:color w:val="000000"/>
        </w:rPr>
        <w:t xml:space="preserve">(включая пункты </w:t>
      </w:r>
      <w:r w:rsidRPr="00941490">
        <w:rPr>
          <w:color w:val="000000"/>
          <w:shd w:val="clear" w:color="auto" w:fill="FFFFFF"/>
        </w:rPr>
        <w:t>автоматизированной системы выдачи и приёма велосипедов)</w:t>
      </w:r>
      <w:r w:rsidRPr="00941490">
        <w:rPr>
          <w:color w:val="000000"/>
          <w:spacing w:val="2"/>
          <w:shd w:val="clear" w:color="auto" w:fill="FFFFFF"/>
        </w:rPr>
        <w:t>, роликов, самокатов;</w:t>
      </w:r>
    </w:p>
    <w:p w14:paraId="2A0A3138" w14:textId="77777777" w:rsidR="004B4D51" w:rsidRPr="00941490" w:rsidRDefault="004B4D51" w:rsidP="00663220">
      <w:pPr>
        <w:pStyle w:val="pboth"/>
        <w:spacing w:before="0" w:beforeAutospacing="0" w:after="0" w:afterAutospacing="0"/>
        <w:ind w:firstLine="567"/>
        <w:jc w:val="both"/>
        <w:textAlignment w:val="baseline"/>
        <w:rPr>
          <w:color w:val="000000"/>
          <w:spacing w:val="2"/>
          <w:shd w:val="clear" w:color="auto" w:fill="FFFFFF"/>
        </w:rPr>
      </w:pPr>
      <w:r w:rsidRPr="00941490">
        <w:rPr>
          <w:color w:val="000000"/>
          <w:spacing w:val="2"/>
          <w:shd w:val="clear" w:color="auto" w:fill="FFFFFF"/>
        </w:rPr>
        <w:t>платежные терминалы для оплаты услуг и штрафов;</w:t>
      </w:r>
    </w:p>
    <w:p w14:paraId="640EF6BA" w14:textId="77777777" w:rsidR="004B4D51" w:rsidRPr="00941490" w:rsidRDefault="004B4D51" w:rsidP="00663220">
      <w:pPr>
        <w:pStyle w:val="pboth"/>
        <w:spacing w:before="0" w:beforeAutospacing="0" w:after="0" w:afterAutospacing="0"/>
        <w:ind w:firstLine="567"/>
        <w:jc w:val="both"/>
        <w:textAlignment w:val="baseline"/>
        <w:rPr>
          <w:color w:val="000000"/>
          <w:spacing w:val="2"/>
          <w:shd w:val="clear" w:color="auto" w:fill="FFFFFF"/>
        </w:rPr>
      </w:pPr>
      <w:r w:rsidRPr="00941490">
        <w:rPr>
          <w:color w:val="000000"/>
          <w:spacing w:val="2"/>
          <w:shd w:val="clear" w:color="auto" w:fill="FFFFFF"/>
        </w:rPr>
        <w:t>общественные туалеты нестационарного типа;</w:t>
      </w:r>
    </w:p>
    <w:p w14:paraId="2D1C1F0E" w14:textId="77777777" w:rsidR="004B4D51" w:rsidRPr="00941490" w:rsidRDefault="004B4D51" w:rsidP="00663220">
      <w:pPr>
        <w:pStyle w:val="pboth"/>
        <w:spacing w:before="0" w:beforeAutospacing="0" w:after="0" w:afterAutospacing="0"/>
        <w:ind w:firstLine="567"/>
        <w:jc w:val="both"/>
        <w:textAlignment w:val="baseline"/>
        <w:rPr>
          <w:color w:val="000000"/>
          <w:spacing w:val="2"/>
          <w:shd w:val="clear" w:color="auto" w:fill="FFFFFF"/>
        </w:rPr>
      </w:pPr>
      <w:r w:rsidRPr="00941490">
        <w:rPr>
          <w:color w:val="000000"/>
          <w:spacing w:val="2"/>
          <w:shd w:val="clear" w:color="auto" w:fill="FFFFFF"/>
        </w:rPr>
        <w:t>сезонные аттракционы;</w:t>
      </w:r>
    </w:p>
    <w:p w14:paraId="2AE01BA0" w14:textId="77777777" w:rsidR="004B4D51" w:rsidRPr="00941490" w:rsidRDefault="004B4D51" w:rsidP="00663220">
      <w:pPr>
        <w:ind w:firstLine="567"/>
        <w:jc w:val="both"/>
        <w:rPr>
          <w:color w:val="000000"/>
        </w:rPr>
      </w:pPr>
      <w:r w:rsidRPr="00941490">
        <w:rPr>
          <w:color w:val="000000"/>
        </w:rPr>
        <w:t>киоски, иные нестационарные строения, сооружения;</w:t>
      </w:r>
    </w:p>
    <w:p w14:paraId="7290A429" w14:textId="77777777" w:rsidR="004B4D51" w:rsidRPr="00941490" w:rsidRDefault="004B4D51" w:rsidP="00663220">
      <w:pPr>
        <w:ind w:firstLine="567"/>
        <w:jc w:val="both"/>
        <w:rPr>
          <w:color w:val="000000"/>
        </w:rPr>
      </w:pPr>
      <w:r w:rsidRPr="00941490">
        <w:rPr>
          <w:color w:val="000000"/>
        </w:rPr>
        <w:t>временные сооружения для отдыха (палатки, юрты и иные подобные временные строения, сооружения сезонного гостиничного комплекса (кемпинга);</w:t>
      </w:r>
    </w:p>
    <w:p w14:paraId="31F6AD56" w14:textId="3E142FF2" w:rsidR="004B4D51" w:rsidRDefault="004B4D51" w:rsidP="00663220">
      <w:pPr>
        <w:ind w:firstLine="567"/>
        <w:jc w:val="both"/>
      </w:pPr>
      <w:r w:rsidRPr="003E49E6">
        <w:t xml:space="preserve">мобильные (инвентарные) здания и сооружения, перечень которых установлен «ГОСТ </w:t>
      </w:r>
      <w:r w:rsidR="005F1C34">
        <w:t xml:space="preserve">             </w:t>
      </w:r>
      <w:r w:rsidRPr="003E49E6">
        <w:t>Р 58759-2019. Национальный стандарт Российской Федерации. Здания</w:t>
      </w:r>
      <w:r>
        <w:br/>
      </w:r>
      <w:r w:rsidRPr="003E49E6">
        <w:t>и сооружения мобильные (инвентарные). Классификация. Термины и определения»</w:t>
      </w:r>
      <w:r>
        <w:t>;</w:t>
      </w:r>
    </w:p>
    <w:p w14:paraId="5F647A35" w14:textId="77777777" w:rsidR="004B4D51" w:rsidRPr="006F39BC" w:rsidRDefault="004B4D51" w:rsidP="00663220">
      <w:pPr>
        <w:ind w:firstLine="540"/>
        <w:jc w:val="both"/>
        <w:rPr>
          <w:rFonts w:ascii="Verdana" w:hAnsi="Verdana"/>
          <w:sz w:val="21"/>
          <w:szCs w:val="21"/>
        </w:rPr>
      </w:pPr>
      <w:r w:rsidRPr="002F2DF9">
        <w:rPr>
          <w:u w:val="single"/>
        </w:rPr>
        <w:t>сезонные (летние) кафе</w:t>
      </w:r>
      <w:r w:rsidRPr="002F2DF9">
        <w:t xml:space="preserve"> – временные сооружения или временные конструкции, установленные и оборудованные в соответствии с порядком, предусмотренным</w:t>
      </w:r>
      <w:r w:rsidRPr="002F2DF9">
        <w:br/>
        <w:t xml:space="preserve">в муниципальном образовании и предназначенные для дополнительного обслуживания питанием и отдыха, непосредственно примыкающие к капитальному зданию, строению, сооружению или находящиеся в непосредственной близости от здания, строения, сооружения, </w:t>
      </w:r>
      <w:r w:rsidRPr="002F2DF9">
        <w:lastRenderedPageBreak/>
        <w:t>в котором осуществляется деятельность по оказанию услуг общественного питания предприятием общественного питания;</w:t>
      </w:r>
    </w:p>
    <w:p w14:paraId="2CB12569" w14:textId="782571EC" w:rsidR="004B4D51" w:rsidRPr="00941490" w:rsidRDefault="004B4D51" w:rsidP="00663220">
      <w:pPr>
        <w:widowControl w:val="0"/>
        <w:autoSpaceDE w:val="0"/>
        <w:autoSpaceDN w:val="0"/>
        <w:adjustRightInd w:val="0"/>
        <w:ind w:firstLine="567"/>
        <w:jc w:val="both"/>
      </w:pPr>
      <w:r w:rsidRPr="004C275F">
        <w:rPr>
          <w:u w:val="single"/>
        </w:rPr>
        <w:t>нормируемый (обязательный) комплекс объектов благоустройства и элементов благоустройства дворовой территории</w:t>
      </w:r>
      <w:r w:rsidR="005F1C34">
        <w:t xml:space="preserve"> – </w:t>
      </w:r>
      <w:r w:rsidRPr="00941490">
        <w:t>минимальное</w:t>
      </w:r>
      <w:r w:rsidR="005F1C34">
        <w:t xml:space="preserve"> </w:t>
      </w:r>
      <w:r w:rsidRPr="00941490">
        <w:t>сочетание объектов благоустройства и элементов благоустройства, включающее в себя детскую площадку, контейнерную площадку, элементы озеленения, систему наружного освещения, площадку автостоянки, информационный стенд дворовой территории</w:t>
      </w:r>
      <w:r>
        <w:t>, урны, лавочки</w:t>
      </w:r>
      <w:r w:rsidRPr="00941490">
        <w:t>; нормируемый (обязательный) комплекс элементов благоустройства дворовой территории предусматриваетсяпри проектировании новых и реконструкции имеющихся дворовых территорий;</w:t>
      </w:r>
    </w:p>
    <w:p w14:paraId="22F5050A" w14:textId="36BB36C1" w:rsidR="004B4D51" w:rsidRPr="00941490" w:rsidRDefault="004B4D51" w:rsidP="00663220">
      <w:pPr>
        <w:widowControl w:val="0"/>
        <w:autoSpaceDE w:val="0"/>
        <w:autoSpaceDN w:val="0"/>
        <w:adjustRightInd w:val="0"/>
        <w:ind w:firstLine="567"/>
        <w:jc w:val="both"/>
      </w:pPr>
      <w:r w:rsidRPr="004C275F">
        <w:rPr>
          <w:u w:val="single"/>
        </w:rPr>
        <w:t>нормируемый (обязательный) комплекс объектов благоустройства и элементов благоустройства территорий вновь возводимых и реконструируемых объектов капитального строительства</w:t>
      </w:r>
      <w:r w:rsidR="005F1C34">
        <w:t xml:space="preserve"> – </w:t>
      </w:r>
      <w:r w:rsidRPr="00941490">
        <w:t>минимальное</w:t>
      </w:r>
      <w:r w:rsidR="005F1C34">
        <w:t xml:space="preserve"> </w:t>
      </w:r>
      <w:r w:rsidRPr="00941490">
        <w:t>сочетание объектов благоустройства</w:t>
      </w:r>
      <w:r>
        <w:br/>
      </w:r>
      <w:r w:rsidRPr="00941490">
        <w:t>и элементов благоустройства, необходимое к обеспечению при новом строительстве</w:t>
      </w:r>
      <w:r>
        <w:br/>
      </w:r>
      <w:r w:rsidRPr="00941490">
        <w:t>и реконструкции;</w:t>
      </w:r>
    </w:p>
    <w:p w14:paraId="2CCF0695" w14:textId="013EBA33" w:rsidR="004B4D51" w:rsidRPr="00941490" w:rsidRDefault="004B4D51" w:rsidP="00663220">
      <w:pPr>
        <w:widowControl w:val="0"/>
        <w:autoSpaceDE w:val="0"/>
        <w:autoSpaceDN w:val="0"/>
        <w:adjustRightInd w:val="0"/>
        <w:ind w:firstLine="567"/>
        <w:jc w:val="both"/>
      </w:pPr>
      <w:r w:rsidRPr="004C275F">
        <w:rPr>
          <w:u w:val="single"/>
        </w:rPr>
        <w:t>архитектурно-художественный облик территории</w:t>
      </w:r>
      <w:r w:rsidR="005F1C34">
        <w:t xml:space="preserve"> – </w:t>
      </w:r>
      <w:r w:rsidRPr="00941490">
        <w:t>совокупность</w:t>
      </w:r>
      <w:r w:rsidR="005F1C34">
        <w:t xml:space="preserve"> </w:t>
      </w:r>
      <w:r w:rsidRPr="00941490">
        <w:t>объ</w:t>
      </w:r>
      <w:r w:rsidR="005F1C34">
        <w:t>ё</w:t>
      </w:r>
      <w:r w:rsidRPr="00941490">
        <w:t>мных, пространственных, колористических и иных решений внешних поверхностей зданий, строений, сооружений (их отдельных элементов) и элементов благоустройства, рассматриваемая с учетом окружающей застройки и планировки;</w:t>
      </w:r>
    </w:p>
    <w:p w14:paraId="1D3C5394" w14:textId="487EE136" w:rsidR="00620567" w:rsidRPr="007428DF" w:rsidRDefault="00D22376" w:rsidP="00620567">
      <w:pPr>
        <w:shd w:val="clear" w:color="auto" w:fill="FFFFFF"/>
        <w:jc w:val="both"/>
        <w:textAlignment w:val="baseline"/>
        <w:rPr>
          <w:rFonts w:cs="Times New Roman"/>
        </w:rPr>
      </w:pPr>
      <w:r w:rsidRPr="00D22376">
        <w:t xml:space="preserve">         </w:t>
      </w:r>
      <w:r w:rsidR="004B4D51" w:rsidRPr="00620567">
        <w:rPr>
          <w:u w:val="single"/>
        </w:rPr>
        <w:t>паспорт колористического решения фасадов зданий, строений, сооружений, ограждений</w:t>
      </w:r>
      <w:r w:rsidR="005F1C34">
        <w:t xml:space="preserve"> -</w:t>
      </w:r>
      <w:r w:rsidR="004B4D51" w:rsidRPr="00620567">
        <w:t>документ установленной формы, содержащий информацию</w:t>
      </w:r>
      <w:r w:rsidR="004B4D51" w:rsidRPr="00620567">
        <w:br/>
        <w:t>о колористическом решении внешних поверхностей зданий, строений, сооружений, ограждений, используемых отделочных материалах, выдаваемый при проведении реконструктивных работ и капитальном ремонте; требования к оформлению</w:t>
      </w:r>
      <w:r w:rsidR="004B4D51" w:rsidRPr="00620567">
        <w:br/>
        <w:t>и содержанию паспорта колористического решения фасадов зданий, строений, сооружений, ограждений</w:t>
      </w:r>
      <w:r w:rsidR="00620567" w:rsidRPr="00620567">
        <w:t>.</w:t>
      </w:r>
      <w:r w:rsidR="00620567" w:rsidRPr="007428DF">
        <w:rPr>
          <w:rFonts w:cs="Times New Roman"/>
        </w:rPr>
        <w:t xml:space="preserve"> Требования к оформлению и содержанию паспорта колористического решения фасадов зданий, строений, сооружений, ограждений, форма паспорта колористического решения фасадов зданий, строений, сооружений, ограждений устанавлива</w:t>
      </w:r>
      <w:r w:rsidR="00620567">
        <w:rPr>
          <w:rFonts w:cs="Times New Roman"/>
        </w:rPr>
        <w:t>ю</w:t>
      </w:r>
      <w:r w:rsidR="00620567" w:rsidRPr="007428DF">
        <w:rPr>
          <w:rFonts w:cs="Times New Roman"/>
        </w:rPr>
        <w:t>тся настоящими Правилами</w:t>
      </w:r>
      <w:r w:rsidR="00620567">
        <w:rPr>
          <w:rFonts w:cs="Times New Roman"/>
        </w:rPr>
        <w:t>;</w:t>
      </w:r>
    </w:p>
    <w:p w14:paraId="2E5F1940" w14:textId="64A221E3" w:rsidR="004B4D51" w:rsidRPr="00941490" w:rsidRDefault="004B4D51" w:rsidP="00663220">
      <w:pPr>
        <w:widowControl w:val="0"/>
        <w:autoSpaceDE w:val="0"/>
        <w:autoSpaceDN w:val="0"/>
        <w:adjustRightInd w:val="0"/>
        <w:ind w:firstLine="567"/>
        <w:jc w:val="both"/>
        <w:rPr>
          <w:color w:val="000000"/>
          <w:spacing w:val="2"/>
          <w:shd w:val="clear" w:color="auto" w:fill="FFFFFF"/>
        </w:rPr>
      </w:pPr>
      <w:r w:rsidRPr="004C275F">
        <w:rPr>
          <w:color w:val="000000"/>
          <w:u w:val="single"/>
        </w:rPr>
        <w:t>архитектурно-планировочная концепция общественной территории (общественного пространства)</w:t>
      </w:r>
      <w:r w:rsidR="005F1C34">
        <w:rPr>
          <w:color w:val="000000"/>
        </w:rPr>
        <w:t xml:space="preserve"> - </w:t>
      </w:r>
      <w:r w:rsidRPr="00941490">
        <w:rPr>
          <w:color w:val="000000"/>
        </w:rPr>
        <w:t>документация в текстовом и графическом виде, содержащая авторский замысел стилистических и объемно-пространственных решений, обоснованных социально-экономическими расчетами, анализом исторической значимости территории, выполняемая с использованием методов соучастного проектирования и содержащая</w:t>
      </w:r>
      <w:r w:rsidRPr="00941490">
        <w:rPr>
          <w:color w:val="000000"/>
        </w:rPr>
        <w:br/>
        <w:t>его результаты, на основании которой  в проекте благоустройства определяются основные архитектурно-художественные, функционально-технологические проектные решения;</w:t>
      </w:r>
    </w:p>
    <w:p w14:paraId="115886D7" w14:textId="4A19FE2A" w:rsidR="004B4D51" w:rsidRPr="00941490" w:rsidRDefault="004B4D51" w:rsidP="00663220">
      <w:pPr>
        <w:widowControl w:val="0"/>
        <w:autoSpaceDE w:val="0"/>
        <w:autoSpaceDN w:val="0"/>
        <w:adjustRightInd w:val="0"/>
        <w:ind w:firstLine="567"/>
        <w:jc w:val="both"/>
        <w:rPr>
          <w:color w:val="000000"/>
          <w:spacing w:val="2"/>
          <w:shd w:val="clear" w:color="auto" w:fill="FFFFFF"/>
        </w:rPr>
      </w:pPr>
      <w:r w:rsidRPr="004C275F">
        <w:rPr>
          <w:color w:val="000000"/>
          <w:spacing w:val="2"/>
          <w:u w:val="single"/>
          <w:shd w:val="clear" w:color="auto" w:fill="FFFFFF"/>
        </w:rPr>
        <w:t>проект благоустройства</w:t>
      </w:r>
      <w:r w:rsidR="005F1C34">
        <w:rPr>
          <w:color w:val="000000"/>
          <w:spacing w:val="2"/>
          <w:shd w:val="clear" w:color="auto" w:fill="FFFFFF"/>
        </w:rPr>
        <w:t xml:space="preserve"> - </w:t>
      </w:r>
      <w:r w:rsidRPr="00941490">
        <w:rPr>
          <w:color w:val="000000"/>
          <w:spacing w:val="2"/>
          <w:shd w:val="clear" w:color="auto" w:fill="FFFFFF"/>
        </w:rPr>
        <w:t>документация, содержащая материалы в текстовой</w:t>
      </w:r>
      <w:r>
        <w:rPr>
          <w:color w:val="000000"/>
          <w:spacing w:val="2"/>
          <w:shd w:val="clear" w:color="auto" w:fill="FFFFFF"/>
        </w:rPr>
        <w:br/>
      </w:r>
      <w:r w:rsidRPr="00941490">
        <w:rPr>
          <w:color w:val="000000"/>
          <w:spacing w:val="2"/>
          <w:shd w:val="clear" w:color="auto" w:fill="FFFFFF"/>
        </w:rPr>
        <w:t>и графической формах, выполняемая на основании результатов соучастного проектирования, концептуального авторского замысла объекта благоустройства, фактических данных о геологической среде, расположении и состоянии объектов озеленения, рельефе, инженерных коммуникациях, определяющая архитектурно-художественные, функционально-технологические, конструктивные и инженерно-технические решения при создании новых и благоустройстве существующих общественных территорий (общественных пространств);</w:t>
      </w:r>
    </w:p>
    <w:p w14:paraId="0C39B0BD" w14:textId="62FC3D19" w:rsidR="004B4D51" w:rsidRPr="00941490" w:rsidRDefault="004B4D51" w:rsidP="00663220">
      <w:pPr>
        <w:widowControl w:val="0"/>
        <w:autoSpaceDE w:val="0"/>
        <w:autoSpaceDN w:val="0"/>
        <w:adjustRightInd w:val="0"/>
        <w:ind w:firstLine="567"/>
        <w:jc w:val="both"/>
      </w:pPr>
      <w:r w:rsidRPr="00620567">
        <w:rPr>
          <w:u w:val="single"/>
        </w:rPr>
        <w:t>титульные списки объектов благоустройства городского округа</w:t>
      </w:r>
      <w:r w:rsidRPr="00620567">
        <w:t xml:space="preserve"> </w:t>
      </w:r>
      <w:r w:rsidR="005F1C34">
        <w:t xml:space="preserve">- </w:t>
      </w:r>
      <w:r w:rsidRPr="00620567">
        <w:t xml:space="preserve">документ установленной формы, утверждаемый </w:t>
      </w:r>
      <w:r w:rsidR="00BF21FC">
        <w:t>А</w:t>
      </w:r>
      <w:r w:rsidRPr="00620567">
        <w:t>дминистрацией городского округав пределах представленных полномочий, содержащий адресную идентификацию, информацию об объектах благоустройства и элементах объектов благоустройства, количестве и ответственных лицах за содержание объектов благоустройства и элем</w:t>
      </w:r>
      <w:r w:rsidR="00BF21FC">
        <w:t xml:space="preserve">ентов объектов благоустройства, </w:t>
      </w:r>
      <w:r w:rsidRPr="00620567">
        <w:t>находящихся в муниципальной</w:t>
      </w:r>
      <w:r w:rsidRPr="00620567">
        <w:br/>
        <w:t>и частной собственности, на земельных участках и землях, государственная собственность на которые не разграничена;</w:t>
      </w:r>
    </w:p>
    <w:p w14:paraId="0F99F415" w14:textId="00B67C0B" w:rsidR="004B4D51" w:rsidRPr="00941490" w:rsidRDefault="009478AE" w:rsidP="009478AE">
      <w:pPr>
        <w:widowControl w:val="0"/>
        <w:autoSpaceDE w:val="0"/>
        <w:autoSpaceDN w:val="0"/>
        <w:adjustRightInd w:val="0"/>
        <w:jc w:val="both"/>
      </w:pPr>
      <w:r w:rsidRPr="009478AE">
        <w:t xml:space="preserve">         </w:t>
      </w:r>
      <w:r w:rsidR="004B4D51" w:rsidRPr="006F39BC">
        <w:rPr>
          <w:u w:val="single"/>
        </w:rPr>
        <w:t>эксплуатирующая организация объектов благоустройства, элементов благоустройств</w:t>
      </w:r>
      <w:r>
        <w:rPr>
          <w:u w:val="single"/>
        </w:rPr>
        <w:t>а</w:t>
      </w:r>
      <w:r>
        <w:t xml:space="preserve"> </w:t>
      </w:r>
      <w:r w:rsidR="005F1C34">
        <w:t>-</w:t>
      </w:r>
      <w:r w:rsidR="004B4D51" w:rsidRPr="00941490">
        <w:t xml:space="preserve"> </w:t>
      </w:r>
      <w:r w:rsidR="004B4D51" w:rsidRPr="00941490">
        <w:lastRenderedPageBreak/>
        <w:t>специализированная</w:t>
      </w:r>
      <w:r w:rsidR="005F1C34">
        <w:t xml:space="preserve"> </w:t>
      </w:r>
      <w:r w:rsidR="004B4D51" w:rsidRPr="00941490">
        <w:t>организация, ответственная</w:t>
      </w:r>
      <w:r w:rsidR="00D22376">
        <w:t xml:space="preserve"> </w:t>
      </w:r>
      <w:r w:rsidR="004B4D51" w:rsidRPr="00941490">
        <w:t>за состояние, содержание и эксплуатацию здания, строения, сооружения и (или) оказывающая услуги, связанные с управлением многоквартирным домом</w:t>
      </w:r>
      <w:r w:rsidR="00D22376">
        <w:t xml:space="preserve">, а также  за </w:t>
      </w:r>
      <w:r w:rsidR="00D22376">
        <w:rPr>
          <w:rFonts w:cs="Times New Roman"/>
          <w:color w:val="000000"/>
          <w:spacing w:val="2"/>
          <w:shd w:val="clear" w:color="auto" w:fill="FFFFFF"/>
        </w:rPr>
        <w:t>объекты и элементы благоустройства;</w:t>
      </w:r>
    </w:p>
    <w:p w14:paraId="3D69995D" w14:textId="4BC5A714" w:rsidR="004B4D51" w:rsidRDefault="004B4D51" w:rsidP="00663220">
      <w:pPr>
        <w:pStyle w:val="ConsPlusNormal"/>
        <w:ind w:firstLine="567"/>
        <w:jc w:val="both"/>
        <w:rPr>
          <w:rFonts w:ascii="Times New Roman" w:hAnsi="Times New Roman" w:cs="Times New Roman"/>
          <w:color w:val="000000"/>
          <w:spacing w:val="2"/>
          <w:sz w:val="24"/>
          <w:szCs w:val="24"/>
          <w:shd w:val="clear" w:color="auto" w:fill="FFFFFF"/>
        </w:rPr>
      </w:pPr>
      <w:r w:rsidRPr="006F39BC">
        <w:rPr>
          <w:rFonts w:ascii="Times New Roman" w:hAnsi="Times New Roman" w:cs="Times New Roman"/>
          <w:color w:val="000000"/>
          <w:spacing w:val="2"/>
          <w:sz w:val="24"/>
          <w:szCs w:val="24"/>
          <w:u w:val="single"/>
          <w:shd w:val="clear" w:color="auto" w:fill="FFFFFF"/>
        </w:rPr>
        <w:t>содержание объекта благоустройства, элемента благоустройства</w:t>
      </w:r>
      <w:r w:rsidRPr="00941490">
        <w:rPr>
          <w:rFonts w:ascii="Times New Roman" w:hAnsi="Times New Roman" w:cs="Times New Roman"/>
          <w:color w:val="000000"/>
          <w:spacing w:val="2"/>
          <w:sz w:val="24"/>
          <w:szCs w:val="24"/>
          <w:shd w:val="clear" w:color="auto" w:fill="FFFFFF"/>
        </w:rPr>
        <w:t xml:space="preserve"> - обеспечение чистоты, поддержание в надлежащем техническом, физическом, санитарном</w:t>
      </w:r>
      <w:r>
        <w:rPr>
          <w:rFonts w:ascii="Times New Roman" w:hAnsi="Times New Roman" w:cs="Times New Roman"/>
          <w:color w:val="000000"/>
          <w:spacing w:val="2"/>
          <w:sz w:val="24"/>
          <w:szCs w:val="24"/>
          <w:shd w:val="clear" w:color="auto" w:fill="FFFFFF"/>
        </w:rPr>
        <w:br/>
      </w:r>
      <w:r w:rsidRPr="00941490">
        <w:rPr>
          <w:rFonts w:ascii="Times New Roman" w:hAnsi="Times New Roman" w:cs="Times New Roman"/>
          <w:color w:val="000000"/>
          <w:spacing w:val="2"/>
          <w:sz w:val="24"/>
          <w:szCs w:val="24"/>
          <w:shd w:val="clear" w:color="auto" w:fill="FFFFFF"/>
        </w:rPr>
        <w:t>и эстетическом состоянии объектов благоустройства, элементов благоустройства;</w:t>
      </w:r>
    </w:p>
    <w:p w14:paraId="172D520A" w14:textId="0D96ECBD" w:rsidR="004B4D51" w:rsidRPr="00941490" w:rsidRDefault="004B4D51" w:rsidP="00663220">
      <w:pPr>
        <w:pStyle w:val="ConsPlusNormal"/>
        <w:ind w:firstLine="567"/>
        <w:jc w:val="both"/>
        <w:rPr>
          <w:rFonts w:ascii="Times New Roman" w:hAnsi="Times New Roman" w:cs="Times New Roman"/>
          <w:color w:val="000000"/>
          <w:spacing w:val="2"/>
          <w:sz w:val="24"/>
          <w:szCs w:val="24"/>
          <w:shd w:val="clear" w:color="auto" w:fill="FFFFFF"/>
        </w:rPr>
      </w:pPr>
      <w:r w:rsidRPr="006F39BC">
        <w:rPr>
          <w:rFonts w:ascii="Times New Roman" w:hAnsi="Times New Roman" w:cs="Times New Roman"/>
          <w:color w:val="000000"/>
          <w:spacing w:val="2"/>
          <w:sz w:val="24"/>
          <w:szCs w:val="24"/>
          <w:u w:val="single"/>
          <w:shd w:val="clear" w:color="auto" w:fill="FFFFFF"/>
        </w:rPr>
        <w:t>развитие объекта благоустройства, элемента благоустройства</w:t>
      </w:r>
      <w:r w:rsidR="005F1C34">
        <w:rPr>
          <w:rFonts w:ascii="Times New Roman" w:hAnsi="Times New Roman" w:cs="Times New Roman"/>
          <w:color w:val="000000"/>
          <w:spacing w:val="2"/>
          <w:sz w:val="24"/>
          <w:szCs w:val="24"/>
          <w:shd w:val="clear" w:color="auto" w:fill="FFFFFF"/>
        </w:rPr>
        <w:t xml:space="preserve"> - </w:t>
      </w:r>
      <w:r w:rsidRPr="00941490">
        <w:rPr>
          <w:rFonts w:ascii="Times New Roman" w:hAnsi="Times New Roman" w:cs="Times New Roman"/>
          <w:color w:val="000000"/>
          <w:spacing w:val="2"/>
          <w:sz w:val="24"/>
          <w:szCs w:val="24"/>
          <w:shd w:val="clear" w:color="auto" w:fill="FFFFFF"/>
        </w:rPr>
        <w:t>осуществление</w:t>
      </w:r>
      <w:r w:rsidR="005F1C34">
        <w:rPr>
          <w:rFonts w:ascii="Times New Roman" w:hAnsi="Times New Roman" w:cs="Times New Roman"/>
          <w:color w:val="000000"/>
          <w:spacing w:val="2"/>
          <w:sz w:val="24"/>
          <w:szCs w:val="24"/>
          <w:shd w:val="clear" w:color="auto" w:fill="FFFFFF"/>
        </w:rPr>
        <w:t xml:space="preserve"> </w:t>
      </w:r>
      <w:r w:rsidRPr="00941490">
        <w:rPr>
          <w:rFonts w:ascii="Times New Roman" w:hAnsi="Times New Roman" w:cs="Times New Roman"/>
          <w:color w:val="000000"/>
          <w:spacing w:val="2"/>
          <w:sz w:val="24"/>
          <w:szCs w:val="24"/>
          <w:shd w:val="clear" w:color="auto" w:fill="FFFFFF"/>
        </w:rPr>
        <w:t>работ, направленных на создание новых элементов благоустройства на объекте благоустройства или повышение качественного состояния существующих объектов благоустройства, элементов благоустройства;</w:t>
      </w:r>
    </w:p>
    <w:p w14:paraId="40B10786" w14:textId="31C7C154" w:rsidR="00A1433D" w:rsidRDefault="004B4D51" w:rsidP="00663220">
      <w:pPr>
        <w:pStyle w:val="ConsPlusNormal"/>
        <w:ind w:firstLine="567"/>
        <w:jc w:val="both"/>
        <w:rPr>
          <w:rFonts w:ascii="Times New Roman" w:hAnsi="Times New Roman" w:cs="Times New Roman"/>
          <w:sz w:val="24"/>
          <w:szCs w:val="24"/>
        </w:rPr>
      </w:pPr>
      <w:bookmarkStart w:id="3" w:name="_Hlk13357363"/>
      <w:bookmarkStart w:id="4" w:name="_Hlk13357376"/>
      <w:r w:rsidRPr="006F39BC">
        <w:rPr>
          <w:rFonts w:ascii="Times New Roman" w:hAnsi="Times New Roman" w:cs="Times New Roman"/>
          <w:color w:val="000000"/>
          <w:spacing w:val="2"/>
          <w:sz w:val="24"/>
          <w:szCs w:val="24"/>
          <w:u w:val="single"/>
          <w:shd w:val="clear" w:color="auto" w:fill="FFFFFF"/>
        </w:rPr>
        <w:t>текущий ремонт объекта благоустройства, элемента благоустройства</w:t>
      </w:r>
      <w:r w:rsidR="005F1C34">
        <w:rPr>
          <w:rFonts w:ascii="Times New Roman" w:hAnsi="Times New Roman" w:cs="Times New Roman"/>
          <w:color w:val="000000"/>
          <w:spacing w:val="2"/>
          <w:sz w:val="24"/>
          <w:szCs w:val="24"/>
          <w:shd w:val="clear" w:color="auto" w:fill="FFFFFF"/>
        </w:rPr>
        <w:t xml:space="preserve"> - </w:t>
      </w:r>
      <w:r w:rsidRPr="00941490">
        <w:rPr>
          <w:rFonts w:ascii="Times New Roman" w:hAnsi="Times New Roman" w:cs="Times New Roman"/>
          <w:color w:val="000000"/>
          <w:spacing w:val="2"/>
          <w:sz w:val="24"/>
          <w:szCs w:val="24"/>
          <w:shd w:val="clear" w:color="auto" w:fill="FFFFFF"/>
        </w:rPr>
        <w:t>работы</w:t>
      </w:r>
      <w:r>
        <w:rPr>
          <w:rFonts w:ascii="Times New Roman" w:hAnsi="Times New Roman" w:cs="Times New Roman"/>
          <w:color w:val="000000"/>
          <w:spacing w:val="2"/>
          <w:sz w:val="24"/>
          <w:szCs w:val="24"/>
          <w:shd w:val="clear" w:color="auto" w:fill="FFFFFF"/>
        </w:rPr>
        <w:br/>
      </w:r>
      <w:r w:rsidRPr="00941490">
        <w:rPr>
          <w:rFonts w:ascii="Times New Roman" w:hAnsi="Times New Roman" w:cs="Times New Roman"/>
          <w:color w:val="000000"/>
          <w:spacing w:val="2"/>
          <w:sz w:val="24"/>
          <w:szCs w:val="24"/>
          <w:shd w:val="clear" w:color="auto" w:fill="FFFFFF"/>
        </w:rPr>
        <w:t xml:space="preserve">по предупреждению преждевременного износа объекта благоустройства, элемента благоустройства </w:t>
      </w:r>
      <w:r w:rsidRPr="007F1889">
        <w:rPr>
          <w:rFonts w:ascii="Times New Roman" w:hAnsi="Times New Roman" w:cs="Times New Roman"/>
          <w:sz w:val="24"/>
          <w:szCs w:val="24"/>
        </w:rPr>
        <w:t>путем проведения профилактических мероприятий и устранения мелких повреждений и неисправностей</w:t>
      </w:r>
      <w:r>
        <w:rPr>
          <w:rFonts w:ascii="Times New Roman" w:hAnsi="Times New Roman" w:cs="Times New Roman"/>
          <w:sz w:val="24"/>
          <w:szCs w:val="24"/>
        </w:rPr>
        <w:t xml:space="preserve">, в том числе проведение ямочного ремонта; </w:t>
      </w:r>
    </w:p>
    <w:p w14:paraId="627A7ADE" w14:textId="79FD6671" w:rsidR="00A1433D" w:rsidRPr="006F39BC" w:rsidRDefault="004B4D51" w:rsidP="00663220">
      <w:pPr>
        <w:ind w:firstLine="539"/>
        <w:jc w:val="both"/>
      </w:pPr>
      <w:r w:rsidRPr="006F39BC">
        <w:rPr>
          <w:u w:val="single"/>
        </w:rPr>
        <w:t>ямочный ремонт</w:t>
      </w:r>
      <w:r>
        <w:t xml:space="preserve"> </w:t>
      </w:r>
      <w:r w:rsidR="005F1C34">
        <w:t xml:space="preserve">- </w:t>
      </w:r>
      <w:r>
        <w:t>устранение дефектов</w:t>
      </w:r>
      <w:r w:rsidR="005F1C34">
        <w:t xml:space="preserve"> </w:t>
      </w:r>
      <w:r>
        <w:t>(</w:t>
      </w:r>
      <w:r w:rsidRPr="008836DD">
        <w:t>выбоин, просад</w:t>
      </w:r>
      <w:r>
        <w:t>ок,</w:t>
      </w:r>
      <w:r w:rsidRPr="008836DD">
        <w:t xml:space="preserve"> пролом</w:t>
      </w:r>
      <w:r>
        <w:t>ов</w:t>
      </w:r>
      <w:r w:rsidRPr="008836DD">
        <w:t xml:space="preserve">, </w:t>
      </w:r>
      <w:r>
        <w:t xml:space="preserve">сдвигов, </w:t>
      </w:r>
      <w:r w:rsidRPr="008836DD">
        <w:t>коле</w:t>
      </w:r>
      <w:r>
        <w:t>й</w:t>
      </w:r>
      <w:r w:rsidRPr="008836DD">
        <w:t>, выступ</w:t>
      </w:r>
      <w:r>
        <w:t xml:space="preserve">ов, </w:t>
      </w:r>
      <w:r w:rsidRPr="008836DD">
        <w:t>углублени</w:t>
      </w:r>
      <w:r>
        <w:t>й, трещин) твердых (усовершенствованных) покрытий объектов благоустройства, в том числе площадок, пешеходной инфраструктуры, велокоммуникаций, внутриквартальных и внутридворовых проездов;</w:t>
      </w:r>
    </w:p>
    <w:p w14:paraId="0FC872AA" w14:textId="5EAF7B39" w:rsidR="00A1433D" w:rsidRPr="006F39BC" w:rsidRDefault="004B4D51" w:rsidP="00663220">
      <w:pPr>
        <w:ind w:firstLine="539"/>
        <w:jc w:val="both"/>
      </w:pPr>
      <w:r w:rsidRPr="006F39BC">
        <w:rPr>
          <w:u w:val="single"/>
        </w:rPr>
        <w:t>ремонт объекта благоустройства, элемента благоустройства</w:t>
      </w:r>
      <w:r>
        <w:t xml:space="preserve"> </w:t>
      </w:r>
      <w:r w:rsidR="005F1C34">
        <w:t xml:space="preserve">- </w:t>
      </w:r>
      <w:r w:rsidRPr="004F607B">
        <w:t>работ</w:t>
      </w:r>
      <w:r>
        <w:t xml:space="preserve">ы </w:t>
      </w:r>
      <w:r w:rsidRPr="004F607B">
        <w:t>по замене</w:t>
      </w:r>
      <w:r>
        <w:br/>
      </w:r>
      <w:r w:rsidRPr="004F607B">
        <w:t>и (или) восстановлению</w:t>
      </w:r>
      <w:r>
        <w:t xml:space="preserve">, и (или) развитию объектов благоустройства, элементов благоустройства, </w:t>
      </w:r>
      <w:r w:rsidRPr="004F607B">
        <w:t>их частей</w:t>
      </w:r>
      <w:r>
        <w:t>;</w:t>
      </w:r>
    </w:p>
    <w:p w14:paraId="17E39956" w14:textId="4FDDAC84" w:rsidR="00A1433D" w:rsidRPr="006F39BC" w:rsidRDefault="004B4D51" w:rsidP="00663220">
      <w:pPr>
        <w:pStyle w:val="ConsPlusNormal"/>
        <w:ind w:firstLine="567"/>
        <w:jc w:val="both"/>
        <w:rPr>
          <w:rFonts w:ascii="Times New Roman" w:hAnsi="Times New Roman" w:cs="Times New Roman"/>
          <w:sz w:val="24"/>
          <w:szCs w:val="24"/>
        </w:rPr>
      </w:pPr>
      <w:r w:rsidRPr="006F39BC">
        <w:rPr>
          <w:rFonts w:ascii="Times New Roman" w:hAnsi="Times New Roman" w:cs="Times New Roman"/>
          <w:sz w:val="24"/>
          <w:szCs w:val="24"/>
          <w:u w:val="single"/>
        </w:rPr>
        <w:t>снос объекта благоустройства, элемента благоустройства</w:t>
      </w:r>
      <w:r w:rsidR="005F1C34">
        <w:rPr>
          <w:rFonts w:ascii="Times New Roman" w:hAnsi="Times New Roman" w:cs="Times New Roman"/>
          <w:sz w:val="24"/>
          <w:szCs w:val="24"/>
        </w:rPr>
        <w:t xml:space="preserve"> – </w:t>
      </w:r>
      <w:r w:rsidRPr="004F607B">
        <w:rPr>
          <w:rFonts w:ascii="Times New Roman" w:hAnsi="Times New Roman" w:cs="Times New Roman"/>
          <w:sz w:val="24"/>
          <w:szCs w:val="24"/>
        </w:rPr>
        <w:t>ликвидация</w:t>
      </w:r>
      <w:r w:rsidR="005F1C34">
        <w:rPr>
          <w:rFonts w:ascii="Times New Roman" w:hAnsi="Times New Roman" w:cs="Times New Roman"/>
          <w:sz w:val="24"/>
          <w:szCs w:val="24"/>
        </w:rPr>
        <w:t xml:space="preserve"> </w:t>
      </w:r>
      <w:r w:rsidRPr="004F607B">
        <w:rPr>
          <w:rFonts w:ascii="Times New Roman" w:hAnsi="Times New Roman" w:cs="Times New Roman"/>
          <w:sz w:val="24"/>
          <w:szCs w:val="24"/>
        </w:rPr>
        <w:t>объекта благоустройства, элемента благоустройства</w:t>
      </w:r>
      <w:r>
        <w:rPr>
          <w:rFonts w:ascii="Times New Roman" w:hAnsi="Times New Roman" w:cs="Times New Roman"/>
          <w:sz w:val="24"/>
          <w:szCs w:val="24"/>
        </w:rPr>
        <w:t xml:space="preserve"> путем его разрушения</w:t>
      </w:r>
      <w:r w:rsidRPr="004F607B">
        <w:rPr>
          <w:rFonts w:ascii="Times New Roman" w:hAnsi="Times New Roman" w:cs="Times New Roman"/>
          <w:sz w:val="24"/>
          <w:szCs w:val="24"/>
        </w:rPr>
        <w:t xml:space="preserve"> (за исключением разрушения вследствие природных явлений либо противоправных действий третьих лиц), разборки и (или) демонтажа </w:t>
      </w:r>
      <w:r>
        <w:rPr>
          <w:rFonts w:ascii="Times New Roman" w:hAnsi="Times New Roman" w:cs="Times New Roman"/>
          <w:sz w:val="24"/>
          <w:szCs w:val="24"/>
        </w:rPr>
        <w:t xml:space="preserve">для перемещения </w:t>
      </w:r>
      <w:r w:rsidRPr="004F607B">
        <w:rPr>
          <w:rFonts w:ascii="Times New Roman" w:hAnsi="Times New Roman" w:cs="Times New Roman"/>
          <w:sz w:val="24"/>
          <w:szCs w:val="24"/>
        </w:rPr>
        <w:t>без несоразмерного ущерба назначению</w:t>
      </w:r>
      <w:r>
        <w:rPr>
          <w:rFonts w:ascii="Times New Roman" w:hAnsi="Times New Roman" w:cs="Times New Roman"/>
          <w:sz w:val="24"/>
          <w:szCs w:val="24"/>
        </w:rPr>
        <w:br/>
      </w:r>
      <w:r w:rsidRPr="004F607B">
        <w:rPr>
          <w:rFonts w:ascii="Times New Roman" w:hAnsi="Times New Roman" w:cs="Times New Roman"/>
          <w:sz w:val="24"/>
          <w:szCs w:val="24"/>
        </w:rPr>
        <w:t>и без изменения основных характеристик объекта благоустройства, элемента благоустройства</w:t>
      </w:r>
      <w:r>
        <w:rPr>
          <w:rFonts w:ascii="Times New Roman" w:hAnsi="Times New Roman" w:cs="Times New Roman"/>
          <w:sz w:val="24"/>
          <w:szCs w:val="24"/>
        </w:rPr>
        <w:t>;</w:t>
      </w:r>
    </w:p>
    <w:p w14:paraId="117E26DA" w14:textId="3D3AE728" w:rsidR="004B4D51" w:rsidRPr="005F1C34" w:rsidRDefault="004B4D51" w:rsidP="00663220">
      <w:pPr>
        <w:pStyle w:val="ConsPlusNormal"/>
        <w:ind w:firstLine="567"/>
        <w:jc w:val="both"/>
        <w:rPr>
          <w:rStyle w:val="ac"/>
          <w:rFonts w:ascii="Times New Roman" w:hAnsi="Times New Roman" w:cs="Times New Roman"/>
          <w:color w:val="000000"/>
          <w:sz w:val="24"/>
          <w:szCs w:val="24"/>
          <w:u w:val="none"/>
        </w:rPr>
      </w:pPr>
      <w:r w:rsidRPr="006F39BC">
        <w:rPr>
          <w:rFonts w:ascii="Times New Roman" w:hAnsi="Times New Roman" w:cs="Times New Roman"/>
          <w:color w:val="000000"/>
          <w:sz w:val="24"/>
          <w:szCs w:val="24"/>
          <w:u w:val="single"/>
        </w:rPr>
        <w:t>реконструктивные работы</w:t>
      </w:r>
      <w:bookmarkEnd w:id="3"/>
      <w:r w:rsidR="005F1C34">
        <w:rPr>
          <w:rFonts w:ascii="Times New Roman" w:hAnsi="Times New Roman" w:cs="Times New Roman"/>
          <w:color w:val="000000"/>
          <w:sz w:val="24"/>
          <w:szCs w:val="24"/>
        </w:rPr>
        <w:t xml:space="preserve"> - </w:t>
      </w:r>
      <w:r w:rsidRPr="00941490">
        <w:rPr>
          <w:rFonts w:ascii="Times New Roman" w:hAnsi="Times New Roman" w:cs="Times New Roman"/>
          <w:color w:val="000000"/>
          <w:sz w:val="24"/>
          <w:szCs w:val="24"/>
        </w:rPr>
        <w:t>работы</w:t>
      </w:r>
      <w:r w:rsidR="005F1C34">
        <w:rPr>
          <w:rFonts w:ascii="Times New Roman" w:hAnsi="Times New Roman" w:cs="Times New Roman"/>
          <w:color w:val="000000"/>
          <w:sz w:val="24"/>
          <w:szCs w:val="24"/>
        </w:rPr>
        <w:t xml:space="preserve"> </w:t>
      </w:r>
      <w:r w:rsidRPr="00941490">
        <w:rPr>
          <w:rFonts w:ascii="Times New Roman" w:hAnsi="Times New Roman" w:cs="Times New Roman"/>
          <w:color w:val="000000"/>
          <w:sz w:val="24"/>
          <w:szCs w:val="24"/>
        </w:rPr>
        <w:t xml:space="preserve">по частичному изменению внешних поверхностей зданий, строений, сооружений (модернизация, утепление, облицовка, ремонт, обустройство фасадов, козырьков, тамбуров, витрин, оконных, дверных проемов, входных площадок, лестниц, пандусов, ограждений, перилл, замена кровельного материала и другие работы), если такие работы не предусматривают изменений параметров зданий, строений, сооружений, их частей (высоты, количества этажей, площади, объема), в том числе надстройки, перестройки, расширения, замены и (или) восстановления несущих строительных конструкций, замены и (или) восстановления систем инженерно-технического обеспечения </w:t>
      </w:r>
      <w:r w:rsidRPr="005F1C34">
        <w:rPr>
          <w:rFonts w:ascii="Times New Roman" w:hAnsi="Times New Roman" w:cs="Times New Roman"/>
          <w:color w:val="000000"/>
          <w:sz w:val="24"/>
          <w:szCs w:val="24"/>
        </w:rPr>
        <w:t xml:space="preserve">и сетей инженерно-технического обеспечения, выполняемых в соответствии с требованиями </w:t>
      </w:r>
      <w:hyperlink r:id="rId15" w:history="1">
        <w:r w:rsidRPr="005F1C34">
          <w:rPr>
            <w:rStyle w:val="ac"/>
            <w:rFonts w:ascii="Times New Roman" w:hAnsi="Times New Roman" w:cs="Times New Roman"/>
            <w:color w:val="000000"/>
            <w:sz w:val="24"/>
            <w:szCs w:val="24"/>
            <w:u w:val="none"/>
          </w:rPr>
          <w:t>Градостроительного кодекса Российской Федерации</w:t>
        </w:r>
      </w:hyperlink>
      <w:bookmarkEnd w:id="4"/>
      <w:r w:rsidRPr="005F1C34">
        <w:rPr>
          <w:rStyle w:val="ac"/>
          <w:rFonts w:ascii="Times New Roman" w:hAnsi="Times New Roman" w:cs="Times New Roman"/>
          <w:color w:val="000000"/>
          <w:sz w:val="24"/>
          <w:szCs w:val="24"/>
          <w:u w:val="none"/>
        </w:rPr>
        <w:t>;</w:t>
      </w:r>
    </w:p>
    <w:p w14:paraId="2FA52BEC" w14:textId="45F651E0" w:rsidR="004B4D51" w:rsidRPr="00A43620" w:rsidRDefault="004B4D51" w:rsidP="00663220">
      <w:pPr>
        <w:ind w:firstLine="540"/>
        <w:jc w:val="both"/>
      </w:pPr>
      <w:r w:rsidRPr="006F39BC">
        <w:rPr>
          <w:u w:val="single"/>
        </w:rPr>
        <w:t>земляные работы</w:t>
      </w:r>
      <w:r w:rsidR="005F1C34">
        <w:t xml:space="preserve"> - </w:t>
      </w:r>
      <w:r w:rsidRPr="00A43620">
        <w:t>производстворабот, связанных со вскрытием грунта на глубину более 30 сантиметров (за исключением пахотных работ), забивкой и погружением свай при возведении объектов и сооружений всех видов, подземных и наземных инженерных сетей, коммуникаций, а равно отсыпка грунтом на высоту более 50 сантиметров;</w:t>
      </w:r>
    </w:p>
    <w:p w14:paraId="6E92D572" w14:textId="0D9C401F" w:rsidR="00D34152" w:rsidRDefault="004B4D51" w:rsidP="00663220">
      <w:pPr>
        <w:pStyle w:val="ConsPlusNormal"/>
        <w:ind w:firstLine="567"/>
        <w:jc w:val="both"/>
        <w:rPr>
          <w:rFonts w:ascii="Times New Roman" w:hAnsi="Times New Roman" w:cs="Times New Roman"/>
          <w:color w:val="000000"/>
          <w:sz w:val="24"/>
          <w:szCs w:val="24"/>
        </w:rPr>
      </w:pPr>
      <w:r w:rsidRPr="006F39BC">
        <w:rPr>
          <w:rFonts w:ascii="Times New Roman" w:hAnsi="Times New Roman" w:cs="Times New Roman"/>
          <w:color w:val="000000"/>
          <w:sz w:val="24"/>
          <w:szCs w:val="24"/>
          <w:u w:val="single"/>
        </w:rPr>
        <w:t>визуальный осмотр</w:t>
      </w:r>
      <w:r w:rsidR="005F1C34">
        <w:rPr>
          <w:rFonts w:ascii="Times New Roman" w:hAnsi="Times New Roman" w:cs="Times New Roman"/>
          <w:color w:val="000000"/>
          <w:sz w:val="24"/>
          <w:szCs w:val="24"/>
        </w:rPr>
        <w:t xml:space="preserve"> - </w:t>
      </w:r>
      <w:r w:rsidRPr="00941490">
        <w:rPr>
          <w:rFonts w:ascii="Times New Roman" w:hAnsi="Times New Roman" w:cs="Times New Roman"/>
          <w:color w:val="000000"/>
          <w:sz w:val="24"/>
          <w:szCs w:val="24"/>
        </w:rPr>
        <w:t>проверка, позволяющая обнаружить очевидные дефекты, вызванные актами вандализма, неправильной эксплуатацией и климатическими условиям</w:t>
      </w:r>
      <w:r w:rsidR="00BF21FC">
        <w:rPr>
          <w:rFonts w:ascii="Times New Roman" w:hAnsi="Times New Roman" w:cs="Times New Roman"/>
          <w:color w:val="000000"/>
          <w:sz w:val="24"/>
          <w:szCs w:val="24"/>
        </w:rPr>
        <w:t>и</w:t>
      </w:r>
      <w:r w:rsidRPr="00941490">
        <w:rPr>
          <w:rFonts w:ascii="Times New Roman" w:hAnsi="Times New Roman" w:cs="Times New Roman"/>
          <w:color w:val="000000"/>
          <w:sz w:val="24"/>
          <w:szCs w:val="24"/>
        </w:rPr>
        <w:t>.</w:t>
      </w:r>
    </w:p>
    <w:p w14:paraId="3E54991D" w14:textId="6808D6BD" w:rsidR="00F6129E" w:rsidRDefault="00F6129E" w:rsidP="00663220">
      <w:pPr>
        <w:pStyle w:val="ConsPlusNormal"/>
        <w:ind w:firstLine="567"/>
        <w:jc w:val="both"/>
        <w:rPr>
          <w:rFonts w:ascii="Times New Roman" w:hAnsi="Times New Roman" w:cs="Times New Roman"/>
          <w:color w:val="000000"/>
          <w:sz w:val="24"/>
          <w:szCs w:val="24"/>
        </w:rPr>
      </w:pPr>
      <w:r w:rsidRPr="008B78A5">
        <w:rPr>
          <w:rFonts w:ascii="Times New Roman" w:hAnsi="Times New Roman" w:cs="Times New Roman"/>
          <w:color w:val="000000"/>
          <w:sz w:val="24"/>
          <w:szCs w:val="24"/>
          <w:u w:val="single"/>
        </w:rPr>
        <w:t>нест</w:t>
      </w:r>
      <w:r>
        <w:rPr>
          <w:rFonts w:ascii="Times New Roman" w:hAnsi="Times New Roman" w:cs="Times New Roman"/>
          <w:color w:val="000000"/>
          <w:sz w:val="24"/>
          <w:szCs w:val="24"/>
          <w:u w:val="single"/>
        </w:rPr>
        <w:t xml:space="preserve">ационарные строения, сооружения </w:t>
      </w:r>
      <w:r>
        <w:rPr>
          <w:rFonts w:ascii="Times New Roman" w:hAnsi="Times New Roman" w:cs="Times New Roman"/>
          <w:color w:val="000000"/>
          <w:sz w:val="24"/>
          <w:szCs w:val="24"/>
        </w:rPr>
        <w:t xml:space="preserve">- элементы благоустройства, </w:t>
      </w:r>
      <w:r w:rsidRPr="00B50F80">
        <w:rPr>
          <w:rFonts w:ascii="Times New Roman" w:hAnsi="Times New Roman" w:cs="Times New Roman"/>
          <w:color w:val="000000"/>
          <w:sz w:val="24"/>
          <w:szCs w:val="24"/>
        </w:rPr>
        <w:t>один из видов некапитальных строений, сооружений;</w:t>
      </w:r>
      <w:r>
        <w:rPr>
          <w:rFonts w:ascii="Times New Roman" w:hAnsi="Times New Roman" w:cs="Times New Roman"/>
          <w:color w:val="000000"/>
          <w:sz w:val="24"/>
          <w:szCs w:val="24"/>
        </w:rPr>
        <w:t xml:space="preserve"> </w:t>
      </w:r>
      <w:r w:rsidRPr="00B50F80">
        <w:rPr>
          <w:rFonts w:ascii="Times New Roman" w:hAnsi="Times New Roman" w:cs="Times New Roman"/>
          <w:color w:val="000000"/>
          <w:sz w:val="24"/>
          <w:szCs w:val="24"/>
        </w:rPr>
        <w:t>временные сооружения (конструкции) нестационарных торговых объектов, благоустраиваемые на местах размещения нестационарных торговых объектов для осуществления торговой деятельности в соответствии с законодательством Российской Федерации;</w:t>
      </w:r>
      <w:r>
        <w:rPr>
          <w:rFonts w:ascii="Times New Roman" w:hAnsi="Times New Roman" w:cs="Times New Roman"/>
          <w:color w:val="000000"/>
          <w:sz w:val="24"/>
          <w:szCs w:val="24"/>
        </w:rPr>
        <w:t xml:space="preserve"> </w:t>
      </w:r>
      <w:r w:rsidRPr="00B50F80">
        <w:rPr>
          <w:rFonts w:ascii="Times New Roman" w:hAnsi="Times New Roman" w:cs="Times New Roman"/>
          <w:color w:val="000000"/>
          <w:sz w:val="24"/>
          <w:szCs w:val="24"/>
        </w:rPr>
        <w:t>предназначены (используются) для выкладки, демонстрации товаров, обслуживания покупателей и проведения денежных расчетов с покупателями при продаже товаров;</w:t>
      </w:r>
      <w:r>
        <w:rPr>
          <w:rFonts w:ascii="Times New Roman" w:hAnsi="Times New Roman" w:cs="Times New Roman"/>
          <w:color w:val="000000"/>
          <w:sz w:val="24"/>
          <w:szCs w:val="24"/>
        </w:rPr>
        <w:t xml:space="preserve"> </w:t>
      </w:r>
      <w:r w:rsidRPr="00B50F80">
        <w:rPr>
          <w:rFonts w:ascii="Times New Roman" w:hAnsi="Times New Roman" w:cs="Times New Roman"/>
          <w:color w:val="000000"/>
          <w:sz w:val="24"/>
          <w:szCs w:val="24"/>
        </w:rPr>
        <w:t>не имеют прочной связи с землей вне зависимости от наличия или отсутствия подключения (технологического присоединения) к сетям инженерно-технического обеспечения;</w:t>
      </w:r>
      <w:r>
        <w:rPr>
          <w:rFonts w:ascii="Times New Roman" w:hAnsi="Times New Roman" w:cs="Times New Roman"/>
          <w:color w:val="000000"/>
          <w:sz w:val="24"/>
          <w:szCs w:val="24"/>
        </w:rPr>
        <w:t xml:space="preserve"> </w:t>
      </w:r>
      <w:r w:rsidRPr="00B50F80">
        <w:rPr>
          <w:rFonts w:ascii="Times New Roman" w:hAnsi="Times New Roman" w:cs="Times New Roman"/>
          <w:color w:val="000000"/>
          <w:sz w:val="24"/>
          <w:szCs w:val="24"/>
        </w:rPr>
        <w:t xml:space="preserve">имеют конструктивные характеристики, позволяющие без несоразмерного ущерба назначению, без изменения основных характеристик, осуществить </w:t>
      </w:r>
      <w:r w:rsidRPr="00B50F80">
        <w:rPr>
          <w:rFonts w:ascii="Times New Roman" w:hAnsi="Times New Roman" w:cs="Times New Roman"/>
          <w:color w:val="000000"/>
          <w:sz w:val="24"/>
          <w:szCs w:val="24"/>
        </w:rPr>
        <w:lastRenderedPageBreak/>
        <w:t>(неоднократно) его перемещение, демонтаж, сборку;</w:t>
      </w:r>
      <w:r>
        <w:rPr>
          <w:rFonts w:ascii="Times New Roman" w:hAnsi="Times New Roman" w:cs="Times New Roman"/>
          <w:color w:val="000000"/>
          <w:sz w:val="24"/>
          <w:szCs w:val="24"/>
        </w:rPr>
        <w:t xml:space="preserve"> </w:t>
      </w:r>
      <w:r w:rsidRPr="00B50F80">
        <w:rPr>
          <w:rFonts w:ascii="Times New Roman" w:hAnsi="Times New Roman" w:cs="Times New Roman"/>
          <w:color w:val="000000"/>
          <w:sz w:val="24"/>
          <w:szCs w:val="24"/>
        </w:rPr>
        <w:t>предназначены (используются) всеми категориями населения, в том числе маломобильными группами населения и инвалидами, имеющими намерение приобрести (приобретающими) товары</w:t>
      </w:r>
      <w:r w:rsidR="009D3720">
        <w:rPr>
          <w:rFonts w:ascii="Times New Roman" w:hAnsi="Times New Roman" w:cs="Times New Roman"/>
          <w:color w:val="000000"/>
          <w:sz w:val="24"/>
          <w:szCs w:val="24"/>
        </w:rPr>
        <w:t>.</w:t>
      </w:r>
    </w:p>
    <w:p w14:paraId="68B43655" w14:textId="77777777" w:rsidR="009D3720" w:rsidRPr="009F216C" w:rsidRDefault="009D3720" w:rsidP="009D3720">
      <w:pPr>
        <w:ind w:firstLine="567"/>
        <w:jc w:val="both"/>
        <w:rPr>
          <w:rFonts w:cs="Times New Roman"/>
        </w:rPr>
      </w:pPr>
      <w:r w:rsidRPr="002F2DF9">
        <w:rPr>
          <w:rFonts w:cs="Times New Roman"/>
          <w:u w:val="single"/>
        </w:rPr>
        <w:t>нестационарный торговый объект</w:t>
      </w:r>
      <w:r w:rsidRPr="002F2DF9">
        <w:rPr>
          <w:rFonts w:cs="Times New Roman"/>
        </w:rPr>
        <w:t xml:space="preserve"> (далее – НТО) </w:t>
      </w:r>
      <w:r>
        <w:rPr>
          <w:rFonts w:cs="Times New Roman"/>
        </w:rPr>
        <w:t xml:space="preserve">- </w:t>
      </w:r>
      <w:r w:rsidRPr="007A152B">
        <w:rPr>
          <w:rFonts w:cs="Times New Roman"/>
        </w:rPr>
        <w:t>торговый объект, представляющий собой временное сооружение или временную конструкцию, не связанную прочно с земельным участком вне зависимости от присоединения или неприсоединения к инженерным сетям, в том числе передвижные сооружения;</w:t>
      </w:r>
    </w:p>
    <w:p w14:paraId="10165903" w14:textId="77777777" w:rsidR="00300FF1" w:rsidRPr="009F216C" w:rsidRDefault="00300FF1" w:rsidP="00300FF1">
      <w:pPr>
        <w:ind w:firstLine="709"/>
        <w:jc w:val="both"/>
        <w:rPr>
          <w:rFonts w:cs="Times New Roman"/>
        </w:rPr>
      </w:pPr>
      <w:r w:rsidRPr="009F216C">
        <w:rPr>
          <w:rFonts w:cs="Times New Roman"/>
        </w:rPr>
        <w:t>Основные типы нестационарных торговых объектов для</w:t>
      </w:r>
      <w:r>
        <w:rPr>
          <w:rFonts w:cs="Times New Roman"/>
        </w:rPr>
        <w:t xml:space="preserve"> размещения на территории городского округа</w:t>
      </w:r>
      <w:r w:rsidRPr="009F216C">
        <w:rPr>
          <w:rFonts w:cs="Times New Roman"/>
        </w:rPr>
        <w:t>:</w:t>
      </w:r>
    </w:p>
    <w:p w14:paraId="4461714D" w14:textId="7B51C65D" w:rsidR="00300FF1" w:rsidRPr="00B8772B" w:rsidRDefault="005D47CA" w:rsidP="00300FF1">
      <w:pPr>
        <w:jc w:val="both"/>
        <w:rPr>
          <w:rFonts w:cs="Times New Roman"/>
        </w:rPr>
      </w:pPr>
      <w:r w:rsidRPr="005D47CA">
        <w:rPr>
          <w:rFonts w:cs="Times New Roman"/>
        </w:rPr>
        <w:t xml:space="preserve">            </w:t>
      </w:r>
      <w:r w:rsidR="00B165BB">
        <w:rPr>
          <w:rFonts w:cs="Times New Roman"/>
        </w:rPr>
        <w:t>п</w:t>
      </w:r>
      <w:r w:rsidR="00300FF1" w:rsidRPr="00300FF1">
        <w:rPr>
          <w:rFonts w:cs="Times New Roman"/>
          <w:u w:val="single"/>
        </w:rPr>
        <w:t>авильон</w:t>
      </w:r>
      <w:r w:rsidR="00B165BB">
        <w:rPr>
          <w:rFonts w:cs="Times New Roman"/>
        </w:rPr>
        <w:t xml:space="preserve"> -</w:t>
      </w:r>
      <w:r w:rsidR="00300FF1" w:rsidRPr="009F216C">
        <w:rPr>
          <w:rFonts w:cs="Times New Roman"/>
        </w:rPr>
        <w:t xml:space="preserve"> оборудованное строение, имеющее торговый зал и помещения для хранения товарного запаса, рассчитанное на одно или несколько рабочих мест</w:t>
      </w:r>
      <w:r w:rsidR="00300FF1">
        <w:rPr>
          <w:rFonts w:cs="Times New Roman"/>
        </w:rPr>
        <w:t xml:space="preserve">, </w:t>
      </w:r>
      <w:r w:rsidR="00300FF1" w:rsidRPr="009F216C">
        <w:rPr>
          <w:rFonts w:cs="Times New Roman"/>
        </w:rPr>
        <w:t xml:space="preserve">общей площадью </w:t>
      </w:r>
      <w:r w:rsidR="00300FF1" w:rsidRPr="00B8772B">
        <w:rPr>
          <w:rFonts w:cs="Times New Roman"/>
        </w:rPr>
        <w:t>не более 30 кв.м;</w:t>
      </w:r>
    </w:p>
    <w:p w14:paraId="69446D10" w14:textId="4CD1E2EA" w:rsidR="00300FF1" w:rsidRPr="00B8772B" w:rsidRDefault="00300FF1" w:rsidP="00300FF1">
      <w:pPr>
        <w:ind w:firstLine="709"/>
        <w:jc w:val="both"/>
        <w:rPr>
          <w:rFonts w:cs="Times New Roman"/>
        </w:rPr>
      </w:pPr>
      <w:r w:rsidRPr="00300FF1">
        <w:rPr>
          <w:rFonts w:cs="Times New Roman"/>
          <w:u w:val="single"/>
        </w:rPr>
        <w:t>киоск</w:t>
      </w:r>
      <w:r w:rsidRPr="009F216C">
        <w:rPr>
          <w:rFonts w:cs="Times New Roman"/>
        </w:rPr>
        <w:t xml:space="preserve"> </w:t>
      </w:r>
      <w:r w:rsidR="00B165BB">
        <w:rPr>
          <w:rFonts w:cs="Times New Roman"/>
        </w:rPr>
        <w:t xml:space="preserve">- </w:t>
      </w:r>
      <w:r w:rsidRPr="009F216C">
        <w:rPr>
          <w:rFonts w:cs="Times New Roman"/>
        </w:rPr>
        <w:t>оснащенное торговым оборудованием строение, не имеющее торгового зала и помещений для хранения товаров, рассчитанное на одно рабочее место продавца, на площади которого хранится товарный запас</w:t>
      </w:r>
      <w:r>
        <w:rPr>
          <w:rFonts w:cs="Times New Roman"/>
        </w:rPr>
        <w:t xml:space="preserve">, </w:t>
      </w:r>
      <w:r w:rsidRPr="009F216C">
        <w:rPr>
          <w:rFonts w:cs="Times New Roman"/>
        </w:rPr>
        <w:t xml:space="preserve">общей площадью </w:t>
      </w:r>
      <w:r w:rsidRPr="00B8772B">
        <w:rPr>
          <w:rFonts w:cs="Times New Roman"/>
        </w:rPr>
        <w:t>не более 12 кв.м;</w:t>
      </w:r>
    </w:p>
    <w:p w14:paraId="0118F3B4" w14:textId="5EDB94CB" w:rsidR="00300FF1" w:rsidRPr="009F216C" w:rsidRDefault="00300FF1" w:rsidP="00300FF1">
      <w:pPr>
        <w:ind w:firstLine="709"/>
        <w:jc w:val="both"/>
        <w:rPr>
          <w:rFonts w:cs="Times New Roman"/>
        </w:rPr>
      </w:pPr>
      <w:r w:rsidRPr="00300FF1">
        <w:rPr>
          <w:rFonts w:cs="Times New Roman"/>
          <w:u w:val="single"/>
        </w:rPr>
        <w:t>торговая галерея</w:t>
      </w:r>
      <w:r w:rsidRPr="009F216C">
        <w:rPr>
          <w:rFonts w:cs="Times New Roman"/>
        </w:rPr>
        <w:t xml:space="preserve"> </w:t>
      </w:r>
      <w:r w:rsidR="00B165BB">
        <w:rPr>
          <w:rFonts w:cs="Times New Roman"/>
        </w:rPr>
        <w:t xml:space="preserve">- </w:t>
      </w:r>
      <w:r w:rsidRPr="009F216C">
        <w:rPr>
          <w:rFonts w:cs="Times New Roman"/>
        </w:rPr>
        <w:t>выполненный в едином архитектурном решении нестационарный торговый объект, состоящий из совокупности, но не более пяти (в одном ряду) специализированных павильонов или киосков, симметрично расположенных напротив друг друга, обеспечивающих беспрепятственный проход для покупателей, объединенных под единой временной светопрозрачной кровлей, не несущей теплоизоляционную функцию</w:t>
      </w:r>
      <w:r>
        <w:rPr>
          <w:rFonts w:cs="Times New Roman"/>
        </w:rPr>
        <w:t>,</w:t>
      </w:r>
      <w:r w:rsidRPr="009F216C">
        <w:rPr>
          <w:rFonts w:cs="Times New Roman"/>
        </w:rPr>
        <w:t xml:space="preserve">общей площадью </w:t>
      </w:r>
      <w:r w:rsidRPr="00B8772B">
        <w:rPr>
          <w:rFonts w:cs="Times New Roman"/>
        </w:rPr>
        <w:t xml:space="preserve">не более </w:t>
      </w:r>
      <w:r>
        <w:rPr>
          <w:rFonts w:cs="Times New Roman"/>
        </w:rPr>
        <w:t>150</w:t>
      </w:r>
      <w:r w:rsidRPr="00B8772B">
        <w:rPr>
          <w:rFonts w:cs="Times New Roman"/>
        </w:rPr>
        <w:t xml:space="preserve"> кв.м;</w:t>
      </w:r>
    </w:p>
    <w:p w14:paraId="354A01A7" w14:textId="2D29D93E" w:rsidR="00300FF1" w:rsidRPr="009F216C" w:rsidRDefault="00300FF1" w:rsidP="00300FF1">
      <w:pPr>
        <w:ind w:firstLine="709"/>
        <w:jc w:val="both"/>
        <w:rPr>
          <w:rFonts w:cs="Times New Roman"/>
        </w:rPr>
      </w:pPr>
      <w:r w:rsidRPr="002F2DF9">
        <w:rPr>
          <w:rFonts w:cs="Times New Roman"/>
          <w:u w:val="single"/>
        </w:rPr>
        <w:t>пункт быстрого питания, кафе</w:t>
      </w:r>
      <w:r w:rsidRPr="002F2DF9">
        <w:rPr>
          <w:rFonts w:cs="Times New Roman"/>
        </w:rPr>
        <w:t xml:space="preserve"> </w:t>
      </w:r>
      <w:r w:rsidR="00B165BB">
        <w:rPr>
          <w:rFonts w:cs="Times New Roman"/>
        </w:rPr>
        <w:t xml:space="preserve">- </w:t>
      </w:r>
      <w:r w:rsidRPr="002F2DF9">
        <w:rPr>
          <w:rFonts w:cs="Times New Roman"/>
        </w:rPr>
        <w:t xml:space="preserve">павильон или киоск, специализирующийся на продаже изделий из полуфабрикатов высокой степени готовности в потребительской упаковке, обеспечивающей термическую обработку пищевого продукта, общей площадью не более </w:t>
      </w:r>
      <w:r w:rsidR="00B165BB">
        <w:rPr>
          <w:rFonts w:cs="Times New Roman"/>
        </w:rPr>
        <w:t xml:space="preserve">                   </w:t>
      </w:r>
      <w:r w:rsidRPr="002F2DF9">
        <w:rPr>
          <w:rFonts w:cs="Times New Roman"/>
        </w:rPr>
        <w:t>30 кв.м;</w:t>
      </w:r>
    </w:p>
    <w:p w14:paraId="732E4586" w14:textId="4E579295" w:rsidR="00300FF1" w:rsidRPr="009F216C" w:rsidRDefault="00300FF1" w:rsidP="00300FF1">
      <w:pPr>
        <w:ind w:firstLine="709"/>
        <w:jc w:val="both"/>
        <w:rPr>
          <w:rFonts w:cs="Times New Roman"/>
        </w:rPr>
      </w:pPr>
      <w:r w:rsidRPr="002F2DF9">
        <w:rPr>
          <w:rFonts w:cs="Times New Roman"/>
          <w:u w:val="single"/>
        </w:rPr>
        <w:t>мобильный пункт быстрого питания</w:t>
      </w:r>
      <w:r w:rsidRPr="009F216C">
        <w:rPr>
          <w:rFonts w:cs="Times New Roman"/>
        </w:rPr>
        <w:t xml:space="preserve"> </w:t>
      </w:r>
      <w:r w:rsidR="00B165BB">
        <w:rPr>
          <w:rFonts w:cs="Times New Roman"/>
        </w:rPr>
        <w:t xml:space="preserve">- </w:t>
      </w:r>
      <w:r w:rsidRPr="009F216C">
        <w:rPr>
          <w:rFonts w:cs="Times New Roman"/>
        </w:rPr>
        <w:t>передвижное сооружение (автокафе), специализирующееся на продаже изделий из полуфабрикатов высокой степени готовности в потребительской упаковке, обеспечивающей термическую обработку пищевого продукта</w:t>
      </w:r>
      <w:r>
        <w:rPr>
          <w:rFonts w:cs="Times New Roman"/>
        </w:rPr>
        <w:t xml:space="preserve">, </w:t>
      </w:r>
      <w:r w:rsidRPr="009F216C">
        <w:rPr>
          <w:rFonts w:cs="Times New Roman"/>
        </w:rPr>
        <w:t>общей площадью не более</w:t>
      </w:r>
      <w:r>
        <w:rPr>
          <w:rFonts w:cs="Times New Roman"/>
        </w:rPr>
        <w:t xml:space="preserve"> 12 кв.м</w:t>
      </w:r>
      <w:r w:rsidRPr="009F216C">
        <w:rPr>
          <w:rFonts w:cs="Times New Roman"/>
        </w:rPr>
        <w:t>;</w:t>
      </w:r>
    </w:p>
    <w:p w14:paraId="512E1390" w14:textId="1A46481C" w:rsidR="00300FF1" w:rsidRPr="009F216C" w:rsidRDefault="00300FF1" w:rsidP="00300FF1">
      <w:pPr>
        <w:ind w:firstLine="709"/>
        <w:jc w:val="both"/>
        <w:rPr>
          <w:rFonts w:cs="Times New Roman"/>
        </w:rPr>
      </w:pPr>
      <w:r w:rsidRPr="002F2DF9">
        <w:rPr>
          <w:rFonts w:cs="Times New Roman"/>
          <w:u w:val="single"/>
        </w:rPr>
        <w:t>выносное холодильное оборудование</w:t>
      </w:r>
      <w:r w:rsidRPr="009F216C">
        <w:rPr>
          <w:rFonts w:cs="Times New Roman"/>
        </w:rPr>
        <w:t xml:space="preserve"> </w:t>
      </w:r>
      <w:r w:rsidR="00B165BB">
        <w:rPr>
          <w:rFonts w:cs="Times New Roman"/>
        </w:rPr>
        <w:t xml:space="preserve">- </w:t>
      </w:r>
      <w:r w:rsidRPr="009F216C">
        <w:rPr>
          <w:rFonts w:cs="Times New Roman"/>
        </w:rPr>
        <w:t>холодильник для хранения и реализации прохладительных напитков и мороженого</w:t>
      </w:r>
      <w:r>
        <w:rPr>
          <w:rFonts w:cs="Times New Roman"/>
        </w:rPr>
        <w:t xml:space="preserve">, </w:t>
      </w:r>
      <w:r w:rsidRPr="009F216C">
        <w:rPr>
          <w:rFonts w:cs="Times New Roman"/>
        </w:rPr>
        <w:t>общей площадью не более</w:t>
      </w:r>
      <w:r>
        <w:rPr>
          <w:rFonts w:cs="Times New Roman"/>
        </w:rPr>
        <w:t xml:space="preserve"> 2 кв.м</w:t>
      </w:r>
      <w:r w:rsidRPr="009F216C">
        <w:rPr>
          <w:rFonts w:cs="Times New Roman"/>
        </w:rPr>
        <w:t>;</w:t>
      </w:r>
    </w:p>
    <w:p w14:paraId="6FB15081" w14:textId="4EFA262F" w:rsidR="00300FF1" w:rsidRPr="009F216C" w:rsidRDefault="00300FF1" w:rsidP="00300FF1">
      <w:pPr>
        <w:ind w:firstLine="709"/>
        <w:jc w:val="both"/>
        <w:rPr>
          <w:rFonts w:cs="Times New Roman"/>
        </w:rPr>
      </w:pPr>
      <w:r w:rsidRPr="002F2DF9">
        <w:rPr>
          <w:rFonts w:cs="Times New Roman"/>
          <w:u w:val="single"/>
        </w:rPr>
        <w:t>торговый автомат</w:t>
      </w:r>
      <w:r w:rsidRPr="009F216C">
        <w:rPr>
          <w:rFonts w:cs="Times New Roman"/>
        </w:rPr>
        <w:t xml:space="preserve"> (вендинговый автомат) </w:t>
      </w:r>
      <w:r w:rsidR="00B165BB">
        <w:rPr>
          <w:rFonts w:cs="Times New Roman"/>
        </w:rPr>
        <w:t xml:space="preserve">- </w:t>
      </w:r>
      <w:r w:rsidRPr="009F216C">
        <w:rPr>
          <w:rFonts w:cs="Times New Roman"/>
        </w:rPr>
        <w:t>временное техническое устройство, сооружение, или конструкция, осуществляющее продажу штучного товара, оплата и выдача которого осуществляется с помощью технических приспособлений, не требующих непосредственного участия продавца</w:t>
      </w:r>
      <w:r>
        <w:rPr>
          <w:rFonts w:cs="Times New Roman"/>
        </w:rPr>
        <w:t xml:space="preserve">, </w:t>
      </w:r>
      <w:r w:rsidRPr="009F216C">
        <w:rPr>
          <w:rFonts w:cs="Times New Roman"/>
        </w:rPr>
        <w:t>общей площадью не более</w:t>
      </w:r>
      <w:r>
        <w:rPr>
          <w:rFonts w:cs="Times New Roman"/>
        </w:rPr>
        <w:t xml:space="preserve"> 2 кв.м</w:t>
      </w:r>
      <w:r w:rsidRPr="009F216C">
        <w:rPr>
          <w:rFonts w:cs="Times New Roman"/>
        </w:rPr>
        <w:t>;</w:t>
      </w:r>
    </w:p>
    <w:p w14:paraId="006A52DD" w14:textId="21934D3C" w:rsidR="00300FF1" w:rsidRPr="009F216C" w:rsidRDefault="00300FF1" w:rsidP="00300FF1">
      <w:pPr>
        <w:ind w:firstLine="709"/>
        <w:jc w:val="both"/>
        <w:rPr>
          <w:rFonts w:cs="Times New Roman"/>
        </w:rPr>
      </w:pPr>
      <w:r w:rsidRPr="002F2DF9">
        <w:rPr>
          <w:rFonts w:cs="Times New Roman"/>
          <w:u w:val="single"/>
        </w:rPr>
        <w:t>бахчевой развал</w:t>
      </w:r>
      <w:r w:rsidRPr="009F216C">
        <w:rPr>
          <w:rFonts w:cs="Times New Roman"/>
        </w:rPr>
        <w:t xml:space="preserve"> </w:t>
      </w:r>
      <w:r w:rsidR="00B165BB">
        <w:rPr>
          <w:rFonts w:cs="Times New Roman"/>
        </w:rPr>
        <w:t xml:space="preserve">- </w:t>
      </w:r>
      <w:r w:rsidRPr="009F216C">
        <w:rPr>
          <w:rFonts w:cs="Times New Roman"/>
        </w:rPr>
        <w:t>специально оборудованная временная конструкция, для хранения бахчевых культур, установленная в непосредственной близости к нестационарному торговому объекту (павильону, киоску), через который осуществляется реализация бахчевых культур</w:t>
      </w:r>
      <w:r>
        <w:rPr>
          <w:rFonts w:cs="Times New Roman"/>
        </w:rPr>
        <w:t xml:space="preserve">, </w:t>
      </w:r>
      <w:r w:rsidRPr="009F216C">
        <w:rPr>
          <w:rFonts w:cs="Times New Roman"/>
        </w:rPr>
        <w:t>общей площадью не более</w:t>
      </w:r>
      <w:r>
        <w:rPr>
          <w:rFonts w:cs="Times New Roman"/>
        </w:rPr>
        <w:t xml:space="preserve"> 16 кв.м</w:t>
      </w:r>
      <w:r w:rsidRPr="009F216C">
        <w:rPr>
          <w:rFonts w:cs="Times New Roman"/>
        </w:rPr>
        <w:t>;</w:t>
      </w:r>
    </w:p>
    <w:p w14:paraId="09F98E47" w14:textId="5F787E56" w:rsidR="00300FF1" w:rsidRPr="009F216C" w:rsidRDefault="00B165BB" w:rsidP="002F2DF9">
      <w:pPr>
        <w:jc w:val="both"/>
        <w:rPr>
          <w:rFonts w:cs="Times New Roman"/>
        </w:rPr>
      </w:pPr>
      <w:r w:rsidRPr="00B165BB">
        <w:rPr>
          <w:rFonts w:cs="Times New Roman"/>
        </w:rPr>
        <w:t xml:space="preserve">            </w:t>
      </w:r>
      <w:r w:rsidR="00300FF1" w:rsidRPr="002F2DF9">
        <w:rPr>
          <w:rFonts w:cs="Times New Roman"/>
          <w:u w:val="single"/>
        </w:rPr>
        <w:t>передвижные сооружения</w:t>
      </w:r>
      <w:r w:rsidR="00300FF1" w:rsidRPr="009F216C">
        <w:rPr>
          <w:rFonts w:cs="Times New Roman"/>
        </w:rPr>
        <w:t xml:space="preserve"> </w:t>
      </w:r>
      <w:r>
        <w:rPr>
          <w:rFonts w:cs="Times New Roman"/>
        </w:rPr>
        <w:t xml:space="preserve">- </w:t>
      </w:r>
      <w:r w:rsidR="00300FF1" w:rsidRPr="009F216C">
        <w:rPr>
          <w:rFonts w:cs="Times New Roman"/>
        </w:rPr>
        <w:t>изотермические емкости и цистерны, прочие передвижные объекты</w:t>
      </w:r>
      <w:r w:rsidR="00300FF1">
        <w:rPr>
          <w:rFonts w:cs="Times New Roman"/>
        </w:rPr>
        <w:t xml:space="preserve">, </w:t>
      </w:r>
      <w:r w:rsidR="00300FF1" w:rsidRPr="009F216C">
        <w:rPr>
          <w:rFonts w:cs="Times New Roman"/>
        </w:rPr>
        <w:t>общей площадью не более</w:t>
      </w:r>
      <w:r w:rsidR="00300FF1">
        <w:rPr>
          <w:rFonts w:cs="Times New Roman"/>
        </w:rPr>
        <w:t xml:space="preserve"> 4 кв.м</w:t>
      </w:r>
      <w:r w:rsidR="00300FF1" w:rsidRPr="009F216C">
        <w:rPr>
          <w:rFonts w:cs="Times New Roman"/>
        </w:rPr>
        <w:t>;</w:t>
      </w:r>
    </w:p>
    <w:p w14:paraId="45D3F0CB" w14:textId="691D6955" w:rsidR="00300FF1" w:rsidRPr="009F216C" w:rsidRDefault="00300FF1" w:rsidP="00300FF1">
      <w:pPr>
        <w:ind w:firstLine="709"/>
        <w:jc w:val="both"/>
        <w:rPr>
          <w:rFonts w:cs="Times New Roman"/>
        </w:rPr>
      </w:pPr>
      <w:r w:rsidRPr="002F2DF9">
        <w:rPr>
          <w:rFonts w:cs="Times New Roman"/>
          <w:u w:val="single"/>
        </w:rPr>
        <w:t>объект мобильной торговли</w:t>
      </w:r>
      <w:r w:rsidRPr="009F216C">
        <w:rPr>
          <w:rFonts w:cs="Times New Roman"/>
        </w:rPr>
        <w:t xml:space="preserve"> </w:t>
      </w:r>
      <w:r w:rsidR="00B165BB">
        <w:rPr>
          <w:rFonts w:cs="Times New Roman"/>
        </w:rPr>
        <w:t xml:space="preserve">- </w:t>
      </w:r>
      <w:r w:rsidRPr="009F216C">
        <w:rPr>
          <w:rFonts w:cs="Times New Roman"/>
        </w:rPr>
        <w:t>нестационарный торговый объект, представляющий специализированный автомагазин, автолавку или иное специально оборудованное для осуществления розничной торговли транспортное средство</w:t>
      </w:r>
      <w:r>
        <w:rPr>
          <w:rFonts w:cs="Times New Roman"/>
        </w:rPr>
        <w:t xml:space="preserve">, </w:t>
      </w:r>
      <w:r w:rsidRPr="009F216C">
        <w:rPr>
          <w:rFonts w:cs="Times New Roman"/>
        </w:rPr>
        <w:t>общей площадью не более</w:t>
      </w:r>
      <w:r>
        <w:rPr>
          <w:rFonts w:cs="Times New Roman"/>
        </w:rPr>
        <w:t xml:space="preserve"> 9 кв.м</w:t>
      </w:r>
      <w:r w:rsidRPr="009F216C">
        <w:rPr>
          <w:rFonts w:cs="Times New Roman"/>
        </w:rPr>
        <w:t>;</w:t>
      </w:r>
    </w:p>
    <w:p w14:paraId="6EC96729" w14:textId="59901398" w:rsidR="00300FF1" w:rsidRDefault="00300FF1" w:rsidP="00300FF1">
      <w:pPr>
        <w:ind w:firstLine="709"/>
        <w:jc w:val="both"/>
        <w:rPr>
          <w:rFonts w:cs="Times New Roman"/>
        </w:rPr>
      </w:pPr>
      <w:r w:rsidRPr="002F2DF9">
        <w:rPr>
          <w:rFonts w:cs="Times New Roman"/>
          <w:u w:val="single"/>
        </w:rPr>
        <w:t>специализированный нестационарный торговый объект для организации реализации продукции сельскохозяйственных товаропроизводителей</w:t>
      </w:r>
      <w:r w:rsidRPr="009F216C">
        <w:rPr>
          <w:rFonts w:cs="Times New Roman"/>
        </w:rPr>
        <w:t xml:space="preserve"> (далее – специализированный нестационарный торговый объект) </w:t>
      </w:r>
      <w:r w:rsidR="00B165BB">
        <w:rPr>
          <w:rFonts w:cs="Times New Roman"/>
        </w:rPr>
        <w:t xml:space="preserve">- </w:t>
      </w:r>
      <w:r w:rsidRPr="009F216C">
        <w:rPr>
          <w:rFonts w:cs="Times New Roman"/>
        </w:rPr>
        <w:t>выполненный в едином архитектурном решении нестационарный торговый объект, состоящий из соединенных между собой нестационарных торговых объектов, находящихся под общим управлением, общей площадью не более 150 кв. м, в которых не менее восьмидесяти процентов торговых мест от их общего количества предназначено для осуществления продажи товаров сельскохозяйственными товаропроизводителями, в том числе осуществляющими де</w:t>
      </w:r>
      <w:r>
        <w:rPr>
          <w:rFonts w:cs="Times New Roman"/>
        </w:rPr>
        <w:t>ятельность на территории города;</w:t>
      </w:r>
    </w:p>
    <w:p w14:paraId="3F877619" w14:textId="77777777" w:rsidR="00300FF1" w:rsidRDefault="00300FF1" w:rsidP="00300FF1">
      <w:pPr>
        <w:ind w:firstLine="709"/>
        <w:jc w:val="both"/>
        <w:rPr>
          <w:rFonts w:cs="Times New Roman"/>
        </w:rPr>
      </w:pPr>
      <w:r w:rsidRPr="002F2DF9">
        <w:rPr>
          <w:rFonts w:cs="Times New Roman"/>
          <w:u w:val="single"/>
        </w:rPr>
        <w:lastRenderedPageBreak/>
        <w:t>елочный базар</w:t>
      </w:r>
      <w:r w:rsidRPr="001E3C4C">
        <w:rPr>
          <w:rFonts w:cs="Times New Roman"/>
        </w:rPr>
        <w:t xml:space="preserve"> - нестационарный торговый объект, представляющий собой специально оборудованную временную конструкцию в виде обособленной открытой площадки для новогодней (рождественской) продажи натуральных хвойных деревьев и веток хвойных деревьев</w:t>
      </w:r>
      <w:r>
        <w:rPr>
          <w:rFonts w:cs="Times New Roman"/>
        </w:rPr>
        <w:t>;</w:t>
      </w:r>
    </w:p>
    <w:p w14:paraId="4ACA6DA1" w14:textId="77777777" w:rsidR="00300FF1" w:rsidRPr="009F216C" w:rsidRDefault="00300FF1" w:rsidP="00300FF1">
      <w:pPr>
        <w:ind w:firstLine="709"/>
        <w:jc w:val="both"/>
        <w:rPr>
          <w:rFonts w:cs="Times New Roman"/>
        </w:rPr>
      </w:pPr>
      <w:r w:rsidRPr="002F2DF9">
        <w:rPr>
          <w:rFonts w:cs="Times New Roman"/>
          <w:u w:val="single"/>
        </w:rPr>
        <w:t>торговая палатка</w:t>
      </w:r>
      <w:r w:rsidRPr="001E3C4C">
        <w:rPr>
          <w:rFonts w:cs="Times New Roman"/>
        </w:rPr>
        <w:t xml:space="preserve"> - нестационарный торговый объект, представляющий собой оснащенную прилавком легковозводимую сборно-разборную конструкцию, образующую внутреннее пространство, не замкнутое со стороны прилавка, предназначенный для размещения одного или нескольких рабочих мест продавцов и товарного запаса на один день торговли.</w:t>
      </w:r>
    </w:p>
    <w:p w14:paraId="52DC9D71" w14:textId="6E4471EC" w:rsidR="00BF3EFC" w:rsidRDefault="0070703F" w:rsidP="00663220">
      <w:pPr>
        <w:shd w:val="clear" w:color="auto" w:fill="FFFFFF"/>
        <w:ind w:firstLine="624"/>
        <w:jc w:val="both"/>
        <w:textAlignment w:val="baseline"/>
        <w:rPr>
          <w:rFonts w:cs="Times New Roman"/>
        </w:rPr>
      </w:pPr>
      <w:r w:rsidRPr="0070703F">
        <w:rPr>
          <w:rFonts w:cs="Times New Roman"/>
          <w:u w:val="single"/>
        </w:rPr>
        <w:t>объекты дорожного сервиса</w:t>
      </w:r>
      <w:r w:rsidRPr="00A8441D">
        <w:rPr>
          <w:rFonts w:cs="Times New Roman"/>
        </w:rPr>
        <w:t xml:space="preserve"> (</w:t>
      </w:r>
      <w:r>
        <w:rPr>
          <w:rFonts w:cs="Times New Roman"/>
        </w:rPr>
        <w:t xml:space="preserve">далее - </w:t>
      </w:r>
      <w:r w:rsidRPr="00A8441D">
        <w:rPr>
          <w:rFonts w:cs="Times New Roman"/>
        </w:rPr>
        <w:t>ОДС) - здания, строения, сооружения, иные объекты, предназначенные для обслуживания участников дорожного движения по пути следования</w:t>
      </w:r>
      <w:r>
        <w:rPr>
          <w:rFonts w:cs="Times New Roman"/>
        </w:rPr>
        <w:t>.</w:t>
      </w:r>
    </w:p>
    <w:p w14:paraId="13DCC963" w14:textId="3A669E32" w:rsidR="007C17CA" w:rsidRDefault="007C17CA" w:rsidP="007C17CA">
      <w:pPr>
        <w:ind w:firstLine="540"/>
        <w:jc w:val="both"/>
      </w:pPr>
      <w:r w:rsidRPr="007C17CA">
        <w:rPr>
          <w:u w:val="single"/>
        </w:rPr>
        <w:t>элементы благоустройства лесного участка</w:t>
      </w:r>
      <w:r w:rsidRPr="00201B2F">
        <w:t xml:space="preserve"> - некапитальные строения, сооружения, не связанные с созданием лесной инфраструктуры, для осуществления рекреационной деятельности, предусмотренные Перечнем некапитальных строений, сооружений, не связанных с созданием лесной инфраструктуры, для защитных лесов, эксплуатационных лесов, резервных лесов, утвержденным Правительством Российской Федерации;</w:t>
      </w:r>
    </w:p>
    <w:p w14:paraId="71F6095B" w14:textId="77777777" w:rsidR="004422D9" w:rsidRPr="00201B2F" w:rsidRDefault="004422D9" w:rsidP="004422D9">
      <w:pPr>
        <w:tabs>
          <w:tab w:val="left" w:pos="851"/>
        </w:tabs>
        <w:ind w:firstLine="540"/>
        <w:jc w:val="both"/>
      </w:pPr>
      <w:r w:rsidRPr="00201B2F">
        <w:t xml:space="preserve">В лесном фонде допускается осуществлять благоустройство лесных участков, предоставленных для осуществления рекреационной деятельности государственным (муниципальным) учреждениям в постоянное (бессрочное) пользование, другим юридическим лицам, индивидуальным предпринимателям в аренду в соответствии с Лесным кодексом Российской Федерации. </w:t>
      </w:r>
    </w:p>
    <w:p w14:paraId="06D1E74A" w14:textId="77777777" w:rsidR="004422D9" w:rsidRPr="00201B2F" w:rsidRDefault="004422D9" w:rsidP="004422D9">
      <w:pPr>
        <w:ind w:firstLine="540"/>
        <w:jc w:val="both"/>
      </w:pPr>
      <w:r w:rsidRPr="00201B2F">
        <w:t xml:space="preserve">Перечень элементов благоустройства лесного участка и иных некапитальных строений, сооружений, не связанных с созданием лесной инфраструктуры для осуществления благоустройства лесных участков, расположенных в границах территории городского округа, предоставленных для осуществления рекреационной деятельности, утверждается Правительством Российской Федерации. </w:t>
      </w:r>
    </w:p>
    <w:p w14:paraId="0DCFA4E8" w14:textId="5416ED34" w:rsidR="004422D9" w:rsidRPr="00201B2F" w:rsidRDefault="004422D9" w:rsidP="004422D9">
      <w:pPr>
        <w:ind w:firstLine="567"/>
        <w:jc w:val="both"/>
      </w:pPr>
      <w:r w:rsidRPr="00201B2F">
        <w:t>Мероприятия по благоустройству лесных участков, расположенных в границах территории городского округа, предоставленных для осуществления рекреационной деятельности, осуществляются правообладателями (арендаторами) таких участков в соответствии с настоящими Правилами и должны соответствовать лесохозяйственному регламенту лесничества и получившему положительное заключение экспертизы проекту освоения лесов.</w:t>
      </w:r>
    </w:p>
    <w:p w14:paraId="182689DF" w14:textId="77777777" w:rsidR="007C17CA" w:rsidRPr="00201B2F" w:rsidRDefault="007C17CA" w:rsidP="007C17CA">
      <w:pPr>
        <w:ind w:firstLine="540"/>
        <w:jc w:val="both"/>
      </w:pPr>
      <w:r w:rsidRPr="007C17CA">
        <w:rPr>
          <w:u w:val="single"/>
        </w:rPr>
        <w:t>некапитальные строения, сооружения, не связанные с созданием лесной инфраструктуры</w:t>
      </w:r>
      <w:r w:rsidRPr="00201B2F">
        <w:t xml:space="preserve"> - некапитальные строения, сооружения, не связанные с созданием лесной инфраструктуры, возведение и эксплуатация которых на землях лесного фонда допускается в случаях использования лесов, предусмотренных Лесным кодексом Российской Федерации, в соответствии с Перечнем некапитальных строений, сооружений, не связанных с созданием лесной инфраструктуры, для защитных лесов, эксплуатационных лесов, резервных лесов, утвержденным Правительством Российской Федерации;</w:t>
      </w:r>
    </w:p>
    <w:p w14:paraId="1983FE9D" w14:textId="77777777" w:rsidR="007C17CA" w:rsidRPr="00201B2F" w:rsidRDefault="007C17CA" w:rsidP="007C17CA">
      <w:pPr>
        <w:ind w:firstLine="540"/>
        <w:jc w:val="both"/>
      </w:pPr>
      <w:r w:rsidRPr="007C17CA">
        <w:rPr>
          <w:u w:val="single"/>
        </w:rPr>
        <w:t>парки культуры и отдыха</w:t>
      </w:r>
      <w:r w:rsidRPr="00201B2F">
        <w:t xml:space="preserve"> - парки, благоустройство которых осуществляется для организации отдыха и укрепления здоровья граждан, организации деятельности, связанной с оказанием услуг в сфере туризма в целях создания условий для массового отдыха жителей городского округа и организации обустройства мест массового отдыха населения на территории городского округа, на земельных участках и землях, государственная собственность на которые не разграничена, земельных участках, предоставленных на праве постоянного (бессрочного) пользования, оперативного управления или на ином вещном праве, юридическим лицам, осуществляющим деятельность в сфере создания условий для массового отдыха населения и (или) благоустройства мест массового отдыха населения, учредителем которых является Администрация, а также парки, строительство которых осуществляется юридическими лицами на земельных участках, предоставленных указанным лицам в аренду, для размещения объектов социально-культурного назначения; </w:t>
      </w:r>
    </w:p>
    <w:p w14:paraId="77CB9543" w14:textId="22792F07" w:rsidR="007C17CA" w:rsidRDefault="007C17CA" w:rsidP="007C17CA">
      <w:pPr>
        <w:ind w:firstLine="540"/>
        <w:jc w:val="both"/>
      </w:pPr>
      <w:r w:rsidRPr="004422D9">
        <w:rPr>
          <w:u w:val="single"/>
        </w:rPr>
        <w:lastRenderedPageBreak/>
        <w:t xml:space="preserve">концепция развития парка культуры и отдыха (инфраструктуры парка культуры и отдыха) </w:t>
      </w:r>
      <w:r w:rsidRPr="00201B2F">
        <w:t>- документ в текстовом виде, утвержденный органом местного самоуправления, применительно ко всей территории парка культуры и отдыха или части такой территории, содержащий цели, план, описание и результат одного или нескольких мероприятий по развитию парка культуры и отдыха (инфраструктуры парка культуры и отдыха).</w:t>
      </w:r>
    </w:p>
    <w:p w14:paraId="3EE6B585" w14:textId="77777777" w:rsidR="002E65AF" w:rsidRDefault="002E65AF" w:rsidP="00D01D06">
      <w:pPr>
        <w:ind w:firstLine="540"/>
        <w:jc w:val="both"/>
      </w:pPr>
      <w:r w:rsidRPr="002E65AF">
        <w:rPr>
          <w:u w:val="single"/>
        </w:rPr>
        <w:t>площадки автостоянок</w:t>
      </w:r>
      <w:r>
        <w:t xml:space="preserve"> –</w:t>
      </w:r>
      <w:r w:rsidRPr="00EE32BC">
        <w:t xml:space="preserve"> </w:t>
      </w:r>
      <w:r>
        <w:t>объекты благоустройства, с</w:t>
      </w:r>
      <w:r w:rsidRPr="00EE32BC">
        <w:t>пециальн</w:t>
      </w:r>
      <w:r>
        <w:t>о</w:t>
      </w:r>
      <w:r w:rsidRPr="00EE32BC">
        <w:t xml:space="preserve"> </w:t>
      </w:r>
      <w:r w:rsidRPr="00660432">
        <w:t>обозначенн</w:t>
      </w:r>
      <w:r>
        <w:t>ые</w:t>
      </w:r>
      <w:r w:rsidRPr="00660432">
        <w:t xml:space="preserve"> и при необходимости обустроенн</w:t>
      </w:r>
      <w:r>
        <w:t>ые</w:t>
      </w:r>
      <w:r w:rsidRPr="00660432">
        <w:t xml:space="preserve"> и оборудованн</w:t>
      </w:r>
      <w:r>
        <w:t xml:space="preserve">ые </w:t>
      </w:r>
      <w:r w:rsidRPr="00EE32BC">
        <w:t xml:space="preserve">для </w:t>
      </w:r>
      <w:r w:rsidRPr="00660432">
        <w:t>организованной стоянки транспортных средств</w:t>
      </w:r>
      <w:r>
        <w:t xml:space="preserve"> (</w:t>
      </w:r>
      <w:r w:rsidRPr="00EE32BC">
        <w:t>стоянк</w:t>
      </w:r>
      <w:r>
        <w:t xml:space="preserve">и для </w:t>
      </w:r>
      <w:r w:rsidRPr="0038241F">
        <w:t>кратковременного хранения автомобиле</w:t>
      </w:r>
      <w:r>
        <w:t>й (</w:t>
      </w:r>
      <w:r w:rsidRPr="00660432">
        <w:t>временные места хранения автомобилей</w:t>
      </w:r>
      <w:r>
        <w:t>)</w:t>
      </w:r>
      <w:r w:rsidRPr="006746CC">
        <w:t xml:space="preserve"> </w:t>
      </w:r>
      <w:r>
        <w:t xml:space="preserve">и </w:t>
      </w:r>
      <w:r w:rsidRPr="00EE32BC">
        <w:t>стоянк</w:t>
      </w:r>
      <w:r>
        <w:t>и</w:t>
      </w:r>
      <w:r w:rsidRPr="0038241F">
        <w:t xml:space="preserve"> длительного хранения автомобилей</w:t>
      </w:r>
      <w:r>
        <w:t xml:space="preserve"> (</w:t>
      </w:r>
      <w:r w:rsidRPr="00660432">
        <w:t>постоянные места хранения автомобилей</w:t>
      </w:r>
      <w:r>
        <w:t>),</w:t>
      </w:r>
      <w:r w:rsidRPr="006746CC">
        <w:t xml:space="preserve"> </w:t>
      </w:r>
      <w:r w:rsidRPr="00523F3D">
        <w:t>приобъектные стоянки автомобилей</w:t>
      </w:r>
      <w:r>
        <w:t xml:space="preserve">, </w:t>
      </w:r>
      <w:r w:rsidRPr="00660432">
        <w:t>(</w:t>
      </w:r>
      <w:r>
        <w:t>уличные</w:t>
      </w:r>
      <w:r>
        <w:br/>
        <w:t>и внеуличные стоянки (парковки (парковочные места) и</w:t>
      </w:r>
      <w:r w:rsidRPr="00104A44">
        <w:t xml:space="preserve"> </w:t>
      </w:r>
      <w:r w:rsidRPr="00115EBE">
        <w:t>прочие (грузовые, перехватывающие и др.)</w:t>
      </w:r>
      <w:r>
        <w:t>, на бесплатной или платной основе в соответствии с правилами пользования площадками автостоянок, установленными Администрацией;</w:t>
      </w:r>
    </w:p>
    <w:p w14:paraId="33CE80EA" w14:textId="77777777" w:rsidR="002E65AF" w:rsidRPr="006C23EC" w:rsidRDefault="002E65AF" w:rsidP="00D01D06">
      <w:pPr>
        <w:ind w:firstLine="540"/>
        <w:jc w:val="both"/>
      </w:pPr>
      <w:r w:rsidRPr="00D01D06">
        <w:rPr>
          <w:u w:val="single"/>
        </w:rPr>
        <w:t>стоянки кратковременного хранения автомобилей (временные места хранения автомобилей)</w:t>
      </w:r>
      <w:r w:rsidRPr="00660432">
        <w:t xml:space="preserve"> </w:t>
      </w:r>
      <w:r>
        <w:t>–</w:t>
      </w:r>
      <w:r w:rsidRPr="00660432">
        <w:t xml:space="preserve"> места, предназначенные для парковки легковых автомобилей посетителей объектов жилого назначения (гостевые автостоянки жилых домов)</w:t>
      </w:r>
      <w:r>
        <w:t>;</w:t>
      </w:r>
    </w:p>
    <w:p w14:paraId="1434636F" w14:textId="77777777" w:rsidR="002E65AF" w:rsidRDefault="002E65AF" w:rsidP="00D01D06">
      <w:pPr>
        <w:ind w:firstLine="540"/>
        <w:jc w:val="both"/>
      </w:pPr>
      <w:r w:rsidRPr="00D01D06">
        <w:rPr>
          <w:u w:val="single"/>
        </w:rPr>
        <w:t>стоянки длительного хранения автомобилей (постоянные места хранения автомобилей)</w:t>
      </w:r>
      <w:r w:rsidRPr="00660432">
        <w:t xml:space="preserve"> </w:t>
      </w:r>
      <w:r>
        <w:t>–</w:t>
      </w:r>
      <w:r w:rsidRPr="00660432">
        <w:t xml:space="preserve"> места, предназначенные для длительного (более 12 ч) хранения автомототранспортных средств постоянного населения жилой застройки; </w:t>
      </w:r>
    </w:p>
    <w:p w14:paraId="38D7454F" w14:textId="77777777" w:rsidR="002E65AF" w:rsidRPr="00523F3D" w:rsidRDefault="002E65AF" w:rsidP="00D01D06">
      <w:pPr>
        <w:ind w:firstLine="540"/>
        <w:jc w:val="both"/>
      </w:pPr>
      <w:r w:rsidRPr="00D01D06">
        <w:rPr>
          <w:u w:val="single"/>
        </w:rPr>
        <w:t>приобъектные стоянки автомобилей</w:t>
      </w:r>
      <w:r w:rsidRPr="00523F3D">
        <w:t xml:space="preserve"> - места, предназначенные для парковки легковых автомобилей посетителей объектов или группы объектов нежилого назначения (в том числе встроенных, пристроенных, встроенно-пристроенных помещений нежилого назначения</w:t>
      </w:r>
      <w:r>
        <w:t>, общественных территорий)</w:t>
      </w:r>
      <w:r w:rsidRPr="00523F3D">
        <w:t xml:space="preserve">; </w:t>
      </w:r>
    </w:p>
    <w:p w14:paraId="358AB314" w14:textId="77777777" w:rsidR="002E65AF" w:rsidRDefault="002E65AF" w:rsidP="00D01D06">
      <w:pPr>
        <w:ind w:firstLine="540"/>
        <w:jc w:val="both"/>
      </w:pPr>
      <w:r w:rsidRPr="00D01D06">
        <w:rPr>
          <w:u w:val="single"/>
        </w:rPr>
        <w:t>парковки (парковочные места)</w:t>
      </w:r>
      <w:r w:rsidRPr="00660432">
        <w:t xml:space="preserve"> </w:t>
      </w:r>
      <w:r>
        <w:t>–</w:t>
      </w:r>
      <w:r w:rsidRPr="00660432">
        <w:t xml:space="preserve"> специально</w:t>
      </w:r>
      <w:r>
        <w:t xml:space="preserve"> </w:t>
      </w:r>
      <w:r w:rsidRPr="00660432">
        <w:t>обозначенн</w:t>
      </w:r>
      <w:r>
        <w:t>ые</w:t>
      </w:r>
      <w:r w:rsidRPr="00660432">
        <w:t xml:space="preserve"> и при необходимости обустроенн</w:t>
      </w:r>
      <w:r>
        <w:t xml:space="preserve">ые </w:t>
      </w:r>
      <w:r w:rsidRPr="00660432">
        <w:t>и оборудованн</w:t>
      </w:r>
      <w:r>
        <w:t>ые</w:t>
      </w:r>
      <w:r w:rsidRPr="00660432">
        <w:t xml:space="preserve"> мест</w:t>
      </w:r>
      <w:r>
        <w:t>а</w:t>
      </w:r>
      <w:r w:rsidRPr="00660432">
        <w:t>, являющееся в том числе частью автомобильн</w:t>
      </w:r>
      <w:r>
        <w:t>ых</w:t>
      </w:r>
      <w:r w:rsidRPr="00660432">
        <w:t xml:space="preserve"> дорог и (или) примыкающ</w:t>
      </w:r>
      <w:r>
        <w:t xml:space="preserve">их </w:t>
      </w:r>
      <w:r w:rsidRPr="00660432">
        <w:t>к проезжей части и (или) тротуару, обочине, эстакаде или мосту либо являющ</w:t>
      </w:r>
      <w:r>
        <w:t>и</w:t>
      </w:r>
      <w:r w:rsidRPr="00660432">
        <w:t>еся частью подэстакадных или подмостовых пространств, площадей и иных объектов улично-дорожной сети и предназначенн</w:t>
      </w:r>
      <w:r>
        <w:t>ы</w:t>
      </w:r>
      <w:r w:rsidRPr="00660432">
        <w:t>е для организованной стоянки транспортных средств на платной основе или без взимания платы по решению собственника или иного владельца автомобильной дороги, собственника земельного участка</w:t>
      </w:r>
      <w:r>
        <w:t>;</w:t>
      </w:r>
    </w:p>
    <w:p w14:paraId="2504D5C4" w14:textId="77777777" w:rsidR="002E65AF" w:rsidRDefault="002E65AF" w:rsidP="00D01D06">
      <w:pPr>
        <w:ind w:firstLine="540"/>
        <w:jc w:val="both"/>
      </w:pPr>
      <w:r w:rsidRPr="00D01D06">
        <w:rPr>
          <w:u w:val="single"/>
        </w:rPr>
        <w:t>брошенные транспортные средства</w:t>
      </w:r>
      <w:r w:rsidRPr="00E02323">
        <w:t xml:space="preserve"> </w:t>
      </w:r>
      <w:r>
        <w:t>–</w:t>
      </w:r>
      <w:r w:rsidRPr="00E02323">
        <w:t xml:space="preserve"> транспортные</w:t>
      </w:r>
      <w:r>
        <w:t xml:space="preserve"> </w:t>
      </w:r>
      <w:r w:rsidRPr="00E02323">
        <w:t xml:space="preserve">средства </w:t>
      </w:r>
      <w:r>
        <w:t xml:space="preserve">длительно </w:t>
      </w:r>
      <w:r w:rsidRPr="00660432">
        <w:t xml:space="preserve">(более 12 ч) </w:t>
      </w:r>
      <w:r>
        <w:t>хранящиеся и</w:t>
      </w:r>
      <w:r w:rsidRPr="00E02323">
        <w:t xml:space="preserve"> создающие препятствия продвижению уборочной или специальной техники по общественным территориям, внутриквартальным проездам, дворовым территориям</w:t>
      </w:r>
      <w:r>
        <w:t xml:space="preserve">: </w:t>
      </w:r>
      <w:r w:rsidRPr="007263A0">
        <w:rPr>
          <w:shd w:val="clear" w:color="auto" w:fill="FFFFFF"/>
        </w:rPr>
        <w:t>разукомплектованные транспортные средства, транспортные средства, от которых собственник в установленном порядке отказался, транспортные средства, не имеющие собственника</w:t>
      </w:r>
      <w:r>
        <w:rPr>
          <w:shd w:val="clear" w:color="auto" w:fill="FFFFFF"/>
        </w:rPr>
        <w:t>;</w:t>
      </w:r>
    </w:p>
    <w:p w14:paraId="45898F54" w14:textId="77777777" w:rsidR="002E65AF" w:rsidRDefault="002E65AF" w:rsidP="00D01D06">
      <w:pPr>
        <w:ind w:firstLine="540"/>
        <w:jc w:val="both"/>
      </w:pPr>
      <w:r w:rsidRPr="00D01D06">
        <w:rPr>
          <w:u w:val="single"/>
        </w:rPr>
        <w:t>разукомплектованные транспортные средства</w:t>
      </w:r>
      <w:r w:rsidRPr="00E02323">
        <w:t xml:space="preserve"> </w:t>
      </w:r>
      <w:r>
        <w:t>–</w:t>
      </w:r>
      <w:r w:rsidRPr="00E02323">
        <w:t xml:space="preserve"> транспортные</w:t>
      </w:r>
      <w:r>
        <w:t xml:space="preserve"> </w:t>
      </w:r>
      <w:r w:rsidRPr="00E02323">
        <w:t>средств</w:t>
      </w:r>
      <w:r>
        <w:t xml:space="preserve">а, </w:t>
      </w:r>
      <w:r w:rsidRPr="00E02323">
        <w:t xml:space="preserve">находящиеся в разукомплектованном состоянии, определяемом отсутствием </w:t>
      </w:r>
      <w:r>
        <w:t xml:space="preserve">не менее чем </w:t>
      </w:r>
      <w:r w:rsidRPr="00E02323">
        <w:t>одного</w:t>
      </w:r>
      <w:r>
        <w:t xml:space="preserve"> </w:t>
      </w:r>
      <w:r w:rsidRPr="00E02323">
        <w:t xml:space="preserve">из следующих элементов: капот, крышка багажника, дверь, стекло, колесо, </w:t>
      </w:r>
      <w:r w:rsidRPr="00E02323">
        <w:rPr>
          <w:shd w:val="clear" w:color="auto" w:fill="FFFFFF"/>
        </w:rPr>
        <w:t>шасси или привод</w:t>
      </w:r>
      <w:r>
        <w:t>.</w:t>
      </w:r>
    </w:p>
    <w:p w14:paraId="7490DDBA" w14:textId="73F9A435" w:rsidR="0070703F" w:rsidRDefault="002E65AF" w:rsidP="00D01D06">
      <w:pPr>
        <w:ind w:firstLine="540"/>
        <w:jc w:val="both"/>
      </w:pPr>
      <w:r w:rsidRPr="00D01D06">
        <w:rPr>
          <w:u w:val="single"/>
        </w:rPr>
        <w:t>регламент работ по перемещению транспортных средств в целях обеспечения проведения уборочных и иных видов работ</w:t>
      </w:r>
      <w:r w:rsidRPr="00C82B50">
        <w:t xml:space="preserve"> </w:t>
      </w:r>
      <w:r>
        <w:t xml:space="preserve">– </w:t>
      </w:r>
      <w:r w:rsidRPr="00C82B50">
        <w:t>документ, утверждаемый</w:t>
      </w:r>
      <w:r>
        <w:t xml:space="preserve"> на основе настоящих Правил</w:t>
      </w:r>
      <w:r w:rsidRPr="00C82B50">
        <w:t xml:space="preserve"> </w:t>
      </w:r>
      <w:r>
        <w:t>Администрацией</w:t>
      </w:r>
      <w:r w:rsidRPr="00C82B50">
        <w:t xml:space="preserve"> в пределах представленных полномочий, содержащий</w:t>
      </w:r>
      <w:r>
        <w:t xml:space="preserve"> порядок перемещения транспортных средств, в том числе брошенных и (или) разукомплектованных транспортных средств, </w:t>
      </w:r>
      <w:r w:rsidRPr="0038241F">
        <w:t>создающи</w:t>
      </w:r>
      <w:r>
        <w:t>х</w:t>
      </w:r>
      <w:r w:rsidRPr="0038241F">
        <w:t xml:space="preserve"> препятстви</w:t>
      </w:r>
      <w:r>
        <w:t>я</w:t>
      </w:r>
      <w:r w:rsidRPr="0038241F">
        <w:t xml:space="preserve"> продвижению уборочной или специальной техники по общественным территориям, внутриквартальным проездам, дворовым территориям</w:t>
      </w:r>
      <w:r>
        <w:t>.</w:t>
      </w:r>
    </w:p>
    <w:p w14:paraId="4B1D83F5" w14:textId="77777777" w:rsidR="00D01D06" w:rsidRPr="00D01D06" w:rsidRDefault="00D01D06" w:rsidP="00D01D06">
      <w:pPr>
        <w:ind w:firstLine="540"/>
        <w:jc w:val="both"/>
      </w:pPr>
    </w:p>
    <w:p w14:paraId="74971510" w14:textId="77777777" w:rsidR="00B92A0F" w:rsidRDefault="00B92A0F" w:rsidP="00663220">
      <w:pPr>
        <w:shd w:val="clear" w:color="auto" w:fill="FFFFFF"/>
        <w:jc w:val="center"/>
        <w:textAlignment w:val="baseline"/>
        <w:outlineLvl w:val="1"/>
        <w:rPr>
          <w:rFonts w:cs="Times New Roman"/>
          <w:b/>
        </w:rPr>
      </w:pPr>
      <w:r w:rsidRPr="00BF3EFC">
        <w:rPr>
          <w:rFonts w:cs="Times New Roman"/>
          <w:b/>
        </w:rPr>
        <w:t>Раздел II. Требования к объектам и элементам благоустройства</w:t>
      </w:r>
    </w:p>
    <w:p w14:paraId="6310079D" w14:textId="77777777" w:rsidR="00B41CBA" w:rsidRDefault="00B41CBA" w:rsidP="00663220">
      <w:pPr>
        <w:shd w:val="clear" w:color="auto" w:fill="FFFFFF"/>
        <w:jc w:val="center"/>
        <w:textAlignment w:val="baseline"/>
        <w:outlineLvl w:val="1"/>
        <w:rPr>
          <w:rFonts w:cs="Times New Roman"/>
          <w:b/>
        </w:rPr>
      </w:pPr>
    </w:p>
    <w:p w14:paraId="7900F52A" w14:textId="007DFD31" w:rsidR="0077096F" w:rsidRPr="00941490" w:rsidRDefault="004D2EA1" w:rsidP="00663220">
      <w:pPr>
        <w:widowControl w:val="0"/>
        <w:autoSpaceDE w:val="0"/>
        <w:autoSpaceDN w:val="0"/>
        <w:adjustRightInd w:val="0"/>
        <w:contextualSpacing/>
        <w:jc w:val="center"/>
        <w:rPr>
          <w:b/>
          <w:bCs/>
        </w:rPr>
      </w:pPr>
      <w:r>
        <w:rPr>
          <w:rFonts w:cs="Times New Roman"/>
          <w:b/>
        </w:rPr>
        <w:t xml:space="preserve">Статья </w:t>
      </w:r>
      <w:r w:rsidR="00C36302">
        <w:rPr>
          <w:rFonts w:cs="Times New Roman"/>
          <w:b/>
        </w:rPr>
        <w:t>4</w:t>
      </w:r>
      <w:r w:rsidR="00C36302" w:rsidRPr="00A0772A">
        <w:rPr>
          <w:rFonts w:cs="Times New Roman"/>
          <w:b/>
        </w:rPr>
        <w:t>.</w:t>
      </w:r>
      <w:bookmarkStart w:id="5" w:name="_Hlk54014838"/>
      <w:r w:rsidR="00B165BB">
        <w:rPr>
          <w:rFonts w:cs="Times New Roman"/>
          <w:b/>
        </w:rPr>
        <w:t xml:space="preserve"> </w:t>
      </w:r>
      <w:r w:rsidR="0077096F" w:rsidRPr="00A0772A">
        <w:rPr>
          <w:b/>
          <w:bCs/>
        </w:rPr>
        <w:t>Требования к архитектурно-художественному облику территорий городского округа в части требований к внешнему виду зданий, строений, сооружений</w:t>
      </w:r>
    </w:p>
    <w:bookmarkEnd w:id="5"/>
    <w:p w14:paraId="34CA3203" w14:textId="77777777" w:rsidR="0077096F" w:rsidRPr="00941490" w:rsidRDefault="0077096F" w:rsidP="00663220">
      <w:pPr>
        <w:widowControl w:val="0"/>
        <w:autoSpaceDE w:val="0"/>
        <w:autoSpaceDN w:val="0"/>
        <w:adjustRightInd w:val="0"/>
        <w:ind w:firstLine="284"/>
        <w:contextualSpacing/>
        <w:jc w:val="center"/>
        <w:rPr>
          <w:b/>
          <w:bCs/>
        </w:rPr>
      </w:pPr>
    </w:p>
    <w:p w14:paraId="4BED6A57" w14:textId="77777777" w:rsidR="0077096F" w:rsidRPr="00B3471E" w:rsidRDefault="0077096F" w:rsidP="00FE7600">
      <w:pPr>
        <w:numPr>
          <w:ilvl w:val="0"/>
          <w:numId w:val="21"/>
        </w:numPr>
        <w:tabs>
          <w:tab w:val="left" w:pos="0"/>
          <w:tab w:val="left" w:pos="851"/>
        </w:tabs>
        <w:ind w:left="0" w:firstLine="567"/>
        <w:contextualSpacing/>
        <w:jc w:val="both"/>
        <w:rPr>
          <w:rFonts w:ascii="Verdana" w:hAnsi="Verdana"/>
          <w:bCs/>
        </w:rPr>
      </w:pPr>
      <w:r w:rsidRPr="00B3471E">
        <w:rPr>
          <w:bCs/>
          <w:noProof/>
        </w:rPr>
        <w:lastRenderedPageBreak/>
        <w:t xml:space="preserve">Требования к архитектурно-художественному облику </w:t>
      </w:r>
      <w:r w:rsidRPr="00B3471E">
        <w:rPr>
          <w:bCs/>
        </w:rPr>
        <w:t>территорий городского округа в части требований к внешнему виду зданий, строений, сооружений</w:t>
      </w:r>
      <w:r w:rsidRPr="00B3471E">
        <w:rPr>
          <w:bCs/>
          <w:noProof/>
        </w:rPr>
        <w:t xml:space="preserve"> (далее – </w:t>
      </w:r>
      <w:r w:rsidRPr="00B3471E">
        <w:rPr>
          <w:bCs/>
        </w:rPr>
        <w:t>требования к внешнему виду зданий, строений, сооружений)</w:t>
      </w:r>
      <w:r w:rsidRPr="00B3471E">
        <w:rPr>
          <w:bCs/>
          <w:noProof/>
        </w:rPr>
        <w:t xml:space="preserve"> - </w:t>
      </w:r>
      <w:r w:rsidRPr="00B3471E">
        <w:rPr>
          <w:bCs/>
        </w:rPr>
        <w:t>совокупность требований</w:t>
      </w:r>
      <w:r w:rsidRPr="00B3471E">
        <w:rPr>
          <w:bCs/>
        </w:rPr>
        <w:br/>
        <w:t>к объемным, пространственным, колористическим и иным решениям внешних поверхностей:</w:t>
      </w:r>
    </w:p>
    <w:p w14:paraId="6E156FDB" w14:textId="77777777" w:rsidR="0077096F" w:rsidRPr="00B3471E" w:rsidRDefault="0077096F" w:rsidP="00FE7600">
      <w:pPr>
        <w:numPr>
          <w:ilvl w:val="0"/>
          <w:numId w:val="22"/>
        </w:numPr>
        <w:tabs>
          <w:tab w:val="left" w:pos="851"/>
        </w:tabs>
        <w:ind w:left="0" w:firstLine="567"/>
        <w:contextualSpacing/>
        <w:jc w:val="both"/>
        <w:rPr>
          <w:rFonts w:ascii="Verdana" w:hAnsi="Verdana"/>
          <w:bCs/>
        </w:rPr>
      </w:pPr>
      <w:r w:rsidRPr="00B3471E">
        <w:rPr>
          <w:bCs/>
        </w:rPr>
        <w:t>объектов капитального строительства, элементов объектов капитального строительства;</w:t>
      </w:r>
    </w:p>
    <w:p w14:paraId="4771261C" w14:textId="77777777" w:rsidR="0077096F" w:rsidRPr="00B3471E" w:rsidRDefault="0077096F" w:rsidP="00FE7600">
      <w:pPr>
        <w:numPr>
          <w:ilvl w:val="0"/>
          <w:numId w:val="22"/>
        </w:numPr>
        <w:tabs>
          <w:tab w:val="left" w:pos="284"/>
          <w:tab w:val="left" w:pos="851"/>
        </w:tabs>
        <w:ind w:left="0" w:firstLine="567"/>
        <w:contextualSpacing/>
        <w:jc w:val="both"/>
        <w:rPr>
          <w:rFonts w:ascii="Verdana" w:hAnsi="Verdana"/>
          <w:bCs/>
        </w:rPr>
      </w:pPr>
      <w:r w:rsidRPr="00B3471E">
        <w:rPr>
          <w:bCs/>
        </w:rPr>
        <w:t>некапитальных строений, сооружений, в том числе:</w:t>
      </w:r>
    </w:p>
    <w:p w14:paraId="5ACFDC42" w14:textId="77777777" w:rsidR="0077096F" w:rsidRPr="00B3471E" w:rsidRDefault="0077096F" w:rsidP="00663220">
      <w:pPr>
        <w:ind w:firstLine="567"/>
        <w:contextualSpacing/>
        <w:jc w:val="both"/>
        <w:rPr>
          <w:bCs/>
          <w:spacing w:val="2"/>
          <w:shd w:val="clear" w:color="auto" w:fill="FFFFFF"/>
        </w:rPr>
      </w:pPr>
      <w:r w:rsidRPr="00B3471E">
        <w:rPr>
          <w:bCs/>
          <w:spacing w:val="2"/>
          <w:shd w:val="clear" w:color="auto" w:fill="FFFFFF"/>
        </w:rPr>
        <w:t>навесов и иных подобных конструкций;</w:t>
      </w:r>
    </w:p>
    <w:p w14:paraId="7341B2E1" w14:textId="77777777" w:rsidR="0077096F" w:rsidRPr="00B3471E" w:rsidRDefault="0077096F" w:rsidP="00663220">
      <w:pPr>
        <w:ind w:firstLine="567"/>
        <w:contextualSpacing/>
        <w:jc w:val="both"/>
        <w:rPr>
          <w:bCs/>
          <w:spacing w:val="2"/>
          <w:shd w:val="clear" w:color="auto" w:fill="FFFFFF"/>
        </w:rPr>
      </w:pPr>
      <w:r w:rsidRPr="00B3471E">
        <w:rPr>
          <w:bCs/>
        </w:rPr>
        <w:t>некапитальных</w:t>
      </w:r>
      <w:r w:rsidRPr="00B3471E">
        <w:rPr>
          <w:bCs/>
          <w:spacing w:val="2"/>
          <w:shd w:val="clear" w:color="auto" w:fill="FFFFFF"/>
        </w:rPr>
        <w:t xml:space="preserve"> пунктов проката;</w:t>
      </w:r>
    </w:p>
    <w:p w14:paraId="3A7858F3" w14:textId="77777777" w:rsidR="0077096F" w:rsidRPr="00B3471E" w:rsidRDefault="0077096F" w:rsidP="00663220">
      <w:pPr>
        <w:ind w:firstLine="567"/>
        <w:jc w:val="both"/>
        <w:textAlignment w:val="baseline"/>
        <w:rPr>
          <w:bCs/>
          <w:spacing w:val="2"/>
          <w:shd w:val="clear" w:color="auto" w:fill="FFFFFF"/>
        </w:rPr>
      </w:pPr>
      <w:r w:rsidRPr="00B3471E">
        <w:rPr>
          <w:bCs/>
          <w:spacing w:val="2"/>
          <w:shd w:val="clear" w:color="auto" w:fill="FFFFFF"/>
        </w:rPr>
        <w:t>общественных туалетов нестационарного типа;</w:t>
      </w:r>
    </w:p>
    <w:p w14:paraId="35F93BD1" w14:textId="77777777" w:rsidR="0077096F" w:rsidRPr="00B3471E" w:rsidRDefault="0077096F" w:rsidP="00663220">
      <w:pPr>
        <w:ind w:firstLine="567"/>
        <w:jc w:val="both"/>
        <w:textAlignment w:val="baseline"/>
        <w:rPr>
          <w:bCs/>
        </w:rPr>
      </w:pPr>
      <w:r w:rsidRPr="00B3471E">
        <w:rPr>
          <w:bCs/>
        </w:rPr>
        <w:t>нестационарных строений, сооружений;</w:t>
      </w:r>
    </w:p>
    <w:p w14:paraId="35789D17" w14:textId="77777777" w:rsidR="0077096F" w:rsidRPr="00B3471E" w:rsidRDefault="0077096F" w:rsidP="00663220">
      <w:pPr>
        <w:ind w:firstLine="567"/>
        <w:jc w:val="both"/>
        <w:textAlignment w:val="baseline"/>
        <w:rPr>
          <w:bCs/>
          <w:shd w:val="clear" w:color="auto" w:fill="FFFFFF"/>
        </w:rPr>
      </w:pPr>
      <w:r w:rsidRPr="00B3471E">
        <w:rPr>
          <w:bCs/>
        </w:rPr>
        <w:t xml:space="preserve">некапитальных </w:t>
      </w:r>
      <w:r w:rsidRPr="00B3471E">
        <w:rPr>
          <w:bCs/>
          <w:spacing w:val="2"/>
          <w:shd w:val="clear" w:color="auto" w:fill="FFFFFF"/>
        </w:rPr>
        <w:t>контрольно-пропускных пунктов.</w:t>
      </w:r>
    </w:p>
    <w:p w14:paraId="6F2F3EDD" w14:textId="77777777" w:rsidR="0077096F" w:rsidRPr="00B3471E" w:rsidRDefault="0077096F" w:rsidP="00FE7600">
      <w:pPr>
        <w:numPr>
          <w:ilvl w:val="0"/>
          <w:numId w:val="21"/>
        </w:numPr>
        <w:tabs>
          <w:tab w:val="left" w:pos="284"/>
          <w:tab w:val="left" w:pos="851"/>
        </w:tabs>
        <w:ind w:left="0" w:firstLine="567"/>
        <w:contextualSpacing/>
        <w:jc w:val="both"/>
        <w:rPr>
          <w:rFonts w:ascii="Verdana" w:hAnsi="Verdana"/>
          <w:bCs/>
        </w:rPr>
      </w:pPr>
      <w:r w:rsidRPr="00B3471E">
        <w:rPr>
          <w:bCs/>
          <w:noProof/>
        </w:rPr>
        <w:t>Требования к внешнему виду зданий, строений, сооружений не распространяются на:</w:t>
      </w:r>
    </w:p>
    <w:p w14:paraId="028B9761" w14:textId="77777777" w:rsidR="0077096F" w:rsidRPr="00B3471E" w:rsidRDefault="0077096F" w:rsidP="00FE7600">
      <w:pPr>
        <w:numPr>
          <w:ilvl w:val="0"/>
          <w:numId w:val="23"/>
        </w:numPr>
        <w:tabs>
          <w:tab w:val="left" w:pos="284"/>
          <w:tab w:val="left" w:pos="851"/>
        </w:tabs>
        <w:ind w:left="0" w:firstLine="567"/>
        <w:contextualSpacing/>
        <w:jc w:val="both"/>
        <w:rPr>
          <w:bCs/>
        </w:rPr>
      </w:pPr>
      <w:r w:rsidRPr="00B3471E">
        <w:rPr>
          <w:bCs/>
        </w:rPr>
        <w:t>требования к содержанию, сохранению и использованию которых установлены Федеральным законом от 25.06.2002 № 73-ФЗ «Об объектах культурного наследия (памятниках истории и культуры) народов Российской Федерации»;</w:t>
      </w:r>
    </w:p>
    <w:p w14:paraId="403B17B7" w14:textId="77777777" w:rsidR="0077096F" w:rsidRPr="00B3471E" w:rsidRDefault="0077096F" w:rsidP="00FE7600">
      <w:pPr>
        <w:numPr>
          <w:ilvl w:val="0"/>
          <w:numId w:val="23"/>
        </w:numPr>
        <w:tabs>
          <w:tab w:val="left" w:pos="284"/>
          <w:tab w:val="left" w:pos="851"/>
        </w:tabs>
        <w:ind w:left="0" w:firstLine="567"/>
        <w:contextualSpacing/>
        <w:jc w:val="both"/>
        <w:rPr>
          <w:rFonts w:ascii="Verdana" w:hAnsi="Verdana"/>
          <w:bCs/>
        </w:rPr>
      </w:pPr>
      <w:r w:rsidRPr="00B3471E">
        <w:rPr>
          <w:bCs/>
        </w:rPr>
        <w:t>объекты обороны, обеспечения вооруженных сил и сопутствующей инфраструктуры, размещаемые (используемые) для обеспечения деятельности указанных объектов;</w:t>
      </w:r>
    </w:p>
    <w:p w14:paraId="36099928" w14:textId="77777777" w:rsidR="0077096F" w:rsidRPr="00B3471E" w:rsidRDefault="0077096F" w:rsidP="00FE7600">
      <w:pPr>
        <w:numPr>
          <w:ilvl w:val="0"/>
          <w:numId w:val="23"/>
        </w:numPr>
        <w:tabs>
          <w:tab w:val="left" w:pos="284"/>
          <w:tab w:val="left" w:pos="851"/>
        </w:tabs>
        <w:ind w:left="0" w:firstLine="567"/>
        <w:contextualSpacing/>
        <w:jc w:val="both"/>
        <w:rPr>
          <w:bCs/>
        </w:rPr>
      </w:pPr>
      <w:r w:rsidRPr="00B3471E">
        <w:rPr>
          <w:bCs/>
        </w:rPr>
        <w:t>объекты электросетевого хозяйства, линии электропередачи, линии и сооружения связи (в том числе антенно-мачтовые и линейно-кабельные), трубопроводы, автомобильные дороги.</w:t>
      </w:r>
    </w:p>
    <w:p w14:paraId="29455D90" w14:textId="5A799AD4" w:rsidR="0077096F" w:rsidRPr="00EF3C62" w:rsidRDefault="0077096F" w:rsidP="00FE7600">
      <w:pPr>
        <w:numPr>
          <w:ilvl w:val="0"/>
          <w:numId w:val="21"/>
        </w:numPr>
        <w:tabs>
          <w:tab w:val="left" w:pos="284"/>
          <w:tab w:val="left" w:pos="851"/>
        </w:tabs>
        <w:ind w:left="0" w:firstLine="567"/>
        <w:contextualSpacing/>
        <w:jc w:val="both"/>
        <w:rPr>
          <w:rFonts w:ascii="Verdana" w:hAnsi="Verdana"/>
          <w:sz w:val="21"/>
          <w:szCs w:val="21"/>
        </w:rPr>
      </w:pPr>
      <w:r w:rsidRPr="00B3471E">
        <w:rPr>
          <w:bCs/>
          <w:noProof/>
        </w:rPr>
        <w:t xml:space="preserve">Требования к внешнему виду зданий, строений, сооружений </w:t>
      </w:r>
      <w:r w:rsidRPr="00B3471E">
        <w:rPr>
          <w:bCs/>
        </w:rPr>
        <w:t>являются рекомендательными</w:t>
      </w:r>
      <w:r w:rsidRPr="00EF3C62">
        <w:t xml:space="preserve"> для колористических решений внешних поверхностей</w:t>
      </w:r>
      <w:r w:rsidR="00B165BB">
        <w:t xml:space="preserve"> </w:t>
      </w:r>
      <w:r w:rsidRPr="00EF3C62">
        <w:t>вновь создаваемых и реконструируемых объектов капитального строительства, внешний вид которых подлежит согласованию в соответствии с требованиями постановления Правительства Московской области от 27.12.2019 № 1042/39 «Об утверждении Положения о рассмотрении архитектурно-градостроительного облика объекта капитального строительства и выдаче Свидетельства</w:t>
      </w:r>
      <w:r w:rsidR="00B165BB">
        <w:t xml:space="preserve">                   </w:t>
      </w:r>
      <w:r w:rsidRPr="00EF3C62">
        <w:t xml:space="preserve"> о согласовании архитектурно-градостроительного облика объекта капитального строительства на территории Московской области».</w:t>
      </w:r>
    </w:p>
    <w:p w14:paraId="65232278" w14:textId="77777777" w:rsidR="0077096F" w:rsidRPr="00EF3C62" w:rsidRDefault="0077096F" w:rsidP="00FE7600">
      <w:pPr>
        <w:numPr>
          <w:ilvl w:val="0"/>
          <w:numId w:val="21"/>
        </w:numPr>
        <w:tabs>
          <w:tab w:val="left" w:pos="284"/>
          <w:tab w:val="left" w:pos="851"/>
        </w:tabs>
        <w:ind w:left="0" w:firstLine="567"/>
        <w:contextualSpacing/>
        <w:jc w:val="both"/>
        <w:rPr>
          <w:bCs/>
          <w:noProof/>
        </w:rPr>
      </w:pPr>
      <w:r w:rsidRPr="00EF3C62">
        <w:rPr>
          <w:bCs/>
          <w:noProof/>
        </w:rPr>
        <w:t>Требования к внешнему виду зданий, строений, сооружений не являются обязательными для существующих зданий, строений, сооружений</w:t>
      </w:r>
      <w:r w:rsidRPr="00EF3C62">
        <w:t xml:space="preserve">, в отношении которых не планируются изменения внешнего вида, не </w:t>
      </w:r>
      <w:r w:rsidRPr="00EF3C62">
        <w:rPr>
          <w:bCs/>
          <w:noProof/>
        </w:rPr>
        <w:t>нарушены требования к содержанию</w:t>
      </w:r>
      <w:r>
        <w:rPr>
          <w:bCs/>
          <w:noProof/>
        </w:rPr>
        <w:br/>
      </w:r>
      <w:r w:rsidRPr="00EF3C62">
        <w:rPr>
          <w:bCs/>
          <w:noProof/>
        </w:rPr>
        <w:t xml:space="preserve">и соблюдению чистоты внешних поверхностей, </w:t>
      </w:r>
      <w:r w:rsidRPr="00EF3C62">
        <w:t xml:space="preserve">указанные в </w:t>
      </w:r>
      <w:r w:rsidRPr="00EF3C62">
        <w:rPr>
          <w:bCs/>
          <w:noProof/>
        </w:rPr>
        <w:t>пункте 13 настоящей статьи.</w:t>
      </w:r>
    </w:p>
    <w:p w14:paraId="0FEE4889" w14:textId="77777777" w:rsidR="0077096F" w:rsidRPr="00EF3C62" w:rsidRDefault="0077096F" w:rsidP="00FE7600">
      <w:pPr>
        <w:numPr>
          <w:ilvl w:val="0"/>
          <w:numId w:val="21"/>
        </w:numPr>
        <w:tabs>
          <w:tab w:val="left" w:pos="284"/>
          <w:tab w:val="left" w:pos="851"/>
        </w:tabs>
        <w:ind w:left="0" w:firstLine="567"/>
        <w:contextualSpacing/>
        <w:jc w:val="both"/>
        <w:rPr>
          <w:bCs/>
          <w:noProof/>
        </w:rPr>
      </w:pPr>
      <w:r w:rsidRPr="00EF3C62">
        <w:t>Изменения внешнего вида - объемные, пространственные, колористические</w:t>
      </w:r>
      <w:r>
        <w:br/>
      </w:r>
      <w:r w:rsidRPr="00EF3C62">
        <w:t xml:space="preserve">и иные изменения внешних поверхностей существующих зданий, строений, сооружений (модернизация, облицовка, ремонт, обустройство фасадов, козырьков, тамбуров, витрин, оконных, дверных проемов, входных площадок, лестниц, пандусов, ограждений и перилл, замена кровельного материала и другие изменения внешних поверхностей). </w:t>
      </w:r>
    </w:p>
    <w:p w14:paraId="43617BAC" w14:textId="7B353B32" w:rsidR="0077096F" w:rsidRPr="00EF3C62" w:rsidRDefault="0077096F" w:rsidP="00FE7600">
      <w:pPr>
        <w:numPr>
          <w:ilvl w:val="0"/>
          <w:numId w:val="21"/>
        </w:numPr>
        <w:tabs>
          <w:tab w:val="left" w:pos="284"/>
          <w:tab w:val="left" w:pos="851"/>
          <w:tab w:val="left" w:pos="2127"/>
        </w:tabs>
        <w:ind w:left="0" w:right="-142" w:firstLine="567"/>
        <w:contextualSpacing/>
        <w:jc w:val="both"/>
        <w:rPr>
          <w:bCs/>
          <w:noProof/>
        </w:rPr>
      </w:pPr>
      <w:r w:rsidRPr="00EF3C62">
        <w:t xml:space="preserve">Подлежат согласованию с </w:t>
      </w:r>
      <w:r w:rsidR="004D2EA1">
        <w:t>А</w:t>
      </w:r>
      <w:r w:rsidRPr="00EF3C62">
        <w:t xml:space="preserve">дминистрацией городского округа </w:t>
      </w:r>
      <w:r w:rsidRPr="00C62706">
        <w:t xml:space="preserve">посредством </w:t>
      </w:r>
      <w:r w:rsidRPr="00EF3C62">
        <w:t>оформления паспорта колористического решения фасадов зданий, строений, сооружений</w:t>
      </w:r>
      <w:r w:rsidR="000E5FC1">
        <w:t xml:space="preserve"> (</w:t>
      </w:r>
      <w:r w:rsidR="00355350">
        <w:t xml:space="preserve">требования и </w:t>
      </w:r>
      <w:r w:rsidR="000E5FC1">
        <w:t>форма</w:t>
      </w:r>
      <w:r w:rsidR="00355350">
        <w:t xml:space="preserve"> </w:t>
      </w:r>
      <w:r w:rsidR="000E5FC1">
        <w:t>установлен</w:t>
      </w:r>
      <w:r w:rsidR="00355350">
        <w:t>ы в</w:t>
      </w:r>
      <w:r w:rsidR="000E5FC1">
        <w:t xml:space="preserve"> Приложени</w:t>
      </w:r>
      <w:r w:rsidR="00355350">
        <w:t>и</w:t>
      </w:r>
      <w:r w:rsidR="000E5FC1">
        <w:t xml:space="preserve"> № 1 к настоящим Правилам)</w:t>
      </w:r>
      <w:r w:rsidRPr="00EF3C62">
        <w:t>:</w:t>
      </w:r>
    </w:p>
    <w:p w14:paraId="0DD24F67" w14:textId="77777777" w:rsidR="0077096F" w:rsidRPr="00EF3C62" w:rsidRDefault="0077096F" w:rsidP="00FE7600">
      <w:pPr>
        <w:numPr>
          <w:ilvl w:val="0"/>
          <w:numId w:val="24"/>
        </w:numPr>
        <w:tabs>
          <w:tab w:val="left" w:pos="284"/>
          <w:tab w:val="left" w:pos="851"/>
        </w:tabs>
        <w:ind w:left="0" w:firstLine="567"/>
        <w:contextualSpacing/>
        <w:jc w:val="both"/>
        <w:rPr>
          <w:bCs/>
          <w:noProof/>
        </w:rPr>
      </w:pPr>
      <w:r w:rsidRPr="00EF3C62">
        <w:t>изменения внешнего вида при реконструктивных работах и капитальном ремонте вне зависимости от местоположения на территории городского округа:</w:t>
      </w:r>
    </w:p>
    <w:p w14:paraId="583CD4B2" w14:textId="77777777" w:rsidR="0077096F" w:rsidRPr="00EF3C62" w:rsidRDefault="0077096F" w:rsidP="00663220">
      <w:pPr>
        <w:ind w:firstLine="567"/>
        <w:jc w:val="both"/>
      </w:pPr>
      <w:r w:rsidRPr="00EF3C62">
        <w:t>многоквартирных жилых домов, общежитий;</w:t>
      </w:r>
    </w:p>
    <w:p w14:paraId="30B885EF" w14:textId="77777777" w:rsidR="0077096F" w:rsidRPr="00EF3C62" w:rsidRDefault="0077096F" w:rsidP="00663220">
      <w:pPr>
        <w:ind w:firstLine="567"/>
        <w:jc w:val="both"/>
      </w:pPr>
      <w:r w:rsidRPr="00EF3C62">
        <w:t>объектов социальной инфраструктуры;</w:t>
      </w:r>
    </w:p>
    <w:p w14:paraId="31F6F06D" w14:textId="77777777" w:rsidR="0077096F" w:rsidRPr="00EF3C62" w:rsidRDefault="0077096F" w:rsidP="00663220">
      <w:pPr>
        <w:ind w:firstLine="567"/>
        <w:jc w:val="both"/>
      </w:pPr>
      <w:r w:rsidRPr="00EF3C62">
        <w:t>объектов нежилого назначения общей площадью более 1500 кв. м;</w:t>
      </w:r>
    </w:p>
    <w:p w14:paraId="69724DD4" w14:textId="77777777" w:rsidR="0077096F" w:rsidRPr="00EF3C62" w:rsidRDefault="0077096F" w:rsidP="00FE7600">
      <w:pPr>
        <w:numPr>
          <w:ilvl w:val="0"/>
          <w:numId w:val="24"/>
        </w:numPr>
        <w:tabs>
          <w:tab w:val="left" w:pos="284"/>
          <w:tab w:val="left" w:pos="851"/>
        </w:tabs>
        <w:ind w:left="0" w:firstLine="567"/>
        <w:contextualSpacing/>
        <w:jc w:val="both"/>
        <w:rPr>
          <w:bCs/>
          <w:noProof/>
        </w:rPr>
      </w:pPr>
      <w:r w:rsidRPr="00EF3C62">
        <w:t>изменения внешнего вида при реконструктивных работах и капитальном ремонте на территориях, указанных в пункте 7 настоящей статьи:</w:t>
      </w:r>
    </w:p>
    <w:p w14:paraId="61209BC0" w14:textId="77777777" w:rsidR="0077096F" w:rsidRPr="00EF3C62" w:rsidRDefault="0077096F" w:rsidP="00663220">
      <w:pPr>
        <w:ind w:firstLine="567"/>
        <w:jc w:val="both"/>
        <w:rPr>
          <w:rFonts w:ascii="Verdana" w:hAnsi="Verdana"/>
          <w:sz w:val="21"/>
          <w:szCs w:val="21"/>
        </w:rPr>
      </w:pPr>
      <w:r w:rsidRPr="00EF3C62">
        <w:t>индивидуальных жилых домов;</w:t>
      </w:r>
    </w:p>
    <w:p w14:paraId="3B03F782" w14:textId="77777777" w:rsidR="0077096F" w:rsidRPr="00EF3C62" w:rsidRDefault="0077096F" w:rsidP="00663220">
      <w:pPr>
        <w:ind w:firstLine="567"/>
        <w:jc w:val="both"/>
      </w:pPr>
      <w:r w:rsidRPr="00EF3C62">
        <w:t>блокированных жилых домов;</w:t>
      </w:r>
    </w:p>
    <w:p w14:paraId="223AF924" w14:textId="77777777" w:rsidR="0077096F" w:rsidRPr="00EF3C62" w:rsidRDefault="0077096F" w:rsidP="00663220">
      <w:pPr>
        <w:ind w:firstLine="567"/>
        <w:jc w:val="both"/>
      </w:pPr>
      <w:r w:rsidRPr="00EF3C62">
        <w:t>объектов нежилого назначения общей площадью менее 1500 кв. м;</w:t>
      </w:r>
    </w:p>
    <w:p w14:paraId="4B74956C" w14:textId="77777777" w:rsidR="0077096F" w:rsidRPr="00EF3C62" w:rsidRDefault="0077096F" w:rsidP="00FE7600">
      <w:pPr>
        <w:numPr>
          <w:ilvl w:val="0"/>
          <w:numId w:val="24"/>
        </w:numPr>
        <w:tabs>
          <w:tab w:val="left" w:pos="284"/>
          <w:tab w:val="left" w:pos="851"/>
        </w:tabs>
        <w:ind w:left="0" w:firstLine="567"/>
        <w:contextualSpacing/>
        <w:jc w:val="both"/>
        <w:rPr>
          <w:bCs/>
          <w:noProof/>
        </w:rPr>
      </w:pPr>
      <w:r w:rsidRPr="00EF3C62">
        <w:lastRenderedPageBreak/>
        <w:t>изменения внешнего вида (внешний вид при новом размещении) некапитальных строений, сооружений на территориях, указанных в пункте 7 настоящей статьи,</w:t>
      </w:r>
      <w:r>
        <w:br/>
      </w:r>
      <w:r w:rsidRPr="00EF3C62">
        <w:t>за исключением нестационарных строений, сооружений, размещаемых по результатам проведения аукциона на право размещения нестационарных торговых объектов</w:t>
      </w:r>
      <w:r>
        <w:br/>
      </w:r>
      <w:r w:rsidRPr="00EF3C62">
        <w:t>на территории городского округа в соответствии с утвержденными типовыми решениями;</w:t>
      </w:r>
    </w:p>
    <w:p w14:paraId="529524AE" w14:textId="77777777" w:rsidR="0077096F" w:rsidRPr="00EF3C62" w:rsidRDefault="0077096F" w:rsidP="00FE7600">
      <w:pPr>
        <w:numPr>
          <w:ilvl w:val="0"/>
          <w:numId w:val="24"/>
        </w:numPr>
        <w:tabs>
          <w:tab w:val="left" w:pos="284"/>
          <w:tab w:val="left" w:pos="851"/>
        </w:tabs>
        <w:ind w:left="0" w:firstLine="567"/>
        <w:contextualSpacing/>
        <w:jc w:val="both"/>
        <w:rPr>
          <w:bCs/>
          <w:noProof/>
        </w:rPr>
      </w:pPr>
      <w:r w:rsidRPr="00EF3C62">
        <w:t>нанесение изображений</w:t>
      </w:r>
      <w:r w:rsidRPr="00EF3C62">
        <w:rPr>
          <w:noProof/>
          <w:spacing w:val="2"/>
          <w:shd w:val="clear" w:color="auto" w:fill="FFFFFF"/>
        </w:rPr>
        <w:t>, указанных в пункте 10 настоящей статьи, на здания, строения, сооружения.</w:t>
      </w:r>
    </w:p>
    <w:p w14:paraId="3EACF5E3" w14:textId="77777777" w:rsidR="0077096F" w:rsidRPr="00EF3C62" w:rsidRDefault="0077096F" w:rsidP="00663220">
      <w:pPr>
        <w:tabs>
          <w:tab w:val="left" w:pos="426"/>
        </w:tabs>
        <w:ind w:firstLine="567"/>
        <w:contextualSpacing/>
        <w:jc w:val="both"/>
      </w:pPr>
      <w:r w:rsidRPr="00EF3C62">
        <w:t>Самовольные изменения внешнего вида не допускаются.</w:t>
      </w:r>
    </w:p>
    <w:p w14:paraId="0C61D4AB" w14:textId="77777777" w:rsidR="0077096F" w:rsidRPr="00EF3C62" w:rsidRDefault="0077096F" w:rsidP="00FE7600">
      <w:pPr>
        <w:numPr>
          <w:ilvl w:val="0"/>
          <w:numId w:val="21"/>
        </w:numPr>
        <w:tabs>
          <w:tab w:val="left" w:pos="284"/>
          <w:tab w:val="left" w:pos="851"/>
        </w:tabs>
        <w:ind w:left="0" w:firstLine="567"/>
        <w:contextualSpacing/>
        <w:jc w:val="both"/>
        <w:rPr>
          <w:bCs/>
          <w:noProof/>
        </w:rPr>
      </w:pPr>
      <w:r w:rsidRPr="00EF3C62">
        <w:t xml:space="preserve">Приоритетные территории </w:t>
      </w:r>
      <w:r w:rsidRPr="00EF3C62">
        <w:rPr>
          <w:bCs/>
          <w:noProof/>
        </w:rPr>
        <w:t xml:space="preserve">архитектурно-художественного облика </w:t>
      </w:r>
      <w:r w:rsidRPr="00941490">
        <w:t>городского округа</w:t>
      </w:r>
      <w:r w:rsidRPr="00EF3C62">
        <w:t xml:space="preserve"> расположены вдоль:</w:t>
      </w:r>
    </w:p>
    <w:p w14:paraId="20285760" w14:textId="77777777" w:rsidR="0077096F" w:rsidRPr="00EF3C62" w:rsidRDefault="0077096F" w:rsidP="00FE7600">
      <w:pPr>
        <w:numPr>
          <w:ilvl w:val="0"/>
          <w:numId w:val="25"/>
        </w:numPr>
        <w:tabs>
          <w:tab w:val="left" w:pos="284"/>
          <w:tab w:val="left" w:pos="851"/>
        </w:tabs>
        <w:ind w:left="0" w:firstLine="567"/>
        <w:contextualSpacing/>
        <w:jc w:val="both"/>
        <w:rPr>
          <w:bCs/>
          <w:noProof/>
        </w:rPr>
      </w:pPr>
      <w:r w:rsidRPr="00EF3C62">
        <w:rPr>
          <w:bCs/>
          <w:noProof/>
        </w:rPr>
        <w:t>общественных территорий, «вылетных» магистралей, иных улиц и дорог общего пользования, иных территорий общего пользования;</w:t>
      </w:r>
    </w:p>
    <w:p w14:paraId="46ACBAA4" w14:textId="77777777" w:rsidR="0077096F" w:rsidRPr="00EF3C62" w:rsidRDefault="0077096F" w:rsidP="00FE7600">
      <w:pPr>
        <w:numPr>
          <w:ilvl w:val="0"/>
          <w:numId w:val="25"/>
        </w:numPr>
        <w:tabs>
          <w:tab w:val="left" w:pos="284"/>
          <w:tab w:val="left" w:pos="851"/>
        </w:tabs>
        <w:ind w:left="0" w:firstLine="567"/>
        <w:contextualSpacing/>
        <w:jc w:val="both"/>
        <w:rPr>
          <w:bCs/>
          <w:noProof/>
        </w:rPr>
      </w:pPr>
      <w:r w:rsidRPr="00EF3C62">
        <w:rPr>
          <w:bCs/>
          <w:noProof/>
        </w:rPr>
        <w:t>водных объектов общего пользования;</w:t>
      </w:r>
    </w:p>
    <w:p w14:paraId="6B810B54" w14:textId="77777777" w:rsidR="0077096F" w:rsidRPr="00EF3C62" w:rsidRDefault="0077096F" w:rsidP="00FE7600">
      <w:pPr>
        <w:numPr>
          <w:ilvl w:val="0"/>
          <w:numId w:val="25"/>
        </w:numPr>
        <w:tabs>
          <w:tab w:val="left" w:pos="284"/>
          <w:tab w:val="left" w:pos="851"/>
        </w:tabs>
        <w:ind w:left="0" w:firstLine="567"/>
        <w:contextualSpacing/>
        <w:jc w:val="both"/>
        <w:rPr>
          <w:rFonts w:ascii="Verdana" w:hAnsi="Verdana"/>
          <w:sz w:val="21"/>
          <w:szCs w:val="21"/>
        </w:rPr>
      </w:pPr>
      <w:r w:rsidRPr="00EF3C62">
        <w:t>территорий объектов культурного наследия с исторически связанными с ними территориями;</w:t>
      </w:r>
    </w:p>
    <w:p w14:paraId="509C88FB" w14:textId="77777777" w:rsidR="0077096F" w:rsidRPr="00EF3C62" w:rsidRDefault="0077096F" w:rsidP="00FE7600">
      <w:pPr>
        <w:numPr>
          <w:ilvl w:val="0"/>
          <w:numId w:val="25"/>
        </w:numPr>
        <w:tabs>
          <w:tab w:val="left" w:pos="284"/>
          <w:tab w:val="left" w:pos="851"/>
        </w:tabs>
        <w:ind w:left="0" w:firstLine="567"/>
        <w:contextualSpacing/>
        <w:jc w:val="both"/>
        <w:rPr>
          <w:bCs/>
          <w:noProof/>
        </w:rPr>
      </w:pPr>
      <w:r w:rsidRPr="00EF3C62">
        <w:rPr>
          <w:bCs/>
          <w:noProof/>
        </w:rPr>
        <w:t xml:space="preserve">территорий объектов социальной инфраструктуры; </w:t>
      </w:r>
    </w:p>
    <w:p w14:paraId="203FDB94" w14:textId="77777777" w:rsidR="0077096F" w:rsidRPr="00EF3C62" w:rsidRDefault="0077096F" w:rsidP="00FE7600">
      <w:pPr>
        <w:numPr>
          <w:ilvl w:val="0"/>
          <w:numId w:val="25"/>
        </w:numPr>
        <w:tabs>
          <w:tab w:val="left" w:pos="284"/>
          <w:tab w:val="left" w:pos="851"/>
        </w:tabs>
        <w:ind w:left="0" w:firstLine="567"/>
        <w:contextualSpacing/>
        <w:jc w:val="both"/>
      </w:pPr>
      <w:r w:rsidRPr="00EF3C62">
        <w:t>территорий объектов религиозного использования;</w:t>
      </w:r>
    </w:p>
    <w:p w14:paraId="4CD780CD" w14:textId="77777777" w:rsidR="0077096F" w:rsidRPr="00EF3C62" w:rsidRDefault="0077096F" w:rsidP="00FE7600">
      <w:pPr>
        <w:numPr>
          <w:ilvl w:val="0"/>
          <w:numId w:val="25"/>
        </w:numPr>
        <w:tabs>
          <w:tab w:val="left" w:pos="284"/>
          <w:tab w:val="left" w:pos="851"/>
        </w:tabs>
        <w:ind w:left="0" w:firstLine="567"/>
        <w:contextualSpacing/>
        <w:jc w:val="both"/>
      </w:pPr>
      <w:r w:rsidRPr="00EF3C62">
        <w:t>территорий объектов, предназначенных для размещения государственных органов, государственного пенсионного фонда, органов местного самоуправления, судов, организаций, непосредственно обеспечивающих их деятельность или оказывающих государственные и (или) муниципальные услуги;</w:t>
      </w:r>
    </w:p>
    <w:p w14:paraId="02750F9E" w14:textId="77777777" w:rsidR="0077096F" w:rsidRPr="00EF3C62" w:rsidRDefault="0077096F" w:rsidP="00FE7600">
      <w:pPr>
        <w:numPr>
          <w:ilvl w:val="0"/>
          <w:numId w:val="25"/>
        </w:numPr>
        <w:tabs>
          <w:tab w:val="left" w:pos="284"/>
          <w:tab w:val="left" w:pos="851"/>
        </w:tabs>
        <w:ind w:left="0" w:firstLine="567"/>
        <w:contextualSpacing/>
        <w:jc w:val="both"/>
      </w:pPr>
      <w:r w:rsidRPr="00EF3C62">
        <w:t>территорий</w:t>
      </w:r>
      <w:r w:rsidRPr="00EF3C62">
        <w:rPr>
          <w:bCs/>
          <w:noProof/>
        </w:rPr>
        <w:t xml:space="preserve"> въездных групп, мемориальных комплексов, </w:t>
      </w:r>
      <w:r w:rsidRPr="00EF3C62">
        <w:t>скульптурно-архитектурных композиций, монументально-декоративный композиций.</w:t>
      </w:r>
    </w:p>
    <w:p w14:paraId="5FE4DD63" w14:textId="1C338B91" w:rsidR="0077096F" w:rsidRPr="00EF3C62" w:rsidRDefault="0077096F" w:rsidP="00FE7600">
      <w:pPr>
        <w:numPr>
          <w:ilvl w:val="0"/>
          <w:numId w:val="21"/>
        </w:numPr>
        <w:tabs>
          <w:tab w:val="left" w:pos="284"/>
          <w:tab w:val="left" w:pos="851"/>
        </w:tabs>
        <w:ind w:left="0" w:firstLine="567"/>
        <w:contextualSpacing/>
        <w:jc w:val="both"/>
        <w:rPr>
          <w:spacing w:val="2"/>
          <w:shd w:val="clear" w:color="auto" w:fill="FFFFFF"/>
        </w:rPr>
      </w:pPr>
      <w:r w:rsidRPr="00EF3C62">
        <w:rPr>
          <w:spacing w:val="2"/>
          <w:shd w:val="clear" w:color="auto" w:fill="FFFFFF"/>
        </w:rPr>
        <w:t>Анализ</w:t>
      </w:r>
      <w:r w:rsidRPr="00EF3C62">
        <w:rPr>
          <w:bCs/>
          <w:noProof/>
        </w:rPr>
        <w:t xml:space="preserve"> соответствия </w:t>
      </w:r>
      <w:r w:rsidRPr="00941490">
        <w:t>требованиям к внешнему виду зданий, строений, сооружений</w:t>
      </w:r>
      <w:r w:rsidRPr="00EF3C62">
        <w:t xml:space="preserve"> при оформлении паспорта колористического решения </w:t>
      </w:r>
      <w:r w:rsidRPr="00EF3C62">
        <w:rPr>
          <w:bCs/>
          <w:noProof/>
        </w:rPr>
        <w:t>проводится</w:t>
      </w:r>
      <w:r>
        <w:rPr>
          <w:bCs/>
          <w:noProof/>
        </w:rPr>
        <w:br/>
      </w:r>
      <w:r w:rsidRPr="00EF3C62">
        <w:rPr>
          <w:bCs/>
          <w:noProof/>
        </w:rPr>
        <w:t xml:space="preserve">в соответствии с таблицей </w:t>
      </w:r>
      <w:r w:rsidRPr="005D3507">
        <w:rPr>
          <w:bCs/>
          <w:noProof/>
        </w:rPr>
        <w:t>«</w:t>
      </w:r>
      <w:r w:rsidRPr="005D3507">
        <w:rPr>
          <w:bCs/>
        </w:rPr>
        <w:t>Цвета, цветовые сочетания, подлежащие учету при подборе цвета, цветовых сочетаний внешней отделки фасадов зданий, строений, сооружений</w:t>
      </w:r>
      <w:r w:rsidRPr="005D3507">
        <w:rPr>
          <w:bCs/>
          <w:noProof/>
        </w:rPr>
        <w:t>»</w:t>
      </w:r>
      <w:r w:rsidRPr="00EF3C62">
        <w:rPr>
          <w:bCs/>
          <w:noProof/>
        </w:rPr>
        <w:t xml:space="preserve">, пунктами </w:t>
      </w:r>
      <w:r w:rsidR="00B165BB">
        <w:rPr>
          <w:bCs/>
          <w:noProof/>
        </w:rPr>
        <w:t xml:space="preserve">                  </w:t>
      </w:r>
      <w:r w:rsidRPr="00EF3C62">
        <w:rPr>
          <w:bCs/>
          <w:noProof/>
        </w:rPr>
        <w:t>10 - 1</w:t>
      </w:r>
      <w:r>
        <w:rPr>
          <w:bCs/>
          <w:noProof/>
        </w:rPr>
        <w:t>3</w:t>
      </w:r>
      <w:r w:rsidRPr="00EF3C62">
        <w:rPr>
          <w:bCs/>
          <w:noProof/>
        </w:rPr>
        <w:t xml:space="preserve"> настоящей статьи по критериям:</w:t>
      </w:r>
    </w:p>
    <w:p w14:paraId="6A0E199F" w14:textId="77777777" w:rsidR="0077096F" w:rsidRPr="00EF3C62" w:rsidRDefault="0077096F" w:rsidP="00FE7600">
      <w:pPr>
        <w:numPr>
          <w:ilvl w:val="0"/>
          <w:numId w:val="29"/>
        </w:numPr>
        <w:shd w:val="clear" w:color="auto" w:fill="FFFFFF"/>
        <w:tabs>
          <w:tab w:val="left" w:pos="851"/>
        </w:tabs>
        <w:ind w:left="0" w:firstLine="567"/>
        <w:jc w:val="both"/>
      </w:pPr>
      <w:r w:rsidRPr="00EF3C62">
        <w:t>цвет;</w:t>
      </w:r>
    </w:p>
    <w:p w14:paraId="39F9E6DE" w14:textId="77777777" w:rsidR="0077096F" w:rsidRPr="00EF3C62" w:rsidRDefault="0077096F" w:rsidP="00FE7600">
      <w:pPr>
        <w:numPr>
          <w:ilvl w:val="0"/>
          <w:numId w:val="29"/>
        </w:numPr>
        <w:shd w:val="clear" w:color="auto" w:fill="FFFFFF"/>
        <w:tabs>
          <w:tab w:val="left" w:pos="851"/>
        </w:tabs>
        <w:ind w:left="0" w:firstLine="567"/>
        <w:jc w:val="both"/>
      </w:pPr>
      <w:r w:rsidRPr="00EF3C62">
        <w:rPr>
          <w:noProof/>
          <w:spacing w:val="2"/>
          <w:shd w:val="clear" w:color="auto" w:fill="FFFFFF"/>
        </w:rPr>
        <w:t>изображения;</w:t>
      </w:r>
    </w:p>
    <w:p w14:paraId="431AA106" w14:textId="77777777" w:rsidR="0077096F" w:rsidRPr="00EF3C62" w:rsidRDefault="0077096F" w:rsidP="00FE7600">
      <w:pPr>
        <w:numPr>
          <w:ilvl w:val="0"/>
          <w:numId w:val="29"/>
        </w:numPr>
        <w:shd w:val="clear" w:color="auto" w:fill="FFFFFF"/>
        <w:tabs>
          <w:tab w:val="left" w:pos="851"/>
        </w:tabs>
        <w:ind w:left="0" w:firstLine="567"/>
        <w:jc w:val="both"/>
      </w:pPr>
      <w:r w:rsidRPr="00EF3C62">
        <w:t>привлекательность архитектурно-художественного облика городского округа;</w:t>
      </w:r>
    </w:p>
    <w:p w14:paraId="530DE95E" w14:textId="13E4FA90" w:rsidR="009D3720" w:rsidRPr="00926F6E" w:rsidRDefault="0077096F" w:rsidP="00421306">
      <w:pPr>
        <w:numPr>
          <w:ilvl w:val="0"/>
          <w:numId w:val="21"/>
        </w:numPr>
        <w:shd w:val="clear" w:color="auto" w:fill="FFFFFF"/>
        <w:tabs>
          <w:tab w:val="left" w:pos="851"/>
        </w:tabs>
        <w:ind w:left="0" w:firstLine="567"/>
        <w:contextualSpacing/>
        <w:jc w:val="both"/>
        <w:rPr>
          <w:bCs/>
          <w:noProof/>
        </w:rPr>
      </w:pPr>
      <w:r w:rsidRPr="009D3720">
        <w:rPr>
          <w:spacing w:val="2"/>
          <w:shd w:val="clear" w:color="auto" w:fill="FFFFFF"/>
        </w:rPr>
        <w:t xml:space="preserve">соблюдение требований к содержанию, реконструктивным и иным работам на </w:t>
      </w:r>
      <w:r w:rsidRPr="00C1314A">
        <w:t>внешних поверхностях зданий, строений, сооружений</w:t>
      </w:r>
      <w:r>
        <w:t>.</w:t>
      </w:r>
    </w:p>
    <w:p w14:paraId="79E8B92D" w14:textId="253329A3" w:rsidR="00926F6E" w:rsidRPr="00926F6E" w:rsidRDefault="00926F6E" w:rsidP="00926F6E">
      <w:pPr>
        <w:tabs>
          <w:tab w:val="left" w:pos="284"/>
          <w:tab w:val="left" w:pos="851"/>
        </w:tabs>
        <w:ind w:right="-1"/>
        <w:jc w:val="both"/>
      </w:pPr>
      <w:r>
        <w:t xml:space="preserve">         </w:t>
      </w:r>
      <w:r w:rsidRPr="00926F6E">
        <w:t>9.</w:t>
      </w:r>
      <w:r w:rsidRPr="00926F6E">
        <w:rPr>
          <w:vertAlign w:val="superscript"/>
        </w:rPr>
        <w:t>1.</w:t>
      </w:r>
      <w:r w:rsidRPr="00926F6E">
        <w:t xml:space="preserve"> </w:t>
      </w:r>
      <w:r w:rsidRPr="00926F6E">
        <w:rPr>
          <w:bCs/>
        </w:rPr>
        <w:t xml:space="preserve">Для фасадов </w:t>
      </w:r>
      <w:r w:rsidRPr="00926F6E">
        <w:rPr>
          <w:shd w:val="clear" w:color="auto" w:fill="FFFFFF"/>
        </w:rPr>
        <w:t xml:space="preserve">объектов системы охраны гидротехнического сооружения применяются требования к цвету, изображениям, </w:t>
      </w:r>
      <w:r w:rsidRPr="00926F6E">
        <w:t xml:space="preserve">привлекательности, </w:t>
      </w:r>
      <w:r w:rsidRPr="00926F6E">
        <w:rPr>
          <w:spacing w:val="2"/>
          <w:shd w:val="clear" w:color="auto" w:fill="FFFFFF"/>
        </w:rPr>
        <w:t xml:space="preserve">содержанию, реконструктивным и иным работам, </w:t>
      </w:r>
      <w:r w:rsidRPr="00926F6E">
        <w:t>установленные в настоящей статье</w:t>
      </w:r>
      <w:r w:rsidRPr="00926F6E">
        <w:rPr>
          <w:bCs/>
          <w:noProof/>
        </w:rPr>
        <w:t xml:space="preserve">, за исключением </w:t>
      </w:r>
      <w:r w:rsidRPr="00926F6E">
        <w:rPr>
          <w:bCs/>
        </w:rPr>
        <w:t>фасадов объектов</w:t>
      </w:r>
      <w:r w:rsidRPr="00926F6E">
        <w:rPr>
          <w:shd w:val="clear" w:color="auto" w:fill="FFFFFF"/>
        </w:rPr>
        <w:t xml:space="preserve"> системы охраны гидротехнического сооружения, не имеющих помещений и расположенных </w:t>
      </w:r>
      <w:r w:rsidRPr="00926F6E">
        <w:t xml:space="preserve">по периметру лесного участка, оборудованных запирающимися дверями, воротами, калитками и иными подобными устройствами ограничения доступа на территорию, для которых </w:t>
      </w:r>
      <w:r w:rsidRPr="00926F6E">
        <w:rPr>
          <w:bCs/>
        </w:rPr>
        <w:t xml:space="preserve">подлежат соблюдению требования к цвету, а также </w:t>
      </w:r>
      <w:r w:rsidRPr="00926F6E">
        <w:rPr>
          <w:bCs/>
          <w:noProof/>
        </w:rPr>
        <w:t xml:space="preserve">высоте, </w:t>
      </w:r>
      <w:r w:rsidRPr="00926F6E">
        <w:t>проницаемости для взгляда</w:t>
      </w:r>
      <w:r w:rsidRPr="00926F6E">
        <w:rPr>
          <w:bCs/>
          <w:noProof/>
        </w:rPr>
        <w:t xml:space="preserve">, </w:t>
      </w:r>
      <w:r w:rsidRPr="00926F6E">
        <w:t xml:space="preserve">материалу, структуре, изображению, расположению и поддержанию привлекательности внешнего вида, установленные в статье </w:t>
      </w:r>
      <w:r w:rsidR="008829B7">
        <w:t>25</w:t>
      </w:r>
      <w:r w:rsidRPr="00926F6E">
        <w:t xml:space="preserve"> «Требования к архитектурно-художественному облику территорий городского округа в части требований к внешнему виду ограждений».</w:t>
      </w:r>
    </w:p>
    <w:p w14:paraId="526D204E" w14:textId="77777777" w:rsidR="00926F6E" w:rsidRPr="009D3720" w:rsidRDefault="00926F6E" w:rsidP="00926F6E">
      <w:pPr>
        <w:shd w:val="clear" w:color="auto" w:fill="FFFFFF"/>
        <w:tabs>
          <w:tab w:val="left" w:pos="851"/>
        </w:tabs>
        <w:ind w:left="567"/>
        <w:contextualSpacing/>
        <w:jc w:val="both"/>
        <w:rPr>
          <w:bCs/>
          <w:noProof/>
        </w:rPr>
      </w:pPr>
    </w:p>
    <w:p w14:paraId="714BFABF" w14:textId="0F9B4760" w:rsidR="0077096F" w:rsidRPr="009D3720" w:rsidRDefault="0077096F" w:rsidP="00421306">
      <w:pPr>
        <w:numPr>
          <w:ilvl w:val="0"/>
          <w:numId w:val="21"/>
        </w:numPr>
        <w:shd w:val="clear" w:color="auto" w:fill="FFFFFF"/>
        <w:tabs>
          <w:tab w:val="left" w:pos="851"/>
        </w:tabs>
        <w:ind w:left="0" w:firstLine="567"/>
        <w:contextualSpacing/>
        <w:jc w:val="both"/>
        <w:rPr>
          <w:bCs/>
          <w:noProof/>
        </w:rPr>
      </w:pPr>
      <w:r w:rsidRPr="009D3720">
        <w:rPr>
          <w:spacing w:val="2"/>
          <w:shd w:val="clear" w:color="auto" w:fill="FFFFFF"/>
        </w:rPr>
        <w:t>Анализ состояния внешнего благоустройства</w:t>
      </w:r>
      <w:r w:rsidRPr="000362FE">
        <w:t xml:space="preserve">, </w:t>
      </w:r>
      <w:r w:rsidR="000362FE" w:rsidRPr="000362FE">
        <w:t xml:space="preserve">контроль </w:t>
      </w:r>
      <w:r w:rsidRPr="000362FE">
        <w:t xml:space="preserve"> за соблюдением требований, указанных в </w:t>
      </w:r>
      <w:r w:rsidRPr="009D3720">
        <w:rPr>
          <w:bCs/>
          <w:noProof/>
        </w:rPr>
        <w:t xml:space="preserve">пункте 13 настоящей статьи, проводятся при осуществлении </w:t>
      </w:r>
      <w:r w:rsidR="000362FE" w:rsidRPr="009D3720">
        <w:rPr>
          <w:bCs/>
          <w:noProof/>
        </w:rPr>
        <w:t>контрол</w:t>
      </w:r>
      <w:r w:rsidR="0060535A" w:rsidRPr="009D3720">
        <w:rPr>
          <w:bCs/>
          <w:noProof/>
        </w:rPr>
        <w:t>я</w:t>
      </w:r>
      <w:r w:rsidRPr="009D3720">
        <w:rPr>
          <w:bCs/>
          <w:noProof/>
        </w:rPr>
        <w:t xml:space="preserve"> за:</w:t>
      </w:r>
    </w:p>
    <w:p w14:paraId="0ADF5306" w14:textId="77777777" w:rsidR="0077096F" w:rsidRPr="00EF3C62" w:rsidRDefault="0077096F" w:rsidP="00FE7600">
      <w:pPr>
        <w:numPr>
          <w:ilvl w:val="0"/>
          <w:numId w:val="30"/>
        </w:numPr>
        <w:tabs>
          <w:tab w:val="left" w:pos="284"/>
          <w:tab w:val="left" w:pos="851"/>
        </w:tabs>
        <w:ind w:left="0" w:firstLine="567"/>
        <w:contextualSpacing/>
        <w:jc w:val="both"/>
        <w:rPr>
          <w:rFonts w:ascii="Verdana" w:hAnsi="Verdana"/>
          <w:sz w:val="21"/>
          <w:szCs w:val="21"/>
        </w:rPr>
      </w:pPr>
      <w:r w:rsidRPr="00EF3C62">
        <w:t>состоянием и содержанием территорий городского округа;</w:t>
      </w:r>
    </w:p>
    <w:p w14:paraId="3480B45E" w14:textId="77777777" w:rsidR="0077096F" w:rsidRPr="00EF3C62" w:rsidRDefault="0077096F" w:rsidP="00FE7600">
      <w:pPr>
        <w:numPr>
          <w:ilvl w:val="0"/>
          <w:numId w:val="30"/>
        </w:numPr>
        <w:tabs>
          <w:tab w:val="left" w:pos="284"/>
          <w:tab w:val="left" w:pos="851"/>
        </w:tabs>
        <w:ind w:left="0" w:firstLine="567"/>
        <w:contextualSpacing/>
        <w:jc w:val="both"/>
        <w:rPr>
          <w:rFonts w:ascii="Verdana" w:hAnsi="Verdana"/>
          <w:sz w:val="21"/>
          <w:szCs w:val="21"/>
        </w:rPr>
      </w:pPr>
      <w:r w:rsidRPr="00EF3C62">
        <w:t>соблюдением чистоты и порядка в местах массового посещения и отдыха;</w:t>
      </w:r>
    </w:p>
    <w:p w14:paraId="489453EA" w14:textId="77777777" w:rsidR="0077096F" w:rsidRPr="00EF3C62" w:rsidRDefault="0077096F" w:rsidP="00FE7600">
      <w:pPr>
        <w:numPr>
          <w:ilvl w:val="0"/>
          <w:numId w:val="30"/>
        </w:numPr>
        <w:tabs>
          <w:tab w:val="left" w:pos="284"/>
          <w:tab w:val="left" w:pos="851"/>
        </w:tabs>
        <w:ind w:left="0" w:firstLine="567"/>
        <w:contextualSpacing/>
        <w:jc w:val="both"/>
        <w:rPr>
          <w:rFonts w:ascii="Verdana" w:hAnsi="Verdana"/>
          <w:sz w:val="21"/>
          <w:szCs w:val="21"/>
        </w:rPr>
      </w:pPr>
      <w:r w:rsidRPr="00EF3C62">
        <w:t>содержанием торговых палаток, павильонов, киосков, предназначенных</w:t>
      </w:r>
      <w:r>
        <w:br/>
      </w:r>
      <w:r w:rsidRPr="00EF3C62">
        <w:t xml:space="preserve">для осуществления торговли или предоставления услуг, металлических гаражей, тентов для </w:t>
      </w:r>
      <w:r w:rsidRPr="00EF3C62">
        <w:lastRenderedPageBreak/>
        <w:t xml:space="preserve">автомобилей, навесов, санитарно-бытовых, складских сооружений, ангаров, </w:t>
      </w:r>
      <w:r w:rsidRPr="00C62706">
        <w:t>остановочных пунктов,</w:t>
      </w:r>
      <w:r w:rsidRPr="00EF3C62">
        <w:t>фасадов нежилых зданий, сооружений;</w:t>
      </w:r>
    </w:p>
    <w:p w14:paraId="7D6402B5" w14:textId="77777777" w:rsidR="0077096F" w:rsidRPr="00EF3C62" w:rsidRDefault="0077096F" w:rsidP="00FE7600">
      <w:pPr>
        <w:numPr>
          <w:ilvl w:val="0"/>
          <w:numId w:val="30"/>
        </w:numPr>
        <w:tabs>
          <w:tab w:val="left" w:pos="851"/>
        </w:tabs>
        <w:ind w:left="0" w:firstLine="567"/>
        <w:contextualSpacing/>
        <w:jc w:val="both"/>
        <w:rPr>
          <w:rFonts w:ascii="Verdana" w:hAnsi="Verdana"/>
          <w:sz w:val="21"/>
          <w:szCs w:val="21"/>
        </w:rPr>
      </w:pPr>
      <w:r w:rsidRPr="00EF3C62">
        <w:t>размещением изображений на внешних поверхностях зданий, строений, сооружений;</w:t>
      </w:r>
    </w:p>
    <w:p w14:paraId="00C8DDA2" w14:textId="77777777" w:rsidR="0077096F" w:rsidRPr="00EF3C62" w:rsidRDefault="0077096F" w:rsidP="00FE7600">
      <w:pPr>
        <w:numPr>
          <w:ilvl w:val="0"/>
          <w:numId w:val="30"/>
        </w:numPr>
        <w:tabs>
          <w:tab w:val="left" w:pos="284"/>
          <w:tab w:val="left" w:pos="851"/>
        </w:tabs>
        <w:ind w:left="0" w:firstLine="567"/>
        <w:contextualSpacing/>
        <w:jc w:val="both"/>
        <w:rPr>
          <w:rFonts w:ascii="Verdana" w:hAnsi="Verdana"/>
          <w:sz w:val="21"/>
          <w:szCs w:val="21"/>
        </w:rPr>
      </w:pPr>
      <w:r w:rsidRPr="00EF3C62">
        <w:t>проведением ремонтных, реконструктивных работ и иных видов работ;</w:t>
      </w:r>
    </w:p>
    <w:p w14:paraId="34EB3757" w14:textId="6F8DA056" w:rsidR="0077096F" w:rsidRPr="00F9113E" w:rsidRDefault="0077096F" w:rsidP="00FE7600">
      <w:pPr>
        <w:numPr>
          <w:ilvl w:val="0"/>
          <w:numId w:val="30"/>
        </w:numPr>
        <w:tabs>
          <w:tab w:val="left" w:pos="284"/>
          <w:tab w:val="left" w:pos="851"/>
        </w:tabs>
        <w:ind w:left="0" w:firstLine="567"/>
        <w:contextualSpacing/>
        <w:jc w:val="both"/>
        <w:rPr>
          <w:rFonts w:ascii="Verdana" w:hAnsi="Verdana"/>
          <w:sz w:val="21"/>
          <w:szCs w:val="21"/>
        </w:rPr>
      </w:pPr>
      <w:r w:rsidRPr="00EF3C62">
        <w:t>оснащением зданий, строений, сооружений приспособлениями</w:t>
      </w:r>
      <w:r w:rsidR="000E5FC1">
        <w:t xml:space="preserve"> </w:t>
      </w:r>
      <w:r w:rsidRPr="00EF3C62">
        <w:t>для беспрепятственного доступа маломобильных групп населения.</w:t>
      </w:r>
    </w:p>
    <w:p w14:paraId="3EB6D3E2" w14:textId="77777777" w:rsidR="00F9113E" w:rsidRPr="00521A3D" w:rsidRDefault="00F9113E" w:rsidP="00F9113E">
      <w:pPr>
        <w:tabs>
          <w:tab w:val="left" w:pos="284"/>
          <w:tab w:val="left" w:pos="851"/>
        </w:tabs>
        <w:ind w:left="567"/>
        <w:contextualSpacing/>
        <w:jc w:val="both"/>
        <w:rPr>
          <w:rFonts w:ascii="Verdana" w:hAnsi="Verdana"/>
          <w:sz w:val="21"/>
          <w:szCs w:val="21"/>
        </w:rPr>
      </w:pPr>
    </w:p>
    <w:p w14:paraId="0BA247FD" w14:textId="6C636560" w:rsidR="00F9113E" w:rsidRPr="00521A3D" w:rsidRDefault="0077096F" w:rsidP="00521A3D">
      <w:pPr>
        <w:contextualSpacing/>
        <w:jc w:val="center"/>
        <w:rPr>
          <w:b/>
          <w:noProof/>
          <w:sz w:val="20"/>
          <w:szCs w:val="20"/>
        </w:rPr>
      </w:pPr>
      <w:r w:rsidRPr="00521A3D">
        <w:rPr>
          <w:b/>
          <w:noProof/>
          <w:sz w:val="20"/>
          <w:szCs w:val="20"/>
        </w:rPr>
        <w:t>Таблица «</w:t>
      </w:r>
      <w:r w:rsidRPr="00521A3D">
        <w:rPr>
          <w:b/>
          <w:sz w:val="20"/>
          <w:szCs w:val="20"/>
        </w:rPr>
        <w:t>Цвета, цветовые сочетания</w:t>
      </w:r>
      <w:bookmarkStart w:id="6" w:name="_Hlk46084677"/>
      <w:r w:rsidRPr="00521A3D">
        <w:rPr>
          <w:b/>
          <w:sz w:val="20"/>
          <w:szCs w:val="20"/>
        </w:rPr>
        <w:t>, подлежащие учету при подборе цвета, цветовых сочетаний внешней отделки фасадов зданий, строений, сооружений</w:t>
      </w:r>
      <w:r w:rsidRPr="00521A3D">
        <w:rPr>
          <w:b/>
          <w:noProof/>
          <w:sz w:val="20"/>
          <w:szCs w:val="20"/>
        </w:rPr>
        <w:t>»</w:t>
      </w:r>
      <w:bookmarkEnd w:id="6"/>
    </w:p>
    <w:tbl>
      <w:tblPr>
        <w:tblW w:w="10348"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3"/>
        <w:gridCol w:w="283"/>
        <w:gridCol w:w="964"/>
        <w:gridCol w:w="567"/>
        <w:gridCol w:w="992"/>
        <w:gridCol w:w="608"/>
        <w:gridCol w:w="809"/>
        <w:gridCol w:w="325"/>
        <w:gridCol w:w="951"/>
        <w:gridCol w:w="183"/>
        <w:gridCol w:w="1134"/>
        <w:gridCol w:w="1134"/>
        <w:gridCol w:w="1405"/>
      </w:tblGrid>
      <w:tr w:rsidR="0077096F" w:rsidRPr="00941490" w14:paraId="100A6FAE" w14:textId="77777777" w:rsidTr="004D2EA1">
        <w:trPr>
          <w:trHeight w:val="250"/>
        </w:trPr>
        <w:tc>
          <w:tcPr>
            <w:tcW w:w="993" w:type="dxa"/>
            <w:vMerge w:val="restart"/>
            <w:tcBorders>
              <w:top w:val="single" w:sz="4" w:space="0" w:color="auto"/>
              <w:left w:val="single" w:sz="4" w:space="0" w:color="auto"/>
              <w:bottom w:val="single" w:sz="4" w:space="0" w:color="auto"/>
              <w:right w:val="single" w:sz="4" w:space="0" w:color="auto"/>
            </w:tcBorders>
            <w:hideMark/>
          </w:tcPr>
          <w:p w14:paraId="6BB06563" w14:textId="77777777" w:rsidR="0077096F" w:rsidRPr="00941490" w:rsidRDefault="0077096F" w:rsidP="00663220">
            <w:pPr>
              <w:contextualSpacing/>
              <w:rPr>
                <w:b/>
                <w:noProof/>
                <w:sz w:val="18"/>
                <w:szCs w:val="18"/>
              </w:rPr>
            </w:pPr>
          </w:p>
          <w:p w14:paraId="692E74CF" w14:textId="77777777" w:rsidR="0077096F" w:rsidRPr="00941490" w:rsidRDefault="0077096F" w:rsidP="00663220">
            <w:pPr>
              <w:contextualSpacing/>
              <w:rPr>
                <w:b/>
                <w:noProof/>
                <w:sz w:val="18"/>
                <w:szCs w:val="18"/>
              </w:rPr>
            </w:pPr>
          </w:p>
          <w:p w14:paraId="36440E21" w14:textId="77777777" w:rsidR="0077096F" w:rsidRPr="00941490" w:rsidRDefault="0077096F" w:rsidP="00663220">
            <w:pPr>
              <w:contextualSpacing/>
              <w:rPr>
                <w:b/>
                <w:noProof/>
                <w:sz w:val="18"/>
                <w:szCs w:val="18"/>
              </w:rPr>
            </w:pPr>
          </w:p>
          <w:p w14:paraId="6BDED529" w14:textId="77777777" w:rsidR="0077096F" w:rsidRPr="00941490" w:rsidRDefault="0077096F" w:rsidP="00663220">
            <w:pPr>
              <w:contextualSpacing/>
              <w:rPr>
                <w:b/>
                <w:noProof/>
                <w:sz w:val="18"/>
                <w:szCs w:val="18"/>
              </w:rPr>
            </w:pPr>
          </w:p>
          <w:p w14:paraId="5EA4898B" w14:textId="77777777" w:rsidR="0077096F" w:rsidRPr="00941490" w:rsidRDefault="0077096F" w:rsidP="00663220">
            <w:pPr>
              <w:contextualSpacing/>
              <w:rPr>
                <w:b/>
                <w:noProof/>
                <w:sz w:val="18"/>
                <w:szCs w:val="18"/>
              </w:rPr>
            </w:pPr>
          </w:p>
          <w:p w14:paraId="693D78E1" w14:textId="77777777" w:rsidR="0077096F" w:rsidRPr="00941490" w:rsidRDefault="0077096F" w:rsidP="00663220">
            <w:pPr>
              <w:contextualSpacing/>
              <w:rPr>
                <w:b/>
                <w:noProof/>
                <w:sz w:val="18"/>
                <w:szCs w:val="18"/>
              </w:rPr>
            </w:pPr>
          </w:p>
          <w:p w14:paraId="76533257" w14:textId="77777777" w:rsidR="0077096F" w:rsidRPr="00941490" w:rsidRDefault="0077096F" w:rsidP="00663220">
            <w:pPr>
              <w:contextualSpacing/>
              <w:rPr>
                <w:b/>
                <w:noProof/>
                <w:sz w:val="18"/>
                <w:szCs w:val="18"/>
              </w:rPr>
            </w:pPr>
          </w:p>
          <w:p w14:paraId="70BF354E" w14:textId="77777777" w:rsidR="0077096F" w:rsidRPr="00941490" w:rsidRDefault="0077096F" w:rsidP="00663220">
            <w:pPr>
              <w:contextualSpacing/>
              <w:rPr>
                <w:b/>
                <w:noProof/>
                <w:sz w:val="18"/>
                <w:szCs w:val="18"/>
              </w:rPr>
            </w:pPr>
          </w:p>
          <w:p w14:paraId="726CDB5B" w14:textId="77777777" w:rsidR="0077096F" w:rsidRPr="00941490" w:rsidRDefault="0077096F" w:rsidP="00663220">
            <w:pPr>
              <w:contextualSpacing/>
              <w:rPr>
                <w:b/>
                <w:noProof/>
                <w:sz w:val="18"/>
                <w:szCs w:val="18"/>
              </w:rPr>
            </w:pPr>
          </w:p>
          <w:p w14:paraId="55283329" w14:textId="77777777" w:rsidR="0077096F" w:rsidRPr="00941490" w:rsidRDefault="0077096F" w:rsidP="00663220">
            <w:pPr>
              <w:contextualSpacing/>
              <w:rPr>
                <w:b/>
                <w:noProof/>
                <w:sz w:val="18"/>
                <w:szCs w:val="18"/>
              </w:rPr>
            </w:pPr>
          </w:p>
          <w:p w14:paraId="023F848A" w14:textId="77777777" w:rsidR="0077096F" w:rsidRPr="00941490" w:rsidRDefault="0077096F" w:rsidP="00663220">
            <w:pPr>
              <w:contextualSpacing/>
              <w:rPr>
                <w:b/>
                <w:noProof/>
                <w:sz w:val="18"/>
                <w:szCs w:val="18"/>
              </w:rPr>
            </w:pPr>
          </w:p>
          <w:p w14:paraId="59CC5109" w14:textId="77777777" w:rsidR="0077096F" w:rsidRPr="00941490" w:rsidRDefault="0077096F" w:rsidP="00663220">
            <w:pPr>
              <w:contextualSpacing/>
              <w:rPr>
                <w:b/>
                <w:noProof/>
                <w:sz w:val="18"/>
                <w:szCs w:val="18"/>
              </w:rPr>
            </w:pPr>
          </w:p>
          <w:p w14:paraId="0E4DBB3D" w14:textId="77777777" w:rsidR="0077096F" w:rsidRPr="00941490" w:rsidRDefault="0077096F" w:rsidP="00663220">
            <w:pPr>
              <w:contextualSpacing/>
              <w:rPr>
                <w:b/>
                <w:noProof/>
                <w:sz w:val="18"/>
                <w:szCs w:val="18"/>
              </w:rPr>
            </w:pPr>
          </w:p>
          <w:p w14:paraId="5714CC08" w14:textId="77777777" w:rsidR="0077096F" w:rsidRPr="00941490" w:rsidRDefault="0077096F" w:rsidP="00663220">
            <w:pPr>
              <w:contextualSpacing/>
              <w:jc w:val="center"/>
              <w:rPr>
                <w:b/>
                <w:noProof/>
                <w:sz w:val="20"/>
                <w:szCs w:val="20"/>
              </w:rPr>
            </w:pPr>
            <w:r w:rsidRPr="00941490">
              <w:rPr>
                <w:b/>
                <w:noProof/>
                <w:sz w:val="20"/>
                <w:szCs w:val="20"/>
              </w:rPr>
              <w:t xml:space="preserve">Местоположение здания, строения, </w:t>
            </w:r>
            <w:r w:rsidRPr="00941490">
              <w:rPr>
                <w:b/>
                <w:noProof/>
                <w:sz w:val="18"/>
                <w:szCs w:val="18"/>
              </w:rPr>
              <w:t>сооружения</w:t>
            </w:r>
            <w:r w:rsidRPr="00941490">
              <w:rPr>
                <w:b/>
                <w:noProof/>
                <w:sz w:val="20"/>
                <w:szCs w:val="20"/>
              </w:rPr>
              <w:t xml:space="preserve"> в городском округе</w:t>
            </w:r>
          </w:p>
          <w:p w14:paraId="53E42393" w14:textId="77777777" w:rsidR="0077096F" w:rsidRPr="00941490" w:rsidRDefault="0077096F" w:rsidP="00663220">
            <w:pPr>
              <w:contextualSpacing/>
              <w:jc w:val="center"/>
              <w:rPr>
                <w:b/>
                <w:noProof/>
                <w:sz w:val="20"/>
                <w:szCs w:val="20"/>
              </w:rPr>
            </w:pPr>
          </w:p>
          <w:p w14:paraId="7235A1FB" w14:textId="77777777" w:rsidR="0077096F" w:rsidRPr="00941490" w:rsidRDefault="0077096F" w:rsidP="00663220">
            <w:pPr>
              <w:contextualSpacing/>
              <w:jc w:val="center"/>
              <w:rPr>
                <w:bCs/>
                <w:noProof/>
                <w:sz w:val="16"/>
                <w:szCs w:val="16"/>
              </w:rPr>
            </w:pPr>
            <w:r w:rsidRPr="00941490">
              <w:rPr>
                <w:bCs/>
                <w:noProof/>
                <w:sz w:val="16"/>
                <w:szCs w:val="16"/>
              </w:rPr>
              <w:t xml:space="preserve">(по основным типам архитектурно-художественной среды </w:t>
            </w:r>
          </w:p>
          <w:p w14:paraId="0E940363" w14:textId="77777777" w:rsidR="0077096F" w:rsidRPr="00EF3C62" w:rsidRDefault="0077096F" w:rsidP="00663220">
            <w:pPr>
              <w:contextualSpacing/>
              <w:jc w:val="center"/>
              <w:rPr>
                <w:bCs/>
                <w:sz w:val="16"/>
                <w:szCs w:val="16"/>
              </w:rPr>
            </w:pPr>
            <w:r w:rsidRPr="00941490">
              <w:rPr>
                <w:bCs/>
                <w:noProof/>
                <w:sz w:val="16"/>
                <w:szCs w:val="16"/>
              </w:rPr>
              <w:t xml:space="preserve">элементов планировочной структуры) </w:t>
            </w:r>
          </w:p>
          <w:p w14:paraId="5F52A157" w14:textId="77777777" w:rsidR="0077096F" w:rsidRPr="00EF3C62" w:rsidRDefault="0077096F" w:rsidP="00663220">
            <w:pPr>
              <w:contextualSpacing/>
              <w:jc w:val="center"/>
            </w:pPr>
          </w:p>
        </w:tc>
        <w:tc>
          <w:tcPr>
            <w:tcW w:w="1247" w:type="dxa"/>
            <w:gridSpan w:val="2"/>
            <w:vMerge w:val="restart"/>
            <w:tcBorders>
              <w:top w:val="single" w:sz="4" w:space="0" w:color="auto"/>
              <w:left w:val="single" w:sz="4" w:space="0" w:color="auto"/>
              <w:right w:val="single" w:sz="4" w:space="0" w:color="auto"/>
            </w:tcBorders>
          </w:tcPr>
          <w:p w14:paraId="00045F2D" w14:textId="77777777" w:rsidR="0077096F" w:rsidRPr="00941490" w:rsidRDefault="0077096F" w:rsidP="00663220">
            <w:pPr>
              <w:contextualSpacing/>
              <w:jc w:val="center"/>
              <w:rPr>
                <w:b/>
                <w:noProof/>
                <w:sz w:val="18"/>
                <w:szCs w:val="18"/>
              </w:rPr>
            </w:pPr>
          </w:p>
          <w:p w14:paraId="42C3E949" w14:textId="77777777" w:rsidR="0077096F" w:rsidRPr="00941490" w:rsidRDefault="0077096F" w:rsidP="00663220">
            <w:pPr>
              <w:contextualSpacing/>
              <w:jc w:val="center"/>
              <w:rPr>
                <w:b/>
                <w:noProof/>
                <w:sz w:val="18"/>
                <w:szCs w:val="18"/>
              </w:rPr>
            </w:pPr>
          </w:p>
          <w:p w14:paraId="70D9683D" w14:textId="77777777" w:rsidR="0077096F" w:rsidRPr="00941490" w:rsidRDefault="0077096F" w:rsidP="00663220">
            <w:pPr>
              <w:contextualSpacing/>
              <w:jc w:val="center"/>
              <w:rPr>
                <w:b/>
                <w:noProof/>
                <w:sz w:val="18"/>
                <w:szCs w:val="18"/>
              </w:rPr>
            </w:pPr>
          </w:p>
          <w:p w14:paraId="5F80E83D" w14:textId="77777777" w:rsidR="0077096F" w:rsidRPr="00941490" w:rsidRDefault="0077096F" w:rsidP="00663220">
            <w:pPr>
              <w:contextualSpacing/>
              <w:jc w:val="center"/>
              <w:rPr>
                <w:b/>
                <w:noProof/>
                <w:sz w:val="18"/>
                <w:szCs w:val="18"/>
              </w:rPr>
            </w:pPr>
          </w:p>
          <w:p w14:paraId="6F5A6491" w14:textId="77777777" w:rsidR="0077096F" w:rsidRPr="00941490" w:rsidRDefault="0077096F" w:rsidP="00663220">
            <w:pPr>
              <w:contextualSpacing/>
              <w:jc w:val="center"/>
              <w:rPr>
                <w:b/>
                <w:noProof/>
                <w:sz w:val="18"/>
                <w:szCs w:val="18"/>
              </w:rPr>
            </w:pPr>
          </w:p>
          <w:p w14:paraId="79D10AE7" w14:textId="77777777" w:rsidR="0077096F" w:rsidRPr="00941490" w:rsidRDefault="0077096F" w:rsidP="00663220">
            <w:pPr>
              <w:contextualSpacing/>
              <w:jc w:val="center"/>
              <w:rPr>
                <w:b/>
                <w:noProof/>
                <w:sz w:val="18"/>
                <w:szCs w:val="18"/>
              </w:rPr>
            </w:pPr>
          </w:p>
          <w:p w14:paraId="639C466A" w14:textId="77777777" w:rsidR="0077096F" w:rsidRPr="00941490" w:rsidRDefault="0077096F" w:rsidP="00663220">
            <w:pPr>
              <w:contextualSpacing/>
              <w:jc w:val="center"/>
              <w:rPr>
                <w:b/>
                <w:noProof/>
                <w:sz w:val="18"/>
                <w:szCs w:val="18"/>
              </w:rPr>
            </w:pPr>
          </w:p>
          <w:p w14:paraId="7D462C24" w14:textId="77777777" w:rsidR="0077096F" w:rsidRPr="00941490" w:rsidRDefault="0077096F" w:rsidP="00663220">
            <w:pPr>
              <w:contextualSpacing/>
              <w:jc w:val="center"/>
              <w:rPr>
                <w:b/>
                <w:noProof/>
                <w:sz w:val="18"/>
                <w:szCs w:val="18"/>
              </w:rPr>
            </w:pPr>
          </w:p>
          <w:p w14:paraId="081866E7" w14:textId="77777777" w:rsidR="0077096F" w:rsidRPr="00941490" w:rsidRDefault="0077096F" w:rsidP="00663220">
            <w:pPr>
              <w:contextualSpacing/>
              <w:jc w:val="center"/>
              <w:rPr>
                <w:b/>
                <w:noProof/>
                <w:sz w:val="18"/>
                <w:szCs w:val="18"/>
              </w:rPr>
            </w:pPr>
          </w:p>
          <w:p w14:paraId="2B306F48" w14:textId="77777777" w:rsidR="0077096F" w:rsidRPr="00941490" w:rsidRDefault="0077096F" w:rsidP="00663220">
            <w:pPr>
              <w:contextualSpacing/>
              <w:jc w:val="center"/>
              <w:rPr>
                <w:b/>
                <w:noProof/>
                <w:sz w:val="18"/>
                <w:szCs w:val="18"/>
              </w:rPr>
            </w:pPr>
          </w:p>
          <w:p w14:paraId="7C29DBF1" w14:textId="77777777" w:rsidR="0077096F" w:rsidRPr="00941490" w:rsidRDefault="0077096F" w:rsidP="00663220">
            <w:pPr>
              <w:contextualSpacing/>
              <w:rPr>
                <w:b/>
                <w:noProof/>
                <w:sz w:val="18"/>
                <w:szCs w:val="18"/>
              </w:rPr>
            </w:pPr>
          </w:p>
          <w:p w14:paraId="6CE7B4FE" w14:textId="77777777" w:rsidR="0077096F" w:rsidRPr="00941490" w:rsidRDefault="0077096F" w:rsidP="00663220">
            <w:pPr>
              <w:contextualSpacing/>
              <w:jc w:val="center"/>
              <w:rPr>
                <w:b/>
                <w:noProof/>
                <w:sz w:val="18"/>
                <w:szCs w:val="18"/>
              </w:rPr>
            </w:pPr>
          </w:p>
          <w:p w14:paraId="10176BA3" w14:textId="77777777" w:rsidR="0077096F" w:rsidRPr="00941490" w:rsidRDefault="0077096F" w:rsidP="00663220">
            <w:pPr>
              <w:contextualSpacing/>
              <w:jc w:val="center"/>
              <w:rPr>
                <w:b/>
                <w:noProof/>
                <w:sz w:val="18"/>
                <w:szCs w:val="18"/>
              </w:rPr>
            </w:pPr>
            <w:r w:rsidRPr="00941490">
              <w:rPr>
                <w:b/>
                <w:noProof/>
                <w:sz w:val="18"/>
                <w:szCs w:val="18"/>
              </w:rPr>
              <w:t xml:space="preserve">Цвет, цветовое сочетание </w:t>
            </w:r>
          </w:p>
          <w:p w14:paraId="6D890D53" w14:textId="77777777" w:rsidR="0077096F" w:rsidRPr="00941490" w:rsidRDefault="0077096F" w:rsidP="00663220">
            <w:pPr>
              <w:contextualSpacing/>
              <w:jc w:val="center"/>
              <w:rPr>
                <w:b/>
                <w:noProof/>
                <w:sz w:val="18"/>
                <w:szCs w:val="18"/>
              </w:rPr>
            </w:pPr>
          </w:p>
          <w:p w14:paraId="3DD12370" w14:textId="77777777" w:rsidR="0077096F" w:rsidRPr="00EF3C62" w:rsidRDefault="0077096F" w:rsidP="00663220">
            <w:pPr>
              <w:textAlignment w:val="baseline"/>
              <w:rPr>
                <w:sz w:val="14"/>
                <w:szCs w:val="14"/>
              </w:rPr>
            </w:pPr>
            <w:r w:rsidRPr="00EF3C62">
              <w:rPr>
                <w:noProof/>
                <w:sz w:val="12"/>
                <w:szCs w:val="12"/>
              </w:rPr>
              <w:t xml:space="preserve">«ц» </w:t>
            </w:r>
            <w:r w:rsidRPr="00EF3C62">
              <w:rPr>
                <w:noProof/>
                <w:sz w:val="14"/>
                <w:szCs w:val="14"/>
              </w:rPr>
              <w:t xml:space="preserve">- </w:t>
            </w:r>
            <w:r w:rsidRPr="00EF3C62">
              <w:rPr>
                <w:sz w:val="14"/>
                <w:szCs w:val="14"/>
              </w:rPr>
              <w:t>цвет</w:t>
            </w:r>
          </w:p>
          <w:p w14:paraId="1B4943F3" w14:textId="77777777" w:rsidR="0077096F" w:rsidRPr="00941490" w:rsidRDefault="0077096F" w:rsidP="00663220">
            <w:pPr>
              <w:contextualSpacing/>
              <w:rPr>
                <w:sz w:val="14"/>
                <w:szCs w:val="14"/>
              </w:rPr>
            </w:pPr>
            <w:r w:rsidRPr="00941490">
              <w:rPr>
                <w:noProof/>
                <w:sz w:val="12"/>
                <w:szCs w:val="12"/>
              </w:rPr>
              <w:t>«цс»</w:t>
            </w:r>
            <w:r w:rsidRPr="00941490">
              <w:rPr>
                <w:sz w:val="14"/>
                <w:szCs w:val="14"/>
              </w:rPr>
              <w:t xml:space="preserve"> - сочетание</w:t>
            </w:r>
          </w:p>
          <w:p w14:paraId="64C086F5" w14:textId="77777777" w:rsidR="0077096F" w:rsidRPr="00941490" w:rsidRDefault="0077096F" w:rsidP="00663220">
            <w:pPr>
              <w:contextualSpacing/>
              <w:rPr>
                <w:sz w:val="14"/>
                <w:szCs w:val="14"/>
              </w:rPr>
            </w:pPr>
            <w:r w:rsidRPr="00941490">
              <w:rPr>
                <w:noProof/>
                <w:sz w:val="12"/>
                <w:szCs w:val="12"/>
              </w:rPr>
              <w:t>«ц/цс»</w:t>
            </w:r>
            <w:r w:rsidRPr="00941490">
              <w:rPr>
                <w:sz w:val="14"/>
                <w:szCs w:val="14"/>
              </w:rPr>
              <w:t xml:space="preserve"> - цвет и все сочетания с цветом</w:t>
            </w:r>
          </w:p>
          <w:p w14:paraId="4906625C" w14:textId="77777777" w:rsidR="0077096F" w:rsidRPr="00941490" w:rsidRDefault="0077096F" w:rsidP="00663220">
            <w:pPr>
              <w:contextualSpacing/>
              <w:rPr>
                <w:i/>
                <w:iCs/>
                <w:sz w:val="14"/>
                <w:szCs w:val="14"/>
              </w:rPr>
            </w:pPr>
          </w:p>
          <w:p w14:paraId="14F838D8" w14:textId="77777777" w:rsidR="0077096F" w:rsidRPr="00941490" w:rsidRDefault="0077096F" w:rsidP="00663220">
            <w:pPr>
              <w:contextualSpacing/>
              <w:jc w:val="center"/>
              <w:rPr>
                <w:b/>
                <w:noProof/>
                <w:sz w:val="18"/>
                <w:szCs w:val="18"/>
              </w:rPr>
            </w:pPr>
          </w:p>
        </w:tc>
        <w:tc>
          <w:tcPr>
            <w:tcW w:w="8108" w:type="dxa"/>
            <w:gridSpan w:val="10"/>
            <w:tcBorders>
              <w:top w:val="single" w:sz="4" w:space="0" w:color="auto"/>
              <w:left w:val="single" w:sz="4" w:space="0" w:color="auto"/>
              <w:bottom w:val="single" w:sz="4" w:space="0" w:color="auto"/>
              <w:right w:val="single" w:sz="4" w:space="0" w:color="auto"/>
            </w:tcBorders>
            <w:vAlign w:val="center"/>
            <w:hideMark/>
          </w:tcPr>
          <w:p w14:paraId="11A96CA5" w14:textId="77777777" w:rsidR="0077096F" w:rsidRPr="00941490" w:rsidRDefault="0077096F" w:rsidP="00663220">
            <w:pPr>
              <w:contextualSpacing/>
              <w:jc w:val="center"/>
              <w:rPr>
                <w:b/>
                <w:bCs/>
                <w:sz w:val="18"/>
                <w:szCs w:val="18"/>
              </w:rPr>
            </w:pPr>
            <w:r w:rsidRPr="00EF3C62">
              <w:rPr>
                <w:b/>
                <w:bCs/>
                <w:sz w:val="18"/>
                <w:szCs w:val="18"/>
              </w:rPr>
              <w:t xml:space="preserve">Ограничения использования цветов, цветовых сочетаний в зависимости от расположения здания, строения, сооружения вдоль </w:t>
            </w:r>
            <w:r w:rsidRPr="00941490">
              <w:rPr>
                <w:b/>
                <w:bCs/>
                <w:sz w:val="18"/>
                <w:szCs w:val="18"/>
              </w:rPr>
              <w:t>приоритетных территорий формирования архитектурно-художественного облика городского округа</w:t>
            </w:r>
          </w:p>
          <w:p w14:paraId="0E8549F3" w14:textId="77777777" w:rsidR="0077096F" w:rsidRPr="00EF3C62" w:rsidRDefault="0077096F" w:rsidP="00663220">
            <w:pPr>
              <w:textAlignment w:val="baseline"/>
              <w:rPr>
                <w:noProof/>
                <w:sz w:val="4"/>
                <w:szCs w:val="4"/>
              </w:rPr>
            </w:pPr>
          </w:p>
          <w:p w14:paraId="2A72A4A1" w14:textId="77777777" w:rsidR="0077096F" w:rsidRPr="00EF3C62" w:rsidRDefault="0077096F" w:rsidP="004D2EA1">
            <w:pPr>
              <w:ind w:left="176" w:hanging="142"/>
              <w:textAlignment w:val="baseline"/>
              <w:rPr>
                <w:sz w:val="14"/>
                <w:szCs w:val="14"/>
              </w:rPr>
            </w:pPr>
            <w:r w:rsidRPr="00EF3C62">
              <w:rPr>
                <w:noProof/>
                <w:sz w:val="12"/>
                <w:szCs w:val="12"/>
              </w:rPr>
              <w:t>«НЕТ»</w:t>
            </w:r>
            <w:r w:rsidRPr="00EF3C62">
              <w:rPr>
                <w:noProof/>
                <w:sz w:val="14"/>
                <w:szCs w:val="14"/>
              </w:rPr>
              <w:t xml:space="preserve"> - </w:t>
            </w:r>
            <w:r w:rsidRPr="00EF3C62">
              <w:rPr>
                <w:sz w:val="14"/>
                <w:szCs w:val="14"/>
              </w:rPr>
              <w:t xml:space="preserve">не допускается для всех поверхностей, всех элементов зданий, строений, сооружений; </w:t>
            </w:r>
          </w:p>
          <w:p w14:paraId="0B22748E" w14:textId="77777777" w:rsidR="0077096F" w:rsidRPr="00EF3C62" w:rsidRDefault="0077096F" w:rsidP="004D2EA1">
            <w:pPr>
              <w:ind w:left="176" w:hanging="142"/>
              <w:textAlignment w:val="baseline"/>
              <w:rPr>
                <w:sz w:val="4"/>
                <w:szCs w:val="4"/>
              </w:rPr>
            </w:pPr>
          </w:p>
          <w:p w14:paraId="43DE2AAD" w14:textId="77777777" w:rsidR="0077096F" w:rsidRPr="00941490" w:rsidRDefault="0077096F" w:rsidP="004D2EA1">
            <w:pPr>
              <w:ind w:left="176" w:hanging="142"/>
              <w:contextualSpacing/>
              <w:jc w:val="both"/>
              <w:rPr>
                <w:sz w:val="14"/>
                <w:szCs w:val="14"/>
              </w:rPr>
            </w:pPr>
            <w:r w:rsidRPr="00941490">
              <w:rPr>
                <w:noProof/>
                <w:sz w:val="12"/>
                <w:szCs w:val="12"/>
              </w:rPr>
              <w:t>«ДА»</w:t>
            </w:r>
            <w:r w:rsidRPr="00941490">
              <w:rPr>
                <w:sz w:val="14"/>
                <w:szCs w:val="14"/>
              </w:rPr>
              <w:t xml:space="preserve"> - допускается для всех поверхностей, всех элементов зданий, строений, сооружений:</w:t>
            </w:r>
          </w:p>
          <w:p w14:paraId="5DBBDD7D" w14:textId="77777777" w:rsidR="0077096F" w:rsidRPr="00941490" w:rsidRDefault="0077096F" w:rsidP="004D2EA1">
            <w:pPr>
              <w:ind w:left="176" w:hanging="142"/>
              <w:contextualSpacing/>
              <w:jc w:val="both"/>
              <w:rPr>
                <w:sz w:val="14"/>
                <w:szCs w:val="14"/>
                <w:u w:val="single"/>
              </w:rPr>
            </w:pPr>
            <w:r w:rsidRPr="00941490">
              <w:rPr>
                <w:sz w:val="14"/>
                <w:szCs w:val="14"/>
                <w:u w:val="single"/>
              </w:rPr>
              <w:t>Частичное ограничение цвета, цветового сочетания:</w:t>
            </w:r>
          </w:p>
          <w:p w14:paraId="0B2CE658" w14:textId="77777777" w:rsidR="0077096F" w:rsidRPr="00941490" w:rsidRDefault="0077096F" w:rsidP="004D2EA1">
            <w:pPr>
              <w:ind w:left="176" w:hanging="142"/>
              <w:contextualSpacing/>
              <w:jc w:val="both"/>
              <w:rPr>
                <w:sz w:val="4"/>
                <w:szCs w:val="4"/>
                <w:u w:val="single"/>
              </w:rPr>
            </w:pPr>
          </w:p>
          <w:p w14:paraId="548D80F4" w14:textId="77777777" w:rsidR="0077096F" w:rsidRPr="00EF3C62" w:rsidRDefault="0077096F" w:rsidP="004D2EA1">
            <w:pPr>
              <w:ind w:left="176" w:hanging="142"/>
              <w:textAlignment w:val="baseline"/>
              <w:rPr>
                <w:sz w:val="14"/>
                <w:szCs w:val="14"/>
              </w:rPr>
            </w:pPr>
            <w:r w:rsidRPr="00EF3C62">
              <w:rPr>
                <w:noProof/>
                <w:sz w:val="12"/>
                <w:szCs w:val="12"/>
              </w:rPr>
              <w:t>«НЕТ</w:t>
            </w:r>
            <w:r w:rsidRPr="00EF3C62">
              <w:rPr>
                <w:noProof/>
                <w:sz w:val="10"/>
                <w:szCs w:val="10"/>
              </w:rPr>
              <w:t xml:space="preserve"> Н</w:t>
            </w:r>
            <w:r w:rsidRPr="00EF3C62">
              <w:rPr>
                <w:noProof/>
                <w:sz w:val="12"/>
                <w:szCs w:val="12"/>
              </w:rPr>
              <w:t>»</w:t>
            </w:r>
            <w:r w:rsidRPr="00EF3C62">
              <w:rPr>
                <w:noProof/>
                <w:sz w:val="14"/>
                <w:szCs w:val="14"/>
              </w:rPr>
              <w:t xml:space="preserve"> - </w:t>
            </w:r>
            <w:r w:rsidRPr="00EF3C62">
              <w:rPr>
                <w:sz w:val="14"/>
                <w:szCs w:val="14"/>
              </w:rPr>
              <w:t xml:space="preserve">не допускается для некапитальных нестационарных строений, сооружений; </w:t>
            </w:r>
          </w:p>
          <w:p w14:paraId="5398F951" w14:textId="77777777" w:rsidR="0077096F" w:rsidRPr="00EF3C62" w:rsidRDefault="0077096F" w:rsidP="004D2EA1">
            <w:pPr>
              <w:ind w:left="176" w:hanging="142"/>
              <w:textAlignment w:val="baseline"/>
              <w:rPr>
                <w:sz w:val="4"/>
                <w:szCs w:val="4"/>
              </w:rPr>
            </w:pPr>
          </w:p>
          <w:p w14:paraId="2EA168C0" w14:textId="77777777" w:rsidR="0077096F" w:rsidRPr="00941490" w:rsidRDefault="0077096F" w:rsidP="004D2EA1">
            <w:pPr>
              <w:ind w:left="176" w:hanging="142"/>
              <w:contextualSpacing/>
              <w:jc w:val="both"/>
              <w:rPr>
                <w:sz w:val="14"/>
                <w:szCs w:val="14"/>
              </w:rPr>
            </w:pPr>
            <w:r w:rsidRPr="00EF3C62">
              <w:rPr>
                <w:bCs/>
                <w:sz w:val="12"/>
                <w:szCs w:val="12"/>
              </w:rPr>
              <w:t>«НЕТ</w:t>
            </w:r>
            <w:r w:rsidRPr="00EF3C62">
              <w:rPr>
                <w:bCs/>
                <w:sz w:val="10"/>
                <w:szCs w:val="10"/>
              </w:rPr>
              <w:t xml:space="preserve"> окна О</w:t>
            </w:r>
            <w:r w:rsidRPr="00EF3C62">
              <w:rPr>
                <w:bCs/>
                <w:sz w:val="12"/>
                <w:szCs w:val="12"/>
              </w:rPr>
              <w:t>»</w:t>
            </w:r>
            <w:r w:rsidRPr="00941490">
              <w:rPr>
                <w:sz w:val="14"/>
                <w:szCs w:val="14"/>
              </w:rPr>
              <w:t>- не допускается для неостекленных частей окон, витражей, дверей общественных зданий;</w:t>
            </w:r>
          </w:p>
          <w:p w14:paraId="013C5CCE" w14:textId="77777777" w:rsidR="0077096F" w:rsidRPr="00941490" w:rsidRDefault="0077096F" w:rsidP="004D2EA1">
            <w:pPr>
              <w:ind w:left="176" w:hanging="142"/>
              <w:contextualSpacing/>
              <w:jc w:val="both"/>
              <w:rPr>
                <w:sz w:val="4"/>
                <w:szCs w:val="4"/>
              </w:rPr>
            </w:pPr>
          </w:p>
          <w:p w14:paraId="03C0F027" w14:textId="77777777" w:rsidR="0077096F" w:rsidRPr="00941490" w:rsidRDefault="0077096F" w:rsidP="004D2EA1">
            <w:pPr>
              <w:ind w:left="176" w:hanging="142"/>
              <w:contextualSpacing/>
              <w:jc w:val="both"/>
              <w:rPr>
                <w:sz w:val="14"/>
                <w:szCs w:val="14"/>
              </w:rPr>
            </w:pPr>
            <w:r w:rsidRPr="00941490">
              <w:rPr>
                <w:sz w:val="12"/>
                <w:szCs w:val="12"/>
              </w:rPr>
              <w:t>«НЕТ</w:t>
            </w:r>
            <w:r w:rsidRPr="00941490">
              <w:rPr>
                <w:sz w:val="10"/>
                <w:szCs w:val="10"/>
              </w:rPr>
              <w:t xml:space="preserve"> кровля О</w:t>
            </w:r>
            <w:r w:rsidRPr="00941490">
              <w:rPr>
                <w:sz w:val="12"/>
                <w:szCs w:val="12"/>
              </w:rPr>
              <w:t>»</w:t>
            </w:r>
            <w:r w:rsidRPr="00941490">
              <w:rPr>
                <w:sz w:val="14"/>
                <w:szCs w:val="14"/>
              </w:rPr>
              <w:t>- не допускается для скатной кровли, козырьков, навесов общественных зданий;</w:t>
            </w:r>
          </w:p>
          <w:p w14:paraId="1BC9CD2E" w14:textId="77777777" w:rsidR="0077096F" w:rsidRPr="00941490" w:rsidRDefault="0077096F" w:rsidP="004D2EA1">
            <w:pPr>
              <w:ind w:left="176" w:hanging="142"/>
              <w:contextualSpacing/>
              <w:jc w:val="both"/>
              <w:rPr>
                <w:sz w:val="4"/>
                <w:szCs w:val="4"/>
              </w:rPr>
            </w:pPr>
          </w:p>
          <w:p w14:paraId="27D127D9" w14:textId="77777777" w:rsidR="0077096F" w:rsidRPr="00EF3C62" w:rsidRDefault="0077096F" w:rsidP="004D2EA1">
            <w:pPr>
              <w:ind w:left="176" w:hanging="142"/>
              <w:textAlignment w:val="baseline"/>
              <w:rPr>
                <w:sz w:val="14"/>
                <w:szCs w:val="14"/>
              </w:rPr>
            </w:pPr>
            <w:r w:rsidRPr="00EF3C62">
              <w:rPr>
                <w:sz w:val="12"/>
                <w:szCs w:val="12"/>
              </w:rPr>
              <w:t xml:space="preserve">«НЕТ </w:t>
            </w:r>
            <w:r w:rsidRPr="00EF3C62">
              <w:rPr>
                <w:sz w:val="10"/>
                <w:szCs w:val="10"/>
              </w:rPr>
              <w:t>кровля</w:t>
            </w:r>
            <w:r w:rsidRPr="00EF3C62">
              <w:rPr>
                <w:sz w:val="12"/>
                <w:szCs w:val="12"/>
              </w:rPr>
              <w:t>»</w:t>
            </w:r>
            <w:r w:rsidRPr="00EF3C62">
              <w:rPr>
                <w:sz w:val="14"/>
                <w:szCs w:val="14"/>
              </w:rPr>
              <w:t xml:space="preserve">- не допускается для скатной кровли, козырьков, навесов зданий, строений, сооружений. </w:t>
            </w:r>
          </w:p>
          <w:p w14:paraId="7CCAAAE4" w14:textId="77777777" w:rsidR="0077096F" w:rsidRPr="00941490" w:rsidRDefault="0077096F" w:rsidP="004D2EA1">
            <w:pPr>
              <w:ind w:left="176" w:hanging="142"/>
              <w:contextualSpacing/>
              <w:jc w:val="both"/>
              <w:rPr>
                <w:sz w:val="14"/>
                <w:szCs w:val="14"/>
                <w:u w:val="single"/>
              </w:rPr>
            </w:pPr>
            <w:r w:rsidRPr="00941490">
              <w:rPr>
                <w:sz w:val="14"/>
                <w:szCs w:val="14"/>
                <w:u w:val="single"/>
              </w:rPr>
              <w:t>Частичное разрешение цвета, цветового сочетания:</w:t>
            </w:r>
          </w:p>
          <w:p w14:paraId="060ADE03" w14:textId="77777777" w:rsidR="0077096F" w:rsidRPr="00941490" w:rsidRDefault="0077096F" w:rsidP="004D2EA1">
            <w:pPr>
              <w:ind w:left="176" w:hanging="142"/>
              <w:contextualSpacing/>
              <w:jc w:val="both"/>
              <w:rPr>
                <w:sz w:val="4"/>
                <w:szCs w:val="4"/>
              </w:rPr>
            </w:pPr>
          </w:p>
          <w:p w14:paraId="69F3C79E" w14:textId="77777777" w:rsidR="0077096F" w:rsidRPr="00EF3C62" w:rsidRDefault="0077096F" w:rsidP="004D2EA1">
            <w:pPr>
              <w:ind w:left="176" w:hanging="142"/>
              <w:jc w:val="both"/>
              <w:textAlignment w:val="baseline"/>
              <w:rPr>
                <w:sz w:val="14"/>
                <w:szCs w:val="14"/>
              </w:rPr>
            </w:pPr>
            <w:r w:rsidRPr="00EF3C62">
              <w:rPr>
                <w:sz w:val="12"/>
                <w:szCs w:val="12"/>
              </w:rPr>
              <w:t xml:space="preserve">«ДА </w:t>
            </w:r>
            <w:r w:rsidRPr="00EF3C62">
              <w:rPr>
                <w:bCs/>
                <w:sz w:val="10"/>
                <w:szCs w:val="10"/>
              </w:rPr>
              <w:t>проем</w:t>
            </w:r>
            <w:r w:rsidRPr="00EF3C62">
              <w:rPr>
                <w:sz w:val="12"/>
                <w:szCs w:val="12"/>
              </w:rPr>
              <w:t>»</w:t>
            </w:r>
            <w:r w:rsidRPr="00EF3C62">
              <w:rPr>
                <w:sz w:val="14"/>
                <w:szCs w:val="14"/>
              </w:rPr>
              <w:t xml:space="preserve">- допускается для неостекленных частей окон, витражей, дверей, ограждений, перилл, козырьков зданий, строений, сооружений; </w:t>
            </w:r>
          </w:p>
          <w:p w14:paraId="483DF0E2" w14:textId="77777777" w:rsidR="0077096F" w:rsidRPr="00EF3C62" w:rsidRDefault="0077096F" w:rsidP="004D2EA1">
            <w:pPr>
              <w:ind w:left="176" w:hanging="142"/>
              <w:textAlignment w:val="baseline"/>
              <w:rPr>
                <w:sz w:val="4"/>
                <w:szCs w:val="4"/>
              </w:rPr>
            </w:pPr>
          </w:p>
          <w:p w14:paraId="0B4EEAF1" w14:textId="77777777" w:rsidR="0077096F" w:rsidRPr="00EF3C62" w:rsidRDefault="0077096F" w:rsidP="004D2EA1">
            <w:pPr>
              <w:ind w:left="176" w:hanging="142"/>
              <w:jc w:val="both"/>
              <w:textAlignment w:val="baseline"/>
              <w:rPr>
                <w:sz w:val="14"/>
                <w:szCs w:val="14"/>
              </w:rPr>
            </w:pPr>
            <w:r w:rsidRPr="00EF3C62">
              <w:rPr>
                <w:sz w:val="12"/>
                <w:szCs w:val="12"/>
              </w:rPr>
              <w:t xml:space="preserve">«ДА </w:t>
            </w:r>
            <w:r w:rsidRPr="00EF3C62">
              <w:rPr>
                <w:sz w:val="10"/>
                <w:szCs w:val="10"/>
              </w:rPr>
              <w:t>кровля</w:t>
            </w:r>
            <w:r w:rsidRPr="00EF3C62">
              <w:rPr>
                <w:sz w:val="12"/>
                <w:szCs w:val="12"/>
              </w:rPr>
              <w:t>»</w:t>
            </w:r>
            <w:r w:rsidRPr="00EF3C62">
              <w:rPr>
                <w:sz w:val="14"/>
                <w:szCs w:val="14"/>
              </w:rPr>
              <w:t>- допускается для скатной кровли, элементов кровли, а также для стен, в случае если для стен и для скатной кровли одновременно используется листовая сталь, укладываемая методом фальцевания;</w:t>
            </w:r>
          </w:p>
          <w:p w14:paraId="6D97D50C" w14:textId="77777777" w:rsidR="0077096F" w:rsidRPr="00EF3C62" w:rsidRDefault="0077096F" w:rsidP="004D2EA1">
            <w:pPr>
              <w:ind w:left="176" w:hanging="142"/>
              <w:textAlignment w:val="baseline"/>
              <w:rPr>
                <w:sz w:val="4"/>
                <w:szCs w:val="4"/>
              </w:rPr>
            </w:pPr>
          </w:p>
          <w:p w14:paraId="74D521B8" w14:textId="77777777" w:rsidR="0077096F" w:rsidRPr="00941490" w:rsidRDefault="0077096F" w:rsidP="004D2EA1">
            <w:pPr>
              <w:ind w:left="176" w:hanging="142"/>
              <w:contextualSpacing/>
              <w:jc w:val="both"/>
              <w:rPr>
                <w:sz w:val="14"/>
                <w:szCs w:val="14"/>
              </w:rPr>
            </w:pPr>
            <w:r w:rsidRPr="00EF3C62">
              <w:rPr>
                <w:bCs/>
                <w:sz w:val="12"/>
                <w:szCs w:val="12"/>
              </w:rPr>
              <w:t>«</w:t>
            </w:r>
            <w:r w:rsidRPr="00941490">
              <w:rPr>
                <w:sz w:val="12"/>
                <w:szCs w:val="12"/>
              </w:rPr>
              <w:t>ДА</w:t>
            </w:r>
            <w:r w:rsidRPr="00EF3C62">
              <w:rPr>
                <w:bCs/>
                <w:sz w:val="10"/>
                <w:szCs w:val="10"/>
              </w:rPr>
              <w:t>кровля ИЖС</w:t>
            </w:r>
            <w:r w:rsidRPr="00EF3C62">
              <w:rPr>
                <w:bCs/>
                <w:sz w:val="12"/>
                <w:szCs w:val="12"/>
              </w:rPr>
              <w:t>»</w:t>
            </w:r>
            <w:r w:rsidRPr="00941490">
              <w:rPr>
                <w:sz w:val="14"/>
                <w:szCs w:val="14"/>
              </w:rPr>
              <w:t>- допускается для кровли индивидуальных жилых домов, деревянных зданий со скатной кровлей;</w:t>
            </w:r>
          </w:p>
          <w:p w14:paraId="2F7B937E" w14:textId="77777777" w:rsidR="0077096F" w:rsidRPr="00941490" w:rsidRDefault="0077096F" w:rsidP="004D2EA1">
            <w:pPr>
              <w:ind w:left="176" w:hanging="142"/>
              <w:contextualSpacing/>
              <w:rPr>
                <w:sz w:val="4"/>
                <w:szCs w:val="4"/>
              </w:rPr>
            </w:pPr>
          </w:p>
          <w:p w14:paraId="32D62829" w14:textId="77777777" w:rsidR="0077096F" w:rsidRPr="00941490" w:rsidRDefault="0077096F" w:rsidP="004D2EA1">
            <w:pPr>
              <w:ind w:left="176" w:hanging="142"/>
              <w:contextualSpacing/>
              <w:jc w:val="both"/>
              <w:rPr>
                <w:sz w:val="14"/>
                <w:szCs w:val="14"/>
              </w:rPr>
            </w:pPr>
            <w:r w:rsidRPr="00EF3C62">
              <w:rPr>
                <w:bCs/>
                <w:sz w:val="12"/>
                <w:szCs w:val="12"/>
              </w:rPr>
              <w:t>«</w:t>
            </w:r>
            <w:r w:rsidRPr="00941490">
              <w:rPr>
                <w:sz w:val="12"/>
                <w:szCs w:val="12"/>
              </w:rPr>
              <w:t>ДА</w:t>
            </w:r>
            <w:r w:rsidRPr="00EF3C62">
              <w:rPr>
                <w:bCs/>
                <w:sz w:val="10"/>
                <w:szCs w:val="10"/>
              </w:rPr>
              <w:t xml:space="preserve"> декор ИЖС</w:t>
            </w:r>
            <w:r w:rsidRPr="00EF3C62">
              <w:rPr>
                <w:bCs/>
                <w:sz w:val="12"/>
                <w:szCs w:val="12"/>
              </w:rPr>
              <w:t xml:space="preserve">» </w:t>
            </w:r>
            <w:r w:rsidRPr="00941490">
              <w:rPr>
                <w:sz w:val="14"/>
                <w:szCs w:val="14"/>
              </w:rPr>
              <w:t>- допускается для деревянного резного декора (наличников, куриц, ветрениц, подкрылков, причелин, подтечин, розеток, кружев и иных резных орнаментальных элементов) переплетов, козырьков, крылец, иных подобных элементов фасадов индивидуальных жилых домов, деревянных зданий со скатной кровлей;</w:t>
            </w:r>
          </w:p>
          <w:p w14:paraId="5CCF6923" w14:textId="77777777" w:rsidR="0077096F" w:rsidRPr="00941490" w:rsidRDefault="0077096F" w:rsidP="004D2EA1">
            <w:pPr>
              <w:ind w:left="176" w:hanging="142"/>
              <w:contextualSpacing/>
              <w:jc w:val="both"/>
              <w:rPr>
                <w:sz w:val="4"/>
                <w:szCs w:val="4"/>
              </w:rPr>
            </w:pPr>
          </w:p>
          <w:p w14:paraId="1C013F0E" w14:textId="77777777" w:rsidR="0077096F" w:rsidRPr="00941490" w:rsidRDefault="0077096F" w:rsidP="004D2EA1">
            <w:pPr>
              <w:ind w:left="176" w:hanging="142"/>
              <w:contextualSpacing/>
              <w:jc w:val="both"/>
              <w:rPr>
                <w:sz w:val="14"/>
                <w:szCs w:val="14"/>
              </w:rPr>
            </w:pPr>
            <w:r w:rsidRPr="00941490">
              <w:rPr>
                <w:sz w:val="12"/>
                <w:szCs w:val="12"/>
              </w:rPr>
              <w:t>«ДА</w:t>
            </w:r>
            <w:r w:rsidRPr="00941490">
              <w:rPr>
                <w:sz w:val="10"/>
                <w:szCs w:val="10"/>
              </w:rPr>
              <w:t xml:space="preserve"> ИЖС</w:t>
            </w:r>
            <w:r w:rsidRPr="00941490">
              <w:rPr>
                <w:sz w:val="12"/>
                <w:szCs w:val="12"/>
              </w:rPr>
              <w:t>»</w:t>
            </w:r>
            <w:r w:rsidRPr="00941490">
              <w:rPr>
                <w:sz w:val="14"/>
                <w:szCs w:val="14"/>
              </w:rPr>
              <w:t xml:space="preserve"> - допускается для фасадов индивидуальных жилых домов, деревянных зданий со скатной кровлей;</w:t>
            </w:r>
          </w:p>
          <w:p w14:paraId="76DCBFAB" w14:textId="77777777" w:rsidR="0077096F" w:rsidRPr="00941490" w:rsidRDefault="0077096F" w:rsidP="004D2EA1">
            <w:pPr>
              <w:ind w:left="176" w:hanging="142"/>
              <w:contextualSpacing/>
              <w:jc w:val="both"/>
              <w:rPr>
                <w:sz w:val="4"/>
                <w:szCs w:val="4"/>
              </w:rPr>
            </w:pPr>
          </w:p>
          <w:p w14:paraId="0DB1FD2F" w14:textId="77777777" w:rsidR="0077096F" w:rsidRPr="00941490" w:rsidRDefault="0077096F" w:rsidP="004D2EA1">
            <w:pPr>
              <w:ind w:left="176" w:hanging="142"/>
              <w:contextualSpacing/>
              <w:jc w:val="both"/>
              <w:rPr>
                <w:sz w:val="14"/>
                <w:szCs w:val="14"/>
              </w:rPr>
            </w:pPr>
            <w:r w:rsidRPr="00941490">
              <w:rPr>
                <w:sz w:val="12"/>
                <w:szCs w:val="12"/>
              </w:rPr>
              <w:t>«ДА</w:t>
            </w:r>
            <w:r w:rsidRPr="00941490">
              <w:rPr>
                <w:sz w:val="10"/>
                <w:szCs w:val="10"/>
              </w:rPr>
              <w:t xml:space="preserve"> АЗС</w:t>
            </w:r>
            <w:r w:rsidRPr="00941490">
              <w:rPr>
                <w:sz w:val="12"/>
                <w:szCs w:val="12"/>
              </w:rPr>
              <w:t>»</w:t>
            </w:r>
            <w:r w:rsidRPr="00941490">
              <w:rPr>
                <w:sz w:val="14"/>
                <w:szCs w:val="14"/>
              </w:rPr>
              <w:t xml:space="preserve"> - допускается для автозаправочных станций (комплексов);</w:t>
            </w:r>
          </w:p>
          <w:p w14:paraId="004AA382" w14:textId="77777777" w:rsidR="0077096F" w:rsidRPr="00941490" w:rsidRDefault="0077096F" w:rsidP="004D2EA1">
            <w:pPr>
              <w:ind w:left="176" w:hanging="142"/>
              <w:jc w:val="both"/>
              <w:rPr>
                <w:sz w:val="4"/>
                <w:szCs w:val="4"/>
              </w:rPr>
            </w:pPr>
          </w:p>
          <w:p w14:paraId="4A6F64E1" w14:textId="77777777" w:rsidR="0077096F" w:rsidRPr="00941490" w:rsidRDefault="0077096F" w:rsidP="004D2EA1">
            <w:pPr>
              <w:ind w:left="176" w:hanging="142"/>
              <w:contextualSpacing/>
              <w:jc w:val="both"/>
              <w:rPr>
                <w:sz w:val="14"/>
                <w:szCs w:val="14"/>
              </w:rPr>
            </w:pPr>
            <w:r w:rsidRPr="00941490">
              <w:rPr>
                <w:sz w:val="12"/>
                <w:szCs w:val="12"/>
              </w:rPr>
              <w:t>«ДА</w:t>
            </w:r>
            <w:r w:rsidRPr="00941490">
              <w:rPr>
                <w:sz w:val="10"/>
                <w:szCs w:val="10"/>
              </w:rPr>
              <w:t xml:space="preserve"> И</w:t>
            </w:r>
            <w:r w:rsidRPr="00EF3C62">
              <w:rPr>
                <w:bCs/>
                <w:sz w:val="10"/>
                <w:szCs w:val="10"/>
              </w:rPr>
              <w:t>-декор</w:t>
            </w:r>
            <w:r w:rsidRPr="00941490">
              <w:rPr>
                <w:sz w:val="12"/>
                <w:szCs w:val="12"/>
              </w:rPr>
              <w:t>»</w:t>
            </w:r>
            <w:r w:rsidRPr="00941490">
              <w:rPr>
                <w:sz w:val="14"/>
                <w:szCs w:val="14"/>
              </w:rPr>
              <w:t>- допускается для зданий в историческом стиле (при наличии аналогичной колористики на фасадах исторической застройки), зданий религиозного назначения;</w:t>
            </w:r>
          </w:p>
          <w:p w14:paraId="2E7DDD7D" w14:textId="77777777" w:rsidR="0077096F" w:rsidRPr="00941490" w:rsidRDefault="0077096F" w:rsidP="004D2EA1">
            <w:pPr>
              <w:ind w:left="176" w:hanging="142"/>
              <w:contextualSpacing/>
              <w:jc w:val="both"/>
              <w:rPr>
                <w:sz w:val="4"/>
                <w:szCs w:val="4"/>
              </w:rPr>
            </w:pPr>
          </w:p>
          <w:p w14:paraId="2DA6CCCB" w14:textId="77777777" w:rsidR="0077096F" w:rsidRPr="00EF3C62" w:rsidRDefault="0077096F" w:rsidP="004D2EA1">
            <w:pPr>
              <w:ind w:left="176" w:hanging="142"/>
              <w:contextualSpacing/>
              <w:jc w:val="both"/>
              <w:rPr>
                <w:bCs/>
                <w:sz w:val="14"/>
                <w:szCs w:val="14"/>
              </w:rPr>
            </w:pPr>
            <w:r w:rsidRPr="00EF3C62">
              <w:rPr>
                <w:bCs/>
                <w:sz w:val="12"/>
                <w:szCs w:val="12"/>
              </w:rPr>
              <w:t>«</w:t>
            </w:r>
            <w:r w:rsidRPr="00941490">
              <w:rPr>
                <w:sz w:val="12"/>
                <w:szCs w:val="12"/>
              </w:rPr>
              <w:t>ДА</w:t>
            </w:r>
            <w:r w:rsidRPr="00EF3C62">
              <w:rPr>
                <w:bCs/>
                <w:sz w:val="10"/>
                <w:szCs w:val="10"/>
              </w:rPr>
              <w:t xml:space="preserve"> акценты СОЦ</w:t>
            </w:r>
            <w:r w:rsidRPr="00EF3C62">
              <w:rPr>
                <w:bCs/>
                <w:sz w:val="12"/>
                <w:szCs w:val="12"/>
              </w:rPr>
              <w:t>»</w:t>
            </w:r>
            <w:r w:rsidRPr="00EF3C62">
              <w:rPr>
                <w:bCs/>
                <w:sz w:val="14"/>
                <w:szCs w:val="14"/>
              </w:rPr>
              <w:t xml:space="preserve"> - допускается для цветовых акцентов в отделке (облицовке) фасадов объектов образования, спорта, культуры, здравоохранения, социального обслуживания;</w:t>
            </w:r>
          </w:p>
          <w:p w14:paraId="730B4D0D" w14:textId="77777777" w:rsidR="0077096F" w:rsidRPr="00EF3C62" w:rsidRDefault="0077096F" w:rsidP="004D2EA1">
            <w:pPr>
              <w:ind w:left="176" w:hanging="142"/>
              <w:contextualSpacing/>
              <w:jc w:val="both"/>
              <w:rPr>
                <w:bCs/>
                <w:sz w:val="4"/>
                <w:szCs w:val="4"/>
              </w:rPr>
            </w:pPr>
          </w:p>
          <w:p w14:paraId="1397EC9A" w14:textId="77777777" w:rsidR="0077096F" w:rsidRPr="00EF3C62" w:rsidRDefault="0077096F" w:rsidP="004D2EA1">
            <w:pPr>
              <w:ind w:left="176" w:hanging="142"/>
              <w:contextualSpacing/>
              <w:jc w:val="both"/>
              <w:rPr>
                <w:bCs/>
                <w:sz w:val="14"/>
                <w:szCs w:val="14"/>
              </w:rPr>
            </w:pPr>
            <w:r w:rsidRPr="00EF3C62">
              <w:rPr>
                <w:bCs/>
                <w:sz w:val="12"/>
                <w:szCs w:val="12"/>
              </w:rPr>
              <w:t>«</w:t>
            </w:r>
            <w:r w:rsidRPr="00941490">
              <w:rPr>
                <w:sz w:val="12"/>
                <w:szCs w:val="12"/>
              </w:rPr>
              <w:t>ДА</w:t>
            </w:r>
            <w:r w:rsidRPr="00EF3C62">
              <w:rPr>
                <w:bCs/>
                <w:sz w:val="10"/>
                <w:szCs w:val="10"/>
              </w:rPr>
              <w:t xml:space="preserve"> акценты МКД</w:t>
            </w:r>
            <w:r w:rsidRPr="00EF3C62">
              <w:rPr>
                <w:bCs/>
                <w:sz w:val="12"/>
                <w:szCs w:val="12"/>
              </w:rPr>
              <w:t>»</w:t>
            </w:r>
            <w:r w:rsidRPr="00EF3C62">
              <w:rPr>
                <w:bCs/>
                <w:sz w:val="14"/>
                <w:szCs w:val="14"/>
              </w:rPr>
              <w:t xml:space="preserve"> - допускается для цветовых акцентов в отделке (облицовке) фасадов многоквартирных среднеэтажных и многоэтажных домов;</w:t>
            </w:r>
          </w:p>
          <w:p w14:paraId="465C939B" w14:textId="77777777" w:rsidR="0077096F" w:rsidRPr="00EF3C62" w:rsidRDefault="0077096F" w:rsidP="004D2EA1">
            <w:pPr>
              <w:ind w:left="176" w:hanging="142"/>
              <w:contextualSpacing/>
              <w:jc w:val="both"/>
              <w:rPr>
                <w:bCs/>
                <w:sz w:val="4"/>
                <w:szCs w:val="4"/>
              </w:rPr>
            </w:pPr>
          </w:p>
          <w:p w14:paraId="68977BF8" w14:textId="77777777" w:rsidR="0077096F" w:rsidRPr="00EF3C62" w:rsidRDefault="0077096F" w:rsidP="004D2EA1">
            <w:pPr>
              <w:ind w:left="176" w:hanging="142"/>
              <w:contextualSpacing/>
              <w:jc w:val="both"/>
              <w:rPr>
                <w:bCs/>
                <w:sz w:val="14"/>
                <w:szCs w:val="14"/>
              </w:rPr>
            </w:pPr>
            <w:r w:rsidRPr="00EF3C62">
              <w:rPr>
                <w:bCs/>
                <w:sz w:val="12"/>
                <w:szCs w:val="12"/>
              </w:rPr>
              <w:t>«</w:t>
            </w:r>
            <w:r w:rsidRPr="00941490">
              <w:rPr>
                <w:sz w:val="12"/>
                <w:szCs w:val="12"/>
              </w:rPr>
              <w:t>ДА</w:t>
            </w:r>
            <w:r w:rsidRPr="00EF3C62">
              <w:rPr>
                <w:bCs/>
                <w:sz w:val="10"/>
                <w:szCs w:val="10"/>
              </w:rPr>
              <w:t xml:space="preserve"> акценты</w:t>
            </w:r>
            <w:r w:rsidRPr="00EF3C62">
              <w:rPr>
                <w:bCs/>
                <w:sz w:val="12"/>
                <w:szCs w:val="12"/>
              </w:rPr>
              <w:t>»</w:t>
            </w:r>
            <w:r w:rsidRPr="00EF3C62">
              <w:rPr>
                <w:bCs/>
                <w:sz w:val="14"/>
                <w:szCs w:val="14"/>
              </w:rPr>
              <w:t xml:space="preserve"> - допускается для цветовых акцентов в отделке (облицовке), декоративных элементов (арок, пилястр, фризов, пилонов и иных подобных элементов) фасадов</w:t>
            </w:r>
            <w:r w:rsidRPr="00941490">
              <w:rPr>
                <w:sz w:val="14"/>
                <w:szCs w:val="14"/>
              </w:rPr>
              <w:t xml:space="preserve"> зданий</w:t>
            </w:r>
            <w:r w:rsidRPr="00EF3C62">
              <w:rPr>
                <w:bCs/>
                <w:sz w:val="14"/>
                <w:szCs w:val="14"/>
              </w:rPr>
              <w:t xml:space="preserve"> (цветовые соотношения 50/50 (или близкие к этой пропорции) не допускаются).</w:t>
            </w:r>
          </w:p>
          <w:p w14:paraId="167BD10F" w14:textId="77777777" w:rsidR="0077096F" w:rsidRPr="00EF3C62" w:rsidRDefault="0077096F" w:rsidP="004D2EA1">
            <w:pPr>
              <w:ind w:left="176" w:hanging="142"/>
              <w:contextualSpacing/>
              <w:jc w:val="both"/>
              <w:rPr>
                <w:bCs/>
                <w:sz w:val="4"/>
                <w:szCs w:val="4"/>
              </w:rPr>
            </w:pPr>
          </w:p>
          <w:p w14:paraId="270FD882" w14:textId="77777777" w:rsidR="0077096F" w:rsidRPr="00447200" w:rsidRDefault="0077096F" w:rsidP="004D2EA1">
            <w:pPr>
              <w:ind w:left="176" w:hanging="142"/>
              <w:contextualSpacing/>
              <w:jc w:val="both"/>
              <w:rPr>
                <w:bCs/>
                <w:iCs/>
                <w:sz w:val="14"/>
                <w:szCs w:val="14"/>
              </w:rPr>
            </w:pPr>
            <w:r w:rsidRPr="00447200">
              <w:rPr>
                <w:bCs/>
                <w:iCs/>
                <w:sz w:val="14"/>
                <w:szCs w:val="14"/>
                <w:u w:val="single"/>
              </w:rPr>
              <w:t>Примечание:</w:t>
            </w:r>
            <w:r w:rsidRPr="00447200">
              <w:rPr>
                <w:bCs/>
                <w:iCs/>
                <w:sz w:val="14"/>
                <w:szCs w:val="14"/>
              </w:rPr>
              <w:t xml:space="preserve"> ограничения не распространяются на: </w:t>
            </w:r>
          </w:p>
          <w:p w14:paraId="25F1C593" w14:textId="77777777" w:rsidR="0077096F" w:rsidRPr="00447200" w:rsidRDefault="0077096F" w:rsidP="004D2EA1">
            <w:pPr>
              <w:ind w:left="176" w:hanging="142"/>
              <w:contextualSpacing/>
              <w:jc w:val="both"/>
              <w:rPr>
                <w:bCs/>
                <w:iCs/>
                <w:sz w:val="14"/>
                <w:szCs w:val="14"/>
              </w:rPr>
            </w:pPr>
            <w:r w:rsidRPr="00447200">
              <w:rPr>
                <w:bCs/>
                <w:iCs/>
                <w:sz w:val="14"/>
                <w:szCs w:val="14"/>
              </w:rPr>
              <w:t>а) рекламные конструкции и средства размещения информации, внутренние пространства витрин, интерьеры;</w:t>
            </w:r>
          </w:p>
          <w:p w14:paraId="473563C8" w14:textId="77777777" w:rsidR="0077096F" w:rsidRPr="00447200" w:rsidRDefault="0077096F" w:rsidP="004D2EA1">
            <w:pPr>
              <w:ind w:left="176" w:hanging="142"/>
              <w:contextualSpacing/>
              <w:jc w:val="both"/>
              <w:rPr>
                <w:bCs/>
                <w:iCs/>
                <w:sz w:val="14"/>
                <w:szCs w:val="14"/>
              </w:rPr>
            </w:pPr>
            <w:r w:rsidRPr="00447200">
              <w:rPr>
                <w:bCs/>
                <w:iCs/>
                <w:sz w:val="14"/>
                <w:szCs w:val="14"/>
              </w:rPr>
              <w:t>б) изображения, указанные в пункте 11 настоящей статьи;</w:t>
            </w:r>
          </w:p>
          <w:p w14:paraId="6641BF27" w14:textId="77777777" w:rsidR="0077096F" w:rsidRPr="00447200" w:rsidRDefault="0077096F" w:rsidP="004D2EA1">
            <w:pPr>
              <w:ind w:left="176" w:hanging="142"/>
              <w:contextualSpacing/>
              <w:jc w:val="both"/>
              <w:rPr>
                <w:bCs/>
                <w:iCs/>
                <w:sz w:val="14"/>
                <w:szCs w:val="14"/>
              </w:rPr>
            </w:pPr>
            <w:r w:rsidRPr="00447200">
              <w:rPr>
                <w:bCs/>
                <w:iCs/>
                <w:sz w:val="14"/>
                <w:szCs w:val="14"/>
              </w:rPr>
              <w:t>в) цвета и цветовые сочетания внешних поверхностей зданий, строений, сооружений, одобренные Архитектурной комиссией Градостроительного совета Московской области и (или)Рабочей группой при архитектурной комиссии Градостроительного совета Московской области и (или)</w:t>
            </w:r>
            <w:r w:rsidRPr="00447200">
              <w:rPr>
                <w:sz w:val="14"/>
                <w:szCs w:val="14"/>
              </w:rPr>
              <w:t xml:space="preserve"> Рабочем рассмотрении у начальника территориального структурного подразделения Комитета по архитектуре и градостроительству Московской области  </w:t>
            </w:r>
            <w:r w:rsidRPr="00447200">
              <w:rPr>
                <w:bCs/>
                <w:iCs/>
                <w:sz w:val="14"/>
                <w:szCs w:val="14"/>
              </w:rPr>
              <w:t xml:space="preserve"> и (или) Экспертным советом Министерства благоустройства Московской области и (или)</w:t>
            </w:r>
            <w:r w:rsidRPr="00447200">
              <w:rPr>
                <w:iCs/>
                <w:sz w:val="14"/>
                <w:szCs w:val="14"/>
              </w:rPr>
              <w:t>муниципальной общественной комиссией по формированию современной городской среды;</w:t>
            </w:r>
          </w:p>
          <w:p w14:paraId="034F30A9" w14:textId="77777777" w:rsidR="0077096F" w:rsidRPr="00EF3C62" w:rsidRDefault="0077096F" w:rsidP="004D2EA1">
            <w:pPr>
              <w:ind w:left="176" w:hanging="142"/>
              <w:contextualSpacing/>
              <w:jc w:val="both"/>
              <w:rPr>
                <w:bCs/>
                <w:i/>
                <w:iCs/>
                <w:sz w:val="14"/>
                <w:szCs w:val="14"/>
              </w:rPr>
            </w:pPr>
            <w:r w:rsidRPr="00447200">
              <w:rPr>
                <w:bCs/>
                <w:noProof/>
                <w:sz w:val="14"/>
                <w:szCs w:val="14"/>
              </w:rPr>
              <w:t xml:space="preserve">г) </w:t>
            </w:r>
            <w:r w:rsidRPr="00447200">
              <w:rPr>
                <w:bCs/>
                <w:iCs/>
                <w:sz w:val="14"/>
                <w:szCs w:val="14"/>
              </w:rPr>
              <w:t xml:space="preserve">цвета и цветовые сочетания </w:t>
            </w:r>
            <w:r w:rsidRPr="00447200">
              <w:rPr>
                <w:bCs/>
                <w:iCs/>
                <w:noProof/>
                <w:sz w:val="14"/>
                <w:szCs w:val="14"/>
              </w:rPr>
              <w:t xml:space="preserve">концепций </w:t>
            </w:r>
            <w:r w:rsidRPr="00447200">
              <w:rPr>
                <w:iCs/>
                <w:sz w:val="14"/>
                <w:szCs w:val="14"/>
              </w:rPr>
              <w:t>архитектурно-художественного облика территорий городского округа, одобренных Экспертным советом Министерства благоустройства Московской области, муниципальной общественной комиссией по формированию современной городской среды.</w:t>
            </w:r>
          </w:p>
        </w:tc>
      </w:tr>
      <w:tr w:rsidR="0077096F" w:rsidRPr="00941490" w14:paraId="39F6961E" w14:textId="77777777" w:rsidTr="00F9113E">
        <w:trPr>
          <w:trHeight w:val="48"/>
        </w:trPr>
        <w:tc>
          <w:tcPr>
            <w:tcW w:w="993" w:type="dxa"/>
            <w:vMerge/>
            <w:tcBorders>
              <w:top w:val="single" w:sz="4" w:space="0" w:color="auto"/>
              <w:left w:val="single" w:sz="4" w:space="0" w:color="auto"/>
              <w:bottom w:val="single" w:sz="4" w:space="0" w:color="auto"/>
              <w:right w:val="single" w:sz="4" w:space="0" w:color="auto"/>
            </w:tcBorders>
            <w:vAlign w:val="center"/>
            <w:hideMark/>
          </w:tcPr>
          <w:p w14:paraId="7B6B2719" w14:textId="77777777" w:rsidR="0077096F" w:rsidRPr="00EF3C62" w:rsidRDefault="0077096F" w:rsidP="00663220"/>
        </w:tc>
        <w:tc>
          <w:tcPr>
            <w:tcW w:w="1247" w:type="dxa"/>
            <w:gridSpan w:val="2"/>
            <w:vMerge/>
            <w:tcBorders>
              <w:left w:val="single" w:sz="4" w:space="0" w:color="auto"/>
              <w:bottom w:val="single" w:sz="4" w:space="0" w:color="auto"/>
              <w:right w:val="single" w:sz="4" w:space="0" w:color="auto"/>
            </w:tcBorders>
          </w:tcPr>
          <w:p w14:paraId="58C7E676" w14:textId="77777777" w:rsidR="0077096F" w:rsidRPr="00941490" w:rsidRDefault="0077096F" w:rsidP="00663220">
            <w:pPr>
              <w:rPr>
                <w:b/>
                <w:noProof/>
                <w:sz w:val="18"/>
                <w:szCs w:val="18"/>
              </w:rPr>
            </w:pPr>
          </w:p>
        </w:tc>
        <w:tc>
          <w:tcPr>
            <w:tcW w:w="1559" w:type="dxa"/>
            <w:gridSpan w:val="2"/>
            <w:tcBorders>
              <w:top w:val="single" w:sz="4" w:space="0" w:color="auto"/>
              <w:left w:val="single" w:sz="4" w:space="0" w:color="auto"/>
              <w:bottom w:val="single" w:sz="4" w:space="0" w:color="auto"/>
              <w:right w:val="single" w:sz="4" w:space="0" w:color="auto"/>
            </w:tcBorders>
            <w:vAlign w:val="center"/>
            <w:hideMark/>
          </w:tcPr>
          <w:p w14:paraId="07E12ACA" w14:textId="77777777" w:rsidR="0077096F" w:rsidRPr="00EF3C62" w:rsidRDefault="0077096F" w:rsidP="00663220">
            <w:pPr>
              <w:ind w:hanging="5"/>
              <w:contextualSpacing/>
              <w:jc w:val="center"/>
              <w:rPr>
                <w:sz w:val="14"/>
                <w:szCs w:val="14"/>
              </w:rPr>
            </w:pPr>
            <w:r w:rsidRPr="00941490">
              <w:rPr>
                <w:bCs/>
                <w:noProof/>
                <w:sz w:val="14"/>
                <w:szCs w:val="14"/>
              </w:rPr>
              <w:t>Вдоль общественных территорий улиц и дорог общего пользования, иных территорий общего пользования</w:t>
            </w:r>
          </w:p>
        </w:tc>
        <w:tc>
          <w:tcPr>
            <w:tcW w:w="1417" w:type="dxa"/>
            <w:gridSpan w:val="2"/>
            <w:tcBorders>
              <w:top w:val="single" w:sz="4" w:space="0" w:color="auto"/>
              <w:left w:val="single" w:sz="4" w:space="0" w:color="auto"/>
              <w:bottom w:val="single" w:sz="4" w:space="0" w:color="auto"/>
              <w:right w:val="single" w:sz="4" w:space="0" w:color="auto"/>
            </w:tcBorders>
            <w:vAlign w:val="center"/>
            <w:hideMark/>
          </w:tcPr>
          <w:p w14:paraId="64334CC4" w14:textId="77777777" w:rsidR="0077096F" w:rsidRPr="00941490" w:rsidRDefault="0077096F" w:rsidP="00663220">
            <w:pPr>
              <w:jc w:val="center"/>
              <w:rPr>
                <w:bCs/>
                <w:noProof/>
                <w:sz w:val="14"/>
                <w:szCs w:val="14"/>
              </w:rPr>
            </w:pPr>
            <w:r w:rsidRPr="00941490">
              <w:rPr>
                <w:bCs/>
                <w:noProof/>
                <w:sz w:val="14"/>
                <w:szCs w:val="14"/>
              </w:rPr>
              <w:t>Вдоль</w:t>
            </w:r>
          </w:p>
          <w:p w14:paraId="1F14DCB0" w14:textId="77777777" w:rsidR="0077096F" w:rsidRPr="00EF3C62" w:rsidRDefault="0077096F" w:rsidP="00663220">
            <w:pPr>
              <w:jc w:val="center"/>
              <w:rPr>
                <w:sz w:val="14"/>
                <w:szCs w:val="14"/>
              </w:rPr>
            </w:pPr>
            <w:r w:rsidRPr="00941490">
              <w:rPr>
                <w:bCs/>
                <w:noProof/>
                <w:sz w:val="14"/>
                <w:szCs w:val="14"/>
              </w:rPr>
              <w:t>водных объектов общего пользования</w:t>
            </w:r>
          </w:p>
        </w:tc>
        <w:tc>
          <w:tcPr>
            <w:tcW w:w="1276" w:type="dxa"/>
            <w:gridSpan w:val="2"/>
            <w:tcBorders>
              <w:top w:val="single" w:sz="4" w:space="0" w:color="auto"/>
              <w:left w:val="single" w:sz="4" w:space="0" w:color="auto"/>
              <w:bottom w:val="single" w:sz="4" w:space="0" w:color="auto"/>
              <w:right w:val="single" w:sz="4" w:space="0" w:color="auto"/>
            </w:tcBorders>
            <w:hideMark/>
          </w:tcPr>
          <w:p w14:paraId="7E630B79" w14:textId="77777777" w:rsidR="0077096F" w:rsidRPr="00EF3C62" w:rsidRDefault="0077096F" w:rsidP="00663220">
            <w:pPr>
              <w:rPr>
                <w:sz w:val="14"/>
                <w:szCs w:val="14"/>
              </w:rPr>
            </w:pPr>
          </w:p>
          <w:p w14:paraId="38BC225C" w14:textId="77777777" w:rsidR="0077096F" w:rsidRPr="00EF3C62" w:rsidRDefault="0077096F" w:rsidP="00663220">
            <w:pPr>
              <w:contextualSpacing/>
              <w:jc w:val="center"/>
              <w:rPr>
                <w:sz w:val="14"/>
                <w:szCs w:val="14"/>
              </w:rPr>
            </w:pPr>
            <w:r w:rsidRPr="00EF3C62">
              <w:rPr>
                <w:sz w:val="14"/>
                <w:szCs w:val="14"/>
              </w:rPr>
              <w:t>Вдоль территорий, объектов культурного наследия с исторически связанными с ними территориями</w:t>
            </w:r>
          </w:p>
        </w:tc>
        <w:tc>
          <w:tcPr>
            <w:tcW w:w="1317" w:type="dxa"/>
            <w:gridSpan w:val="2"/>
            <w:tcBorders>
              <w:top w:val="single" w:sz="4" w:space="0" w:color="auto"/>
              <w:left w:val="single" w:sz="4" w:space="0" w:color="auto"/>
              <w:bottom w:val="single" w:sz="4" w:space="0" w:color="auto"/>
              <w:right w:val="single" w:sz="4" w:space="0" w:color="auto"/>
            </w:tcBorders>
          </w:tcPr>
          <w:p w14:paraId="247EF193" w14:textId="77777777" w:rsidR="0077096F" w:rsidRPr="00EF3C62" w:rsidRDefault="0077096F" w:rsidP="00663220">
            <w:pPr>
              <w:jc w:val="center"/>
              <w:rPr>
                <w:sz w:val="14"/>
                <w:szCs w:val="14"/>
              </w:rPr>
            </w:pPr>
            <w:r w:rsidRPr="00EF3C62">
              <w:rPr>
                <w:sz w:val="14"/>
                <w:szCs w:val="14"/>
              </w:rPr>
              <w:t>Вдоль территорий объектов, предназначенных для размещения государственных органов, государственного пенсионного фонда, органов местного самоуправления, судов, муниципальные услуги</w:t>
            </w:r>
          </w:p>
        </w:tc>
        <w:tc>
          <w:tcPr>
            <w:tcW w:w="1134" w:type="dxa"/>
            <w:tcBorders>
              <w:top w:val="single" w:sz="4" w:space="0" w:color="auto"/>
              <w:left w:val="single" w:sz="4" w:space="0" w:color="auto"/>
              <w:bottom w:val="single" w:sz="4" w:space="0" w:color="auto"/>
              <w:right w:val="single" w:sz="4" w:space="0" w:color="auto"/>
            </w:tcBorders>
          </w:tcPr>
          <w:p w14:paraId="223CA648" w14:textId="77777777" w:rsidR="0077096F" w:rsidRPr="00EF3C62" w:rsidRDefault="0077096F" w:rsidP="00663220">
            <w:pPr>
              <w:contextualSpacing/>
              <w:jc w:val="center"/>
              <w:rPr>
                <w:sz w:val="14"/>
                <w:szCs w:val="14"/>
              </w:rPr>
            </w:pPr>
            <w:r w:rsidRPr="00EF3C62">
              <w:rPr>
                <w:sz w:val="14"/>
                <w:szCs w:val="14"/>
              </w:rPr>
              <w:t>Вдоль территорий</w:t>
            </w:r>
            <w:r w:rsidRPr="00941490">
              <w:rPr>
                <w:bCs/>
                <w:noProof/>
                <w:sz w:val="14"/>
                <w:szCs w:val="14"/>
              </w:rPr>
              <w:t xml:space="preserve"> въездных групп, мемориальных комплексов, </w:t>
            </w:r>
            <w:r w:rsidRPr="00EF3C62">
              <w:rPr>
                <w:sz w:val="14"/>
                <w:szCs w:val="14"/>
              </w:rPr>
              <w:t>скульптурно-архитектурных композиций, монументально-декоративный композиций</w:t>
            </w:r>
          </w:p>
        </w:tc>
        <w:tc>
          <w:tcPr>
            <w:tcW w:w="1405" w:type="dxa"/>
            <w:tcBorders>
              <w:top w:val="single" w:sz="4" w:space="0" w:color="auto"/>
              <w:left w:val="single" w:sz="4" w:space="0" w:color="auto"/>
              <w:bottom w:val="single" w:sz="4" w:space="0" w:color="auto"/>
              <w:right w:val="single" w:sz="4" w:space="0" w:color="auto"/>
            </w:tcBorders>
          </w:tcPr>
          <w:p w14:paraId="0BC3C9D6" w14:textId="77777777" w:rsidR="0077096F" w:rsidRPr="00EF3C62" w:rsidRDefault="0077096F" w:rsidP="00663220">
            <w:pPr>
              <w:contextualSpacing/>
              <w:jc w:val="center"/>
              <w:rPr>
                <w:sz w:val="14"/>
                <w:szCs w:val="14"/>
              </w:rPr>
            </w:pPr>
          </w:p>
          <w:p w14:paraId="7122DAA0" w14:textId="77777777" w:rsidR="0077096F" w:rsidRPr="00EF3C62" w:rsidRDefault="0077096F" w:rsidP="00663220">
            <w:pPr>
              <w:contextualSpacing/>
              <w:jc w:val="center"/>
              <w:rPr>
                <w:sz w:val="14"/>
                <w:szCs w:val="14"/>
              </w:rPr>
            </w:pPr>
          </w:p>
          <w:p w14:paraId="612A1BB1" w14:textId="77777777" w:rsidR="0077096F" w:rsidRPr="00EF3C62" w:rsidRDefault="0077096F" w:rsidP="00663220">
            <w:pPr>
              <w:rPr>
                <w:sz w:val="14"/>
                <w:szCs w:val="14"/>
              </w:rPr>
            </w:pPr>
          </w:p>
          <w:p w14:paraId="277540F9" w14:textId="77777777" w:rsidR="0077096F" w:rsidRPr="00EF3C62" w:rsidRDefault="0077096F" w:rsidP="00663220">
            <w:pPr>
              <w:contextualSpacing/>
              <w:jc w:val="center"/>
              <w:rPr>
                <w:sz w:val="14"/>
                <w:szCs w:val="14"/>
              </w:rPr>
            </w:pPr>
            <w:r w:rsidRPr="00EF3C62">
              <w:rPr>
                <w:sz w:val="14"/>
                <w:szCs w:val="14"/>
              </w:rPr>
              <w:t xml:space="preserve">Вдоль иных </w:t>
            </w:r>
          </w:p>
          <w:p w14:paraId="584A6AF8" w14:textId="77777777" w:rsidR="0077096F" w:rsidRPr="00EF3C62" w:rsidRDefault="0077096F" w:rsidP="00663220">
            <w:pPr>
              <w:contextualSpacing/>
              <w:jc w:val="center"/>
              <w:rPr>
                <w:sz w:val="14"/>
                <w:szCs w:val="14"/>
              </w:rPr>
            </w:pPr>
            <w:r w:rsidRPr="00EF3C62">
              <w:rPr>
                <w:sz w:val="14"/>
                <w:szCs w:val="14"/>
              </w:rPr>
              <w:t>территории</w:t>
            </w:r>
          </w:p>
        </w:tc>
      </w:tr>
      <w:tr w:rsidR="0077096F" w:rsidRPr="00941490" w14:paraId="71466420" w14:textId="77777777" w:rsidTr="00F9113E">
        <w:trPr>
          <w:trHeight w:val="689"/>
        </w:trPr>
        <w:tc>
          <w:tcPr>
            <w:tcW w:w="993" w:type="dxa"/>
            <w:vMerge w:val="restart"/>
            <w:tcBorders>
              <w:top w:val="single" w:sz="4" w:space="0" w:color="FFFFFF"/>
              <w:left w:val="single" w:sz="4" w:space="0" w:color="auto"/>
              <w:right w:val="single" w:sz="4" w:space="0" w:color="auto"/>
            </w:tcBorders>
          </w:tcPr>
          <w:p w14:paraId="43E9D790" w14:textId="77777777" w:rsidR="0077096F" w:rsidRPr="00EF3C62" w:rsidRDefault="0077096F" w:rsidP="00663220">
            <w:pPr>
              <w:contextualSpacing/>
              <w:rPr>
                <w:sz w:val="18"/>
                <w:szCs w:val="18"/>
              </w:rPr>
            </w:pPr>
          </w:p>
          <w:p w14:paraId="7CFF80E8" w14:textId="77777777" w:rsidR="0077096F" w:rsidRPr="00EF3C62" w:rsidRDefault="0077096F" w:rsidP="00663220">
            <w:pPr>
              <w:contextualSpacing/>
              <w:rPr>
                <w:sz w:val="18"/>
                <w:szCs w:val="18"/>
              </w:rPr>
            </w:pPr>
          </w:p>
          <w:p w14:paraId="71013D10" w14:textId="77777777" w:rsidR="0077096F" w:rsidRPr="00EF3C62" w:rsidRDefault="0077096F" w:rsidP="00663220">
            <w:pPr>
              <w:contextualSpacing/>
              <w:rPr>
                <w:sz w:val="18"/>
                <w:szCs w:val="18"/>
              </w:rPr>
            </w:pPr>
          </w:p>
          <w:p w14:paraId="57908785" w14:textId="77777777" w:rsidR="0077096F" w:rsidRPr="00EF3C62" w:rsidRDefault="0077096F" w:rsidP="00663220">
            <w:pPr>
              <w:contextualSpacing/>
              <w:rPr>
                <w:sz w:val="18"/>
                <w:szCs w:val="18"/>
              </w:rPr>
            </w:pPr>
          </w:p>
          <w:p w14:paraId="5EABEB22" w14:textId="77777777" w:rsidR="0077096F" w:rsidRPr="00EF3C62" w:rsidRDefault="0077096F" w:rsidP="00663220">
            <w:pPr>
              <w:contextualSpacing/>
              <w:rPr>
                <w:sz w:val="18"/>
                <w:szCs w:val="18"/>
              </w:rPr>
            </w:pPr>
          </w:p>
          <w:p w14:paraId="04684DD3" w14:textId="77777777" w:rsidR="0077096F" w:rsidRPr="00EF3C62" w:rsidRDefault="0077096F" w:rsidP="00663220">
            <w:pPr>
              <w:contextualSpacing/>
              <w:rPr>
                <w:sz w:val="18"/>
                <w:szCs w:val="18"/>
              </w:rPr>
            </w:pPr>
          </w:p>
          <w:p w14:paraId="307E3C4B" w14:textId="77777777" w:rsidR="0077096F" w:rsidRPr="00EF3C62" w:rsidRDefault="0077096F" w:rsidP="00663220">
            <w:pPr>
              <w:contextualSpacing/>
              <w:rPr>
                <w:sz w:val="18"/>
                <w:szCs w:val="18"/>
              </w:rPr>
            </w:pPr>
          </w:p>
          <w:p w14:paraId="75DBDC44" w14:textId="77777777" w:rsidR="0077096F" w:rsidRPr="00EF3C62" w:rsidRDefault="0077096F" w:rsidP="00663220">
            <w:pPr>
              <w:contextualSpacing/>
              <w:rPr>
                <w:sz w:val="18"/>
                <w:szCs w:val="18"/>
              </w:rPr>
            </w:pPr>
          </w:p>
          <w:p w14:paraId="0E9E0070" w14:textId="77777777" w:rsidR="0077096F" w:rsidRPr="00EF3C62" w:rsidRDefault="0077096F" w:rsidP="00663220">
            <w:pPr>
              <w:contextualSpacing/>
              <w:rPr>
                <w:sz w:val="18"/>
                <w:szCs w:val="18"/>
              </w:rPr>
            </w:pPr>
          </w:p>
          <w:p w14:paraId="5E83732C" w14:textId="77777777" w:rsidR="0077096F" w:rsidRPr="00EF3C62" w:rsidRDefault="0077096F" w:rsidP="00663220">
            <w:pPr>
              <w:contextualSpacing/>
              <w:rPr>
                <w:sz w:val="18"/>
                <w:szCs w:val="18"/>
              </w:rPr>
            </w:pPr>
          </w:p>
          <w:p w14:paraId="73E63872" w14:textId="77777777" w:rsidR="0077096F" w:rsidRPr="00EF3C62" w:rsidRDefault="0077096F" w:rsidP="00663220">
            <w:pPr>
              <w:contextualSpacing/>
              <w:rPr>
                <w:sz w:val="18"/>
                <w:szCs w:val="18"/>
              </w:rPr>
            </w:pPr>
          </w:p>
          <w:p w14:paraId="621068F8" w14:textId="77777777" w:rsidR="0077096F" w:rsidRPr="00EF3C62" w:rsidRDefault="0077096F" w:rsidP="00663220">
            <w:pPr>
              <w:contextualSpacing/>
              <w:rPr>
                <w:sz w:val="18"/>
                <w:szCs w:val="18"/>
              </w:rPr>
            </w:pPr>
          </w:p>
          <w:p w14:paraId="2A97E02A" w14:textId="77777777" w:rsidR="0077096F" w:rsidRPr="00941490" w:rsidRDefault="0077096F" w:rsidP="00663220">
            <w:pPr>
              <w:contextualSpacing/>
              <w:jc w:val="center"/>
              <w:rPr>
                <w:noProof/>
                <w:sz w:val="18"/>
                <w:szCs w:val="18"/>
              </w:rPr>
            </w:pPr>
            <w:r w:rsidRPr="00941490">
              <w:rPr>
                <w:noProof/>
                <w:sz w:val="18"/>
                <w:szCs w:val="18"/>
              </w:rPr>
              <w:t>Район,</w:t>
            </w:r>
          </w:p>
          <w:p w14:paraId="1F7F7E95" w14:textId="77777777" w:rsidR="0077096F" w:rsidRPr="00941490" w:rsidRDefault="0077096F" w:rsidP="00663220">
            <w:pPr>
              <w:contextualSpacing/>
              <w:jc w:val="center"/>
              <w:rPr>
                <w:noProof/>
                <w:sz w:val="18"/>
                <w:szCs w:val="18"/>
              </w:rPr>
            </w:pPr>
            <w:r w:rsidRPr="00941490">
              <w:rPr>
                <w:noProof/>
                <w:sz w:val="18"/>
                <w:szCs w:val="18"/>
              </w:rPr>
              <w:t xml:space="preserve">микрорайон, </w:t>
            </w:r>
          </w:p>
          <w:p w14:paraId="7927CD01" w14:textId="77777777" w:rsidR="0077096F" w:rsidRPr="00941490" w:rsidRDefault="0077096F" w:rsidP="00663220">
            <w:pPr>
              <w:contextualSpacing/>
              <w:jc w:val="center"/>
              <w:rPr>
                <w:noProof/>
                <w:sz w:val="18"/>
                <w:szCs w:val="18"/>
              </w:rPr>
            </w:pPr>
            <w:r w:rsidRPr="00941490">
              <w:rPr>
                <w:noProof/>
                <w:sz w:val="18"/>
                <w:szCs w:val="18"/>
              </w:rPr>
              <w:t xml:space="preserve">квартал </w:t>
            </w:r>
          </w:p>
          <w:p w14:paraId="06F08605" w14:textId="77777777" w:rsidR="0077096F" w:rsidRPr="00941490" w:rsidRDefault="0077096F" w:rsidP="00663220">
            <w:pPr>
              <w:contextualSpacing/>
              <w:jc w:val="center"/>
              <w:rPr>
                <w:noProof/>
                <w:sz w:val="18"/>
                <w:szCs w:val="18"/>
              </w:rPr>
            </w:pPr>
            <w:r w:rsidRPr="00941490">
              <w:rPr>
                <w:noProof/>
                <w:sz w:val="18"/>
                <w:szCs w:val="18"/>
              </w:rPr>
              <w:t xml:space="preserve">с застройкой </w:t>
            </w:r>
            <w:r w:rsidRPr="00941490">
              <w:rPr>
                <w:noProof/>
                <w:sz w:val="16"/>
                <w:szCs w:val="16"/>
              </w:rPr>
              <w:t>преимущественно</w:t>
            </w:r>
            <w:r w:rsidRPr="00941490">
              <w:rPr>
                <w:noProof/>
                <w:sz w:val="18"/>
                <w:szCs w:val="18"/>
              </w:rPr>
              <w:t xml:space="preserve"> до середины </w:t>
            </w:r>
          </w:p>
          <w:p w14:paraId="54521B99" w14:textId="77777777" w:rsidR="0077096F" w:rsidRPr="00941490" w:rsidRDefault="0077096F" w:rsidP="00663220">
            <w:pPr>
              <w:contextualSpacing/>
              <w:jc w:val="center"/>
              <w:rPr>
                <w:noProof/>
                <w:sz w:val="18"/>
                <w:szCs w:val="18"/>
              </w:rPr>
            </w:pPr>
            <w:r w:rsidRPr="00941490">
              <w:rPr>
                <w:noProof/>
                <w:sz w:val="18"/>
                <w:szCs w:val="18"/>
              </w:rPr>
              <w:t>ХХ в.</w:t>
            </w:r>
          </w:p>
          <w:p w14:paraId="6CF995BF" w14:textId="77777777" w:rsidR="0077096F" w:rsidRPr="00EF3C62" w:rsidRDefault="0077096F" w:rsidP="00663220">
            <w:pPr>
              <w:contextualSpacing/>
              <w:jc w:val="center"/>
              <w:rPr>
                <w:sz w:val="20"/>
                <w:szCs w:val="20"/>
              </w:rPr>
            </w:pPr>
          </w:p>
        </w:tc>
        <w:tc>
          <w:tcPr>
            <w:tcW w:w="283" w:type="dxa"/>
            <w:tcBorders>
              <w:top w:val="single" w:sz="4" w:space="0" w:color="FFFFFF"/>
              <w:left w:val="single" w:sz="4" w:space="0" w:color="auto"/>
              <w:right w:val="single" w:sz="4" w:space="0" w:color="auto"/>
            </w:tcBorders>
          </w:tcPr>
          <w:p w14:paraId="3DF2A012" w14:textId="77777777" w:rsidR="0077096F" w:rsidRPr="00EF3C62" w:rsidRDefault="0077096F" w:rsidP="00663220">
            <w:pPr>
              <w:rPr>
                <w:sz w:val="12"/>
                <w:szCs w:val="12"/>
              </w:rPr>
            </w:pPr>
            <w:r w:rsidRPr="00EF3C62">
              <w:rPr>
                <w:sz w:val="12"/>
                <w:szCs w:val="12"/>
              </w:rPr>
              <w:lastRenderedPageBreak/>
              <w:t>1</w:t>
            </w:r>
          </w:p>
        </w:tc>
        <w:tc>
          <w:tcPr>
            <w:tcW w:w="964" w:type="dxa"/>
            <w:tcBorders>
              <w:top w:val="single" w:sz="4" w:space="0" w:color="FFFFFF"/>
              <w:left w:val="single" w:sz="4" w:space="0" w:color="auto"/>
              <w:right w:val="single" w:sz="4" w:space="0" w:color="auto"/>
            </w:tcBorders>
            <w:vAlign w:val="center"/>
          </w:tcPr>
          <w:p w14:paraId="1FF3AABB" w14:textId="77777777" w:rsidR="0077096F" w:rsidRPr="00941490" w:rsidRDefault="0077096F" w:rsidP="00663220">
            <w:pPr>
              <w:rPr>
                <w:noProof/>
                <w:sz w:val="12"/>
                <w:szCs w:val="12"/>
              </w:rPr>
            </w:pPr>
            <w:r w:rsidRPr="00EF3C62">
              <w:rPr>
                <w:sz w:val="16"/>
                <w:szCs w:val="16"/>
              </w:rPr>
              <w:t xml:space="preserve">неоновый, флуоресцентный </w:t>
            </w:r>
            <w:r w:rsidRPr="00EF3C62">
              <w:rPr>
                <w:sz w:val="12"/>
                <w:szCs w:val="12"/>
              </w:rPr>
              <w:t>«</w:t>
            </w:r>
            <w:r w:rsidRPr="00941490">
              <w:rPr>
                <w:noProof/>
                <w:sz w:val="12"/>
                <w:szCs w:val="12"/>
              </w:rPr>
              <w:t>ц/цс»</w:t>
            </w:r>
          </w:p>
        </w:tc>
        <w:tc>
          <w:tcPr>
            <w:tcW w:w="1559" w:type="dxa"/>
            <w:gridSpan w:val="2"/>
            <w:tcBorders>
              <w:top w:val="single" w:sz="4" w:space="0" w:color="FFFFFF"/>
              <w:left w:val="single" w:sz="4" w:space="0" w:color="auto"/>
              <w:right w:val="single" w:sz="4" w:space="0" w:color="auto"/>
            </w:tcBorders>
            <w:vAlign w:val="center"/>
          </w:tcPr>
          <w:p w14:paraId="61E999C1" w14:textId="77777777" w:rsidR="0077096F" w:rsidRPr="00EF3C62" w:rsidRDefault="0077096F" w:rsidP="00663220">
            <w:pPr>
              <w:ind w:firstLine="43"/>
              <w:contextualSpacing/>
              <w:jc w:val="center"/>
              <w:rPr>
                <w:bCs/>
                <w:sz w:val="12"/>
                <w:szCs w:val="12"/>
              </w:rPr>
            </w:pPr>
            <w:r w:rsidRPr="00EF3C62">
              <w:rPr>
                <w:bCs/>
                <w:sz w:val="12"/>
                <w:szCs w:val="12"/>
              </w:rPr>
              <w:t>«НЕТ»</w:t>
            </w:r>
          </w:p>
        </w:tc>
        <w:tc>
          <w:tcPr>
            <w:tcW w:w="1417" w:type="dxa"/>
            <w:gridSpan w:val="2"/>
            <w:tcBorders>
              <w:top w:val="single" w:sz="4" w:space="0" w:color="FFFFFF"/>
              <w:left w:val="single" w:sz="4" w:space="0" w:color="auto"/>
              <w:right w:val="single" w:sz="4" w:space="0" w:color="auto"/>
            </w:tcBorders>
            <w:vAlign w:val="center"/>
          </w:tcPr>
          <w:p w14:paraId="59BC6870" w14:textId="77777777" w:rsidR="0077096F" w:rsidRPr="00EF3C62" w:rsidRDefault="0077096F" w:rsidP="00663220">
            <w:pPr>
              <w:contextualSpacing/>
              <w:jc w:val="center"/>
              <w:rPr>
                <w:b/>
                <w:sz w:val="12"/>
                <w:szCs w:val="12"/>
              </w:rPr>
            </w:pPr>
            <w:r w:rsidRPr="00EF3C62">
              <w:rPr>
                <w:bCs/>
                <w:sz w:val="12"/>
                <w:szCs w:val="12"/>
              </w:rPr>
              <w:t>«НЕТ»</w:t>
            </w:r>
          </w:p>
        </w:tc>
        <w:tc>
          <w:tcPr>
            <w:tcW w:w="1276" w:type="dxa"/>
            <w:gridSpan w:val="2"/>
            <w:tcBorders>
              <w:top w:val="single" w:sz="4" w:space="0" w:color="FFFFFF"/>
              <w:left w:val="single" w:sz="4" w:space="0" w:color="auto"/>
              <w:right w:val="single" w:sz="4" w:space="0" w:color="auto"/>
            </w:tcBorders>
            <w:vAlign w:val="center"/>
          </w:tcPr>
          <w:p w14:paraId="2BFF7D09" w14:textId="77777777" w:rsidR="0077096F" w:rsidRPr="00EF3C62" w:rsidRDefault="0077096F" w:rsidP="00663220">
            <w:pPr>
              <w:contextualSpacing/>
              <w:jc w:val="center"/>
              <w:rPr>
                <w:b/>
                <w:sz w:val="12"/>
                <w:szCs w:val="12"/>
              </w:rPr>
            </w:pPr>
            <w:r w:rsidRPr="00EF3C62">
              <w:rPr>
                <w:bCs/>
                <w:sz w:val="12"/>
                <w:szCs w:val="12"/>
              </w:rPr>
              <w:t>«НЕТ»</w:t>
            </w:r>
          </w:p>
        </w:tc>
        <w:tc>
          <w:tcPr>
            <w:tcW w:w="1317" w:type="dxa"/>
            <w:gridSpan w:val="2"/>
            <w:tcBorders>
              <w:top w:val="single" w:sz="4" w:space="0" w:color="FFFFFF"/>
              <w:left w:val="single" w:sz="4" w:space="0" w:color="auto"/>
              <w:right w:val="single" w:sz="4" w:space="0" w:color="auto"/>
            </w:tcBorders>
            <w:vAlign w:val="center"/>
          </w:tcPr>
          <w:p w14:paraId="036C8EC6" w14:textId="77777777" w:rsidR="0077096F" w:rsidRPr="00EF3C62" w:rsidRDefault="0077096F" w:rsidP="00663220">
            <w:pPr>
              <w:ind w:firstLine="370"/>
              <w:contextualSpacing/>
              <w:jc w:val="center"/>
              <w:rPr>
                <w:b/>
                <w:sz w:val="12"/>
                <w:szCs w:val="12"/>
              </w:rPr>
            </w:pPr>
            <w:r w:rsidRPr="00EF3C62">
              <w:rPr>
                <w:bCs/>
                <w:sz w:val="12"/>
                <w:szCs w:val="12"/>
              </w:rPr>
              <w:t>«НЕТ»</w:t>
            </w:r>
          </w:p>
        </w:tc>
        <w:tc>
          <w:tcPr>
            <w:tcW w:w="1134" w:type="dxa"/>
            <w:tcBorders>
              <w:top w:val="single" w:sz="4" w:space="0" w:color="FFFFFF"/>
              <w:left w:val="single" w:sz="4" w:space="0" w:color="auto"/>
              <w:right w:val="single" w:sz="4" w:space="0" w:color="auto"/>
            </w:tcBorders>
            <w:vAlign w:val="center"/>
          </w:tcPr>
          <w:p w14:paraId="76AE06DC" w14:textId="77777777" w:rsidR="0077096F" w:rsidRPr="00EF3C62" w:rsidRDefault="0077096F" w:rsidP="00663220">
            <w:pPr>
              <w:ind w:firstLine="370"/>
              <w:contextualSpacing/>
              <w:jc w:val="center"/>
              <w:rPr>
                <w:b/>
                <w:sz w:val="12"/>
                <w:szCs w:val="12"/>
              </w:rPr>
            </w:pPr>
            <w:r w:rsidRPr="00EF3C62">
              <w:rPr>
                <w:bCs/>
                <w:sz w:val="12"/>
                <w:szCs w:val="12"/>
              </w:rPr>
              <w:t>«НЕТ»</w:t>
            </w:r>
          </w:p>
        </w:tc>
        <w:tc>
          <w:tcPr>
            <w:tcW w:w="1405" w:type="dxa"/>
            <w:tcBorders>
              <w:top w:val="single" w:sz="4" w:space="0" w:color="FFFFFF"/>
              <w:left w:val="single" w:sz="4" w:space="0" w:color="auto"/>
              <w:right w:val="single" w:sz="4" w:space="0" w:color="auto"/>
            </w:tcBorders>
            <w:vAlign w:val="center"/>
          </w:tcPr>
          <w:p w14:paraId="0D4A2A53" w14:textId="77777777" w:rsidR="0077096F" w:rsidRPr="00EF3C62" w:rsidRDefault="0077096F" w:rsidP="00663220">
            <w:pPr>
              <w:ind w:firstLine="370"/>
              <w:contextualSpacing/>
              <w:jc w:val="center"/>
              <w:rPr>
                <w:bCs/>
                <w:sz w:val="12"/>
                <w:szCs w:val="12"/>
              </w:rPr>
            </w:pPr>
            <w:r w:rsidRPr="00EF3C62">
              <w:rPr>
                <w:bCs/>
                <w:sz w:val="12"/>
                <w:szCs w:val="12"/>
              </w:rPr>
              <w:t>«НЕТ»</w:t>
            </w:r>
          </w:p>
        </w:tc>
      </w:tr>
      <w:tr w:rsidR="0077096F" w:rsidRPr="00941490" w14:paraId="0ED10561" w14:textId="77777777" w:rsidTr="00F9113E">
        <w:trPr>
          <w:trHeight w:val="38"/>
        </w:trPr>
        <w:tc>
          <w:tcPr>
            <w:tcW w:w="993" w:type="dxa"/>
            <w:vMerge/>
            <w:tcBorders>
              <w:left w:val="single" w:sz="4" w:space="0" w:color="auto"/>
              <w:right w:val="single" w:sz="4" w:space="0" w:color="auto"/>
            </w:tcBorders>
            <w:vAlign w:val="center"/>
          </w:tcPr>
          <w:p w14:paraId="347C25BF" w14:textId="77777777" w:rsidR="0077096F" w:rsidRPr="00EF3C62" w:rsidRDefault="0077096F" w:rsidP="00663220"/>
        </w:tc>
        <w:tc>
          <w:tcPr>
            <w:tcW w:w="283" w:type="dxa"/>
            <w:tcBorders>
              <w:left w:val="single" w:sz="4" w:space="0" w:color="auto"/>
              <w:right w:val="single" w:sz="4" w:space="0" w:color="auto"/>
            </w:tcBorders>
          </w:tcPr>
          <w:p w14:paraId="19C0EFA0" w14:textId="77777777" w:rsidR="0077096F" w:rsidRPr="00EF3C62" w:rsidRDefault="0077096F" w:rsidP="00663220">
            <w:pPr>
              <w:jc w:val="both"/>
              <w:rPr>
                <w:sz w:val="12"/>
                <w:szCs w:val="12"/>
              </w:rPr>
            </w:pPr>
            <w:r w:rsidRPr="00EF3C62">
              <w:rPr>
                <w:sz w:val="12"/>
                <w:szCs w:val="12"/>
              </w:rPr>
              <w:t>2</w:t>
            </w:r>
          </w:p>
        </w:tc>
        <w:tc>
          <w:tcPr>
            <w:tcW w:w="964" w:type="dxa"/>
            <w:tcBorders>
              <w:top w:val="single" w:sz="4" w:space="0" w:color="auto"/>
              <w:left w:val="single" w:sz="4" w:space="0" w:color="auto"/>
              <w:right w:val="single" w:sz="4" w:space="0" w:color="auto"/>
            </w:tcBorders>
            <w:vAlign w:val="center"/>
          </w:tcPr>
          <w:p w14:paraId="19B57B6F" w14:textId="77777777" w:rsidR="0077096F" w:rsidRPr="00EF3C62" w:rsidRDefault="0077096F" w:rsidP="00663220">
            <w:pPr>
              <w:jc w:val="both"/>
              <w:rPr>
                <w:sz w:val="16"/>
                <w:szCs w:val="16"/>
              </w:rPr>
            </w:pPr>
            <w:r w:rsidRPr="00EF3C62">
              <w:rPr>
                <w:sz w:val="16"/>
                <w:szCs w:val="16"/>
              </w:rPr>
              <w:t xml:space="preserve">5 и более цветов </w:t>
            </w:r>
            <w:r w:rsidRPr="00EF3C62">
              <w:rPr>
                <w:sz w:val="12"/>
                <w:szCs w:val="12"/>
              </w:rPr>
              <w:t>«</w:t>
            </w:r>
            <w:r w:rsidRPr="00941490">
              <w:rPr>
                <w:noProof/>
                <w:sz w:val="12"/>
                <w:szCs w:val="12"/>
              </w:rPr>
              <w:t>ц/цс»</w:t>
            </w:r>
          </w:p>
        </w:tc>
        <w:tc>
          <w:tcPr>
            <w:tcW w:w="1559" w:type="dxa"/>
            <w:gridSpan w:val="2"/>
            <w:vMerge w:val="restart"/>
            <w:tcBorders>
              <w:left w:val="single" w:sz="4" w:space="0" w:color="auto"/>
              <w:right w:val="single" w:sz="4" w:space="0" w:color="auto"/>
            </w:tcBorders>
            <w:vAlign w:val="center"/>
          </w:tcPr>
          <w:p w14:paraId="624D0E8A" w14:textId="77777777" w:rsidR="0077096F" w:rsidRPr="00EF3C62" w:rsidRDefault="0077096F" w:rsidP="00663220">
            <w:pPr>
              <w:ind w:firstLine="43"/>
              <w:contextualSpacing/>
              <w:jc w:val="center"/>
              <w:rPr>
                <w:bCs/>
                <w:sz w:val="12"/>
                <w:szCs w:val="12"/>
              </w:rPr>
            </w:pPr>
            <w:r w:rsidRPr="00EF3C62">
              <w:rPr>
                <w:bCs/>
                <w:sz w:val="12"/>
                <w:szCs w:val="12"/>
              </w:rPr>
              <w:t>«</w:t>
            </w:r>
            <w:r w:rsidRPr="00941490">
              <w:rPr>
                <w:sz w:val="12"/>
                <w:szCs w:val="12"/>
              </w:rPr>
              <w:t>ДА</w:t>
            </w:r>
            <w:r w:rsidRPr="00941490">
              <w:rPr>
                <w:sz w:val="10"/>
                <w:szCs w:val="10"/>
              </w:rPr>
              <w:t xml:space="preserve"> АЗС</w:t>
            </w:r>
            <w:r w:rsidRPr="00EF3C62">
              <w:rPr>
                <w:bCs/>
                <w:sz w:val="12"/>
                <w:szCs w:val="12"/>
              </w:rPr>
              <w:t>»,</w:t>
            </w:r>
          </w:p>
          <w:p w14:paraId="4133AD55" w14:textId="77777777" w:rsidR="0077096F" w:rsidRPr="00EF3C62" w:rsidRDefault="0077096F" w:rsidP="00663220">
            <w:pPr>
              <w:ind w:firstLine="43"/>
              <w:contextualSpacing/>
              <w:jc w:val="center"/>
              <w:rPr>
                <w:bCs/>
                <w:sz w:val="12"/>
                <w:szCs w:val="12"/>
              </w:rPr>
            </w:pPr>
            <w:r w:rsidRPr="00EF3C62">
              <w:rPr>
                <w:bCs/>
                <w:sz w:val="12"/>
                <w:szCs w:val="12"/>
              </w:rPr>
              <w:t xml:space="preserve"> «ДА</w:t>
            </w:r>
            <w:r w:rsidRPr="00EF3C62">
              <w:rPr>
                <w:bCs/>
                <w:sz w:val="10"/>
                <w:szCs w:val="10"/>
              </w:rPr>
              <w:t xml:space="preserve"> И-декор</w:t>
            </w:r>
            <w:r w:rsidRPr="00EF3C62">
              <w:rPr>
                <w:bCs/>
                <w:sz w:val="12"/>
                <w:szCs w:val="12"/>
              </w:rPr>
              <w:t>»</w:t>
            </w:r>
          </w:p>
        </w:tc>
        <w:tc>
          <w:tcPr>
            <w:tcW w:w="1417" w:type="dxa"/>
            <w:gridSpan w:val="2"/>
            <w:vMerge w:val="restart"/>
            <w:tcBorders>
              <w:left w:val="single" w:sz="4" w:space="0" w:color="auto"/>
              <w:right w:val="single" w:sz="4" w:space="0" w:color="auto"/>
            </w:tcBorders>
            <w:vAlign w:val="center"/>
          </w:tcPr>
          <w:p w14:paraId="768D709D" w14:textId="77777777" w:rsidR="0077096F" w:rsidRPr="00EF3C62" w:rsidRDefault="0077096F" w:rsidP="00663220">
            <w:pPr>
              <w:contextualSpacing/>
              <w:jc w:val="center"/>
              <w:rPr>
                <w:b/>
                <w:sz w:val="14"/>
                <w:szCs w:val="14"/>
              </w:rPr>
            </w:pPr>
            <w:r w:rsidRPr="00EF3C62">
              <w:rPr>
                <w:bCs/>
                <w:sz w:val="12"/>
                <w:szCs w:val="12"/>
              </w:rPr>
              <w:t>«ДА</w:t>
            </w:r>
            <w:r w:rsidRPr="00EF3C62">
              <w:rPr>
                <w:bCs/>
                <w:sz w:val="10"/>
                <w:szCs w:val="10"/>
              </w:rPr>
              <w:t xml:space="preserve"> И-декор</w:t>
            </w:r>
            <w:r w:rsidRPr="00EF3C62">
              <w:rPr>
                <w:bCs/>
                <w:sz w:val="12"/>
                <w:szCs w:val="12"/>
              </w:rPr>
              <w:t>»</w:t>
            </w:r>
          </w:p>
        </w:tc>
        <w:tc>
          <w:tcPr>
            <w:tcW w:w="1276" w:type="dxa"/>
            <w:gridSpan w:val="2"/>
            <w:vMerge w:val="restart"/>
            <w:tcBorders>
              <w:left w:val="single" w:sz="4" w:space="0" w:color="auto"/>
              <w:right w:val="single" w:sz="4" w:space="0" w:color="auto"/>
            </w:tcBorders>
            <w:vAlign w:val="center"/>
          </w:tcPr>
          <w:p w14:paraId="2B2635F7" w14:textId="77777777" w:rsidR="0077096F" w:rsidRPr="00EF3C62" w:rsidRDefault="0077096F" w:rsidP="00663220">
            <w:pPr>
              <w:contextualSpacing/>
              <w:jc w:val="center"/>
              <w:rPr>
                <w:b/>
                <w:sz w:val="14"/>
                <w:szCs w:val="14"/>
              </w:rPr>
            </w:pPr>
            <w:r w:rsidRPr="00EF3C62">
              <w:rPr>
                <w:bCs/>
                <w:sz w:val="12"/>
                <w:szCs w:val="12"/>
              </w:rPr>
              <w:t>«ДА</w:t>
            </w:r>
            <w:r w:rsidRPr="00EF3C62">
              <w:rPr>
                <w:bCs/>
                <w:sz w:val="10"/>
                <w:szCs w:val="10"/>
              </w:rPr>
              <w:t xml:space="preserve"> И-декор</w:t>
            </w:r>
            <w:r w:rsidRPr="00EF3C62">
              <w:rPr>
                <w:bCs/>
                <w:sz w:val="12"/>
                <w:szCs w:val="12"/>
              </w:rPr>
              <w:t>»</w:t>
            </w:r>
          </w:p>
        </w:tc>
        <w:tc>
          <w:tcPr>
            <w:tcW w:w="1317" w:type="dxa"/>
            <w:gridSpan w:val="2"/>
            <w:vMerge w:val="restart"/>
            <w:tcBorders>
              <w:left w:val="single" w:sz="4" w:space="0" w:color="auto"/>
              <w:right w:val="single" w:sz="4" w:space="0" w:color="auto"/>
            </w:tcBorders>
            <w:vAlign w:val="center"/>
          </w:tcPr>
          <w:p w14:paraId="73F1132D" w14:textId="77777777" w:rsidR="0077096F" w:rsidRPr="00EF3C62" w:rsidRDefault="0077096F" w:rsidP="00663220">
            <w:pPr>
              <w:contextualSpacing/>
              <w:jc w:val="center"/>
              <w:rPr>
                <w:b/>
                <w:sz w:val="14"/>
                <w:szCs w:val="14"/>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vMerge w:val="restart"/>
            <w:tcBorders>
              <w:left w:val="single" w:sz="4" w:space="0" w:color="auto"/>
              <w:right w:val="single" w:sz="4" w:space="0" w:color="auto"/>
            </w:tcBorders>
            <w:vAlign w:val="center"/>
          </w:tcPr>
          <w:p w14:paraId="0279AC5F" w14:textId="77777777" w:rsidR="0077096F" w:rsidRPr="00EF3C62" w:rsidRDefault="0077096F" w:rsidP="00663220">
            <w:pPr>
              <w:contextualSpacing/>
              <w:jc w:val="center"/>
              <w:rPr>
                <w:b/>
                <w:sz w:val="14"/>
                <w:szCs w:val="14"/>
              </w:rPr>
            </w:pPr>
            <w:r w:rsidRPr="00EF3C62">
              <w:rPr>
                <w:bCs/>
                <w:sz w:val="12"/>
                <w:szCs w:val="12"/>
              </w:rPr>
              <w:t>«ДА</w:t>
            </w:r>
            <w:r w:rsidRPr="00EF3C62">
              <w:rPr>
                <w:bCs/>
                <w:sz w:val="10"/>
                <w:szCs w:val="10"/>
              </w:rPr>
              <w:t xml:space="preserve"> И-декор</w:t>
            </w:r>
            <w:r w:rsidRPr="00EF3C62">
              <w:rPr>
                <w:bCs/>
                <w:sz w:val="12"/>
                <w:szCs w:val="12"/>
              </w:rPr>
              <w:t>»</w:t>
            </w:r>
          </w:p>
        </w:tc>
        <w:tc>
          <w:tcPr>
            <w:tcW w:w="1405" w:type="dxa"/>
            <w:vMerge w:val="restart"/>
            <w:tcBorders>
              <w:left w:val="single" w:sz="4" w:space="0" w:color="auto"/>
              <w:right w:val="single" w:sz="4" w:space="0" w:color="auto"/>
            </w:tcBorders>
            <w:vAlign w:val="center"/>
          </w:tcPr>
          <w:p w14:paraId="10D67847"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tc>
      </w:tr>
      <w:tr w:rsidR="0077096F" w:rsidRPr="00941490" w14:paraId="542DB3E6" w14:textId="77777777" w:rsidTr="00F9113E">
        <w:trPr>
          <w:trHeight w:val="240"/>
        </w:trPr>
        <w:tc>
          <w:tcPr>
            <w:tcW w:w="993" w:type="dxa"/>
            <w:vMerge/>
            <w:tcBorders>
              <w:left w:val="single" w:sz="4" w:space="0" w:color="auto"/>
              <w:right w:val="single" w:sz="4" w:space="0" w:color="auto"/>
            </w:tcBorders>
            <w:vAlign w:val="center"/>
          </w:tcPr>
          <w:p w14:paraId="03C80C98" w14:textId="77777777" w:rsidR="0077096F" w:rsidRPr="00EF3C62" w:rsidRDefault="0077096F" w:rsidP="00663220"/>
        </w:tc>
        <w:tc>
          <w:tcPr>
            <w:tcW w:w="283" w:type="dxa"/>
            <w:tcBorders>
              <w:left w:val="single" w:sz="4" w:space="0" w:color="auto"/>
              <w:right w:val="single" w:sz="4" w:space="0" w:color="auto"/>
            </w:tcBorders>
          </w:tcPr>
          <w:p w14:paraId="2C97D918" w14:textId="77777777" w:rsidR="0077096F" w:rsidRPr="00EF3C62" w:rsidRDefault="0077096F" w:rsidP="00663220">
            <w:pPr>
              <w:jc w:val="both"/>
              <w:rPr>
                <w:sz w:val="12"/>
                <w:szCs w:val="12"/>
              </w:rPr>
            </w:pPr>
            <w:r w:rsidRPr="00EF3C62">
              <w:rPr>
                <w:sz w:val="12"/>
                <w:szCs w:val="12"/>
              </w:rPr>
              <w:t>3</w:t>
            </w:r>
          </w:p>
        </w:tc>
        <w:tc>
          <w:tcPr>
            <w:tcW w:w="964" w:type="dxa"/>
            <w:tcBorders>
              <w:top w:val="single" w:sz="4" w:space="0" w:color="auto"/>
              <w:left w:val="single" w:sz="4" w:space="0" w:color="auto"/>
              <w:right w:val="single" w:sz="4" w:space="0" w:color="auto"/>
            </w:tcBorders>
            <w:vAlign w:val="center"/>
          </w:tcPr>
          <w:p w14:paraId="58703832" w14:textId="77777777" w:rsidR="0077096F" w:rsidRPr="00EF3C62" w:rsidRDefault="0077096F" w:rsidP="00663220">
            <w:pPr>
              <w:jc w:val="both"/>
              <w:rPr>
                <w:sz w:val="16"/>
                <w:szCs w:val="16"/>
              </w:rPr>
            </w:pPr>
            <w:r w:rsidRPr="00EF3C62">
              <w:rPr>
                <w:sz w:val="16"/>
                <w:szCs w:val="16"/>
              </w:rPr>
              <w:t xml:space="preserve">фиолетовый </w:t>
            </w:r>
            <w:r w:rsidRPr="00EF3C62">
              <w:rPr>
                <w:sz w:val="12"/>
                <w:szCs w:val="12"/>
              </w:rPr>
              <w:t>«</w:t>
            </w:r>
            <w:r w:rsidRPr="00941490">
              <w:rPr>
                <w:noProof/>
                <w:sz w:val="12"/>
                <w:szCs w:val="12"/>
              </w:rPr>
              <w:t>ц/цс»</w:t>
            </w:r>
          </w:p>
        </w:tc>
        <w:tc>
          <w:tcPr>
            <w:tcW w:w="1559" w:type="dxa"/>
            <w:gridSpan w:val="2"/>
            <w:vMerge/>
            <w:tcBorders>
              <w:left w:val="single" w:sz="4" w:space="0" w:color="auto"/>
              <w:right w:val="single" w:sz="4" w:space="0" w:color="auto"/>
            </w:tcBorders>
            <w:vAlign w:val="center"/>
          </w:tcPr>
          <w:p w14:paraId="6428C522" w14:textId="77777777" w:rsidR="0077096F" w:rsidRPr="00941490" w:rsidRDefault="0077096F" w:rsidP="00663220">
            <w:pPr>
              <w:ind w:firstLine="43"/>
              <w:contextualSpacing/>
              <w:jc w:val="center"/>
              <w:rPr>
                <w:sz w:val="14"/>
                <w:szCs w:val="14"/>
              </w:rPr>
            </w:pPr>
          </w:p>
        </w:tc>
        <w:tc>
          <w:tcPr>
            <w:tcW w:w="1417" w:type="dxa"/>
            <w:gridSpan w:val="2"/>
            <w:vMerge/>
            <w:tcBorders>
              <w:left w:val="single" w:sz="4" w:space="0" w:color="auto"/>
              <w:right w:val="single" w:sz="4" w:space="0" w:color="auto"/>
            </w:tcBorders>
            <w:vAlign w:val="center"/>
          </w:tcPr>
          <w:p w14:paraId="0B1F8392" w14:textId="77777777" w:rsidR="0077096F" w:rsidRPr="00941490" w:rsidRDefault="0077096F" w:rsidP="00663220">
            <w:pPr>
              <w:contextualSpacing/>
              <w:jc w:val="center"/>
              <w:rPr>
                <w:sz w:val="14"/>
                <w:szCs w:val="14"/>
              </w:rPr>
            </w:pPr>
          </w:p>
        </w:tc>
        <w:tc>
          <w:tcPr>
            <w:tcW w:w="1276" w:type="dxa"/>
            <w:gridSpan w:val="2"/>
            <w:vMerge/>
            <w:tcBorders>
              <w:left w:val="single" w:sz="4" w:space="0" w:color="auto"/>
              <w:right w:val="single" w:sz="4" w:space="0" w:color="auto"/>
            </w:tcBorders>
            <w:vAlign w:val="center"/>
          </w:tcPr>
          <w:p w14:paraId="53071FD3" w14:textId="77777777" w:rsidR="0077096F" w:rsidRPr="00941490" w:rsidRDefault="0077096F" w:rsidP="00663220">
            <w:pPr>
              <w:contextualSpacing/>
              <w:jc w:val="center"/>
              <w:rPr>
                <w:sz w:val="14"/>
                <w:szCs w:val="14"/>
              </w:rPr>
            </w:pPr>
          </w:p>
        </w:tc>
        <w:tc>
          <w:tcPr>
            <w:tcW w:w="1317" w:type="dxa"/>
            <w:gridSpan w:val="2"/>
            <w:vMerge/>
            <w:tcBorders>
              <w:left w:val="single" w:sz="4" w:space="0" w:color="auto"/>
              <w:right w:val="single" w:sz="4" w:space="0" w:color="auto"/>
            </w:tcBorders>
            <w:vAlign w:val="center"/>
          </w:tcPr>
          <w:p w14:paraId="535CCCCD" w14:textId="77777777" w:rsidR="0077096F" w:rsidRPr="00941490" w:rsidRDefault="0077096F" w:rsidP="00663220">
            <w:pPr>
              <w:contextualSpacing/>
              <w:jc w:val="center"/>
              <w:rPr>
                <w:sz w:val="14"/>
                <w:szCs w:val="14"/>
              </w:rPr>
            </w:pPr>
          </w:p>
        </w:tc>
        <w:tc>
          <w:tcPr>
            <w:tcW w:w="1134" w:type="dxa"/>
            <w:vMerge/>
            <w:tcBorders>
              <w:left w:val="single" w:sz="4" w:space="0" w:color="auto"/>
              <w:right w:val="single" w:sz="4" w:space="0" w:color="auto"/>
            </w:tcBorders>
            <w:vAlign w:val="center"/>
          </w:tcPr>
          <w:p w14:paraId="2A29A493" w14:textId="77777777" w:rsidR="0077096F" w:rsidRPr="00941490" w:rsidRDefault="0077096F" w:rsidP="00663220">
            <w:pPr>
              <w:contextualSpacing/>
              <w:jc w:val="center"/>
              <w:rPr>
                <w:sz w:val="14"/>
                <w:szCs w:val="14"/>
              </w:rPr>
            </w:pPr>
          </w:p>
        </w:tc>
        <w:tc>
          <w:tcPr>
            <w:tcW w:w="1405" w:type="dxa"/>
            <w:vMerge/>
            <w:tcBorders>
              <w:left w:val="single" w:sz="4" w:space="0" w:color="auto"/>
              <w:right w:val="single" w:sz="4" w:space="0" w:color="auto"/>
            </w:tcBorders>
            <w:vAlign w:val="center"/>
          </w:tcPr>
          <w:p w14:paraId="1A9B558D" w14:textId="77777777" w:rsidR="0077096F" w:rsidRPr="00941490" w:rsidRDefault="0077096F" w:rsidP="00663220">
            <w:pPr>
              <w:contextualSpacing/>
              <w:jc w:val="center"/>
              <w:rPr>
                <w:sz w:val="14"/>
                <w:szCs w:val="14"/>
              </w:rPr>
            </w:pPr>
          </w:p>
        </w:tc>
      </w:tr>
      <w:tr w:rsidR="0077096F" w:rsidRPr="00941490" w14:paraId="4650369A" w14:textId="77777777" w:rsidTr="00F9113E">
        <w:trPr>
          <w:trHeight w:val="101"/>
        </w:trPr>
        <w:tc>
          <w:tcPr>
            <w:tcW w:w="993" w:type="dxa"/>
            <w:vMerge/>
            <w:tcBorders>
              <w:left w:val="single" w:sz="4" w:space="0" w:color="auto"/>
              <w:right w:val="single" w:sz="4" w:space="0" w:color="auto"/>
            </w:tcBorders>
            <w:vAlign w:val="center"/>
          </w:tcPr>
          <w:p w14:paraId="785B68CD" w14:textId="77777777" w:rsidR="0077096F" w:rsidRPr="00EF3C62" w:rsidRDefault="0077096F" w:rsidP="00663220"/>
        </w:tc>
        <w:tc>
          <w:tcPr>
            <w:tcW w:w="283" w:type="dxa"/>
            <w:tcBorders>
              <w:left w:val="single" w:sz="4" w:space="0" w:color="auto"/>
              <w:right w:val="single" w:sz="4" w:space="0" w:color="auto"/>
            </w:tcBorders>
          </w:tcPr>
          <w:p w14:paraId="65D0700A" w14:textId="77777777" w:rsidR="0077096F" w:rsidRPr="00EF3C62" w:rsidRDefault="0077096F" w:rsidP="00663220">
            <w:pPr>
              <w:jc w:val="both"/>
              <w:rPr>
                <w:sz w:val="12"/>
                <w:szCs w:val="12"/>
              </w:rPr>
            </w:pPr>
            <w:r w:rsidRPr="00EF3C62">
              <w:rPr>
                <w:sz w:val="12"/>
                <w:szCs w:val="12"/>
              </w:rPr>
              <w:t>4</w:t>
            </w:r>
          </w:p>
        </w:tc>
        <w:tc>
          <w:tcPr>
            <w:tcW w:w="964" w:type="dxa"/>
            <w:tcBorders>
              <w:top w:val="single" w:sz="4" w:space="0" w:color="auto"/>
              <w:left w:val="single" w:sz="4" w:space="0" w:color="auto"/>
              <w:bottom w:val="single" w:sz="4" w:space="0" w:color="auto"/>
              <w:right w:val="single" w:sz="4" w:space="0" w:color="auto"/>
            </w:tcBorders>
            <w:vAlign w:val="center"/>
          </w:tcPr>
          <w:p w14:paraId="08671B4F" w14:textId="77777777" w:rsidR="0077096F" w:rsidRPr="00EF3C62" w:rsidRDefault="0077096F" w:rsidP="00663220">
            <w:pPr>
              <w:jc w:val="both"/>
              <w:rPr>
                <w:sz w:val="16"/>
                <w:szCs w:val="16"/>
              </w:rPr>
            </w:pPr>
            <w:r w:rsidRPr="00EF3C62">
              <w:rPr>
                <w:sz w:val="16"/>
                <w:szCs w:val="16"/>
              </w:rPr>
              <w:t xml:space="preserve">черный-желтый </w:t>
            </w:r>
            <w:r w:rsidRPr="00EF3C62">
              <w:rPr>
                <w:sz w:val="12"/>
                <w:szCs w:val="12"/>
              </w:rPr>
              <w:t>«</w:t>
            </w:r>
            <w:r w:rsidRPr="00941490">
              <w:rPr>
                <w:noProof/>
                <w:sz w:val="12"/>
                <w:szCs w:val="12"/>
              </w:rPr>
              <w:t>цс»</w:t>
            </w:r>
          </w:p>
        </w:tc>
        <w:tc>
          <w:tcPr>
            <w:tcW w:w="1559" w:type="dxa"/>
            <w:gridSpan w:val="2"/>
            <w:vMerge/>
            <w:tcBorders>
              <w:left w:val="single" w:sz="4" w:space="0" w:color="auto"/>
              <w:right w:val="single" w:sz="4" w:space="0" w:color="auto"/>
            </w:tcBorders>
            <w:vAlign w:val="center"/>
          </w:tcPr>
          <w:p w14:paraId="768F59D9" w14:textId="77777777" w:rsidR="0077096F" w:rsidRPr="00EF3C62" w:rsidRDefault="0077096F" w:rsidP="00663220">
            <w:pPr>
              <w:ind w:firstLine="43"/>
              <w:contextualSpacing/>
              <w:jc w:val="center"/>
              <w:rPr>
                <w:bCs/>
                <w:sz w:val="12"/>
                <w:szCs w:val="12"/>
              </w:rPr>
            </w:pPr>
          </w:p>
        </w:tc>
        <w:tc>
          <w:tcPr>
            <w:tcW w:w="1417" w:type="dxa"/>
            <w:gridSpan w:val="2"/>
            <w:vMerge/>
            <w:tcBorders>
              <w:left w:val="single" w:sz="4" w:space="0" w:color="auto"/>
              <w:right w:val="single" w:sz="4" w:space="0" w:color="auto"/>
            </w:tcBorders>
            <w:vAlign w:val="center"/>
          </w:tcPr>
          <w:p w14:paraId="7476C3DA" w14:textId="77777777" w:rsidR="0077096F" w:rsidRPr="00EF3C62" w:rsidRDefault="0077096F" w:rsidP="00663220">
            <w:pPr>
              <w:contextualSpacing/>
              <w:jc w:val="center"/>
              <w:rPr>
                <w:b/>
                <w:sz w:val="12"/>
                <w:szCs w:val="12"/>
              </w:rPr>
            </w:pPr>
          </w:p>
        </w:tc>
        <w:tc>
          <w:tcPr>
            <w:tcW w:w="1276" w:type="dxa"/>
            <w:gridSpan w:val="2"/>
            <w:vMerge/>
            <w:tcBorders>
              <w:left w:val="single" w:sz="4" w:space="0" w:color="auto"/>
              <w:right w:val="single" w:sz="4" w:space="0" w:color="auto"/>
            </w:tcBorders>
            <w:vAlign w:val="center"/>
          </w:tcPr>
          <w:p w14:paraId="0B44834D" w14:textId="77777777" w:rsidR="0077096F" w:rsidRPr="00EF3C62" w:rsidRDefault="0077096F" w:rsidP="00663220">
            <w:pPr>
              <w:contextualSpacing/>
              <w:jc w:val="center"/>
              <w:rPr>
                <w:b/>
                <w:sz w:val="12"/>
                <w:szCs w:val="12"/>
              </w:rPr>
            </w:pPr>
          </w:p>
        </w:tc>
        <w:tc>
          <w:tcPr>
            <w:tcW w:w="1317" w:type="dxa"/>
            <w:gridSpan w:val="2"/>
            <w:vMerge/>
            <w:tcBorders>
              <w:left w:val="single" w:sz="4" w:space="0" w:color="auto"/>
              <w:right w:val="single" w:sz="4" w:space="0" w:color="auto"/>
            </w:tcBorders>
            <w:vAlign w:val="center"/>
          </w:tcPr>
          <w:p w14:paraId="5E6DD33F" w14:textId="77777777" w:rsidR="0077096F" w:rsidRPr="00EF3C62" w:rsidRDefault="0077096F" w:rsidP="00663220">
            <w:pPr>
              <w:ind w:firstLine="370"/>
              <w:contextualSpacing/>
              <w:jc w:val="center"/>
              <w:rPr>
                <w:b/>
                <w:sz w:val="12"/>
                <w:szCs w:val="12"/>
              </w:rPr>
            </w:pPr>
          </w:p>
        </w:tc>
        <w:tc>
          <w:tcPr>
            <w:tcW w:w="1134" w:type="dxa"/>
            <w:vMerge/>
            <w:tcBorders>
              <w:left w:val="single" w:sz="4" w:space="0" w:color="auto"/>
              <w:right w:val="single" w:sz="4" w:space="0" w:color="auto"/>
            </w:tcBorders>
            <w:vAlign w:val="center"/>
          </w:tcPr>
          <w:p w14:paraId="364E1385" w14:textId="77777777" w:rsidR="0077096F" w:rsidRPr="00EF3C62" w:rsidRDefault="0077096F" w:rsidP="00663220">
            <w:pPr>
              <w:ind w:firstLine="370"/>
              <w:contextualSpacing/>
              <w:jc w:val="center"/>
              <w:rPr>
                <w:b/>
                <w:sz w:val="12"/>
                <w:szCs w:val="12"/>
              </w:rPr>
            </w:pPr>
          </w:p>
        </w:tc>
        <w:tc>
          <w:tcPr>
            <w:tcW w:w="1405" w:type="dxa"/>
            <w:vMerge/>
            <w:tcBorders>
              <w:left w:val="single" w:sz="4" w:space="0" w:color="auto"/>
              <w:right w:val="single" w:sz="4" w:space="0" w:color="auto"/>
            </w:tcBorders>
            <w:vAlign w:val="center"/>
          </w:tcPr>
          <w:p w14:paraId="6C4FA3EA" w14:textId="77777777" w:rsidR="0077096F" w:rsidRPr="00EF3C62" w:rsidRDefault="0077096F" w:rsidP="00663220">
            <w:pPr>
              <w:ind w:firstLine="43"/>
              <w:contextualSpacing/>
              <w:jc w:val="center"/>
              <w:rPr>
                <w:bCs/>
                <w:sz w:val="12"/>
                <w:szCs w:val="12"/>
              </w:rPr>
            </w:pPr>
          </w:p>
        </w:tc>
      </w:tr>
      <w:tr w:rsidR="0077096F" w:rsidRPr="00941490" w14:paraId="6CAA4DE9" w14:textId="77777777" w:rsidTr="00F9113E">
        <w:trPr>
          <w:trHeight w:val="214"/>
        </w:trPr>
        <w:tc>
          <w:tcPr>
            <w:tcW w:w="993" w:type="dxa"/>
            <w:vMerge/>
            <w:tcBorders>
              <w:left w:val="single" w:sz="4" w:space="0" w:color="auto"/>
              <w:right w:val="single" w:sz="4" w:space="0" w:color="auto"/>
            </w:tcBorders>
            <w:vAlign w:val="center"/>
          </w:tcPr>
          <w:p w14:paraId="0E4B8FAF" w14:textId="77777777" w:rsidR="0077096F" w:rsidRPr="00EF3C62" w:rsidRDefault="0077096F" w:rsidP="00663220"/>
        </w:tc>
        <w:tc>
          <w:tcPr>
            <w:tcW w:w="283" w:type="dxa"/>
            <w:tcBorders>
              <w:left w:val="single" w:sz="4" w:space="0" w:color="auto"/>
              <w:right w:val="single" w:sz="4" w:space="0" w:color="auto"/>
            </w:tcBorders>
          </w:tcPr>
          <w:p w14:paraId="03D3E8F8" w14:textId="77777777" w:rsidR="0077096F" w:rsidRPr="00EF3C62" w:rsidRDefault="0077096F" w:rsidP="00663220">
            <w:pPr>
              <w:jc w:val="both"/>
              <w:rPr>
                <w:sz w:val="12"/>
                <w:szCs w:val="12"/>
              </w:rPr>
            </w:pPr>
            <w:r w:rsidRPr="00EF3C62">
              <w:rPr>
                <w:sz w:val="12"/>
                <w:szCs w:val="12"/>
              </w:rPr>
              <w:t>5</w:t>
            </w:r>
          </w:p>
        </w:tc>
        <w:tc>
          <w:tcPr>
            <w:tcW w:w="964" w:type="dxa"/>
            <w:tcBorders>
              <w:top w:val="single" w:sz="4" w:space="0" w:color="auto"/>
              <w:left w:val="single" w:sz="4" w:space="0" w:color="auto"/>
              <w:bottom w:val="single" w:sz="4" w:space="0" w:color="auto"/>
              <w:right w:val="single" w:sz="4" w:space="0" w:color="auto"/>
            </w:tcBorders>
            <w:vAlign w:val="center"/>
          </w:tcPr>
          <w:p w14:paraId="739D3500" w14:textId="77777777" w:rsidR="0077096F" w:rsidRPr="00EF3C62" w:rsidRDefault="0077096F" w:rsidP="00663220">
            <w:pPr>
              <w:jc w:val="both"/>
              <w:rPr>
                <w:sz w:val="16"/>
                <w:szCs w:val="16"/>
              </w:rPr>
            </w:pPr>
            <w:r w:rsidRPr="00EF3C62">
              <w:rPr>
                <w:sz w:val="16"/>
                <w:szCs w:val="16"/>
              </w:rPr>
              <w:t xml:space="preserve">красный-зеленый </w:t>
            </w:r>
            <w:r w:rsidRPr="00EF3C62">
              <w:rPr>
                <w:sz w:val="12"/>
                <w:szCs w:val="12"/>
              </w:rPr>
              <w:t>«</w:t>
            </w:r>
            <w:r w:rsidRPr="00941490">
              <w:rPr>
                <w:noProof/>
                <w:sz w:val="12"/>
                <w:szCs w:val="12"/>
              </w:rPr>
              <w:t>цс»</w:t>
            </w:r>
          </w:p>
        </w:tc>
        <w:tc>
          <w:tcPr>
            <w:tcW w:w="1559" w:type="dxa"/>
            <w:gridSpan w:val="2"/>
            <w:vMerge/>
            <w:tcBorders>
              <w:left w:val="single" w:sz="4" w:space="0" w:color="auto"/>
              <w:right w:val="single" w:sz="4" w:space="0" w:color="auto"/>
            </w:tcBorders>
            <w:vAlign w:val="center"/>
          </w:tcPr>
          <w:p w14:paraId="71074911" w14:textId="77777777" w:rsidR="0077096F" w:rsidRPr="00EF3C62" w:rsidRDefault="0077096F" w:rsidP="00663220">
            <w:pPr>
              <w:ind w:firstLine="43"/>
              <w:contextualSpacing/>
              <w:jc w:val="center"/>
              <w:rPr>
                <w:bCs/>
                <w:sz w:val="12"/>
                <w:szCs w:val="12"/>
              </w:rPr>
            </w:pPr>
          </w:p>
        </w:tc>
        <w:tc>
          <w:tcPr>
            <w:tcW w:w="1417" w:type="dxa"/>
            <w:gridSpan w:val="2"/>
            <w:vMerge/>
            <w:tcBorders>
              <w:left w:val="single" w:sz="4" w:space="0" w:color="auto"/>
              <w:right w:val="single" w:sz="4" w:space="0" w:color="auto"/>
            </w:tcBorders>
            <w:vAlign w:val="center"/>
          </w:tcPr>
          <w:p w14:paraId="3F8B0BFC" w14:textId="77777777" w:rsidR="0077096F" w:rsidRPr="00EF3C62" w:rsidRDefault="0077096F" w:rsidP="00663220">
            <w:pPr>
              <w:contextualSpacing/>
              <w:jc w:val="center"/>
              <w:rPr>
                <w:b/>
                <w:sz w:val="12"/>
                <w:szCs w:val="12"/>
              </w:rPr>
            </w:pPr>
          </w:p>
        </w:tc>
        <w:tc>
          <w:tcPr>
            <w:tcW w:w="1276" w:type="dxa"/>
            <w:gridSpan w:val="2"/>
            <w:vMerge/>
            <w:tcBorders>
              <w:left w:val="single" w:sz="4" w:space="0" w:color="auto"/>
              <w:right w:val="single" w:sz="4" w:space="0" w:color="auto"/>
            </w:tcBorders>
            <w:vAlign w:val="center"/>
          </w:tcPr>
          <w:p w14:paraId="5457914C" w14:textId="77777777" w:rsidR="0077096F" w:rsidRPr="00EF3C62" w:rsidRDefault="0077096F" w:rsidP="00663220">
            <w:pPr>
              <w:contextualSpacing/>
              <w:jc w:val="center"/>
              <w:rPr>
                <w:b/>
                <w:sz w:val="12"/>
                <w:szCs w:val="12"/>
              </w:rPr>
            </w:pPr>
          </w:p>
        </w:tc>
        <w:tc>
          <w:tcPr>
            <w:tcW w:w="1317" w:type="dxa"/>
            <w:gridSpan w:val="2"/>
            <w:vMerge/>
            <w:tcBorders>
              <w:left w:val="single" w:sz="4" w:space="0" w:color="auto"/>
              <w:right w:val="single" w:sz="4" w:space="0" w:color="auto"/>
            </w:tcBorders>
            <w:vAlign w:val="center"/>
          </w:tcPr>
          <w:p w14:paraId="3E6DE6C7" w14:textId="77777777" w:rsidR="0077096F" w:rsidRPr="00EF3C62" w:rsidRDefault="0077096F" w:rsidP="00663220">
            <w:pPr>
              <w:ind w:firstLine="370"/>
              <w:contextualSpacing/>
              <w:jc w:val="center"/>
              <w:rPr>
                <w:b/>
                <w:sz w:val="12"/>
                <w:szCs w:val="12"/>
              </w:rPr>
            </w:pPr>
          </w:p>
        </w:tc>
        <w:tc>
          <w:tcPr>
            <w:tcW w:w="1134" w:type="dxa"/>
            <w:vMerge/>
            <w:tcBorders>
              <w:left w:val="single" w:sz="4" w:space="0" w:color="auto"/>
              <w:right w:val="single" w:sz="4" w:space="0" w:color="auto"/>
            </w:tcBorders>
            <w:vAlign w:val="center"/>
          </w:tcPr>
          <w:p w14:paraId="193B35CA" w14:textId="77777777" w:rsidR="0077096F" w:rsidRPr="00EF3C62" w:rsidRDefault="0077096F" w:rsidP="00663220">
            <w:pPr>
              <w:ind w:firstLine="370"/>
              <w:contextualSpacing/>
              <w:jc w:val="center"/>
              <w:rPr>
                <w:b/>
                <w:sz w:val="12"/>
                <w:szCs w:val="12"/>
              </w:rPr>
            </w:pPr>
          </w:p>
        </w:tc>
        <w:tc>
          <w:tcPr>
            <w:tcW w:w="1405" w:type="dxa"/>
            <w:vMerge/>
            <w:tcBorders>
              <w:left w:val="single" w:sz="4" w:space="0" w:color="auto"/>
              <w:right w:val="single" w:sz="4" w:space="0" w:color="auto"/>
            </w:tcBorders>
            <w:vAlign w:val="center"/>
          </w:tcPr>
          <w:p w14:paraId="0F8B4387" w14:textId="77777777" w:rsidR="0077096F" w:rsidRPr="00EF3C62" w:rsidRDefault="0077096F" w:rsidP="00663220">
            <w:pPr>
              <w:ind w:firstLine="43"/>
              <w:contextualSpacing/>
              <w:jc w:val="center"/>
              <w:rPr>
                <w:bCs/>
                <w:sz w:val="12"/>
                <w:szCs w:val="12"/>
              </w:rPr>
            </w:pPr>
          </w:p>
        </w:tc>
      </w:tr>
      <w:tr w:rsidR="0077096F" w:rsidRPr="00941490" w14:paraId="08060C95" w14:textId="77777777" w:rsidTr="00F9113E">
        <w:trPr>
          <w:trHeight w:val="38"/>
        </w:trPr>
        <w:tc>
          <w:tcPr>
            <w:tcW w:w="993" w:type="dxa"/>
            <w:vMerge/>
            <w:tcBorders>
              <w:left w:val="single" w:sz="4" w:space="0" w:color="auto"/>
              <w:right w:val="single" w:sz="4" w:space="0" w:color="auto"/>
            </w:tcBorders>
            <w:vAlign w:val="center"/>
          </w:tcPr>
          <w:p w14:paraId="5C7BC281" w14:textId="77777777" w:rsidR="0077096F" w:rsidRPr="00EF3C62" w:rsidRDefault="0077096F" w:rsidP="00663220"/>
        </w:tc>
        <w:tc>
          <w:tcPr>
            <w:tcW w:w="283" w:type="dxa"/>
            <w:tcBorders>
              <w:left w:val="single" w:sz="4" w:space="0" w:color="auto"/>
              <w:right w:val="single" w:sz="4" w:space="0" w:color="auto"/>
            </w:tcBorders>
          </w:tcPr>
          <w:p w14:paraId="12E1A735" w14:textId="77777777" w:rsidR="0077096F" w:rsidRPr="00EF3C62" w:rsidRDefault="0077096F" w:rsidP="00663220">
            <w:pPr>
              <w:contextualSpacing/>
              <w:jc w:val="both"/>
              <w:rPr>
                <w:sz w:val="12"/>
                <w:szCs w:val="12"/>
              </w:rPr>
            </w:pPr>
            <w:r w:rsidRPr="00EF3C62">
              <w:rPr>
                <w:sz w:val="12"/>
                <w:szCs w:val="12"/>
              </w:rPr>
              <w:t>6</w:t>
            </w:r>
          </w:p>
        </w:tc>
        <w:tc>
          <w:tcPr>
            <w:tcW w:w="964" w:type="dxa"/>
            <w:tcBorders>
              <w:top w:val="single" w:sz="4" w:space="0" w:color="auto"/>
              <w:left w:val="single" w:sz="4" w:space="0" w:color="auto"/>
              <w:bottom w:val="single" w:sz="4" w:space="0" w:color="auto"/>
              <w:right w:val="single" w:sz="4" w:space="0" w:color="auto"/>
            </w:tcBorders>
            <w:vAlign w:val="center"/>
          </w:tcPr>
          <w:p w14:paraId="75D855A5" w14:textId="77777777" w:rsidR="0077096F" w:rsidRPr="00EF3C62" w:rsidRDefault="0077096F" w:rsidP="00663220">
            <w:pPr>
              <w:contextualSpacing/>
              <w:jc w:val="both"/>
              <w:rPr>
                <w:sz w:val="16"/>
                <w:szCs w:val="16"/>
              </w:rPr>
            </w:pPr>
            <w:r w:rsidRPr="00EF3C62">
              <w:rPr>
                <w:sz w:val="16"/>
                <w:szCs w:val="16"/>
              </w:rPr>
              <w:t xml:space="preserve">оранжевый-синий </w:t>
            </w:r>
            <w:r w:rsidRPr="00EF3C62">
              <w:rPr>
                <w:sz w:val="12"/>
                <w:szCs w:val="12"/>
              </w:rPr>
              <w:t>«</w:t>
            </w:r>
            <w:r w:rsidRPr="00941490">
              <w:rPr>
                <w:noProof/>
                <w:sz w:val="12"/>
                <w:szCs w:val="12"/>
              </w:rPr>
              <w:t>цс»</w:t>
            </w:r>
          </w:p>
        </w:tc>
        <w:tc>
          <w:tcPr>
            <w:tcW w:w="1559" w:type="dxa"/>
            <w:gridSpan w:val="2"/>
            <w:vMerge/>
            <w:tcBorders>
              <w:left w:val="single" w:sz="4" w:space="0" w:color="auto"/>
              <w:right w:val="single" w:sz="4" w:space="0" w:color="auto"/>
            </w:tcBorders>
            <w:vAlign w:val="center"/>
          </w:tcPr>
          <w:p w14:paraId="075AA064" w14:textId="77777777" w:rsidR="0077096F" w:rsidRPr="00EF3C62" w:rsidRDefault="0077096F" w:rsidP="00663220">
            <w:pPr>
              <w:ind w:firstLine="43"/>
              <w:contextualSpacing/>
              <w:jc w:val="center"/>
              <w:rPr>
                <w:bCs/>
                <w:sz w:val="14"/>
                <w:szCs w:val="14"/>
              </w:rPr>
            </w:pPr>
          </w:p>
        </w:tc>
        <w:tc>
          <w:tcPr>
            <w:tcW w:w="1417" w:type="dxa"/>
            <w:gridSpan w:val="2"/>
            <w:vMerge/>
            <w:tcBorders>
              <w:left w:val="single" w:sz="4" w:space="0" w:color="auto"/>
              <w:right w:val="single" w:sz="4" w:space="0" w:color="auto"/>
            </w:tcBorders>
            <w:vAlign w:val="center"/>
          </w:tcPr>
          <w:p w14:paraId="3AC7E323" w14:textId="77777777" w:rsidR="0077096F" w:rsidRPr="00EF3C62" w:rsidRDefault="0077096F" w:rsidP="00663220">
            <w:pPr>
              <w:contextualSpacing/>
              <w:jc w:val="center"/>
              <w:rPr>
                <w:bCs/>
                <w:sz w:val="14"/>
                <w:szCs w:val="14"/>
              </w:rPr>
            </w:pPr>
          </w:p>
        </w:tc>
        <w:tc>
          <w:tcPr>
            <w:tcW w:w="1276" w:type="dxa"/>
            <w:gridSpan w:val="2"/>
            <w:vMerge/>
            <w:tcBorders>
              <w:left w:val="single" w:sz="4" w:space="0" w:color="auto"/>
              <w:right w:val="single" w:sz="4" w:space="0" w:color="auto"/>
            </w:tcBorders>
            <w:vAlign w:val="center"/>
          </w:tcPr>
          <w:p w14:paraId="21618225" w14:textId="77777777" w:rsidR="0077096F" w:rsidRPr="00EF3C62" w:rsidRDefault="0077096F" w:rsidP="00663220">
            <w:pPr>
              <w:contextualSpacing/>
              <w:jc w:val="center"/>
              <w:rPr>
                <w:bCs/>
                <w:sz w:val="14"/>
                <w:szCs w:val="14"/>
              </w:rPr>
            </w:pPr>
          </w:p>
        </w:tc>
        <w:tc>
          <w:tcPr>
            <w:tcW w:w="1317" w:type="dxa"/>
            <w:gridSpan w:val="2"/>
            <w:vMerge/>
            <w:tcBorders>
              <w:left w:val="single" w:sz="4" w:space="0" w:color="auto"/>
              <w:right w:val="single" w:sz="4" w:space="0" w:color="auto"/>
            </w:tcBorders>
            <w:vAlign w:val="center"/>
          </w:tcPr>
          <w:p w14:paraId="34CA8368" w14:textId="77777777" w:rsidR="0077096F" w:rsidRPr="00EF3C62" w:rsidRDefault="0077096F" w:rsidP="00663220">
            <w:pPr>
              <w:ind w:firstLine="370"/>
              <w:contextualSpacing/>
              <w:jc w:val="center"/>
              <w:rPr>
                <w:bCs/>
                <w:sz w:val="14"/>
                <w:szCs w:val="14"/>
              </w:rPr>
            </w:pPr>
          </w:p>
        </w:tc>
        <w:tc>
          <w:tcPr>
            <w:tcW w:w="1134" w:type="dxa"/>
            <w:vMerge/>
            <w:tcBorders>
              <w:left w:val="single" w:sz="4" w:space="0" w:color="auto"/>
              <w:right w:val="single" w:sz="4" w:space="0" w:color="auto"/>
            </w:tcBorders>
            <w:vAlign w:val="center"/>
          </w:tcPr>
          <w:p w14:paraId="58200EF0" w14:textId="77777777" w:rsidR="0077096F" w:rsidRPr="00EF3C62" w:rsidRDefault="0077096F" w:rsidP="00663220">
            <w:pPr>
              <w:ind w:firstLine="370"/>
              <w:contextualSpacing/>
              <w:jc w:val="center"/>
              <w:rPr>
                <w:bCs/>
                <w:sz w:val="14"/>
                <w:szCs w:val="14"/>
              </w:rPr>
            </w:pPr>
          </w:p>
        </w:tc>
        <w:tc>
          <w:tcPr>
            <w:tcW w:w="1405" w:type="dxa"/>
            <w:vMerge/>
            <w:tcBorders>
              <w:left w:val="single" w:sz="4" w:space="0" w:color="auto"/>
              <w:right w:val="single" w:sz="4" w:space="0" w:color="auto"/>
            </w:tcBorders>
            <w:vAlign w:val="center"/>
          </w:tcPr>
          <w:p w14:paraId="60E9E514" w14:textId="77777777" w:rsidR="0077096F" w:rsidRPr="00EF3C62" w:rsidRDefault="0077096F" w:rsidP="00663220">
            <w:pPr>
              <w:ind w:firstLine="43"/>
              <w:contextualSpacing/>
              <w:jc w:val="center"/>
              <w:rPr>
                <w:bCs/>
                <w:sz w:val="14"/>
                <w:szCs w:val="14"/>
              </w:rPr>
            </w:pPr>
          </w:p>
        </w:tc>
      </w:tr>
      <w:tr w:rsidR="0077096F" w:rsidRPr="00941490" w14:paraId="0914F51B" w14:textId="77777777" w:rsidTr="00F9113E">
        <w:trPr>
          <w:trHeight w:val="199"/>
        </w:trPr>
        <w:tc>
          <w:tcPr>
            <w:tcW w:w="993" w:type="dxa"/>
            <w:vMerge/>
            <w:tcBorders>
              <w:left w:val="single" w:sz="4" w:space="0" w:color="auto"/>
              <w:right w:val="single" w:sz="4" w:space="0" w:color="auto"/>
            </w:tcBorders>
            <w:vAlign w:val="center"/>
            <w:hideMark/>
          </w:tcPr>
          <w:p w14:paraId="6B1D5B36" w14:textId="77777777" w:rsidR="0077096F" w:rsidRPr="00EF3C62" w:rsidRDefault="0077096F" w:rsidP="00663220"/>
        </w:tc>
        <w:tc>
          <w:tcPr>
            <w:tcW w:w="283" w:type="dxa"/>
            <w:tcBorders>
              <w:left w:val="single" w:sz="4" w:space="0" w:color="auto"/>
              <w:right w:val="single" w:sz="4" w:space="0" w:color="auto"/>
            </w:tcBorders>
          </w:tcPr>
          <w:p w14:paraId="60411177" w14:textId="77777777" w:rsidR="0077096F" w:rsidRPr="00EF3C62" w:rsidRDefault="0077096F" w:rsidP="00663220">
            <w:pPr>
              <w:jc w:val="both"/>
              <w:rPr>
                <w:sz w:val="12"/>
                <w:szCs w:val="12"/>
              </w:rPr>
            </w:pPr>
            <w:r w:rsidRPr="00EF3C62">
              <w:rPr>
                <w:sz w:val="12"/>
                <w:szCs w:val="12"/>
              </w:rPr>
              <w:t>7</w:t>
            </w:r>
          </w:p>
        </w:tc>
        <w:tc>
          <w:tcPr>
            <w:tcW w:w="964" w:type="dxa"/>
            <w:tcBorders>
              <w:top w:val="single" w:sz="4" w:space="0" w:color="auto"/>
              <w:left w:val="single" w:sz="4" w:space="0" w:color="auto"/>
              <w:bottom w:val="single" w:sz="4" w:space="0" w:color="auto"/>
              <w:right w:val="single" w:sz="4" w:space="0" w:color="auto"/>
            </w:tcBorders>
            <w:vAlign w:val="center"/>
            <w:hideMark/>
          </w:tcPr>
          <w:p w14:paraId="3B47DCF8" w14:textId="77777777" w:rsidR="0077096F" w:rsidRPr="00941490" w:rsidRDefault="0077096F" w:rsidP="00663220">
            <w:pPr>
              <w:jc w:val="both"/>
              <w:rPr>
                <w:noProof/>
                <w:sz w:val="12"/>
                <w:szCs w:val="12"/>
              </w:rPr>
            </w:pPr>
            <w:r w:rsidRPr="00EF3C62">
              <w:rPr>
                <w:sz w:val="16"/>
                <w:szCs w:val="16"/>
              </w:rPr>
              <w:t xml:space="preserve">розовый-зеленый </w:t>
            </w:r>
            <w:r w:rsidRPr="00EF3C62">
              <w:rPr>
                <w:sz w:val="12"/>
                <w:szCs w:val="12"/>
              </w:rPr>
              <w:t>«</w:t>
            </w:r>
            <w:r w:rsidRPr="00941490">
              <w:rPr>
                <w:noProof/>
                <w:sz w:val="12"/>
                <w:szCs w:val="12"/>
              </w:rPr>
              <w:t>цс»</w:t>
            </w:r>
          </w:p>
          <w:p w14:paraId="4EF4EEA9" w14:textId="77777777" w:rsidR="0077096F" w:rsidRPr="00EF3C62" w:rsidRDefault="0077096F" w:rsidP="00663220">
            <w:pPr>
              <w:jc w:val="both"/>
              <w:rPr>
                <w:sz w:val="16"/>
                <w:szCs w:val="16"/>
              </w:rPr>
            </w:pPr>
          </w:p>
        </w:tc>
        <w:tc>
          <w:tcPr>
            <w:tcW w:w="1559" w:type="dxa"/>
            <w:gridSpan w:val="2"/>
            <w:vMerge/>
            <w:tcBorders>
              <w:left w:val="single" w:sz="4" w:space="0" w:color="auto"/>
              <w:right w:val="single" w:sz="4" w:space="0" w:color="auto"/>
            </w:tcBorders>
            <w:vAlign w:val="center"/>
          </w:tcPr>
          <w:p w14:paraId="257497B2" w14:textId="77777777" w:rsidR="0077096F" w:rsidRPr="00EF3C62" w:rsidRDefault="0077096F" w:rsidP="00663220">
            <w:pPr>
              <w:ind w:firstLine="43"/>
              <w:contextualSpacing/>
              <w:jc w:val="center"/>
              <w:rPr>
                <w:bCs/>
                <w:sz w:val="16"/>
                <w:szCs w:val="16"/>
              </w:rPr>
            </w:pPr>
          </w:p>
        </w:tc>
        <w:tc>
          <w:tcPr>
            <w:tcW w:w="1417" w:type="dxa"/>
            <w:gridSpan w:val="2"/>
            <w:vMerge/>
            <w:tcBorders>
              <w:left w:val="single" w:sz="4" w:space="0" w:color="auto"/>
              <w:right w:val="single" w:sz="4" w:space="0" w:color="auto"/>
            </w:tcBorders>
            <w:vAlign w:val="center"/>
          </w:tcPr>
          <w:p w14:paraId="04EC5A64" w14:textId="77777777" w:rsidR="0077096F" w:rsidRPr="00EF3C62" w:rsidRDefault="0077096F" w:rsidP="00663220">
            <w:pPr>
              <w:contextualSpacing/>
              <w:jc w:val="center"/>
              <w:rPr>
                <w:b/>
                <w:sz w:val="16"/>
                <w:szCs w:val="16"/>
              </w:rPr>
            </w:pPr>
          </w:p>
        </w:tc>
        <w:tc>
          <w:tcPr>
            <w:tcW w:w="1276" w:type="dxa"/>
            <w:gridSpan w:val="2"/>
            <w:vMerge/>
            <w:tcBorders>
              <w:left w:val="single" w:sz="4" w:space="0" w:color="auto"/>
              <w:right w:val="single" w:sz="4" w:space="0" w:color="auto"/>
            </w:tcBorders>
            <w:vAlign w:val="center"/>
          </w:tcPr>
          <w:p w14:paraId="7A544FD1" w14:textId="77777777" w:rsidR="0077096F" w:rsidRPr="00EF3C62" w:rsidRDefault="0077096F" w:rsidP="00663220">
            <w:pPr>
              <w:contextualSpacing/>
              <w:jc w:val="center"/>
              <w:rPr>
                <w:b/>
                <w:sz w:val="16"/>
                <w:szCs w:val="16"/>
              </w:rPr>
            </w:pPr>
          </w:p>
        </w:tc>
        <w:tc>
          <w:tcPr>
            <w:tcW w:w="1317" w:type="dxa"/>
            <w:gridSpan w:val="2"/>
            <w:vMerge/>
            <w:tcBorders>
              <w:left w:val="single" w:sz="4" w:space="0" w:color="auto"/>
              <w:right w:val="single" w:sz="4" w:space="0" w:color="auto"/>
            </w:tcBorders>
            <w:vAlign w:val="center"/>
          </w:tcPr>
          <w:p w14:paraId="0F870C8D" w14:textId="77777777" w:rsidR="0077096F" w:rsidRPr="00EF3C62" w:rsidRDefault="0077096F" w:rsidP="00663220">
            <w:pPr>
              <w:ind w:firstLine="370"/>
              <w:contextualSpacing/>
              <w:jc w:val="center"/>
              <w:rPr>
                <w:b/>
                <w:sz w:val="16"/>
                <w:szCs w:val="16"/>
              </w:rPr>
            </w:pPr>
          </w:p>
        </w:tc>
        <w:tc>
          <w:tcPr>
            <w:tcW w:w="1134" w:type="dxa"/>
            <w:vMerge/>
            <w:tcBorders>
              <w:left w:val="single" w:sz="4" w:space="0" w:color="auto"/>
              <w:right w:val="single" w:sz="4" w:space="0" w:color="auto"/>
            </w:tcBorders>
            <w:vAlign w:val="center"/>
          </w:tcPr>
          <w:p w14:paraId="4AF92802" w14:textId="77777777" w:rsidR="0077096F" w:rsidRPr="00EF3C62" w:rsidRDefault="0077096F" w:rsidP="00663220">
            <w:pPr>
              <w:ind w:firstLine="370"/>
              <w:contextualSpacing/>
              <w:jc w:val="center"/>
              <w:rPr>
                <w:b/>
                <w:sz w:val="16"/>
                <w:szCs w:val="16"/>
              </w:rPr>
            </w:pPr>
          </w:p>
        </w:tc>
        <w:tc>
          <w:tcPr>
            <w:tcW w:w="1405" w:type="dxa"/>
            <w:vMerge/>
            <w:tcBorders>
              <w:left w:val="single" w:sz="4" w:space="0" w:color="auto"/>
              <w:right w:val="single" w:sz="4" w:space="0" w:color="auto"/>
            </w:tcBorders>
          </w:tcPr>
          <w:p w14:paraId="5380A3B3" w14:textId="77777777" w:rsidR="0077096F" w:rsidRPr="00EF3C62" w:rsidRDefault="0077096F" w:rsidP="00663220">
            <w:pPr>
              <w:jc w:val="center"/>
              <w:rPr>
                <w:b/>
                <w:sz w:val="16"/>
                <w:szCs w:val="16"/>
              </w:rPr>
            </w:pPr>
          </w:p>
        </w:tc>
      </w:tr>
      <w:tr w:rsidR="0077096F" w:rsidRPr="00941490" w14:paraId="2075522D" w14:textId="77777777" w:rsidTr="00F9113E">
        <w:trPr>
          <w:trHeight w:val="67"/>
        </w:trPr>
        <w:tc>
          <w:tcPr>
            <w:tcW w:w="993" w:type="dxa"/>
            <w:vMerge/>
            <w:tcBorders>
              <w:left w:val="single" w:sz="4" w:space="0" w:color="auto"/>
              <w:right w:val="single" w:sz="4" w:space="0" w:color="auto"/>
            </w:tcBorders>
            <w:vAlign w:val="center"/>
          </w:tcPr>
          <w:p w14:paraId="040BAF94" w14:textId="77777777" w:rsidR="0077096F" w:rsidRPr="00EF3C62" w:rsidRDefault="0077096F" w:rsidP="00663220"/>
        </w:tc>
        <w:tc>
          <w:tcPr>
            <w:tcW w:w="283" w:type="dxa"/>
            <w:tcBorders>
              <w:left w:val="single" w:sz="4" w:space="0" w:color="auto"/>
              <w:right w:val="single" w:sz="4" w:space="0" w:color="auto"/>
            </w:tcBorders>
          </w:tcPr>
          <w:p w14:paraId="4F5B7F08" w14:textId="77777777" w:rsidR="0077096F" w:rsidRPr="00EF3C62" w:rsidRDefault="0077096F" w:rsidP="00663220">
            <w:pPr>
              <w:jc w:val="both"/>
              <w:rPr>
                <w:sz w:val="12"/>
                <w:szCs w:val="12"/>
              </w:rPr>
            </w:pPr>
            <w:r w:rsidRPr="00EF3C62">
              <w:rPr>
                <w:sz w:val="12"/>
                <w:szCs w:val="12"/>
              </w:rPr>
              <w:t>8</w:t>
            </w:r>
          </w:p>
        </w:tc>
        <w:tc>
          <w:tcPr>
            <w:tcW w:w="964" w:type="dxa"/>
            <w:tcBorders>
              <w:top w:val="single" w:sz="4" w:space="0" w:color="auto"/>
              <w:left w:val="single" w:sz="4" w:space="0" w:color="auto"/>
              <w:bottom w:val="single" w:sz="4" w:space="0" w:color="auto"/>
              <w:right w:val="single" w:sz="4" w:space="0" w:color="auto"/>
            </w:tcBorders>
            <w:vAlign w:val="center"/>
          </w:tcPr>
          <w:p w14:paraId="04252D94" w14:textId="77777777" w:rsidR="0077096F" w:rsidRPr="00EF3C62" w:rsidRDefault="0077096F" w:rsidP="00663220">
            <w:pPr>
              <w:jc w:val="both"/>
              <w:rPr>
                <w:sz w:val="16"/>
                <w:szCs w:val="16"/>
              </w:rPr>
            </w:pPr>
            <w:r w:rsidRPr="00EF3C62">
              <w:rPr>
                <w:sz w:val="16"/>
                <w:szCs w:val="16"/>
              </w:rPr>
              <w:t xml:space="preserve">оранжевый-голубой </w:t>
            </w:r>
            <w:r w:rsidRPr="00EF3C62">
              <w:rPr>
                <w:sz w:val="12"/>
                <w:szCs w:val="12"/>
              </w:rPr>
              <w:t>«</w:t>
            </w:r>
            <w:r w:rsidRPr="00941490">
              <w:rPr>
                <w:noProof/>
                <w:sz w:val="12"/>
                <w:szCs w:val="12"/>
              </w:rPr>
              <w:t>цс»</w:t>
            </w:r>
          </w:p>
        </w:tc>
        <w:tc>
          <w:tcPr>
            <w:tcW w:w="1559" w:type="dxa"/>
            <w:gridSpan w:val="2"/>
            <w:vMerge/>
            <w:tcBorders>
              <w:left w:val="single" w:sz="4" w:space="0" w:color="auto"/>
              <w:right w:val="single" w:sz="4" w:space="0" w:color="auto"/>
            </w:tcBorders>
            <w:vAlign w:val="center"/>
          </w:tcPr>
          <w:p w14:paraId="215227D0" w14:textId="77777777" w:rsidR="0077096F" w:rsidRPr="00EF3C62" w:rsidRDefault="0077096F" w:rsidP="00663220">
            <w:pPr>
              <w:ind w:firstLine="43"/>
              <w:contextualSpacing/>
              <w:jc w:val="center"/>
              <w:rPr>
                <w:bCs/>
                <w:sz w:val="16"/>
                <w:szCs w:val="16"/>
              </w:rPr>
            </w:pPr>
          </w:p>
        </w:tc>
        <w:tc>
          <w:tcPr>
            <w:tcW w:w="1417" w:type="dxa"/>
            <w:gridSpan w:val="2"/>
            <w:vMerge/>
            <w:tcBorders>
              <w:left w:val="single" w:sz="4" w:space="0" w:color="auto"/>
              <w:right w:val="single" w:sz="4" w:space="0" w:color="auto"/>
            </w:tcBorders>
            <w:vAlign w:val="center"/>
          </w:tcPr>
          <w:p w14:paraId="67CE0E02" w14:textId="77777777" w:rsidR="0077096F" w:rsidRPr="00EF3C62" w:rsidRDefault="0077096F" w:rsidP="00663220">
            <w:pPr>
              <w:contextualSpacing/>
              <w:jc w:val="center"/>
              <w:rPr>
                <w:b/>
                <w:sz w:val="16"/>
                <w:szCs w:val="16"/>
              </w:rPr>
            </w:pPr>
          </w:p>
        </w:tc>
        <w:tc>
          <w:tcPr>
            <w:tcW w:w="1276" w:type="dxa"/>
            <w:gridSpan w:val="2"/>
            <w:vMerge/>
            <w:tcBorders>
              <w:left w:val="single" w:sz="4" w:space="0" w:color="auto"/>
              <w:right w:val="single" w:sz="4" w:space="0" w:color="auto"/>
            </w:tcBorders>
            <w:vAlign w:val="center"/>
          </w:tcPr>
          <w:p w14:paraId="66FC4C73" w14:textId="77777777" w:rsidR="0077096F" w:rsidRPr="00EF3C62" w:rsidRDefault="0077096F" w:rsidP="00663220">
            <w:pPr>
              <w:contextualSpacing/>
              <w:jc w:val="center"/>
              <w:rPr>
                <w:b/>
                <w:sz w:val="16"/>
                <w:szCs w:val="16"/>
              </w:rPr>
            </w:pPr>
          </w:p>
        </w:tc>
        <w:tc>
          <w:tcPr>
            <w:tcW w:w="1317" w:type="dxa"/>
            <w:gridSpan w:val="2"/>
            <w:vMerge/>
            <w:tcBorders>
              <w:left w:val="single" w:sz="4" w:space="0" w:color="auto"/>
              <w:right w:val="single" w:sz="4" w:space="0" w:color="auto"/>
            </w:tcBorders>
            <w:vAlign w:val="center"/>
          </w:tcPr>
          <w:p w14:paraId="780DBCED" w14:textId="77777777" w:rsidR="0077096F" w:rsidRPr="00EF3C62" w:rsidRDefault="0077096F" w:rsidP="00663220">
            <w:pPr>
              <w:ind w:firstLine="370"/>
              <w:contextualSpacing/>
              <w:jc w:val="center"/>
              <w:rPr>
                <w:b/>
                <w:sz w:val="16"/>
                <w:szCs w:val="16"/>
              </w:rPr>
            </w:pPr>
          </w:p>
        </w:tc>
        <w:tc>
          <w:tcPr>
            <w:tcW w:w="1134" w:type="dxa"/>
            <w:vMerge/>
            <w:tcBorders>
              <w:left w:val="single" w:sz="4" w:space="0" w:color="auto"/>
              <w:right w:val="single" w:sz="4" w:space="0" w:color="auto"/>
            </w:tcBorders>
            <w:vAlign w:val="center"/>
          </w:tcPr>
          <w:p w14:paraId="4215D88B" w14:textId="77777777" w:rsidR="0077096F" w:rsidRPr="00EF3C62" w:rsidRDefault="0077096F" w:rsidP="00663220">
            <w:pPr>
              <w:ind w:firstLine="370"/>
              <w:contextualSpacing/>
              <w:jc w:val="center"/>
              <w:rPr>
                <w:b/>
                <w:sz w:val="16"/>
                <w:szCs w:val="16"/>
              </w:rPr>
            </w:pPr>
          </w:p>
        </w:tc>
        <w:tc>
          <w:tcPr>
            <w:tcW w:w="1405" w:type="dxa"/>
            <w:vMerge/>
            <w:tcBorders>
              <w:left w:val="single" w:sz="4" w:space="0" w:color="auto"/>
              <w:right w:val="single" w:sz="4" w:space="0" w:color="auto"/>
            </w:tcBorders>
          </w:tcPr>
          <w:p w14:paraId="5B211D7E" w14:textId="77777777" w:rsidR="0077096F" w:rsidRPr="00EF3C62" w:rsidRDefault="0077096F" w:rsidP="00663220">
            <w:pPr>
              <w:jc w:val="center"/>
              <w:rPr>
                <w:b/>
                <w:sz w:val="16"/>
                <w:szCs w:val="16"/>
              </w:rPr>
            </w:pPr>
          </w:p>
        </w:tc>
      </w:tr>
      <w:tr w:rsidR="0077096F" w:rsidRPr="00941490" w14:paraId="2C636458" w14:textId="77777777" w:rsidTr="00F9113E">
        <w:trPr>
          <w:trHeight w:val="59"/>
        </w:trPr>
        <w:tc>
          <w:tcPr>
            <w:tcW w:w="993" w:type="dxa"/>
            <w:vMerge/>
            <w:tcBorders>
              <w:left w:val="single" w:sz="4" w:space="0" w:color="auto"/>
              <w:right w:val="single" w:sz="4" w:space="0" w:color="auto"/>
            </w:tcBorders>
            <w:vAlign w:val="center"/>
          </w:tcPr>
          <w:p w14:paraId="4FDE554C" w14:textId="77777777" w:rsidR="0077096F" w:rsidRPr="00EF3C62" w:rsidRDefault="0077096F" w:rsidP="00663220"/>
        </w:tc>
        <w:tc>
          <w:tcPr>
            <w:tcW w:w="283" w:type="dxa"/>
            <w:tcBorders>
              <w:left w:val="single" w:sz="4" w:space="0" w:color="auto"/>
              <w:right w:val="single" w:sz="4" w:space="0" w:color="auto"/>
            </w:tcBorders>
          </w:tcPr>
          <w:p w14:paraId="1F7B335B" w14:textId="77777777" w:rsidR="0077096F" w:rsidRPr="00EF3C62" w:rsidRDefault="0077096F" w:rsidP="00663220">
            <w:pPr>
              <w:jc w:val="both"/>
              <w:rPr>
                <w:sz w:val="12"/>
                <w:szCs w:val="12"/>
              </w:rPr>
            </w:pPr>
            <w:r w:rsidRPr="00EF3C62">
              <w:rPr>
                <w:sz w:val="12"/>
                <w:szCs w:val="12"/>
              </w:rPr>
              <w:t>9</w:t>
            </w:r>
          </w:p>
        </w:tc>
        <w:tc>
          <w:tcPr>
            <w:tcW w:w="964" w:type="dxa"/>
            <w:tcBorders>
              <w:top w:val="single" w:sz="4" w:space="0" w:color="auto"/>
              <w:left w:val="single" w:sz="4" w:space="0" w:color="auto"/>
              <w:bottom w:val="single" w:sz="4" w:space="0" w:color="auto"/>
              <w:right w:val="single" w:sz="4" w:space="0" w:color="auto"/>
            </w:tcBorders>
            <w:vAlign w:val="center"/>
          </w:tcPr>
          <w:p w14:paraId="546DEF5E" w14:textId="77777777" w:rsidR="0077096F" w:rsidRPr="00EF3C62" w:rsidRDefault="0077096F" w:rsidP="00663220">
            <w:pPr>
              <w:jc w:val="both"/>
              <w:rPr>
                <w:sz w:val="16"/>
                <w:szCs w:val="16"/>
              </w:rPr>
            </w:pPr>
            <w:r w:rsidRPr="00EF3C62">
              <w:rPr>
                <w:sz w:val="16"/>
                <w:szCs w:val="16"/>
              </w:rPr>
              <w:t xml:space="preserve">желтый-синий </w:t>
            </w:r>
            <w:r w:rsidRPr="00EF3C62">
              <w:rPr>
                <w:sz w:val="12"/>
                <w:szCs w:val="12"/>
              </w:rPr>
              <w:t>«</w:t>
            </w:r>
            <w:r w:rsidRPr="00941490">
              <w:rPr>
                <w:noProof/>
                <w:sz w:val="12"/>
                <w:szCs w:val="12"/>
              </w:rPr>
              <w:t>цс»</w:t>
            </w:r>
          </w:p>
        </w:tc>
        <w:tc>
          <w:tcPr>
            <w:tcW w:w="1559" w:type="dxa"/>
            <w:gridSpan w:val="2"/>
            <w:vMerge/>
            <w:tcBorders>
              <w:left w:val="single" w:sz="4" w:space="0" w:color="auto"/>
              <w:right w:val="single" w:sz="4" w:space="0" w:color="auto"/>
            </w:tcBorders>
            <w:vAlign w:val="center"/>
          </w:tcPr>
          <w:p w14:paraId="1884C3AA" w14:textId="77777777" w:rsidR="0077096F" w:rsidRPr="00EF3C62" w:rsidRDefault="0077096F" w:rsidP="00663220">
            <w:pPr>
              <w:ind w:firstLine="43"/>
              <w:contextualSpacing/>
              <w:jc w:val="center"/>
              <w:rPr>
                <w:bCs/>
                <w:sz w:val="16"/>
                <w:szCs w:val="16"/>
              </w:rPr>
            </w:pPr>
          </w:p>
        </w:tc>
        <w:tc>
          <w:tcPr>
            <w:tcW w:w="1417" w:type="dxa"/>
            <w:gridSpan w:val="2"/>
            <w:vMerge/>
            <w:tcBorders>
              <w:left w:val="single" w:sz="4" w:space="0" w:color="auto"/>
              <w:right w:val="single" w:sz="4" w:space="0" w:color="auto"/>
            </w:tcBorders>
            <w:vAlign w:val="center"/>
          </w:tcPr>
          <w:p w14:paraId="3853146B" w14:textId="77777777" w:rsidR="0077096F" w:rsidRPr="00EF3C62" w:rsidRDefault="0077096F" w:rsidP="00663220">
            <w:pPr>
              <w:contextualSpacing/>
              <w:jc w:val="center"/>
              <w:rPr>
                <w:b/>
                <w:sz w:val="16"/>
                <w:szCs w:val="16"/>
              </w:rPr>
            </w:pPr>
          </w:p>
        </w:tc>
        <w:tc>
          <w:tcPr>
            <w:tcW w:w="1276" w:type="dxa"/>
            <w:gridSpan w:val="2"/>
            <w:vMerge/>
            <w:tcBorders>
              <w:left w:val="single" w:sz="4" w:space="0" w:color="auto"/>
              <w:right w:val="single" w:sz="4" w:space="0" w:color="auto"/>
            </w:tcBorders>
            <w:vAlign w:val="center"/>
          </w:tcPr>
          <w:p w14:paraId="66432788" w14:textId="77777777" w:rsidR="0077096F" w:rsidRPr="00EF3C62" w:rsidRDefault="0077096F" w:rsidP="00663220">
            <w:pPr>
              <w:contextualSpacing/>
              <w:jc w:val="center"/>
              <w:rPr>
                <w:b/>
                <w:sz w:val="16"/>
                <w:szCs w:val="16"/>
              </w:rPr>
            </w:pPr>
          </w:p>
        </w:tc>
        <w:tc>
          <w:tcPr>
            <w:tcW w:w="1317" w:type="dxa"/>
            <w:gridSpan w:val="2"/>
            <w:vMerge/>
            <w:tcBorders>
              <w:left w:val="single" w:sz="4" w:space="0" w:color="auto"/>
              <w:right w:val="single" w:sz="4" w:space="0" w:color="auto"/>
            </w:tcBorders>
            <w:vAlign w:val="center"/>
          </w:tcPr>
          <w:p w14:paraId="3950845E" w14:textId="77777777" w:rsidR="0077096F" w:rsidRPr="00EF3C62" w:rsidRDefault="0077096F" w:rsidP="00663220">
            <w:pPr>
              <w:ind w:firstLine="370"/>
              <w:contextualSpacing/>
              <w:jc w:val="center"/>
              <w:rPr>
                <w:b/>
                <w:sz w:val="16"/>
                <w:szCs w:val="16"/>
              </w:rPr>
            </w:pPr>
          </w:p>
        </w:tc>
        <w:tc>
          <w:tcPr>
            <w:tcW w:w="1134" w:type="dxa"/>
            <w:vMerge/>
            <w:tcBorders>
              <w:left w:val="single" w:sz="4" w:space="0" w:color="auto"/>
              <w:right w:val="single" w:sz="4" w:space="0" w:color="auto"/>
            </w:tcBorders>
            <w:vAlign w:val="center"/>
          </w:tcPr>
          <w:p w14:paraId="60F2DC91" w14:textId="77777777" w:rsidR="0077096F" w:rsidRPr="00EF3C62" w:rsidRDefault="0077096F" w:rsidP="00663220">
            <w:pPr>
              <w:ind w:firstLine="370"/>
              <w:contextualSpacing/>
              <w:jc w:val="center"/>
              <w:rPr>
                <w:b/>
                <w:sz w:val="16"/>
                <w:szCs w:val="16"/>
              </w:rPr>
            </w:pPr>
          </w:p>
        </w:tc>
        <w:tc>
          <w:tcPr>
            <w:tcW w:w="1405" w:type="dxa"/>
            <w:vMerge/>
            <w:tcBorders>
              <w:left w:val="single" w:sz="4" w:space="0" w:color="auto"/>
              <w:right w:val="single" w:sz="4" w:space="0" w:color="auto"/>
            </w:tcBorders>
          </w:tcPr>
          <w:p w14:paraId="60049F62" w14:textId="77777777" w:rsidR="0077096F" w:rsidRPr="00EF3C62" w:rsidRDefault="0077096F" w:rsidP="00663220">
            <w:pPr>
              <w:jc w:val="center"/>
              <w:rPr>
                <w:b/>
                <w:sz w:val="16"/>
                <w:szCs w:val="16"/>
              </w:rPr>
            </w:pPr>
          </w:p>
        </w:tc>
      </w:tr>
      <w:tr w:rsidR="0077096F" w:rsidRPr="00941490" w14:paraId="5CA48862" w14:textId="77777777" w:rsidTr="00F9113E">
        <w:trPr>
          <w:trHeight w:val="34"/>
        </w:trPr>
        <w:tc>
          <w:tcPr>
            <w:tcW w:w="993" w:type="dxa"/>
            <w:vMerge/>
            <w:tcBorders>
              <w:left w:val="single" w:sz="4" w:space="0" w:color="auto"/>
              <w:right w:val="single" w:sz="4" w:space="0" w:color="auto"/>
            </w:tcBorders>
            <w:vAlign w:val="center"/>
          </w:tcPr>
          <w:p w14:paraId="7C0D5377" w14:textId="77777777" w:rsidR="0077096F" w:rsidRPr="00EF3C62" w:rsidRDefault="0077096F" w:rsidP="00663220"/>
        </w:tc>
        <w:tc>
          <w:tcPr>
            <w:tcW w:w="283" w:type="dxa"/>
            <w:tcBorders>
              <w:left w:val="single" w:sz="4" w:space="0" w:color="auto"/>
              <w:right w:val="single" w:sz="4" w:space="0" w:color="auto"/>
            </w:tcBorders>
          </w:tcPr>
          <w:p w14:paraId="2647F1B8" w14:textId="77777777" w:rsidR="0077096F" w:rsidRPr="00EF3C62" w:rsidRDefault="0077096F" w:rsidP="00663220">
            <w:pPr>
              <w:jc w:val="center"/>
              <w:rPr>
                <w:sz w:val="12"/>
                <w:szCs w:val="12"/>
              </w:rPr>
            </w:pPr>
            <w:r w:rsidRPr="00EF3C62">
              <w:rPr>
                <w:sz w:val="12"/>
                <w:szCs w:val="12"/>
              </w:rPr>
              <w:t>10</w:t>
            </w:r>
          </w:p>
        </w:tc>
        <w:tc>
          <w:tcPr>
            <w:tcW w:w="964" w:type="dxa"/>
            <w:tcBorders>
              <w:top w:val="single" w:sz="4" w:space="0" w:color="auto"/>
              <w:left w:val="single" w:sz="4" w:space="0" w:color="auto"/>
              <w:right w:val="single" w:sz="4" w:space="0" w:color="auto"/>
            </w:tcBorders>
            <w:vAlign w:val="center"/>
          </w:tcPr>
          <w:p w14:paraId="3110F27E" w14:textId="77777777" w:rsidR="0077096F" w:rsidRPr="00EF3C62" w:rsidRDefault="0077096F" w:rsidP="00663220">
            <w:pPr>
              <w:jc w:val="both"/>
              <w:rPr>
                <w:sz w:val="16"/>
                <w:szCs w:val="16"/>
              </w:rPr>
            </w:pPr>
            <w:r w:rsidRPr="00EF3C62">
              <w:rPr>
                <w:sz w:val="16"/>
                <w:szCs w:val="16"/>
              </w:rPr>
              <w:t xml:space="preserve">черный-белый </w:t>
            </w:r>
            <w:r w:rsidRPr="00EF3C62">
              <w:rPr>
                <w:sz w:val="12"/>
                <w:szCs w:val="12"/>
              </w:rPr>
              <w:t>«</w:t>
            </w:r>
            <w:r w:rsidRPr="00941490">
              <w:rPr>
                <w:noProof/>
                <w:sz w:val="12"/>
                <w:szCs w:val="12"/>
              </w:rPr>
              <w:t>цс»</w:t>
            </w:r>
          </w:p>
        </w:tc>
        <w:tc>
          <w:tcPr>
            <w:tcW w:w="1559" w:type="dxa"/>
            <w:gridSpan w:val="2"/>
            <w:vMerge/>
            <w:tcBorders>
              <w:left w:val="single" w:sz="4" w:space="0" w:color="auto"/>
              <w:right w:val="single" w:sz="4" w:space="0" w:color="auto"/>
            </w:tcBorders>
            <w:vAlign w:val="center"/>
          </w:tcPr>
          <w:p w14:paraId="72338CA9" w14:textId="77777777" w:rsidR="0077096F" w:rsidRPr="00EF3C62" w:rsidRDefault="0077096F" w:rsidP="00663220">
            <w:pPr>
              <w:ind w:firstLine="43"/>
              <w:contextualSpacing/>
              <w:jc w:val="center"/>
              <w:rPr>
                <w:bCs/>
                <w:sz w:val="16"/>
                <w:szCs w:val="16"/>
              </w:rPr>
            </w:pPr>
          </w:p>
        </w:tc>
        <w:tc>
          <w:tcPr>
            <w:tcW w:w="1417" w:type="dxa"/>
            <w:gridSpan w:val="2"/>
            <w:vMerge/>
            <w:tcBorders>
              <w:left w:val="single" w:sz="4" w:space="0" w:color="auto"/>
              <w:right w:val="single" w:sz="4" w:space="0" w:color="auto"/>
            </w:tcBorders>
            <w:vAlign w:val="center"/>
          </w:tcPr>
          <w:p w14:paraId="3EA814C6" w14:textId="77777777" w:rsidR="0077096F" w:rsidRPr="00EF3C62" w:rsidRDefault="0077096F" w:rsidP="00663220">
            <w:pPr>
              <w:contextualSpacing/>
              <w:jc w:val="center"/>
              <w:rPr>
                <w:b/>
                <w:sz w:val="16"/>
                <w:szCs w:val="16"/>
              </w:rPr>
            </w:pPr>
          </w:p>
        </w:tc>
        <w:tc>
          <w:tcPr>
            <w:tcW w:w="1276" w:type="dxa"/>
            <w:gridSpan w:val="2"/>
            <w:vMerge/>
            <w:tcBorders>
              <w:left w:val="single" w:sz="4" w:space="0" w:color="auto"/>
              <w:right w:val="single" w:sz="4" w:space="0" w:color="auto"/>
            </w:tcBorders>
            <w:vAlign w:val="center"/>
          </w:tcPr>
          <w:p w14:paraId="5131C0A0" w14:textId="77777777" w:rsidR="0077096F" w:rsidRPr="00EF3C62" w:rsidRDefault="0077096F" w:rsidP="00663220">
            <w:pPr>
              <w:contextualSpacing/>
              <w:jc w:val="center"/>
              <w:rPr>
                <w:b/>
                <w:sz w:val="16"/>
                <w:szCs w:val="16"/>
              </w:rPr>
            </w:pPr>
          </w:p>
        </w:tc>
        <w:tc>
          <w:tcPr>
            <w:tcW w:w="1317" w:type="dxa"/>
            <w:gridSpan w:val="2"/>
            <w:vMerge/>
            <w:tcBorders>
              <w:left w:val="single" w:sz="4" w:space="0" w:color="auto"/>
              <w:right w:val="single" w:sz="4" w:space="0" w:color="auto"/>
            </w:tcBorders>
            <w:vAlign w:val="center"/>
          </w:tcPr>
          <w:p w14:paraId="7CB7AC03" w14:textId="77777777" w:rsidR="0077096F" w:rsidRPr="00EF3C62" w:rsidRDefault="0077096F" w:rsidP="00663220">
            <w:pPr>
              <w:ind w:firstLine="370"/>
              <w:contextualSpacing/>
              <w:jc w:val="center"/>
              <w:rPr>
                <w:b/>
                <w:sz w:val="16"/>
                <w:szCs w:val="16"/>
              </w:rPr>
            </w:pPr>
          </w:p>
        </w:tc>
        <w:tc>
          <w:tcPr>
            <w:tcW w:w="1134" w:type="dxa"/>
            <w:vMerge/>
            <w:tcBorders>
              <w:left w:val="single" w:sz="4" w:space="0" w:color="auto"/>
              <w:right w:val="single" w:sz="4" w:space="0" w:color="auto"/>
            </w:tcBorders>
            <w:vAlign w:val="center"/>
          </w:tcPr>
          <w:p w14:paraId="2D4EF2E4" w14:textId="77777777" w:rsidR="0077096F" w:rsidRPr="00EF3C62" w:rsidRDefault="0077096F" w:rsidP="00663220">
            <w:pPr>
              <w:ind w:firstLine="370"/>
              <w:contextualSpacing/>
              <w:jc w:val="center"/>
              <w:rPr>
                <w:b/>
                <w:sz w:val="16"/>
                <w:szCs w:val="16"/>
              </w:rPr>
            </w:pPr>
          </w:p>
        </w:tc>
        <w:tc>
          <w:tcPr>
            <w:tcW w:w="1405" w:type="dxa"/>
            <w:vMerge/>
            <w:tcBorders>
              <w:left w:val="single" w:sz="4" w:space="0" w:color="auto"/>
              <w:right w:val="single" w:sz="4" w:space="0" w:color="auto"/>
            </w:tcBorders>
          </w:tcPr>
          <w:p w14:paraId="48C8DBC9" w14:textId="77777777" w:rsidR="0077096F" w:rsidRPr="00EF3C62" w:rsidRDefault="0077096F" w:rsidP="00663220">
            <w:pPr>
              <w:jc w:val="center"/>
              <w:rPr>
                <w:b/>
                <w:sz w:val="16"/>
                <w:szCs w:val="16"/>
              </w:rPr>
            </w:pPr>
          </w:p>
        </w:tc>
      </w:tr>
      <w:tr w:rsidR="0077096F" w:rsidRPr="00941490" w14:paraId="0B6197E8" w14:textId="77777777" w:rsidTr="00F9113E">
        <w:trPr>
          <w:trHeight w:val="208"/>
        </w:trPr>
        <w:tc>
          <w:tcPr>
            <w:tcW w:w="993" w:type="dxa"/>
            <w:vMerge/>
            <w:tcBorders>
              <w:left w:val="single" w:sz="4" w:space="0" w:color="auto"/>
              <w:right w:val="single" w:sz="4" w:space="0" w:color="auto"/>
            </w:tcBorders>
            <w:vAlign w:val="center"/>
          </w:tcPr>
          <w:p w14:paraId="2F10F3B1" w14:textId="77777777" w:rsidR="0077096F" w:rsidRPr="00EF3C62" w:rsidRDefault="0077096F" w:rsidP="00663220"/>
        </w:tc>
        <w:tc>
          <w:tcPr>
            <w:tcW w:w="283" w:type="dxa"/>
            <w:tcBorders>
              <w:left w:val="single" w:sz="4" w:space="0" w:color="auto"/>
              <w:right w:val="single" w:sz="4" w:space="0" w:color="auto"/>
            </w:tcBorders>
          </w:tcPr>
          <w:p w14:paraId="386189D8" w14:textId="77777777" w:rsidR="0077096F" w:rsidRPr="00EF3C62" w:rsidRDefault="0077096F" w:rsidP="00663220">
            <w:pPr>
              <w:jc w:val="center"/>
              <w:rPr>
                <w:sz w:val="12"/>
                <w:szCs w:val="12"/>
              </w:rPr>
            </w:pPr>
            <w:r w:rsidRPr="00EF3C62">
              <w:rPr>
                <w:sz w:val="12"/>
                <w:szCs w:val="12"/>
              </w:rPr>
              <w:t>11</w:t>
            </w:r>
          </w:p>
        </w:tc>
        <w:tc>
          <w:tcPr>
            <w:tcW w:w="964" w:type="dxa"/>
            <w:tcBorders>
              <w:top w:val="single" w:sz="4" w:space="0" w:color="auto"/>
              <w:left w:val="single" w:sz="4" w:space="0" w:color="auto"/>
              <w:bottom w:val="single" w:sz="4" w:space="0" w:color="auto"/>
              <w:right w:val="single" w:sz="4" w:space="0" w:color="auto"/>
            </w:tcBorders>
            <w:vAlign w:val="center"/>
          </w:tcPr>
          <w:p w14:paraId="10F1F452" w14:textId="77777777" w:rsidR="0077096F" w:rsidRPr="00EF3C62" w:rsidRDefault="0077096F" w:rsidP="00663220">
            <w:pPr>
              <w:jc w:val="both"/>
              <w:rPr>
                <w:sz w:val="16"/>
                <w:szCs w:val="16"/>
              </w:rPr>
            </w:pPr>
            <w:r w:rsidRPr="00EF3C62">
              <w:rPr>
                <w:sz w:val="16"/>
                <w:szCs w:val="16"/>
              </w:rPr>
              <w:t xml:space="preserve">белый-синий </w:t>
            </w:r>
            <w:r w:rsidRPr="00EF3C62">
              <w:rPr>
                <w:sz w:val="12"/>
                <w:szCs w:val="12"/>
              </w:rPr>
              <w:t>«</w:t>
            </w:r>
            <w:r w:rsidRPr="00941490">
              <w:rPr>
                <w:noProof/>
                <w:sz w:val="12"/>
                <w:szCs w:val="12"/>
              </w:rPr>
              <w:t>цс»</w:t>
            </w:r>
          </w:p>
        </w:tc>
        <w:tc>
          <w:tcPr>
            <w:tcW w:w="1559" w:type="dxa"/>
            <w:gridSpan w:val="2"/>
            <w:vMerge w:val="restart"/>
            <w:tcBorders>
              <w:top w:val="single" w:sz="4" w:space="0" w:color="auto"/>
              <w:left w:val="single" w:sz="4" w:space="0" w:color="auto"/>
              <w:right w:val="single" w:sz="4" w:space="0" w:color="auto"/>
            </w:tcBorders>
            <w:vAlign w:val="center"/>
          </w:tcPr>
          <w:p w14:paraId="2D36A0E4" w14:textId="77777777" w:rsidR="0077096F" w:rsidRPr="00EF3C62" w:rsidRDefault="0077096F" w:rsidP="00663220">
            <w:pPr>
              <w:jc w:val="center"/>
              <w:rPr>
                <w:bCs/>
                <w:sz w:val="12"/>
                <w:szCs w:val="12"/>
              </w:rPr>
            </w:pPr>
            <w:r w:rsidRPr="00EF3C62">
              <w:rPr>
                <w:bCs/>
                <w:sz w:val="12"/>
                <w:szCs w:val="12"/>
              </w:rPr>
              <w:t>«</w:t>
            </w:r>
            <w:r w:rsidRPr="00941490">
              <w:rPr>
                <w:sz w:val="12"/>
                <w:szCs w:val="12"/>
              </w:rPr>
              <w:t>ДА</w:t>
            </w:r>
            <w:r w:rsidRPr="00941490">
              <w:rPr>
                <w:sz w:val="10"/>
                <w:szCs w:val="10"/>
              </w:rPr>
              <w:t xml:space="preserve"> АЗС</w:t>
            </w:r>
            <w:r w:rsidRPr="00EF3C62">
              <w:rPr>
                <w:bCs/>
                <w:sz w:val="12"/>
                <w:szCs w:val="12"/>
              </w:rPr>
              <w:t>»,</w:t>
            </w:r>
          </w:p>
          <w:p w14:paraId="23C72006"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декор ИЖС</w:t>
            </w:r>
            <w:r w:rsidRPr="00EF3C62">
              <w:rPr>
                <w:bCs/>
                <w:sz w:val="12"/>
                <w:szCs w:val="12"/>
              </w:rPr>
              <w:t>»,</w:t>
            </w:r>
          </w:p>
          <w:p w14:paraId="29244DD0" w14:textId="77777777" w:rsidR="0077096F" w:rsidRPr="00EF3C62" w:rsidRDefault="0077096F" w:rsidP="00663220">
            <w:pPr>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tc>
        <w:tc>
          <w:tcPr>
            <w:tcW w:w="1417" w:type="dxa"/>
            <w:gridSpan w:val="2"/>
            <w:vMerge w:val="restart"/>
            <w:tcBorders>
              <w:top w:val="single" w:sz="4" w:space="0" w:color="auto"/>
              <w:left w:val="single" w:sz="4" w:space="0" w:color="auto"/>
              <w:right w:val="single" w:sz="4" w:space="0" w:color="auto"/>
            </w:tcBorders>
            <w:vAlign w:val="center"/>
          </w:tcPr>
          <w:p w14:paraId="70C9F0E9"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декор ИЖС</w:t>
            </w:r>
            <w:r w:rsidRPr="00EF3C62">
              <w:rPr>
                <w:bCs/>
                <w:sz w:val="12"/>
                <w:szCs w:val="12"/>
              </w:rPr>
              <w:t>»,</w:t>
            </w:r>
          </w:p>
          <w:p w14:paraId="0E2C1E5F" w14:textId="77777777" w:rsidR="0077096F" w:rsidRPr="00EF3C62" w:rsidRDefault="0077096F" w:rsidP="00663220">
            <w:pPr>
              <w:contextualSpacing/>
              <w:jc w:val="center"/>
              <w:rPr>
                <w:bCs/>
                <w:sz w:val="10"/>
                <w:szCs w:val="10"/>
              </w:rPr>
            </w:pPr>
            <w:r w:rsidRPr="00EF3C62">
              <w:rPr>
                <w:bCs/>
                <w:sz w:val="12"/>
                <w:szCs w:val="12"/>
              </w:rPr>
              <w:t>«ДА</w:t>
            </w:r>
            <w:r w:rsidRPr="00EF3C62">
              <w:rPr>
                <w:bCs/>
                <w:sz w:val="10"/>
                <w:szCs w:val="10"/>
              </w:rPr>
              <w:t xml:space="preserve"> И-декор</w:t>
            </w:r>
            <w:r w:rsidRPr="00EF3C62">
              <w:rPr>
                <w:bCs/>
                <w:sz w:val="12"/>
                <w:szCs w:val="12"/>
              </w:rPr>
              <w:t>»</w:t>
            </w:r>
          </w:p>
        </w:tc>
        <w:tc>
          <w:tcPr>
            <w:tcW w:w="1276" w:type="dxa"/>
            <w:gridSpan w:val="2"/>
            <w:vMerge w:val="restart"/>
            <w:tcBorders>
              <w:top w:val="single" w:sz="4" w:space="0" w:color="auto"/>
              <w:left w:val="single" w:sz="4" w:space="0" w:color="auto"/>
              <w:right w:val="single" w:sz="4" w:space="0" w:color="auto"/>
            </w:tcBorders>
            <w:vAlign w:val="center"/>
          </w:tcPr>
          <w:p w14:paraId="4D95E293"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tc>
        <w:tc>
          <w:tcPr>
            <w:tcW w:w="1317" w:type="dxa"/>
            <w:gridSpan w:val="2"/>
            <w:vMerge w:val="restart"/>
            <w:tcBorders>
              <w:top w:val="single" w:sz="4" w:space="0" w:color="auto"/>
              <w:left w:val="single" w:sz="4" w:space="0" w:color="auto"/>
              <w:right w:val="single" w:sz="4" w:space="0" w:color="auto"/>
            </w:tcBorders>
            <w:vAlign w:val="center"/>
          </w:tcPr>
          <w:p w14:paraId="0A2206DC"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декор ИЖС</w:t>
            </w:r>
            <w:r w:rsidRPr="00EF3C62">
              <w:rPr>
                <w:bCs/>
                <w:sz w:val="12"/>
                <w:szCs w:val="12"/>
              </w:rPr>
              <w:t>»,</w:t>
            </w:r>
          </w:p>
          <w:p w14:paraId="566DD726" w14:textId="77777777" w:rsidR="0077096F" w:rsidRPr="00EF3C62" w:rsidRDefault="0077096F" w:rsidP="00663220">
            <w:pPr>
              <w:contextualSpacing/>
              <w:jc w:val="center"/>
              <w:rPr>
                <w:bCs/>
                <w:sz w:val="14"/>
                <w:szCs w:val="14"/>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vMerge w:val="restart"/>
            <w:tcBorders>
              <w:top w:val="single" w:sz="4" w:space="0" w:color="auto"/>
              <w:left w:val="single" w:sz="4" w:space="0" w:color="auto"/>
              <w:right w:val="single" w:sz="4" w:space="0" w:color="auto"/>
            </w:tcBorders>
            <w:vAlign w:val="center"/>
          </w:tcPr>
          <w:p w14:paraId="4EE3B39B" w14:textId="77777777" w:rsidR="0077096F" w:rsidRPr="00EF3C62" w:rsidRDefault="0077096F" w:rsidP="00663220">
            <w:pPr>
              <w:ind w:firstLine="370"/>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tc>
        <w:tc>
          <w:tcPr>
            <w:tcW w:w="1405" w:type="dxa"/>
            <w:vMerge w:val="restart"/>
            <w:tcBorders>
              <w:top w:val="single" w:sz="4" w:space="0" w:color="auto"/>
              <w:left w:val="single" w:sz="4" w:space="0" w:color="auto"/>
              <w:right w:val="single" w:sz="4" w:space="0" w:color="auto"/>
            </w:tcBorders>
            <w:vAlign w:val="center"/>
          </w:tcPr>
          <w:p w14:paraId="106E233E"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декор ИЖС</w:t>
            </w:r>
            <w:r w:rsidRPr="00EF3C62">
              <w:rPr>
                <w:bCs/>
                <w:sz w:val="12"/>
                <w:szCs w:val="12"/>
              </w:rPr>
              <w:t>»,</w:t>
            </w:r>
          </w:p>
          <w:p w14:paraId="6C4AC482" w14:textId="77777777" w:rsidR="0077096F" w:rsidRPr="00EF3C62" w:rsidRDefault="0077096F" w:rsidP="00663220">
            <w:pPr>
              <w:contextualSpacing/>
              <w:jc w:val="center"/>
              <w:rPr>
                <w:bCs/>
                <w:sz w:val="14"/>
                <w:szCs w:val="14"/>
              </w:rPr>
            </w:pPr>
            <w:r w:rsidRPr="00EF3C62">
              <w:rPr>
                <w:bCs/>
                <w:sz w:val="12"/>
                <w:szCs w:val="12"/>
              </w:rPr>
              <w:t>«ДА</w:t>
            </w:r>
            <w:r w:rsidRPr="00EF3C62">
              <w:rPr>
                <w:bCs/>
                <w:sz w:val="10"/>
                <w:szCs w:val="10"/>
              </w:rPr>
              <w:t xml:space="preserve"> И-декор</w:t>
            </w:r>
            <w:r w:rsidRPr="00EF3C62">
              <w:rPr>
                <w:bCs/>
                <w:sz w:val="12"/>
                <w:szCs w:val="12"/>
              </w:rPr>
              <w:t>»</w:t>
            </w:r>
          </w:p>
        </w:tc>
      </w:tr>
      <w:tr w:rsidR="0077096F" w:rsidRPr="00941490" w14:paraId="0E4C8FC9" w14:textId="77777777" w:rsidTr="00F9113E">
        <w:trPr>
          <w:trHeight w:val="140"/>
        </w:trPr>
        <w:tc>
          <w:tcPr>
            <w:tcW w:w="993" w:type="dxa"/>
            <w:vMerge/>
            <w:tcBorders>
              <w:left w:val="single" w:sz="4" w:space="0" w:color="auto"/>
              <w:right w:val="single" w:sz="4" w:space="0" w:color="auto"/>
            </w:tcBorders>
            <w:vAlign w:val="center"/>
          </w:tcPr>
          <w:p w14:paraId="3A0D4951" w14:textId="77777777" w:rsidR="0077096F" w:rsidRPr="00EF3C62" w:rsidRDefault="0077096F" w:rsidP="00663220"/>
        </w:tc>
        <w:tc>
          <w:tcPr>
            <w:tcW w:w="283" w:type="dxa"/>
            <w:tcBorders>
              <w:left w:val="single" w:sz="4" w:space="0" w:color="auto"/>
              <w:right w:val="single" w:sz="4" w:space="0" w:color="auto"/>
            </w:tcBorders>
          </w:tcPr>
          <w:p w14:paraId="2AC27E72" w14:textId="77777777" w:rsidR="0077096F" w:rsidRPr="00EF3C62" w:rsidRDefault="0077096F" w:rsidP="00663220">
            <w:pPr>
              <w:jc w:val="center"/>
              <w:rPr>
                <w:sz w:val="12"/>
                <w:szCs w:val="12"/>
              </w:rPr>
            </w:pPr>
            <w:r w:rsidRPr="00EF3C62">
              <w:rPr>
                <w:sz w:val="12"/>
                <w:szCs w:val="12"/>
              </w:rPr>
              <w:t>12</w:t>
            </w:r>
          </w:p>
        </w:tc>
        <w:tc>
          <w:tcPr>
            <w:tcW w:w="964" w:type="dxa"/>
            <w:tcBorders>
              <w:top w:val="single" w:sz="4" w:space="0" w:color="auto"/>
              <w:left w:val="single" w:sz="4" w:space="0" w:color="auto"/>
              <w:bottom w:val="single" w:sz="4" w:space="0" w:color="auto"/>
              <w:right w:val="single" w:sz="4" w:space="0" w:color="auto"/>
            </w:tcBorders>
            <w:vAlign w:val="center"/>
          </w:tcPr>
          <w:p w14:paraId="0279A2FA" w14:textId="77777777" w:rsidR="0077096F" w:rsidRPr="00EF3C62" w:rsidRDefault="0077096F" w:rsidP="00663220">
            <w:pPr>
              <w:jc w:val="both"/>
              <w:rPr>
                <w:sz w:val="16"/>
                <w:szCs w:val="16"/>
              </w:rPr>
            </w:pPr>
            <w:r w:rsidRPr="00EF3C62">
              <w:rPr>
                <w:sz w:val="16"/>
                <w:szCs w:val="16"/>
              </w:rPr>
              <w:t xml:space="preserve">белый-красный </w:t>
            </w:r>
            <w:r w:rsidRPr="00EF3C62">
              <w:rPr>
                <w:sz w:val="12"/>
                <w:szCs w:val="12"/>
              </w:rPr>
              <w:t>«</w:t>
            </w:r>
            <w:r w:rsidRPr="00941490">
              <w:rPr>
                <w:noProof/>
                <w:sz w:val="12"/>
                <w:szCs w:val="12"/>
              </w:rPr>
              <w:t>цс»</w:t>
            </w:r>
          </w:p>
        </w:tc>
        <w:tc>
          <w:tcPr>
            <w:tcW w:w="1559" w:type="dxa"/>
            <w:gridSpan w:val="2"/>
            <w:vMerge/>
            <w:tcBorders>
              <w:left w:val="single" w:sz="4" w:space="0" w:color="auto"/>
              <w:bottom w:val="single" w:sz="4" w:space="0" w:color="auto"/>
              <w:right w:val="single" w:sz="4" w:space="0" w:color="auto"/>
            </w:tcBorders>
            <w:vAlign w:val="center"/>
          </w:tcPr>
          <w:p w14:paraId="0F6DEFD8" w14:textId="77777777" w:rsidR="0077096F" w:rsidRPr="00EF3C62" w:rsidRDefault="0077096F" w:rsidP="00663220">
            <w:pPr>
              <w:jc w:val="center"/>
              <w:rPr>
                <w:bCs/>
                <w:sz w:val="12"/>
                <w:szCs w:val="12"/>
              </w:rPr>
            </w:pPr>
          </w:p>
        </w:tc>
        <w:tc>
          <w:tcPr>
            <w:tcW w:w="1417" w:type="dxa"/>
            <w:gridSpan w:val="2"/>
            <w:vMerge/>
            <w:tcBorders>
              <w:left w:val="single" w:sz="4" w:space="0" w:color="auto"/>
              <w:right w:val="single" w:sz="4" w:space="0" w:color="auto"/>
            </w:tcBorders>
            <w:vAlign w:val="center"/>
          </w:tcPr>
          <w:p w14:paraId="0796EC98" w14:textId="77777777" w:rsidR="0077096F" w:rsidRPr="00EF3C62" w:rsidRDefault="0077096F" w:rsidP="00663220">
            <w:pPr>
              <w:ind w:hanging="107"/>
              <w:contextualSpacing/>
              <w:jc w:val="center"/>
              <w:rPr>
                <w:bCs/>
                <w:sz w:val="14"/>
                <w:szCs w:val="14"/>
              </w:rPr>
            </w:pPr>
          </w:p>
        </w:tc>
        <w:tc>
          <w:tcPr>
            <w:tcW w:w="1276" w:type="dxa"/>
            <w:gridSpan w:val="2"/>
            <w:vMerge/>
            <w:tcBorders>
              <w:left w:val="single" w:sz="4" w:space="0" w:color="auto"/>
              <w:bottom w:val="single" w:sz="4" w:space="0" w:color="auto"/>
              <w:right w:val="single" w:sz="4" w:space="0" w:color="auto"/>
            </w:tcBorders>
            <w:vAlign w:val="center"/>
          </w:tcPr>
          <w:p w14:paraId="43FF3366" w14:textId="77777777" w:rsidR="0077096F" w:rsidRPr="00EF3C62" w:rsidRDefault="0077096F" w:rsidP="00663220">
            <w:pPr>
              <w:contextualSpacing/>
              <w:jc w:val="center"/>
              <w:rPr>
                <w:bCs/>
                <w:sz w:val="12"/>
                <w:szCs w:val="12"/>
              </w:rPr>
            </w:pPr>
          </w:p>
        </w:tc>
        <w:tc>
          <w:tcPr>
            <w:tcW w:w="1317" w:type="dxa"/>
            <w:gridSpan w:val="2"/>
            <w:vMerge/>
            <w:tcBorders>
              <w:left w:val="single" w:sz="4" w:space="0" w:color="auto"/>
              <w:bottom w:val="single" w:sz="4" w:space="0" w:color="auto"/>
              <w:right w:val="single" w:sz="4" w:space="0" w:color="auto"/>
            </w:tcBorders>
            <w:vAlign w:val="center"/>
          </w:tcPr>
          <w:p w14:paraId="3063A207" w14:textId="77777777" w:rsidR="0077096F" w:rsidRPr="00EF3C62" w:rsidRDefault="0077096F" w:rsidP="00663220">
            <w:pPr>
              <w:ind w:firstLine="260"/>
              <w:contextualSpacing/>
              <w:jc w:val="center"/>
              <w:rPr>
                <w:bCs/>
                <w:sz w:val="14"/>
                <w:szCs w:val="14"/>
              </w:rPr>
            </w:pPr>
          </w:p>
        </w:tc>
        <w:tc>
          <w:tcPr>
            <w:tcW w:w="1134" w:type="dxa"/>
            <w:vMerge/>
            <w:tcBorders>
              <w:left w:val="single" w:sz="4" w:space="0" w:color="auto"/>
              <w:bottom w:val="single" w:sz="4" w:space="0" w:color="auto"/>
              <w:right w:val="single" w:sz="4" w:space="0" w:color="auto"/>
            </w:tcBorders>
            <w:vAlign w:val="center"/>
          </w:tcPr>
          <w:p w14:paraId="794BB570" w14:textId="77777777" w:rsidR="0077096F" w:rsidRPr="00EF3C62" w:rsidRDefault="0077096F" w:rsidP="00663220">
            <w:pPr>
              <w:ind w:firstLine="370"/>
              <w:contextualSpacing/>
              <w:jc w:val="center"/>
              <w:rPr>
                <w:bCs/>
                <w:sz w:val="14"/>
                <w:szCs w:val="14"/>
              </w:rPr>
            </w:pPr>
          </w:p>
        </w:tc>
        <w:tc>
          <w:tcPr>
            <w:tcW w:w="1405" w:type="dxa"/>
            <w:vMerge/>
            <w:tcBorders>
              <w:left w:val="single" w:sz="4" w:space="0" w:color="auto"/>
              <w:right w:val="single" w:sz="4" w:space="0" w:color="auto"/>
            </w:tcBorders>
            <w:vAlign w:val="center"/>
          </w:tcPr>
          <w:p w14:paraId="687C9427" w14:textId="77777777" w:rsidR="0077096F" w:rsidRPr="00EF3C62" w:rsidRDefault="0077096F" w:rsidP="00663220">
            <w:pPr>
              <w:ind w:hanging="67"/>
              <w:contextualSpacing/>
              <w:jc w:val="center"/>
              <w:rPr>
                <w:bCs/>
                <w:sz w:val="12"/>
                <w:szCs w:val="12"/>
              </w:rPr>
            </w:pPr>
          </w:p>
        </w:tc>
      </w:tr>
      <w:tr w:rsidR="0077096F" w:rsidRPr="00941490" w14:paraId="6C9496BC" w14:textId="77777777" w:rsidTr="00F9113E">
        <w:trPr>
          <w:trHeight w:val="147"/>
        </w:trPr>
        <w:tc>
          <w:tcPr>
            <w:tcW w:w="993" w:type="dxa"/>
            <w:vMerge/>
            <w:tcBorders>
              <w:left w:val="single" w:sz="4" w:space="0" w:color="auto"/>
              <w:right w:val="single" w:sz="4" w:space="0" w:color="auto"/>
            </w:tcBorders>
            <w:vAlign w:val="center"/>
          </w:tcPr>
          <w:p w14:paraId="2A34CFE9" w14:textId="77777777" w:rsidR="0077096F" w:rsidRPr="00EF3C62" w:rsidRDefault="0077096F" w:rsidP="00663220"/>
        </w:tc>
        <w:tc>
          <w:tcPr>
            <w:tcW w:w="283" w:type="dxa"/>
            <w:tcBorders>
              <w:left w:val="single" w:sz="4" w:space="0" w:color="auto"/>
              <w:right w:val="single" w:sz="4" w:space="0" w:color="auto"/>
            </w:tcBorders>
          </w:tcPr>
          <w:p w14:paraId="4718F8D5" w14:textId="77777777" w:rsidR="0077096F" w:rsidRPr="00EF3C62" w:rsidRDefault="0077096F" w:rsidP="00663220">
            <w:pPr>
              <w:jc w:val="center"/>
              <w:rPr>
                <w:sz w:val="12"/>
                <w:szCs w:val="12"/>
              </w:rPr>
            </w:pPr>
            <w:r w:rsidRPr="00EF3C62">
              <w:rPr>
                <w:sz w:val="12"/>
                <w:szCs w:val="12"/>
              </w:rPr>
              <w:t>13</w:t>
            </w:r>
          </w:p>
        </w:tc>
        <w:tc>
          <w:tcPr>
            <w:tcW w:w="964" w:type="dxa"/>
            <w:tcBorders>
              <w:top w:val="single" w:sz="4" w:space="0" w:color="auto"/>
              <w:left w:val="single" w:sz="4" w:space="0" w:color="auto"/>
              <w:right w:val="single" w:sz="4" w:space="0" w:color="auto"/>
            </w:tcBorders>
            <w:vAlign w:val="center"/>
          </w:tcPr>
          <w:p w14:paraId="240EDF65" w14:textId="77777777" w:rsidR="0077096F" w:rsidRPr="00EF3C62" w:rsidRDefault="0077096F" w:rsidP="00663220">
            <w:pPr>
              <w:jc w:val="both"/>
              <w:rPr>
                <w:sz w:val="16"/>
                <w:szCs w:val="16"/>
              </w:rPr>
            </w:pPr>
            <w:r w:rsidRPr="00EF3C62">
              <w:rPr>
                <w:sz w:val="16"/>
                <w:szCs w:val="16"/>
              </w:rPr>
              <w:t xml:space="preserve">красный-желтый </w:t>
            </w:r>
            <w:r w:rsidRPr="00EF3C62">
              <w:rPr>
                <w:sz w:val="12"/>
                <w:szCs w:val="12"/>
              </w:rPr>
              <w:t>«</w:t>
            </w:r>
            <w:r w:rsidRPr="00941490">
              <w:rPr>
                <w:noProof/>
                <w:sz w:val="12"/>
                <w:szCs w:val="12"/>
              </w:rPr>
              <w:t>цс»</w:t>
            </w:r>
          </w:p>
        </w:tc>
        <w:tc>
          <w:tcPr>
            <w:tcW w:w="1559" w:type="dxa"/>
            <w:gridSpan w:val="2"/>
            <w:vMerge w:val="restart"/>
            <w:tcBorders>
              <w:top w:val="single" w:sz="4" w:space="0" w:color="auto"/>
              <w:left w:val="single" w:sz="4" w:space="0" w:color="auto"/>
              <w:right w:val="single" w:sz="4" w:space="0" w:color="auto"/>
            </w:tcBorders>
            <w:vAlign w:val="center"/>
          </w:tcPr>
          <w:p w14:paraId="699CDB43" w14:textId="77777777" w:rsidR="0077096F" w:rsidRPr="00EF3C62" w:rsidRDefault="0077096F" w:rsidP="00663220">
            <w:pPr>
              <w:jc w:val="center"/>
              <w:rPr>
                <w:bCs/>
                <w:sz w:val="12"/>
                <w:szCs w:val="12"/>
              </w:rPr>
            </w:pPr>
            <w:r w:rsidRPr="00EF3C62">
              <w:rPr>
                <w:bCs/>
                <w:sz w:val="12"/>
                <w:szCs w:val="12"/>
              </w:rPr>
              <w:t>«</w:t>
            </w:r>
            <w:r w:rsidRPr="00941490">
              <w:rPr>
                <w:sz w:val="12"/>
                <w:szCs w:val="12"/>
              </w:rPr>
              <w:t>ДА</w:t>
            </w:r>
            <w:r w:rsidRPr="00941490">
              <w:rPr>
                <w:sz w:val="10"/>
                <w:szCs w:val="10"/>
              </w:rPr>
              <w:t xml:space="preserve"> АЗС</w:t>
            </w:r>
            <w:r w:rsidRPr="00EF3C62">
              <w:rPr>
                <w:bCs/>
                <w:sz w:val="12"/>
                <w:szCs w:val="12"/>
              </w:rPr>
              <w:t xml:space="preserve">», </w:t>
            </w:r>
          </w:p>
          <w:p w14:paraId="419494AC" w14:textId="77777777" w:rsidR="0077096F" w:rsidRPr="00EF3C62" w:rsidRDefault="0077096F" w:rsidP="00663220">
            <w:pPr>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tc>
        <w:tc>
          <w:tcPr>
            <w:tcW w:w="1417" w:type="dxa"/>
            <w:gridSpan w:val="2"/>
            <w:vMerge w:val="restart"/>
            <w:tcBorders>
              <w:left w:val="single" w:sz="4" w:space="0" w:color="auto"/>
              <w:right w:val="single" w:sz="4" w:space="0" w:color="auto"/>
            </w:tcBorders>
            <w:vAlign w:val="center"/>
          </w:tcPr>
          <w:p w14:paraId="7C186392" w14:textId="77777777" w:rsidR="0077096F" w:rsidRPr="00EF3C62" w:rsidRDefault="0077096F" w:rsidP="00663220">
            <w:pPr>
              <w:ind w:hanging="107"/>
              <w:contextualSpacing/>
              <w:jc w:val="center"/>
              <w:rPr>
                <w:bCs/>
                <w:sz w:val="14"/>
                <w:szCs w:val="14"/>
              </w:rPr>
            </w:pPr>
            <w:r w:rsidRPr="00EF3C62">
              <w:rPr>
                <w:bCs/>
                <w:sz w:val="12"/>
                <w:szCs w:val="12"/>
              </w:rPr>
              <w:t>«ДА</w:t>
            </w:r>
            <w:r w:rsidRPr="00EF3C62">
              <w:rPr>
                <w:bCs/>
                <w:sz w:val="10"/>
                <w:szCs w:val="10"/>
              </w:rPr>
              <w:t xml:space="preserve"> И-декор</w:t>
            </w:r>
            <w:r w:rsidRPr="00EF3C62">
              <w:rPr>
                <w:bCs/>
                <w:sz w:val="12"/>
                <w:szCs w:val="12"/>
              </w:rPr>
              <w:t>»</w:t>
            </w:r>
          </w:p>
        </w:tc>
        <w:tc>
          <w:tcPr>
            <w:tcW w:w="1276" w:type="dxa"/>
            <w:gridSpan w:val="2"/>
            <w:vMerge w:val="restart"/>
            <w:tcBorders>
              <w:top w:val="single" w:sz="4" w:space="0" w:color="auto"/>
              <w:left w:val="single" w:sz="4" w:space="0" w:color="auto"/>
              <w:right w:val="single" w:sz="4" w:space="0" w:color="auto"/>
            </w:tcBorders>
            <w:vAlign w:val="center"/>
          </w:tcPr>
          <w:p w14:paraId="4EB0D71E" w14:textId="77777777" w:rsidR="0077096F" w:rsidRPr="00EF3C62" w:rsidRDefault="0077096F" w:rsidP="00663220">
            <w:pPr>
              <w:contextualSpacing/>
              <w:jc w:val="center"/>
              <w:rPr>
                <w:bCs/>
                <w:sz w:val="14"/>
                <w:szCs w:val="14"/>
              </w:rPr>
            </w:pPr>
            <w:r w:rsidRPr="00EF3C62">
              <w:rPr>
                <w:bCs/>
                <w:sz w:val="12"/>
                <w:szCs w:val="12"/>
              </w:rPr>
              <w:t>«ДА</w:t>
            </w:r>
            <w:r w:rsidRPr="00EF3C62">
              <w:rPr>
                <w:bCs/>
                <w:sz w:val="10"/>
                <w:szCs w:val="10"/>
              </w:rPr>
              <w:t xml:space="preserve"> И-декор</w:t>
            </w:r>
            <w:r w:rsidRPr="00EF3C62">
              <w:rPr>
                <w:bCs/>
                <w:sz w:val="12"/>
                <w:szCs w:val="12"/>
              </w:rPr>
              <w:t>»</w:t>
            </w:r>
          </w:p>
        </w:tc>
        <w:tc>
          <w:tcPr>
            <w:tcW w:w="1317" w:type="dxa"/>
            <w:gridSpan w:val="2"/>
            <w:vMerge w:val="restart"/>
            <w:tcBorders>
              <w:top w:val="single" w:sz="4" w:space="0" w:color="auto"/>
              <w:left w:val="single" w:sz="4" w:space="0" w:color="auto"/>
              <w:right w:val="single" w:sz="4" w:space="0" w:color="auto"/>
            </w:tcBorders>
            <w:vAlign w:val="center"/>
          </w:tcPr>
          <w:p w14:paraId="71397622" w14:textId="77777777" w:rsidR="0077096F" w:rsidRPr="00EF3C62" w:rsidRDefault="0077096F" w:rsidP="00663220">
            <w:pPr>
              <w:ind w:firstLine="370"/>
              <w:contextualSpacing/>
              <w:jc w:val="center"/>
              <w:rPr>
                <w:bCs/>
                <w:sz w:val="14"/>
                <w:szCs w:val="14"/>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vMerge w:val="restart"/>
            <w:tcBorders>
              <w:top w:val="single" w:sz="4" w:space="0" w:color="auto"/>
              <w:left w:val="single" w:sz="4" w:space="0" w:color="auto"/>
              <w:right w:val="single" w:sz="4" w:space="0" w:color="auto"/>
            </w:tcBorders>
            <w:vAlign w:val="center"/>
          </w:tcPr>
          <w:p w14:paraId="4475E732" w14:textId="77777777" w:rsidR="0077096F" w:rsidRPr="00EF3C62" w:rsidRDefault="0077096F" w:rsidP="00663220">
            <w:pPr>
              <w:ind w:firstLine="370"/>
              <w:contextualSpacing/>
              <w:jc w:val="center"/>
              <w:rPr>
                <w:bCs/>
                <w:sz w:val="14"/>
                <w:szCs w:val="14"/>
              </w:rPr>
            </w:pPr>
            <w:r w:rsidRPr="00EF3C62">
              <w:rPr>
                <w:bCs/>
                <w:sz w:val="12"/>
                <w:szCs w:val="12"/>
              </w:rPr>
              <w:t>«ДА</w:t>
            </w:r>
            <w:r w:rsidRPr="00EF3C62">
              <w:rPr>
                <w:bCs/>
                <w:sz w:val="10"/>
                <w:szCs w:val="10"/>
              </w:rPr>
              <w:t xml:space="preserve"> И-декор</w:t>
            </w:r>
            <w:r w:rsidRPr="00EF3C62">
              <w:rPr>
                <w:bCs/>
                <w:sz w:val="12"/>
                <w:szCs w:val="12"/>
              </w:rPr>
              <w:t>»</w:t>
            </w:r>
          </w:p>
        </w:tc>
        <w:tc>
          <w:tcPr>
            <w:tcW w:w="1405" w:type="dxa"/>
            <w:vMerge w:val="restart"/>
            <w:tcBorders>
              <w:top w:val="single" w:sz="4" w:space="0" w:color="auto"/>
              <w:left w:val="single" w:sz="4" w:space="0" w:color="auto"/>
              <w:right w:val="single" w:sz="4" w:space="0" w:color="auto"/>
            </w:tcBorders>
            <w:vAlign w:val="center"/>
          </w:tcPr>
          <w:p w14:paraId="7A3331EB"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декор ИЖС</w:t>
            </w:r>
            <w:r w:rsidRPr="00EF3C62">
              <w:rPr>
                <w:bCs/>
                <w:sz w:val="12"/>
                <w:szCs w:val="12"/>
              </w:rPr>
              <w:t>»,</w:t>
            </w:r>
          </w:p>
          <w:p w14:paraId="190EEC86" w14:textId="77777777" w:rsidR="0077096F" w:rsidRPr="00EF3C62" w:rsidRDefault="0077096F" w:rsidP="00663220">
            <w:pPr>
              <w:contextualSpacing/>
              <w:jc w:val="center"/>
              <w:rPr>
                <w:bCs/>
                <w:sz w:val="14"/>
                <w:szCs w:val="14"/>
              </w:rPr>
            </w:pPr>
            <w:r w:rsidRPr="00EF3C62">
              <w:rPr>
                <w:bCs/>
                <w:sz w:val="12"/>
                <w:szCs w:val="12"/>
              </w:rPr>
              <w:t>«ДА</w:t>
            </w:r>
            <w:r w:rsidRPr="00EF3C62">
              <w:rPr>
                <w:bCs/>
                <w:sz w:val="10"/>
                <w:szCs w:val="10"/>
              </w:rPr>
              <w:t xml:space="preserve"> И-декор</w:t>
            </w:r>
            <w:r w:rsidRPr="00EF3C62">
              <w:rPr>
                <w:bCs/>
                <w:sz w:val="12"/>
                <w:szCs w:val="12"/>
              </w:rPr>
              <w:t>»</w:t>
            </w:r>
          </w:p>
        </w:tc>
      </w:tr>
      <w:tr w:rsidR="0077096F" w:rsidRPr="00941490" w14:paraId="57C73FA7" w14:textId="77777777" w:rsidTr="00F9113E">
        <w:trPr>
          <w:trHeight w:val="220"/>
        </w:trPr>
        <w:tc>
          <w:tcPr>
            <w:tcW w:w="993" w:type="dxa"/>
            <w:vMerge/>
            <w:tcBorders>
              <w:left w:val="single" w:sz="4" w:space="0" w:color="auto"/>
              <w:right w:val="single" w:sz="4" w:space="0" w:color="auto"/>
            </w:tcBorders>
            <w:vAlign w:val="center"/>
          </w:tcPr>
          <w:p w14:paraId="1B67A422" w14:textId="77777777" w:rsidR="0077096F" w:rsidRPr="00EF3C62" w:rsidRDefault="0077096F" w:rsidP="00663220"/>
        </w:tc>
        <w:tc>
          <w:tcPr>
            <w:tcW w:w="283" w:type="dxa"/>
            <w:tcBorders>
              <w:left w:val="single" w:sz="4" w:space="0" w:color="auto"/>
              <w:right w:val="single" w:sz="4" w:space="0" w:color="auto"/>
            </w:tcBorders>
          </w:tcPr>
          <w:p w14:paraId="72106D50" w14:textId="77777777" w:rsidR="0077096F" w:rsidRPr="00EF3C62" w:rsidRDefault="0077096F" w:rsidP="00663220">
            <w:pPr>
              <w:jc w:val="center"/>
              <w:rPr>
                <w:sz w:val="12"/>
                <w:szCs w:val="12"/>
              </w:rPr>
            </w:pPr>
            <w:r w:rsidRPr="00EF3C62">
              <w:rPr>
                <w:sz w:val="12"/>
                <w:szCs w:val="12"/>
              </w:rPr>
              <w:t>14</w:t>
            </w:r>
          </w:p>
        </w:tc>
        <w:tc>
          <w:tcPr>
            <w:tcW w:w="964" w:type="dxa"/>
            <w:tcBorders>
              <w:top w:val="single" w:sz="4" w:space="0" w:color="auto"/>
              <w:left w:val="single" w:sz="4" w:space="0" w:color="auto"/>
              <w:right w:val="single" w:sz="4" w:space="0" w:color="auto"/>
            </w:tcBorders>
            <w:vAlign w:val="center"/>
          </w:tcPr>
          <w:p w14:paraId="7B3E8268" w14:textId="77777777" w:rsidR="0077096F" w:rsidRPr="00EF3C62" w:rsidRDefault="0077096F" w:rsidP="00663220">
            <w:pPr>
              <w:jc w:val="both"/>
              <w:rPr>
                <w:sz w:val="16"/>
                <w:szCs w:val="16"/>
              </w:rPr>
            </w:pPr>
            <w:r w:rsidRPr="00EF3C62">
              <w:rPr>
                <w:sz w:val="16"/>
                <w:szCs w:val="16"/>
              </w:rPr>
              <w:t xml:space="preserve">синий-красный </w:t>
            </w:r>
            <w:r w:rsidRPr="00EF3C62">
              <w:rPr>
                <w:sz w:val="12"/>
                <w:szCs w:val="12"/>
              </w:rPr>
              <w:t>«</w:t>
            </w:r>
            <w:r w:rsidRPr="00941490">
              <w:rPr>
                <w:noProof/>
                <w:sz w:val="12"/>
                <w:szCs w:val="12"/>
              </w:rPr>
              <w:t>цс»</w:t>
            </w:r>
          </w:p>
        </w:tc>
        <w:tc>
          <w:tcPr>
            <w:tcW w:w="1559" w:type="dxa"/>
            <w:gridSpan w:val="2"/>
            <w:vMerge/>
            <w:tcBorders>
              <w:top w:val="single" w:sz="4" w:space="0" w:color="auto"/>
              <w:left w:val="single" w:sz="4" w:space="0" w:color="auto"/>
              <w:right w:val="single" w:sz="4" w:space="0" w:color="auto"/>
            </w:tcBorders>
            <w:vAlign w:val="center"/>
          </w:tcPr>
          <w:p w14:paraId="281DC2CC" w14:textId="77777777" w:rsidR="0077096F" w:rsidRPr="00EF3C62" w:rsidRDefault="0077096F" w:rsidP="00663220">
            <w:pPr>
              <w:jc w:val="center"/>
              <w:rPr>
                <w:bCs/>
                <w:sz w:val="12"/>
                <w:szCs w:val="12"/>
              </w:rPr>
            </w:pPr>
          </w:p>
        </w:tc>
        <w:tc>
          <w:tcPr>
            <w:tcW w:w="1417" w:type="dxa"/>
            <w:gridSpan w:val="2"/>
            <w:vMerge/>
            <w:tcBorders>
              <w:left w:val="single" w:sz="4" w:space="0" w:color="auto"/>
              <w:right w:val="single" w:sz="4" w:space="0" w:color="auto"/>
            </w:tcBorders>
            <w:vAlign w:val="center"/>
          </w:tcPr>
          <w:p w14:paraId="18C6DF0F" w14:textId="77777777" w:rsidR="0077096F" w:rsidRPr="00EF3C62" w:rsidRDefault="0077096F" w:rsidP="00663220">
            <w:pPr>
              <w:ind w:hanging="107"/>
              <w:contextualSpacing/>
              <w:jc w:val="center"/>
              <w:rPr>
                <w:bCs/>
                <w:sz w:val="12"/>
                <w:szCs w:val="12"/>
              </w:rPr>
            </w:pPr>
          </w:p>
        </w:tc>
        <w:tc>
          <w:tcPr>
            <w:tcW w:w="1276" w:type="dxa"/>
            <w:gridSpan w:val="2"/>
            <w:vMerge/>
            <w:tcBorders>
              <w:top w:val="single" w:sz="4" w:space="0" w:color="auto"/>
              <w:left w:val="single" w:sz="4" w:space="0" w:color="auto"/>
              <w:right w:val="single" w:sz="4" w:space="0" w:color="auto"/>
            </w:tcBorders>
            <w:vAlign w:val="center"/>
          </w:tcPr>
          <w:p w14:paraId="2067F8D9" w14:textId="77777777" w:rsidR="0077096F" w:rsidRPr="00EF3C62" w:rsidRDefault="0077096F" w:rsidP="00663220">
            <w:pPr>
              <w:contextualSpacing/>
              <w:jc w:val="center"/>
              <w:rPr>
                <w:bCs/>
                <w:sz w:val="12"/>
                <w:szCs w:val="12"/>
              </w:rPr>
            </w:pPr>
          </w:p>
        </w:tc>
        <w:tc>
          <w:tcPr>
            <w:tcW w:w="1317" w:type="dxa"/>
            <w:gridSpan w:val="2"/>
            <w:vMerge/>
            <w:tcBorders>
              <w:top w:val="single" w:sz="4" w:space="0" w:color="auto"/>
              <w:left w:val="single" w:sz="4" w:space="0" w:color="auto"/>
              <w:right w:val="single" w:sz="4" w:space="0" w:color="auto"/>
            </w:tcBorders>
            <w:vAlign w:val="center"/>
          </w:tcPr>
          <w:p w14:paraId="4FC271BA" w14:textId="77777777" w:rsidR="0077096F" w:rsidRPr="00EF3C62" w:rsidRDefault="0077096F" w:rsidP="00663220">
            <w:pPr>
              <w:ind w:firstLine="370"/>
              <w:contextualSpacing/>
              <w:jc w:val="center"/>
              <w:rPr>
                <w:bCs/>
                <w:sz w:val="12"/>
                <w:szCs w:val="12"/>
              </w:rPr>
            </w:pPr>
          </w:p>
        </w:tc>
        <w:tc>
          <w:tcPr>
            <w:tcW w:w="1134" w:type="dxa"/>
            <w:vMerge/>
            <w:tcBorders>
              <w:top w:val="single" w:sz="4" w:space="0" w:color="auto"/>
              <w:left w:val="single" w:sz="4" w:space="0" w:color="auto"/>
              <w:right w:val="single" w:sz="4" w:space="0" w:color="auto"/>
            </w:tcBorders>
            <w:vAlign w:val="center"/>
          </w:tcPr>
          <w:p w14:paraId="7191BEB0" w14:textId="77777777" w:rsidR="0077096F" w:rsidRPr="00EF3C62" w:rsidRDefault="0077096F" w:rsidP="00663220">
            <w:pPr>
              <w:ind w:firstLine="370"/>
              <w:contextualSpacing/>
              <w:jc w:val="center"/>
              <w:rPr>
                <w:bCs/>
                <w:sz w:val="12"/>
                <w:szCs w:val="12"/>
              </w:rPr>
            </w:pPr>
          </w:p>
        </w:tc>
        <w:tc>
          <w:tcPr>
            <w:tcW w:w="1405" w:type="dxa"/>
            <w:vMerge/>
            <w:tcBorders>
              <w:top w:val="single" w:sz="4" w:space="0" w:color="auto"/>
              <w:left w:val="single" w:sz="4" w:space="0" w:color="auto"/>
              <w:right w:val="single" w:sz="4" w:space="0" w:color="auto"/>
            </w:tcBorders>
            <w:vAlign w:val="center"/>
          </w:tcPr>
          <w:p w14:paraId="7F4D6922" w14:textId="77777777" w:rsidR="0077096F" w:rsidRPr="00EF3C62" w:rsidRDefault="0077096F" w:rsidP="00663220">
            <w:pPr>
              <w:jc w:val="center"/>
              <w:rPr>
                <w:bCs/>
                <w:sz w:val="12"/>
                <w:szCs w:val="12"/>
              </w:rPr>
            </w:pPr>
          </w:p>
        </w:tc>
      </w:tr>
      <w:tr w:rsidR="0077096F" w:rsidRPr="00941490" w14:paraId="02A62C65" w14:textId="77777777" w:rsidTr="00F9113E">
        <w:trPr>
          <w:trHeight w:val="39"/>
        </w:trPr>
        <w:tc>
          <w:tcPr>
            <w:tcW w:w="993" w:type="dxa"/>
            <w:vMerge/>
            <w:tcBorders>
              <w:left w:val="single" w:sz="4" w:space="0" w:color="auto"/>
              <w:right w:val="single" w:sz="4" w:space="0" w:color="auto"/>
            </w:tcBorders>
            <w:vAlign w:val="center"/>
          </w:tcPr>
          <w:p w14:paraId="11E1BEB7" w14:textId="77777777" w:rsidR="0077096F" w:rsidRPr="00EF3C62" w:rsidRDefault="0077096F" w:rsidP="00663220"/>
        </w:tc>
        <w:tc>
          <w:tcPr>
            <w:tcW w:w="283" w:type="dxa"/>
            <w:tcBorders>
              <w:left w:val="single" w:sz="4" w:space="0" w:color="auto"/>
              <w:right w:val="single" w:sz="4" w:space="0" w:color="auto"/>
            </w:tcBorders>
          </w:tcPr>
          <w:p w14:paraId="1C5E2C2E" w14:textId="77777777" w:rsidR="0077096F" w:rsidRPr="00941490" w:rsidRDefault="0077096F" w:rsidP="00663220">
            <w:pPr>
              <w:jc w:val="center"/>
              <w:rPr>
                <w:noProof/>
                <w:sz w:val="12"/>
                <w:szCs w:val="12"/>
              </w:rPr>
            </w:pPr>
            <w:r w:rsidRPr="00941490">
              <w:rPr>
                <w:noProof/>
                <w:sz w:val="12"/>
                <w:szCs w:val="12"/>
              </w:rPr>
              <w:t>15</w:t>
            </w:r>
          </w:p>
        </w:tc>
        <w:tc>
          <w:tcPr>
            <w:tcW w:w="964" w:type="dxa"/>
            <w:tcBorders>
              <w:top w:val="single" w:sz="4" w:space="0" w:color="auto"/>
              <w:left w:val="single" w:sz="4" w:space="0" w:color="auto"/>
              <w:right w:val="single" w:sz="4" w:space="0" w:color="auto"/>
            </w:tcBorders>
            <w:vAlign w:val="center"/>
          </w:tcPr>
          <w:p w14:paraId="63D18EF1" w14:textId="77777777" w:rsidR="0077096F" w:rsidRPr="00941490" w:rsidRDefault="0077096F" w:rsidP="00663220">
            <w:pPr>
              <w:jc w:val="both"/>
              <w:rPr>
                <w:noProof/>
                <w:sz w:val="14"/>
                <w:szCs w:val="14"/>
              </w:rPr>
            </w:pPr>
            <w:r w:rsidRPr="00941490">
              <w:rPr>
                <w:noProof/>
                <w:sz w:val="16"/>
                <w:szCs w:val="16"/>
              </w:rPr>
              <w:t>голубой-красный</w:t>
            </w:r>
            <w:r w:rsidRPr="00EF3C62">
              <w:rPr>
                <w:sz w:val="12"/>
                <w:szCs w:val="12"/>
              </w:rPr>
              <w:t>«</w:t>
            </w:r>
            <w:r w:rsidRPr="00941490">
              <w:rPr>
                <w:noProof/>
                <w:sz w:val="12"/>
                <w:szCs w:val="12"/>
              </w:rPr>
              <w:t>цс»</w:t>
            </w:r>
          </w:p>
        </w:tc>
        <w:tc>
          <w:tcPr>
            <w:tcW w:w="1559" w:type="dxa"/>
            <w:gridSpan w:val="2"/>
            <w:vMerge/>
            <w:tcBorders>
              <w:left w:val="single" w:sz="4" w:space="0" w:color="auto"/>
              <w:right w:val="single" w:sz="4" w:space="0" w:color="auto"/>
            </w:tcBorders>
            <w:vAlign w:val="center"/>
          </w:tcPr>
          <w:p w14:paraId="79659029" w14:textId="77777777" w:rsidR="0077096F" w:rsidRPr="00EF3C62" w:rsidRDefault="0077096F" w:rsidP="00663220">
            <w:pPr>
              <w:jc w:val="center"/>
              <w:rPr>
                <w:bCs/>
                <w:sz w:val="14"/>
                <w:szCs w:val="14"/>
              </w:rPr>
            </w:pPr>
          </w:p>
        </w:tc>
        <w:tc>
          <w:tcPr>
            <w:tcW w:w="1417" w:type="dxa"/>
            <w:gridSpan w:val="2"/>
            <w:vMerge/>
            <w:tcBorders>
              <w:left w:val="single" w:sz="4" w:space="0" w:color="auto"/>
              <w:right w:val="single" w:sz="4" w:space="0" w:color="auto"/>
            </w:tcBorders>
            <w:vAlign w:val="center"/>
          </w:tcPr>
          <w:p w14:paraId="48586237" w14:textId="77777777" w:rsidR="0077096F" w:rsidRPr="00EF3C62" w:rsidRDefault="0077096F" w:rsidP="00663220">
            <w:pPr>
              <w:ind w:hanging="107"/>
              <w:contextualSpacing/>
              <w:jc w:val="center"/>
              <w:rPr>
                <w:bCs/>
                <w:sz w:val="14"/>
                <w:szCs w:val="14"/>
              </w:rPr>
            </w:pPr>
          </w:p>
        </w:tc>
        <w:tc>
          <w:tcPr>
            <w:tcW w:w="1276" w:type="dxa"/>
            <w:gridSpan w:val="2"/>
            <w:vMerge/>
            <w:tcBorders>
              <w:left w:val="single" w:sz="4" w:space="0" w:color="auto"/>
              <w:right w:val="single" w:sz="4" w:space="0" w:color="auto"/>
            </w:tcBorders>
            <w:vAlign w:val="center"/>
          </w:tcPr>
          <w:p w14:paraId="01BCB26C" w14:textId="77777777" w:rsidR="0077096F" w:rsidRPr="00EF3C62" w:rsidRDefault="0077096F" w:rsidP="00663220">
            <w:pPr>
              <w:contextualSpacing/>
              <w:jc w:val="center"/>
              <w:rPr>
                <w:bCs/>
                <w:sz w:val="14"/>
                <w:szCs w:val="14"/>
              </w:rPr>
            </w:pPr>
          </w:p>
        </w:tc>
        <w:tc>
          <w:tcPr>
            <w:tcW w:w="1317" w:type="dxa"/>
            <w:gridSpan w:val="2"/>
            <w:vMerge/>
            <w:tcBorders>
              <w:left w:val="single" w:sz="4" w:space="0" w:color="auto"/>
              <w:right w:val="single" w:sz="4" w:space="0" w:color="auto"/>
            </w:tcBorders>
            <w:vAlign w:val="center"/>
          </w:tcPr>
          <w:p w14:paraId="3F1595ED" w14:textId="77777777" w:rsidR="0077096F" w:rsidRPr="00EF3C62" w:rsidRDefault="0077096F" w:rsidP="00663220">
            <w:pPr>
              <w:ind w:firstLine="370"/>
              <w:contextualSpacing/>
              <w:jc w:val="center"/>
              <w:rPr>
                <w:bCs/>
                <w:sz w:val="14"/>
                <w:szCs w:val="14"/>
              </w:rPr>
            </w:pPr>
          </w:p>
        </w:tc>
        <w:tc>
          <w:tcPr>
            <w:tcW w:w="1134" w:type="dxa"/>
            <w:vMerge/>
            <w:tcBorders>
              <w:left w:val="single" w:sz="4" w:space="0" w:color="auto"/>
              <w:right w:val="single" w:sz="4" w:space="0" w:color="auto"/>
            </w:tcBorders>
            <w:vAlign w:val="center"/>
          </w:tcPr>
          <w:p w14:paraId="3A2583E3" w14:textId="77777777" w:rsidR="0077096F" w:rsidRPr="00EF3C62" w:rsidRDefault="0077096F" w:rsidP="00663220">
            <w:pPr>
              <w:ind w:firstLine="370"/>
              <w:contextualSpacing/>
              <w:jc w:val="center"/>
              <w:rPr>
                <w:bCs/>
                <w:sz w:val="14"/>
                <w:szCs w:val="14"/>
              </w:rPr>
            </w:pPr>
          </w:p>
        </w:tc>
        <w:tc>
          <w:tcPr>
            <w:tcW w:w="1405" w:type="dxa"/>
            <w:vMerge/>
            <w:tcBorders>
              <w:left w:val="single" w:sz="4" w:space="0" w:color="auto"/>
              <w:right w:val="single" w:sz="4" w:space="0" w:color="auto"/>
            </w:tcBorders>
            <w:vAlign w:val="center"/>
          </w:tcPr>
          <w:p w14:paraId="4C415D54" w14:textId="77777777" w:rsidR="0077096F" w:rsidRPr="00EF3C62" w:rsidRDefault="0077096F" w:rsidP="00663220">
            <w:pPr>
              <w:ind w:firstLine="43"/>
              <w:contextualSpacing/>
              <w:jc w:val="center"/>
              <w:rPr>
                <w:bCs/>
                <w:sz w:val="14"/>
                <w:szCs w:val="14"/>
              </w:rPr>
            </w:pPr>
          </w:p>
        </w:tc>
      </w:tr>
      <w:tr w:rsidR="0077096F" w:rsidRPr="00941490" w14:paraId="5C636B7D" w14:textId="77777777" w:rsidTr="00F9113E">
        <w:trPr>
          <w:trHeight w:val="155"/>
        </w:trPr>
        <w:tc>
          <w:tcPr>
            <w:tcW w:w="993" w:type="dxa"/>
            <w:vMerge/>
            <w:tcBorders>
              <w:left w:val="single" w:sz="4" w:space="0" w:color="auto"/>
              <w:right w:val="single" w:sz="4" w:space="0" w:color="auto"/>
            </w:tcBorders>
            <w:vAlign w:val="center"/>
          </w:tcPr>
          <w:p w14:paraId="3C01E01B" w14:textId="77777777" w:rsidR="0077096F" w:rsidRPr="00EF3C62" w:rsidRDefault="0077096F" w:rsidP="00663220"/>
        </w:tc>
        <w:tc>
          <w:tcPr>
            <w:tcW w:w="283" w:type="dxa"/>
            <w:tcBorders>
              <w:left w:val="single" w:sz="4" w:space="0" w:color="auto"/>
              <w:right w:val="single" w:sz="4" w:space="0" w:color="auto"/>
            </w:tcBorders>
          </w:tcPr>
          <w:p w14:paraId="2EFF353E" w14:textId="77777777" w:rsidR="0077096F" w:rsidRPr="00941490" w:rsidRDefault="0077096F" w:rsidP="00663220">
            <w:pPr>
              <w:jc w:val="center"/>
              <w:rPr>
                <w:noProof/>
                <w:sz w:val="12"/>
                <w:szCs w:val="12"/>
              </w:rPr>
            </w:pPr>
            <w:r w:rsidRPr="00941490">
              <w:rPr>
                <w:noProof/>
                <w:sz w:val="12"/>
                <w:szCs w:val="12"/>
              </w:rPr>
              <w:t>16</w:t>
            </w:r>
          </w:p>
        </w:tc>
        <w:tc>
          <w:tcPr>
            <w:tcW w:w="964" w:type="dxa"/>
            <w:tcBorders>
              <w:top w:val="single" w:sz="4" w:space="0" w:color="auto"/>
              <w:left w:val="single" w:sz="4" w:space="0" w:color="auto"/>
              <w:bottom w:val="single" w:sz="4" w:space="0" w:color="auto"/>
              <w:right w:val="single" w:sz="4" w:space="0" w:color="auto"/>
            </w:tcBorders>
            <w:vAlign w:val="center"/>
          </w:tcPr>
          <w:p w14:paraId="0FAA564E" w14:textId="77777777" w:rsidR="0077096F" w:rsidRPr="00941490" w:rsidRDefault="0077096F" w:rsidP="00663220">
            <w:pPr>
              <w:jc w:val="both"/>
              <w:rPr>
                <w:noProof/>
                <w:sz w:val="16"/>
                <w:szCs w:val="16"/>
              </w:rPr>
            </w:pPr>
            <w:r w:rsidRPr="00941490">
              <w:rPr>
                <w:noProof/>
                <w:sz w:val="16"/>
                <w:szCs w:val="16"/>
              </w:rPr>
              <w:t>черный-красный</w:t>
            </w:r>
            <w:r w:rsidRPr="00EF3C62">
              <w:rPr>
                <w:sz w:val="12"/>
                <w:szCs w:val="12"/>
              </w:rPr>
              <w:t>«</w:t>
            </w:r>
            <w:r w:rsidRPr="00941490">
              <w:rPr>
                <w:noProof/>
                <w:sz w:val="12"/>
                <w:szCs w:val="12"/>
              </w:rPr>
              <w:t>цс»</w:t>
            </w:r>
          </w:p>
        </w:tc>
        <w:tc>
          <w:tcPr>
            <w:tcW w:w="1559" w:type="dxa"/>
            <w:gridSpan w:val="2"/>
            <w:vMerge/>
            <w:tcBorders>
              <w:left w:val="single" w:sz="4" w:space="0" w:color="auto"/>
              <w:right w:val="single" w:sz="4" w:space="0" w:color="auto"/>
            </w:tcBorders>
            <w:vAlign w:val="center"/>
          </w:tcPr>
          <w:p w14:paraId="14BDAC74" w14:textId="77777777" w:rsidR="0077096F" w:rsidRPr="00EF3C62" w:rsidRDefault="0077096F" w:rsidP="00663220">
            <w:pPr>
              <w:jc w:val="center"/>
              <w:rPr>
                <w:bCs/>
                <w:sz w:val="14"/>
                <w:szCs w:val="14"/>
              </w:rPr>
            </w:pPr>
          </w:p>
        </w:tc>
        <w:tc>
          <w:tcPr>
            <w:tcW w:w="1417" w:type="dxa"/>
            <w:gridSpan w:val="2"/>
            <w:vMerge/>
            <w:tcBorders>
              <w:left w:val="single" w:sz="4" w:space="0" w:color="auto"/>
              <w:right w:val="single" w:sz="4" w:space="0" w:color="auto"/>
            </w:tcBorders>
            <w:vAlign w:val="center"/>
          </w:tcPr>
          <w:p w14:paraId="4B8DA7DF" w14:textId="77777777" w:rsidR="0077096F" w:rsidRPr="00EF3C62" w:rsidRDefault="0077096F" w:rsidP="00663220">
            <w:pPr>
              <w:ind w:hanging="107"/>
              <w:contextualSpacing/>
              <w:jc w:val="center"/>
              <w:rPr>
                <w:bCs/>
                <w:sz w:val="14"/>
                <w:szCs w:val="14"/>
              </w:rPr>
            </w:pPr>
          </w:p>
        </w:tc>
        <w:tc>
          <w:tcPr>
            <w:tcW w:w="1276" w:type="dxa"/>
            <w:gridSpan w:val="2"/>
            <w:vMerge/>
            <w:tcBorders>
              <w:left w:val="single" w:sz="4" w:space="0" w:color="auto"/>
              <w:right w:val="single" w:sz="4" w:space="0" w:color="auto"/>
            </w:tcBorders>
            <w:vAlign w:val="center"/>
          </w:tcPr>
          <w:p w14:paraId="146DE5AA" w14:textId="77777777" w:rsidR="0077096F" w:rsidRPr="00EF3C62" w:rsidRDefault="0077096F" w:rsidP="00663220">
            <w:pPr>
              <w:contextualSpacing/>
              <w:jc w:val="center"/>
              <w:rPr>
                <w:bCs/>
                <w:sz w:val="14"/>
                <w:szCs w:val="14"/>
              </w:rPr>
            </w:pPr>
          </w:p>
        </w:tc>
        <w:tc>
          <w:tcPr>
            <w:tcW w:w="1317" w:type="dxa"/>
            <w:gridSpan w:val="2"/>
            <w:vMerge/>
            <w:tcBorders>
              <w:left w:val="single" w:sz="4" w:space="0" w:color="auto"/>
              <w:right w:val="single" w:sz="4" w:space="0" w:color="auto"/>
            </w:tcBorders>
            <w:vAlign w:val="center"/>
          </w:tcPr>
          <w:p w14:paraId="57106174" w14:textId="77777777" w:rsidR="0077096F" w:rsidRPr="00EF3C62" w:rsidRDefault="0077096F" w:rsidP="00663220">
            <w:pPr>
              <w:ind w:firstLine="370"/>
              <w:contextualSpacing/>
              <w:jc w:val="center"/>
              <w:rPr>
                <w:bCs/>
                <w:sz w:val="14"/>
                <w:szCs w:val="14"/>
              </w:rPr>
            </w:pPr>
          </w:p>
        </w:tc>
        <w:tc>
          <w:tcPr>
            <w:tcW w:w="1134" w:type="dxa"/>
            <w:vMerge/>
            <w:tcBorders>
              <w:left w:val="single" w:sz="4" w:space="0" w:color="auto"/>
              <w:right w:val="single" w:sz="4" w:space="0" w:color="auto"/>
            </w:tcBorders>
            <w:vAlign w:val="center"/>
          </w:tcPr>
          <w:p w14:paraId="2A778FE9" w14:textId="77777777" w:rsidR="0077096F" w:rsidRPr="00EF3C62" w:rsidRDefault="0077096F" w:rsidP="00663220">
            <w:pPr>
              <w:ind w:firstLine="370"/>
              <w:contextualSpacing/>
              <w:jc w:val="center"/>
              <w:rPr>
                <w:bCs/>
                <w:sz w:val="14"/>
                <w:szCs w:val="14"/>
              </w:rPr>
            </w:pPr>
          </w:p>
        </w:tc>
        <w:tc>
          <w:tcPr>
            <w:tcW w:w="1405" w:type="dxa"/>
            <w:vMerge/>
            <w:tcBorders>
              <w:left w:val="single" w:sz="4" w:space="0" w:color="auto"/>
              <w:right w:val="single" w:sz="4" w:space="0" w:color="auto"/>
            </w:tcBorders>
            <w:vAlign w:val="center"/>
          </w:tcPr>
          <w:p w14:paraId="47D89F48" w14:textId="77777777" w:rsidR="0077096F" w:rsidRPr="00EF3C62" w:rsidRDefault="0077096F" w:rsidP="00663220">
            <w:pPr>
              <w:ind w:firstLine="43"/>
              <w:contextualSpacing/>
              <w:jc w:val="center"/>
              <w:rPr>
                <w:bCs/>
                <w:sz w:val="14"/>
                <w:szCs w:val="14"/>
              </w:rPr>
            </w:pPr>
          </w:p>
        </w:tc>
      </w:tr>
      <w:tr w:rsidR="0077096F" w:rsidRPr="00941490" w14:paraId="5F4EB3A7" w14:textId="77777777" w:rsidTr="00F9113E">
        <w:trPr>
          <w:trHeight w:val="149"/>
        </w:trPr>
        <w:tc>
          <w:tcPr>
            <w:tcW w:w="993" w:type="dxa"/>
            <w:vMerge/>
            <w:tcBorders>
              <w:left w:val="single" w:sz="4" w:space="0" w:color="auto"/>
              <w:right w:val="single" w:sz="4" w:space="0" w:color="auto"/>
            </w:tcBorders>
            <w:vAlign w:val="center"/>
          </w:tcPr>
          <w:p w14:paraId="6D1F8E8C" w14:textId="77777777" w:rsidR="0077096F" w:rsidRPr="00EF3C62" w:rsidRDefault="0077096F" w:rsidP="00663220"/>
        </w:tc>
        <w:tc>
          <w:tcPr>
            <w:tcW w:w="283" w:type="dxa"/>
            <w:tcBorders>
              <w:left w:val="single" w:sz="4" w:space="0" w:color="auto"/>
              <w:right w:val="single" w:sz="4" w:space="0" w:color="auto"/>
            </w:tcBorders>
          </w:tcPr>
          <w:p w14:paraId="6EAC7F87" w14:textId="77777777" w:rsidR="0077096F" w:rsidRPr="00941490" w:rsidRDefault="0077096F" w:rsidP="00663220">
            <w:pPr>
              <w:jc w:val="center"/>
              <w:rPr>
                <w:noProof/>
                <w:sz w:val="12"/>
                <w:szCs w:val="12"/>
              </w:rPr>
            </w:pPr>
            <w:r w:rsidRPr="00941490">
              <w:rPr>
                <w:noProof/>
                <w:sz w:val="12"/>
                <w:szCs w:val="12"/>
              </w:rPr>
              <w:t>17</w:t>
            </w:r>
          </w:p>
        </w:tc>
        <w:tc>
          <w:tcPr>
            <w:tcW w:w="964" w:type="dxa"/>
            <w:tcBorders>
              <w:top w:val="single" w:sz="4" w:space="0" w:color="auto"/>
              <w:left w:val="single" w:sz="4" w:space="0" w:color="auto"/>
              <w:bottom w:val="single" w:sz="4" w:space="0" w:color="auto"/>
              <w:right w:val="single" w:sz="4" w:space="0" w:color="auto"/>
            </w:tcBorders>
            <w:vAlign w:val="center"/>
          </w:tcPr>
          <w:p w14:paraId="6AA542D2" w14:textId="77777777" w:rsidR="0077096F" w:rsidRPr="00941490" w:rsidRDefault="0077096F" w:rsidP="00663220">
            <w:pPr>
              <w:jc w:val="both"/>
              <w:rPr>
                <w:noProof/>
                <w:sz w:val="16"/>
                <w:szCs w:val="16"/>
              </w:rPr>
            </w:pPr>
            <w:r w:rsidRPr="00941490">
              <w:rPr>
                <w:noProof/>
                <w:sz w:val="16"/>
                <w:szCs w:val="16"/>
              </w:rPr>
              <w:t>черный-оранжевый</w:t>
            </w:r>
            <w:r w:rsidRPr="00EF3C62">
              <w:rPr>
                <w:sz w:val="12"/>
                <w:szCs w:val="12"/>
              </w:rPr>
              <w:t>«</w:t>
            </w:r>
            <w:r w:rsidRPr="00941490">
              <w:rPr>
                <w:noProof/>
                <w:sz w:val="12"/>
                <w:szCs w:val="12"/>
              </w:rPr>
              <w:t>цс»</w:t>
            </w:r>
          </w:p>
        </w:tc>
        <w:tc>
          <w:tcPr>
            <w:tcW w:w="1559" w:type="dxa"/>
            <w:gridSpan w:val="2"/>
            <w:vMerge/>
            <w:tcBorders>
              <w:left w:val="single" w:sz="4" w:space="0" w:color="auto"/>
              <w:right w:val="single" w:sz="4" w:space="0" w:color="auto"/>
            </w:tcBorders>
            <w:vAlign w:val="center"/>
          </w:tcPr>
          <w:p w14:paraId="610157F7" w14:textId="77777777" w:rsidR="0077096F" w:rsidRPr="00EF3C62" w:rsidRDefault="0077096F" w:rsidP="00663220">
            <w:pPr>
              <w:jc w:val="center"/>
              <w:rPr>
                <w:bCs/>
                <w:sz w:val="14"/>
                <w:szCs w:val="14"/>
              </w:rPr>
            </w:pPr>
          </w:p>
        </w:tc>
        <w:tc>
          <w:tcPr>
            <w:tcW w:w="1417" w:type="dxa"/>
            <w:gridSpan w:val="2"/>
            <w:vMerge/>
            <w:tcBorders>
              <w:left w:val="single" w:sz="4" w:space="0" w:color="auto"/>
              <w:right w:val="single" w:sz="4" w:space="0" w:color="auto"/>
            </w:tcBorders>
            <w:vAlign w:val="center"/>
          </w:tcPr>
          <w:p w14:paraId="0B988B3B" w14:textId="77777777" w:rsidR="0077096F" w:rsidRPr="00EF3C62" w:rsidRDefault="0077096F" w:rsidP="00663220">
            <w:pPr>
              <w:ind w:hanging="107"/>
              <w:contextualSpacing/>
              <w:jc w:val="center"/>
              <w:rPr>
                <w:bCs/>
                <w:sz w:val="14"/>
                <w:szCs w:val="14"/>
              </w:rPr>
            </w:pPr>
          </w:p>
        </w:tc>
        <w:tc>
          <w:tcPr>
            <w:tcW w:w="1276" w:type="dxa"/>
            <w:gridSpan w:val="2"/>
            <w:vMerge/>
            <w:tcBorders>
              <w:left w:val="single" w:sz="4" w:space="0" w:color="auto"/>
              <w:right w:val="single" w:sz="4" w:space="0" w:color="auto"/>
            </w:tcBorders>
            <w:vAlign w:val="center"/>
          </w:tcPr>
          <w:p w14:paraId="76220A81" w14:textId="77777777" w:rsidR="0077096F" w:rsidRPr="00EF3C62" w:rsidRDefault="0077096F" w:rsidP="00663220">
            <w:pPr>
              <w:contextualSpacing/>
              <w:jc w:val="center"/>
              <w:rPr>
                <w:bCs/>
                <w:sz w:val="14"/>
                <w:szCs w:val="14"/>
              </w:rPr>
            </w:pPr>
          </w:p>
        </w:tc>
        <w:tc>
          <w:tcPr>
            <w:tcW w:w="1317" w:type="dxa"/>
            <w:gridSpan w:val="2"/>
            <w:vMerge/>
            <w:tcBorders>
              <w:left w:val="single" w:sz="4" w:space="0" w:color="auto"/>
              <w:right w:val="single" w:sz="4" w:space="0" w:color="auto"/>
            </w:tcBorders>
            <w:vAlign w:val="center"/>
          </w:tcPr>
          <w:p w14:paraId="12FA0049" w14:textId="77777777" w:rsidR="0077096F" w:rsidRPr="00EF3C62" w:rsidRDefault="0077096F" w:rsidP="00663220">
            <w:pPr>
              <w:ind w:firstLine="370"/>
              <w:contextualSpacing/>
              <w:jc w:val="center"/>
              <w:rPr>
                <w:bCs/>
                <w:sz w:val="14"/>
                <w:szCs w:val="14"/>
              </w:rPr>
            </w:pPr>
          </w:p>
        </w:tc>
        <w:tc>
          <w:tcPr>
            <w:tcW w:w="1134" w:type="dxa"/>
            <w:vMerge/>
            <w:tcBorders>
              <w:left w:val="single" w:sz="4" w:space="0" w:color="auto"/>
              <w:right w:val="single" w:sz="4" w:space="0" w:color="auto"/>
            </w:tcBorders>
            <w:vAlign w:val="center"/>
          </w:tcPr>
          <w:p w14:paraId="1BE9A918" w14:textId="77777777" w:rsidR="0077096F" w:rsidRPr="00EF3C62" w:rsidRDefault="0077096F" w:rsidP="00663220">
            <w:pPr>
              <w:ind w:firstLine="370"/>
              <w:contextualSpacing/>
              <w:jc w:val="center"/>
              <w:rPr>
                <w:bCs/>
                <w:sz w:val="14"/>
                <w:szCs w:val="14"/>
              </w:rPr>
            </w:pPr>
          </w:p>
        </w:tc>
        <w:tc>
          <w:tcPr>
            <w:tcW w:w="1405" w:type="dxa"/>
            <w:vMerge/>
            <w:tcBorders>
              <w:left w:val="single" w:sz="4" w:space="0" w:color="auto"/>
              <w:right w:val="single" w:sz="4" w:space="0" w:color="auto"/>
            </w:tcBorders>
            <w:vAlign w:val="center"/>
          </w:tcPr>
          <w:p w14:paraId="6E08B683" w14:textId="77777777" w:rsidR="0077096F" w:rsidRPr="00EF3C62" w:rsidRDefault="0077096F" w:rsidP="00663220">
            <w:pPr>
              <w:ind w:firstLine="43"/>
              <w:contextualSpacing/>
              <w:jc w:val="center"/>
              <w:rPr>
                <w:bCs/>
                <w:sz w:val="14"/>
                <w:szCs w:val="14"/>
              </w:rPr>
            </w:pPr>
          </w:p>
        </w:tc>
      </w:tr>
      <w:tr w:rsidR="0077096F" w:rsidRPr="00941490" w14:paraId="06E31FA8" w14:textId="77777777" w:rsidTr="00F9113E">
        <w:trPr>
          <w:trHeight w:val="131"/>
        </w:trPr>
        <w:tc>
          <w:tcPr>
            <w:tcW w:w="993" w:type="dxa"/>
            <w:vMerge/>
            <w:tcBorders>
              <w:left w:val="single" w:sz="4" w:space="0" w:color="auto"/>
              <w:right w:val="single" w:sz="4" w:space="0" w:color="auto"/>
            </w:tcBorders>
            <w:vAlign w:val="center"/>
          </w:tcPr>
          <w:p w14:paraId="694EF571" w14:textId="77777777" w:rsidR="0077096F" w:rsidRPr="00EF3C62" w:rsidRDefault="0077096F" w:rsidP="00663220"/>
        </w:tc>
        <w:tc>
          <w:tcPr>
            <w:tcW w:w="283" w:type="dxa"/>
            <w:tcBorders>
              <w:left w:val="single" w:sz="4" w:space="0" w:color="auto"/>
              <w:right w:val="single" w:sz="4" w:space="0" w:color="auto"/>
            </w:tcBorders>
          </w:tcPr>
          <w:p w14:paraId="152ADFD9" w14:textId="77777777" w:rsidR="0077096F" w:rsidRPr="00941490" w:rsidRDefault="0077096F" w:rsidP="00663220">
            <w:pPr>
              <w:jc w:val="center"/>
              <w:rPr>
                <w:noProof/>
                <w:sz w:val="12"/>
                <w:szCs w:val="12"/>
              </w:rPr>
            </w:pPr>
            <w:r w:rsidRPr="00941490">
              <w:rPr>
                <w:noProof/>
                <w:sz w:val="12"/>
                <w:szCs w:val="12"/>
              </w:rPr>
              <w:t>18</w:t>
            </w:r>
          </w:p>
        </w:tc>
        <w:tc>
          <w:tcPr>
            <w:tcW w:w="964" w:type="dxa"/>
            <w:tcBorders>
              <w:top w:val="single" w:sz="4" w:space="0" w:color="auto"/>
              <w:left w:val="single" w:sz="4" w:space="0" w:color="auto"/>
              <w:bottom w:val="single" w:sz="4" w:space="0" w:color="auto"/>
              <w:right w:val="single" w:sz="4" w:space="0" w:color="auto"/>
            </w:tcBorders>
            <w:vAlign w:val="center"/>
          </w:tcPr>
          <w:p w14:paraId="28DA3B9C" w14:textId="77777777" w:rsidR="0077096F" w:rsidRPr="00941490" w:rsidRDefault="0077096F" w:rsidP="00663220">
            <w:pPr>
              <w:jc w:val="both"/>
              <w:rPr>
                <w:noProof/>
                <w:sz w:val="16"/>
                <w:szCs w:val="16"/>
              </w:rPr>
            </w:pPr>
            <w:r w:rsidRPr="00941490">
              <w:rPr>
                <w:noProof/>
                <w:sz w:val="16"/>
                <w:szCs w:val="16"/>
              </w:rPr>
              <w:t>черный-синий</w:t>
            </w:r>
            <w:r w:rsidRPr="00EF3C62">
              <w:rPr>
                <w:sz w:val="12"/>
                <w:szCs w:val="12"/>
              </w:rPr>
              <w:t>«</w:t>
            </w:r>
            <w:r w:rsidRPr="00941490">
              <w:rPr>
                <w:noProof/>
                <w:sz w:val="12"/>
                <w:szCs w:val="12"/>
              </w:rPr>
              <w:t>цс»</w:t>
            </w:r>
          </w:p>
        </w:tc>
        <w:tc>
          <w:tcPr>
            <w:tcW w:w="1559" w:type="dxa"/>
            <w:gridSpan w:val="2"/>
            <w:vMerge/>
            <w:tcBorders>
              <w:left w:val="single" w:sz="4" w:space="0" w:color="auto"/>
              <w:right w:val="single" w:sz="4" w:space="0" w:color="auto"/>
            </w:tcBorders>
            <w:vAlign w:val="center"/>
          </w:tcPr>
          <w:p w14:paraId="572D96DA" w14:textId="77777777" w:rsidR="0077096F" w:rsidRPr="00EF3C62" w:rsidRDefault="0077096F" w:rsidP="00663220">
            <w:pPr>
              <w:jc w:val="center"/>
              <w:rPr>
                <w:bCs/>
                <w:sz w:val="14"/>
                <w:szCs w:val="14"/>
              </w:rPr>
            </w:pPr>
          </w:p>
        </w:tc>
        <w:tc>
          <w:tcPr>
            <w:tcW w:w="1417" w:type="dxa"/>
            <w:gridSpan w:val="2"/>
            <w:vMerge/>
            <w:tcBorders>
              <w:left w:val="single" w:sz="4" w:space="0" w:color="auto"/>
              <w:right w:val="single" w:sz="4" w:space="0" w:color="auto"/>
            </w:tcBorders>
            <w:vAlign w:val="center"/>
          </w:tcPr>
          <w:p w14:paraId="0B011878" w14:textId="77777777" w:rsidR="0077096F" w:rsidRPr="00EF3C62" w:rsidRDefault="0077096F" w:rsidP="00663220">
            <w:pPr>
              <w:ind w:hanging="107"/>
              <w:contextualSpacing/>
              <w:jc w:val="center"/>
              <w:rPr>
                <w:bCs/>
                <w:sz w:val="14"/>
                <w:szCs w:val="14"/>
              </w:rPr>
            </w:pPr>
          </w:p>
        </w:tc>
        <w:tc>
          <w:tcPr>
            <w:tcW w:w="1276" w:type="dxa"/>
            <w:gridSpan w:val="2"/>
            <w:vMerge/>
            <w:tcBorders>
              <w:left w:val="single" w:sz="4" w:space="0" w:color="auto"/>
              <w:right w:val="single" w:sz="4" w:space="0" w:color="auto"/>
            </w:tcBorders>
            <w:vAlign w:val="center"/>
          </w:tcPr>
          <w:p w14:paraId="44145CF4" w14:textId="77777777" w:rsidR="0077096F" w:rsidRPr="00EF3C62" w:rsidRDefault="0077096F" w:rsidP="00663220">
            <w:pPr>
              <w:contextualSpacing/>
              <w:jc w:val="center"/>
              <w:rPr>
                <w:bCs/>
                <w:sz w:val="14"/>
                <w:szCs w:val="14"/>
              </w:rPr>
            </w:pPr>
          </w:p>
        </w:tc>
        <w:tc>
          <w:tcPr>
            <w:tcW w:w="1317" w:type="dxa"/>
            <w:gridSpan w:val="2"/>
            <w:vMerge/>
            <w:tcBorders>
              <w:left w:val="single" w:sz="4" w:space="0" w:color="auto"/>
              <w:right w:val="single" w:sz="4" w:space="0" w:color="auto"/>
            </w:tcBorders>
            <w:vAlign w:val="center"/>
          </w:tcPr>
          <w:p w14:paraId="5C3EE0AB" w14:textId="77777777" w:rsidR="0077096F" w:rsidRPr="00EF3C62" w:rsidRDefault="0077096F" w:rsidP="00663220">
            <w:pPr>
              <w:ind w:firstLine="370"/>
              <w:contextualSpacing/>
              <w:jc w:val="center"/>
              <w:rPr>
                <w:bCs/>
                <w:sz w:val="14"/>
                <w:szCs w:val="14"/>
              </w:rPr>
            </w:pPr>
          </w:p>
        </w:tc>
        <w:tc>
          <w:tcPr>
            <w:tcW w:w="1134" w:type="dxa"/>
            <w:vMerge/>
            <w:tcBorders>
              <w:left w:val="single" w:sz="4" w:space="0" w:color="auto"/>
              <w:right w:val="single" w:sz="4" w:space="0" w:color="auto"/>
            </w:tcBorders>
            <w:vAlign w:val="center"/>
          </w:tcPr>
          <w:p w14:paraId="733DECC4" w14:textId="77777777" w:rsidR="0077096F" w:rsidRPr="00EF3C62" w:rsidRDefault="0077096F" w:rsidP="00663220">
            <w:pPr>
              <w:ind w:firstLine="370"/>
              <w:contextualSpacing/>
              <w:jc w:val="center"/>
              <w:rPr>
                <w:bCs/>
                <w:sz w:val="14"/>
                <w:szCs w:val="14"/>
              </w:rPr>
            </w:pPr>
          </w:p>
        </w:tc>
        <w:tc>
          <w:tcPr>
            <w:tcW w:w="1405" w:type="dxa"/>
            <w:vMerge/>
            <w:tcBorders>
              <w:left w:val="single" w:sz="4" w:space="0" w:color="auto"/>
              <w:right w:val="single" w:sz="4" w:space="0" w:color="auto"/>
            </w:tcBorders>
            <w:vAlign w:val="center"/>
          </w:tcPr>
          <w:p w14:paraId="29B10394" w14:textId="77777777" w:rsidR="0077096F" w:rsidRPr="00EF3C62" w:rsidRDefault="0077096F" w:rsidP="00663220">
            <w:pPr>
              <w:ind w:firstLine="43"/>
              <w:contextualSpacing/>
              <w:jc w:val="center"/>
              <w:rPr>
                <w:bCs/>
                <w:sz w:val="14"/>
                <w:szCs w:val="14"/>
              </w:rPr>
            </w:pPr>
          </w:p>
        </w:tc>
      </w:tr>
      <w:tr w:rsidR="0077096F" w:rsidRPr="00941490" w14:paraId="63AED77F" w14:textId="77777777" w:rsidTr="00F9113E">
        <w:trPr>
          <w:trHeight w:val="155"/>
        </w:trPr>
        <w:tc>
          <w:tcPr>
            <w:tcW w:w="993" w:type="dxa"/>
            <w:vMerge/>
            <w:tcBorders>
              <w:left w:val="single" w:sz="4" w:space="0" w:color="auto"/>
              <w:right w:val="single" w:sz="4" w:space="0" w:color="auto"/>
            </w:tcBorders>
            <w:vAlign w:val="center"/>
          </w:tcPr>
          <w:p w14:paraId="5242302B" w14:textId="77777777" w:rsidR="0077096F" w:rsidRPr="00EF3C62" w:rsidRDefault="0077096F" w:rsidP="00663220"/>
        </w:tc>
        <w:tc>
          <w:tcPr>
            <w:tcW w:w="283" w:type="dxa"/>
            <w:tcBorders>
              <w:left w:val="single" w:sz="4" w:space="0" w:color="auto"/>
              <w:right w:val="single" w:sz="4" w:space="0" w:color="auto"/>
            </w:tcBorders>
          </w:tcPr>
          <w:p w14:paraId="503ECE0B" w14:textId="77777777" w:rsidR="0077096F" w:rsidRPr="00941490" w:rsidRDefault="0077096F" w:rsidP="00663220">
            <w:pPr>
              <w:jc w:val="center"/>
              <w:rPr>
                <w:noProof/>
                <w:sz w:val="12"/>
                <w:szCs w:val="12"/>
              </w:rPr>
            </w:pPr>
            <w:r w:rsidRPr="00941490">
              <w:rPr>
                <w:noProof/>
                <w:sz w:val="12"/>
                <w:szCs w:val="12"/>
              </w:rPr>
              <w:t>19</w:t>
            </w:r>
          </w:p>
        </w:tc>
        <w:tc>
          <w:tcPr>
            <w:tcW w:w="964" w:type="dxa"/>
            <w:tcBorders>
              <w:top w:val="single" w:sz="4" w:space="0" w:color="auto"/>
              <w:left w:val="single" w:sz="4" w:space="0" w:color="auto"/>
              <w:bottom w:val="single" w:sz="4" w:space="0" w:color="auto"/>
              <w:right w:val="single" w:sz="4" w:space="0" w:color="auto"/>
            </w:tcBorders>
            <w:vAlign w:val="center"/>
          </w:tcPr>
          <w:p w14:paraId="14734F78" w14:textId="77777777" w:rsidR="0077096F" w:rsidRPr="00941490" w:rsidRDefault="0077096F" w:rsidP="00663220">
            <w:pPr>
              <w:jc w:val="both"/>
              <w:rPr>
                <w:noProof/>
                <w:sz w:val="16"/>
                <w:szCs w:val="16"/>
              </w:rPr>
            </w:pPr>
            <w:r w:rsidRPr="00941490">
              <w:rPr>
                <w:noProof/>
                <w:sz w:val="16"/>
                <w:szCs w:val="16"/>
              </w:rPr>
              <w:t>черный-голубой</w:t>
            </w:r>
            <w:r w:rsidRPr="00EF3C62">
              <w:rPr>
                <w:sz w:val="12"/>
                <w:szCs w:val="12"/>
              </w:rPr>
              <w:t>«</w:t>
            </w:r>
            <w:r w:rsidRPr="00941490">
              <w:rPr>
                <w:noProof/>
                <w:sz w:val="12"/>
                <w:szCs w:val="12"/>
              </w:rPr>
              <w:t>цс»</w:t>
            </w:r>
          </w:p>
        </w:tc>
        <w:tc>
          <w:tcPr>
            <w:tcW w:w="1559" w:type="dxa"/>
            <w:gridSpan w:val="2"/>
            <w:vMerge/>
            <w:tcBorders>
              <w:left w:val="single" w:sz="4" w:space="0" w:color="auto"/>
              <w:right w:val="single" w:sz="4" w:space="0" w:color="auto"/>
            </w:tcBorders>
            <w:vAlign w:val="center"/>
          </w:tcPr>
          <w:p w14:paraId="26BC6F69" w14:textId="77777777" w:rsidR="0077096F" w:rsidRPr="00EF3C62" w:rsidRDefault="0077096F" w:rsidP="00663220">
            <w:pPr>
              <w:jc w:val="center"/>
              <w:rPr>
                <w:bCs/>
                <w:sz w:val="14"/>
                <w:szCs w:val="14"/>
              </w:rPr>
            </w:pPr>
          </w:p>
        </w:tc>
        <w:tc>
          <w:tcPr>
            <w:tcW w:w="1417" w:type="dxa"/>
            <w:gridSpan w:val="2"/>
            <w:vMerge/>
            <w:tcBorders>
              <w:left w:val="single" w:sz="4" w:space="0" w:color="auto"/>
              <w:right w:val="single" w:sz="4" w:space="0" w:color="auto"/>
            </w:tcBorders>
            <w:vAlign w:val="center"/>
          </w:tcPr>
          <w:p w14:paraId="260AC731" w14:textId="77777777" w:rsidR="0077096F" w:rsidRPr="00EF3C62" w:rsidRDefault="0077096F" w:rsidP="00663220">
            <w:pPr>
              <w:ind w:hanging="107"/>
              <w:contextualSpacing/>
              <w:jc w:val="center"/>
              <w:rPr>
                <w:bCs/>
                <w:sz w:val="14"/>
                <w:szCs w:val="14"/>
              </w:rPr>
            </w:pPr>
          </w:p>
        </w:tc>
        <w:tc>
          <w:tcPr>
            <w:tcW w:w="1276" w:type="dxa"/>
            <w:gridSpan w:val="2"/>
            <w:vMerge/>
            <w:tcBorders>
              <w:left w:val="single" w:sz="4" w:space="0" w:color="auto"/>
              <w:right w:val="single" w:sz="4" w:space="0" w:color="auto"/>
            </w:tcBorders>
            <w:vAlign w:val="center"/>
          </w:tcPr>
          <w:p w14:paraId="0688778C" w14:textId="77777777" w:rsidR="0077096F" w:rsidRPr="00EF3C62" w:rsidRDefault="0077096F" w:rsidP="00663220">
            <w:pPr>
              <w:contextualSpacing/>
              <w:jc w:val="center"/>
              <w:rPr>
                <w:bCs/>
                <w:sz w:val="14"/>
                <w:szCs w:val="14"/>
              </w:rPr>
            </w:pPr>
          </w:p>
        </w:tc>
        <w:tc>
          <w:tcPr>
            <w:tcW w:w="1317" w:type="dxa"/>
            <w:gridSpan w:val="2"/>
            <w:vMerge/>
            <w:tcBorders>
              <w:left w:val="single" w:sz="4" w:space="0" w:color="auto"/>
              <w:right w:val="single" w:sz="4" w:space="0" w:color="auto"/>
            </w:tcBorders>
            <w:vAlign w:val="center"/>
          </w:tcPr>
          <w:p w14:paraId="3C5EFA0B" w14:textId="77777777" w:rsidR="0077096F" w:rsidRPr="00EF3C62" w:rsidRDefault="0077096F" w:rsidP="00663220">
            <w:pPr>
              <w:ind w:firstLine="370"/>
              <w:contextualSpacing/>
              <w:jc w:val="center"/>
              <w:rPr>
                <w:bCs/>
                <w:sz w:val="14"/>
                <w:szCs w:val="14"/>
              </w:rPr>
            </w:pPr>
          </w:p>
        </w:tc>
        <w:tc>
          <w:tcPr>
            <w:tcW w:w="1134" w:type="dxa"/>
            <w:vMerge/>
            <w:tcBorders>
              <w:left w:val="single" w:sz="4" w:space="0" w:color="auto"/>
              <w:right w:val="single" w:sz="4" w:space="0" w:color="auto"/>
            </w:tcBorders>
            <w:vAlign w:val="center"/>
          </w:tcPr>
          <w:p w14:paraId="22AB5D14" w14:textId="77777777" w:rsidR="0077096F" w:rsidRPr="00EF3C62" w:rsidRDefault="0077096F" w:rsidP="00663220">
            <w:pPr>
              <w:ind w:firstLine="370"/>
              <w:contextualSpacing/>
              <w:jc w:val="center"/>
              <w:rPr>
                <w:bCs/>
                <w:sz w:val="14"/>
                <w:szCs w:val="14"/>
              </w:rPr>
            </w:pPr>
          </w:p>
        </w:tc>
        <w:tc>
          <w:tcPr>
            <w:tcW w:w="1405" w:type="dxa"/>
            <w:vMerge/>
            <w:tcBorders>
              <w:left w:val="single" w:sz="4" w:space="0" w:color="auto"/>
              <w:right w:val="single" w:sz="4" w:space="0" w:color="auto"/>
            </w:tcBorders>
            <w:vAlign w:val="center"/>
          </w:tcPr>
          <w:p w14:paraId="231E7D04" w14:textId="77777777" w:rsidR="0077096F" w:rsidRPr="00EF3C62" w:rsidRDefault="0077096F" w:rsidP="00663220">
            <w:pPr>
              <w:ind w:firstLine="43"/>
              <w:contextualSpacing/>
              <w:jc w:val="center"/>
              <w:rPr>
                <w:bCs/>
                <w:sz w:val="14"/>
                <w:szCs w:val="14"/>
              </w:rPr>
            </w:pPr>
          </w:p>
        </w:tc>
      </w:tr>
      <w:tr w:rsidR="0077096F" w:rsidRPr="00941490" w14:paraId="40F718BA" w14:textId="77777777" w:rsidTr="00F9113E">
        <w:trPr>
          <w:trHeight w:val="167"/>
        </w:trPr>
        <w:tc>
          <w:tcPr>
            <w:tcW w:w="993" w:type="dxa"/>
            <w:vMerge/>
            <w:tcBorders>
              <w:left w:val="single" w:sz="4" w:space="0" w:color="auto"/>
              <w:right w:val="single" w:sz="4" w:space="0" w:color="auto"/>
            </w:tcBorders>
            <w:vAlign w:val="center"/>
          </w:tcPr>
          <w:p w14:paraId="458E0332" w14:textId="77777777" w:rsidR="0077096F" w:rsidRPr="00EF3C62" w:rsidRDefault="0077096F" w:rsidP="00663220"/>
        </w:tc>
        <w:tc>
          <w:tcPr>
            <w:tcW w:w="283" w:type="dxa"/>
            <w:tcBorders>
              <w:left w:val="single" w:sz="4" w:space="0" w:color="auto"/>
              <w:right w:val="single" w:sz="4" w:space="0" w:color="auto"/>
            </w:tcBorders>
          </w:tcPr>
          <w:p w14:paraId="741D69C1" w14:textId="77777777" w:rsidR="0077096F" w:rsidRPr="00941490" w:rsidRDefault="0077096F" w:rsidP="00663220">
            <w:pPr>
              <w:jc w:val="center"/>
              <w:rPr>
                <w:noProof/>
                <w:sz w:val="12"/>
                <w:szCs w:val="12"/>
              </w:rPr>
            </w:pPr>
            <w:r w:rsidRPr="00941490">
              <w:rPr>
                <w:noProof/>
                <w:sz w:val="12"/>
                <w:szCs w:val="12"/>
              </w:rPr>
              <w:t>20</w:t>
            </w:r>
          </w:p>
        </w:tc>
        <w:tc>
          <w:tcPr>
            <w:tcW w:w="964" w:type="dxa"/>
            <w:tcBorders>
              <w:top w:val="single" w:sz="4" w:space="0" w:color="auto"/>
              <w:left w:val="single" w:sz="4" w:space="0" w:color="auto"/>
              <w:bottom w:val="single" w:sz="4" w:space="0" w:color="auto"/>
              <w:right w:val="single" w:sz="4" w:space="0" w:color="auto"/>
            </w:tcBorders>
            <w:vAlign w:val="center"/>
          </w:tcPr>
          <w:p w14:paraId="276F1417" w14:textId="77777777" w:rsidR="0077096F" w:rsidRPr="00941490" w:rsidRDefault="0077096F" w:rsidP="00663220">
            <w:pPr>
              <w:jc w:val="both"/>
              <w:rPr>
                <w:noProof/>
                <w:sz w:val="16"/>
                <w:szCs w:val="16"/>
              </w:rPr>
            </w:pPr>
            <w:r w:rsidRPr="00941490">
              <w:rPr>
                <w:noProof/>
                <w:sz w:val="16"/>
                <w:szCs w:val="16"/>
              </w:rPr>
              <w:t>черный-розовый</w:t>
            </w:r>
            <w:r w:rsidRPr="00EF3C62">
              <w:rPr>
                <w:sz w:val="12"/>
                <w:szCs w:val="12"/>
              </w:rPr>
              <w:t>«</w:t>
            </w:r>
            <w:r w:rsidRPr="00941490">
              <w:rPr>
                <w:noProof/>
                <w:sz w:val="12"/>
                <w:szCs w:val="12"/>
              </w:rPr>
              <w:t>цс»</w:t>
            </w:r>
          </w:p>
        </w:tc>
        <w:tc>
          <w:tcPr>
            <w:tcW w:w="1559" w:type="dxa"/>
            <w:gridSpan w:val="2"/>
            <w:vMerge/>
            <w:tcBorders>
              <w:left w:val="single" w:sz="4" w:space="0" w:color="auto"/>
              <w:right w:val="single" w:sz="4" w:space="0" w:color="auto"/>
            </w:tcBorders>
            <w:vAlign w:val="center"/>
          </w:tcPr>
          <w:p w14:paraId="6B627D4F" w14:textId="77777777" w:rsidR="0077096F" w:rsidRPr="00EF3C62" w:rsidRDefault="0077096F" w:rsidP="00663220">
            <w:pPr>
              <w:jc w:val="center"/>
              <w:rPr>
                <w:bCs/>
                <w:sz w:val="14"/>
                <w:szCs w:val="14"/>
              </w:rPr>
            </w:pPr>
          </w:p>
        </w:tc>
        <w:tc>
          <w:tcPr>
            <w:tcW w:w="1417" w:type="dxa"/>
            <w:gridSpan w:val="2"/>
            <w:vMerge/>
            <w:tcBorders>
              <w:left w:val="single" w:sz="4" w:space="0" w:color="auto"/>
              <w:right w:val="single" w:sz="4" w:space="0" w:color="auto"/>
            </w:tcBorders>
            <w:vAlign w:val="center"/>
          </w:tcPr>
          <w:p w14:paraId="3C6E406D" w14:textId="77777777" w:rsidR="0077096F" w:rsidRPr="00EF3C62" w:rsidRDefault="0077096F" w:rsidP="00663220">
            <w:pPr>
              <w:ind w:hanging="107"/>
              <w:contextualSpacing/>
              <w:jc w:val="center"/>
              <w:rPr>
                <w:bCs/>
                <w:sz w:val="14"/>
                <w:szCs w:val="14"/>
              </w:rPr>
            </w:pPr>
          </w:p>
        </w:tc>
        <w:tc>
          <w:tcPr>
            <w:tcW w:w="1276" w:type="dxa"/>
            <w:gridSpan w:val="2"/>
            <w:vMerge/>
            <w:tcBorders>
              <w:left w:val="single" w:sz="4" w:space="0" w:color="auto"/>
              <w:right w:val="single" w:sz="4" w:space="0" w:color="auto"/>
            </w:tcBorders>
            <w:vAlign w:val="center"/>
          </w:tcPr>
          <w:p w14:paraId="6CAA71D5" w14:textId="77777777" w:rsidR="0077096F" w:rsidRPr="00EF3C62" w:rsidRDefault="0077096F" w:rsidP="00663220">
            <w:pPr>
              <w:contextualSpacing/>
              <w:jc w:val="center"/>
              <w:rPr>
                <w:bCs/>
                <w:sz w:val="14"/>
                <w:szCs w:val="14"/>
              </w:rPr>
            </w:pPr>
          </w:p>
        </w:tc>
        <w:tc>
          <w:tcPr>
            <w:tcW w:w="1317" w:type="dxa"/>
            <w:gridSpan w:val="2"/>
            <w:vMerge/>
            <w:tcBorders>
              <w:left w:val="single" w:sz="4" w:space="0" w:color="auto"/>
              <w:right w:val="single" w:sz="4" w:space="0" w:color="auto"/>
            </w:tcBorders>
            <w:vAlign w:val="center"/>
          </w:tcPr>
          <w:p w14:paraId="61DDE938" w14:textId="77777777" w:rsidR="0077096F" w:rsidRPr="00EF3C62" w:rsidRDefault="0077096F" w:rsidP="00663220">
            <w:pPr>
              <w:ind w:firstLine="370"/>
              <w:contextualSpacing/>
              <w:jc w:val="center"/>
              <w:rPr>
                <w:bCs/>
                <w:sz w:val="14"/>
                <w:szCs w:val="14"/>
              </w:rPr>
            </w:pPr>
          </w:p>
        </w:tc>
        <w:tc>
          <w:tcPr>
            <w:tcW w:w="1134" w:type="dxa"/>
            <w:vMerge/>
            <w:tcBorders>
              <w:left w:val="single" w:sz="4" w:space="0" w:color="auto"/>
              <w:right w:val="single" w:sz="4" w:space="0" w:color="auto"/>
            </w:tcBorders>
            <w:vAlign w:val="center"/>
          </w:tcPr>
          <w:p w14:paraId="1948F877" w14:textId="77777777" w:rsidR="0077096F" w:rsidRPr="00EF3C62" w:rsidRDefault="0077096F" w:rsidP="00663220">
            <w:pPr>
              <w:ind w:firstLine="370"/>
              <w:contextualSpacing/>
              <w:jc w:val="center"/>
              <w:rPr>
                <w:bCs/>
                <w:sz w:val="14"/>
                <w:szCs w:val="14"/>
              </w:rPr>
            </w:pPr>
          </w:p>
        </w:tc>
        <w:tc>
          <w:tcPr>
            <w:tcW w:w="1405" w:type="dxa"/>
            <w:vMerge/>
            <w:tcBorders>
              <w:left w:val="single" w:sz="4" w:space="0" w:color="auto"/>
              <w:right w:val="single" w:sz="4" w:space="0" w:color="auto"/>
            </w:tcBorders>
            <w:vAlign w:val="center"/>
          </w:tcPr>
          <w:p w14:paraId="1F70AF05" w14:textId="77777777" w:rsidR="0077096F" w:rsidRPr="00EF3C62" w:rsidRDefault="0077096F" w:rsidP="00663220">
            <w:pPr>
              <w:ind w:firstLine="43"/>
              <w:contextualSpacing/>
              <w:jc w:val="center"/>
              <w:rPr>
                <w:bCs/>
                <w:sz w:val="14"/>
                <w:szCs w:val="14"/>
              </w:rPr>
            </w:pPr>
          </w:p>
        </w:tc>
      </w:tr>
      <w:tr w:rsidR="0077096F" w:rsidRPr="00941490" w14:paraId="4A33DB04" w14:textId="77777777" w:rsidTr="00F9113E">
        <w:trPr>
          <w:trHeight w:val="34"/>
        </w:trPr>
        <w:tc>
          <w:tcPr>
            <w:tcW w:w="993" w:type="dxa"/>
            <w:vMerge/>
            <w:tcBorders>
              <w:left w:val="single" w:sz="4" w:space="0" w:color="auto"/>
              <w:right w:val="single" w:sz="4" w:space="0" w:color="auto"/>
            </w:tcBorders>
            <w:vAlign w:val="center"/>
          </w:tcPr>
          <w:p w14:paraId="627C5D1A" w14:textId="77777777" w:rsidR="0077096F" w:rsidRPr="00EF3C62" w:rsidRDefault="0077096F" w:rsidP="00663220"/>
        </w:tc>
        <w:tc>
          <w:tcPr>
            <w:tcW w:w="283" w:type="dxa"/>
            <w:tcBorders>
              <w:left w:val="single" w:sz="4" w:space="0" w:color="auto"/>
              <w:right w:val="single" w:sz="4" w:space="0" w:color="auto"/>
            </w:tcBorders>
          </w:tcPr>
          <w:p w14:paraId="580C9DDD" w14:textId="77777777" w:rsidR="0077096F" w:rsidRPr="00941490" w:rsidRDefault="0077096F" w:rsidP="00663220">
            <w:pPr>
              <w:jc w:val="center"/>
              <w:rPr>
                <w:noProof/>
                <w:sz w:val="12"/>
                <w:szCs w:val="12"/>
              </w:rPr>
            </w:pPr>
            <w:r w:rsidRPr="00941490">
              <w:rPr>
                <w:noProof/>
                <w:sz w:val="12"/>
                <w:szCs w:val="12"/>
              </w:rPr>
              <w:t>21</w:t>
            </w:r>
          </w:p>
        </w:tc>
        <w:tc>
          <w:tcPr>
            <w:tcW w:w="964" w:type="dxa"/>
            <w:tcBorders>
              <w:top w:val="single" w:sz="4" w:space="0" w:color="auto"/>
              <w:left w:val="single" w:sz="4" w:space="0" w:color="auto"/>
              <w:right w:val="single" w:sz="4" w:space="0" w:color="auto"/>
            </w:tcBorders>
            <w:vAlign w:val="center"/>
          </w:tcPr>
          <w:p w14:paraId="771104F1" w14:textId="77777777" w:rsidR="0077096F" w:rsidRPr="00941490" w:rsidRDefault="0077096F" w:rsidP="00663220">
            <w:pPr>
              <w:jc w:val="both"/>
              <w:rPr>
                <w:noProof/>
                <w:sz w:val="16"/>
                <w:szCs w:val="16"/>
              </w:rPr>
            </w:pPr>
            <w:r w:rsidRPr="00941490">
              <w:rPr>
                <w:noProof/>
                <w:sz w:val="16"/>
                <w:szCs w:val="16"/>
              </w:rPr>
              <w:t>черный-зеленый</w:t>
            </w:r>
            <w:r w:rsidRPr="00EF3C62">
              <w:rPr>
                <w:sz w:val="12"/>
                <w:szCs w:val="12"/>
              </w:rPr>
              <w:t>«</w:t>
            </w:r>
            <w:r w:rsidRPr="00941490">
              <w:rPr>
                <w:noProof/>
                <w:sz w:val="12"/>
                <w:szCs w:val="12"/>
              </w:rPr>
              <w:t>цс»</w:t>
            </w:r>
          </w:p>
        </w:tc>
        <w:tc>
          <w:tcPr>
            <w:tcW w:w="1559" w:type="dxa"/>
            <w:gridSpan w:val="2"/>
            <w:vMerge/>
            <w:tcBorders>
              <w:left w:val="single" w:sz="4" w:space="0" w:color="auto"/>
              <w:right w:val="single" w:sz="4" w:space="0" w:color="auto"/>
            </w:tcBorders>
            <w:vAlign w:val="center"/>
          </w:tcPr>
          <w:p w14:paraId="62F793B3" w14:textId="77777777" w:rsidR="0077096F" w:rsidRPr="00EF3C62" w:rsidRDefault="0077096F" w:rsidP="00663220">
            <w:pPr>
              <w:jc w:val="center"/>
              <w:rPr>
                <w:bCs/>
                <w:sz w:val="14"/>
                <w:szCs w:val="14"/>
              </w:rPr>
            </w:pPr>
          </w:p>
        </w:tc>
        <w:tc>
          <w:tcPr>
            <w:tcW w:w="1417" w:type="dxa"/>
            <w:gridSpan w:val="2"/>
            <w:vMerge/>
            <w:tcBorders>
              <w:left w:val="single" w:sz="4" w:space="0" w:color="auto"/>
              <w:right w:val="single" w:sz="4" w:space="0" w:color="auto"/>
            </w:tcBorders>
            <w:vAlign w:val="center"/>
          </w:tcPr>
          <w:p w14:paraId="4EEA277F" w14:textId="77777777" w:rsidR="0077096F" w:rsidRPr="00EF3C62" w:rsidRDefault="0077096F" w:rsidP="00663220">
            <w:pPr>
              <w:ind w:hanging="107"/>
              <w:contextualSpacing/>
              <w:jc w:val="center"/>
              <w:rPr>
                <w:bCs/>
                <w:sz w:val="14"/>
                <w:szCs w:val="14"/>
              </w:rPr>
            </w:pPr>
          </w:p>
        </w:tc>
        <w:tc>
          <w:tcPr>
            <w:tcW w:w="1276" w:type="dxa"/>
            <w:gridSpan w:val="2"/>
            <w:vMerge/>
            <w:tcBorders>
              <w:left w:val="single" w:sz="4" w:space="0" w:color="auto"/>
              <w:right w:val="single" w:sz="4" w:space="0" w:color="auto"/>
            </w:tcBorders>
            <w:vAlign w:val="center"/>
          </w:tcPr>
          <w:p w14:paraId="07FA1B71" w14:textId="77777777" w:rsidR="0077096F" w:rsidRPr="00EF3C62" w:rsidRDefault="0077096F" w:rsidP="00663220">
            <w:pPr>
              <w:contextualSpacing/>
              <w:jc w:val="center"/>
              <w:rPr>
                <w:bCs/>
                <w:sz w:val="14"/>
                <w:szCs w:val="14"/>
              </w:rPr>
            </w:pPr>
          </w:p>
        </w:tc>
        <w:tc>
          <w:tcPr>
            <w:tcW w:w="1317" w:type="dxa"/>
            <w:gridSpan w:val="2"/>
            <w:vMerge/>
            <w:tcBorders>
              <w:left w:val="single" w:sz="4" w:space="0" w:color="auto"/>
              <w:right w:val="single" w:sz="4" w:space="0" w:color="auto"/>
            </w:tcBorders>
            <w:vAlign w:val="center"/>
          </w:tcPr>
          <w:p w14:paraId="20FB6B89" w14:textId="77777777" w:rsidR="0077096F" w:rsidRPr="00EF3C62" w:rsidRDefault="0077096F" w:rsidP="00663220">
            <w:pPr>
              <w:ind w:firstLine="370"/>
              <w:contextualSpacing/>
              <w:jc w:val="center"/>
              <w:rPr>
                <w:bCs/>
                <w:sz w:val="14"/>
                <w:szCs w:val="14"/>
              </w:rPr>
            </w:pPr>
          </w:p>
        </w:tc>
        <w:tc>
          <w:tcPr>
            <w:tcW w:w="1134" w:type="dxa"/>
            <w:vMerge/>
            <w:tcBorders>
              <w:left w:val="single" w:sz="4" w:space="0" w:color="auto"/>
              <w:right w:val="single" w:sz="4" w:space="0" w:color="auto"/>
            </w:tcBorders>
            <w:vAlign w:val="center"/>
          </w:tcPr>
          <w:p w14:paraId="6859240F" w14:textId="77777777" w:rsidR="0077096F" w:rsidRPr="00EF3C62" w:rsidRDefault="0077096F" w:rsidP="00663220">
            <w:pPr>
              <w:ind w:firstLine="370"/>
              <w:contextualSpacing/>
              <w:jc w:val="center"/>
              <w:rPr>
                <w:bCs/>
                <w:sz w:val="14"/>
                <w:szCs w:val="14"/>
              </w:rPr>
            </w:pPr>
          </w:p>
        </w:tc>
        <w:tc>
          <w:tcPr>
            <w:tcW w:w="1405" w:type="dxa"/>
            <w:vMerge/>
            <w:tcBorders>
              <w:left w:val="single" w:sz="4" w:space="0" w:color="auto"/>
              <w:right w:val="single" w:sz="4" w:space="0" w:color="auto"/>
            </w:tcBorders>
            <w:vAlign w:val="center"/>
          </w:tcPr>
          <w:p w14:paraId="3EC9439E" w14:textId="77777777" w:rsidR="0077096F" w:rsidRPr="00EF3C62" w:rsidRDefault="0077096F" w:rsidP="00663220">
            <w:pPr>
              <w:ind w:firstLine="43"/>
              <w:contextualSpacing/>
              <w:jc w:val="center"/>
              <w:rPr>
                <w:bCs/>
                <w:sz w:val="14"/>
                <w:szCs w:val="14"/>
              </w:rPr>
            </w:pPr>
          </w:p>
        </w:tc>
      </w:tr>
      <w:tr w:rsidR="0077096F" w:rsidRPr="00941490" w14:paraId="5AA41913" w14:textId="77777777" w:rsidTr="00F9113E">
        <w:trPr>
          <w:trHeight w:val="39"/>
        </w:trPr>
        <w:tc>
          <w:tcPr>
            <w:tcW w:w="993" w:type="dxa"/>
            <w:vMerge/>
            <w:tcBorders>
              <w:left w:val="single" w:sz="4" w:space="0" w:color="auto"/>
              <w:right w:val="single" w:sz="4" w:space="0" w:color="auto"/>
            </w:tcBorders>
            <w:vAlign w:val="center"/>
          </w:tcPr>
          <w:p w14:paraId="42660165" w14:textId="77777777" w:rsidR="0077096F" w:rsidRPr="00EF3C62" w:rsidRDefault="0077096F" w:rsidP="00663220"/>
        </w:tc>
        <w:tc>
          <w:tcPr>
            <w:tcW w:w="283" w:type="dxa"/>
            <w:tcBorders>
              <w:left w:val="single" w:sz="4" w:space="0" w:color="auto"/>
              <w:right w:val="single" w:sz="4" w:space="0" w:color="auto"/>
            </w:tcBorders>
          </w:tcPr>
          <w:p w14:paraId="5E504A78" w14:textId="77777777" w:rsidR="0077096F" w:rsidRPr="00EF3C62" w:rsidRDefault="0077096F" w:rsidP="00663220">
            <w:pPr>
              <w:jc w:val="center"/>
              <w:rPr>
                <w:sz w:val="12"/>
                <w:szCs w:val="12"/>
              </w:rPr>
            </w:pPr>
            <w:r w:rsidRPr="00EF3C62">
              <w:rPr>
                <w:sz w:val="12"/>
                <w:szCs w:val="12"/>
              </w:rPr>
              <w:t>22</w:t>
            </w:r>
          </w:p>
        </w:tc>
        <w:tc>
          <w:tcPr>
            <w:tcW w:w="964" w:type="dxa"/>
            <w:tcBorders>
              <w:top w:val="single" w:sz="4" w:space="0" w:color="auto"/>
              <w:left w:val="single" w:sz="4" w:space="0" w:color="auto"/>
              <w:right w:val="single" w:sz="4" w:space="0" w:color="auto"/>
            </w:tcBorders>
            <w:vAlign w:val="center"/>
          </w:tcPr>
          <w:p w14:paraId="4945C213" w14:textId="77777777" w:rsidR="0077096F" w:rsidRPr="00941490" w:rsidRDefault="0077096F" w:rsidP="00663220">
            <w:pPr>
              <w:jc w:val="both"/>
              <w:rPr>
                <w:noProof/>
                <w:sz w:val="12"/>
                <w:szCs w:val="12"/>
              </w:rPr>
            </w:pPr>
            <w:r w:rsidRPr="00EF3C62">
              <w:rPr>
                <w:sz w:val="16"/>
                <w:szCs w:val="16"/>
              </w:rPr>
              <w:t xml:space="preserve">желтый-оранжевый </w:t>
            </w:r>
            <w:r w:rsidRPr="00EF3C62">
              <w:rPr>
                <w:sz w:val="12"/>
                <w:szCs w:val="12"/>
              </w:rPr>
              <w:t>«</w:t>
            </w:r>
            <w:r w:rsidRPr="00941490">
              <w:rPr>
                <w:noProof/>
                <w:sz w:val="12"/>
                <w:szCs w:val="12"/>
              </w:rPr>
              <w:t>цс»</w:t>
            </w:r>
          </w:p>
        </w:tc>
        <w:tc>
          <w:tcPr>
            <w:tcW w:w="1559" w:type="dxa"/>
            <w:gridSpan w:val="2"/>
            <w:vMerge w:val="restart"/>
            <w:tcBorders>
              <w:top w:val="single" w:sz="4" w:space="0" w:color="auto"/>
              <w:left w:val="single" w:sz="4" w:space="0" w:color="auto"/>
              <w:bottom w:val="single" w:sz="4" w:space="0" w:color="000000"/>
              <w:right w:val="single" w:sz="4" w:space="0" w:color="auto"/>
            </w:tcBorders>
            <w:vAlign w:val="center"/>
          </w:tcPr>
          <w:p w14:paraId="14331CA3" w14:textId="77777777" w:rsidR="0077096F" w:rsidRPr="00EF3C62" w:rsidRDefault="0077096F" w:rsidP="00663220">
            <w:pPr>
              <w:jc w:val="center"/>
              <w:rPr>
                <w:bCs/>
                <w:sz w:val="12"/>
                <w:szCs w:val="12"/>
              </w:rPr>
            </w:pPr>
            <w:r w:rsidRPr="00EF3C62">
              <w:rPr>
                <w:bCs/>
                <w:sz w:val="12"/>
                <w:szCs w:val="12"/>
              </w:rPr>
              <w:t>«</w:t>
            </w:r>
            <w:r w:rsidRPr="00941490">
              <w:rPr>
                <w:sz w:val="12"/>
                <w:szCs w:val="12"/>
              </w:rPr>
              <w:t>ДА</w:t>
            </w:r>
            <w:r w:rsidRPr="00941490">
              <w:rPr>
                <w:sz w:val="10"/>
                <w:szCs w:val="10"/>
              </w:rPr>
              <w:t xml:space="preserve"> АЗС</w:t>
            </w:r>
            <w:r w:rsidRPr="00EF3C62">
              <w:rPr>
                <w:bCs/>
                <w:sz w:val="12"/>
                <w:szCs w:val="12"/>
              </w:rPr>
              <w:t xml:space="preserve">», </w:t>
            </w:r>
          </w:p>
          <w:p w14:paraId="07DE4281"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ИЖС</w:t>
            </w:r>
            <w:r w:rsidRPr="00EF3C62">
              <w:rPr>
                <w:bCs/>
                <w:sz w:val="12"/>
                <w:szCs w:val="12"/>
              </w:rPr>
              <w:t>»,</w:t>
            </w:r>
          </w:p>
          <w:p w14:paraId="74AA058F"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39A42FB8" w14:textId="77777777" w:rsidR="0077096F" w:rsidRPr="00EF3C62" w:rsidRDefault="0077096F" w:rsidP="00663220">
            <w:pPr>
              <w:jc w:val="center"/>
              <w:rPr>
                <w:bCs/>
                <w:sz w:val="12"/>
                <w:szCs w:val="12"/>
              </w:rPr>
            </w:pPr>
            <w:r w:rsidRPr="00EF3C62">
              <w:rPr>
                <w:bCs/>
                <w:sz w:val="12"/>
                <w:szCs w:val="12"/>
              </w:rPr>
              <w:t>«ДА</w:t>
            </w:r>
            <w:r w:rsidRPr="00EF3C62">
              <w:rPr>
                <w:bCs/>
                <w:sz w:val="10"/>
                <w:szCs w:val="10"/>
              </w:rPr>
              <w:t xml:space="preserve"> акценты СОЦ</w:t>
            </w:r>
            <w:r w:rsidRPr="00EF3C62">
              <w:rPr>
                <w:bCs/>
                <w:sz w:val="12"/>
                <w:szCs w:val="12"/>
              </w:rPr>
              <w:t>»,</w:t>
            </w:r>
          </w:p>
          <w:p w14:paraId="6AC7678E" w14:textId="77777777" w:rsidR="0077096F" w:rsidRPr="00EF3C62" w:rsidRDefault="0077096F" w:rsidP="00663220">
            <w:pPr>
              <w:jc w:val="center"/>
              <w:rPr>
                <w:bCs/>
                <w:sz w:val="12"/>
                <w:szCs w:val="12"/>
              </w:rPr>
            </w:pPr>
            <w:r w:rsidRPr="00EF3C62">
              <w:rPr>
                <w:bCs/>
                <w:sz w:val="12"/>
                <w:szCs w:val="12"/>
              </w:rPr>
              <w:t>«</w:t>
            </w:r>
            <w:r w:rsidRPr="00941490">
              <w:rPr>
                <w:sz w:val="12"/>
                <w:szCs w:val="12"/>
              </w:rPr>
              <w:t>ДА</w:t>
            </w:r>
            <w:r w:rsidRPr="00EF3C62">
              <w:rPr>
                <w:bCs/>
                <w:sz w:val="10"/>
                <w:szCs w:val="10"/>
              </w:rPr>
              <w:t xml:space="preserve"> акценты МКД</w:t>
            </w:r>
            <w:r w:rsidRPr="00EF3C62">
              <w:rPr>
                <w:bCs/>
                <w:sz w:val="12"/>
                <w:szCs w:val="12"/>
              </w:rPr>
              <w:t>»</w:t>
            </w:r>
          </w:p>
        </w:tc>
        <w:tc>
          <w:tcPr>
            <w:tcW w:w="1417" w:type="dxa"/>
            <w:gridSpan w:val="2"/>
            <w:vMerge w:val="restart"/>
            <w:tcBorders>
              <w:left w:val="single" w:sz="4" w:space="0" w:color="auto"/>
              <w:right w:val="single" w:sz="4" w:space="0" w:color="auto"/>
            </w:tcBorders>
            <w:vAlign w:val="center"/>
          </w:tcPr>
          <w:p w14:paraId="7EDC97E3"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ИЖС</w:t>
            </w:r>
            <w:r w:rsidRPr="00EF3C62">
              <w:rPr>
                <w:bCs/>
                <w:sz w:val="12"/>
                <w:szCs w:val="12"/>
              </w:rPr>
              <w:t>»,</w:t>
            </w:r>
          </w:p>
          <w:p w14:paraId="6FBBCF7B"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131390CE" w14:textId="77777777" w:rsidR="0077096F" w:rsidRPr="00EF3C62" w:rsidRDefault="0077096F" w:rsidP="00663220">
            <w:pPr>
              <w:ind w:hanging="107"/>
              <w:contextualSpacing/>
              <w:jc w:val="center"/>
              <w:rPr>
                <w:bCs/>
                <w:sz w:val="12"/>
                <w:szCs w:val="12"/>
              </w:rPr>
            </w:pPr>
            <w:r w:rsidRPr="00EF3C62">
              <w:rPr>
                <w:bCs/>
                <w:sz w:val="12"/>
                <w:szCs w:val="12"/>
              </w:rPr>
              <w:t>«ДА</w:t>
            </w:r>
            <w:r w:rsidRPr="00EF3C62">
              <w:rPr>
                <w:bCs/>
                <w:sz w:val="10"/>
                <w:szCs w:val="10"/>
              </w:rPr>
              <w:t xml:space="preserve"> акценты СОЦ</w:t>
            </w:r>
            <w:r w:rsidRPr="00EF3C62">
              <w:rPr>
                <w:bCs/>
                <w:sz w:val="12"/>
                <w:szCs w:val="12"/>
              </w:rPr>
              <w:t>»,</w:t>
            </w:r>
          </w:p>
          <w:p w14:paraId="70A6F0B2" w14:textId="77777777" w:rsidR="0077096F" w:rsidRPr="00EF3C62" w:rsidRDefault="0077096F" w:rsidP="00663220">
            <w:pPr>
              <w:ind w:hanging="107"/>
              <w:contextualSpacing/>
              <w:jc w:val="center"/>
              <w:rPr>
                <w:bCs/>
                <w:sz w:val="14"/>
                <w:szCs w:val="14"/>
              </w:rPr>
            </w:pPr>
            <w:r w:rsidRPr="00EF3C62">
              <w:rPr>
                <w:bCs/>
                <w:sz w:val="12"/>
                <w:szCs w:val="12"/>
              </w:rPr>
              <w:t>«</w:t>
            </w:r>
            <w:r w:rsidRPr="00941490">
              <w:rPr>
                <w:sz w:val="12"/>
                <w:szCs w:val="12"/>
              </w:rPr>
              <w:t>ДА</w:t>
            </w:r>
            <w:r w:rsidRPr="00EF3C62">
              <w:rPr>
                <w:bCs/>
                <w:sz w:val="10"/>
                <w:szCs w:val="10"/>
              </w:rPr>
              <w:t xml:space="preserve"> акценты МКД</w:t>
            </w:r>
            <w:r w:rsidRPr="00EF3C62">
              <w:rPr>
                <w:bCs/>
                <w:sz w:val="12"/>
                <w:szCs w:val="12"/>
              </w:rPr>
              <w:t>»</w:t>
            </w:r>
          </w:p>
        </w:tc>
        <w:tc>
          <w:tcPr>
            <w:tcW w:w="1276" w:type="dxa"/>
            <w:gridSpan w:val="2"/>
            <w:vMerge w:val="restart"/>
            <w:tcBorders>
              <w:top w:val="single" w:sz="4" w:space="0" w:color="auto"/>
              <w:left w:val="single" w:sz="4" w:space="0" w:color="auto"/>
              <w:bottom w:val="single" w:sz="4" w:space="0" w:color="000000"/>
              <w:right w:val="single" w:sz="4" w:space="0" w:color="auto"/>
            </w:tcBorders>
            <w:vAlign w:val="center"/>
          </w:tcPr>
          <w:p w14:paraId="4F6CCFE7"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tc>
        <w:tc>
          <w:tcPr>
            <w:tcW w:w="1317" w:type="dxa"/>
            <w:gridSpan w:val="2"/>
            <w:vMerge w:val="restart"/>
            <w:tcBorders>
              <w:top w:val="single" w:sz="4" w:space="0" w:color="auto"/>
              <w:left w:val="single" w:sz="4" w:space="0" w:color="auto"/>
              <w:bottom w:val="single" w:sz="4" w:space="0" w:color="000000"/>
              <w:right w:val="single" w:sz="4" w:space="0" w:color="auto"/>
            </w:tcBorders>
            <w:vAlign w:val="center"/>
          </w:tcPr>
          <w:p w14:paraId="1C70B8D9"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ИЖС</w:t>
            </w:r>
            <w:r w:rsidRPr="00EF3C62">
              <w:rPr>
                <w:bCs/>
                <w:sz w:val="12"/>
                <w:szCs w:val="12"/>
              </w:rPr>
              <w:t>»,</w:t>
            </w:r>
          </w:p>
          <w:p w14:paraId="2B700DD6"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04CF9CA5"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акценты СОЦ</w:t>
            </w:r>
            <w:r w:rsidRPr="00EF3C62">
              <w:rPr>
                <w:bCs/>
                <w:sz w:val="12"/>
                <w:szCs w:val="12"/>
              </w:rPr>
              <w:t>»,</w:t>
            </w:r>
          </w:p>
          <w:p w14:paraId="2BB90783" w14:textId="77777777" w:rsidR="0077096F" w:rsidRPr="00EF3C62" w:rsidRDefault="0077096F" w:rsidP="00663220">
            <w:pPr>
              <w:contextualSpacing/>
              <w:jc w:val="center"/>
              <w:rPr>
                <w:bCs/>
                <w:sz w:val="14"/>
                <w:szCs w:val="14"/>
              </w:rPr>
            </w:pPr>
            <w:r w:rsidRPr="00EF3C62">
              <w:rPr>
                <w:bCs/>
                <w:sz w:val="12"/>
                <w:szCs w:val="12"/>
              </w:rPr>
              <w:t>«</w:t>
            </w:r>
            <w:r w:rsidRPr="00941490">
              <w:rPr>
                <w:sz w:val="12"/>
                <w:szCs w:val="12"/>
              </w:rPr>
              <w:t>ДА</w:t>
            </w:r>
            <w:r w:rsidRPr="00EF3C62">
              <w:rPr>
                <w:bCs/>
                <w:sz w:val="10"/>
                <w:szCs w:val="10"/>
              </w:rPr>
              <w:t xml:space="preserve"> акценты МКД</w:t>
            </w:r>
            <w:r w:rsidRPr="00EF3C62">
              <w:rPr>
                <w:bCs/>
                <w:sz w:val="12"/>
                <w:szCs w:val="12"/>
              </w:rPr>
              <w:t>»</w:t>
            </w:r>
          </w:p>
        </w:tc>
        <w:tc>
          <w:tcPr>
            <w:tcW w:w="1134" w:type="dxa"/>
            <w:vMerge w:val="restart"/>
            <w:tcBorders>
              <w:top w:val="single" w:sz="4" w:space="0" w:color="auto"/>
              <w:left w:val="single" w:sz="4" w:space="0" w:color="auto"/>
              <w:bottom w:val="single" w:sz="4" w:space="0" w:color="000000"/>
              <w:right w:val="single" w:sz="4" w:space="0" w:color="auto"/>
            </w:tcBorders>
            <w:vAlign w:val="center"/>
          </w:tcPr>
          <w:p w14:paraId="7461EE73" w14:textId="77777777" w:rsidR="0077096F" w:rsidRPr="00EF3C62" w:rsidRDefault="0077096F" w:rsidP="00663220">
            <w:pPr>
              <w:ind w:firstLine="370"/>
              <w:contextualSpacing/>
              <w:jc w:val="center"/>
              <w:rPr>
                <w:bCs/>
                <w:sz w:val="14"/>
                <w:szCs w:val="14"/>
              </w:rPr>
            </w:pPr>
            <w:r w:rsidRPr="00EF3C62">
              <w:rPr>
                <w:bCs/>
                <w:sz w:val="12"/>
                <w:szCs w:val="12"/>
              </w:rPr>
              <w:t>«ДА</w:t>
            </w:r>
            <w:r w:rsidRPr="00EF3C62">
              <w:rPr>
                <w:bCs/>
                <w:sz w:val="10"/>
                <w:szCs w:val="10"/>
              </w:rPr>
              <w:t xml:space="preserve"> И-декор</w:t>
            </w:r>
            <w:r w:rsidRPr="00EF3C62">
              <w:rPr>
                <w:bCs/>
                <w:sz w:val="12"/>
                <w:szCs w:val="12"/>
              </w:rPr>
              <w:t>»</w:t>
            </w:r>
          </w:p>
        </w:tc>
        <w:tc>
          <w:tcPr>
            <w:tcW w:w="1405" w:type="dxa"/>
            <w:vMerge w:val="restart"/>
            <w:tcBorders>
              <w:top w:val="single" w:sz="4" w:space="0" w:color="auto"/>
              <w:left w:val="single" w:sz="4" w:space="0" w:color="auto"/>
              <w:right w:val="single" w:sz="4" w:space="0" w:color="auto"/>
            </w:tcBorders>
            <w:vAlign w:val="center"/>
          </w:tcPr>
          <w:p w14:paraId="6C05A504"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ИЖС</w:t>
            </w:r>
            <w:r w:rsidRPr="00EF3C62">
              <w:rPr>
                <w:bCs/>
                <w:sz w:val="12"/>
                <w:szCs w:val="12"/>
              </w:rPr>
              <w:t>»,</w:t>
            </w:r>
          </w:p>
          <w:p w14:paraId="2F987261"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0668CAAF" w14:textId="77777777" w:rsidR="0077096F" w:rsidRPr="00EF3C62" w:rsidRDefault="0077096F" w:rsidP="00663220">
            <w:pPr>
              <w:ind w:hanging="63"/>
              <w:contextualSpacing/>
              <w:jc w:val="center"/>
              <w:rPr>
                <w:bCs/>
                <w:sz w:val="12"/>
                <w:szCs w:val="12"/>
              </w:rPr>
            </w:pPr>
            <w:r w:rsidRPr="00EF3C62">
              <w:rPr>
                <w:bCs/>
                <w:sz w:val="12"/>
                <w:szCs w:val="12"/>
              </w:rPr>
              <w:t>«ДА</w:t>
            </w:r>
            <w:r w:rsidRPr="00EF3C62">
              <w:rPr>
                <w:bCs/>
                <w:sz w:val="10"/>
                <w:szCs w:val="10"/>
              </w:rPr>
              <w:t xml:space="preserve"> акценты СОЦ</w:t>
            </w:r>
            <w:r w:rsidRPr="00EF3C62">
              <w:rPr>
                <w:bCs/>
                <w:sz w:val="12"/>
                <w:szCs w:val="12"/>
              </w:rPr>
              <w:t>»,</w:t>
            </w:r>
          </w:p>
          <w:p w14:paraId="7D344E13" w14:textId="77777777" w:rsidR="0077096F" w:rsidRPr="00EF3C62" w:rsidRDefault="0077096F" w:rsidP="00663220">
            <w:pPr>
              <w:ind w:firstLine="43"/>
              <w:contextualSpacing/>
              <w:jc w:val="center"/>
              <w:rPr>
                <w:bCs/>
                <w:sz w:val="14"/>
                <w:szCs w:val="14"/>
              </w:rPr>
            </w:pPr>
            <w:r w:rsidRPr="00EF3C62">
              <w:rPr>
                <w:bCs/>
                <w:sz w:val="12"/>
                <w:szCs w:val="12"/>
              </w:rPr>
              <w:t>«</w:t>
            </w:r>
            <w:r w:rsidRPr="00941490">
              <w:rPr>
                <w:sz w:val="12"/>
                <w:szCs w:val="12"/>
              </w:rPr>
              <w:t>ДА</w:t>
            </w:r>
            <w:r w:rsidRPr="00EF3C62">
              <w:rPr>
                <w:bCs/>
                <w:sz w:val="10"/>
                <w:szCs w:val="10"/>
              </w:rPr>
              <w:t xml:space="preserve"> акценты МКД</w:t>
            </w:r>
            <w:r w:rsidRPr="00EF3C62">
              <w:rPr>
                <w:bCs/>
                <w:sz w:val="12"/>
                <w:szCs w:val="12"/>
              </w:rPr>
              <w:t>»</w:t>
            </w:r>
          </w:p>
        </w:tc>
      </w:tr>
      <w:tr w:rsidR="0077096F" w:rsidRPr="00941490" w14:paraId="469CD2A8" w14:textId="77777777" w:rsidTr="00F9113E">
        <w:trPr>
          <w:trHeight w:val="170"/>
        </w:trPr>
        <w:tc>
          <w:tcPr>
            <w:tcW w:w="993" w:type="dxa"/>
            <w:vMerge/>
            <w:tcBorders>
              <w:left w:val="single" w:sz="4" w:space="0" w:color="auto"/>
              <w:right w:val="single" w:sz="4" w:space="0" w:color="auto"/>
            </w:tcBorders>
            <w:vAlign w:val="center"/>
          </w:tcPr>
          <w:p w14:paraId="6462D693" w14:textId="77777777" w:rsidR="0077096F" w:rsidRPr="00EF3C62" w:rsidRDefault="0077096F" w:rsidP="00663220"/>
        </w:tc>
        <w:tc>
          <w:tcPr>
            <w:tcW w:w="283" w:type="dxa"/>
            <w:tcBorders>
              <w:left w:val="single" w:sz="4" w:space="0" w:color="auto"/>
              <w:right w:val="single" w:sz="4" w:space="0" w:color="auto"/>
            </w:tcBorders>
          </w:tcPr>
          <w:p w14:paraId="3ECEBC17" w14:textId="77777777" w:rsidR="0077096F" w:rsidRPr="00EF3C62" w:rsidRDefault="0077096F" w:rsidP="00663220">
            <w:pPr>
              <w:jc w:val="center"/>
              <w:rPr>
                <w:sz w:val="12"/>
                <w:szCs w:val="12"/>
              </w:rPr>
            </w:pPr>
            <w:r w:rsidRPr="00EF3C62">
              <w:rPr>
                <w:sz w:val="12"/>
                <w:szCs w:val="12"/>
              </w:rPr>
              <w:t>23</w:t>
            </w:r>
          </w:p>
        </w:tc>
        <w:tc>
          <w:tcPr>
            <w:tcW w:w="964" w:type="dxa"/>
            <w:tcBorders>
              <w:top w:val="single" w:sz="4" w:space="0" w:color="auto"/>
              <w:left w:val="single" w:sz="4" w:space="0" w:color="auto"/>
              <w:bottom w:val="single" w:sz="4" w:space="0" w:color="auto"/>
              <w:right w:val="single" w:sz="4" w:space="0" w:color="auto"/>
            </w:tcBorders>
            <w:vAlign w:val="center"/>
          </w:tcPr>
          <w:p w14:paraId="1C128D68" w14:textId="77777777" w:rsidR="0077096F" w:rsidRPr="00EF3C62" w:rsidRDefault="0077096F" w:rsidP="00663220">
            <w:pPr>
              <w:jc w:val="both"/>
              <w:rPr>
                <w:sz w:val="16"/>
                <w:szCs w:val="16"/>
              </w:rPr>
            </w:pPr>
            <w:r w:rsidRPr="00EF3C62">
              <w:rPr>
                <w:sz w:val="16"/>
                <w:szCs w:val="16"/>
              </w:rPr>
              <w:t xml:space="preserve">розовый-желтый </w:t>
            </w:r>
            <w:r w:rsidRPr="00EF3C62">
              <w:rPr>
                <w:sz w:val="12"/>
                <w:szCs w:val="12"/>
              </w:rPr>
              <w:t>«</w:t>
            </w:r>
            <w:r w:rsidRPr="00941490">
              <w:rPr>
                <w:noProof/>
                <w:sz w:val="12"/>
                <w:szCs w:val="12"/>
              </w:rPr>
              <w:t>цс»</w:t>
            </w:r>
          </w:p>
        </w:tc>
        <w:tc>
          <w:tcPr>
            <w:tcW w:w="1559" w:type="dxa"/>
            <w:gridSpan w:val="2"/>
            <w:vMerge/>
            <w:tcBorders>
              <w:top w:val="single" w:sz="4" w:space="0" w:color="auto"/>
              <w:left w:val="single" w:sz="4" w:space="0" w:color="auto"/>
              <w:bottom w:val="single" w:sz="4" w:space="0" w:color="000000"/>
              <w:right w:val="single" w:sz="4" w:space="0" w:color="auto"/>
            </w:tcBorders>
            <w:vAlign w:val="center"/>
          </w:tcPr>
          <w:p w14:paraId="0EC79A76" w14:textId="77777777" w:rsidR="0077096F" w:rsidRPr="00EF3C62" w:rsidRDefault="0077096F" w:rsidP="00663220">
            <w:pPr>
              <w:jc w:val="center"/>
              <w:rPr>
                <w:bCs/>
                <w:sz w:val="12"/>
                <w:szCs w:val="12"/>
              </w:rPr>
            </w:pPr>
          </w:p>
        </w:tc>
        <w:tc>
          <w:tcPr>
            <w:tcW w:w="1417" w:type="dxa"/>
            <w:gridSpan w:val="2"/>
            <w:vMerge/>
            <w:tcBorders>
              <w:left w:val="single" w:sz="4" w:space="0" w:color="auto"/>
              <w:right w:val="single" w:sz="4" w:space="0" w:color="auto"/>
            </w:tcBorders>
            <w:vAlign w:val="center"/>
          </w:tcPr>
          <w:p w14:paraId="1A7D65E1" w14:textId="77777777" w:rsidR="0077096F" w:rsidRPr="00EF3C62" w:rsidRDefault="0077096F" w:rsidP="00663220">
            <w:pPr>
              <w:jc w:val="center"/>
              <w:rPr>
                <w:bCs/>
                <w:sz w:val="12"/>
                <w:szCs w:val="12"/>
              </w:rPr>
            </w:pPr>
          </w:p>
        </w:tc>
        <w:tc>
          <w:tcPr>
            <w:tcW w:w="1276" w:type="dxa"/>
            <w:gridSpan w:val="2"/>
            <w:vMerge/>
            <w:tcBorders>
              <w:top w:val="single" w:sz="4" w:space="0" w:color="auto"/>
              <w:left w:val="single" w:sz="4" w:space="0" w:color="auto"/>
              <w:bottom w:val="single" w:sz="4" w:space="0" w:color="000000"/>
              <w:right w:val="single" w:sz="4" w:space="0" w:color="auto"/>
            </w:tcBorders>
            <w:vAlign w:val="center"/>
          </w:tcPr>
          <w:p w14:paraId="57BA2761" w14:textId="77777777" w:rsidR="0077096F" w:rsidRPr="00EF3C62" w:rsidRDefault="0077096F" w:rsidP="00663220">
            <w:pPr>
              <w:contextualSpacing/>
              <w:jc w:val="center"/>
              <w:rPr>
                <w:bCs/>
                <w:sz w:val="12"/>
                <w:szCs w:val="12"/>
              </w:rPr>
            </w:pPr>
          </w:p>
        </w:tc>
        <w:tc>
          <w:tcPr>
            <w:tcW w:w="1317" w:type="dxa"/>
            <w:gridSpan w:val="2"/>
            <w:vMerge/>
            <w:tcBorders>
              <w:top w:val="single" w:sz="4" w:space="0" w:color="auto"/>
              <w:left w:val="single" w:sz="4" w:space="0" w:color="auto"/>
              <w:bottom w:val="single" w:sz="4" w:space="0" w:color="000000"/>
              <w:right w:val="single" w:sz="4" w:space="0" w:color="auto"/>
            </w:tcBorders>
            <w:vAlign w:val="center"/>
          </w:tcPr>
          <w:p w14:paraId="1B858863" w14:textId="77777777" w:rsidR="0077096F" w:rsidRPr="00EF3C62" w:rsidRDefault="0077096F" w:rsidP="00663220">
            <w:pPr>
              <w:jc w:val="center"/>
              <w:rPr>
                <w:bCs/>
                <w:sz w:val="12"/>
                <w:szCs w:val="12"/>
              </w:rPr>
            </w:pPr>
          </w:p>
        </w:tc>
        <w:tc>
          <w:tcPr>
            <w:tcW w:w="1134" w:type="dxa"/>
            <w:vMerge/>
            <w:tcBorders>
              <w:top w:val="single" w:sz="4" w:space="0" w:color="auto"/>
              <w:left w:val="single" w:sz="4" w:space="0" w:color="auto"/>
              <w:bottom w:val="single" w:sz="4" w:space="0" w:color="000000"/>
              <w:right w:val="single" w:sz="4" w:space="0" w:color="auto"/>
            </w:tcBorders>
            <w:vAlign w:val="center"/>
          </w:tcPr>
          <w:p w14:paraId="6CCDF0C4" w14:textId="77777777" w:rsidR="0077096F" w:rsidRPr="00EF3C62" w:rsidRDefault="0077096F" w:rsidP="00663220">
            <w:pPr>
              <w:ind w:firstLine="370"/>
              <w:contextualSpacing/>
              <w:jc w:val="center"/>
              <w:rPr>
                <w:bCs/>
                <w:sz w:val="12"/>
                <w:szCs w:val="12"/>
              </w:rPr>
            </w:pPr>
          </w:p>
        </w:tc>
        <w:tc>
          <w:tcPr>
            <w:tcW w:w="1405" w:type="dxa"/>
            <w:vMerge/>
            <w:tcBorders>
              <w:top w:val="single" w:sz="4" w:space="0" w:color="auto"/>
              <w:left w:val="single" w:sz="4" w:space="0" w:color="auto"/>
              <w:right w:val="single" w:sz="4" w:space="0" w:color="auto"/>
            </w:tcBorders>
            <w:vAlign w:val="center"/>
          </w:tcPr>
          <w:p w14:paraId="339A6EE3" w14:textId="77777777" w:rsidR="0077096F" w:rsidRPr="00EF3C62" w:rsidRDefault="0077096F" w:rsidP="00663220">
            <w:pPr>
              <w:jc w:val="center"/>
              <w:rPr>
                <w:bCs/>
                <w:sz w:val="12"/>
                <w:szCs w:val="12"/>
              </w:rPr>
            </w:pPr>
          </w:p>
        </w:tc>
      </w:tr>
      <w:tr w:rsidR="0077096F" w:rsidRPr="00941490" w14:paraId="7504FEF8" w14:textId="77777777" w:rsidTr="00F9113E">
        <w:trPr>
          <w:trHeight w:val="162"/>
        </w:trPr>
        <w:tc>
          <w:tcPr>
            <w:tcW w:w="993" w:type="dxa"/>
            <w:vMerge/>
            <w:tcBorders>
              <w:left w:val="single" w:sz="4" w:space="0" w:color="auto"/>
              <w:right w:val="single" w:sz="4" w:space="0" w:color="auto"/>
            </w:tcBorders>
            <w:vAlign w:val="center"/>
          </w:tcPr>
          <w:p w14:paraId="094A48DB" w14:textId="77777777" w:rsidR="0077096F" w:rsidRPr="00EF3C62" w:rsidRDefault="0077096F" w:rsidP="00663220"/>
        </w:tc>
        <w:tc>
          <w:tcPr>
            <w:tcW w:w="283" w:type="dxa"/>
            <w:tcBorders>
              <w:left w:val="single" w:sz="4" w:space="0" w:color="auto"/>
              <w:right w:val="single" w:sz="4" w:space="0" w:color="auto"/>
            </w:tcBorders>
          </w:tcPr>
          <w:p w14:paraId="01D9BA87" w14:textId="77777777" w:rsidR="0077096F" w:rsidRPr="00941490" w:rsidRDefault="0077096F" w:rsidP="00663220">
            <w:pPr>
              <w:jc w:val="center"/>
              <w:rPr>
                <w:noProof/>
                <w:sz w:val="12"/>
                <w:szCs w:val="12"/>
              </w:rPr>
            </w:pPr>
            <w:r w:rsidRPr="00941490">
              <w:rPr>
                <w:noProof/>
                <w:sz w:val="12"/>
                <w:szCs w:val="12"/>
              </w:rPr>
              <w:t>24</w:t>
            </w:r>
          </w:p>
        </w:tc>
        <w:tc>
          <w:tcPr>
            <w:tcW w:w="964" w:type="dxa"/>
            <w:tcBorders>
              <w:top w:val="single" w:sz="4" w:space="0" w:color="auto"/>
              <w:left w:val="single" w:sz="4" w:space="0" w:color="auto"/>
              <w:bottom w:val="single" w:sz="4" w:space="0" w:color="auto"/>
              <w:right w:val="single" w:sz="4" w:space="0" w:color="auto"/>
            </w:tcBorders>
            <w:vAlign w:val="center"/>
          </w:tcPr>
          <w:p w14:paraId="18D56CAA" w14:textId="77777777" w:rsidR="0077096F" w:rsidRPr="00EF3C62" w:rsidRDefault="0077096F" w:rsidP="00663220">
            <w:pPr>
              <w:jc w:val="both"/>
              <w:rPr>
                <w:sz w:val="16"/>
                <w:szCs w:val="16"/>
              </w:rPr>
            </w:pPr>
            <w:r w:rsidRPr="00941490">
              <w:rPr>
                <w:noProof/>
                <w:sz w:val="16"/>
                <w:szCs w:val="16"/>
              </w:rPr>
              <w:t>голубой-розовый</w:t>
            </w:r>
            <w:r w:rsidRPr="00EF3C62">
              <w:rPr>
                <w:sz w:val="12"/>
                <w:szCs w:val="12"/>
              </w:rPr>
              <w:t>«</w:t>
            </w:r>
            <w:r w:rsidRPr="00941490">
              <w:rPr>
                <w:noProof/>
                <w:sz w:val="12"/>
                <w:szCs w:val="12"/>
              </w:rPr>
              <w:t>цс»</w:t>
            </w:r>
          </w:p>
        </w:tc>
        <w:tc>
          <w:tcPr>
            <w:tcW w:w="1559" w:type="dxa"/>
            <w:gridSpan w:val="2"/>
            <w:vMerge/>
            <w:tcBorders>
              <w:top w:val="single" w:sz="4" w:space="0" w:color="auto"/>
              <w:left w:val="single" w:sz="4" w:space="0" w:color="auto"/>
              <w:bottom w:val="single" w:sz="4" w:space="0" w:color="000000"/>
              <w:right w:val="single" w:sz="4" w:space="0" w:color="auto"/>
            </w:tcBorders>
            <w:vAlign w:val="center"/>
          </w:tcPr>
          <w:p w14:paraId="4EB68243" w14:textId="77777777" w:rsidR="0077096F" w:rsidRPr="00EF3C62" w:rsidRDefault="0077096F" w:rsidP="00663220">
            <w:pPr>
              <w:jc w:val="center"/>
              <w:rPr>
                <w:bCs/>
                <w:sz w:val="12"/>
                <w:szCs w:val="12"/>
              </w:rPr>
            </w:pPr>
          </w:p>
        </w:tc>
        <w:tc>
          <w:tcPr>
            <w:tcW w:w="1417" w:type="dxa"/>
            <w:gridSpan w:val="2"/>
            <w:vMerge/>
            <w:tcBorders>
              <w:left w:val="single" w:sz="4" w:space="0" w:color="auto"/>
              <w:right w:val="single" w:sz="4" w:space="0" w:color="auto"/>
            </w:tcBorders>
            <w:vAlign w:val="center"/>
          </w:tcPr>
          <w:p w14:paraId="4AB02047" w14:textId="77777777" w:rsidR="0077096F" w:rsidRPr="00EF3C62" w:rsidRDefault="0077096F" w:rsidP="00663220">
            <w:pPr>
              <w:jc w:val="center"/>
              <w:rPr>
                <w:bCs/>
                <w:sz w:val="12"/>
                <w:szCs w:val="12"/>
              </w:rPr>
            </w:pPr>
          </w:p>
        </w:tc>
        <w:tc>
          <w:tcPr>
            <w:tcW w:w="1276" w:type="dxa"/>
            <w:gridSpan w:val="2"/>
            <w:vMerge/>
            <w:tcBorders>
              <w:top w:val="single" w:sz="4" w:space="0" w:color="auto"/>
              <w:left w:val="single" w:sz="4" w:space="0" w:color="auto"/>
              <w:bottom w:val="single" w:sz="4" w:space="0" w:color="000000"/>
              <w:right w:val="single" w:sz="4" w:space="0" w:color="auto"/>
            </w:tcBorders>
            <w:vAlign w:val="center"/>
          </w:tcPr>
          <w:p w14:paraId="61D318C3" w14:textId="77777777" w:rsidR="0077096F" w:rsidRPr="00EF3C62" w:rsidRDefault="0077096F" w:rsidP="00663220">
            <w:pPr>
              <w:contextualSpacing/>
              <w:jc w:val="center"/>
              <w:rPr>
                <w:bCs/>
                <w:sz w:val="12"/>
                <w:szCs w:val="12"/>
              </w:rPr>
            </w:pPr>
          </w:p>
        </w:tc>
        <w:tc>
          <w:tcPr>
            <w:tcW w:w="1317" w:type="dxa"/>
            <w:gridSpan w:val="2"/>
            <w:vMerge/>
            <w:tcBorders>
              <w:top w:val="single" w:sz="4" w:space="0" w:color="auto"/>
              <w:left w:val="single" w:sz="4" w:space="0" w:color="auto"/>
              <w:bottom w:val="single" w:sz="4" w:space="0" w:color="000000"/>
              <w:right w:val="single" w:sz="4" w:space="0" w:color="auto"/>
            </w:tcBorders>
            <w:vAlign w:val="center"/>
          </w:tcPr>
          <w:p w14:paraId="7A69C9ED" w14:textId="77777777" w:rsidR="0077096F" w:rsidRPr="00EF3C62" w:rsidRDefault="0077096F" w:rsidP="00663220">
            <w:pPr>
              <w:jc w:val="center"/>
              <w:rPr>
                <w:bCs/>
                <w:sz w:val="12"/>
                <w:szCs w:val="12"/>
              </w:rPr>
            </w:pPr>
          </w:p>
        </w:tc>
        <w:tc>
          <w:tcPr>
            <w:tcW w:w="1134" w:type="dxa"/>
            <w:vMerge/>
            <w:tcBorders>
              <w:top w:val="single" w:sz="4" w:space="0" w:color="auto"/>
              <w:left w:val="single" w:sz="4" w:space="0" w:color="auto"/>
              <w:bottom w:val="single" w:sz="4" w:space="0" w:color="000000"/>
              <w:right w:val="single" w:sz="4" w:space="0" w:color="auto"/>
            </w:tcBorders>
            <w:vAlign w:val="center"/>
          </w:tcPr>
          <w:p w14:paraId="4774882D" w14:textId="77777777" w:rsidR="0077096F" w:rsidRPr="00EF3C62" w:rsidRDefault="0077096F" w:rsidP="00663220">
            <w:pPr>
              <w:ind w:firstLine="370"/>
              <w:contextualSpacing/>
              <w:jc w:val="center"/>
              <w:rPr>
                <w:bCs/>
                <w:sz w:val="12"/>
                <w:szCs w:val="12"/>
              </w:rPr>
            </w:pPr>
          </w:p>
        </w:tc>
        <w:tc>
          <w:tcPr>
            <w:tcW w:w="1405" w:type="dxa"/>
            <w:vMerge/>
            <w:tcBorders>
              <w:top w:val="single" w:sz="4" w:space="0" w:color="auto"/>
              <w:left w:val="single" w:sz="4" w:space="0" w:color="auto"/>
              <w:right w:val="single" w:sz="4" w:space="0" w:color="auto"/>
            </w:tcBorders>
            <w:vAlign w:val="center"/>
          </w:tcPr>
          <w:p w14:paraId="5C990295" w14:textId="77777777" w:rsidR="0077096F" w:rsidRPr="00EF3C62" w:rsidRDefault="0077096F" w:rsidP="00663220">
            <w:pPr>
              <w:jc w:val="center"/>
              <w:rPr>
                <w:bCs/>
                <w:sz w:val="12"/>
                <w:szCs w:val="12"/>
              </w:rPr>
            </w:pPr>
          </w:p>
        </w:tc>
      </w:tr>
      <w:tr w:rsidR="0077096F" w:rsidRPr="00941490" w14:paraId="220A5A1D" w14:textId="77777777" w:rsidTr="00F9113E">
        <w:trPr>
          <w:trHeight w:val="196"/>
        </w:trPr>
        <w:tc>
          <w:tcPr>
            <w:tcW w:w="993" w:type="dxa"/>
            <w:vMerge/>
            <w:tcBorders>
              <w:left w:val="single" w:sz="4" w:space="0" w:color="auto"/>
              <w:right w:val="single" w:sz="4" w:space="0" w:color="auto"/>
            </w:tcBorders>
            <w:vAlign w:val="center"/>
          </w:tcPr>
          <w:p w14:paraId="5BB65F10" w14:textId="77777777" w:rsidR="0077096F" w:rsidRPr="00EF3C62" w:rsidRDefault="0077096F" w:rsidP="00663220"/>
        </w:tc>
        <w:tc>
          <w:tcPr>
            <w:tcW w:w="283" w:type="dxa"/>
            <w:tcBorders>
              <w:left w:val="single" w:sz="4" w:space="0" w:color="auto"/>
              <w:right w:val="single" w:sz="4" w:space="0" w:color="auto"/>
            </w:tcBorders>
          </w:tcPr>
          <w:p w14:paraId="7E69C319" w14:textId="77777777" w:rsidR="0077096F" w:rsidRPr="00EF3C62" w:rsidRDefault="0077096F" w:rsidP="00663220">
            <w:pPr>
              <w:jc w:val="center"/>
              <w:rPr>
                <w:sz w:val="12"/>
                <w:szCs w:val="12"/>
              </w:rPr>
            </w:pPr>
            <w:r w:rsidRPr="00EF3C62">
              <w:rPr>
                <w:sz w:val="12"/>
                <w:szCs w:val="12"/>
              </w:rPr>
              <w:t>25</w:t>
            </w:r>
          </w:p>
        </w:tc>
        <w:tc>
          <w:tcPr>
            <w:tcW w:w="964" w:type="dxa"/>
            <w:tcBorders>
              <w:top w:val="single" w:sz="4" w:space="0" w:color="auto"/>
              <w:left w:val="single" w:sz="4" w:space="0" w:color="auto"/>
              <w:bottom w:val="single" w:sz="4" w:space="0" w:color="auto"/>
              <w:right w:val="single" w:sz="4" w:space="0" w:color="auto"/>
            </w:tcBorders>
            <w:vAlign w:val="center"/>
          </w:tcPr>
          <w:p w14:paraId="3A6E9191" w14:textId="77777777" w:rsidR="0077096F" w:rsidRPr="00EF3C62" w:rsidRDefault="0077096F" w:rsidP="00663220">
            <w:pPr>
              <w:jc w:val="both"/>
              <w:rPr>
                <w:sz w:val="16"/>
                <w:szCs w:val="16"/>
              </w:rPr>
            </w:pPr>
            <w:r w:rsidRPr="00EF3C62">
              <w:rPr>
                <w:sz w:val="16"/>
                <w:szCs w:val="16"/>
              </w:rPr>
              <w:t xml:space="preserve">красный-оранжевый </w:t>
            </w:r>
            <w:r w:rsidRPr="00EF3C62">
              <w:rPr>
                <w:sz w:val="12"/>
                <w:szCs w:val="12"/>
              </w:rPr>
              <w:t>«</w:t>
            </w:r>
            <w:r w:rsidRPr="00941490">
              <w:rPr>
                <w:noProof/>
                <w:sz w:val="12"/>
                <w:szCs w:val="12"/>
              </w:rPr>
              <w:t>цс»</w:t>
            </w:r>
          </w:p>
        </w:tc>
        <w:tc>
          <w:tcPr>
            <w:tcW w:w="1559" w:type="dxa"/>
            <w:gridSpan w:val="2"/>
            <w:vMerge/>
            <w:tcBorders>
              <w:top w:val="single" w:sz="4" w:space="0" w:color="auto"/>
              <w:left w:val="single" w:sz="4" w:space="0" w:color="auto"/>
              <w:bottom w:val="single" w:sz="4" w:space="0" w:color="000000"/>
              <w:right w:val="single" w:sz="4" w:space="0" w:color="auto"/>
            </w:tcBorders>
            <w:vAlign w:val="center"/>
          </w:tcPr>
          <w:p w14:paraId="3ED32857" w14:textId="77777777" w:rsidR="0077096F" w:rsidRPr="00EF3C62" w:rsidRDefault="0077096F" w:rsidP="00663220">
            <w:pPr>
              <w:jc w:val="center"/>
              <w:rPr>
                <w:bCs/>
                <w:sz w:val="14"/>
                <w:szCs w:val="14"/>
              </w:rPr>
            </w:pPr>
          </w:p>
        </w:tc>
        <w:tc>
          <w:tcPr>
            <w:tcW w:w="1417" w:type="dxa"/>
            <w:gridSpan w:val="2"/>
            <w:vMerge/>
            <w:tcBorders>
              <w:left w:val="single" w:sz="4" w:space="0" w:color="auto"/>
              <w:right w:val="single" w:sz="4" w:space="0" w:color="auto"/>
            </w:tcBorders>
            <w:vAlign w:val="center"/>
          </w:tcPr>
          <w:p w14:paraId="45BF6214" w14:textId="77777777" w:rsidR="0077096F" w:rsidRPr="00EF3C62" w:rsidRDefault="0077096F" w:rsidP="00663220">
            <w:pPr>
              <w:contextualSpacing/>
              <w:jc w:val="center"/>
              <w:rPr>
                <w:bCs/>
                <w:sz w:val="14"/>
                <w:szCs w:val="14"/>
              </w:rPr>
            </w:pPr>
          </w:p>
        </w:tc>
        <w:tc>
          <w:tcPr>
            <w:tcW w:w="1276" w:type="dxa"/>
            <w:gridSpan w:val="2"/>
            <w:vMerge/>
            <w:tcBorders>
              <w:top w:val="single" w:sz="4" w:space="0" w:color="auto"/>
              <w:left w:val="single" w:sz="4" w:space="0" w:color="auto"/>
              <w:bottom w:val="single" w:sz="4" w:space="0" w:color="000000"/>
              <w:right w:val="single" w:sz="4" w:space="0" w:color="auto"/>
            </w:tcBorders>
            <w:vAlign w:val="center"/>
          </w:tcPr>
          <w:p w14:paraId="5A227640" w14:textId="77777777" w:rsidR="0077096F" w:rsidRPr="00EF3C62" w:rsidRDefault="0077096F" w:rsidP="00663220">
            <w:pPr>
              <w:contextualSpacing/>
              <w:jc w:val="center"/>
              <w:rPr>
                <w:bCs/>
                <w:sz w:val="14"/>
                <w:szCs w:val="14"/>
              </w:rPr>
            </w:pPr>
          </w:p>
        </w:tc>
        <w:tc>
          <w:tcPr>
            <w:tcW w:w="1317" w:type="dxa"/>
            <w:gridSpan w:val="2"/>
            <w:vMerge/>
            <w:tcBorders>
              <w:top w:val="single" w:sz="4" w:space="0" w:color="auto"/>
              <w:left w:val="single" w:sz="4" w:space="0" w:color="auto"/>
              <w:bottom w:val="single" w:sz="4" w:space="0" w:color="000000"/>
              <w:right w:val="single" w:sz="4" w:space="0" w:color="auto"/>
            </w:tcBorders>
            <w:vAlign w:val="center"/>
          </w:tcPr>
          <w:p w14:paraId="771F5F0C" w14:textId="77777777" w:rsidR="0077096F" w:rsidRPr="00EF3C62" w:rsidRDefault="0077096F" w:rsidP="00663220">
            <w:pPr>
              <w:ind w:firstLine="370"/>
              <w:contextualSpacing/>
              <w:jc w:val="center"/>
              <w:rPr>
                <w:bCs/>
                <w:sz w:val="14"/>
                <w:szCs w:val="14"/>
              </w:rPr>
            </w:pPr>
          </w:p>
        </w:tc>
        <w:tc>
          <w:tcPr>
            <w:tcW w:w="1134" w:type="dxa"/>
            <w:vMerge/>
            <w:tcBorders>
              <w:top w:val="single" w:sz="4" w:space="0" w:color="auto"/>
              <w:left w:val="single" w:sz="4" w:space="0" w:color="auto"/>
              <w:bottom w:val="single" w:sz="4" w:space="0" w:color="000000"/>
              <w:right w:val="single" w:sz="4" w:space="0" w:color="auto"/>
            </w:tcBorders>
            <w:vAlign w:val="center"/>
          </w:tcPr>
          <w:p w14:paraId="098E3B7C" w14:textId="77777777" w:rsidR="0077096F" w:rsidRPr="00EF3C62" w:rsidRDefault="0077096F" w:rsidP="00663220">
            <w:pPr>
              <w:ind w:firstLine="370"/>
              <w:contextualSpacing/>
              <w:jc w:val="center"/>
              <w:rPr>
                <w:bCs/>
                <w:sz w:val="14"/>
                <w:szCs w:val="14"/>
              </w:rPr>
            </w:pPr>
          </w:p>
        </w:tc>
        <w:tc>
          <w:tcPr>
            <w:tcW w:w="1405" w:type="dxa"/>
            <w:vMerge/>
            <w:tcBorders>
              <w:top w:val="single" w:sz="4" w:space="0" w:color="auto"/>
              <w:left w:val="single" w:sz="4" w:space="0" w:color="auto"/>
              <w:right w:val="single" w:sz="4" w:space="0" w:color="auto"/>
            </w:tcBorders>
            <w:vAlign w:val="center"/>
          </w:tcPr>
          <w:p w14:paraId="308CBBB8" w14:textId="77777777" w:rsidR="0077096F" w:rsidRPr="00EF3C62" w:rsidRDefault="0077096F" w:rsidP="00663220">
            <w:pPr>
              <w:ind w:firstLine="43"/>
              <w:contextualSpacing/>
              <w:jc w:val="center"/>
              <w:rPr>
                <w:bCs/>
                <w:sz w:val="14"/>
                <w:szCs w:val="14"/>
              </w:rPr>
            </w:pPr>
          </w:p>
        </w:tc>
      </w:tr>
      <w:tr w:rsidR="0077096F" w:rsidRPr="00941490" w14:paraId="137E3BE9" w14:textId="77777777" w:rsidTr="00F9113E">
        <w:trPr>
          <w:trHeight w:val="173"/>
        </w:trPr>
        <w:tc>
          <w:tcPr>
            <w:tcW w:w="993" w:type="dxa"/>
            <w:vMerge/>
            <w:tcBorders>
              <w:left w:val="single" w:sz="4" w:space="0" w:color="auto"/>
              <w:right w:val="single" w:sz="4" w:space="0" w:color="auto"/>
            </w:tcBorders>
            <w:vAlign w:val="center"/>
          </w:tcPr>
          <w:p w14:paraId="022FBCF7" w14:textId="77777777" w:rsidR="0077096F" w:rsidRPr="00EF3C62" w:rsidRDefault="0077096F" w:rsidP="00663220"/>
        </w:tc>
        <w:tc>
          <w:tcPr>
            <w:tcW w:w="283" w:type="dxa"/>
            <w:tcBorders>
              <w:left w:val="single" w:sz="4" w:space="0" w:color="auto"/>
              <w:right w:val="single" w:sz="4" w:space="0" w:color="auto"/>
            </w:tcBorders>
          </w:tcPr>
          <w:p w14:paraId="7C710C92" w14:textId="77777777" w:rsidR="0077096F" w:rsidRPr="00EF3C62" w:rsidRDefault="0077096F" w:rsidP="00663220">
            <w:pPr>
              <w:jc w:val="center"/>
              <w:rPr>
                <w:sz w:val="12"/>
                <w:szCs w:val="12"/>
              </w:rPr>
            </w:pPr>
            <w:r w:rsidRPr="00EF3C62">
              <w:rPr>
                <w:sz w:val="12"/>
                <w:szCs w:val="12"/>
              </w:rPr>
              <w:t>26</w:t>
            </w:r>
          </w:p>
        </w:tc>
        <w:tc>
          <w:tcPr>
            <w:tcW w:w="964" w:type="dxa"/>
            <w:tcBorders>
              <w:top w:val="single" w:sz="4" w:space="0" w:color="auto"/>
              <w:left w:val="single" w:sz="4" w:space="0" w:color="auto"/>
              <w:bottom w:val="single" w:sz="4" w:space="0" w:color="auto"/>
              <w:right w:val="single" w:sz="4" w:space="0" w:color="auto"/>
            </w:tcBorders>
            <w:vAlign w:val="center"/>
          </w:tcPr>
          <w:p w14:paraId="17FC29C4" w14:textId="77777777" w:rsidR="0077096F" w:rsidRPr="00EF3C62" w:rsidRDefault="0077096F" w:rsidP="00663220">
            <w:pPr>
              <w:jc w:val="both"/>
              <w:rPr>
                <w:sz w:val="16"/>
                <w:szCs w:val="16"/>
              </w:rPr>
            </w:pPr>
            <w:r w:rsidRPr="00EF3C62">
              <w:rPr>
                <w:sz w:val="16"/>
                <w:szCs w:val="16"/>
              </w:rPr>
              <w:t xml:space="preserve">синий-голубой </w:t>
            </w:r>
            <w:r w:rsidRPr="00EF3C62">
              <w:rPr>
                <w:sz w:val="12"/>
                <w:szCs w:val="12"/>
              </w:rPr>
              <w:t>«</w:t>
            </w:r>
            <w:r w:rsidRPr="00941490">
              <w:rPr>
                <w:noProof/>
                <w:sz w:val="12"/>
                <w:szCs w:val="12"/>
              </w:rPr>
              <w:t>цс»</w:t>
            </w:r>
          </w:p>
        </w:tc>
        <w:tc>
          <w:tcPr>
            <w:tcW w:w="1559" w:type="dxa"/>
            <w:gridSpan w:val="2"/>
            <w:vMerge/>
            <w:tcBorders>
              <w:top w:val="single" w:sz="4" w:space="0" w:color="auto"/>
              <w:left w:val="single" w:sz="4" w:space="0" w:color="auto"/>
              <w:bottom w:val="single" w:sz="4" w:space="0" w:color="000000"/>
              <w:right w:val="single" w:sz="4" w:space="0" w:color="auto"/>
            </w:tcBorders>
            <w:vAlign w:val="center"/>
          </w:tcPr>
          <w:p w14:paraId="3FDAFDD3" w14:textId="77777777" w:rsidR="0077096F" w:rsidRPr="00EF3C62" w:rsidRDefault="0077096F" w:rsidP="00663220">
            <w:pPr>
              <w:jc w:val="center"/>
              <w:rPr>
                <w:bCs/>
                <w:sz w:val="14"/>
                <w:szCs w:val="14"/>
              </w:rPr>
            </w:pPr>
          </w:p>
        </w:tc>
        <w:tc>
          <w:tcPr>
            <w:tcW w:w="1417" w:type="dxa"/>
            <w:gridSpan w:val="2"/>
            <w:vMerge/>
            <w:tcBorders>
              <w:left w:val="single" w:sz="4" w:space="0" w:color="auto"/>
              <w:right w:val="single" w:sz="4" w:space="0" w:color="auto"/>
            </w:tcBorders>
            <w:vAlign w:val="center"/>
          </w:tcPr>
          <w:p w14:paraId="4F485547" w14:textId="77777777" w:rsidR="0077096F" w:rsidRPr="00EF3C62" w:rsidRDefault="0077096F" w:rsidP="00663220">
            <w:pPr>
              <w:contextualSpacing/>
              <w:jc w:val="center"/>
              <w:rPr>
                <w:bCs/>
                <w:sz w:val="14"/>
                <w:szCs w:val="14"/>
              </w:rPr>
            </w:pPr>
          </w:p>
        </w:tc>
        <w:tc>
          <w:tcPr>
            <w:tcW w:w="1276" w:type="dxa"/>
            <w:gridSpan w:val="2"/>
            <w:vMerge/>
            <w:tcBorders>
              <w:top w:val="single" w:sz="4" w:space="0" w:color="auto"/>
              <w:left w:val="single" w:sz="4" w:space="0" w:color="auto"/>
              <w:bottom w:val="single" w:sz="4" w:space="0" w:color="000000"/>
              <w:right w:val="single" w:sz="4" w:space="0" w:color="auto"/>
            </w:tcBorders>
            <w:vAlign w:val="center"/>
          </w:tcPr>
          <w:p w14:paraId="24FC6587" w14:textId="77777777" w:rsidR="0077096F" w:rsidRPr="00EF3C62" w:rsidRDefault="0077096F" w:rsidP="00663220">
            <w:pPr>
              <w:contextualSpacing/>
              <w:jc w:val="center"/>
              <w:rPr>
                <w:bCs/>
                <w:sz w:val="14"/>
                <w:szCs w:val="14"/>
              </w:rPr>
            </w:pPr>
          </w:p>
        </w:tc>
        <w:tc>
          <w:tcPr>
            <w:tcW w:w="1317" w:type="dxa"/>
            <w:gridSpan w:val="2"/>
            <w:vMerge/>
            <w:tcBorders>
              <w:top w:val="single" w:sz="4" w:space="0" w:color="auto"/>
              <w:left w:val="single" w:sz="4" w:space="0" w:color="auto"/>
              <w:bottom w:val="single" w:sz="4" w:space="0" w:color="000000"/>
              <w:right w:val="single" w:sz="4" w:space="0" w:color="auto"/>
            </w:tcBorders>
            <w:vAlign w:val="center"/>
          </w:tcPr>
          <w:p w14:paraId="01CFB2A1" w14:textId="77777777" w:rsidR="0077096F" w:rsidRPr="00EF3C62" w:rsidRDefault="0077096F" w:rsidP="00663220">
            <w:pPr>
              <w:ind w:firstLine="370"/>
              <w:contextualSpacing/>
              <w:jc w:val="center"/>
              <w:rPr>
                <w:bCs/>
                <w:sz w:val="14"/>
                <w:szCs w:val="14"/>
              </w:rPr>
            </w:pPr>
          </w:p>
        </w:tc>
        <w:tc>
          <w:tcPr>
            <w:tcW w:w="1134" w:type="dxa"/>
            <w:vMerge/>
            <w:tcBorders>
              <w:top w:val="single" w:sz="4" w:space="0" w:color="auto"/>
              <w:left w:val="single" w:sz="4" w:space="0" w:color="auto"/>
              <w:bottom w:val="single" w:sz="4" w:space="0" w:color="000000"/>
              <w:right w:val="single" w:sz="4" w:space="0" w:color="auto"/>
            </w:tcBorders>
            <w:vAlign w:val="center"/>
          </w:tcPr>
          <w:p w14:paraId="18048203" w14:textId="77777777" w:rsidR="0077096F" w:rsidRPr="00EF3C62" w:rsidRDefault="0077096F" w:rsidP="00663220">
            <w:pPr>
              <w:ind w:firstLine="370"/>
              <w:contextualSpacing/>
              <w:jc w:val="center"/>
              <w:rPr>
                <w:bCs/>
                <w:sz w:val="14"/>
                <w:szCs w:val="14"/>
              </w:rPr>
            </w:pPr>
          </w:p>
        </w:tc>
        <w:tc>
          <w:tcPr>
            <w:tcW w:w="1405" w:type="dxa"/>
            <w:vMerge/>
            <w:tcBorders>
              <w:top w:val="single" w:sz="4" w:space="0" w:color="auto"/>
              <w:left w:val="single" w:sz="4" w:space="0" w:color="auto"/>
              <w:right w:val="single" w:sz="4" w:space="0" w:color="auto"/>
            </w:tcBorders>
            <w:vAlign w:val="center"/>
          </w:tcPr>
          <w:p w14:paraId="7FFC776B" w14:textId="77777777" w:rsidR="0077096F" w:rsidRPr="00EF3C62" w:rsidRDefault="0077096F" w:rsidP="00663220">
            <w:pPr>
              <w:ind w:firstLine="43"/>
              <w:contextualSpacing/>
              <w:jc w:val="center"/>
              <w:rPr>
                <w:bCs/>
                <w:sz w:val="14"/>
                <w:szCs w:val="14"/>
              </w:rPr>
            </w:pPr>
          </w:p>
        </w:tc>
      </w:tr>
      <w:tr w:rsidR="0077096F" w:rsidRPr="00941490" w14:paraId="634D4CD5" w14:textId="77777777" w:rsidTr="00F9113E">
        <w:trPr>
          <w:trHeight w:val="149"/>
        </w:trPr>
        <w:tc>
          <w:tcPr>
            <w:tcW w:w="993" w:type="dxa"/>
            <w:vMerge/>
            <w:tcBorders>
              <w:left w:val="single" w:sz="4" w:space="0" w:color="auto"/>
              <w:right w:val="single" w:sz="4" w:space="0" w:color="auto"/>
            </w:tcBorders>
            <w:vAlign w:val="center"/>
          </w:tcPr>
          <w:p w14:paraId="6CCD0CD1" w14:textId="77777777" w:rsidR="0077096F" w:rsidRPr="00EF3C62" w:rsidRDefault="0077096F" w:rsidP="00663220"/>
        </w:tc>
        <w:tc>
          <w:tcPr>
            <w:tcW w:w="283" w:type="dxa"/>
            <w:tcBorders>
              <w:left w:val="single" w:sz="4" w:space="0" w:color="auto"/>
              <w:right w:val="single" w:sz="4" w:space="0" w:color="auto"/>
            </w:tcBorders>
          </w:tcPr>
          <w:p w14:paraId="1171B074" w14:textId="77777777" w:rsidR="0077096F" w:rsidRPr="00EF3C62" w:rsidRDefault="0077096F" w:rsidP="00663220">
            <w:pPr>
              <w:jc w:val="center"/>
              <w:rPr>
                <w:sz w:val="12"/>
                <w:szCs w:val="12"/>
              </w:rPr>
            </w:pPr>
            <w:r w:rsidRPr="00EF3C62">
              <w:rPr>
                <w:sz w:val="12"/>
                <w:szCs w:val="12"/>
              </w:rPr>
              <w:t>27</w:t>
            </w:r>
          </w:p>
        </w:tc>
        <w:tc>
          <w:tcPr>
            <w:tcW w:w="964" w:type="dxa"/>
            <w:tcBorders>
              <w:top w:val="single" w:sz="4" w:space="0" w:color="auto"/>
              <w:left w:val="single" w:sz="4" w:space="0" w:color="auto"/>
              <w:bottom w:val="single" w:sz="4" w:space="0" w:color="auto"/>
              <w:right w:val="single" w:sz="4" w:space="0" w:color="auto"/>
            </w:tcBorders>
            <w:vAlign w:val="center"/>
          </w:tcPr>
          <w:p w14:paraId="518B15CD" w14:textId="77777777" w:rsidR="0077096F" w:rsidRPr="00EF3C62" w:rsidRDefault="0077096F" w:rsidP="00663220">
            <w:pPr>
              <w:jc w:val="both"/>
              <w:rPr>
                <w:sz w:val="16"/>
                <w:szCs w:val="16"/>
              </w:rPr>
            </w:pPr>
            <w:r w:rsidRPr="00EF3C62">
              <w:rPr>
                <w:sz w:val="16"/>
                <w:szCs w:val="16"/>
              </w:rPr>
              <w:t xml:space="preserve">синий-зеленый </w:t>
            </w:r>
            <w:r w:rsidRPr="00EF3C62">
              <w:rPr>
                <w:sz w:val="12"/>
                <w:szCs w:val="12"/>
              </w:rPr>
              <w:t>«</w:t>
            </w:r>
            <w:r w:rsidRPr="00941490">
              <w:rPr>
                <w:noProof/>
                <w:sz w:val="12"/>
                <w:szCs w:val="12"/>
              </w:rPr>
              <w:t>цс»</w:t>
            </w:r>
          </w:p>
        </w:tc>
        <w:tc>
          <w:tcPr>
            <w:tcW w:w="1559" w:type="dxa"/>
            <w:gridSpan w:val="2"/>
            <w:vMerge/>
            <w:tcBorders>
              <w:top w:val="single" w:sz="4" w:space="0" w:color="auto"/>
              <w:left w:val="single" w:sz="4" w:space="0" w:color="auto"/>
              <w:bottom w:val="single" w:sz="4" w:space="0" w:color="000000"/>
              <w:right w:val="single" w:sz="4" w:space="0" w:color="auto"/>
            </w:tcBorders>
            <w:vAlign w:val="center"/>
          </w:tcPr>
          <w:p w14:paraId="5FD03422" w14:textId="77777777" w:rsidR="0077096F" w:rsidRPr="00EF3C62" w:rsidRDefault="0077096F" w:rsidP="00663220">
            <w:pPr>
              <w:jc w:val="center"/>
              <w:rPr>
                <w:bCs/>
                <w:sz w:val="14"/>
                <w:szCs w:val="14"/>
              </w:rPr>
            </w:pPr>
          </w:p>
        </w:tc>
        <w:tc>
          <w:tcPr>
            <w:tcW w:w="1417" w:type="dxa"/>
            <w:gridSpan w:val="2"/>
            <w:vMerge/>
            <w:tcBorders>
              <w:left w:val="single" w:sz="4" w:space="0" w:color="auto"/>
              <w:right w:val="single" w:sz="4" w:space="0" w:color="auto"/>
            </w:tcBorders>
            <w:vAlign w:val="center"/>
          </w:tcPr>
          <w:p w14:paraId="516CF450" w14:textId="77777777" w:rsidR="0077096F" w:rsidRPr="00EF3C62" w:rsidRDefault="0077096F" w:rsidP="00663220">
            <w:pPr>
              <w:contextualSpacing/>
              <w:jc w:val="center"/>
              <w:rPr>
                <w:bCs/>
                <w:sz w:val="14"/>
                <w:szCs w:val="14"/>
              </w:rPr>
            </w:pPr>
          </w:p>
        </w:tc>
        <w:tc>
          <w:tcPr>
            <w:tcW w:w="1276" w:type="dxa"/>
            <w:gridSpan w:val="2"/>
            <w:vMerge/>
            <w:tcBorders>
              <w:top w:val="single" w:sz="4" w:space="0" w:color="auto"/>
              <w:left w:val="single" w:sz="4" w:space="0" w:color="auto"/>
              <w:bottom w:val="single" w:sz="4" w:space="0" w:color="000000"/>
              <w:right w:val="single" w:sz="4" w:space="0" w:color="auto"/>
            </w:tcBorders>
            <w:vAlign w:val="center"/>
          </w:tcPr>
          <w:p w14:paraId="5BE5737B" w14:textId="77777777" w:rsidR="0077096F" w:rsidRPr="00EF3C62" w:rsidRDefault="0077096F" w:rsidP="00663220">
            <w:pPr>
              <w:contextualSpacing/>
              <w:jc w:val="center"/>
              <w:rPr>
                <w:bCs/>
                <w:sz w:val="14"/>
                <w:szCs w:val="14"/>
              </w:rPr>
            </w:pPr>
          </w:p>
        </w:tc>
        <w:tc>
          <w:tcPr>
            <w:tcW w:w="1317" w:type="dxa"/>
            <w:gridSpan w:val="2"/>
            <w:vMerge/>
            <w:tcBorders>
              <w:top w:val="single" w:sz="4" w:space="0" w:color="auto"/>
              <w:left w:val="single" w:sz="4" w:space="0" w:color="auto"/>
              <w:bottom w:val="single" w:sz="4" w:space="0" w:color="000000"/>
              <w:right w:val="single" w:sz="4" w:space="0" w:color="auto"/>
            </w:tcBorders>
            <w:vAlign w:val="center"/>
          </w:tcPr>
          <w:p w14:paraId="0C8C2E66" w14:textId="77777777" w:rsidR="0077096F" w:rsidRPr="00EF3C62" w:rsidRDefault="0077096F" w:rsidP="00663220">
            <w:pPr>
              <w:ind w:firstLine="370"/>
              <w:contextualSpacing/>
              <w:jc w:val="center"/>
              <w:rPr>
                <w:bCs/>
                <w:sz w:val="14"/>
                <w:szCs w:val="14"/>
              </w:rPr>
            </w:pPr>
          </w:p>
        </w:tc>
        <w:tc>
          <w:tcPr>
            <w:tcW w:w="1134" w:type="dxa"/>
            <w:vMerge/>
            <w:tcBorders>
              <w:top w:val="single" w:sz="4" w:space="0" w:color="auto"/>
              <w:left w:val="single" w:sz="4" w:space="0" w:color="auto"/>
              <w:bottom w:val="single" w:sz="4" w:space="0" w:color="000000"/>
              <w:right w:val="single" w:sz="4" w:space="0" w:color="auto"/>
            </w:tcBorders>
            <w:vAlign w:val="center"/>
          </w:tcPr>
          <w:p w14:paraId="78DCA411" w14:textId="77777777" w:rsidR="0077096F" w:rsidRPr="00EF3C62" w:rsidRDefault="0077096F" w:rsidP="00663220">
            <w:pPr>
              <w:ind w:firstLine="370"/>
              <w:contextualSpacing/>
              <w:jc w:val="center"/>
              <w:rPr>
                <w:bCs/>
                <w:sz w:val="14"/>
                <w:szCs w:val="14"/>
              </w:rPr>
            </w:pPr>
          </w:p>
        </w:tc>
        <w:tc>
          <w:tcPr>
            <w:tcW w:w="1405" w:type="dxa"/>
            <w:vMerge/>
            <w:tcBorders>
              <w:top w:val="single" w:sz="4" w:space="0" w:color="auto"/>
              <w:left w:val="single" w:sz="4" w:space="0" w:color="auto"/>
              <w:right w:val="single" w:sz="4" w:space="0" w:color="auto"/>
            </w:tcBorders>
            <w:vAlign w:val="center"/>
          </w:tcPr>
          <w:p w14:paraId="438F160A" w14:textId="77777777" w:rsidR="0077096F" w:rsidRPr="00EF3C62" w:rsidRDefault="0077096F" w:rsidP="00663220">
            <w:pPr>
              <w:ind w:firstLine="43"/>
              <w:contextualSpacing/>
              <w:jc w:val="center"/>
              <w:rPr>
                <w:bCs/>
                <w:sz w:val="14"/>
                <w:szCs w:val="14"/>
              </w:rPr>
            </w:pPr>
          </w:p>
        </w:tc>
      </w:tr>
      <w:tr w:rsidR="0077096F" w:rsidRPr="00941490" w14:paraId="31C0A798" w14:textId="77777777" w:rsidTr="00F9113E">
        <w:trPr>
          <w:trHeight w:val="173"/>
        </w:trPr>
        <w:tc>
          <w:tcPr>
            <w:tcW w:w="993" w:type="dxa"/>
            <w:vMerge/>
            <w:tcBorders>
              <w:left w:val="single" w:sz="4" w:space="0" w:color="auto"/>
              <w:right w:val="single" w:sz="4" w:space="0" w:color="auto"/>
            </w:tcBorders>
            <w:vAlign w:val="center"/>
          </w:tcPr>
          <w:p w14:paraId="278960FF" w14:textId="77777777" w:rsidR="0077096F" w:rsidRPr="00EF3C62" w:rsidRDefault="0077096F" w:rsidP="00663220"/>
        </w:tc>
        <w:tc>
          <w:tcPr>
            <w:tcW w:w="283" w:type="dxa"/>
            <w:tcBorders>
              <w:left w:val="single" w:sz="4" w:space="0" w:color="auto"/>
              <w:right w:val="single" w:sz="4" w:space="0" w:color="auto"/>
            </w:tcBorders>
          </w:tcPr>
          <w:p w14:paraId="5C5AD367" w14:textId="77777777" w:rsidR="0077096F" w:rsidRPr="00EF3C62" w:rsidRDefault="0077096F" w:rsidP="00663220">
            <w:pPr>
              <w:jc w:val="center"/>
              <w:rPr>
                <w:sz w:val="12"/>
                <w:szCs w:val="12"/>
              </w:rPr>
            </w:pPr>
            <w:r w:rsidRPr="00EF3C62">
              <w:rPr>
                <w:sz w:val="12"/>
                <w:szCs w:val="12"/>
              </w:rPr>
              <w:t>28</w:t>
            </w:r>
          </w:p>
        </w:tc>
        <w:tc>
          <w:tcPr>
            <w:tcW w:w="964" w:type="dxa"/>
            <w:tcBorders>
              <w:top w:val="single" w:sz="4" w:space="0" w:color="auto"/>
              <w:left w:val="single" w:sz="4" w:space="0" w:color="auto"/>
              <w:bottom w:val="single" w:sz="4" w:space="0" w:color="auto"/>
              <w:right w:val="single" w:sz="4" w:space="0" w:color="auto"/>
            </w:tcBorders>
            <w:vAlign w:val="center"/>
          </w:tcPr>
          <w:p w14:paraId="236CFC2C" w14:textId="77777777" w:rsidR="0077096F" w:rsidRPr="00EF3C62" w:rsidRDefault="0077096F" w:rsidP="00663220">
            <w:pPr>
              <w:jc w:val="both"/>
              <w:rPr>
                <w:sz w:val="16"/>
                <w:szCs w:val="16"/>
              </w:rPr>
            </w:pPr>
            <w:r w:rsidRPr="00EF3C62">
              <w:rPr>
                <w:sz w:val="16"/>
                <w:szCs w:val="16"/>
              </w:rPr>
              <w:t xml:space="preserve">голубой-зеленый </w:t>
            </w:r>
            <w:r w:rsidRPr="00EF3C62">
              <w:rPr>
                <w:sz w:val="12"/>
                <w:szCs w:val="12"/>
              </w:rPr>
              <w:t>«</w:t>
            </w:r>
            <w:r w:rsidRPr="00941490">
              <w:rPr>
                <w:noProof/>
                <w:sz w:val="12"/>
                <w:szCs w:val="12"/>
              </w:rPr>
              <w:t>цс»</w:t>
            </w:r>
          </w:p>
        </w:tc>
        <w:tc>
          <w:tcPr>
            <w:tcW w:w="1559" w:type="dxa"/>
            <w:gridSpan w:val="2"/>
            <w:vMerge/>
            <w:tcBorders>
              <w:top w:val="single" w:sz="4" w:space="0" w:color="auto"/>
              <w:left w:val="single" w:sz="4" w:space="0" w:color="auto"/>
              <w:bottom w:val="single" w:sz="4" w:space="0" w:color="auto"/>
              <w:right w:val="single" w:sz="4" w:space="0" w:color="auto"/>
            </w:tcBorders>
            <w:vAlign w:val="center"/>
          </w:tcPr>
          <w:p w14:paraId="2712F116" w14:textId="77777777" w:rsidR="0077096F" w:rsidRPr="00EF3C62" w:rsidRDefault="0077096F" w:rsidP="00663220">
            <w:pPr>
              <w:jc w:val="center"/>
              <w:rPr>
                <w:bCs/>
                <w:sz w:val="14"/>
                <w:szCs w:val="14"/>
              </w:rPr>
            </w:pPr>
          </w:p>
        </w:tc>
        <w:tc>
          <w:tcPr>
            <w:tcW w:w="1417" w:type="dxa"/>
            <w:gridSpan w:val="2"/>
            <w:vMerge/>
            <w:tcBorders>
              <w:left w:val="single" w:sz="4" w:space="0" w:color="auto"/>
              <w:bottom w:val="single" w:sz="4" w:space="0" w:color="auto"/>
              <w:right w:val="single" w:sz="4" w:space="0" w:color="auto"/>
            </w:tcBorders>
            <w:vAlign w:val="center"/>
          </w:tcPr>
          <w:p w14:paraId="1CB7AF50" w14:textId="77777777" w:rsidR="0077096F" w:rsidRPr="00EF3C62" w:rsidRDefault="0077096F" w:rsidP="00663220">
            <w:pPr>
              <w:contextualSpacing/>
              <w:jc w:val="center"/>
              <w:rPr>
                <w:bCs/>
                <w:sz w:val="14"/>
                <w:szCs w:val="14"/>
              </w:rPr>
            </w:pPr>
          </w:p>
        </w:tc>
        <w:tc>
          <w:tcPr>
            <w:tcW w:w="1276" w:type="dxa"/>
            <w:gridSpan w:val="2"/>
            <w:vMerge/>
            <w:tcBorders>
              <w:top w:val="single" w:sz="4" w:space="0" w:color="auto"/>
              <w:left w:val="single" w:sz="4" w:space="0" w:color="auto"/>
              <w:bottom w:val="single" w:sz="4" w:space="0" w:color="auto"/>
              <w:right w:val="single" w:sz="4" w:space="0" w:color="auto"/>
            </w:tcBorders>
            <w:vAlign w:val="center"/>
          </w:tcPr>
          <w:p w14:paraId="4DCD4D21" w14:textId="77777777" w:rsidR="0077096F" w:rsidRPr="00EF3C62" w:rsidRDefault="0077096F" w:rsidP="00663220">
            <w:pPr>
              <w:contextualSpacing/>
              <w:jc w:val="center"/>
              <w:rPr>
                <w:bCs/>
                <w:sz w:val="14"/>
                <w:szCs w:val="14"/>
              </w:rPr>
            </w:pPr>
          </w:p>
        </w:tc>
        <w:tc>
          <w:tcPr>
            <w:tcW w:w="1317" w:type="dxa"/>
            <w:gridSpan w:val="2"/>
            <w:vMerge/>
            <w:tcBorders>
              <w:top w:val="single" w:sz="4" w:space="0" w:color="auto"/>
              <w:left w:val="single" w:sz="4" w:space="0" w:color="auto"/>
              <w:bottom w:val="single" w:sz="4" w:space="0" w:color="auto"/>
              <w:right w:val="single" w:sz="4" w:space="0" w:color="auto"/>
            </w:tcBorders>
            <w:vAlign w:val="center"/>
          </w:tcPr>
          <w:p w14:paraId="5814C640" w14:textId="77777777" w:rsidR="0077096F" w:rsidRPr="00EF3C62" w:rsidRDefault="0077096F" w:rsidP="00663220">
            <w:pPr>
              <w:ind w:firstLine="370"/>
              <w:contextualSpacing/>
              <w:jc w:val="center"/>
              <w:rPr>
                <w:bCs/>
                <w:sz w:val="14"/>
                <w:szCs w:val="14"/>
              </w:rPr>
            </w:pPr>
          </w:p>
        </w:tc>
        <w:tc>
          <w:tcPr>
            <w:tcW w:w="1134" w:type="dxa"/>
            <w:vMerge/>
            <w:tcBorders>
              <w:top w:val="single" w:sz="4" w:space="0" w:color="auto"/>
              <w:left w:val="single" w:sz="4" w:space="0" w:color="auto"/>
              <w:bottom w:val="single" w:sz="4" w:space="0" w:color="auto"/>
              <w:right w:val="single" w:sz="4" w:space="0" w:color="auto"/>
            </w:tcBorders>
            <w:vAlign w:val="center"/>
          </w:tcPr>
          <w:p w14:paraId="3006683B" w14:textId="77777777" w:rsidR="0077096F" w:rsidRPr="00EF3C62" w:rsidRDefault="0077096F" w:rsidP="00663220">
            <w:pPr>
              <w:ind w:firstLine="370"/>
              <w:contextualSpacing/>
              <w:jc w:val="center"/>
              <w:rPr>
                <w:bCs/>
                <w:sz w:val="14"/>
                <w:szCs w:val="14"/>
              </w:rPr>
            </w:pPr>
          </w:p>
        </w:tc>
        <w:tc>
          <w:tcPr>
            <w:tcW w:w="1405" w:type="dxa"/>
            <w:vMerge/>
            <w:tcBorders>
              <w:top w:val="single" w:sz="4" w:space="0" w:color="auto"/>
              <w:left w:val="single" w:sz="4" w:space="0" w:color="auto"/>
              <w:right w:val="single" w:sz="4" w:space="0" w:color="auto"/>
            </w:tcBorders>
            <w:vAlign w:val="center"/>
          </w:tcPr>
          <w:p w14:paraId="00D97741" w14:textId="77777777" w:rsidR="0077096F" w:rsidRPr="00EF3C62" w:rsidRDefault="0077096F" w:rsidP="00663220">
            <w:pPr>
              <w:ind w:firstLine="43"/>
              <w:contextualSpacing/>
              <w:jc w:val="center"/>
              <w:rPr>
                <w:bCs/>
                <w:sz w:val="14"/>
                <w:szCs w:val="14"/>
              </w:rPr>
            </w:pPr>
          </w:p>
        </w:tc>
      </w:tr>
      <w:tr w:rsidR="0077096F" w:rsidRPr="00941490" w14:paraId="6044BC3C" w14:textId="77777777" w:rsidTr="00F9113E">
        <w:trPr>
          <w:trHeight w:val="161"/>
        </w:trPr>
        <w:tc>
          <w:tcPr>
            <w:tcW w:w="993" w:type="dxa"/>
            <w:vMerge/>
            <w:tcBorders>
              <w:left w:val="single" w:sz="4" w:space="0" w:color="auto"/>
              <w:right w:val="single" w:sz="4" w:space="0" w:color="auto"/>
            </w:tcBorders>
            <w:vAlign w:val="center"/>
          </w:tcPr>
          <w:p w14:paraId="46EA47CA" w14:textId="77777777" w:rsidR="0077096F" w:rsidRPr="00EF3C62" w:rsidRDefault="0077096F" w:rsidP="00663220"/>
        </w:tc>
        <w:tc>
          <w:tcPr>
            <w:tcW w:w="283" w:type="dxa"/>
            <w:tcBorders>
              <w:left w:val="single" w:sz="4" w:space="0" w:color="auto"/>
              <w:right w:val="single" w:sz="4" w:space="0" w:color="auto"/>
            </w:tcBorders>
          </w:tcPr>
          <w:p w14:paraId="24D0DFFF" w14:textId="77777777" w:rsidR="0077096F" w:rsidRPr="00EF3C62" w:rsidRDefault="0077096F" w:rsidP="00663220">
            <w:pPr>
              <w:jc w:val="center"/>
              <w:rPr>
                <w:sz w:val="12"/>
                <w:szCs w:val="12"/>
              </w:rPr>
            </w:pPr>
            <w:r w:rsidRPr="00EF3C62">
              <w:rPr>
                <w:sz w:val="12"/>
                <w:szCs w:val="12"/>
              </w:rPr>
              <w:t>29</w:t>
            </w:r>
          </w:p>
        </w:tc>
        <w:tc>
          <w:tcPr>
            <w:tcW w:w="964" w:type="dxa"/>
            <w:tcBorders>
              <w:top w:val="single" w:sz="4" w:space="0" w:color="auto"/>
              <w:left w:val="single" w:sz="4" w:space="0" w:color="auto"/>
              <w:bottom w:val="single" w:sz="4" w:space="0" w:color="auto"/>
              <w:right w:val="single" w:sz="4" w:space="0" w:color="auto"/>
            </w:tcBorders>
            <w:vAlign w:val="center"/>
          </w:tcPr>
          <w:p w14:paraId="7C2E0011" w14:textId="77777777" w:rsidR="0077096F" w:rsidRPr="00EF3C62" w:rsidRDefault="0077096F" w:rsidP="00663220">
            <w:pPr>
              <w:jc w:val="both"/>
              <w:rPr>
                <w:sz w:val="16"/>
                <w:szCs w:val="16"/>
              </w:rPr>
            </w:pPr>
            <w:r w:rsidRPr="00EF3C62">
              <w:rPr>
                <w:sz w:val="16"/>
                <w:szCs w:val="16"/>
              </w:rPr>
              <w:t xml:space="preserve">золотой </w:t>
            </w:r>
            <w:r w:rsidRPr="00EF3C62">
              <w:rPr>
                <w:sz w:val="12"/>
                <w:szCs w:val="12"/>
              </w:rPr>
              <w:t>«</w:t>
            </w:r>
            <w:r w:rsidRPr="00941490">
              <w:rPr>
                <w:noProof/>
                <w:sz w:val="12"/>
                <w:szCs w:val="12"/>
              </w:rPr>
              <w:t>ц»</w:t>
            </w:r>
          </w:p>
        </w:tc>
        <w:tc>
          <w:tcPr>
            <w:tcW w:w="1559" w:type="dxa"/>
            <w:gridSpan w:val="2"/>
            <w:tcBorders>
              <w:top w:val="single" w:sz="4" w:space="0" w:color="auto"/>
              <w:left w:val="single" w:sz="4" w:space="0" w:color="auto"/>
              <w:right w:val="single" w:sz="4" w:space="0" w:color="auto"/>
            </w:tcBorders>
          </w:tcPr>
          <w:p w14:paraId="0BC5827E" w14:textId="77777777" w:rsidR="0077096F" w:rsidRPr="00EF3C62" w:rsidRDefault="0077096F" w:rsidP="00663220">
            <w:pPr>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tc>
        <w:tc>
          <w:tcPr>
            <w:tcW w:w="1417" w:type="dxa"/>
            <w:gridSpan w:val="2"/>
            <w:tcBorders>
              <w:top w:val="single" w:sz="4" w:space="0" w:color="auto"/>
              <w:left w:val="single" w:sz="4" w:space="0" w:color="auto"/>
              <w:right w:val="single" w:sz="4" w:space="0" w:color="auto"/>
            </w:tcBorders>
          </w:tcPr>
          <w:p w14:paraId="332BC80F"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tc>
        <w:tc>
          <w:tcPr>
            <w:tcW w:w="1276" w:type="dxa"/>
            <w:gridSpan w:val="2"/>
            <w:tcBorders>
              <w:top w:val="single" w:sz="4" w:space="0" w:color="auto"/>
              <w:left w:val="single" w:sz="4" w:space="0" w:color="auto"/>
              <w:right w:val="single" w:sz="4" w:space="0" w:color="auto"/>
            </w:tcBorders>
          </w:tcPr>
          <w:p w14:paraId="31A6A857"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tc>
        <w:tc>
          <w:tcPr>
            <w:tcW w:w="1317" w:type="dxa"/>
            <w:gridSpan w:val="2"/>
            <w:tcBorders>
              <w:top w:val="single" w:sz="4" w:space="0" w:color="auto"/>
              <w:left w:val="single" w:sz="4" w:space="0" w:color="auto"/>
              <w:right w:val="single" w:sz="4" w:space="0" w:color="auto"/>
            </w:tcBorders>
          </w:tcPr>
          <w:p w14:paraId="6194D09E" w14:textId="77777777" w:rsidR="0077096F" w:rsidRPr="00EF3C62" w:rsidRDefault="0077096F" w:rsidP="00663220">
            <w:pPr>
              <w:ind w:firstLine="370"/>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tcBorders>
              <w:top w:val="single" w:sz="4" w:space="0" w:color="auto"/>
              <w:left w:val="single" w:sz="4" w:space="0" w:color="auto"/>
              <w:right w:val="single" w:sz="4" w:space="0" w:color="auto"/>
            </w:tcBorders>
          </w:tcPr>
          <w:p w14:paraId="25143463" w14:textId="77777777" w:rsidR="0077096F" w:rsidRPr="00EF3C62" w:rsidRDefault="0077096F" w:rsidP="00663220">
            <w:pPr>
              <w:ind w:firstLine="370"/>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tc>
        <w:tc>
          <w:tcPr>
            <w:tcW w:w="1405" w:type="dxa"/>
            <w:tcBorders>
              <w:top w:val="single" w:sz="4" w:space="0" w:color="auto"/>
              <w:left w:val="single" w:sz="4" w:space="0" w:color="auto"/>
              <w:right w:val="single" w:sz="4" w:space="0" w:color="auto"/>
            </w:tcBorders>
          </w:tcPr>
          <w:p w14:paraId="132A7E87" w14:textId="77777777" w:rsidR="0077096F" w:rsidRPr="00EF3C62" w:rsidRDefault="0077096F" w:rsidP="00663220">
            <w:pPr>
              <w:ind w:firstLine="43"/>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tc>
      </w:tr>
      <w:tr w:rsidR="0077096F" w:rsidRPr="00941490" w14:paraId="063E1161" w14:textId="77777777" w:rsidTr="00F9113E">
        <w:trPr>
          <w:trHeight w:val="173"/>
        </w:trPr>
        <w:tc>
          <w:tcPr>
            <w:tcW w:w="993" w:type="dxa"/>
            <w:vMerge/>
            <w:tcBorders>
              <w:left w:val="single" w:sz="4" w:space="0" w:color="auto"/>
              <w:right w:val="single" w:sz="4" w:space="0" w:color="auto"/>
            </w:tcBorders>
            <w:vAlign w:val="center"/>
          </w:tcPr>
          <w:p w14:paraId="47F636AB" w14:textId="77777777" w:rsidR="0077096F" w:rsidRPr="00EF3C62" w:rsidRDefault="0077096F" w:rsidP="00663220"/>
        </w:tc>
        <w:tc>
          <w:tcPr>
            <w:tcW w:w="283" w:type="dxa"/>
            <w:tcBorders>
              <w:left w:val="single" w:sz="4" w:space="0" w:color="auto"/>
              <w:right w:val="single" w:sz="4" w:space="0" w:color="auto"/>
            </w:tcBorders>
          </w:tcPr>
          <w:p w14:paraId="4B9C150A" w14:textId="77777777" w:rsidR="0077096F" w:rsidRPr="00EF3C62" w:rsidRDefault="0077096F" w:rsidP="00663220">
            <w:pPr>
              <w:jc w:val="both"/>
              <w:rPr>
                <w:sz w:val="12"/>
                <w:szCs w:val="12"/>
              </w:rPr>
            </w:pPr>
          </w:p>
          <w:p w14:paraId="3DDFEF15" w14:textId="77777777" w:rsidR="0077096F" w:rsidRPr="00EF3C62" w:rsidRDefault="0077096F" w:rsidP="00663220">
            <w:pPr>
              <w:jc w:val="center"/>
              <w:rPr>
                <w:sz w:val="12"/>
                <w:szCs w:val="12"/>
              </w:rPr>
            </w:pPr>
            <w:r w:rsidRPr="00EF3C62">
              <w:rPr>
                <w:sz w:val="12"/>
                <w:szCs w:val="12"/>
              </w:rPr>
              <w:t>30</w:t>
            </w:r>
          </w:p>
        </w:tc>
        <w:tc>
          <w:tcPr>
            <w:tcW w:w="964" w:type="dxa"/>
            <w:tcBorders>
              <w:top w:val="single" w:sz="4" w:space="0" w:color="auto"/>
              <w:left w:val="single" w:sz="4" w:space="0" w:color="auto"/>
              <w:bottom w:val="single" w:sz="4" w:space="0" w:color="auto"/>
              <w:right w:val="single" w:sz="4" w:space="0" w:color="auto"/>
            </w:tcBorders>
            <w:vAlign w:val="center"/>
          </w:tcPr>
          <w:p w14:paraId="52E3D949" w14:textId="77777777" w:rsidR="0077096F" w:rsidRPr="00EF3C62" w:rsidRDefault="0077096F" w:rsidP="00663220">
            <w:pPr>
              <w:jc w:val="both"/>
              <w:rPr>
                <w:sz w:val="16"/>
                <w:szCs w:val="16"/>
              </w:rPr>
            </w:pPr>
            <w:r w:rsidRPr="00EF3C62">
              <w:rPr>
                <w:sz w:val="16"/>
                <w:szCs w:val="16"/>
              </w:rPr>
              <w:t xml:space="preserve">черный </w:t>
            </w:r>
            <w:r w:rsidRPr="00EF3C62">
              <w:rPr>
                <w:sz w:val="12"/>
                <w:szCs w:val="12"/>
              </w:rPr>
              <w:t>«</w:t>
            </w:r>
            <w:r w:rsidRPr="00941490">
              <w:rPr>
                <w:noProof/>
                <w:sz w:val="12"/>
                <w:szCs w:val="12"/>
              </w:rPr>
              <w:t>ц»</w:t>
            </w:r>
          </w:p>
        </w:tc>
        <w:tc>
          <w:tcPr>
            <w:tcW w:w="1559" w:type="dxa"/>
            <w:gridSpan w:val="2"/>
            <w:tcBorders>
              <w:left w:val="single" w:sz="4" w:space="0" w:color="auto"/>
              <w:bottom w:val="single" w:sz="4" w:space="0" w:color="auto"/>
              <w:right w:val="single" w:sz="4" w:space="0" w:color="auto"/>
            </w:tcBorders>
            <w:vAlign w:val="center"/>
          </w:tcPr>
          <w:p w14:paraId="0A13AB80" w14:textId="77777777" w:rsidR="0077096F" w:rsidRPr="00EF3C62" w:rsidRDefault="0077096F" w:rsidP="00663220">
            <w:pPr>
              <w:contextualSpacing/>
              <w:jc w:val="center"/>
              <w:rPr>
                <w:bCs/>
                <w:sz w:val="12"/>
                <w:szCs w:val="12"/>
              </w:rPr>
            </w:pPr>
            <w:r w:rsidRPr="00EF3C62">
              <w:rPr>
                <w:bCs/>
                <w:sz w:val="12"/>
                <w:szCs w:val="12"/>
              </w:rPr>
              <w:t>«</w:t>
            </w:r>
            <w:r w:rsidRPr="00941490">
              <w:rPr>
                <w:sz w:val="12"/>
                <w:szCs w:val="12"/>
              </w:rPr>
              <w:t>ДА</w:t>
            </w:r>
            <w:r w:rsidRPr="00941490">
              <w:rPr>
                <w:sz w:val="10"/>
                <w:szCs w:val="10"/>
              </w:rPr>
              <w:t xml:space="preserve"> АЗС</w:t>
            </w:r>
            <w:r w:rsidRPr="00EF3C62">
              <w:rPr>
                <w:bCs/>
                <w:sz w:val="12"/>
                <w:szCs w:val="12"/>
              </w:rPr>
              <w:t>»,</w:t>
            </w:r>
          </w:p>
          <w:p w14:paraId="2FA70925"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36169A66" w14:textId="77777777" w:rsidR="0077096F" w:rsidRPr="00EF3C62" w:rsidRDefault="0077096F" w:rsidP="00663220">
            <w:pPr>
              <w:jc w:val="center"/>
              <w:rPr>
                <w:bCs/>
                <w:sz w:val="12"/>
                <w:szCs w:val="12"/>
              </w:rPr>
            </w:pPr>
            <w:r w:rsidRPr="00EF3C62">
              <w:rPr>
                <w:bCs/>
                <w:sz w:val="12"/>
                <w:szCs w:val="12"/>
              </w:rPr>
              <w:t>«</w:t>
            </w:r>
            <w:r w:rsidRPr="00941490">
              <w:rPr>
                <w:sz w:val="12"/>
                <w:szCs w:val="12"/>
              </w:rPr>
              <w:t xml:space="preserve">ДА </w:t>
            </w:r>
            <w:r w:rsidRPr="00941490">
              <w:rPr>
                <w:bCs/>
                <w:sz w:val="10"/>
                <w:szCs w:val="10"/>
              </w:rPr>
              <w:t>проем</w:t>
            </w:r>
            <w:r w:rsidRPr="00EF3C62">
              <w:rPr>
                <w:bCs/>
                <w:sz w:val="12"/>
                <w:szCs w:val="12"/>
              </w:rPr>
              <w:t>»</w:t>
            </w:r>
          </w:p>
        </w:tc>
        <w:tc>
          <w:tcPr>
            <w:tcW w:w="1417" w:type="dxa"/>
            <w:gridSpan w:val="2"/>
            <w:tcBorders>
              <w:left w:val="single" w:sz="4" w:space="0" w:color="auto"/>
              <w:bottom w:val="single" w:sz="4" w:space="0" w:color="auto"/>
              <w:right w:val="single" w:sz="4" w:space="0" w:color="auto"/>
            </w:tcBorders>
            <w:vAlign w:val="center"/>
          </w:tcPr>
          <w:p w14:paraId="1C2DF93F"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2ABFB696" w14:textId="77777777" w:rsidR="0077096F" w:rsidRPr="00EF3C62" w:rsidRDefault="0077096F" w:rsidP="00663220">
            <w:pPr>
              <w:jc w:val="center"/>
              <w:rPr>
                <w:bCs/>
                <w:sz w:val="12"/>
                <w:szCs w:val="12"/>
              </w:rPr>
            </w:pPr>
            <w:r w:rsidRPr="00EF3C62">
              <w:rPr>
                <w:bCs/>
                <w:sz w:val="12"/>
                <w:szCs w:val="12"/>
              </w:rPr>
              <w:t>«</w:t>
            </w:r>
            <w:r w:rsidRPr="00941490">
              <w:rPr>
                <w:sz w:val="12"/>
                <w:szCs w:val="12"/>
              </w:rPr>
              <w:t xml:space="preserve">ДА </w:t>
            </w:r>
            <w:r w:rsidRPr="00941490">
              <w:rPr>
                <w:bCs/>
                <w:sz w:val="10"/>
                <w:szCs w:val="10"/>
              </w:rPr>
              <w:t>проем</w:t>
            </w:r>
            <w:r w:rsidRPr="00EF3C62">
              <w:rPr>
                <w:bCs/>
                <w:sz w:val="12"/>
                <w:szCs w:val="12"/>
              </w:rPr>
              <w:t>»</w:t>
            </w:r>
          </w:p>
        </w:tc>
        <w:tc>
          <w:tcPr>
            <w:tcW w:w="1276" w:type="dxa"/>
            <w:gridSpan w:val="2"/>
            <w:tcBorders>
              <w:left w:val="single" w:sz="4" w:space="0" w:color="auto"/>
              <w:bottom w:val="single" w:sz="4" w:space="0" w:color="auto"/>
              <w:right w:val="single" w:sz="4" w:space="0" w:color="auto"/>
            </w:tcBorders>
            <w:vAlign w:val="center"/>
          </w:tcPr>
          <w:p w14:paraId="17CC6406"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1725F141" w14:textId="77777777" w:rsidR="0077096F" w:rsidRPr="00EF3C62" w:rsidRDefault="0077096F" w:rsidP="00663220">
            <w:pPr>
              <w:contextualSpacing/>
              <w:jc w:val="center"/>
              <w:rPr>
                <w:bCs/>
                <w:sz w:val="14"/>
                <w:szCs w:val="14"/>
              </w:rPr>
            </w:pPr>
            <w:r w:rsidRPr="00EF3C62">
              <w:rPr>
                <w:bCs/>
                <w:sz w:val="12"/>
                <w:szCs w:val="12"/>
              </w:rPr>
              <w:t>«</w:t>
            </w:r>
            <w:r w:rsidRPr="00941490">
              <w:rPr>
                <w:sz w:val="12"/>
                <w:szCs w:val="12"/>
              </w:rPr>
              <w:t xml:space="preserve">ДА </w:t>
            </w:r>
            <w:r w:rsidRPr="00941490">
              <w:rPr>
                <w:bCs/>
                <w:sz w:val="10"/>
                <w:szCs w:val="10"/>
              </w:rPr>
              <w:t>проем</w:t>
            </w:r>
            <w:r w:rsidRPr="00EF3C62">
              <w:rPr>
                <w:bCs/>
                <w:sz w:val="12"/>
                <w:szCs w:val="12"/>
              </w:rPr>
              <w:t>»</w:t>
            </w:r>
          </w:p>
        </w:tc>
        <w:tc>
          <w:tcPr>
            <w:tcW w:w="1317" w:type="dxa"/>
            <w:gridSpan w:val="2"/>
            <w:tcBorders>
              <w:left w:val="single" w:sz="4" w:space="0" w:color="auto"/>
              <w:bottom w:val="single" w:sz="4" w:space="0" w:color="auto"/>
              <w:right w:val="single" w:sz="4" w:space="0" w:color="auto"/>
            </w:tcBorders>
            <w:vAlign w:val="center"/>
          </w:tcPr>
          <w:p w14:paraId="25A5117F"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489D0888" w14:textId="77777777" w:rsidR="0077096F" w:rsidRPr="00EF3C62" w:rsidRDefault="0077096F" w:rsidP="00663220">
            <w:pPr>
              <w:jc w:val="center"/>
              <w:rPr>
                <w:bCs/>
                <w:sz w:val="12"/>
                <w:szCs w:val="12"/>
              </w:rPr>
            </w:pPr>
            <w:r w:rsidRPr="00EF3C62">
              <w:rPr>
                <w:bCs/>
                <w:sz w:val="12"/>
                <w:szCs w:val="12"/>
              </w:rPr>
              <w:t>«</w:t>
            </w:r>
            <w:r w:rsidRPr="00941490">
              <w:rPr>
                <w:sz w:val="12"/>
                <w:szCs w:val="12"/>
              </w:rPr>
              <w:t xml:space="preserve">ДА </w:t>
            </w:r>
            <w:r w:rsidRPr="00941490">
              <w:rPr>
                <w:bCs/>
                <w:sz w:val="10"/>
                <w:szCs w:val="10"/>
              </w:rPr>
              <w:t>проем</w:t>
            </w:r>
            <w:r w:rsidRPr="00EF3C62">
              <w:rPr>
                <w:bCs/>
                <w:sz w:val="12"/>
                <w:szCs w:val="12"/>
              </w:rPr>
              <w:t>»</w:t>
            </w:r>
          </w:p>
        </w:tc>
        <w:tc>
          <w:tcPr>
            <w:tcW w:w="1134" w:type="dxa"/>
            <w:tcBorders>
              <w:left w:val="single" w:sz="4" w:space="0" w:color="auto"/>
              <w:bottom w:val="single" w:sz="4" w:space="0" w:color="auto"/>
              <w:right w:val="single" w:sz="4" w:space="0" w:color="auto"/>
            </w:tcBorders>
            <w:vAlign w:val="center"/>
          </w:tcPr>
          <w:p w14:paraId="4B5D299D"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50124E91" w14:textId="77777777" w:rsidR="0077096F" w:rsidRPr="00EF3C62" w:rsidRDefault="0077096F" w:rsidP="00663220">
            <w:pPr>
              <w:ind w:firstLine="370"/>
              <w:contextualSpacing/>
              <w:jc w:val="center"/>
              <w:rPr>
                <w:bCs/>
                <w:sz w:val="14"/>
                <w:szCs w:val="14"/>
              </w:rPr>
            </w:pPr>
            <w:r w:rsidRPr="00EF3C62">
              <w:rPr>
                <w:bCs/>
                <w:sz w:val="12"/>
                <w:szCs w:val="12"/>
              </w:rPr>
              <w:t>«</w:t>
            </w:r>
            <w:r w:rsidRPr="00941490">
              <w:rPr>
                <w:sz w:val="12"/>
                <w:szCs w:val="12"/>
              </w:rPr>
              <w:t xml:space="preserve">ДА </w:t>
            </w:r>
            <w:r w:rsidRPr="00941490">
              <w:rPr>
                <w:bCs/>
                <w:sz w:val="10"/>
                <w:szCs w:val="10"/>
              </w:rPr>
              <w:t>проем</w:t>
            </w:r>
            <w:r w:rsidRPr="00EF3C62">
              <w:rPr>
                <w:bCs/>
                <w:sz w:val="12"/>
                <w:szCs w:val="12"/>
              </w:rPr>
              <w:t>»</w:t>
            </w:r>
          </w:p>
        </w:tc>
        <w:tc>
          <w:tcPr>
            <w:tcW w:w="1405" w:type="dxa"/>
            <w:tcBorders>
              <w:left w:val="single" w:sz="4" w:space="0" w:color="auto"/>
              <w:right w:val="single" w:sz="4" w:space="0" w:color="auto"/>
            </w:tcBorders>
            <w:vAlign w:val="center"/>
          </w:tcPr>
          <w:p w14:paraId="695CE50B"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декор ИЖС</w:t>
            </w:r>
            <w:r w:rsidRPr="00EF3C62">
              <w:rPr>
                <w:bCs/>
                <w:sz w:val="12"/>
                <w:szCs w:val="12"/>
              </w:rPr>
              <w:t>»,</w:t>
            </w:r>
          </w:p>
          <w:p w14:paraId="2BCBC511"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4353F07F" w14:textId="77777777" w:rsidR="0077096F" w:rsidRPr="00EF3C62" w:rsidRDefault="0077096F" w:rsidP="00663220">
            <w:pPr>
              <w:jc w:val="center"/>
              <w:rPr>
                <w:bCs/>
                <w:sz w:val="12"/>
                <w:szCs w:val="12"/>
              </w:rPr>
            </w:pPr>
            <w:r w:rsidRPr="00EF3C62">
              <w:rPr>
                <w:bCs/>
                <w:sz w:val="12"/>
                <w:szCs w:val="12"/>
              </w:rPr>
              <w:t>«</w:t>
            </w:r>
            <w:r w:rsidRPr="00941490">
              <w:rPr>
                <w:sz w:val="12"/>
                <w:szCs w:val="12"/>
              </w:rPr>
              <w:t xml:space="preserve">ДА </w:t>
            </w:r>
            <w:r w:rsidRPr="00941490">
              <w:rPr>
                <w:bCs/>
                <w:sz w:val="10"/>
                <w:szCs w:val="10"/>
              </w:rPr>
              <w:t>проем</w:t>
            </w:r>
            <w:r w:rsidRPr="00EF3C62">
              <w:rPr>
                <w:bCs/>
                <w:sz w:val="12"/>
                <w:szCs w:val="12"/>
              </w:rPr>
              <w:t>»</w:t>
            </w:r>
          </w:p>
        </w:tc>
      </w:tr>
      <w:tr w:rsidR="0077096F" w:rsidRPr="00941490" w14:paraId="450BE77C" w14:textId="77777777" w:rsidTr="00F9113E">
        <w:trPr>
          <w:trHeight w:val="180"/>
        </w:trPr>
        <w:tc>
          <w:tcPr>
            <w:tcW w:w="993" w:type="dxa"/>
            <w:vMerge/>
            <w:tcBorders>
              <w:left w:val="single" w:sz="4" w:space="0" w:color="auto"/>
              <w:right w:val="single" w:sz="4" w:space="0" w:color="auto"/>
            </w:tcBorders>
            <w:vAlign w:val="center"/>
          </w:tcPr>
          <w:p w14:paraId="162D7688" w14:textId="77777777" w:rsidR="0077096F" w:rsidRPr="00EF3C62" w:rsidRDefault="0077096F" w:rsidP="00663220"/>
        </w:tc>
        <w:tc>
          <w:tcPr>
            <w:tcW w:w="283" w:type="dxa"/>
            <w:tcBorders>
              <w:left w:val="single" w:sz="4" w:space="0" w:color="auto"/>
              <w:right w:val="single" w:sz="4" w:space="0" w:color="auto"/>
            </w:tcBorders>
          </w:tcPr>
          <w:p w14:paraId="6928ED09" w14:textId="77777777" w:rsidR="0077096F" w:rsidRPr="00EF3C62" w:rsidRDefault="0077096F" w:rsidP="00663220">
            <w:pPr>
              <w:jc w:val="center"/>
              <w:rPr>
                <w:sz w:val="12"/>
                <w:szCs w:val="12"/>
              </w:rPr>
            </w:pPr>
            <w:r w:rsidRPr="00EF3C62">
              <w:rPr>
                <w:sz w:val="12"/>
                <w:szCs w:val="12"/>
              </w:rPr>
              <w:t>31</w:t>
            </w:r>
          </w:p>
        </w:tc>
        <w:tc>
          <w:tcPr>
            <w:tcW w:w="964" w:type="dxa"/>
            <w:tcBorders>
              <w:top w:val="single" w:sz="4" w:space="0" w:color="auto"/>
              <w:left w:val="single" w:sz="4" w:space="0" w:color="auto"/>
              <w:right w:val="single" w:sz="4" w:space="0" w:color="auto"/>
            </w:tcBorders>
            <w:vAlign w:val="center"/>
          </w:tcPr>
          <w:p w14:paraId="621A63DC" w14:textId="77777777" w:rsidR="0077096F" w:rsidRPr="00EF3C62" w:rsidRDefault="0077096F" w:rsidP="00663220">
            <w:pPr>
              <w:jc w:val="both"/>
              <w:rPr>
                <w:sz w:val="16"/>
                <w:szCs w:val="16"/>
              </w:rPr>
            </w:pPr>
            <w:r w:rsidRPr="00EF3C62">
              <w:rPr>
                <w:sz w:val="16"/>
                <w:szCs w:val="16"/>
              </w:rPr>
              <w:t xml:space="preserve">оранжевый </w:t>
            </w:r>
            <w:r w:rsidRPr="00EF3C62">
              <w:rPr>
                <w:sz w:val="12"/>
                <w:szCs w:val="12"/>
              </w:rPr>
              <w:t>«</w:t>
            </w:r>
            <w:r w:rsidRPr="00941490">
              <w:rPr>
                <w:noProof/>
                <w:sz w:val="12"/>
                <w:szCs w:val="12"/>
              </w:rPr>
              <w:t>ц»</w:t>
            </w:r>
          </w:p>
        </w:tc>
        <w:tc>
          <w:tcPr>
            <w:tcW w:w="1559" w:type="dxa"/>
            <w:gridSpan w:val="2"/>
            <w:vMerge w:val="restart"/>
            <w:tcBorders>
              <w:top w:val="single" w:sz="4" w:space="0" w:color="auto"/>
              <w:left w:val="single" w:sz="4" w:space="0" w:color="auto"/>
              <w:right w:val="single" w:sz="4" w:space="0" w:color="auto"/>
            </w:tcBorders>
            <w:vAlign w:val="center"/>
          </w:tcPr>
          <w:p w14:paraId="2975D6D9" w14:textId="77777777" w:rsidR="0077096F" w:rsidRPr="00EF3C62" w:rsidRDefault="0077096F" w:rsidP="00663220">
            <w:pPr>
              <w:jc w:val="center"/>
              <w:rPr>
                <w:bCs/>
                <w:sz w:val="12"/>
                <w:szCs w:val="12"/>
              </w:rPr>
            </w:pPr>
            <w:r w:rsidRPr="00EF3C62">
              <w:rPr>
                <w:bCs/>
                <w:sz w:val="12"/>
                <w:szCs w:val="12"/>
              </w:rPr>
              <w:t>«</w:t>
            </w:r>
            <w:r w:rsidRPr="00941490">
              <w:rPr>
                <w:sz w:val="12"/>
                <w:szCs w:val="12"/>
              </w:rPr>
              <w:t>ДА</w:t>
            </w:r>
            <w:r w:rsidRPr="00941490">
              <w:rPr>
                <w:sz w:val="10"/>
                <w:szCs w:val="10"/>
              </w:rPr>
              <w:t xml:space="preserve"> АЗС</w:t>
            </w:r>
            <w:r w:rsidRPr="00EF3C62">
              <w:rPr>
                <w:bCs/>
                <w:sz w:val="12"/>
                <w:szCs w:val="12"/>
              </w:rPr>
              <w:t>»,</w:t>
            </w:r>
          </w:p>
          <w:p w14:paraId="28C01A33"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ИЖС</w:t>
            </w:r>
            <w:r w:rsidRPr="00EF3C62">
              <w:rPr>
                <w:bCs/>
                <w:sz w:val="12"/>
                <w:szCs w:val="12"/>
              </w:rPr>
              <w:t>»,</w:t>
            </w:r>
          </w:p>
          <w:p w14:paraId="6CB9E86C"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tc>
        <w:tc>
          <w:tcPr>
            <w:tcW w:w="1417" w:type="dxa"/>
            <w:gridSpan w:val="2"/>
            <w:vMerge w:val="restart"/>
            <w:tcBorders>
              <w:top w:val="single" w:sz="4" w:space="0" w:color="auto"/>
              <w:left w:val="single" w:sz="4" w:space="0" w:color="auto"/>
              <w:right w:val="single" w:sz="4" w:space="0" w:color="auto"/>
            </w:tcBorders>
            <w:vAlign w:val="center"/>
          </w:tcPr>
          <w:p w14:paraId="33166588"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ИЖС</w:t>
            </w:r>
            <w:r w:rsidRPr="00EF3C62">
              <w:rPr>
                <w:bCs/>
                <w:sz w:val="12"/>
                <w:szCs w:val="12"/>
              </w:rPr>
              <w:t>»,</w:t>
            </w:r>
          </w:p>
          <w:p w14:paraId="7D41D444"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tc>
        <w:tc>
          <w:tcPr>
            <w:tcW w:w="1276" w:type="dxa"/>
            <w:gridSpan w:val="2"/>
            <w:vMerge w:val="restart"/>
            <w:tcBorders>
              <w:top w:val="single" w:sz="4" w:space="0" w:color="auto"/>
              <w:left w:val="single" w:sz="4" w:space="0" w:color="auto"/>
              <w:right w:val="single" w:sz="4" w:space="0" w:color="auto"/>
            </w:tcBorders>
            <w:vAlign w:val="center"/>
          </w:tcPr>
          <w:p w14:paraId="617927F1"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декор ИЖС</w:t>
            </w:r>
            <w:r w:rsidRPr="00EF3C62">
              <w:rPr>
                <w:bCs/>
                <w:sz w:val="12"/>
                <w:szCs w:val="12"/>
              </w:rPr>
              <w:t>»,</w:t>
            </w:r>
          </w:p>
          <w:p w14:paraId="7FFE3079"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tc>
        <w:tc>
          <w:tcPr>
            <w:tcW w:w="1317" w:type="dxa"/>
            <w:gridSpan w:val="2"/>
            <w:vMerge w:val="restart"/>
            <w:tcBorders>
              <w:top w:val="single" w:sz="4" w:space="0" w:color="auto"/>
              <w:left w:val="single" w:sz="4" w:space="0" w:color="auto"/>
              <w:right w:val="single" w:sz="4" w:space="0" w:color="auto"/>
            </w:tcBorders>
            <w:vAlign w:val="center"/>
          </w:tcPr>
          <w:p w14:paraId="55968FB0"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ИЖС</w:t>
            </w:r>
            <w:r w:rsidRPr="00EF3C62">
              <w:rPr>
                <w:bCs/>
                <w:sz w:val="12"/>
                <w:szCs w:val="12"/>
              </w:rPr>
              <w:t>»,</w:t>
            </w:r>
          </w:p>
          <w:p w14:paraId="0C1324FD" w14:textId="77777777" w:rsidR="0077096F" w:rsidRPr="00EF3C62" w:rsidRDefault="0077096F" w:rsidP="00663220">
            <w:pPr>
              <w:contextualSpacing/>
              <w:jc w:val="center"/>
              <w:rPr>
                <w:bCs/>
                <w:sz w:val="14"/>
                <w:szCs w:val="14"/>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vMerge w:val="restart"/>
            <w:tcBorders>
              <w:top w:val="single" w:sz="4" w:space="0" w:color="auto"/>
              <w:left w:val="single" w:sz="4" w:space="0" w:color="auto"/>
              <w:right w:val="single" w:sz="4" w:space="0" w:color="auto"/>
            </w:tcBorders>
            <w:vAlign w:val="center"/>
          </w:tcPr>
          <w:p w14:paraId="557EAD6A"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декор ИЖС</w:t>
            </w:r>
            <w:r w:rsidRPr="00EF3C62">
              <w:rPr>
                <w:bCs/>
                <w:sz w:val="12"/>
                <w:szCs w:val="12"/>
              </w:rPr>
              <w:t>»,</w:t>
            </w:r>
          </w:p>
          <w:p w14:paraId="77CF9B7D"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tc>
        <w:tc>
          <w:tcPr>
            <w:tcW w:w="1405" w:type="dxa"/>
            <w:vMerge w:val="restart"/>
            <w:tcBorders>
              <w:top w:val="single" w:sz="4" w:space="0" w:color="auto"/>
              <w:left w:val="single" w:sz="4" w:space="0" w:color="auto"/>
              <w:right w:val="single" w:sz="4" w:space="0" w:color="auto"/>
            </w:tcBorders>
            <w:vAlign w:val="center"/>
          </w:tcPr>
          <w:p w14:paraId="728CFE65"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ИЖС</w:t>
            </w:r>
            <w:r w:rsidRPr="00EF3C62">
              <w:rPr>
                <w:bCs/>
                <w:sz w:val="12"/>
                <w:szCs w:val="12"/>
              </w:rPr>
              <w:t>»,</w:t>
            </w:r>
          </w:p>
          <w:p w14:paraId="26086FCA" w14:textId="77777777" w:rsidR="0077096F" w:rsidRPr="00EF3C62" w:rsidRDefault="0077096F" w:rsidP="00663220">
            <w:pPr>
              <w:ind w:hanging="106"/>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2CB55F0B" w14:textId="77777777" w:rsidR="0077096F" w:rsidRPr="00EF3C62" w:rsidRDefault="0077096F" w:rsidP="00663220">
            <w:pPr>
              <w:jc w:val="center"/>
              <w:rPr>
                <w:bCs/>
                <w:sz w:val="12"/>
                <w:szCs w:val="12"/>
              </w:rPr>
            </w:pPr>
            <w:r w:rsidRPr="00EF3C62">
              <w:rPr>
                <w:bCs/>
                <w:sz w:val="12"/>
                <w:szCs w:val="12"/>
              </w:rPr>
              <w:t>«ДА</w:t>
            </w:r>
            <w:r w:rsidRPr="00EF3C62">
              <w:rPr>
                <w:bCs/>
                <w:sz w:val="10"/>
                <w:szCs w:val="10"/>
              </w:rPr>
              <w:t xml:space="preserve"> акценты</w:t>
            </w:r>
            <w:r w:rsidRPr="00EF3C62">
              <w:rPr>
                <w:bCs/>
                <w:sz w:val="12"/>
                <w:szCs w:val="12"/>
              </w:rPr>
              <w:t>»</w:t>
            </w:r>
          </w:p>
        </w:tc>
      </w:tr>
      <w:tr w:rsidR="0077096F" w:rsidRPr="00941490" w14:paraId="55306F86" w14:textId="77777777" w:rsidTr="00F9113E">
        <w:trPr>
          <w:trHeight w:val="39"/>
        </w:trPr>
        <w:tc>
          <w:tcPr>
            <w:tcW w:w="993" w:type="dxa"/>
            <w:vMerge/>
            <w:tcBorders>
              <w:left w:val="single" w:sz="4" w:space="0" w:color="auto"/>
              <w:right w:val="single" w:sz="4" w:space="0" w:color="auto"/>
            </w:tcBorders>
            <w:vAlign w:val="center"/>
          </w:tcPr>
          <w:p w14:paraId="74BC6C9D" w14:textId="77777777" w:rsidR="0077096F" w:rsidRPr="00EF3C62" w:rsidRDefault="0077096F" w:rsidP="00663220"/>
        </w:tc>
        <w:tc>
          <w:tcPr>
            <w:tcW w:w="283" w:type="dxa"/>
            <w:tcBorders>
              <w:left w:val="single" w:sz="4" w:space="0" w:color="auto"/>
              <w:right w:val="single" w:sz="4" w:space="0" w:color="auto"/>
            </w:tcBorders>
          </w:tcPr>
          <w:p w14:paraId="7B9FCACD" w14:textId="77777777" w:rsidR="0077096F" w:rsidRPr="00EF3C62" w:rsidRDefault="0077096F" w:rsidP="00663220">
            <w:pPr>
              <w:jc w:val="center"/>
              <w:rPr>
                <w:sz w:val="12"/>
                <w:szCs w:val="12"/>
              </w:rPr>
            </w:pPr>
            <w:r w:rsidRPr="00EF3C62">
              <w:rPr>
                <w:sz w:val="12"/>
                <w:szCs w:val="12"/>
              </w:rPr>
              <w:t>32</w:t>
            </w:r>
          </w:p>
        </w:tc>
        <w:tc>
          <w:tcPr>
            <w:tcW w:w="964" w:type="dxa"/>
            <w:tcBorders>
              <w:top w:val="single" w:sz="4" w:space="0" w:color="auto"/>
              <w:left w:val="single" w:sz="4" w:space="0" w:color="auto"/>
              <w:right w:val="single" w:sz="4" w:space="0" w:color="auto"/>
            </w:tcBorders>
            <w:vAlign w:val="center"/>
          </w:tcPr>
          <w:p w14:paraId="3C341FC5" w14:textId="77777777" w:rsidR="0077096F" w:rsidRPr="00941490" w:rsidRDefault="0077096F" w:rsidP="00663220">
            <w:pPr>
              <w:jc w:val="both"/>
              <w:rPr>
                <w:noProof/>
                <w:sz w:val="12"/>
                <w:szCs w:val="12"/>
              </w:rPr>
            </w:pPr>
            <w:r w:rsidRPr="00EF3C62">
              <w:rPr>
                <w:sz w:val="16"/>
                <w:szCs w:val="16"/>
              </w:rPr>
              <w:t xml:space="preserve">синий </w:t>
            </w:r>
            <w:r w:rsidRPr="00EF3C62">
              <w:rPr>
                <w:sz w:val="12"/>
                <w:szCs w:val="12"/>
              </w:rPr>
              <w:t>«</w:t>
            </w:r>
            <w:r w:rsidRPr="00941490">
              <w:rPr>
                <w:noProof/>
                <w:sz w:val="12"/>
                <w:szCs w:val="12"/>
              </w:rPr>
              <w:t>ц»</w:t>
            </w:r>
          </w:p>
        </w:tc>
        <w:tc>
          <w:tcPr>
            <w:tcW w:w="1559" w:type="dxa"/>
            <w:gridSpan w:val="2"/>
            <w:vMerge/>
            <w:tcBorders>
              <w:left w:val="single" w:sz="4" w:space="0" w:color="auto"/>
              <w:right w:val="single" w:sz="4" w:space="0" w:color="auto"/>
            </w:tcBorders>
            <w:vAlign w:val="center"/>
          </w:tcPr>
          <w:p w14:paraId="36B3A7CD" w14:textId="77777777" w:rsidR="0077096F" w:rsidRPr="00EF3C62" w:rsidRDefault="0077096F" w:rsidP="00663220">
            <w:pPr>
              <w:jc w:val="center"/>
              <w:rPr>
                <w:bCs/>
                <w:sz w:val="14"/>
                <w:szCs w:val="14"/>
              </w:rPr>
            </w:pPr>
          </w:p>
        </w:tc>
        <w:tc>
          <w:tcPr>
            <w:tcW w:w="1417" w:type="dxa"/>
            <w:gridSpan w:val="2"/>
            <w:vMerge/>
            <w:tcBorders>
              <w:left w:val="single" w:sz="4" w:space="0" w:color="auto"/>
              <w:right w:val="single" w:sz="4" w:space="0" w:color="auto"/>
            </w:tcBorders>
            <w:vAlign w:val="center"/>
          </w:tcPr>
          <w:p w14:paraId="25393825" w14:textId="77777777" w:rsidR="0077096F" w:rsidRPr="00EF3C62" w:rsidRDefault="0077096F" w:rsidP="00663220">
            <w:pPr>
              <w:contextualSpacing/>
              <w:jc w:val="center"/>
              <w:rPr>
                <w:bCs/>
                <w:sz w:val="14"/>
                <w:szCs w:val="14"/>
              </w:rPr>
            </w:pPr>
          </w:p>
        </w:tc>
        <w:tc>
          <w:tcPr>
            <w:tcW w:w="1276" w:type="dxa"/>
            <w:gridSpan w:val="2"/>
            <w:vMerge/>
            <w:tcBorders>
              <w:left w:val="single" w:sz="4" w:space="0" w:color="auto"/>
              <w:right w:val="single" w:sz="4" w:space="0" w:color="auto"/>
            </w:tcBorders>
            <w:vAlign w:val="center"/>
          </w:tcPr>
          <w:p w14:paraId="1F2BA0A9" w14:textId="77777777" w:rsidR="0077096F" w:rsidRPr="00EF3C62" w:rsidRDefault="0077096F" w:rsidP="00663220">
            <w:pPr>
              <w:contextualSpacing/>
              <w:jc w:val="center"/>
              <w:rPr>
                <w:bCs/>
                <w:sz w:val="14"/>
                <w:szCs w:val="14"/>
              </w:rPr>
            </w:pPr>
          </w:p>
        </w:tc>
        <w:tc>
          <w:tcPr>
            <w:tcW w:w="1317" w:type="dxa"/>
            <w:gridSpan w:val="2"/>
            <w:vMerge/>
            <w:tcBorders>
              <w:left w:val="single" w:sz="4" w:space="0" w:color="auto"/>
              <w:right w:val="single" w:sz="4" w:space="0" w:color="auto"/>
            </w:tcBorders>
            <w:vAlign w:val="center"/>
          </w:tcPr>
          <w:p w14:paraId="67BF363A" w14:textId="77777777" w:rsidR="0077096F" w:rsidRPr="00EF3C62" w:rsidRDefault="0077096F" w:rsidP="00663220">
            <w:pPr>
              <w:ind w:firstLine="370"/>
              <w:contextualSpacing/>
              <w:jc w:val="center"/>
              <w:rPr>
                <w:bCs/>
                <w:sz w:val="14"/>
                <w:szCs w:val="14"/>
              </w:rPr>
            </w:pPr>
          </w:p>
        </w:tc>
        <w:tc>
          <w:tcPr>
            <w:tcW w:w="1134" w:type="dxa"/>
            <w:vMerge/>
            <w:tcBorders>
              <w:left w:val="single" w:sz="4" w:space="0" w:color="auto"/>
              <w:right w:val="single" w:sz="4" w:space="0" w:color="auto"/>
            </w:tcBorders>
            <w:vAlign w:val="center"/>
          </w:tcPr>
          <w:p w14:paraId="2D90502C" w14:textId="77777777" w:rsidR="0077096F" w:rsidRPr="00EF3C62" w:rsidRDefault="0077096F" w:rsidP="00663220">
            <w:pPr>
              <w:ind w:firstLine="370"/>
              <w:contextualSpacing/>
              <w:jc w:val="center"/>
              <w:rPr>
                <w:bCs/>
                <w:sz w:val="14"/>
                <w:szCs w:val="14"/>
              </w:rPr>
            </w:pPr>
          </w:p>
        </w:tc>
        <w:tc>
          <w:tcPr>
            <w:tcW w:w="1405" w:type="dxa"/>
            <w:vMerge/>
            <w:tcBorders>
              <w:left w:val="single" w:sz="4" w:space="0" w:color="auto"/>
              <w:right w:val="single" w:sz="4" w:space="0" w:color="auto"/>
            </w:tcBorders>
            <w:vAlign w:val="center"/>
          </w:tcPr>
          <w:p w14:paraId="1460808D" w14:textId="77777777" w:rsidR="0077096F" w:rsidRPr="00EF3C62" w:rsidRDefault="0077096F" w:rsidP="00663220">
            <w:pPr>
              <w:jc w:val="center"/>
              <w:rPr>
                <w:bCs/>
                <w:sz w:val="14"/>
                <w:szCs w:val="14"/>
              </w:rPr>
            </w:pPr>
          </w:p>
        </w:tc>
      </w:tr>
      <w:tr w:rsidR="0077096F" w:rsidRPr="00941490" w14:paraId="5DD69810" w14:textId="77777777" w:rsidTr="00F9113E">
        <w:trPr>
          <w:trHeight w:val="314"/>
        </w:trPr>
        <w:tc>
          <w:tcPr>
            <w:tcW w:w="993" w:type="dxa"/>
            <w:vMerge/>
            <w:tcBorders>
              <w:left w:val="single" w:sz="4" w:space="0" w:color="auto"/>
              <w:right w:val="single" w:sz="4" w:space="0" w:color="auto"/>
            </w:tcBorders>
            <w:vAlign w:val="center"/>
          </w:tcPr>
          <w:p w14:paraId="3E333A67" w14:textId="77777777" w:rsidR="0077096F" w:rsidRPr="00EF3C62" w:rsidRDefault="0077096F" w:rsidP="00663220"/>
        </w:tc>
        <w:tc>
          <w:tcPr>
            <w:tcW w:w="283" w:type="dxa"/>
            <w:tcBorders>
              <w:left w:val="single" w:sz="4" w:space="0" w:color="auto"/>
              <w:right w:val="single" w:sz="4" w:space="0" w:color="auto"/>
            </w:tcBorders>
          </w:tcPr>
          <w:p w14:paraId="4E544946" w14:textId="77777777" w:rsidR="0077096F" w:rsidRPr="00EF3C62" w:rsidRDefault="0077096F" w:rsidP="00663220">
            <w:pPr>
              <w:jc w:val="center"/>
              <w:rPr>
                <w:sz w:val="12"/>
                <w:szCs w:val="12"/>
              </w:rPr>
            </w:pPr>
            <w:r w:rsidRPr="00EF3C62">
              <w:rPr>
                <w:sz w:val="12"/>
                <w:szCs w:val="12"/>
              </w:rPr>
              <w:t>33</w:t>
            </w:r>
          </w:p>
        </w:tc>
        <w:tc>
          <w:tcPr>
            <w:tcW w:w="964" w:type="dxa"/>
            <w:tcBorders>
              <w:top w:val="single" w:sz="4" w:space="0" w:color="auto"/>
              <w:left w:val="single" w:sz="4" w:space="0" w:color="auto"/>
              <w:right w:val="single" w:sz="4" w:space="0" w:color="auto"/>
            </w:tcBorders>
            <w:vAlign w:val="center"/>
          </w:tcPr>
          <w:p w14:paraId="128BE3B1" w14:textId="77777777" w:rsidR="0077096F" w:rsidRPr="00EF3C62" w:rsidRDefault="0077096F" w:rsidP="00663220">
            <w:pPr>
              <w:jc w:val="both"/>
              <w:rPr>
                <w:sz w:val="16"/>
                <w:szCs w:val="16"/>
              </w:rPr>
            </w:pPr>
            <w:r w:rsidRPr="00EF3C62">
              <w:rPr>
                <w:sz w:val="16"/>
                <w:szCs w:val="16"/>
              </w:rPr>
              <w:t xml:space="preserve">красный </w:t>
            </w:r>
            <w:r w:rsidRPr="00EF3C62">
              <w:rPr>
                <w:sz w:val="12"/>
                <w:szCs w:val="12"/>
              </w:rPr>
              <w:t>«</w:t>
            </w:r>
            <w:r w:rsidRPr="00941490">
              <w:rPr>
                <w:noProof/>
                <w:sz w:val="12"/>
                <w:szCs w:val="12"/>
              </w:rPr>
              <w:t>ц»</w:t>
            </w:r>
          </w:p>
        </w:tc>
        <w:tc>
          <w:tcPr>
            <w:tcW w:w="1559" w:type="dxa"/>
            <w:gridSpan w:val="2"/>
            <w:vMerge w:val="restart"/>
            <w:tcBorders>
              <w:left w:val="single" w:sz="4" w:space="0" w:color="auto"/>
              <w:right w:val="single" w:sz="4" w:space="0" w:color="auto"/>
            </w:tcBorders>
            <w:vAlign w:val="center"/>
          </w:tcPr>
          <w:p w14:paraId="1BAAA7F0" w14:textId="77777777" w:rsidR="0077096F" w:rsidRPr="00EF3C62" w:rsidRDefault="0077096F" w:rsidP="00663220">
            <w:pPr>
              <w:jc w:val="center"/>
              <w:rPr>
                <w:bCs/>
                <w:sz w:val="12"/>
                <w:szCs w:val="12"/>
              </w:rPr>
            </w:pPr>
            <w:r w:rsidRPr="00EF3C62">
              <w:rPr>
                <w:bCs/>
                <w:sz w:val="12"/>
                <w:szCs w:val="12"/>
              </w:rPr>
              <w:t>«</w:t>
            </w:r>
            <w:r w:rsidRPr="00941490">
              <w:rPr>
                <w:sz w:val="12"/>
                <w:szCs w:val="12"/>
              </w:rPr>
              <w:t>ДА</w:t>
            </w:r>
            <w:r w:rsidRPr="00941490">
              <w:rPr>
                <w:sz w:val="10"/>
                <w:szCs w:val="10"/>
              </w:rPr>
              <w:t xml:space="preserve"> АЗС</w:t>
            </w:r>
            <w:r w:rsidRPr="00EF3C62">
              <w:rPr>
                <w:bCs/>
                <w:sz w:val="12"/>
                <w:szCs w:val="12"/>
              </w:rPr>
              <w:t>»,</w:t>
            </w:r>
          </w:p>
          <w:p w14:paraId="7CF96339"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ИЖС</w:t>
            </w:r>
            <w:r w:rsidRPr="00EF3C62">
              <w:rPr>
                <w:bCs/>
                <w:sz w:val="12"/>
                <w:szCs w:val="12"/>
              </w:rPr>
              <w:t>»,</w:t>
            </w:r>
          </w:p>
          <w:p w14:paraId="06607507"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3D762FA3"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акценты СОЦ</w:t>
            </w:r>
            <w:r w:rsidRPr="00EF3C62">
              <w:rPr>
                <w:bCs/>
                <w:sz w:val="12"/>
                <w:szCs w:val="12"/>
              </w:rPr>
              <w:t>»,</w:t>
            </w:r>
          </w:p>
          <w:p w14:paraId="7A0E4C7D" w14:textId="77777777" w:rsidR="0077096F" w:rsidRPr="00EF3C62" w:rsidRDefault="0077096F" w:rsidP="00663220">
            <w:pPr>
              <w:jc w:val="center"/>
              <w:rPr>
                <w:bCs/>
                <w:sz w:val="14"/>
                <w:szCs w:val="14"/>
              </w:rPr>
            </w:pPr>
            <w:r w:rsidRPr="00EF3C62">
              <w:rPr>
                <w:bCs/>
                <w:sz w:val="12"/>
                <w:szCs w:val="12"/>
              </w:rPr>
              <w:t xml:space="preserve">«ДА </w:t>
            </w:r>
            <w:r w:rsidRPr="00EF3C62">
              <w:rPr>
                <w:bCs/>
                <w:sz w:val="10"/>
                <w:szCs w:val="10"/>
              </w:rPr>
              <w:t>кровля»</w:t>
            </w:r>
          </w:p>
        </w:tc>
        <w:tc>
          <w:tcPr>
            <w:tcW w:w="1417" w:type="dxa"/>
            <w:gridSpan w:val="2"/>
            <w:vMerge w:val="restart"/>
            <w:tcBorders>
              <w:left w:val="single" w:sz="4" w:space="0" w:color="auto"/>
              <w:right w:val="single" w:sz="4" w:space="0" w:color="auto"/>
            </w:tcBorders>
            <w:vAlign w:val="center"/>
          </w:tcPr>
          <w:p w14:paraId="1199542B"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ИЖС</w:t>
            </w:r>
            <w:r w:rsidRPr="00EF3C62">
              <w:rPr>
                <w:bCs/>
                <w:sz w:val="12"/>
                <w:szCs w:val="12"/>
              </w:rPr>
              <w:t>»,</w:t>
            </w:r>
          </w:p>
          <w:p w14:paraId="423EB9BB"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7B68190A"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акценты СОЦ</w:t>
            </w:r>
            <w:r w:rsidRPr="00EF3C62">
              <w:rPr>
                <w:bCs/>
                <w:sz w:val="12"/>
                <w:szCs w:val="12"/>
              </w:rPr>
              <w:t>»,</w:t>
            </w:r>
          </w:p>
          <w:p w14:paraId="63959A3A" w14:textId="77777777" w:rsidR="0077096F" w:rsidRPr="00EF3C62" w:rsidRDefault="0077096F" w:rsidP="00663220">
            <w:pPr>
              <w:ind w:hanging="107"/>
              <w:contextualSpacing/>
              <w:jc w:val="center"/>
              <w:rPr>
                <w:bCs/>
                <w:sz w:val="14"/>
                <w:szCs w:val="14"/>
              </w:rPr>
            </w:pPr>
            <w:r w:rsidRPr="00EF3C62">
              <w:rPr>
                <w:bCs/>
                <w:sz w:val="12"/>
                <w:szCs w:val="12"/>
              </w:rPr>
              <w:t>«ДА</w:t>
            </w:r>
            <w:r w:rsidRPr="00EF3C62">
              <w:rPr>
                <w:bCs/>
                <w:sz w:val="10"/>
                <w:szCs w:val="10"/>
              </w:rPr>
              <w:t xml:space="preserve"> кровля</w:t>
            </w:r>
            <w:r w:rsidRPr="00EF3C62">
              <w:rPr>
                <w:bCs/>
                <w:sz w:val="12"/>
                <w:szCs w:val="12"/>
              </w:rPr>
              <w:t>»</w:t>
            </w:r>
          </w:p>
        </w:tc>
        <w:tc>
          <w:tcPr>
            <w:tcW w:w="1276" w:type="dxa"/>
            <w:gridSpan w:val="2"/>
            <w:vMerge w:val="restart"/>
            <w:tcBorders>
              <w:left w:val="single" w:sz="4" w:space="0" w:color="auto"/>
              <w:right w:val="single" w:sz="4" w:space="0" w:color="auto"/>
            </w:tcBorders>
            <w:vAlign w:val="center"/>
          </w:tcPr>
          <w:p w14:paraId="7D4A9E2D"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ИЖС</w:t>
            </w:r>
            <w:r w:rsidRPr="00EF3C62">
              <w:rPr>
                <w:bCs/>
                <w:sz w:val="12"/>
                <w:szCs w:val="12"/>
              </w:rPr>
              <w:t>»,</w:t>
            </w:r>
          </w:p>
          <w:p w14:paraId="32A30EE6"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347F4C6C" w14:textId="77777777" w:rsidR="0077096F" w:rsidRPr="00EF3C62" w:rsidRDefault="0077096F" w:rsidP="00663220">
            <w:pPr>
              <w:contextualSpacing/>
              <w:jc w:val="center"/>
              <w:rPr>
                <w:bCs/>
                <w:sz w:val="14"/>
                <w:szCs w:val="14"/>
              </w:rPr>
            </w:pPr>
            <w:r w:rsidRPr="00EF3C62">
              <w:rPr>
                <w:bCs/>
                <w:sz w:val="12"/>
                <w:szCs w:val="12"/>
              </w:rPr>
              <w:t>«ДА</w:t>
            </w:r>
            <w:r w:rsidRPr="00EF3C62">
              <w:rPr>
                <w:bCs/>
                <w:sz w:val="10"/>
                <w:szCs w:val="10"/>
              </w:rPr>
              <w:t xml:space="preserve"> кровля</w:t>
            </w:r>
            <w:r w:rsidRPr="00EF3C62">
              <w:rPr>
                <w:bCs/>
                <w:sz w:val="12"/>
                <w:szCs w:val="12"/>
              </w:rPr>
              <w:t>»</w:t>
            </w:r>
          </w:p>
        </w:tc>
        <w:tc>
          <w:tcPr>
            <w:tcW w:w="1317" w:type="dxa"/>
            <w:gridSpan w:val="2"/>
            <w:vMerge w:val="restart"/>
            <w:tcBorders>
              <w:left w:val="single" w:sz="4" w:space="0" w:color="auto"/>
              <w:right w:val="single" w:sz="4" w:space="0" w:color="auto"/>
            </w:tcBorders>
            <w:vAlign w:val="center"/>
          </w:tcPr>
          <w:p w14:paraId="12A38DEC"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ИЖС</w:t>
            </w:r>
            <w:r w:rsidRPr="00EF3C62">
              <w:rPr>
                <w:bCs/>
                <w:sz w:val="12"/>
                <w:szCs w:val="12"/>
              </w:rPr>
              <w:t>»,</w:t>
            </w:r>
          </w:p>
          <w:p w14:paraId="2788638A"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365F5F94"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акценты СОЦ</w:t>
            </w:r>
            <w:r w:rsidRPr="00EF3C62">
              <w:rPr>
                <w:bCs/>
                <w:sz w:val="12"/>
                <w:szCs w:val="12"/>
              </w:rPr>
              <w:t>»,</w:t>
            </w:r>
          </w:p>
          <w:p w14:paraId="03E27E52" w14:textId="77777777" w:rsidR="0077096F" w:rsidRPr="00EF3C62" w:rsidRDefault="0077096F" w:rsidP="00663220">
            <w:pPr>
              <w:ind w:firstLine="370"/>
              <w:contextualSpacing/>
              <w:jc w:val="center"/>
              <w:rPr>
                <w:bCs/>
                <w:sz w:val="14"/>
                <w:szCs w:val="14"/>
              </w:rPr>
            </w:pPr>
            <w:r w:rsidRPr="00EF3C62">
              <w:rPr>
                <w:bCs/>
                <w:sz w:val="12"/>
                <w:szCs w:val="12"/>
              </w:rPr>
              <w:t>«ДА</w:t>
            </w:r>
            <w:r w:rsidRPr="00EF3C62">
              <w:rPr>
                <w:bCs/>
                <w:sz w:val="10"/>
                <w:szCs w:val="10"/>
              </w:rPr>
              <w:t xml:space="preserve"> кровля</w:t>
            </w:r>
            <w:r w:rsidRPr="00EF3C62">
              <w:rPr>
                <w:bCs/>
                <w:sz w:val="12"/>
                <w:szCs w:val="12"/>
              </w:rPr>
              <w:t>»</w:t>
            </w:r>
          </w:p>
        </w:tc>
        <w:tc>
          <w:tcPr>
            <w:tcW w:w="1134" w:type="dxa"/>
            <w:vMerge w:val="restart"/>
            <w:tcBorders>
              <w:left w:val="single" w:sz="4" w:space="0" w:color="auto"/>
              <w:right w:val="single" w:sz="4" w:space="0" w:color="auto"/>
            </w:tcBorders>
            <w:vAlign w:val="center"/>
          </w:tcPr>
          <w:p w14:paraId="2314C331"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ИЖС</w:t>
            </w:r>
            <w:r w:rsidRPr="00EF3C62">
              <w:rPr>
                <w:bCs/>
                <w:sz w:val="12"/>
                <w:szCs w:val="12"/>
              </w:rPr>
              <w:t>»,</w:t>
            </w:r>
          </w:p>
          <w:p w14:paraId="6E90F980"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4AC0A760" w14:textId="77777777" w:rsidR="0077096F" w:rsidRPr="00EF3C62" w:rsidRDefault="0077096F" w:rsidP="00663220">
            <w:pPr>
              <w:ind w:firstLine="370"/>
              <w:contextualSpacing/>
              <w:jc w:val="center"/>
              <w:rPr>
                <w:bCs/>
                <w:sz w:val="14"/>
                <w:szCs w:val="14"/>
              </w:rPr>
            </w:pPr>
            <w:r w:rsidRPr="00EF3C62">
              <w:rPr>
                <w:bCs/>
                <w:sz w:val="12"/>
                <w:szCs w:val="12"/>
              </w:rPr>
              <w:t>«ДА</w:t>
            </w:r>
            <w:r w:rsidRPr="00EF3C62">
              <w:rPr>
                <w:bCs/>
                <w:sz w:val="10"/>
                <w:szCs w:val="10"/>
              </w:rPr>
              <w:t xml:space="preserve"> кровля</w:t>
            </w:r>
            <w:r w:rsidRPr="00EF3C62">
              <w:rPr>
                <w:bCs/>
                <w:sz w:val="12"/>
                <w:szCs w:val="12"/>
              </w:rPr>
              <w:t>»</w:t>
            </w:r>
          </w:p>
        </w:tc>
        <w:tc>
          <w:tcPr>
            <w:tcW w:w="1405" w:type="dxa"/>
            <w:vMerge w:val="restart"/>
            <w:tcBorders>
              <w:left w:val="single" w:sz="4" w:space="0" w:color="auto"/>
              <w:right w:val="single" w:sz="4" w:space="0" w:color="auto"/>
            </w:tcBorders>
            <w:vAlign w:val="center"/>
          </w:tcPr>
          <w:p w14:paraId="5BE1DBB9"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ИЖС</w:t>
            </w:r>
            <w:r w:rsidRPr="00EF3C62">
              <w:rPr>
                <w:bCs/>
                <w:sz w:val="12"/>
                <w:szCs w:val="12"/>
              </w:rPr>
              <w:t>»,</w:t>
            </w:r>
          </w:p>
          <w:p w14:paraId="02B73DD9" w14:textId="77777777" w:rsidR="0077096F" w:rsidRPr="00EF3C62" w:rsidRDefault="0077096F" w:rsidP="00663220">
            <w:pPr>
              <w:ind w:hanging="106"/>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4ACC680D" w14:textId="77777777" w:rsidR="0077096F" w:rsidRPr="00EF3C62" w:rsidRDefault="0077096F" w:rsidP="00663220">
            <w:pPr>
              <w:jc w:val="center"/>
              <w:rPr>
                <w:bCs/>
                <w:sz w:val="12"/>
                <w:szCs w:val="12"/>
              </w:rPr>
            </w:pPr>
            <w:r w:rsidRPr="00EF3C62">
              <w:rPr>
                <w:bCs/>
                <w:sz w:val="12"/>
                <w:szCs w:val="12"/>
              </w:rPr>
              <w:t>«ДА</w:t>
            </w:r>
            <w:r w:rsidRPr="00EF3C62">
              <w:rPr>
                <w:bCs/>
                <w:sz w:val="10"/>
                <w:szCs w:val="10"/>
              </w:rPr>
              <w:t xml:space="preserve"> акценты</w:t>
            </w:r>
            <w:r w:rsidRPr="00EF3C62">
              <w:rPr>
                <w:bCs/>
                <w:sz w:val="12"/>
                <w:szCs w:val="12"/>
              </w:rPr>
              <w:t>»,</w:t>
            </w:r>
          </w:p>
          <w:p w14:paraId="1EC099BD" w14:textId="77777777" w:rsidR="0077096F" w:rsidRPr="00EF3C62" w:rsidRDefault="0077096F" w:rsidP="00663220">
            <w:pPr>
              <w:jc w:val="center"/>
              <w:rPr>
                <w:bCs/>
                <w:sz w:val="14"/>
                <w:szCs w:val="14"/>
              </w:rPr>
            </w:pPr>
            <w:r w:rsidRPr="00EF3C62">
              <w:rPr>
                <w:bCs/>
                <w:sz w:val="12"/>
                <w:szCs w:val="12"/>
              </w:rPr>
              <w:t>«ДА</w:t>
            </w:r>
            <w:r w:rsidRPr="00EF3C62">
              <w:rPr>
                <w:bCs/>
                <w:sz w:val="10"/>
                <w:szCs w:val="10"/>
              </w:rPr>
              <w:t xml:space="preserve"> кровля</w:t>
            </w:r>
            <w:r w:rsidRPr="00EF3C62">
              <w:rPr>
                <w:bCs/>
                <w:sz w:val="12"/>
                <w:szCs w:val="12"/>
              </w:rPr>
              <w:t>»</w:t>
            </w:r>
          </w:p>
        </w:tc>
      </w:tr>
      <w:tr w:rsidR="0077096F" w:rsidRPr="00941490" w14:paraId="57C32DB3" w14:textId="77777777" w:rsidTr="00F9113E">
        <w:trPr>
          <w:trHeight w:val="163"/>
        </w:trPr>
        <w:tc>
          <w:tcPr>
            <w:tcW w:w="993" w:type="dxa"/>
            <w:vMerge/>
            <w:tcBorders>
              <w:left w:val="single" w:sz="4" w:space="0" w:color="auto"/>
              <w:right w:val="single" w:sz="4" w:space="0" w:color="auto"/>
            </w:tcBorders>
            <w:vAlign w:val="center"/>
          </w:tcPr>
          <w:p w14:paraId="0C9484B1" w14:textId="77777777" w:rsidR="0077096F" w:rsidRPr="00EF3C62" w:rsidRDefault="0077096F" w:rsidP="00663220"/>
        </w:tc>
        <w:tc>
          <w:tcPr>
            <w:tcW w:w="283" w:type="dxa"/>
            <w:tcBorders>
              <w:left w:val="single" w:sz="4" w:space="0" w:color="auto"/>
              <w:right w:val="single" w:sz="4" w:space="0" w:color="auto"/>
            </w:tcBorders>
          </w:tcPr>
          <w:p w14:paraId="38B33CD6" w14:textId="77777777" w:rsidR="0077096F" w:rsidRPr="00EF3C62" w:rsidRDefault="0077096F" w:rsidP="00663220">
            <w:pPr>
              <w:jc w:val="center"/>
              <w:rPr>
                <w:sz w:val="12"/>
                <w:szCs w:val="12"/>
              </w:rPr>
            </w:pPr>
            <w:r w:rsidRPr="00EF3C62">
              <w:rPr>
                <w:sz w:val="12"/>
                <w:szCs w:val="12"/>
              </w:rPr>
              <w:t>34</w:t>
            </w:r>
          </w:p>
        </w:tc>
        <w:tc>
          <w:tcPr>
            <w:tcW w:w="964" w:type="dxa"/>
            <w:tcBorders>
              <w:top w:val="single" w:sz="4" w:space="0" w:color="auto"/>
              <w:left w:val="single" w:sz="4" w:space="0" w:color="auto"/>
              <w:right w:val="single" w:sz="4" w:space="0" w:color="auto"/>
            </w:tcBorders>
            <w:vAlign w:val="center"/>
          </w:tcPr>
          <w:p w14:paraId="4F31C2F8" w14:textId="77777777" w:rsidR="0077096F" w:rsidRPr="00EF3C62" w:rsidRDefault="0077096F" w:rsidP="00663220">
            <w:pPr>
              <w:jc w:val="both"/>
              <w:rPr>
                <w:sz w:val="16"/>
                <w:szCs w:val="16"/>
              </w:rPr>
            </w:pPr>
            <w:r w:rsidRPr="00EF3C62">
              <w:rPr>
                <w:sz w:val="16"/>
                <w:szCs w:val="16"/>
              </w:rPr>
              <w:t xml:space="preserve">зеленый </w:t>
            </w:r>
            <w:r w:rsidRPr="00EF3C62">
              <w:rPr>
                <w:sz w:val="12"/>
                <w:szCs w:val="12"/>
              </w:rPr>
              <w:t>«</w:t>
            </w:r>
            <w:r w:rsidRPr="00941490">
              <w:rPr>
                <w:noProof/>
                <w:sz w:val="12"/>
                <w:szCs w:val="12"/>
              </w:rPr>
              <w:t>ц»</w:t>
            </w:r>
          </w:p>
        </w:tc>
        <w:tc>
          <w:tcPr>
            <w:tcW w:w="1559" w:type="dxa"/>
            <w:gridSpan w:val="2"/>
            <w:vMerge/>
            <w:tcBorders>
              <w:left w:val="single" w:sz="4" w:space="0" w:color="auto"/>
              <w:bottom w:val="single" w:sz="4" w:space="0" w:color="auto"/>
              <w:right w:val="single" w:sz="4" w:space="0" w:color="auto"/>
            </w:tcBorders>
            <w:vAlign w:val="center"/>
          </w:tcPr>
          <w:p w14:paraId="43118D25" w14:textId="77777777" w:rsidR="0077096F" w:rsidRPr="00EF3C62" w:rsidRDefault="0077096F" w:rsidP="00663220">
            <w:pPr>
              <w:jc w:val="center"/>
              <w:rPr>
                <w:bCs/>
                <w:sz w:val="12"/>
                <w:szCs w:val="12"/>
              </w:rPr>
            </w:pPr>
          </w:p>
        </w:tc>
        <w:tc>
          <w:tcPr>
            <w:tcW w:w="1417" w:type="dxa"/>
            <w:gridSpan w:val="2"/>
            <w:vMerge/>
            <w:tcBorders>
              <w:left w:val="single" w:sz="4" w:space="0" w:color="auto"/>
              <w:bottom w:val="single" w:sz="4" w:space="0" w:color="auto"/>
              <w:right w:val="single" w:sz="4" w:space="0" w:color="auto"/>
            </w:tcBorders>
            <w:vAlign w:val="center"/>
          </w:tcPr>
          <w:p w14:paraId="1360913F" w14:textId="77777777" w:rsidR="0077096F" w:rsidRPr="00EF3C62" w:rsidRDefault="0077096F" w:rsidP="00663220">
            <w:pPr>
              <w:jc w:val="center"/>
              <w:rPr>
                <w:bCs/>
                <w:sz w:val="12"/>
                <w:szCs w:val="12"/>
              </w:rPr>
            </w:pPr>
          </w:p>
        </w:tc>
        <w:tc>
          <w:tcPr>
            <w:tcW w:w="1276" w:type="dxa"/>
            <w:gridSpan w:val="2"/>
            <w:vMerge/>
            <w:tcBorders>
              <w:left w:val="single" w:sz="4" w:space="0" w:color="auto"/>
              <w:bottom w:val="single" w:sz="4" w:space="0" w:color="auto"/>
              <w:right w:val="single" w:sz="4" w:space="0" w:color="auto"/>
            </w:tcBorders>
            <w:vAlign w:val="center"/>
          </w:tcPr>
          <w:p w14:paraId="7AB0D854" w14:textId="77777777" w:rsidR="0077096F" w:rsidRPr="00EF3C62" w:rsidRDefault="0077096F" w:rsidP="00663220">
            <w:pPr>
              <w:jc w:val="center"/>
              <w:rPr>
                <w:bCs/>
                <w:sz w:val="12"/>
                <w:szCs w:val="12"/>
              </w:rPr>
            </w:pPr>
          </w:p>
        </w:tc>
        <w:tc>
          <w:tcPr>
            <w:tcW w:w="1317" w:type="dxa"/>
            <w:gridSpan w:val="2"/>
            <w:vMerge/>
            <w:tcBorders>
              <w:left w:val="single" w:sz="4" w:space="0" w:color="auto"/>
              <w:bottom w:val="single" w:sz="4" w:space="0" w:color="auto"/>
              <w:right w:val="single" w:sz="4" w:space="0" w:color="auto"/>
            </w:tcBorders>
            <w:vAlign w:val="center"/>
          </w:tcPr>
          <w:p w14:paraId="6D68026D" w14:textId="77777777" w:rsidR="0077096F" w:rsidRPr="00EF3C62" w:rsidRDefault="0077096F" w:rsidP="00663220">
            <w:pPr>
              <w:jc w:val="center"/>
              <w:rPr>
                <w:bCs/>
                <w:sz w:val="12"/>
                <w:szCs w:val="12"/>
              </w:rPr>
            </w:pPr>
          </w:p>
        </w:tc>
        <w:tc>
          <w:tcPr>
            <w:tcW w:w="1134" w:type="dxa"/>
            <w:vMerge/>
            <w:tcBorders>
              <w:left w:val="single" w:sz="4" w:space="0" w:color="auto"/>
              <w:bottom w:val="single" w:sz="4" w:space="0" w:color="auto"/>
              <w:right w:val="single" w:sz="4" w:space="0" w:color="auto"/>
            </w:tcBorders>
            <w:vAlign w:val="center"/>
          </w:tcPr>
          <w:p w14:paraId="4A320FCD" w14:textId="77777777" w:rsidR="0077096F" w:rsidRPr="00EF3C62" w:rsidRDefault="0077096F" w:rsidP="00663220">
            <w:pPr>
              <w:jc w:val="center"/>
              <w:rPr>
                <w:bCs/>
                <w:sz w:val="12"/>
                <w:szCs w:val="12"/>
              </w:rPr>
            </w:pPr>
          </w:p>
        </w:tc>
        <w:tc>
          <w:tcPr>
            <w:tcW w:w="1405" w:type="dxa"/>
            <w:vMerge/>
            <w:tcBorders>
              <w:left w:val="single" w:sz="4" w:space="0" w:color="auto"/>
              <w:right w:val="single" w:sz="4" w:space="0" w:color="auto"/>
            </w:tcBorders>
            <w:vAlign w:val="center"/>
          </w:tcPr>
          <w:p w14:paraId="7D94FD37" w14:textId="77777777" w:rsidR="0077096F" w:rsidRPr="00941490" w:rsidRDefault="0077096F" w:rsidP="00663220">
            <w:pPr>
              <w:jc w:val="center"/>
              <w:rPr>
                <w:sz w:val="12"/>
                <w:szCs w:val="12"/>
              </w:rPr>
            </w:pPr>
          </w:p>
        </w:tc>
      </w:tr>
      <w:tr w:rsidR="0077096F" w:rsidRPr="00941490" w14:paraId="67D58463" w14:textId="77777777" w:rsidTr="00F9113E">
        <w:trPr>
          <w:trHeight w:val="172"/>
        </w:trPr>
        <w:tc>
          <w:tcPr>
            <w:tcW w:w="993" w:type="dxa"/>
            <w:vMerge/>
            <w:tcBorders>
              <w:left w:val="single" w:sz="4" w:space="0" w:color="auto"/>
              <w:right w:val="single" w:sz="4" w:space="0" w:color="auto"/>
            </w:tcBorders>
            <w:vAlign w:val="center"/>
          </w:tcPr>
          <w:p w14:paraId="75BD1CA4" w14:textId="77777777" w:rsidR="0077096F" w:rsidRPr="00EF3C62" w:rsidRDefault="0077096F" w:rsidP="00663220"/>
        </w:tc>
        <w:tc>
          <w:tcPr>
            <w:tcW w:w="283" w:type="dxa"/>
            <w:tcBorders>
              <w:left w:val="single" w:sz="4" w:space="0" w:color="auto"/>
              <w:right w:val="single" w:sz="4" w:space="0" w:color="auto"/>
            </w:tcBorders>
          </w:tcPr>
          <w:p w14:paraId="7300C001" w14:textId="77777777" w:rsidR="0077096F" w:rsidRPr="00EF3C62" w:rsidRDefault="0077096F" w:rsidP="00663220">
            <w:pPr>
              <w:jc w:val="center"/>
              <w:rPr>
                <w:sz w:val="12"/>
                <w:szCs w:val="12"/>
              </w:rPr>
            </w:pPr>
            <w:r w:rsidRPr="00EF3C62">
              <w:rPr>
                <w:sz w:val="12"/>
                <w:szCs w:val="12"/>
              </w:rPr>
              <w:t>35</w:t>
            </w:r>
          </w:p>
        </w:tc>
        <w:tc>
          <w:tcPr>
            <w:tcW w:w="964" w:type="dxa"/>
            <w:tcBorders>
              <w:top w:val="single" w:sz="4" w:space="0" w:color="auto"/>
              <w:left w:val="single" w:sz="4" w:space="0" w:color="auto"/>
              <w:bottom w:val="single" w:sz="4" w:space="0" w:color="auto"/>
              <w:right w:val="single" w:sz="4" w:space="0" w:color="auto"/>
            </w:tcBorders>
            <w:vAlign w:val="center"/>
          </w:tcPr>
          <w:p w14:paraId="7ED2CD16" w14:textId="77777777" w:rsidR="0077096F" w:rsidRPr="00EF3C62" w:rsidRDefault="0077096F" w:rsidP="00663220">
            <w:pPr>
              <w:jc w:val="both"/>
              <w:rPr>
                <w:sz w:val="16"/>
                <w:szCs w:val="16"/>
              </w:rPr>
            </w:pPr>
            <w:r w:rsidRPr="00EF3C62">
              <w:rPr>
                <w:sz w:val="16"/>
                <w:szCs w:val="16"/>
              </w:rPr>
              <w:t xml:space="preserve">белый </w:t>
            </w:r>
            <w:r w:rsidRPr="00EF3C62">
              <w:rPr>
                <w:sz w:val="12"/>
                <w:szCs w:val="12"/>
              </w:rPr>
              <w:t>«</w:t>
            </w:r>
            <w:r w:rsidRPr="00941490">
              <w:rPr>
                <w:noProof/>
                <w:sz w:val="12"/>
                <w:szCs w:val="12"/>
              </w:rPr>
              <w:t>ц»</w:t>
            </w:r>
          </w:p>
        </w:tc>
        <w:tc>
          <w:tcPr>
            <w:tcW w:w="1559" w:type="dxa"/>
            <w:gridSpan w:val="2"/>
            <w:vMerge w:val="restart"/>
            <w:tcBorders>
              <w:top w:val="single" w:sz="4" w:space="0" w:color="auto"/>
              <w:left w:val="single" w:sz="4" w:space="0" w:color="auto"/>
              <w:right w:val="single" w:sz="4" w:space="0" w:color="auto"/>
            </w:tcBorders>
            <w:vAlign w:val="center"/>
          </w:tcPr>
          <w:p w14:paraId="7812C664" w14:textId="77777777" w:rsidR="0077096F" w:rsidRPr="00EF3C62" w:rsidRDefault="0077096F" w:rsidP="00663220">
            <w:pPr>
              <w:jc w:val="center"/>
              <w:rPr>
                <w:bCs/>
                <w:sz w:val="12"/>
                <w:szCs w:val="12"/>
              </w:rPr>
            </w:pPr>
            <w:r w:rsidRPr="00EF3C62">
              <w:rPr>
                <w:bCs/>
                <w:sz w:val="12"/>
                <w:szCs w:val="12"/>
              </w:rPr>
              <w:t>«ДА»,</w:t>
            </w:r>
          </w:p>
          <w:p w14:paraId="0351DED8"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окна О</w:t>
            </w:r>
            <w:r w:rsidRPr="00EF3C62">
              <w:rPr>
                <w:bCs/>
                <w:sz w:val="12"/>
                <w:szCs w:val="12"/>
              </w:rPr>
              <w:t>»,</w:t>
            </w:r>
          </w:p>
          <w:p w14:paraId="76DEC953" w14:textId="77777777" w:rsidR="0077096F" w:rsidRPr="00EF3C62" w:rsidRDefault="0077096F" w:rsidP="00663220">
            <w:pPr>
              <w:ind w:hanging="106"/>
              <w:jc w:val="center"/>
              <w:rPr>
                <w:bCs/>
                <w:sz w:val="12"/>
                <w:szCs w:val="12"/>
              </w:rPr>
            </w:pPr>
            <w:r w:rsidRPr="00EF3C62">
              <w:rPr>
                <w:bCs/>
                <w:sz w:val="12"/>
                <w:szCs w:val="12"/>
              </w:rPr>
              <w:lastRenderedPageBreak/>
              <w:t>«НЕТ</w:t>
            </w:r>
            <w:r w:rsidRPr="00EF3C62">
              <w:rPr>
                <w:bCs/>
                <w:sz w:val="10"/>
                <w:szCs w:val="10"/>
              </w:rPr>
              <w:t xml:space="preserve"> кровля</w:t>
            </w:r>
            <w:r w:rsidRPr="00EF3C62">
              <w:rPr>
                <w:bCs/>
                <w:sz w:val="12"/>
                <w:szCs w:val="12"/>
              </w:rPr>
              <w:t>»,</w:t>
            </w:r>
          </w:p>
          <w:p w14:paraId="5BDE7295" w14:textId="77777777" w:rsidR="0077096F" w:rsidRPr="00941490" w:rsidRDefault="0077096F" w:rsidP="00663220">
            <w:pPr>
              <w:ind w:hanging="106"/>
              <w:jc w:val="center"/>
              <w:rPr>
                <w:sz w:val="12"/>
                <w:szCs w:val="12"/>
              </w:rPr>
            </w:pPr>
            <w:r w:rsidRPr="00EF3C62">
              <w:rPr>
                <w:bCs/>
                <w:sz w:val="12"/>
                <w:szCs w:val="12"/>
              </w:rPr>
              <w:t>«НЕТ</w:t>
            </w:r>
            <w:r w:rsidRPr="00EF3C62">
              <w:rPr>
                <w:bCs/>
                <w:sz w:val="10"/>
                <w:szCs w:val="10"/>
              </w:rPr>
              <w:t xml:space="preserve"> Н</w:t>
            </w:r>
            <w:r w:rsidRPr="00EF3C62">
              <w:rPr>
                <w:bCs/>
                <w:sz w:val="12"/>
                <w:szCs w:val="12"/>
              </w:rPr>
              <w:t>»</w:t>
            </w:r>
          </w:p>
        </w:tc>
        <w:tc>
          <w:tcPr>
            <w:tcW w:w="1417" w:type="dxa"/>
            <w:gridSpan w:val="2"/>
            <w:vMerge w:val="restart"/>
            <w:tcBorders>
              <w:top w:val="single" w:sz="4" w:space="0" w:color="auto"/>
              <w:left w:val="single" w:sz="4" w:space="0" w:color="auto"/>
              <w:right w:val="single" w:sz="4" w:space="0" w:color="auto"/>
            </w:tcBorders>
            <w:vAlign w:val="center"/>
          </w:tcPr>
          <w:p w14:paraId="7FDEB197" w14:textId="77777777" w:rsidR="0077096F" w:rsidRPr="00EF3C62" w:rsidRDefault="0077096F" w:rsidP="00663220">
            <w:pPr>
              <w:jc w:val="center"/>
              <w:rPr>
                <w:bCs/>
                <w:sz w:val="12"/>
                <w:szCs w:val="12"/>
              </w:rPr>
            </w:pPr>
            <w:r w:rsidRPr="00EF3C62">
              <w:rPr>
                <w:bCs/>
                <w:sz w:val="12"/>
                <w:szCs w:val="12"/>
              </w:rPr>
              <w:lastRenderedPageBreak/>
              <w:t>«ДА»,</w:t>
            </w:r>
          </w:p>
          <w:p w14:paraId="1D4FEA8A"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окна О</w:t>
            </w:r>
            <w:r w:rsidRPr="00EF3C62">
              <w:rPr>
                <w:bCs/>
                <w:sz w:val="12"/>
                <w:szCs w:val="12"/>
              </w:rPr>
              <w:t>»,</w:t>
            </w:r>
          </w:p>
          <w:p w14:paraId="1DE56D34" w14:textId="77777777" w:rsidR="0077096F" w:rsidRPr="00EF3C62" w:rsidRDefault="0077096F" w:rsidP="00663220">
            <w:pPr>
              <w:ind w:hanging="106"/>
              <w:jc w:val="center"/>
              <w:rPr>
                <w:bCs/>
                <w:sz w:val="12"/>
                <w:szCs w:val="12"/>
              </w:rPr>
            </w:pPr>
            <w:r w:rsidRPr="00EF3C62">
              <w:rPr>
                <w:bCs/>
                <w:sz w:val="12"/>
                <w:szCs w:val="12"/>
              </w:rPr>
              <w:lastRenderedPageBreak/>
              <w:t>«НЕТ</w:t>
            </w:r>
            <w:r w:rsidRPr="00EF3C62">
              <w:rPr>
                <w:bCs/>
                <w:sz w:val="10"/>
                <w:szCs w:val="10"/>
              </w:rPr>
              <w:t xml:space="preserve"> кровля</w:t>
            </w:r>
            <w:r w:rsidRPr="00EF3C62">
              <w:rPr>
                <w:bCs/>
                <w:sz w:val="12"/>
                <w:szCs w:val="12"/>
              </w:rPr>
              <w:t>»,</w:t>
            </w:r>
          </w:p>
          <w:p w14:paraId="059B18CB" w14:textId="77777777" w:rsidR="0077096F" w:rsidRPr="00EF3C62" w:rsidRDefault="0077096F" w:rsidP="00663220">
            <w:pPr>
              <w:ind w:hanging="104"/>
              <w:jc w:val="center"/>
              <w:rPr>
                <w:bCs/>
                <w:sz w:val="12"/>
                <w:szCs w:val="12"/>
              </w:rPr>
            </w:pPr>
            <w:r w:rsidRPr="00EF3C62">
              <w:rPr>
                <w:bCs/>
                <w:sz w:val="12"/>
                <w:szCs w:val="12"/>
              </w:rPr>
              <w:t>«НЕТ</w:t>
            </w:r>
            <w:r w:rsidRPr="00EF3C62">
              <w:rPr>
                <w:bCs/>
                <w:sz w:val="10"/>
                <w:szCs w:val="10"/>
              </w:rPr>
              <w:t xml:space="preserve"> Н</w:t>
            </w:r>
            <w:r w:rsidRPr="00EF3C62">
              <w:rPr>
                <w:bCs/>
                <w:sz w:val="12"/>
                <w:szCs w:val="12"/>
              </w:rPr>
              <w:t>»</w:t>
            </w:r>
          </w:p>
        </w:tc>
        <w:tc>
          <w:tcPr>
            <w:tcW w:w="1276" w:type="dxa"/>
            <w:gridSpan w:val="2"/>
            <w:vMerge w:val="restart"/>
            <w:tcBorders>
              <w:top w:val="single" w:sz="4" w:space="0" w:color="auto"/>
              <w:left w:val="single" w:sz="4" w:space="0" w:color="auto"/>
              <w:right w:val="single" w:sz="4" w:space="0" w:color="auto"/>
            </w:tcBorders>
            <w:vAlign w:val="center"/>
          </w:tcPr>
          <w:p w14:paraId="2A12E05D" w14:textId="77777777" w:rsidR="0077096F" w:rsidRPr="00EF3C62" w:rsidRDefault="0077096F" w:rsidP="00663220">
            <w:pPr>
              <w:jc w:val="center"/>
              <w:rPr>
                <w:bCs/>
                <w:sz w:val="12"/>
                <w:szCs w:val="12"/>
              </w:rPr>
            </w:pPr>
            <w:r w:rsidRPr="00EF3C62">
              <w:rPr>
                <w:bCs/>
                <w:sz w:val="12"/>
                <w:szCs w:val="12"/>
              </w:rPr>
              <w:lastRenderedPageBreak/>
              <w:t>«ДА»,</w:t>
            </w:r>
          </w:p>
          <w:p w14:paraId="3136279A"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окна О</w:t>
            </w:r>
            <w:r w:rsidRPr="00EF3C62">
              <w:rPr>
                <w:bCs/>
                <w:sz w:val="12"/>
                <w:szCs w:val="12"/>
              </w:rPr>
              <w:t>»,</w:t>
            </w:r>
          </w:p>
          <w:p w14:paraId="059A144B" w14:textId="77777777" w:rsidR="0077096F" w:rsidRPr="00EF3C62" w:rsidRDefault="0077096F" w:rsidP="00663220">
            <w:pPr>
              <w:ind w:hanging="106"/>
              <w:jc w:val="center"/>
              <w:rPr>
                <w:bCs/>
                <w:sz w:val="12"/>
                <w:szCs w:val="12"/>
              </w:rPr>
            </w:pPr>
            <w:r w:rsidRPr="00EF3C62">
              <w:rPr>
                <w:bCs/>
                <w:sz w:val="12"/>
                <w:szCs w:val="12"/>
              </w:rPr>
              <w:lastRenderedPageBreak/>
              <w:t>«НЕТ</w:t>
            </w:r>
            <w:r w:rsidRPr="00EF3C62">
              <w:rPr>
                <w:bCs/>
                <w:sz w:val="10"/>
                <w:szCs w:val="10"/>
              </w:rPr>
              <w:t xml:space="preserve"> кровля</w:t>
            </w:r>
            <w:r w:rsidRPr="00EF3C62">
              <w:rPr>
                <w:bCs/>
                <w:sz w:val="12"/>
                <w:szCs w:val="12"/>
              </w:rPr>
              <w:t>»,</w:t>
            </w:r>
          </w:p>
          <w:p w14:paraId="03093074" w14:textId="77777777" w:rsidR="0077096F" w:rsidRPr="00EF3C62" w:rsidRDefault="0077096F" w:rsidP="00663220">
            <w:pPr>
              <w:ind w:hanging="109"/>
              <w:contextualSpacing/>
              <w:jc w:val="center"/>
              <w:rPr>
                <w:bCs/>
                <w:sz w:val="14"/>
                <w:szCs w:val="14"/>
              </w:rPr>
            </w:pPr>
            <w:r w:rsidRPr="00EF3C62">
              <w:rPr>
                <w:bCs/>
                <w:sz w:val="12"/>
                <w:szCs w:val="12"/>
              </w:rPr>
              <w:t>«НЕТ</w:t>
            </w:r>
            <w:r w:rsidRPr="00EF3C62">
              <w:rPr>
                <w:bCs/>
                <w:sz w:val="10"/>
                <w:szCs w:val="10"/>
              </w:rPr>
              <w:t xml:space="preserve"> Н</w:t>
            </w:r>
            <w:r w:rsidRPr="00EF3C62">
              <w:rPr>
                <w:bCs/>
                <w:sz w:val="12"/>
                <w:szCs w:val="12"/>
              </w:rPr>
              <w:t>»</w:t>
            </w:r>
          </w:p>
        </w:tc>
        <w:tc>
          <w:tcPr>
            <w:tcW w:w="1317" w:type="dxa"/>
            <w:gridSpan w:val="2"/>
            <w:vMerge w:val="restart"/>
            <w:tcBorders>
              <w:top w:val="single" w:sz="4" w:space="0" w:color="auto"/>
              <w:left w:val="single" w:sz="4" w:space="0" w:color="auto"/>
              <w:right w:val="single" w:sz="4" w:space="0" w:color="auto"/>
            </w:tcBorders>
            <w:vAlign w:val="center"/>
          </w:tcPr>
          <w:p w14:paraId="12949641" w14:textId="77777777" w:rsidR="0077096F" w:rsidRPr="00EF3C62" w:rsidRDefault="0077096F" w:rsidP="00663220">
            <w:pPr>
              <w:jc w:val="center"/>
              <w:rPr>
                <w:bCs/>
                <w:sz w:val="12"/>
                <w:szCs w:val="12"/>
              </w:rPr>
            </w:pPr>
            <w:r w:rsidRPr="00EF3C62">
              <w:rPr>
                <w:bCs/>
                <w:sz w:val="12"/>
                <w:szCs w:val="12"/>
              </w:rPr>
              <w:lastRenderedPageBreak/>
              <w:t>«ДА»,</w:t>
            </w:r>
          </w:p>
          <w:p w14:paraId="6954F35C"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окна О</w:t>
            </w:r>
            <w:r w:rsidRPr="00EF3C62">
              <w:rPr>
                <w:bCs/>
                <w:sz w:val="12"/>
                <w:szCs w:val="12"/>
              </w:rPr>
              <w:t>»,</w:t>
            </w:r>
          </w:p>
          <w:p w14:paraId="7B0906A8" w14:textId="77777777" w:rsidR="0077096F" w:rsidRPr="00EF3C62" w:rsidRDefault="0077096F" w:rsidP="00663220">
            <w:pPr>
              <w:ind w:hanging="106"/>
              <w:jc w:val="center"/>
              <w:rPr>
                <w:bCs/>
                <w:sz w:val="12"/>
                <w:szCs w:val="12"/>
              </w:rPr>
            </w:pPr>
            <w:r w:rsidRPr="00EF3C62">
              <w:rPr>
                <w:bCs/>
                <w:sz w:val="12"/>
                <w:szCs w:val="12"/>
              </w:rPr>
              <w:lastRenderedPageBreak/>
              <w:t>«НЕТ</w:t>
            </w:r>
            <w:r w:rsidRPr="00EF3C62">
              <w:rPr>
                <w:bCs/>
                <w:sz w:val="10"/>
                <w:szCs w:val="10"/>
              </w:rPr>
              <w:t xml:space="preserve"> кровля</w:t>
            </w:r>
            <w:r w:rsidRPr="00EF3C62">
              <w:rPr>
                <w:bCs/>
                <w:sz w:val="12"/>
                <w:szCs w:val="12"/>
              </w:rPr>
              <w:t>»,</w:t>
            </w:r>
          </w:p>
          <w:p w14:paraId="24514D00" w14:textId="77777777" w:rsidR="0077096F" w:rsidRPr="00EF3C62" w:rsidRDefault="0077096F" w:rsidP="00663220">
            <w:pPr>
              <w:jc w:val="center"/>
              <w:rPr>
                <w:bCs/>
                <w:sz w:val="14"/>
                <w:szCs w:val="14"/>
              </w:rPr>
            </w:pPr>
            <w:r w:rsidRPr="00EF3C62">
              <w:rPr>
                <w:bCs/>
                <w:sz w:val="12"/>
                <w:szCs w:val="12"/>
              </w:rPr>
              <w:t>«НЕТ</w:t>
            </w:r>
            <w:r w:rsidRPr="00EF3C62">
              <w:rPr>
                <w:bCs/>
                <w:sz w:val="10"/>
                <w:szCs w:val="10"/>
              </w:rPr>
              <w:t xml:space="preserve"> Н</w:t>
            </w:r>
            <w:r w:rsidRPr="00EF3C62">
              <w:rPr>
                <w:bCs/>
                <w:sz w:val="12"/>
                <w:szCs w:val="12"/>
              </w:rPr>
              <w:t>»</w:t>
            </w:r>
          </w:p>
        </w:tc>
        <w:tc>
          <w:tcPr>
            <w:tcW w:w="1134" w:type="dxa"/>
            <w:vMerge w:val="restart"/>
            <w:tcBorders>
              <w:top w:val="single" w:sz="4" w:space="0" w:color="auto"/>
              <w:left w:val="single" w:sz="4" w:space="0" w:color="auto"/>
              <w:right w:val="single" w:sz="4" w:space="0" w:color="auto"/>
            </w:tcBorders>
            <w:vAlign w:val="center"/>
          </w:tcPr>
          <w:p w14:paraId="5E03B71D" w14:textId="77777777" w:rsidR="0077096F" w:rsidRPr="00EF3C62" w:rsidRDefault="0077096F" w:rsidP="00663220">
            <w:pPr>
              <w:jc w:val="center"/>
              <w:rPr>
                <w:bCs/>
                <w:sz w:val="12"/>
                <w:szCs w:val="12"/>
              </w:rPr>
            </w:pPr>
            <w:r w:rsidRPr="00EF3C62">
              <w:rPr>
                <w:bCs/>
                <w:sz w:val="12"/>
                <w:szCs w:val="12"/>
              </w:rPr>
              <w:lastRenderedPageBreak/>
              <w:t>«ДА»,</w:t>
            </w:r>
          </w:p>
          <w:p w14:paraId="4F94C3A1"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окна О</w:t>
            </w:r>
            <w:r w:rsidRPr="00EF3C62">
              <w:rPr>
                <w:bCs/>
                <w:sz w:val="12"/>
                <w:szCs w:val="12"/>
              </w:rPr>
              <w:t>»,</w:t>
            </w:r>
          </w:p>
          <w:p w14:paraId="1921C724" w14:textId="77777777" w:rsidR="0077096F" w:rsidRPr="00EF3C62" w:rsidRDefault="0077096F" w:rsidP="00663220">
            <w:pPr>
              <w:ind w:hanging="106"/>
              <w:jc w:val="center"/>
              <w:rPr>
                <w:bCs/>
                <w:sz w:val="12"/>
                <w:szCs w:val="12"/>
              </w:rPr>
            </w:pPr>
            <w:r w:rsidRPr="00EF3C62">
              <w:rPr>
                <w:bCs/>
                <w:sz w:val="12"/>
                <w:szCs w:val="12"/>
              </w:rPr>
              <w:lastRenderedPageBreak/>
              <w:t>«НЕТ</w:t>
            </w:r>
            <w:r w:rsidRPr="00EF3C62">
              <w:rPr>
                <w:bCs/>
                <w:sz w:val="10"/>
                <w:szCs w:val="10"/>
              </w:rPr>
              <w:t xml:space="preserve"> кровля</w:t>
            </w:r>
            <w:r w:rsidRPr="00EF3C62">
              <w:rPr>
                <w:bCs/>
                <w:sz w:val="12"/>
                <w:szCs w:val="12"/>
              </w:rPr>
              <w:t>»,</w:t>
            </w:r>
          </w:p>
          <w:p w14:paraId="3FE166C7" w14:textId="77777777" w:rsidR="0077096F" w:rsidRPr="00EF3C62" w:rsidRDefault="0077096F" w:rsidP="00663220">
            <w:pPr>
              <w:contextualSpacing/>
              <w:jc w:val="center"/>
              <w:rPr>
                <w:bCs/>
                <w:sz w:val="14"/>
                <w:szCs w:val="14"/>
              </w:rPr>
            </w:pPr>
            <w:r w:rsidRPr="00EF3C62">
              <w:rPr>
                <w:bCs/>
                <w:sz w:val="12"/>
                <w:szCs w:val="12"/>
              </w:rPr>
              <w:t>«НЕТ</w:t>
            </w:r>
            <w:r w:rsidRPr="00EF3C62">
              <w:rPr>
                <w:bCs/>
                <w:sz w:val="10"/>
                <w:szCs w:val="10"/>
              </w:rPr>
              <w:t xml:space="preserve"> Н</w:t>
            </w:r>
            <w:r w:rsidRPr="00EF3C62">
              <w:rPr>
                <w:bCs/>
                <w:sz w:val="12"/>
                <w:szCs w:val="12"/>
              </w:rPr>
              <w:t>»</w:t>
            </w:r>
          </w:p>
        </w:tc>
        <w:tc>
          <w:tcPr>
            <w:tcW w:w="1405" w:type="dxa"/>
            <w:vMerge w:val="restart"/>
            <w:tcBorders>
              <w:left w:val="single" w:sz="4" w:space="0" w:color="auto"/>
              <w:right w:val="single" w:sz="4" w:space="0" w:color="auto"/>
            </w:tcBorders>
            <w:vAlign w:val="center"/>
          </w:tcPr>
          <w:p w14:paraId="4530AAB2" w14:textId="77777777" w:rsidR="0077096F" w:rsidRPr="00EF3C62" w:rsidRDefault="0077096F" w:rsidP="00663220">
            <w:pPr>
              <w:jc w:val="center"/>
              <w:rPr>
                <w:bCs/>
                <w:sz w:val="12"/>
                <w:szCs w:val="12"/>
              </w:rPr>
            </w:pPr>
            <w:r w:rsidRPr="00EF3C62">
              <w:rPr>
                <w:bCs/>
                <w:sz w:val="12"/>
                <w:szCs w:val="12"/>
              </w:rPr>
              <w:lastRenderedPageBreak/>
              <w:t>«ДА»,</w:t>
            </w:r>
          </w:p>
          <w:p w14:paraId="771156A9"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окна О</w:t>
            </w:r>
            <w:r w:rsidRPr="00EF3C62">
              <w:rPr>
                <w:bCs/>
                <w:sz w:val="12"/>
                <w:szCs w:val="12"/>
              </w:rPr>
              <w:t>»,</w:t>
            </w:r>
          </w:p>
          <w:p w14:paraId="6F369617" w14:textId="77777777" w:rsidR="0077096F" w:rsidRPr="00EF3C62" w:rsidRDefault="0077096F" w:rsidP="00663220">
            <w:pPr>
              <w:ind w:hanging="106"/>
              <w:jc w:val="center"/>
              <w:rPr>
                <w:bCs/>
                <w:sz w:val="12"/>
                <w:szCs w:val="12"/>
              </w:rPr>
            </w:pPr>
            <w:r w:rsidRPr="00EF3C62">
              <w:rPr>
                <w:bCs/>
                <w:sz w:val="12"/>
                <w:szCs w:val="12"/>
              </w:rPr>
              <w:lastRenderedPageBreak/>
              <w:t>«НЕТ</w:t>
            </w:r>
            <w:r w:rsidRPr="00EF3C62">
              <w:rPr>
                <w:bCs/>
                <w:sz w:val="10"/>
                <w:szCs w:val="10"/>
              </w:rPr>
              <w:t xml:space="preserve"> кровля</w:t>
            </w:r>
            <w:r w:rsidRPr="00EF3C62">
              <w:rPr>
                <w:bCs/>
                <w:sz w:val="12"/>
                <w:szCs w:val="12"/>
              </w:rPr>
              <w:t>»,</w:t>
            </w:r>
          </w:p>
          <w:p w14:paraId="1C28E492" w14:textId="77777777" w:rsidR="0077096F" w:rsidRPr="00EF3C62" w:rsidRDefault="0077096F" w:rsidP="00663220">
            <w:pPr>
              <w:jc w:val="center"/>
              <w:rPr>
                <w:bCs/>
                <w:sz w:val="14"/>
                <w:szCs w:val="14"/>
              </w:rPr>
            </w:pPr>
            <w:r w:rsidRPr="00EF3C62">
              <w:rPr>
                <w:bCs/>
                <w:sz w:val="12"/>
                <w:szCs w:val="12"/>
              </w:rPr>
              <w:t>«НЕТ</w:t>
            </w:r>
            <w:r w:rsidRPr="00EF3C62">
              <w:rPr>
                <w:bCs/>
                <w:sz w:val="10"/>
                <w:szCs w:val="10"/>
              </w:rPr>
              <w:t xml:space="preserve"> Н</w:t>
            </w:r>
            <w:r w:rsidRPr="00EF3C62">
              <w:rPr>
                <w:bCs/>
                <w:sz w:val="12"/>
                <w:szCs w:val="12"/>
              </w:rPr>
              <w:t>»</w:t>
            </w:r>
          </w:p>
        </w:tc>
      </w:tr>
      <w:tr w:rsidR="0077096F" w:rsidRPr="00941490" w14:paraId="69AA1B76" w14:textId="77777777" w:rsidTr="00F9113E">
        <w:trPr>
          <w:trHeight w:val="74"/>
        </w:trPr>
        <w:tc>
          <w:tcPr>
            <w:tcW w:w="993" w:type="dxa"/>
            <w:vMerge/>
            <w:tcBorders>
              <w:left w:val="single" w:sz="4" w:space="0" w:color="auto"/>
              <w:right w:val="single" w:sz="4" w:space="0" w:color="auto"/>
            </w:tcBorders>
            <w:vAlign w:val="center"/>
          </w:tcPr>
          <w:p w14:paraId="0544B185" w14:textId="77777777" w:rsidR="0077096F" w:rsidRPr="00EF3C62" w:rsidRDefault="0077096F" w:rsidP="00663220"/>
        </w:tc>
        <w:tc>
          <w:tcPr>
            <w:tcW w:w="283" w:type="dxa"/>
            <w:tcBorders>
              <w:left w:val="single" w:sz="4" w:space="0" w:color="auto"/>
              <w:right w:val="single" w:sz="4" w:space="0" w:color="auto"/>
            </w:tcBorders>
          </w:tcPr>
          <w:p w14:paraId="375AEFD8" w14:textId="77777777" w:rsidR="0077096F" w:rsidRPr="00EF3C62" w:rsidRDefault="0077096F" w:rsidP="00663220">
            <w:pPr>
              <w:jc w:val="center"/>
              <w:rPr>
                <w:sz w:val="12"/>
                <w:szCs w:val="12"/>
              </w:rPr>
            </w:pPr>
            <w:r w:rsidRPr="00EF3C62">
              <w:rPr>
                <w:sz w:val="12"/>
                <w:szCs w:val="12"/>
              </w:rPr>
              <w:t>36</w:t>
            </w:r>
          </w:p>
        </w:tc>
        <w:tc>
          <w:tcPr>
            <w:tcW w:w="964" w:type="dxa"/>
            <w:tcBorders>
              <w:top w:val="single" w:sz="4" w:space="0" w:color="auto"/>
              <w:left w:val="single" w:sz="4" w:space="0" w:color="auto"/>
              <w:bottom w:val="single" w:sz="4" w:space="0" w:color="auto"/>
              <w:right w:val="single" w:sz="4" w:space="0" w:color="auto"/>
            </w:tcBorders>
            <w:vAlign w:val="center"/>
          </w:tcPr>
          <w:p w14:paraId="36AFF19C" w14:textId="77777777" w:rsidR="0077096F" w:rsidRPr="00EF3C62" w:rsidRDefault="0077096F" w:rsidP="00663220">
            <w:pPr>
              <w:jc w:val="both"/>
              <w:rPr>
                <w:sz w:val="16"/>
                <w:szCs w:val="16"/>
              </w:rPr>
            </w:pPr>
            <w:r w:rsidRPr="00EF3C62">
              <w:rPr>
                <w:sz w:val="16"/>
                <w:szCs w:val="16"/>
              </w:rPr>
              <w:t xml:space="preserve">желтый </w:t>
            </w:r>
            <w:r w:rsidRPr="00EF3C62">
              <w:rPr>
                <w:sz w:val="12"/>
                <w:szCs w:val="12"/>
              </w:rPr>
              <w:t>«</w:t>
            </w:r>
            <w:r w:rsidRPr="00941490">
              <w:rPr>
                <w:noProof/>
                <w:sz w:val="12"/>
                <w:szCs w:val="12"/>
              </w:rPr>
              <w:t>ц»</w:t>
            </w:r>
          </w:p>
        </w:tc>
        <w:tc>
          <w:tcPr>
            <w:tcW w:w="1559" w:type="dxa"/>
            <w:gridSpan w:val="2"/>
            <w:vMerge/>
            <w:tcBorders>
              <w:left w:val="single" w:sz="4" w:space="0" w:color="auto"/>
              <w:right w:val="single" w:sz="4" w:space="0" w:color="auto"/>
            </w:tcBorders>
            <w:vAlign w:val="center"/>
          </w:tcPr>
          <w:p w14:paraId="16D4B3BC" w14:textId="77777777" w:rsidR="0077096F" w:rsidRPr="00EF3C62" w:rsidRDefault="0077096F" w:rsidP="00663220">
            <w:pPr>
              <w:jc w:val="center"/>
              <w:rPr>
                <w:bCs/>
                <w:sz w:val="14"/>
                <w:szCs w:val="14"/>
              </w:rPr>
            </w:pPr>
          </w:p>
        </w:tc>
        <w:tc>
          <w:tcPr>
            <w:tcW w:w="1417" w:type="dxa"/>
            <w:gridSpan w:val="2"/>
            <w:vMerge/>
            <w:tcBorders>
              <w:left w:val="single" w:sz="4" w:space="0" w:color="auto"/>
              <w:right w:val="single" w:sz="4" w:space="0" w:color="auto"/>
            </w:tcBorders>
            <w:vAlign w:val="center"/>
          </w:tcPr>
          <w:p w14:paraId="78FFE067" w14:textId="77777777" w:rsidR="0077096F" w:rsidRPr="00EF3C62" w:rsidRDefault="0077096F" w:rsidP="00663220">
            <w:pPr>
              <w:contextualSpacing/>
              <w:jc w:val="center"/>
              <w:rPr>
                <w:bCs/>
                <w:sz w:val="14"/>
                <w:szCs w:val="14"/>
              </w:rPr>
            </w:pPr>
          </w:p>
        </w:tc>
        <w:tc>
          <w:tcPr>
            <w:tcW w:w="1276" w:type="dxa"/>
            <w:gridSpan w:val="2"/>
            <w:vMerge/>
            <w:tcBorders>
              <w:left w:val="single" w:sz="4" w:space="0" w:color="auto"/>
              <w:right w:val="single" w:sz="4" w:space="0" w:color="auto"/>
            </w:tcBorders>
            <w:vAlign w:val="center"/>
          </w:tcPr>
          <w:p w14:paraId="0B50B699" w14:textId="77777777" w:rsidR="0077096F" w:rsidRPr="00EF3C62" w:rsidRDefault="0077096F" w:rsidP="00663220">
            <w:pPr>
              <w:contextualSpacing/>
              <w:jc w:val="center"/>
              <w:rPr>
                <w:bCs/>
                <w:sz w:val="14"/>
                <w:szCs w:val="14"/>
              </w:rPr>
            </w:pPr>
          </w:p>
        </w:tc>
        <w:tc>
          <w:tcPr>
            <w:tcW w:w="1317" w:type="dxa"/>
            <w:gridSpan w:val="2"/>
            <w:vMerge/>
            <w:tcBorders>
              <w:left w:val="single" w:sz="4" w:space="0" w:color="auto"/>
              <w:right w:val="single" w:sz="4" w:space="0" w:color="auto"/>
            </w:tcBorders>
            <w:vAlign w:val="center"/>
          </w:tcPr>
          <w:p w14:paraId="3279C3B4" w14:textId="77777777" w:rsidR="0077096F" w:rsidRPr="00EF3C62" w:rsidRDefault="0077096F" w:rsidP="00663220">
            <w:pPr>
              <w:ind w:firstLine="370"/>
              <w:contextualSpacing/>
              <w:jc w:val="center"/>
              <w:rPr>
                <w:bCs/>
                <w:sz w:val="14"/>
                <w:szCs w:val="14"/>
              </w:rPr>
            </w:pPr>
          </w:p>
        </w:tc>
        <w:tc>
          <w:tcPr>
            <w:tcW w:w="1134" w:type="dxa"/>
            <w:vMerge/>
            <w:tcBorders>
              <w:left w:val="single" w:sz="4" w:space="0" w:color="auto"/>
              <w:right w:val="single" w:sz="4" w:space="0" w:color="auto"/>
            </w:tcBorders>
            <w:vAlign w:val="center"/>
          </w:tcPr>
          <w:p w14:paraId="0455AC1B" w14:textId="77777777" w:rsidR="0077096F" w:rsidRPr="00EF3C62" w:rsidRDefault="0077096F" w:rsidP="00663220">
            <w:pPr>
              <w:ind w:firstLine="370"/>
              <w:contextualSpacing/>
              <w:jc w:val="center"/>
              <w:rPr>
                <w:bCs/>
                <w:sz w:val="14"/>
                <w:szCs w:val="14"/>
              </w:rPr>
            </w:pPr>
          </w:p>
        </w:tc>
        <w:tc>
          <w:tcPr>
            <w:tcW w:w="1405" w:type="dxa"/>
            <w:vMerge/>
            <w:tcBorders>
              <w:left w:val="single" w:sz="4" w:space="0" w:color="auto"/>
              <w:right w:val="single" w:sz="4" w:space="0" w:color="auto"/>
            </w:tcBorders>
            <w:vAlign w:val="center"/>
          </w:tcPr>
          <w:p w14:paraId="65B847DF" w14:textId="77777777" w:rsidR="0077096F" w:rsidRPr="00EF3C62" w:rsidRDefault="0077096F" w:rsidP="00663220">
            <w:pPr>
              <w:ind w:firstLine="43"/>
              <w:contextualSpacing/>
              <w:jc w:val="center"/>
              <w:rPr>
                <w:bCs/>
                <w:sz w:val="14"/>
                <w:szCs w:val="14"/>
              </w:rPr>
            </w:pPr>
          </w:p>
        </w:tc>
      </w:tr>
      <w:tr w:rsidR="0077096F" w:rsidRPr="00941490" w14:paraId="1BF69D35" w14:textId="77777777" w:rsidTr="00F9113E">
        <w:trPr>
          <w:trHeight w:val="184"/>
        </w:trPr>
        <w:tc>
          <w:tcPr>
            <w:tcW w:w="993" w:type="dxa"/>
            <w:vMerge/>
            <w:tcBorders>
              <w:left w:val="single" w:sz="4" w:space="0" w:color="auto"/>
              <w:right w:val="single" w:sz="4" w:space="0" w:color="auto"/>
            </w:tcBorders>
            <w:vAlign w:val="center"/>
          </w:tcPr>
          <w:p w14:paraId="3DEC7BD2" w14:textId="77777777" w:rsidR="0077096F" w:rsidRPr="00EF3C62" w:rsidRDefault="0077096F" w:rsidP="00663220"/>
        </w:tc>
        <w:tc>
          <w:tcPr>
            <w:tcW w:w="283" w:type="dxa"/>
            <w:tcBorders>
              <w:left w:val="single" w:sz="4" w:space="0" w:color="auto"/>
              <w:right w:val="single" w:sz="4" w:space="0" w:color="auto"/>
            </w:tcBorders>
          </w:tcPr>
          <w:p w14:paraId="34570E17" w14:textId="77777777" w:rsidR="0077096F" w:rsidRPr="00EF3C62" w:rsidRDefault="0077096F" w:rsidP="00663220">
            <w:pPr>
              <w:jc w:val="center"/>
              <w:rPr>
                <w:sz w:val="12"/>
                <w:szCs w:val="12"/>
              </w:rPr>
            </w:pPr>
            <w:r w:rsidRPr="00EF3C62">
              <w:rPr>
                <w:sz w:val="12"/>
                <w:szCs w:val="12"/>
              </w:rPr>
              <w:t>37</w:t>
            </w:r>
          </w:p>
        </w:tc>
        <w:tc>
          <w:tcPr>
            <w:tcW w:w="964" w:type="dxa"/>
            <w:tcBorders>
              <w:top w:val="single" w:sz="4" w:space="0" w:color="auto"/>
              <w:left w:val="single" w:sz="4" w:space="0" w:color="auto"/>
              <w:bottom w:val="single" w:sz="4" w:space="0" w:color="auto"/>
              <w:right w:val="single" w:sz="4" w:space="0" w:color="auto"/>
            </w:tcBorders>
            <w:vAlign w:val="center"/>
          </w:tcPr>
          <w:p w14:paraId="0AC46A4A" w14:textId="77777777" w:rsidR="0077096F" w:rsidRPr="00941490" w:rsidRDefault="0077096F" w:rsidP="00663220">
            <w:pPr>
              <w:jc w:val="both"/>
              <w:rPr>
                <w:noProof/>
                <w:sz w:val="12"/>
                <w:szCs w:val="12"/>
              </w:rPr>
            </w:pPr>
            <w:r w:rsidRPr="00EF3C62">
              <w:rPr>
                <w:sz w:val="16"/>
                <w:szCs w:val="16"/>
              </w:rPr>
              <w:t xml:space="preserve">голубой </w:t>
            </w:r>
            <w:r w:rsidRPr="00EF3C62">
              <w:rPr>
                <w:sz w:val="12"/>
                <w:szCs w:val="12"/>
              </w:rPr>
              <w:t>«</w:t>
            </w:r>
            <w:r w:rsidRPr="00941490">
              <w:rPr>
                <w:noProof/>
                <w:sz w:val="12"/>
                <w:szCs w:val="12"/>
              </w:rPr>
              <w:t>ц»</w:t>
            </w:r>
          </w:p>
        </w:tc>
        <w:tc>
          <w:tcPr>
            <w:tcW w:w="1559" w:type="dxa"/>
            <w:gridSpan w:val="2"/>
            <w:vMerge/>
            <w:tcBorders>
              <w:left w:val="single" w:sz="4" w:space="0" w:color="auto"/>
              <w:right w:val="single" w:sz="4" w:space="0" w:color="auto"/>
            </w:tcBorders>
            <w:vAlign w:val="center"/>
          </w:tcPr>
          <w:p w14:paraId="2C2E5BDF" w14:textId="77777777" w:rsidR="0077096F" w:rsidRPr="00EF3C62" w:rsidRDefault="0077096F" w:rsidP="00663220">
            <w:pPr>
              <w:jc w:val="center"/>
              <w:rPr>
                <w:bCs/>
                <w:sz w:val="12"/>
                <w:szCs w:val="12"/>
              </w:rPr>
            </w:pPr>
          </w:p>
        </w:tc>
        <w:tc>
          <w:tcPr>
            <w:tcW w:w="1417" w:type="dxa"/>
            <w:gridSpan w:val="2"/>
            <w:vMerge/>
            <w:tcBorders>
              <w:left w:val="single" w:sz="4" w:space="0" w:color="auto"/>
              <w:right w:val="single" w:sz="4" w:space="0" w:color="auto"/>
            </w:tcBorders>
            <w:vAlign w:val="center"/>
          </w:tcPr>
          <w:p w14:paraId="09873C54" w14:textId="77777777" w:rsidR="0077096F" w:rsidRPr="00EF3C62" w:rsidRDefault="0077096F" w:rsidP="00663220">
            <w:pPr>
              <w:contextualSpacing/>
              <w:jc w:val="center"/>
              <w:rPr>
                <w:bCs/>
                <w:sz w:val="12"/>
                <w:szCs w:val="12"/>
              </w:rPr>
            </w:pPr>
          </w:p>
        </w:tc>
        <w:tc>
          <w:tcPr>
            <w:tcW w:w="1276" w:type="dxa"/>
            <w:gridSpan w:val="2"/>
            <w:vMerge/>
            <w:tcBorders>
              <w:left w:val="single" w:sz="4" w:space="0" w:color="auto"/>
              <w:right w:val="single" w:sz="4" w:space="0" w:color="auto"/>
            </w:tcBorders>
            <w:vAlign w:val="center"/>
          </w:tcPr>
          <w:p w14:paraId="24220C7A" w14:textId="77777777" w:rsidR="0077096F" w:rsidRPr="00EF3C62" w:rsidRDefault="0077096F" w:rsidP="00663220">
            <w:pPr>
              <w:contextualSpacing/>
              <w:jc w:val="center"/>
              <w:rPr>
                <w:bCs/>
                <w:sz w:val="12"/>
                <w:szCs w:val="12"/>
              </w:rPr>
            </w:pPr>
          </w:p>
        </w:tc>
        <w:tc>
          <w:tcPr>
            <w:tcW w:w="1317" w:type="dxa"/>
            <w:gridSpan w:val="2"/>
            <w:vMerge/>
            <w:tcBorders>
              <w:left w:val="single" w:sz="4" w:space="0" w:color="auto"/>
              <w:right w:val="single" w:sz="4" w:space="0" w:color="auto"/>
            </w:tcBorders>
            <w:vAlign w:val="center"/>
          </w:tcPr>
          <w:p w14:paraId="4945735F" w14:textId="77777777" w:rsidR="0077096F" w:rsidRPr="00EF3C62" w:rsidRDefault="0077096F" w:rsidP="00663220">
            <w:pPr>
              <w:ind w:firstLine="370"/>
              <w:contextualSpacing/>
              <w:jc w:val="center"/>
              <w:rPr>
                <w:bCs/>
                <w:sz w:val="12"/>
                <w:szCs w:val="12"/>
              </w:rPr>
            </w:pPr>
          </w:p>
        </w:tc>
        <w:tc>
          <w:tcPr>
            <w:tcW w:w="1134" w:type="dxa"/>
            <w:vMerge/>
            <w:tcBorders>
              <w:left w:val="single" w:sz="4" w:space="0" w:color="auto"/>
              <w:right w:val="single" w:sz="4" w:space="0" w:color="auto"/>
            </w:tcBorders>
            <w:vAlign w:val="center"/>
          </w:tcPr>
          <w:p w14:paraId="0867CF31" w14:textId="77777777" w:rsidR="0077096F" w:rsidRPr="00EF3C62" w:rsidRDefault="0077096F" w:rsidP="00663220">
            <w:pPr>
              <w:ind w:firstLine="370"/>
              <w:contextualSpacing/>
              <w:jc w:val="center"/>
              <w:rPr>
                <w:bCs/>
                <w:sz w:val="12"/>
                <w:szCs w:val="12"/>
              </w:rPr>
            </w:pPr>
          </w:p>
        </w:tc>
        <w:tc>
          <w:tcPr>
            <w:tcW w:w="1405" w:type="dxa"/>
            <w:vMerge/>
            <w:tcBorders>
              <w:left w:val="single" w:sz="4" w:space="0" w:color="auto"/>
              <w:right w:val="single" w:sz="4" w:space="0" w:color="auto"/>
            </w:tcBorders>
            <w:vAlign w:val="center"/>
          </w:tcPr>
          <w:p w14:paraId="11844FD0" w14:textId="77777777" w:rsidR="0077096F" w:rsidRPr="00EF3C62" w:rsidRDefault="0077096F" w:rsidP="00663220">
            <w:pPr>
              <w:ind w:firstLine="43"/>
              <w:contextualSpacing/>
              <w:jc w:val="center"/>
              <w:rPr>
                <w:bCs/>
                <w:sz w:val="12"/>
                <w:szCs w:val="12"/>
              </w:rPr>
            </w:pPr>
          </w:p>
        </w:tc>
      </w:tr>
      <w:tr w:rsidR="0077096F" w:rsidRPr="00941490" w14:paraId="0E377CDB" w14:textId="77777777" w:rsidTr="00F9113E">
        <w:trPr>
          <w:trHeight w:val="177"/>
        </w:trPr>
        <w:tc>
          <w:tcPr>
            <w:tcW w:w="993" w:type="dxa"/>
            <w:vMerge/>
            <w:tcBorders>
              <w:left w:val="single" w:sz="4" w:space="0" w:color="auto"/>
              <w:right w:val="single" w:sz="4" w:space="0" w:color="auto"/>
            </w:tcBorders>
            <w:vAlign w:val="center"/>
          </w:tcPr>
          <w:p w14:paraId="5EF9A809" w14:textId="77777777" w:rsidR="0077096F" w:rsidRPr="00EF3C62" w:rsidRDefault="0077096F" w:rsidP="00663220"/>
        </w:tc>
        <w:tc>
          <w:tcPr>
            <w:tcW w:w="283" w:type="dxa"/>
            <w:tcBorders>
              <w:left w:val="single" w:sz="4" w:space="0" w:color="auto"/>
              <w:right w:val="single" w:sz="4" w:space="0" w:color="auto"/>
            </w:tcBorders>
          </w:tcPr>
          <w:p w14:paraId="2AB03A70" w14:textId="77777777" w:rsidR="0077096F" w:rsidRPr="00EF3C62" w:rsidRDefault="0077096F" w:rsidP="00663220">
            <w:pPr>
              <w:jc w:val="center"/>
              <w:rPr>
                <w:sz w:val="12"/>
                <w:szCs w:val="12"/>
              </w:rPr>
            </w:pPr>
            <w:r w:rsidRPr="00EF3C62">
              <w:rPr>
                <w:sz w:val="12"/>
                <w:szCs w:val="12"/>
              </w:rPr>
              <w:t>38</w:t>
            </w:r>
          </w:p>
        </w:tc>
        <w:tc>
          <w:tcPr>
            <w:tcW w:w="964" w:type="dxa"/>
            <w:tcBorders>
              <w:top w:val="single" w:sz="4" w:space="0" w:color="auto"/>
              <w:left w:val="single" w:sz="4" w:space="0" w:color="auto"/>
              <w:bottom w:val="single" w:sz="4" w:space="0" w:color="auto"/>
              <w:right w:val="single" w:sz="4" w:space="0" w:color="auto"/>
            </w:tcBorders>
            <w:vAlign w:val="center"/>
          </w:tcPr>
          <w:p w14:paraId="45BE9402" w14:textId="77777777" w:rsidR="0077096F" w:rsidRPr="00EF3C62" w:rsidRDefault="0077096F" w:rsidP="00663220">
            <w:pPr>
              <w:jc w:val="both"/>
              <w:rPr>
                <w:sz w:val="16"/>
                <w:szCs w:val="16"/>
              </w:rPr>
            </w:pPr>
            <w:r w:rsidRPr="00EF3C62">
              <w:rPr>
                <w:sz w:val="16"/>
                <w:szCs w:val="16"/>
              </w:rPr>
              <w:t xml:space="preserve">розовый </w:t>
            </w:r>
            <w:r w:rsidRPr="00EF3C62">
              <w:rPr>
                <w:sz w:val="12"/>
                <w:szCs w:val="12"/>
              </w:rPr>
              <w:t>«</w:t>
            </w:r>
            <w:r w:rsidRPr="00941490">
              <w:rPr>
                <w:noProof/>
                <w:sz w:val="12"/>
                <w:szCs w:val="12"/>
              </w:rPr>
              <w:t>ц»</w:t>
            </w:r>
          </w:p>
        </w:tc>
        <w:tc>
          <w:tcPr>
            <w:tcW w:w="1559" w:type="dxa"/>
            <w:gridSpan w:val="2"/>
            <w:vMerge/>
            <w:tcBorders>
              <w:left w:val="single" w:sz="4" w:space="0" w:color="auto"/>
              <w:bottom w:val="single" w:sz="4" w:space="0" w:color="auto"/>
              <w:right w:val="single" w:sz="4" w:space="0" w:color="auto"/>
            </w:tcBorders>
            <w:vAlign w:val="center"/>
          </w:tcPr>
          <w:p w14:paraId="3B40E8D8" w14:textId="77777777" w:rsidR="0077096F" w:rsidRPr="00EF3C62" w:rsidRDefault="0077096F" w:rsidP="00663220">
            <w:pPr>
              <w:jc w:val="center"/>
              <w:rPr>
                <w:bCs/>
                <w:sz w:val="12"/>
                <w:szCs w:val="12"/>
              </w:rPr>
            </w:pPr>
          </w:p>
        </w:tc>
        <w:tc>
          <w:tcPr>
            <w:tcW w:w="1417" w:type="dxa"/>
            <w:gridSpan w:val="2"/>
            <w:vMerge/>
            <w:tcBorders>
              <w:left w:val="single" w:sz="4" w:space="0" w:color="auto"/>
              <w:bottom w:val="single" w:sz="4" w:space="0" w:color="auto"/>
              <w:right w:val="single" w:sz="4" w:space="0" w:color="auto"/>
            </w:tcBorders>
            <w:vAlign w:val="center"/>
          </w:tcPr>
          <w:p w14:paraId="44317152" w14:textId="77777777" w:rsidR="0077096F" w:rsidRPr="00EF3C62" w:rsidRDefault="0077096F" w:rsidP="00663220">
            <w:pPr>
              <w:contextualSpacing/>
              <w:jc w:val="center"/>
              <w:rPr>
                <w:bCs/>
                <w:sz w:val="12"/>
                <w:szCs w:val="12"/>
              </w:rPr>
            </w:pPr>
          </w:p>
        </w:tc>
        <w:tc>
          <w:tcPr>
            <w:tcW w:w="1276" w:type="dxa"/>
            <w:gridSpan w:val="2"/>
            <w:vMerge/>
            <w:tcBorders>
              <w:left w:val="single" w:sz="4" w:space="0" w:color="auto"/>
              <w:bottom w:val="single" w:sz="4" w:space="0" w:color="auto"/>
              <w:right w:val="single" w:sz="4" w:space="0" w:color="auto"/>
            </w:tcBorders>
            <w:vAlign w:val="center"/>
          </w:tcPr>
          <w:p w14:paraId="37D5423D" w14:textId="77777777" w:rsidR="0077096F" w:rsidRPr="00EF3C62" w:rsidRDefault="0077096F" w:rsidP="00663220">
            <w:pPr>
              <w:contextualSpacing/>
              <w:jc w:val="center"/>
              <w:rPr>
                <w:bCs/>
                <w:sz w:val="12"/>
                <w:szCs w:val="12"/>
              </w:rPr>
            </w:pPr>
          </w:p>
        </w:tc>
        <w:tc>
          <w:tcPr>
            <w:tcW w:w="1317" w:type="dxa"/>
            <w:gridSpan w:val="2"/>
            <w:vMerge/>
            <w:tcBorders>
              <w:left w:val="single" w:sz="4" w:space="0" w:color="auto"/>
              <w:bottom w:val="single" w:sz="4" w:space="0" w:color="auto"/>
              <w:right w:val="single" w:sz="4" w:space="0" w:color="auto"/>
            </w:tcBorders>
            <w:vAlign w:val="center"/>
          </w:tcPr>
          <w:p w14:paraId="0B5AE3C6" w14:textId="77777777" w:rsidR="0077096F" w:rsidRPr="00EF3C62" w:rsidRDefault="0077096F" w:rsidP="00663220">
            <w:pPr>
              <w:ind w:firstLine="370"/>
              <w:contextualSpacing/>
              <w:jc w:val="center"/>
              <w:rPr>
                <w:bCs/>
                <w:sz w:val="12"/>
                <w:szCs w:val="12"/>
              </w:rPr>
            </w:pPr>
          </w:p>
        </w:tc>
        <w:tc>
          <w:tcPr>
            <w:tcW w:w="1134" w:type="dxa"/>
            <w:vMerge/>
            <w:tcBorders>
              <w:left w:val="single" w:sz="4" w:space="0" w:color="auto"/>
              <w:bottom w:val="single" w:sz="4" w:space="0" w:color="auto"/>
              <w:right w:val="single" w:sz="4" w:space="0" w:color="auto"/>
            </w:tcBorders>
            <w:vAlign w:val="center"/>
          </w:tcPr>
          <w:p w14:paraId="38E0CC97" w14:textId="77777777" w:rsidR="0077096F" w:rsidRPr="00EF3C62" w:rsidRDefault="0077096F" w:rsidP="00663220">
            <w:pPr>
              <w:ind w:firstLine="370"/>
              <w:contextualSpacing/>
              <w:jc w:val="center"/>
              <w:rPr>
                <w:bCs/>
                <w:sz w:val="12"/>
                <w:szCs w:val="12"/>
              </w:rPr>
            </w:pPr>
          </w:p>
        </w:tc>
        <w:tc>
          <w:tcPr>
            <w:tcW w:w="1405" w:type="dxa"/>
            <w:vMerge/>
            <w:tcBorders>
              <w:left w:val="single" w:sz="4" w:space="0" w:color="auto"/>
              <w:right w:val="single" w:sz="4" w:space="0" w:color="auto"/>
            </w:tcBorders>
            <w:vAlign w:val="center"/>
          </w:tcPr>
          <w:p w14:paraId="23159666" w14:textId="77777777" w:rsidR="0077096F" w:rsidRPr="00EF3C62" w:rsidRDefault="0077096F" w:rsidP="00663220">
            <w:pPr>
              <w:ind w:firstLine="43"/>
              <w:contextualSpacing/>
              <w:jc w:val="center"/>
              <w:rPr>
                <w:bCs/>
                <w:sz w:val="12"/>
                <w:szCs w:val="12"/>
              </w:rPr>
            </w:pPr>
          </w:p>
        </w:tc>
      </w:tr>
      <w:tr w:rsidR="0077096F" w:rsidRPr="00941490" w14:paraId="2C8DDB3A" w14:textId="77777777" w:rsidTr="00F9113E">
        <w:trPr>
          <w:trHeight w:val="39"/>
        </w:trPr>
        <w:tc>
          <w:tcPr>
            <w:tcW w:w="993" w:type="dxa"/>
            <w:vMerge/>
            <w:tcBorders>
              <w:left w:val="single" w:sz="4" w:space="0" w:color="auto"/>
              <w:right w:val="single" w:sz="4" w:space="0" w:color="auto"/>
            </w:tcBorders>
            <w:vAlign w:val="center"/>
          </w:tcPr>
          <w:p w14:paraId="01BDA113" w14:textId="77777777" w:rsidR="0077096F" w:rsidRPr="00EF3C62" w:rsidRDefault="0077096F" w:rsidP="00663220"/>
        </w:tc>
        <w:tc>
          <w:tcPr>
            <w:tcW w:w="283" w:type="dxa"/>
            <w:tcBorders>
              <w:left w:val="single" w:sz="4" w:space="0" w:color="auto"/>
              <w:right w:val="single" w:sz="4" w:space="0" w:color="auto"/>
            </w:tcBorders>
          </w:tcPr>
          <w:p w14:paraId="62D8FC44" w14:textId="77777777" w:rsidR="0077096F" w:rsidRPr="00EF3C62" w:rsidRDefault="0077096F" w:rsidP="00663220">
            <w:pPr>
              <w:jc w:val="center"/>
              <w:rPr>
                <w:sz w:val="12"/>
                <w:szCs w:val="12"/>
              </w:rPr>
            </w:pPr>
            <w:r w:rsidRPr="00EF3C62">
              <w:rPr>
                <w:sz w:val="12"/>
                <w:szCs w:val="12"/>
              </w:rPr>
              <w:t>39</w:t>
            </w:r>
          </w:p>
        </w:tc>
        <w:tc>
          <w:tcPr>
            <w:tcW w:w="964" w:type="dxa"/>
            <w:tcBorders>
              <w:top w:val="single" w:sz="4" w:space="0" w:color="auto"/>
              <w:left w:val="single" w:sz="4" w:space="0" w:color="auto"/>
              <w:right w:val="single" w:sz="4" w:space="0" w:color="auto"/>
            </w:tcBorders>
            <w:vAlign w:val="center"/>
          </w:tcPr>
          <w:p w14:paraId="3952968C" w14:textId="77777777" w:rsidR="0077096F" w:rsidRPr="00EF3C62" w:rsidRDefault="0077096F" w:rsidP="00663220">
            <w:pPr>
              <w:jc w:val="both"/>
              <w:rPr>
                <w:sz w:val="16"/>
                <w:szCs w:val="16"/>
              </w:rPr>
            </w:pPr>
            <w:r w:rsidRPr="00EF3C62">
              <w:rPr>
                <w:sz w:val="16"/>
                <w:szCs w:val="16"/>
              </w:rPr>
              <w:t xml:space="preserve">серый </w:t>
            </w:r>
            <w:r w:rsidRPr="00EF3C62">
              <w:rPr>
                <w:sz w:val="12"/>
                <w:szCs w:val="12"/>
              </w:rPr>
              <w:t>«</w:t>
            </w:r>
            <w:r w:rsidRPr="00941490">
              <w:rPr>
                <w:noProof/>
                <w:sz w:val="12"/>
                <w:szCs w:val="12"/>
              </w:rPr>
              <w:t>ц/цс»</w:t>
            </w:r>
          </w:p>
        </w:tc>
        <w:tc>
          <w:tcPr>
            <w:tcW w:w="1559" w:type="dxa"/>
            <w:gridSpan w:val="2"/>
            <w:vMerge w:val="restart"/>
            <w:tcBorders>
              <w:top w:val="single" w:sz="4" w:space="0" w:color="auto"/>
              <w:left w:val="single" w:sz="4" w:space="0" w:color="auto"/>
              <w:bottom w:val="single" w:sz="4" w:space="0" w:color="000000"/>
              <w:right w:val="single" w:sz="4" w:space="0" w:color="auto"/>
            </w:tcBorders>
            <w:vAlign w:val="center"/>
          </w:tcPr>
          <w:p w14:paraId="30663B2C" w14:textId="77777777" w:rsidR="0077096F" w:rsidRPr="00EF3C62" w:rsidRDefault="0077096F" w:rsidP="00663220">
            <w:pPr>
              <w:jc w:val="center"/>
              <w:rPr>
                <w:bCs/>
                <w:sz w:val="12"/>
                <w:szCs w:val="12"/>
              </w:rPr>
            </w:pPr>
            <w:r w:rsidRPr="00EF3C62">
              <w:rPr>
                <w:bCs/>
                <w:sz w:val="12"/>
                <w:szCs w:val="12"/>
              </w:rPr>
              <w:t>«ДА»</w:t>
            </w:r>
          </w:p>
        </w:tc>
        <w:tc>
          <w:tcPr>
            <w:tcW w:w="1417" w:type="dxa"/>
            <w:gridSpan w:val="2"/>
            <w:vMerge w:val="restart"/>
            <w:tcBorders>
              <w:top w:val="single" w:sz="4" w:space="0" w:color="auto"/>
              <w:left w:val="single" w:sz="4" w:space="0" w:color="auto"/>
              <w:bottom w:val="single" w:sz="4" w:space="0" w:color="000000"/>
              <w:right w:val="single" w:sz="4" w:space="0" w:color="auto"/>
            </w:tcBorders>
            <w:vAlign w:val="center"/>
          </w:tcPr>
          <w:p w14:paraId="5CF8D74E" w14:textId="77777777" w:rsidR="0077096F" w:rsidRPr="00EF3C62" w:rsidRDefault="0077096F" w:rsidP="00663220">
            <w:pPr>
              <w:contextualSpacing/>
              <w:jc w:val="center"/>
              <w:rPr>
                <w:bCs/>
                <w:sz w:val="12"/>
                <w:szCs w:val="12"/>
              </w:rPr>
            </w:pPr>
            <w:r w:rsidRPr="00EF3C62">
              <w:rPr>
                <w:bCs/>
                <w:sz w:val="12"/>
                <w:szCs w:val="12"/>
              </w:rPr>
              <w:t>«ДА»</w:t>
            </w:r>
          </w:p>
        </w:tc>
        <w:tc>
          <w:tcPr>
            <w:tcW w:w="1276" w:type="dxa"/>
            <w:gridSpan w:val="2"/>
            <w:vMerge w:val="restart"/>
            <w:tcBorders>
              <w:top w:val="single" w:sz="4" w:space="0" w:color="auto"/>
              <w:left w:val="single" w:sz="4" w:space="0" w:color="auto"/>
              <w:bottom w:val="single" w:sz="4" w:space="0" w:color="000000"/>
              <w:right w:val="single" w:sz="4" w:space="0" w:color="auto"/>
            </w:tcBorders>
            <w:vAlign w:val="center"/>
          </w:tcPr>
          <w:p w14:paraId="5168C0BF" w14:textId="77777777" w:rsidR="0077096F" w:rsidRPr="00EF3C62" w:rsidRDefault="0077096F" w:rsidP="00663220">
            <w:pPr>
              <w:contextualSpacing/>
              <w:jc w:val="center"/>
              <w:rPr>
                <w:bCs/>
                <w:sz w:val="12"/>
                <w:szCs w:val="12"/>
              </w:rPr>
            </w:pPr>
            <w:r w:rsidRPr="00EF3C62">
              <w:rPr>
                <w:bCs/>
                <w:sz w:val="12"/>
                <w:szCs w:val="12"/>
              </w:rPr>
              <w:t>«ДА»</w:t>
            </w:r>
          </w:p>
        </w:tc>
        <w:tc>
          <w:tcPr>
            <w:tcW w:w="1317" w:type="dxa"/>
            <w:gridSpan w:val="2"/>
            <w:vMerge w:val="restart"/>
            <w:tcBorders>
              <w:top w:val="single" w:sz="4" w:space="0" w:color="auto"/>
              <w:left w:val="single" w:sz="4" w:space="0" w:color="auto"/>
              <w:bottom w:val="single" w:sz="4" w:space="0" w:color="000000"/>
              <w:right w:val="single" w:sz="4" w:space="0" w:color="auto"/>
            </w:tcBorders>
            <w:vAlign w:val="center"/>
          </w:tcPr>
          <w:p w14:paraId="3AB7516E" w14:textId="77777777" w:rsidR="0077096F" w:rsidRPr="00EF3C62" w:rsidRDefault="0077096F" w:rsidP="00663220">
            <w:pPr>
              <w:ind w:firstLine="370"/>
              <w:contextualSpacing/>
              <w:jc w:val="center"/>
              <w:rPr>
                <w:bCs/>
                <w:sz w:val="12"/>
                <w:szCs w:val="12"/>
              </w:rPr>
            </w:pPr>
            <w:r w:rsidRPr="00EF3C62">
              <w:rPr>
                <w:bCs/>
                <w:sz w:val="12"/>
                <w:szCs w:val="12"/>
              </w:rPr>
              <w:t>«ДА»</w:t>
            </w:r>
          </w:p>
        </w:tc>
        <w:tc>
          <w:tcPr>
            <w:tcW w:w="1134" w:type="dxa"/>
            <w:vMerge w:val="restart"/>
            <w:tcBorders>
              <w:top w:val="single" w:sz="4" w:space="0" w:color="auto"/>
              <w:left w:val="single" w:sz="4" w:space="0" w:color="auto"/>
              <w:bottom w:val="single" w:sz="4" w:space="0" w:color="000000"/>
              <w:right w:val="single" w:sz="4" w:space="0" w:color="auto"/>
            </w:tcBorders>
            <w:vAlign w:val="center"/>
          </w:tcPr>
          <w:p w14:paraId="25BBADF9" w14:textId="77777777" w:rsidR="0077096F" w:rsidRPr="00EF3C62" w:rsidRDefault="0077096F" w:rsidP="00663220">
            <w:pPr>
              <w:ind w:firstLine="370"/>
              <w:contextualSpacing/>
              <w:jc w:val="center"/>
              <w:rPr>
                <w:bCs/>
                <w:sz w:val="12"/>
                <w:szCs w:val="12"/>
              </w:rPr>
            </w:pPr>
            <w:r w:rsidRPr="00EF3C62">
              <w:rPr>
                <w:bCs/>
                <w:sz w:val="12"/>
                <w:szCs w:val="12"/>
              </w:rPr>
              <w:t>«ДА»</w:t>
            </w:r>
          </w:p>
        </w:tc>
        <w:tc>
          <w:tcPr>
            <w:tcW w:w="1405" w:type="dxa"/>
            <w:vMerge w:val="restart"/>
            <w:tcBorders>
              <w:top w:val="single" w:sz="4" w:space="0" w:color="auto"/>
              <w:left w:val="single" w:sz="4" w:space="0" w:color="auto"/>
              <w:right w:val="single" w:sz="4" w:space="0" w:color="auto"/>
            </w:tcBorders>
            <w:vAlign w:val="center"/>
          </w:tcPr>
          <w:p w14:paraId="2C0DE819" w14:textId="77777777" w:rsidR="0077096F" w:rsidRPr="00EF3C62" w:rsidRDefault="0077096F" w:rsidP="00663220">
            <w:pPr>
              <w:ind w:firstLine="43"/>
              <w:contextualSpacing/>
              <w:jc w:val="center"/>
              <w:rPr>
                <w:bCs/>
                <w:sz w:val="12"/>
                <w:szCs w:val="12"/>
              </w:rPr>
            </w:pPr>
            <w:r w:rsidRPr="00EF3C62">
              <w:rPr>
                <w:bCs/>
                <w:sz w:val="12"/>
                <w:szCs w:val="12"/>
              </w:rPr>
              <w:t>«ДА»</w:t>
            </w:r>
          </w:p>
        </w:tc>
      </w:tr>
      <w:tr w:rsidR="0077096F" w:rsidRPr="00941490" w14:paraId="6C36232A" w14:textId="77777777" w:rsidTr="00F9113E">
        <w:trPr>
          <w:trHeight w:val="163"/>
        </w:trPr>
        <w:tc>
          <w:tcPr>
            <w:tcW w:w="993" w:type="dxa"/>
            <w:vMerge/>
            <w:tcBorders>
              <w:left w:val="single" w:sz="4" w:space="0" w:color="auto"/>
              <w:right w:val="single" w:sz="4" w:space="0" w:color="auto"/>
            </w:tcBorders>
            <w:vAlign w:val="center"/>
          </w:tcPr>
          <w:p w14:paraId="5920193C" w14:textId="77777777" w:rsidR="0077096F" w:rsidRPr="00EF3C62" w:rsidRDefault="0077096F" w:rsidP="00663220"/>
        </w:tc>
        <w:tc>
          <w:tcPr>
            <w:tcW w:w="283" w:type="dxa"/>
            <w:tcBorders>
              <w:left w:val="single" w:sz="4" w:space="0" w:color="auto"/>
              <w:right w:val="single" w:sz="4" w:space="0" w:color="auto"/>
            </w:tcBorders>
          </w:tcPr>
          <w:p w14:paraId="3F74F27B" w14:textId="77777777" w:rsidR="0077096F" w:rsidRPr="00EF3C62" w:rsidRDefault="0077096F" w:rsidP="00663220">
            <w:pPr>
              <w:jc w:val="center"/>
              <w:rPr>
                <w:sz w:val="12"/>
                <w:szCs w:val="12"/>
              </w:rPr>
            </w:pPr>
            <w:r w:rsidRPr="00EF3C62">
              <w:rPr>
                <w:sz w:val="12"/>
                <w:szCs w:val="12"/>
              </w:rPr>
              <w:t>40</w:t>
            </w:r>
          </w:p>
        </w:tc>
        <w:tc>
          <w:tcPr>
            <w:tcW w:w="964" w:type="dxa"/>
            <w:tcBorders>
              <w:top w:val="single" w:sz="4" w:space="0" w:color="auto"/>
              <w:left w:val="single" w:sz="4" w:space="0" w:color="auto"/>
              <w:bottom w:val="single" w:sz="4" w:space="0" w:color="auto"/>
              <w:right w:val="single" w:sz="4" w:space="0" w:color="auto"/>
            </w:tcBorders>
            <w:vAlign w:val="center"/>
          </w:tcPr>
          <w:p w14:paraId="048730CE" w14:textId="77777777" w:rsidR="0077096F" w:rsidRPr="00EF3C62" w:rsidRDefault="0077096F" w:rsidP="00663220">
            <w:pPr>
              <w:jc w:val="both"/>
              <w:rPr>
                <w:sz w:val="16"/>
                <w:szCs w:val="16"/>
              </w:rPr>
            </w:pPr>
            <w:r w:rsidRPr="00EF3C62">
              <w:rPr>
                <w:sz w:val="16"/>
                <w:szCs w:val="16"/>
              </w:rPr>
              <w:t xml:space="preserve">коричневый </w:t>
            </w:r>
            <w:r w:rsidRPr="00EF3C62">
              <w:rPr>
                <w:sz w:val="12"/>
                <w:szCs w:val="12"/>
              </w:rPr>
              <w:t>«</w:t>
            </w:r>
            <w:r w:rsidRPr="00941490">
              <w:rPr>
                <w:noProof/>
                <w:sz w:val="12"/>
                <w:szCs w:val="12"/>
              </w:rPr>
              <w:t>ц/цс»</w:t>
            </w:r>
          </w:p>
        </w:tc>
        <w:tc>
          <w:tcPr>
            <w:tcW w:w="1559" w:type="dxa"/>
            <w:gridSpan w:val="2"/>
            <w:vMerge/>
            <w:tcBorders>
              <w:top w:val="single" w:sz="4" w:space="0" w:color="auto"/>
              <w:left w:val="single" w:sz="4" w:space="0" w:color="auto"/>
              <w:bottom w:val="single" w:sz="4" w:space="0" w:color="000000"/>
              <w:right w:val="single" w:sz="4" w:space="0" w:color="auto"/>
            </w:tcBorders>
            <w:vAlign w:val="center"/>
          </w:tcPr>
          <w:p w14:paraId="5167F353" w14:textId="77777777" w:rsidR="0077096F" w:rsidRPr="00EF3C62" w:rsidRDefault="0077096F" w:rsidP="00663220">
            <w:pPr>
              <w:jc w:val="center"/>
              <w:rPr>
                <w:bCs/>
                <w:sz w:val="12"/>
                <w:szCs w:val="12"/>
              </w:rPr>
            </w:pPr>
          </w:p>
        </w:tc>
        <w:tc>
          <w:tcPr>
            <w:tcW w:w="1417" w:type="dxa"/>
            <w:gridSpan w:val="2"/>
            <w:vMerge/>
            <w:tcBorders>
              <w:top w:val="single" w:sz="4" w:space="0" w:color="auto"/>
              <w:left w:val="single" w:sz="4" w:space="0" w:color="auto"/>
              <w:bottom w:val="single" w:sz="4" w:space="0" w:color="000000"/>
              <w:right w:val="single" w:sz="4" w:space="0" w:color="auto"/>
            </w:tcBorders>
            <w:vAlign w:val="center"/>
          </w:tcPr>
          <w:p w14:paraId="1BEEA29A" w14:textId="77777777" w:rsidR="0077096F" w:rsidRPr="00EF3C62" w:rsidRDefault="0077096F" w:rsidP="00663220">
            <w:pPr>
              <w:contextualSpacing/>
              <w:jc w:val="center"/>
              <w:rPr>
                <w:bCs/>
                <w:sz w:val="12"/>
                <w:szCs w:val="12"/>
              </w:rPr>
            </w:pPr>
          </w:p>
        </w:tc>
        <w:tc>
          <w:tcPr>
            <w:tcW w:w="1276" w:type="dxa"/>
            <w:gridSpan w:val="2"/>
            <w:vMerge/>
            <w:tcBorders>
              <w:top w:val="single" w:sz="4" w:space="0" w:color="auto"/>
              <w:left w:val="single" w:sz="4" w:space="0" w:color="auto"/>
              <w:bottom w:val="single" w:sz="4" w:space="0" w:color="000000"/>
              <w:right w:val="single" w:sz="4" w:space="0" w:color="auto"/>
            </w:tcBorders>
            <w:vAlign w:val="center"/>
          </w:tcPr>
          <w:p w14:paraId="2CE0B38E" w14:textId="77777777" w:rsidR="0077096F" w:rsidRPr="00EF3C62" w:rsidRDefault="0077096F" w:rsidP="00663220">
            <w:pPr>
              <w:contextualSpacing/>
              <w:jc w:val="center"/>
              <w:rPr>
                <w:bCs/>
                <w:sz w:val="12"/>
                <w:szCs w:val="12"/>
              </w:rPr>
            </w:pPr>
          </w:p>
        </w:tc>
        <w:tc>
          <w:tcPr>
            <w:tcW w:w="1317" w:type="dxa"/>
            <w:gridSpan w:val="2"/>
            <w:vMerge/>
            <w:tcBorders>
              <w:top w:val="single" w:sz="4" w:space="0" w:color="auto"/>
              <w:left w:val="single" w:sz="4" w:space="0" w:color="auto"/>
              <w:bottom w:val="single" w:sz="4" w:space="0" w:color="000000"/>
              <w:right w:val="single" w:sz="4" w:space="0" w:color="auto"/>
            </w:tcBorders>
            <w:vAlign w:val="center"/>
          </w:tcPr>
          <w:p w14:paraId="43551E9C" w14:textId="77777777" w:rsidR="0077096F" w:rsidRPr="00EF3C62" w:rsidRDefault="0077096F" w:rsidP="00663220">
            <w:pPr>
              <w:ind w:firstLine="370"/>
              <w:contextualSpacing/>
              <w:jc w:val="center"/>
              <w:rPr>
                <w:bCs/>
                <w:sz w:val="12"/>
                <w:szCs w:val="12"/>
              </w:rPr>
            </w:pPr>
          </w:p>
        </w:tc>
        <w:tc>
          <w:tcPr>
            <w:tcW w:w="1134" w:type="dxa"/>
            <w:vMerge/>
            <w:tcBorders>
              <w:top w:val="single" w:sz="4" w:space="0" w:color="auto"/>
              <w:left w:val="single" w:sz="4" w:space="0" w:color="auto"/>
              <w:bottom w:val="single" w:sz="4" w:space="0" w:color="000000"/>
              <w:right w:val="single" w:sz="4" w:space="0" w:color="auto"/>
            </w:tcBorders>
            <w:vAlign w:val="center"/>
          </w:tcPr>
          <w:p w14:paraId="33842036" w14:textId="77777777" w:rsidR="0077096F" w:rsidRPr="00EF3C62" w:rsidRDefault="0077096F" w:rsidP="00663220">
            <w:pPr>
              <w:ind w:firstLine="370"/>
              <w:contextualSpacing/>
              <w:jc w:val="center"/>
              <w:rPr>
                <w:bCs/>
                <w:sz w:val="12"/>
                <w:szCs w:val="12"/>
              </w:rPr>
            </w:pPr>
          </w:p>
        </w:tc>
        <w:tc>
          <w:tcPr>
            <w:tcW w:w="1405" w:type="dxa"/>
            <w:vMerge/>
            <w:tcBorders>
              <w:top w:val="single" w:sz="4" w:space="0" w:color="auto"/>
              <w:left w:val="single" w:sz="4" w:space="0" w:color="auto"/>
              <w:right w:val="single" w:sz="4" w:space="0" w:color="auto"/>
            </w:tcBorders>
            <w:vAlign w:val="center"/>
          </w:tcPr>
          <w:p w14:paraId="6ED493C7" w14:textId="77777777" w:rsidR="0077096F" w:rsidRPr="00EF3C62" w:rsidRDefault="0077096F" w:rsidP="00663220">
            <w:pPr>
              <w:ind w:firstLine="43"/>
              <w:contextualSpacing/>
              <w:jc w:val="center"/>
              <w:rPr>
                <w:bCs/>
                <w:sz w:val="12"/>
                <w:szCs w:val="12"/>
              </w:rPr>
            </w:pPr>
          </w:p>
        </w:tc>
      </w:tr>
      <w:tr w:rsidR="0077096F" w:rsidRPr="00941490" w14:paraId="77A87A0D" w14:textId="77777777" w:rsidTr="00F9113E">
        <w:trPr>
          <w:trHeight w:val="198"/>
        </w:trPr>
        <w:tc>
          <w:tcPr>
            <w:tcW w:w="993" w:type="dxa"/>
            <w:vMerge/>
            <w:tcBorders>
              <w:left w:val="single" w:sz="4" w:space="0" w:color="auto"/>
              <w:right w:val="single" w:sz="4" w:space="0" w:color="auto"/>
            </w:tcBorders>
            <w:vAlign w:val="center"/>
          </w:tcPr>
          <w:p w14:paraId="73EFF56B" w14:textId="77777777" w:rsidR="0077096F" w:rsidRPr="00EF3C62" w:rsidRDefault="0077096F" w:rsidP="00663220"/>
        </w:tc>
        <w:tc>
          <w:tcPr>
            <w:tcW w:w="283" w:type="dxa"/>
            <w:tcBorders>
              <w:left w:val="single" w:sz="4" w:space="0" w:color="auto"/>
              <w:right w:val="single" w:sz="4" w:space="0" w:color="auto"/>
            </w:tcBorders>
          </w:tcPr>
          <w:p w14:paraId="57A7111E" w14:textId="77777777" w:rsidR="0077096F" w:rsidRPr="00EF3C62" w:rsidRDefault="0077096F" w:rsidP="00663220">
            <w:pPr>
              <w:jc w:val="center"/>
              <w:rPr>
                <w:sz w:val="12"/>
                <w:szCs w:val="12"/>
              </w:rPr>
            </w:pPr>
            <w:r w:rsidRPr="00EF3C62">
              <w:rPr>
                <w:sz w:val="12"/>
                <w:szCs w:val="12"/>
              </w:rPr>
              <w:t>41</w:t>
            </w:r>
          </w:p>
        </w:tc>
        <w:tc>
          <w:tcPr>
            <w:tcW w:w="964" w:type="dxa"/>
            <w:tcBorders>
              <w:top w:val="single" w:sz="4" w:space="0" w:color="auto"/>
              <w:left w:val="single" w:sz="4" w:space="0" w:color="auto"/>
              <w:bottom w:val="single" w:sz="4" w:space="0" w:color="auto"/>
              <w:right w:val="single" w:sz="4" w:space="0" w:color="auto"/>
            </w:tcBorders>
            <w:vAlign w:val="center"/>
          </w:tcPr>
          <w:p w14:paraId="3F48807E" w14:textId="77777777" w:rsidR="0077096F" w:rsidRPr="00EF3C62" w:rsidRDefault="0077096F" w:rsidP="00663220">
            <w:pPr>
              <w:jc w:val="both"/>
              <w:rPr>
                <w:sz w:val="16"/>
                <w:szCs w:val="16"/>
              </w:rPr>
            </w:pPr>
            <w:r w:rsidRPr="00EF3C62">
              <w:rPr>
                <w:sz w:val="16"/>
                <w:szCs w:val="16"/>
              </w:rPr>
              <w:t xml:space="preserve">бежевый </w:t>
            </w:r>
            <w:r w:rsidRPr="00EF3C62">
              <w:rPr>
                <w:sz w:val="12"/>
                <w:szCs w:val="12"/>
              </w:rPr>
              <w:t>«</w:t>
            </w:r>
            <w:r w:rsidRPr="00941490">
              <w:rPr>
                <w:noProof/>
                <w:sz w:val="12"/>
                <w:szCs w:val="12"/>
              </w:rPr>
              <w:t>ц/цс»</w:t>
            </w:r>
          </w:p>
        </w:tc>
        <w:tc>
          <w:tcPr>
            <w:tcW w:w="1559" w:type="dxa"/>
            <w:gridSpan w:val="2"/>
            <w:vMerge/>
            <w:tcBorders>
              <w:top w:val="single" w:sz="4" w:space="0" w:color="auto"/>
              <w:left w:val="single" w:sz="4" w:space="0" w:color="auto"/>
              <w:bottom w:val="single" w:sz="4" w:space="0" w:color="000000"/>
              <w:right w:val="single" w:sz="4" w:space="0" w:color="auto"/>
            </w:tcBorders>
            <w:vAlign w:val="center"/>
          </w:tcPr>
          <w:p w14:paraId="5B763E62" w14:textId="77777777" w:rsidR="0077096F" w:rsidRPr="00EF3C62" w:rsidRDefault="0077096F" w:rsidP="00663220">
            <w:pPr>
              <w:jc w:val="center"/>
              <w:rPr>
                <w:bCs/>
                <w:sz w:val="12"/>
                <w:szCs w:val="12"/>
              </w:rPr>
            </w:pPr>
          </w:p>
        </w:tc>
        <w:tc>
          <w:tcPr>
            <w:tcW w:w="1417" w:type="dxa"/>
            <w:gridSpan w:val="2"/>
            <w:vMerge/>
            <w:tcBorders>
              <w:top w:val="single" w:sz="4" w:space="0" w:color="auto"/>
              <w:left w:val="single" w:sz="4" w:space="0" w:color="auto"/>
              <w:bottom w:val="single" w:sz="4" w:space="0" w:color="000000"/>
              <w:right w:val="single" w:sz="4" w:space="0" w:color="auto"/>
            </w:tcBorders>
            <w:vAlign w:val="center"/>
          </w:tcPr>
          <w:p w14:paraId="624422EC" w14:textId="77777777" w:rsidR="0077096F" w:rsidRPr="00EF3C62" w:rsidRDefault="0077096F" w:rsidP="00663220">
            <w:pPr>
              <w:contextualSpacing/>
              <w:jc w:val="center"/>
              <w:rPr>
                <w:bCs/>
                <w:sz w:val="12"/>
                <w:szCs w:val="12"/>
              </w:rPr>
            </w:pPr>
          </w:p>
        </w:tc>
        <w:tc>
          <w:tcPr>
            <w:tcW w:w="1276" w:type="dxa"/>
            <w:gridSpan w:val="2"/>
            <w:vMerge/>
            <w:tcBorders>
              <w:top w:val="single" w:sz="4" w:space="0" w:color="auto"/>
              <w:left w:val="single" w:sz="4" w:space="0" w:color="auto"/>
              <w:bottom w:val="single" w:sz="4" w:space="0" w:color="000000"/>
              <w:right w:val="single" w:sz="4" w:space="0" w:color="auto"/>
            </w:tcBorders>
            <w:vAlign w:val="center"/>
          </w:tcPr>
          <w:p w14:paraId="6AFC9218" w14:textId="77777777" w:rsidR="0077096F" w:rsidRPr="00EF3C62" w:rsidRDefault="0077096F" w:rsidP="00663220">
            <w:pPr>
              <w:contextualSpacing/>
              <w:jc w:val="center"/>
              <w:rPr>
                <w:bCs/>
                <w:sz w:val="12"/>
                <w:szCs w:val="12"/>
              </w:rPr>
            </w:pPr>
          </w:p>
        </w:tc>
        <w:tc>
          <w:tcPr>
            <w:tcW w:w="1317" w:type="dxa"/>
            <w:gridSpan w:val="2"/>
            <w:vMerge/>
            <w:tcBorders>
              <w:top w:val="single" w:sz="4" w:space="0" w:color="auto"/>
              <w:left w:val="single" w:sz="4" w:space="0" w:color="auto"/>
              <w:bottom w:val="single" w:sz="4" w:space="0" w:color="000000"/>
              <w:right w:val="single" w:sz="4" w:space="0" w:color="auto"/>
            </w:tcBorders>
            <w:vAlign w:val="center"/>
          </w:tcPr>
          <w:p w14:paraId="767DA52A" w14:textId="77777777" w:rsidR="0077096F" w:rsidRPr="00EF3C62" w:rsidRDefault="0077096F" w:rsidP="00663220">
            <w:pPr>
              <w:ind w:firstLine="370"/>
              <w:contextualSpacing/>
              <w:jc w:val="center"/>
              <w:rPr>
                <w:bCs/>
                <w:sz w:val="12"/>
                <w:szCs w:val="12"/>
              </w:rPr>
            </w:pPr>
          </w:p>
        </w:tc>
        <w:tc>
          <w:tcPr>
            <w:tcW w:w="1134" w:type="dxa"/>
            <w:vMerge/>
            <w:tcBorders>
              <w:top w:val="single" w:sz="4" w:space="0" w:color="auto"/>
              <w:left w:val="single" w:sz="4" w:space="0" w:color="auto"/>
              <w:bottom w:val="single" w:sz="4" w:space="0" w:color="000000"/>
              <w:right w:val="single" w:sz="4" w:space="0" w:color="auto"/>
            </w:tcBorders>
            <w:vAlign w:val="center"/>
          </w:tcPr>
          <w:p w14:paraId="4D36459A" w14:textId="77777777" w:rsidR="0077096F" w:rsidRPr="00EF3C62" w:rsidRDefault="0077096F" w:rsidP="00663220">
            <w:pPr>
              <w:ind w:firstLine="370"/>
              <w:contextualSpacing/>
              <w:jc w:val="center"/>
              <w:rPr>
                <w:bCs/>
                <w:sz w:val="12"/>
                <w:szCs w:val="12"/>
              </w:rPr>
            </w:pPr>
          </w:p>
        </w:tc>
        <w:tc>
          <w:tcPr>
            <w:tcW w:w="1405" w:type="dxa"/>
            <w:vMerge/>
            <w:tcBorders>
              <w:top w:val="single" w:sz="4" w:space="0" w:color="auto"/>
              <w:left w:val="single" w:sz="4" w:space="0" w:color="auto"/>
              <w:right w:val="single" w:sz="4" w:space="0" w:color="auto"/>
            </w:tcBorders>
            <w:vAlign w:val="center"/>
          </w:tcPr>
          <w:p w14:paraId="3618FCD6" w14:textId="77777777" w:rsidR="0077096F" w:rsidRPr="00EF3C62" w:rsidRDefault="0077096F" w:rsidP="00663220">
            <w:pPr>
              <w:ind w:firstLine="43"/>
              <w:contextualSpacing/>
              <w:jc w:val="center"/>
              <w:rPr>
                <w:bCs/>
                <w:sz w:val="12"/>
                <w:szCs w:val="12"/>
              </w:rPr>
            </w:pPr>
          </w:p>
        </w:tc>
      </w:tr>
      <w:tr w:rsidR="0077096F" w:rsidRPr="00941490" w14:paraId="76F38AAA" w14:textId="77777777" w:rsidTr="00F9113E">
        <w:trPr>
          <w:trHeight w:val="194"/>
        </w:trPr>
        <w:tc>
          <w:tcPr>
            <w:tcW w:w="993" w:type="dxa"/>
            <w:vMerge/>
            <w:tcBorders>
              <w:left w:val="single" w:sz="4" w:space="0" w:color="auto"/>
              <w:right w:val="single" w:sz="4" w:space="0" w:color="auto"/>
            </w:tcBorders>
            <w:vAlign w:val="center"/>
          </w:tcPr>
          <w:p w14:paraId="155F3C89" w14:textId="77777777" w:rsidR="0077096F" w:rsidRPr="00EF3C62" w:rsidRDefault="0077096F" w:rsidP="00663220"/>
        </w:tc>
        <w:tc>
          <w:tcPr>
            <w:tcW w:w="283" w:type="dxa"/>
            <w:tcBorders>
              <w:left w:val="single" w:sz="4" w:space="0" w:color="auto"/>
              <w:right w:val="single" w:sz="4" w:space="0" w:color="auto"/>
            </w:tcBorders>
          </w:tcPr>
          <w:p w14:paraId="01A21855" w14:textId="77777777" w:rsidR="0077096F" w:rsidRPr="00EF3C62" w:rsidRDefault="0077096F" w:rsidP="00663220">
            <w:pPr>
              <w:jc w:val="center"/>
              <w:rPr>
                <w:sz w:val="12"/>
                <w:szCs w:val="12"/>
              </w:rPr>
            </w:pPr>
            <w:r w:rsidRPr="00EF3C62">
              <w:rPr>
                <w:sz w:val="12"/>
                <w:szCs w:val="12"/>
              </w:rPr>
              <w:t>42</w:t>
            </w:r>
          </w:p>
        </w:tc>
        <w:tc>
          <w:tcPr>
            <w:tcW w:w="964" w:type="dxa"/>
            <w:tcBorders>
              <w:top w:val="single" w:sz="4" w:space="0" w:color="auto"/>
              <w:left w:val="single" w:sz="4" w:space="0" w:color="auto"/>
              <w:right w:val="single" w:sz="4" w:space="0" w:color="auto"/>
            </w:tcBorders>
            <w:vAlign w:val="center"/>
          </w:tcPr>
          <w:p w14:paraId="428C3013" w14:textId="77777777" w:rsidR="0077096F" w:rsidRPr="00EF3C62" w:rsidRDefault="0077096F" w:rsidP="00663220">
            <w:pPr>
              <w:jc w:val="both"/>
              <w:rPr>
                <w:sz w:val="16"/>
                <w:szCs w:val="16"/>
              </w:rPr>
            </w:pPr>
            <w:r w:rsidRPr="00EF3C62">
              <w:rPr>
                <w:sz w:val="16"/>
                <w:szCs w:val="16"/>
              </w:rPr>
              <w:t xml:space="preserve">природные поверхности* </w:t>
            </w:r>
          </w:p>
          <w:p w14:paraId="171D0F6A" w14:textId="77777777" w:rsidR="0077096F" w:rsidRPr="00EF3C62" w:rsidRDefault="0077096F" w:rsidP="00663220">
            <w:pPr>
              <w:jc w:val="both"/>
              <w:rPr>
                <w:sz w:val="16"/>
                <w:szCs w:val="16"/>
              </w:rPr>
            </w:pPr>
            <w:r w:rsidRPr="00EF3C62">
              <w:rPr>
                <w:sz w:val="10"/>
                <w:szCs w:val="10"/>
              </w:rPr>
              <w:t>(дерево, камень, металл, керамика (имитации)</w:t>
            </w:r>
          </w:p>
        </w:tc>
        <w:tc>
          <w:tcPr>
            <w:tcW w:w="1559" w:type="dxa"/>
            <w:gridSpan w:val="2"/>
            <w:vMerge/>
            <w:tcBorders>
              <w:top w:val="single" w:sz="4" w:space="0" w:color="auto"/>
              <w:left w:val="single" w:sz="4" w:space="0" w:color="auto"/>
              <w:bottom w:val="single" w:sz="4" w:space="0" w:color="000000"/>
              <w:right w:val="single" w:sz="4" w:space="0" w:color="auto"/>
            </w:tcBorders>
            <w:vAlign w:val="center"/>
          </w:tcPr>
          <w:p w14:paraId="50E51186" w14:textId="77777777" w:rsidR="0077096F" w:rsidRPr="00EF3C62" w:rsidRDefault="0077096F" w:rsidP="00663220">
            <w:pPr>
              <w:jc w:val="center"/>
              <w:rPr>
                <w:bCs/>
                <w:sz w:val="14"/>
                <w:szCs w:val="14"/>
              </w:rPr>
            </w:pPr>
          </w:p>
        </w:tc>
        <w:tc>
          <w:tcPr>
            <w:tcW w:w="1417" w:type="dxa"/>
            <w:gridSpan w:val="2"/>
            <w:vMerge/>
            <w:tcBorders>
              <w:top w:val="single" w:sz="4" w:space="0" w:color="auto"/>
              <w:left w:val="single" w:sz="4" w:space="0" w:color="auto"/>
              <w:bottom w:val="single" w:sz="4" w:space="0" w:color="000000"/>
              <w:right w:val="single" w:sz="4" w:space="0" w:color="auto"/>
            </w:tcBorders>
            <w:vAlign w:val="center"/>
          </w:tcPr>
          <w:p w14:paraId="7EDE2E79" w14:textId="77777777" w:rsidR="0077096F" w:rsidRPr="00EF3C62" w:rsidRDefault="0077096F" w:rsidP="00663220">
            <w:pPr>
              <w:contextualSpacing/>
              <w:jc w:val="center"/>
              <w:rPr>
                <w:bCs/>
                <w:sz w:val="14"/>
                <w:szCs w:val="14"/>
              </w:rPr>
            </w:pPr>
          </w:p>
        </w:tc>
        <w:tc>
          <w:tcPr>
            <w:tcW w:w="1276" w:type="dxa"/>
            <w:gridSpan w:val="2"/>
            <w:vMerge/>
            <w:tcBorders>
              <w:top w:val="single" w:sz="4" w:space="0" w:color="auto"/>
              <w:left w:val="single" w:sz="4" w:space="0" w:color="auto"/>
              <w:bottom w:val="single" w:sz="4" w:space="0" w:color="000000"/>
              <w:right w:val="single" w:sz="4" w:space="0" w:color="auto"/>
            </w:tcBorders>
            <w:vAlign w:val="center"/>
          </w:tcPr>
          <w:p w14:paraId="2CA9CE45" w14:textId="77777777" w:rsidR="0077096F" w:rsidRPr="00EF3C62" w:rsidRDefault="0077096F" w:rsidP="00663220">
            <w:pPr>
              <w:contextualSpacing/>
              <w:jc w:val="center"/>
              <w:rPr>
                <w:bCs/>
                <w:sz w:val="14"/>
                <w:szCs w:val="14"/>
              </w:rPr>
            </w:pPr>
          </w:p>
        </w:tc>
        <w:tc>
          <w:tcPr>
            <w:tcW w:w="1317" w:type="dxa"/>
            <w:gridSpan w:val="2"/>
            <w:vMerge/>
            <w:tcBorders>
              <w:top w:val="single" w:sz="4" w:space="0" w:color="auto"/>
              <w:left w:val="single" w:sz="4" w:space="0" w:color="auto"/>
              <w:bottom w:val="single" w:sz="4" w:space="0" w:color="000000"/>
              <w:right w:val="single" w:sz="4" w:space="0" w:color="auto"/>
            </w:tcBorders>
            <w:vAlign w:val="center"/>
          </w:tcPr>
          <w:p w14:paraId="095AFFB7" w14:textId="77777777" w:rsidR="0077096F" w:rsidRPr="00EF3C62" w:rsidRDefault="0077096F" w:rsidP="00663220">
            <w:pPr>
              <w:ind w:firstLine="370"/>
              <w:contextualSpacing/>
              <w:jc w:val="center"/>
              <w:rPr>
                <w:bCs/>
                <w:sz w:val="14"/>
                <w:szCs w:val="14"/>
              </w:rPr>
            </w:pPr>
          </w:p>
        </w:tc>
        <w:tc>
          <w:tcPr>
            <w:tcW w:w="1134" w:type="dxa"/>
            <w:vMerge/>
            <w:tcBorders>
              <w:top w:val="single" w:sz="4" w:space="0" w:color="auto"/>
              <w:left w:val="single" w:sz="4" w:space="0" w:color="auto"/>
              <w:bottom w:val="single" w:sz="4" w:space="0" w:color="000000"/>
              <w:right w:val="single" w:sz="4" w:space="0" w:color="auto"/>
            </w:tcBorders>
            <w:vAlign w:val="center"/>
          </w:tcPr>
          <w:p w14:paraId="0310D05F" w14:textId="77777777" w:rsidR="0077096F" w:rsidRPr="00EF3C62" w:rsidRDefault="0077096F" w:rsidP="00663220">
            <w:pPr>
              <w:ind w:firstLine="370"/>
              <w:contextualSpacing/>
              <w:jc w:val="center"/>
              <w:rPr>
                <w:bCs/>
                <w:sz w:val="14"/>
                <w:szCs w:val="14"/>
              </w:rPr>
            </w:pPr>
          </w:p>
        </w:tc>
        <w:tc>
          <w:tcPr>
            <w:tcW w:w="1405" w:type="dxa"/>
            <w:vMerge/>
            <w:tcBorders>
              <w:top w:val="single" w:sz="4" w:space="0" w:color="auto"/>
              <w:left w:val="single" w:sz="4" w:space="0" w:color="auto"/>
              <w:right w:val="single" w:sz="4" w:space="0" w:color="auto"/>
            </w:tcBorders>
            <w:vAlign w:val="center"/>
          </w:tcPr>
          <w:p w14:paraId="37168B87" w14:textId="77777777" w:rsidR="0077096F" w:rsidRPr="00EF3C62" w:rsidRDefault="0077096F" w:rsidP="00663220">
            <w:pPr>
              <w:ind w:firstLine="43"/>
              <w:contextualSpacing/>
              <w:jc w:val="center"/>
              <w:rPr>
                <w:bCs/>
                <w:sz w:val="14"/>
                <w:szCs w:val="14"/>
              </w:rPr>
            </w:pPr>
          </w:p>
        </w:tc>
      </w:tr>
      <w:tr w:rsidR="0077096F" w:rsidRPr="00941490" w14:paraId="567D1B37" w14:textId="77777777" w:rsidTr="004D2EA1">
        <w:trPr>
          <w:trHeight w:val="39"/>
        </w:trPr>
        <w:tc>
          <w:tcPr>
            <w:tcW w:w="10348" w:type="dxa"/>
            <w:gridSpan w:val="13"/>
            <w:tcBorders>
              <w:top w:val="single" w:sz="4" w:space="0" w:color="auto"/>
              <w:left w:val="single" w:sz="4" w:space="0" w:color="auto"/>
              <w:right w:val="single" w:sz="4" w:space="0" w:color="auto"/>
            </w:tcBorders>
          </w:tcPr>
          <w:p w14:paraId="781B9DAE" w14:textId="77777777" w:rsidR="0077096F" w:rsidRPr="00EF3C62" w:rsidRDefault="0077096F" w:rsidP="00663220">
            <w:pPr>
              <w:ind w:firstLine="370"/>
              <w:contextualSpacing/>
              <w:jc w:val="center"/>
              <w:rPr>
                <w:bCs/>
                <w:sz w:val="4"/>
                <w:szCs w:val="4"/>
              </w:rPr>
            </w:pPr>
          </w:p>
        </w:tc>
      </w:tr>
      <w:tr w:rsidR="0077096F" w:rsidRPr="00941490" w14:paraId="20587BB8" w14:textId="77777777" w:rsidTr="004D2EA1">
        <w:trPr>
          <w:trHeight w:val="36"/>
        </w:trPr>
        <w:tc>
          <w:tcPr>
            <w:tcW w:w="993" w:type="dxa"/>
            <w:vMerge w:val="restart"/>
            <w:tcBorders>
              <w:top w:val="single" w:sz="4" w:space="0" w:color="auto"/>
              <w:left w:val="single" w:sz="4" w:space="0" w:color="auto"/>
              <w:right w:val="single" w:sz="4" w:space="0" w:color="auto"/>
            </w:tcBorders>
            <w:hideMark/>
          </w:tcPr>
          <w:p w14:paraId="1889E254" w14:textId="77777777" w:rsidR="0077096F" w:rsidRPr="00EF3C62" w:rsidRDefault="0077096F" w:rsidP="00663220">
            <w:pPr>
              <w:jc w:val="center"/>
              <w:rPr>
                <w:sz w:val="18"/>
                <w:szCs w:val="18"/>
              </w:rPr>
            </w:pPr>
          </w:p>
          <w:p w14:paraId="7CBC5FB8" w14:textId="77777777" w:rsidR="0077096F" w:rsidRPr="00EF3C62" w:rsidRDefault="0077096F" w:rsidP="00663220">
            <w:pPr>
              <w:jc w:val="center"/>
              <w:rPr>
                <w:sz w:val="18"/>
                <w:szCs w:val="18"/>
              </w:rPr>
            </w:pPr>
          </w:p>
          <w:p w14:paraId="61B10051" w14:textId="77777777" w:rsidR="0077096F" w:rsidRPr="00EF3C62" w:rsidRDefault="0077096F" w:rsidP="00663220">
            <w:pPr>
              <w:jc w:val="center"/>
              <w:rPr>
                <w:sz w:val="18"/>
                <w:szCs w:val="18"/>
              </w:rPr>
            </w:pPr>
          </w:p>
          <w:p w14:paraId="5E66019C" w14:textId="77777777" w:rsidR="0077096F" w:rsidRPr="00EF3C62" w:rsidRDefault="0077096F" w:rsidP="00663220">
            <w:pPr>
              <w:jc w:val="center"/>
              <w:rPr>
                <w:sz w:val="18"/>
                <w:szCs w:val="18"/>
              </w:rPr>
            </w:pPr>
          </w:p>
          <w:p w14:paraId="0A58A3E1" w14:textId="77777777" w:rsidR="0077096F" w:rsidRPr="00EF3C62" w:rsidRDefault="0077096F" w:rsidP="00663220">
            <w:pPr>
              <w:jc w:val="center"/>
              <w:rPr>
                <w:sz w:val="18"/>
                <w:szCs w:val="18"/>
              </w:rPr>
            </w:pPr>
          </w:p>
          <w:p w14:paraId="059398ED" w14:textId="77777777" w:rsidR="0077096F" w:rsidRPr="00EF3C62" w:rsidRDefault="0077096F" w:rsidP="00663220">
            <w:pPr>
              <w:jc w:val="center"/>
              <w:rPr>
                <w:sz w:val="18"/>
                <w:szCs w:val="18"/>
              </w:rPr>
            </w:pPr>
          </w:p>
          <w:p w14:paraId="0A5E79B1" w14:textId="77777777" w:rsidR="0077096F" w:rsidRPr="00EF3C62" w:rsidRDefault="0077096F" w:rsidP="00663220">
            <w:pPr>
              <w:jc w:val="center"/>
              <w:rPr>
                <w:sz w:val="18"/>
                <w:szCs w:val="18"/>
              </w:rPr>
            </w:pPr>
          </w:p>
          <w:p w14:paraId="656F3A9D" w14:textId="77777777" w:rsidR="0077096F" w:rsidRPr="00EF3C62" w:rsidRDefault="0077096F" w:rsidP="00663220">
            <w:pPr>
              <w:jc w:val="center"/>
              <w:rPr>
                <w:sz w:val="18"/>
                <w:szCs w:val="18"/>
              </w:rPr>
            </w:pPr>
          </w:p>
          <w:p w14:paraId="77288587" w14:textId="77777777" w:rsidR="0077096F" w:rsidRPr="00EF3C62" w:rsidRDefault="0077096F" w:rsidP="00663220">
            <w:pPr>
              <w:jc w:val="center"/>
              <w:rPr>
                <w:sz w:val="18"/>
                <w:szCs w:val="18"/>
              </w:rPr>
            </w:pPr>
          </w:p>
          <w:p w14:paraId="68978CD8" w14:textId="77777777" w:rsidR="0077096F" w:rsidRPr="00EF3C62" w:rsidRDefault="0077096F" w:rsidP="00663220">
            <w:pPr>
              <w:jc w:val="center"/>
              <w:rPr>
                <w:sz w:val="18"/>
                <w:szCs w:val="18"/>
              </w:rPr>
            </w:pPr>
          </w:p>
          <w:p w14:paraId="19031D9A" w14:textId="77777777" w:rsidR="0077096F" w:rsidRPr="00EF3C62" w:rsidRDefault="0077096F" w:rsidP="00663220">
            <w:pPr>
              <w:jc w:val="center"/>
              <w:rPr>
                <w:sz w:val="18"/>
                <w:szCs w:val="18"/>
              </w:rPr>
            </w:pPr>
          </w:p>
          <w:p w14:paraId="27935C56" w14:textId="77777777" w:rsidR="0077096F" w:rsidRPr="00EF3C62" w:rsidRDefault="0077096F" w:rsidP="00663220">
            <w:pPr>
              <w:jc w:val="center"/>
              <w:rPr>
                <w:sz w:val="18"/>
                <w:szCs w:val="18"/>
              </w:rPr>
            </w:pPr>
            <w:r w:rsidRPr="00EF3C62">
              <w:rPr>
                <w:sz w:val="18"/>
                <w:szCs w:val="18"/>
              </w:rPr>
              <w:t xml:space="preserve">Территории ведения гражданами садоводства или огородничества для собственных нужд, </w:t>
            </w:r>
          </w:p>
          <w:p w14:paraId="5B4A1C58" w14:textId="77777777" w:rsidR="0077096F" w:rsidRPr="00EF3C62" w:rsidRDefault="0077096F" w:rsidP="00663220">
            <w:pPr>
              <w:jc w:val="center"/>
              <w:rPr>
                <w:sz w:val="16"/>
                <w:szCs w:val="16"/>
              </w:rPr>
            </w:pPr>
            <w:r w:rsidRPr="00EF3C62">
              <w:rPr>
                <w:sz w:val="16"/>
                <w:szCs w:val="16"/>
              </w:rPr>
              <w:t>преимущественно</w:t>
            </w:r>
          </w:p>
          <w:p w14:paraId="452E3249" w14:textId="77777777" w:rsidR="0077096F" w:rsidRPr="00EF3C62" w:rsidRDefault="0077096F" w:rsidP="00663220">
            <w:pPr>
              <w:jc w:val="center"/>
              <w:rPr>
                <w:sz w:val="18"/>
                <w:szCs w:val="18"/>
              </w:rPr>
            </w:pPr>
            <w:r w:rsidRPr="00EF3C62">
              <w:rPr>
                <w:sz w:val="18"/>
                <w:szCs w:val="18"/>
              </w:rPr>
              <w:t xml:space="preserve">индивидуальная жилая застройка, блокированная жилая застройка </w:t>
            </w:r>
          </w:p>
          <w:p w14:paraId="184BFDF4" w14:textId="77777777" w:rsidR="0077096F" w:rsidRPr="00EF3C62" w:rsidRDefault="0077096F" w:rsidP="00663220">
            <w:pPr>
              <w:jc w:val="center"/>
              <w:rPr>
                <w:sz w:val="18"/>
                <w:szCs w:val="18"/>
              </w:rPr>
            </w:pPr>
          </w:p>
          <w:p w14:paraId="365A2E8A" w14:textId="77777777" w:rsidR="0077096F" w:rsidRPr="00EF3C62" w:rsidRDefault="0077096F" w:rsidP="00663220">
            <w:pPr>
              <w:jc w:val="center"/>
              <w:rPr>
                <w:sz w:val="18"/>
                <w:szCs w:val="18"/>
              </w:rPr>
            </w:pPr>
          </w:p>
          <w:p w14:paraId="3CB8471D" w14:textId="77777777" w:rsidR="0077096F" w:rsidRPr="00EF3C62" w:rsidRDefault="0077096F" w:rsidP="00663220">
            <w:pPr>
              <w:rPr>
                <w:sz w:val="18"/>
                <w:szCs w:val="18"/>
              </w:rPr>
            </w:pPr>
          </w:p>
          <w:p w14:paraId="048CFB5B" w14:textId="77777777" w:rsidR="0077096F" w:rsidRPr="00EF3C62" w:rsidRDefault="0077096F" w:rsidP="00663220">
            <w:pPr>
              <w:jc w:val="center"/>
              <w:rPr>
                <w:sz w:val="20"/>
                <w:szCs w:val="20"/>
              </w:rPr>
            </w:pPr>
          </w:p>
        </w:tc>
        <w:tc>
          <w:tcPr>
            <w:tcW w:w="283" w:type="dxa"/>
            <w:tcBorders>
              <w:top w:val="single" w:sz="4" w:space="0" w:color="auto"/>
              <w:left w:val="single" w:sz="4" w:space="0" w:color="auto"/>
              <w:right w:val="single" w:sz="4" w:space="0" w:color="auto"/>
            </w:tcBorders>
          </w:tcPr>
          <w:p w14:paraId="2F93810A" w14:textId="77777777" w:rsidR="0077096F" w:rsidRPr="00EF3C62" w:rsidRDefault="0077096F" w:rsidP="00663220">
            <w:pPr>
              <w:contextualSpacing/>
              <w:jc w:val="center"/>
              <w:rPr>
                <w:sz w:val="12"/>
                <w:szCs w:val="12"/>
              </w:rPr>
            </w:pPr>
            <w:r w:rsidRPr="00EF3C62">
              <w:rPr>
                <w:sz w:val="12"/>
                <w:szCs w:val="12"/>
              </w:rPr>
              <w:t>1</w:t>
            </w:r>
          </w:p>
        </w:tc>
        <w:tc>
          <w:tcPr>
            <w:tcW w:w="1531" w:type="dxa"/>
            <w:gridSpan w:val="2"/>
            <w:tcBorders>
              <w:top w:val="single" w:sz="4" w:space="0" w:color="auto"/>
              <w:left w:val="single" w:sz="4" w:space="0" w:color="auto"/>
              <w:right w:val="single" w:sz="4" w:space="0" w:color="auto"/>
            </w:tcBorders>
            <w:vAlign w:val="center"/>
          </w:tcPr>
          <w:p w14:paraId="48CA3233" w14:textId="77777777" w:rsidR="0077096F" w:rsidRPr="00941490" w:rsidRDefault="0077096F" w:rsidP="00663220">
            <w:pPr>
              <w:contextualSpacing/>
              <w:jc w:val="both"/>
              <w:rPr>
                <w:noProof/>
                <w:sz w:val="12"/>
                <w:szCs w:val="12"/>
              </w:rPr>
            </w:pPr>
            <w:r w:rsidRPr="00EF3C62">
              <w:rPr>
                <w:sz w:val="16"/>
                <w:szCs w:val="16"/>
              </w:rPr>
              <w:t xml:space="preserve">неоновый, флуоресцентный </w:t>
            </w:r>
            <w:r w:rsidRPr="00EF3C62">
              <w:rPr>
                <w:sz w:val="12"/>
                <w:szCs w:val="12"/>
              </w:rPr>
              <w:t>«</w:t>
            </w:r>
            <w:r w:rsidRPr="00941490">
              <w:rPr>
                <w:noProof/>
                <w:sz w:val="12"/>
                <w:szCs w:val="12"/>
              </w:rPr>
              <w:t>ц/цс»</w:t>
            </w:r>
          </w:p>
        </w:tc>
        <w:tc>
          <w:tcPr>
            <w:tcW w:w="1600" w:type="dxa"/>
            <w:gridSpan w:val="2"/>
            <w:tcBorders>
              <w:top w:val="single" w:sz="4" w:space="0" w:color="auto"/>
              <w:left w:val="single" w:sz="4" w:space="0" w:color="auto"/>
              <w:right w:val="single" w:sz="4" w:space="0" w:color="auto"/>
            </w:tcBorders>
            <w:vAlign w:val="center"/>
          </w:tcPr>
          <w:p w14:paraId="0FF4B901" w14:textId="77777777" w:rsidR="0077096F" w:rsidRPr="00EF3C62" w:rsidRDefault="0077096F" w:rsidP="00663220">
            <w:pPr>
              <w:ind w:firstLine="43"/>
              <w:contextualSpacing/>
              <w:jc w:val="center"/>
              <w:rPr>
                <w:bCs/>
                <w:sz w:val="16"/>
                <w:szCs w:val="16"/>
              </w:rPr>
            </w:pPr>
            <w:r w:rsidRPr="00EF3C62">
              <w:rPr>
                <w:bCs/>
                <w:sz w:val="12"/>
                <w:szCs w:val="12"/>
              </w:rPr>
              <w:t>«НЕТ»</w:t>
            </w:r>
          </w:p>
        </w:tc>
        <w:tc>
          <w:tcPr>
            <w:tcW w:w="1134" w:type="dxa"/>
            <w:gridSpan w:val="2"/>
            <w:tcBorders>
              <w:top w:val="single" w:sz="4" w:space="0" w:color="auto"/>
              <w:left w:val="single" w:sz="4" w:space="0" w:color="auto"/>
              <w:right w:val="single" w:sz="4" w:space="0" w:color="auto"/>
            </w:tcBorders>
            <w:vAlign w:val="center"/>
          </w:tcPr>
          <w:p w14:paraId="3A6A131C" w14:textId="77777777" w:rsidR="0077096F" w:rsidRPr="00EF3C62" w:rsidRDefault="0077096F" w:rsidP="00663220">
            <w:pPr>
              <w:contextualSpacing/>
              <w:jc w:val="center"/>
              <w:rPr>
                <w:b/>
                <w:sz w:val="16"/>
                <w:szCs w:val="16"/>
              </w:rPr>
            </w:pPr>
            <w:r w:rsidRPr="00EF3C62">
              <w:rPr>
                <w:bCs/>
                <w:sz w:val="12"/>
                <w:szCs w:val="12"/>
              </w:rPr>
              <w:t>«НЕТ»</w:t>
            </w:r>
          </w:p>
        </w:tc>
        <w:tc>
          <w:tcPr>
            <w:tcW w:w="1134" w:type="dxa"/>
            <w:gridSpan w:val="2"/>
            <w:tcBorders>
              <w:top w:val="single" w:sz="4" w:space="0" w:color="auto"/>
              <w:left w:val="single" w:sz="4" w:space="0" w:color="auto"/>
              <w:right w:val="single" w:sz="4" w:space="0" w:color="auto"/>
            </w:tcBorders>
            <w:vAlign w:val="center"/>
          </w:tcPr>
          <w:p w14:paraId="126BF869" w14:textId="77777777" w:rsidR="0077096F" w:rsidRPr="00EF3C62" w:rsidRDefault="0077096F" w:rsidP="00663220">
            <w:pPr>
              <w:contextualSpacing/>
              <w:jc w:val="center"/>
              <w:rPr>
                <w:b/>
                <w:sz w:val="16"/>
                <w:szCs w:val="16"/>
              </w:rPr>
            </w:pPr>
            <w:r w:rsidRPr="00EF3C62">
              <w:rPr>
                <w:bCs/>
                <w:sz w:val="12"/>
                <w:szCs w:val="12"/>
              </w:rPr>
              <w:t>«НЕТ»</w:t>
            </w:r>
          </w:p>
        </w:tc>
        <w:tc>
          <w:tcPr>
            <w:tcW w:w="1134" w:type="dxa"/>
            <w:tcBorders>
              <w:top w:val="single" w:sz="4" w:space="0" w:color="auto"/>
              <w:left w:val="single" w:sz="4" w:space="0" w:color="auto"/>
              <w:right w:val="single" w:sz="4" w:space="0" w:color="auto"/>
            </w:tcBorders>
            <w:vAlign w:val="center"/>
          </w:tcPr>
          <w:p w14:paraId="53258273" w14:textId="77777777" w:rsidR="0077096F" w:rsidRPr="00EF3C62" w:rsidRDefault="0077096F" w:rsidP="00663220">
            <w:pPr>
              <w:ind w:firstLine="370"/>
              <w:contextualSpacing/>
              <w:jc w:val="center"/>
              <w:rPr>
                <w:b/>
                <w:sz w:val="16"/>
                <w:szCs w:val="16"/>
              </w:rPr>
            </w:pPr>
            <w:r w:rsidRPr="00EF3C62">
              <w:rPr>
                <w:bCs/>
                <w:sz w:val="12"/>
                <w:szCs w:val="12"/>
              </w:rPr>
              <w:t>«НЕТ»</w:t>
            </w:r>
          </w:p>
        </w:tc>
        <w:tc>
          <w:tcPr>
            <w:tcW w:w="1134" w:type="dxa"/>
            <w:tcBorders>
              <w:top w:val="single" w:sz="4" w:space="0" w:color="auto"/>
              <w:left w:val="single" w:sz="4" w:space="0" w:color="auto"/>
              <w:right w:val="single" w:sz="4" w:space="0" w:color="auto"/>
            </w:tcBorders>
            <w:vAlign w:val="center"/>
          </w:tcPr>
          <w:p w14:paraId="610A595B" w14:textId="77777777" w:rsidR="0077096F" w:rsidRPr="00EF3C62" w:rsidRDefault="0077096F" w:rsidP="00663220">
            <w:pPr>
              <w:ind w:firstLine="370"/>
              <w:contextualSpacing/>
              <w:jc w:val="center"/>
              <w:rPr>
                <w:b/>
                <w:sz w:val="16"/>
                <w:szCs w:val="16"/>
              </w:rPr>
            </w:pPr>
            <w:r w:rsidRPr="00EF3C62">
              <w:rPr>
                <w:bCs/>
                <w:sz w:val="12"/>
                <w:szCs w:val="12"/>
              </w:rPr>
              <w:t>«НЕТ»</w:t>
            </w:r>
          </w:p>
        </w:tc>
        <w:tc>
          <w:tcPr>
            <w:tcW w:w="1405" w:type="dxa"/>
            <w:tcBorders>
              <w:top w:val="single" w:sz="4" w:space="0" w:color="auto"/>
              <w:left w:val="single" w:sz="4" w:space="0" w:color="auto"/>
              <w:right w:val="single" w:sz="4" w:space="0" w:color="auto"/>
            </w:tcBorders>
            <w:vAlign w:val="center"/>
          </w:tcPr>
          <w:p w14:paraId="6512E142" w14:textId="77777777" w:rsidR="0077096F" w:rsidRPr="00EF3C62" w:rsidRDefault="0077096F" w:rsidP="00663220">
            <w:pPr>
              <w:ind w:firstLine="370"/>
              <w:contextualSpacing/>
              <w:jc w:val="center"/>
              <w:rPr>
                <w:bCs/>
                <w:sz w:val="16"/>
                <w:szCs w:val="16"/>
              </w:rPr>
            </w:pPr>
            <w:r w:rsidRPr="00EF3C62">
              <w:rPr>
                <w:bCs/>
                <w:sz w:val="12"/>
                <w:szCs w:val="12"/>
              </w:rPr>
              <w:t>«НЕТ»</w:t>
            </w:r>
          </w:p>
        </w:tc>
      </w:tr>
      <w:tr w:rsidR="0077096F" w:rsidRPr="00941490" w14:paraId="1ED66917" w14:textId="77777777" w:rsidTr="004D2EA1">
        <w:trPr>
          <w:trHeight w:val="56"/>
        </w:trPr>
        <w:tc>
          <w:tcPr>
            <w:tcW w:w="993" w:type="dxa"/>
            <w:vMerge/>
            <w:tcBorders>
              <w:top w:val="single" w:sz="4" w:space="0" w:color="auto"/>
              <w:left w:val="single" w:sz="4" w:space="0" w:color="auto"/>
              <w:right w:val="single" w:sz="4" w:space="0" w:color="auto"/>
            </w:tcBorders>
          </w:tcPr>
          <w:p w14:paraId="7D8EF40B" w14:textId="77777777" w:rsidR="0077096F" w:rsidRPr="00EF3C62" w:rsidRDefault="0077096F" w:rsidP="00663220">
            <w:pPr>
              <w:jc w:val="center"/>
              <w:rPr>
                <w:sz w:val="18"/>
                <w:szCs w:val="18"/>
              </w:rPr>
            </w:pPr>
          </w:p>
        </w:tc>
        <w:tc>
          <w:tcPr>
            <w:tcW w:w="283" w:type="dxa"/>
            <w:tcBorders>
              <w:top w:val="single" w:sz="4" w:space="0" w:color="auto"/>
              <w:left w:val="single" w:sz="4" w:space="0" w:color="auto"/>
              <w:right w:val="single" w:sz="4" w:space="0" w:color="auto"/>
            </w:tcBorders>
          </w:tcPr>
          <w:p w14:paraId="70353EA8" w14:textId="77777777" w:rsidR="0077096F" w:rsidRPr="00EF3C62" w:rsidRDefault="0077096F" w:rsidP="00663220">
            <w:pPr>
              <w:contextualSpacing/>
              <w:jc w:val="both"/>
              <w:rPr>
                <w:sz w:val="12"/>
                <w:szCs w:val="12"/>
              </w:rPr>
            </w:pPr>
            <w:r w:rsidRPr="00EF3C62">
              <w:rPr>
                <w:sz w:val="12"/>
                <w:szCs w:val="12"/>
              </w:rPr>
              <w:t>2</w:t>
            </w:r>
          </w:p>
        </w:tc>
        <w:tc>
          <w:tcPr>
            <w:tcW w:w="1531" w:type="dxa"/>
            <w:gridSpan w:val="2"/>
            <w:tcBorders>
              <w:top w:val="single" w:sz="4" w:space="0" w:color="auto"/>
              <w:left w:val="single" w:sz="4" w:space="0" w:color="auto"/>
              <w:right w:val="single" w:sz="4" w:space="0" w:color="auto"/>
            </w:tcBorders>
            <w:vAlign w:val="center"/>
          </w:tcPr>
          <w:p w14:paraId="45B1AC31" w14:textId="77777777" w:rsidR="0077096F" w:rsidRPr="00EF3C62" w:rsidRDefault="0077096F" w:rsidP="00663220">
            <w:pPr>
              <w:contextualSpacing/>
              <w:jc w:val="both"/>
              <w:rPr>
                <w:sz w:val="16"/>
                <w:szCs w:val="16"/>
              </w:rPr>
            </w:pPr>
            <w:r w:rsidRPr="00EF3C62">
              <w:rPr>
                <w:sz w:val="16"/>
                <w:szCs w:val="16"/>
              </w:rPr>
              <w:t xml:space="preserve">золотой </w:t>
            </w:r>
            <w:r w:rsidRPr="00EF3C62">
              <w:rPr>
                <w:sz w:val="12"/>
                <w:szCs w:val="12"/>
              </w:rPr>
              <w:t>«</w:t>
            </w:r>
            <w:r w:rsidRPr="00941490">
              <w:rPr>
                <w:noProof/>
                <w:sz w:val="12"/>
                <w:szCs w:val="12"/>
              </w:rPr>
              <w:t>цс»</w:t>
            </w:r>
          </w:p>
        </w:tc>
        <w:tc>
          <w:tcPr>
            <w:tcW w:w="1600" w:type="dxa"/>
            <w:gridSpan w:val="2"/>
            <w:tcBorders>
              <w:top w:val="single" w:sz="4" w:space="0" w:color="auto"/>
              <w:left w:val="single" w:sz="4" w:space="0" w:color="auto"/>
              <w:right w:val="single" w:sz="4" w:space="0" w:color="auto"/>
            </w:tcBorders>
          </w:tcPr>
          <w:p w14:paraId="4C27A2B3"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gridSpan w:val="2"/>
            <w:tcBorders>
              <w:top w:val="single" w:sz="4" w:space="0" w:color="auto"/>
              <w:left w:val="single" w:sz="4" w:space="0" w:color="auto"/>
              <w:right w:val="single" w:sz="4" w:space="0" w:color="auto"/>
            </w:tcBorders>
          </w:tcPr>
          <w:p w14:paraId="27999122" w14:textId="77777777" w:rsidR="0077096F" w:rsidRPr="00EF3C62" w:rsidRDefault="0077096F" w:rsidP="00663220">
            <w:pPr>
              <w:contextualSpacing/>
              <w:jc w:val="center"/>
              <w:rPr>
                <w:b/>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gridSpan w:val="2"/>
            <w:tcBorders>
              <w:top w:val="single" w:sz="4" w:space="0" w:color="auto"/>
              <w:left w:val="single" w:sz="4" w:space="0" w:color="auto"/>
              <w:right w:val="single" w:sz="4" w:space="0" w:color="auto"/>
            </w:tcBorders>
          </w:tcPr>
          <w:p w14:paraId="4961929A" w14:textId="77777777" w:rsidR="0077096F" w:rsidRPr="00EF3C62" w:rsidRDefault="0077096F" w:rsidP="00663220">
            <w:pPr>
              <w:contextualSpacing/>
              <w:jc w:val="center"/>
              <w:rPr>
                <w:b/>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tcBorders>
              <w:top w:val="single" w:sz="4" w:space="0" w:color="auto"/>
              <w:left w:val="single" w:sz="4" w:space="0" w:color="auto"/>
              <w:right w:val="single" w:sz="4" w:space="0" w:color="auto"/>
            </w:tcBorders>
          </w:tcPr>
          <w:p w14:paraId="3F420233" w14:textId="77777777" w:rsidR="0077096F" w:rsidRPr="00EF3C62" w:rsidRDefault="0077096F" w:rsidP="00663220">
            <w:pPr>
              <w:ind w:firstLine="370"/>
              <w:contextualSpacing/>
              <w:jc w:val="center"/>
              <w:rPr>
                <w:b/>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tcBorders>
              <w:top w:val="single" w:sz="4" w:space="0" w:color="auto"/>
              <w:left w:val="single" w:sz="4" w:space="0" w:color="auto"/>
              <w:right w:val="single" w:sz="4" w:space="0" w:color="auto"/>
            </w:tcBorders>
          </w:tcPr>
          <w:p w14:paraId="625B39B7" w14:textId="77777777" w:rsidR="0077096F" w:rsidRPr="00EF3C62" w:rsidRDefault="0077096F" w:rsidP="00663220">
            <w:pPr>
              <w:ind w:firstLine="370"/>
              <w:contextualSpacing/>
              <w:jc w:val="center"/>
              <w:rPr>
                <w:b/>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405" w:type="dxa"/>
            <w:tcBorders>
              <w:top w:val="single" w:sz="4" w:space="0" w:color="auto"/>
              <w:left w:val="single" w:sz="4" w:space="0" w:color="auto"/>
              <w:right w:val="single" w:sz="4" w:space="0" w:color="auto"/>
            </w:tcBorders>
          </w:tcPr>
          <w:p w14:paraId="60C1FD7E" w14:textId="77777777" w:rsidR="0077096F" w:rsidRPr="00EF3C62" w:rsidRDefault="0077096F" w:rsidP="00663220">
            <w:pPr>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0D26A6B7"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декор ИЖС</w:t>
            </w:r>
            <w:r w:rsidRPr="00EF3C62">
              <w:rPr>
                <w:bCs/>
                <w:sz w:val="12"/>
                <w:szCs w:val="12"/>
              </w:rPr>
              <w:t>»</w:t>
            </w:r>
          </w:p>
        </w:tc>
      </w:tr>
      <w:tr w:rsidR="0077096F" w:rsidRPr="00941490" w14:paraId="728A6CA8" w14:textId="77777777" w:rsidTr="004D2EA1">
        <w:trPr>
          <w:trHeight w:val="92"/>
        </w:trPr>
        <w:tc>
          <w:tcPr>
            <w:tcW w:w="993" w:type="dxa"/>
            <w:vMerge/>
            <w:tcBorders>
              <w:top w:val="single" w:sz="4" w:space="0" w:color="auto"/>
              <w:left w:val="single" w:sz="4" w:space="0" w:color="auto"/>
              <w:right w:val="single" w:sz="4" w:space="0" w:color="auto"/>
            </w:tcBorders>
          </w:tcPr>
          <w:p w14:paraId="228A4A16" w14:textId="77777777" w:rsidR="0077096F" w:rsidRPr="00EF3C62" w:rsidRDefault="0077096F" w:rsidP="00663220">
            <w:pPr>
              <w:jc w:val="center"/>
              <w:rPr>
                <w:sz w:val="18"/>
                <w:szCs w:val="18"/>
              </w:rPr>
            </w:pPr>
          </w:p>
        </w:tc>
        <w:tc>
          <w:tcPr>
            <w:tcW w:w="283" w:type="dxa"/>
            <w:tcBorders>
              <w:top w:val="single" w:sz="4" w:space="0" w:color="auto"/>
              <w:left w:val="single" w:sz="4" w:space="0" w:color="auto"/>
              <w:right w:val="single" w:sz="4" w:space="0" w:color="auto"/>
            </w:tcBorders>
          </w:tcPr>
          <w:p w14:paraId="2E48E058" w14:textId="77777777" w:rsidR="0077096F" w:rsidRPr="00EF3C62" w:rsidRDefault="0077096F" w:rsidP="00663220">
            <w:pPr>
              <w:contextualSpacing/>
              <w:jc w:val="both"/>
              <w:rPr>
                <w:sz w:val="12"/>
                <w:szCs w:val="12"/>
              </w:rPr>
            </w:pPr>
            <w:r w:rsidRPr="00EF3C62">
              <w:rPr>
                <w:sz w:val="12"/>
                <w:szCs w:val="12"/>
              </w:rPr>
              <w:t>3</w:t>
            </w:r>
          </w:p>
        </w:tc>
        <w:tc>
          <w:tcPr>
            <w:tcW w:w="1531" w:type="dxa"/>
            <w:gridSpan w:val="2"/>
            <w:tcBorders>
              <w:top w:val="single" w:sz="4" w:space="0" w:color="auto"/>
              <w:left w:val="single" w:sz="4" w:space="0" w:color="auto"/>
              <w:right w:val="single" w:sz="4" w:space="0" w:color="auto"/>
            </w:tcBorders>
            <w:vAlign w:val="center"/>
          </w:tcPr>
          <w:p w14:paraId="3CD36C35" w14:textId="77777777" w:rsidR="0077096F" w:rsidRPr="00EF3C62" w:rsidRDefault="0077096F" w:rsidP="00663220">
            <w:pPr>
              <w:contextualSpacing/>
              <w:jc w:val="both"/>
              <w:rPr>
                <w:sz w:val="16"/>
                <w:szCs w:val="16"/>
              </w:rPr>
            </w:pPr>
            <w:r w:rsidRPr="00EF3C62">
              <w:rPr>
                <w:sz w:val="16"/>
                <w:szCs w:val="16"/>
              </w:rPr>
              <w:t xml:space="preserve">5 и более цветов </w:t>
            </w:r>
            <w:r w:rsidRPr="00EF3C62">
              <w:rPr>
                <w:sz w:val="12"/>
                <w:szCs w:val="12"/>
              </w:rPr>
              <w:t>«</w:t>
            </w:r>
            <w:r w:rsidRPr="00941490">
              <w:rPr>
                <w:noProof/>
                <w:sz w:val="12"/>
                <w:szCs w:val="12"/>
              </w:rPr>
              <w:t>цс»</w:t>
            </w:r>
          </w:p>
        </w:tc>
        <w:tc>
          <w:tcPr>
            <w:tcW w:w="1600" w:type="dxa"/>
            <w:gridSpan w:val="2"/>
            <w:vMerge w:val="restart"/>
            <w:tcBorders>
              <w:left w:val="single" w:sz="4" w:space="0" w:color="auto"/>
              <w:right w:val="single" w:sz="4" w:space="0" w:color="auto"/>
            </w:tcBorders>
            <w:vAlign w:val="center"/>
          </w:tcPr>
          <w:p w14:paraId="15EAF7BC" w14:textId="77777777" w:rsidR="0077096F" w:rsidRPr="00EF3C62" w:rsidRDefault="0077096F" w:rsidP="00663220">
            <w:pPr>
              <w:jc w:val="center"/>
              <w:rPr>
                <w:bCs/>
                <w:sz w:val="12"/>
                <w:szCs w:val="12"/>
              </w:rPr>
            </w:pPr>
            <w:r w:rsidRPr="00EF3C62">
              <w:rPr>
                <w:bCs/>
                <w:sz w:val="12"/>
                <w:szCs w:val="12"/>
              </w:rPr>
              <w:t>«</w:t>
            </w:r>
            <w:r w:rsidRPr="00941490">
              <w:rPr>
                <w:sz w:val="12"/>
                <w:szCs w:val="12"/>
              </w:rPr>
              <w:t>ДА</w:t>
            </w:r>
            <w:r w:rsidRPr="00941490">
              <w:rPr>
                <w:sz w:val="10"/>
                <w:szCs w:val="10"/>
              </w:rPr>
              <w:t xml:space="preserve"> АЗС</w:t>
            </w:r>
            <w:r w:rsidRPr="00EF3C62">
              <w:rPr>
                <w:bCs/>
                <w:sz w:val="12"/>
                <w:szCs w:val="12"/>
              </w:rPr>
              <w:t>»,</w:t>
            </w:r>
          </w:p>
          <w:p w14:paraId="722EAFE6"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gridSpan w:val="2"/>
            <w:vMerge w:val="restart"/>
            <w:tcBorders>
              <w:left w:val="single" w:sz="4" w:space="0" w:color="auto"/>
              <w:right w:val="single" w:sz="4" w:space="0" w:color="auto"/>
            </w:tcBorders>
            <w:vAlign w:val="center"/>
          </w:tcPr>
          <w:p w14:paraId="041F0B23"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gridSpan w:val="2"/>
            <w:vMerge w:val="restart"/>
            <w:tcBorders>
              <w:left w:val="single" w:sz="4" w:space="0" w:color="auto"/>
              <w:right w:val="single" w:sz="4" w:space="0" w:color="auto"/>
            </w:tcBorders>
            <w:vAlign w:val="center"/>
          </w:tcPr>
          <w:p w14:paraId="35FAE581"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vMerge w:val="restart"/>
            <w:tcBorders>
              <w:left w:val="single" w:sz="4" w:space="0" w:color="auto"/>
              <w:right w:val="single" w:sz="4" w:space="0" w:color="auto"/>
            </w:tcBorders>
            <w:vAlign w:val="center"/>
          </w:tcPr>
          <w:p w14:paraId="75434AA5" w14:textId="77777777" w:rsidR="0077096F" w:rsidRPr="00EF3C62" w:rsidRDefault="0077096F" w:rsidP="00663220">
            <w:pPr>
              <w:ind w:firstLine="370"/>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vMerge w:val="restart"/>
            <w:tcBorders>
              <w:left w:val="single" w:sz="4" w:space="0" w:color="auto"/>
              <w:right w:val="single" w:sz="4" w:space="0" w:color="auto"/>
            </w:tcBorders>
            <w:vAlign w:val="center"/>
          </w:tcPr>
          <w:p w14:paraId="31939267" w14:textId="77777777" w:rsidR="0077096F" w:rsidRPr="00EF3C62" w:rsidRDefault="0077096F" w:rsidP="00663220">
            <w:pPr>
              <w:ind w:firstLine="370"/>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tc>
        <w:tc>
          <w:tcPr>
            <w:tcW w:w="1405" w:type="dxa"/>
            <w:vMerge w:val="restart"/>
            <w:tcBorders>
              <w:left w:val="single" w:sz="4" w:space="0" w:color="auto"/>
              <w:right w:val="single" w:sz="4" w:space="0" w:color="auto"/>
            </w:tcBorders>
            <w:vAlign w:val="center"/>
          </w:tcPr>
          <w:p w14:paraId="05645A01" w14:textId="77777777" w:rsidR="0077096F" w:rsidRPr="00EF3C62" w:rsidRDefault="0077096F" w:rsidP="00663220">
            <w:pPr>
              <w:jc w:val="center"/>
              <w:rPr>
                <w:bCs/>
                <w:sz w:val="12"/>
                <w:szCs w:val="12"/>
              </w:rPr>
            </w:pPr>
            <w:r w:rsidRPr="00EF3C62">
              <w:rPr>
                <w:bCs/>
                <w:sz w:val="12"/>
                <w:szCs w:val="12"/>
              </w:rPr>
              <w:t>«ДА»,</w:t>
            </w:r>
          </w:p>
          <w:p w14:paraId="75DD9102"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окна О</w:t>
            </w:r>
            <w:r w:rsidRPr="00EF3C62">
              <w:rPr>
                <w:bCs/>
                <w:sz w:val="12"/>
                <w:szCs w:val="12"/>
              </w:rPr>
              <w:t>»,</w:t>
            </w:r>
          </w:p>
          <w:p w14:paraId="5010DFDA"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кровля</w:t>
            </w:r>
            <w:r w:rsidRPr="00EF3C62">
              <w:rPr>
                <w:bCs/>
                <w:sz w:val="12"/>
                <w:szCs w:val="12"/>
              </w:rPr>
              <w:t>»,</w:t>
            </w:r>
          </w:p>
          <w:p w14:paraId="32689E37" w14:textId="77777777" w:rsidR="0077096F" w:rsidRPr="00EF3C62" w:rsidRDefault="0077096F" w:rsidP="00663220">
            <w:pPr>
              <w:jc w:val="center"/>
              <w:rPr>
                <w:bCs/>
                <w:sz w:val="12"/>
                <w:szCs w:val="12"/>
              </w:rPr>
            </w:pPr>
            <w:r w:rsidRPr="00EF3C62">
              <w:rPr>
                <w:bCs/>
                <w:sz w:val="12"/>
                <w:szCs w:val="12"/>
              </w:rPr>
              <w:t>«НЕТ</w:t>
            </w:r>
            <w:r w:rsidRPr="00EF3C62">
              <w:rPr>
                <w:bCs/>
                <w:sz w:val="10"/>
                <w:szCs w:val="10"/>
              </w:rPr>
              <w:t xml:space="preserve"> Н</w:t>
            </w:r>
            <w:r w:rsidRPr="00EF3C62">
              <w:rPr>
                <w:bCs/>
                <w:sz w:val="12"/>
                <w:szCs w:val="12"/>
              </w:rPr>
              <w:t>»</w:t>
            </w:r>
          </w:p>
        </w:tc>
      </w:tr>
      <w:tr w:rsidR="0077096F" w:rsidRPr="00941490" w14:paraId="26FD835D" w14:textId="77777777" w:rsidTr="004D2EA1">
        <w:trPr>
          <w:trHeight w:val="104"/>
        </w:trPr>
        <w:tc>
          <w:tcPr>
            <w:tcW w:w="993" w:type="dxa"/>
            <w:vMerge/>
            <w:tcBorders>
              <w:top w:val="single" w:sz="4" w:space="0" w:color="auto"/>
              <w:left w:val="single" w:sz="4" w:space="0" w:color="auto"/>
              <w:right w:val="single" w:sz="4" w:space="0" w:color="auto"/>
            </w:tcBorders>
          </w:tcPr>
          <w:p w14:paraId="43777094" w14:textId="77777777" w:rsidR="0077096F" w:rsidRPr="00EF3C62" w:rsidRDefault="0077096F" w:rsidP="00663220">
            <w:pPr>
              <w:jc w:val="center"/>
              <w:rPr>
                <w:sz w:val="18"/>
                <w:szCs w:val="18"/>
              </w:rPr>
            </w:pPr>
          </w:p>
        </w:tc>
        <w:tc>
          <w:tcPr>
            <w:tcW w:w="283" w:type="dxa"/>
            <w:tcBorders>
              <w:top w:val="single" w:sz="4" w:space="0" w:color="auto"/>
              <w:left w:val="single" w:sz="4" w:space="0" w:color="auto"/>
              <w:right w:val="single" w:sz="4" w:space="0" w:color="auto"/>
            </w:tcBorders>
          </w:tcPr>
          <w:p w14:paraId="5826A7DE" w14:textId="77777777" w:rsidR="0077096F" w:rsidRPr="00EF3C62" w:rsidRDefault="0077096F" w:rsidP="00663220">
            <w:pPr>
              <w:jc w:val="both"/>
              <w:rPr>
                <w:sz w:val="12"/>
                <w:szCs w:val="12"/>
              </w:rPr>
            </w:pPr>
            <w:r w:rsidRPr="00EF3C62">
              <w:rPr>
                <w:sz w:val="12"/>
                <w:szCs w:val="12"/>
              </w:rPr>
              <w:t>4</w:t>
            </w:r>
          </w:p>
        </w:tc>
        <w:tc>
          <w:tcPr>
            <w:tcW w:w="1531" w:type="dxa"/>
            <w:gridSpan w:val="2"/>
            <w:tcBorders>
              <w:top w:val="single" w:sz="4" w:space="0" w:color="auto"/>
              <w:left w:val="single" w:sz="4" w:space="0" w:color="auto"/>
              <w:right w:val="single" w:sz="4" w:space="0" w:color="auto"/>
            </w:tcBorders>
            <w:vAlign w:val="center"/>
          </w:tcPr>
          <w:p w14:paraId="5E02E223" w14:textId="77777777" w:rsidR="0077096F" w:rsidRPr="00941490" w:rsidRDefault="0077096F" w:rsidP="00663220">
            <w:pPr>
              <w:jc w:val="both"/>
              <w:rPr>
                <w:noProof/>
                <w:sz w:val="12"/>
                <w:szCs w:val="12"/>
              </w:rPr>
            </w:pPr>
            <w:r w:rsidRPr="00EF3C62">
              <w:rPr>
                <w:sz w:val="16"/>
                <w:szCs w:val="16"/>
              </w:rPr>
              <w:t xml:space="preserve">фиолетовый </w:t>
            </w:r>
            <w:r w:rsidRPr="00EF3C62">
              <w:rPr>
                <w:sz w:val="12"/>
                <w:szCs w:val="12"/>
              </w:rPr>
              <w:t>«</w:t>
            </w:r>
            <w:r w:rsidRPr="00941490">
              <w:rPr>
                <w:noProof/>
                <w:sz w:val="12"/>
                <w:szCs w:val="12"/>
              </w:rPr>
              <w:t>ц/цс»</w:t>
            </w:r>
          </w:p>
        </w:tc>
        <w:tc>
          <w:tcPr>
            <w:tcW w:w="1600" w:type="dxa"/>
            <w:gridSpan w:val="2"/>
            <w:vMerge/>
            <w:tcBorders>
              <w:left w:val="single" w:sz="4" w:space="0" w:color="auto"/>
              <w:right w:val="single" w:sz="4" w:space="0" w:color="auto"/>
            </w:tcBorders>
            <w:vAlign w:val="center"/>
          </w:tcPr>
          <w:p w14:paraId="2FAA4789" w14:textId="77777777" w:rsidR="0077096F" w:rsidRPr="00EF3C62" w:rsidRDefault="0077096F" w:rsidP="00663220">
            <w:pPr>
              <w:ind w:firstLine="43"/>
              <w:contextualSpacing/>
              <w:jc w:val="center"/>
              <w:rPr>
                <w:bCs/>
                <w:sz w:val="16"/>
                <w:szCs w:val="16"/>
              </w:rPr>
            </w:pPr>
          </w:p>
        </w:tc>
        <w:tc>
          <w:tcPr>
            <w:tcW w:w="1134" w:type="dxa"/>
            <w:gridSpan w:val="2"/>
            <w:vMerge/>
            <w:tcBorders>
              <w:left w:val="single" w:sz="4" w:space="0" w:color="auto"/>
              <w:right w:val="single" w:sz="4" w:space="0" w:color="auto"/>
            </w:tcBorders>
            <w:vAlign w:val="center"/>
          </w:tcPr>
          <w:p w14:paraId="32871F0C" w14:textId="77777777" w:rsidR="0077096F" w:rsidRPr="00EF3C62" w:rsidRDefault="0077096F" w:rsidP="00663220">
            <w:pPr>
              <w:contextualSpacing/>
              <w:jc w:val="center"/>
              <w:rPr>
                <w:b/>
                <w:sz w:val="16"/>
                <w:szCs w:val="16"/>
              </w:rPr>
            </w:pPr>
          </w:p>
        </w:tc>
        <w:tc>
          <w:tcPr>
            <w:tcW w:w="1134" w:type="dxa"/>
            <w:gridSpan w:val="2"/>
            <w:vMerge/>
            <w:tcBorders>
              <w:left w:val="single" w:sz="4" w:space="0" w:color="auto"/>
              <w:right w:val="single" w:sz="4" w:space="0" w:color="auto"/>
            </w:tcBorders>
            <w:vAlign w:val="center"/>
          </w:tcPr>
          <w:p w14:paraId="04BEE5C1" w14:textId="77777777" w:rsidR="0077096F" w:rsidRPr="00EF3C62" w:rsidRDefault="0077096F" w:rsidP="00663220">
            <w:pPr>
              <w:contextualSpacing/>
              <w:jc w:val="center"/>
              <w:rPr>
                <w:b/>
                <w:sz w:val="16"/>
                <w:szCs w:val="16"/>
              </w:rPr>
            </w:pPr>
          </w:p>
        </w:tc>
        <w:tc>
          <w:tcPr>
            <w:tcW w:w="1134" w:type="dxa"/>
            <w:vMerge/>
            <w:tcBorders>
              <w:left w:val="single" w:sz="4" w:space="0" w:color="auto"/>
              <w:right w:val="single" w:sz="4" w:space="0" w:color="auto"/>
            </w:tcBorders>
            <w:vAlign w:val="center"/>
          </w:tcPr>
          <w:p w14:paraId="2A80E126" w14:textId="77777777" w:rsidR="0077096F" w:rsidRPr="00EF3C62" w:rsidRDefault="0077096F" w:rsidP="00663220">
            <w:pPr>
              <w:ind w:firstLine="370"/>
              <w:contextualSpacing/>
              <w:jc w:val="center"/>
              <w:rPr>
                <w:b/>
                <w:sz w:val="16"/>
                <w:szCs w:val="16"/>
              </w:rPr>
            </w:pPr>
          </w:p>
        </w:tc>
        <w:tc>
          <w:tcPr>
            <w:tcW w:w="1134" w:type="dxa"/>
            <w:vMerge/>
            <w:tcBorders>
              <w:left w:val="single" w:sz="4" w:space="0" w:color="auto"/>
              <w:right w:val="single" w:sz="4" w:space="0" w:color="auto"/>
            </w:tcBorders>
            <w:vAlign w:val="center"/>
          </w:tcPr>
          <w:p w14:paraId="2D4A45F3" w14:textId="77777777" w:rsidR="0077096F" w:rsidRPr="00EF3C62" w:rsidRDefault="0077096F" w:rsidP="00663220">
            <w:pPr>
              <w:ind w:firstLine="370"/>
              <w:contextualSpacing/>
              <w:jc w:val="center"/>
              <w:rPr>
                <w:b/>
                <w:sz w:val="16"/>
                <w:szCs w:val="16"/>
              </w:rPr>
            </w:pPr>
          </w:p>
        </w:tc>
        <w:tc>
          <w:tcPr>
            <w:tcW w:w="1405" w:type="dxa"/>
            <w:vMerge/>
            <w:tcBorders>
              <w:left w:val="single" w:sz="4" w:space="0" w:color="auto"/>
              <w:right w:val="single" w:sz="4" w:space="0" w:color="auto"/>
            </w:tcBorders>
            <w:vAlign w:val="center"/>
          </w:tcPr>
          <w:p w14:paraId="156A3846" w14:textId="77777777" w:rsidR="0077096F" w:rsidRPr="00EF3C62" w:rsidRDefault="0077096F" w:rsidP="00663220">
            <w:pPr>
              <w:ind w:firstLine="370"/>
              <w:contextualSpacing/>
              <w:jc w:val="center"/>
              <w:rPr>
                <w:bCs/>
                <w:sz w:val="16"/>
                <w:szCs w:val="16"/>
              </w:rPr>
            </w:pPr>
          </w:p>
        </w:tc>
      </w:tr>
      <w:tr w:rsidR="0077096F" w:rsidRPr="00941490" w14:paraId="0F0CB2C2" w14:textId="77777777" w:rsidTr="004D2EA1">
        <w:trPr>
          <w:trHeight w:val="200"/>
        </w:trPr>
        <w:tc>
          <w:tcPr>
            <w:tcW w:w="993" w:type="dxa"/>
            <w:vMerge/>
            <w:tcBorders>
              <w:top w:val="single" w:sz="4" w:space="0" w:color="auto"/>
              <w:left w:val="single" w:sz="4" w:space="0" w:color="auto"/>
              <w:right w:val="single" w:sz="4" w:space="0" w:color="auto"/>
            </w:tcBorders>
          </w:tcPr>
          <w:p w14:paraId="66A54785" w14:textId="77777777" w:rsidR="0077096F" w:rsidRPr="00EF3C62" w:rsidRDefault="0077096F" w:rsidP="00663220">
            <w:pPr>
              <w:jc w:val="center"/>
              <w:rPr>
                <w:sz w:val="18"/>
                <w:szCs w:val="18"/>
              </w:rPr>
            </w:pPr>
          </w:p>
        </w:tc>
        <w:tc>
          <w:tcPr>
            <w:tcW w:w="283" w:type="dxa"/>
            <w:tcBorders>
              <w:top w:val="single" w:sz="4" w:space="0" w:color="auto"/>
              <w:left w:val="single" w:sz="4" w:space="0" w:color="auto"/>
              <w:right w:val="single" w:sz="4" w:space="0" w:color="auto"/>
            </w:tcBorders>
          </w:tcPr>
          <w:p w14:paraId="6DB5B71E" w14:textId="77777777" w:rsidR="0077096F" w:rsidRPr="00EF3C62" w:rsidRDefault="0077096F" w:rsidP="00663220">
            <w:pPr>
              <w:contextualSpacing/>
              <w:jc w:val="both"/>
              <w:rPr>
                <w:sz w:val="12"/>
                <w:szCs w:val="12"/>
              </w:rPr>
            </w:pPr>
            <w:r w:rsidRPr="00EF3C62">
              <w:rPr>
                <w:sz w:val="12"/>
                <w:szCs w:val="12"/>
              </w:rPr>
              <w:t>5</w:t>
            </w:r>
          </w:p>
        </w:tc>
        <w:tc>
          <w:tcPr>
            <w:tcW w:w="1531" w:type="dxa"/>
            <w:gridSpan w:val="2"/>
            <w:tcBorders>
              <w:top w:val="single" w:sz="4" w:space="0" w:color="auto"/>
              <w:left w:val="single" w:sz="4" w:space="0" w:color="auto"/>
              <w:right w:val="single" w:sz="4" w:space="0" w:color="auto"/>
            </w:tcBorders>
            <w:vAlign w:val="center"/>
          </w:tcPr>
          <w:p w14:paraId="6F3EF920" w14:textId="77777777" w:rsidR="0077096F" w:rsidRPr="00941490" w:rsidRDefault="0077096F" w:rsidP="00663220">
            <w:pPr>
              <w:contextualSpacing/>
              <w:jc w:val="both"/>
              <w:rPr>
                <w:noProof/>
                <w:sz w:val="12"/>
                <w:szCs w:val="12"/>
              </w:rPr>
            </w:pPr>
            <w:r w:rsidRPr="00EF3C62">
              <w:rPr>
                <w:sz w:val="16"/>
                <w:szCs w:val="16"/>
              </w:rPr>
              <w:t xml:space="preserve">черный-желтый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5DE82AF2" w14:textId="77777777" w:rsidR="0077096F" w:rsidRPr="00EF3C62" w:rsidRDefault="0077096F" w:rsidP="00663220">
            <w:pPr>
              <w:ind w:firstLine="43"/>
              <w:contextualSpacing/>
              <w:jc w:val="center"/>
              <w:rPr>
                <w:bCs/>
                <w:sz w:val="16"/>
                <w:szCs w:val="16"/>
              </w:rPr>
            </w:pPr>
          </w:p>
        </w:tc>
        <w:tc>
          <w:tcPr>
            <w:tcW w:w="1134" w:type="dxa"/>
            <w:gridSpan w:val="2"/>
            <w:vMerge/>
            <w:tcBorders>
              <w:left w:val="single" w:sz="4" w:space="0" w:color="auto"/>
              <w:right w:val="single" w:sz="4" w:space="0" w:color="auto"/>
            </w:tcBorders>
            <w:vAlign w:val="center"/>
          </w:tcPr>
          <w:p w14:paraId="2EC47C87" w14:textId="77777777" w:rsidR="0077096F" w:rsidRPr="00EF3C62" w:rsidRDefault="0077096F" w:rsidP="00663220">
            <w:pPr>
              <w:contextualSpacing/>
              <w:jc w:val="center"/>
              <w:rPr>
                <w:b/>
                <w:sz w:val="16"/>
                <w:szCs w:val="16"/>
              </w:rPr>
            </w:pPr>
          </w:p>
        </w:tc>
        <w:tc>
          <w:tcPr>
            <w:tcW w:w="1134" w:type="dxa"/>
            <w:gridSpan w:val="2"/>
            <w:vMerge/>
            <w:tcBorders>
              <w:left w:val="single" w:sz="4" w:space="0" w:color="auto"/>
              <w:right w:val="single" w:sz="4" w:space="0" w:color="auto"/>
            </w:tcBorders>
            <w:vAlign w:val="center"/>
          </w:tcPr>
          <w:p w14:paraId="42EA0F20" w14:textId="77777777" w:rsidR="0077096F" w:rsidRPr="00EF3C62" w:rsidRDefault="0077096F" w:rsidP="00663220">
            <w:pPr>
              <w:contextualSpacing/>
              <w:jc w:val="center"/>
              <w:rPr>
                <w:b/>
                <w:sz w:val="16"/>
                <w:szCs w:val="16"/>
              </w:rPr>
            </w:pPr>
          </w:p>
        </w:tc>
        <w:tc>
          <w:tcPr>
            <w:tcW w:w="1134" w:type="dxa"/>
            <w:vMerge/>
            <w:tcBorders>
              <w:left w:val="single" w:sz="4" w:space="0" w:color="auto"/>
              <w:right w:val="single" w:sz="4" w:space="0" w:color="auto"/>
            </w:tcBorders>
            <w:vAlign w:val="center"/>
          </w:tcPr>
          <w:p w14:paraId="28530E6D" w14:textId="77777777" w:rsidR="0077096F" w:rsidRPr="00EF3C62" w:rsidRDefault="0077096F" w:rsidP="00663220">
            <w:pPr>
              <w:ind w:firstLine="370"/>
              <w:contextualSpacing/>
              <w:jc w:val="center"/>
              <w:rPr>
                <w:b/>
                <w:sz w:val="16"/>
                <w:szCs w:val="16"/>
              </w:rPr>
            </w:pPr>
          </w:p>
        </w:tc>
        <w:tc>
          <w:tcPr>
            <w:tcW w:w="1134" w:type="dxa"/>
            <w:vMerge/>
            <w:tcBorders>
              <w:left w:val="single" w:sz="4" w:space="0" w:color="auto"/>
              <w:right w:val="single" w:sz="4" w:space="0" w:color="auto"/>
            </w:tcBorders>
            <w:vAlign w:val="center"/>
          </w:tcPr>
          <w:p w14:paraId="155D303C" w14:textId="77777777" w:rsidR="0077096F" w:rsidRPr="00EF3C62" w:rsidRDefault="0077096F" w:rsidP="00663220">
            <w:pPr>
              <w:ind w:firstLine="370"/>
              <w:contextualSpacing/>
              <w:jc w:val="center"/>
              <w:rPr>
                <w:b/>
                <w:sz w:val="16"/>
                <w:szCs w:val="16"/>
              </w:rPr>
            </w:pPr>
          </w:p>
        </w:tc>
        <w:tc>
          <w:tcPr>
            <w:tcW w:w="1405" w:type="dxa"/>
            <w:vMerge/>
            <w:tcBorders>
              <w:left w:val="single" w:sz="4" w:space="0" w:color="auto"/>
              <w:right w:val="single" w:sz="4" w:space="0" w:color="auto"/>
            </w:tcBorders>
            <w:vAlign w:val="center"/>
          </w:tcPr>
          <w:p w14:paraId="33102FF6" w14:textId="77777777" w:rsidR="0077096F" w:rsidRPr="00EF3C62" w:rsidRDefault="0077096F" w:rsidP="00663220">
            <w:pPr>
              <w:ind w:firstLine="370"/>
              <w:contextualSpacing/>
              <w:jc w:val="center"/>
              <w:rPr>
                <w:bCs/>
                <w:sz w:val="16"/>
                <w:szCs w:val="16"/>
              </w:rPr>
            </w:pPr>
          </w:p>
        </w:tc>
      </w:tr>
      <w:tr w:rsidR="0077096F" w:rsidRPr="00941490" w14:paraId="3182B6A7" w14:textId="77777777" w:rsidTr="004D2EA1">
        <w:trPr>
          <w:trHeight w:val="160"/>
        </w:trPr>
        <w:tc>
          <w:tcPr>
            <w:tcW w:w="993" w:type="dxa"/>
            <w:vMerge/>
            <w:tcBorders>
              <w:top w:val="single" w:sz="4" w:space="0" w:color="auto"/>
              <w:left w:val="single" w:sz="4" w:space="0" w:color="auto"/>
              <w:right w:val="single" w:sz="4" w:space="0" w:color="auto"/>
            </w:tcBorders>
          </w:tcPr>
          <w:p w14:paraId="75326D67" w14:textId="77777777" w:rsidR="0077096F" w:rsidRPr="00EF3C62" w:rsidRDefault="0077096F" w:rsidP="00663220">
            <w:pPr>
              <w:jc w:val="center"/>
              <w:rPr>
                <w:sz w:val="18"/>
                <w:szCs w:val="18"/>
              </w:rPr>
            </w:pPr>
          </w:p>
        </w:tc>
        <w:tc>
          <w:tcPr>
            <w:tcW w:w="283" w:type="dxa"/>
            <w:tcBorders>
              <w:top w:val="single" w:sz="4" w:space="0" w:color="auto"/>
              <w:left w:val="single" w:sz="4" w:space="0" w:color="auto"/>
              <w:bottom w:val="single" w:sz="4" w:space="0" w:color="auto"/>
              <w:right w:val="single" w:sz="4" w:space="0" w:color="auto"/>
            </w:tcBorders>
          </w:tcPr>
          <w:p w14:paraId="2A9BF9B6" w14:textId="77777777" w:rsidR="0077096F" w:rsidRPr="00EF3C62" w:rsidRDefault="0077096F" w:rsidP="00663220">
            <w:pPr>
              <w:contextualSpacing/>
              <w:jc w:val="both"/>
              <w:rPr>
                <w:sz w:val="12"/>
                <w:szCs w:val="12"/>
              </w:rPr>
            </w:pPr>
            <w:r w:rsidRPr="00EF3C62">
              <w:rPr>
                <w:sz w:val="12"/>
                <w:szCs w:val="12"/>
              </w:rPr>
              <w:t>6</w:t>
            </w:r>
          </w:p>
        </w:tc>
        <w:tc>
          <w:tcPr>
            <w:tcW w:w="1531" w:type="dxa"/>
            <w:gridSpan w:val="2"/>
            <w:tcBorders>
              <w:top w:val="single" w:sz="4" w:space="0" w:color="auto"/>
              <w:left w:val="single" w:sz="4" w:space="0" w:color="auto"/>
              <w:bottom w:val="single" w:sz="4" w:space="0" w:color="auto"/>
              <w:right w:val="single" w:sz="4" w:space="0" w:color="auto"/>
            </w:tcBorders>
            <w:vAlign w:val="center"/>
          </w:tcPr>
          <w:p w14:paraId="3CC7872C" w14:textId="77777777" w:rsidR="0077096F" w:rsidRPr="00EF3C62" w:rsidRDefault="0077096F" w:rsidP="00663220">
            <w:pPr>
              <w:contextualSpacing/>
              <w:jc w:val="both"/>
              <w:rPr>
                <w:sz w:val="16"/>
                <w:szCs w:val="16"/>
              </w:rPr>
            </w:pPr>
            <w:r w:rsidRPr="00EF3C62">
              <w:rPr>
                <w:sz w:val="16"/>
                <w:szCs w:val="16"/>
              </w:rPr>
              <w:t xml:space="preserve">красный-зеленый </w:t>
            </w:r>
            <w:r w:rsidRPr="00EF3C62">
              <w:rPr>
                <w:sz w:val="12"/>
                <w:szCs w:val="12"/>
              </w:rPr>
              <w:t>«</w:t>
            </w:r>
            <w:r w:rsidRPr="00941490">
              <w:rPr>
                <w:noProof/>
                <w:sz w:val="12"/>
                <w:szCs w:val="12"/>
              </w:rPr>
              <w:t>цс»</w:t>
            </w:r>
          </w:p>
        </w:tc>
        <w:tc>
          <w:tcPr>
            <w:tcW w:w="1600" w:type="dxa"/>
            <w:gridSpan w:val="2"/>
            <w:vMerge/>
            <w:tcBorders>
              <w:left w:val="single" w:sz="4" w:space="0" w:color="auto"/>
              <w:bottom w:val="single" w:sz="4" w:space="0" w:color="auto"/>
              <w:right w:val="single" w:sz="4" w:space="0" w:color="auto"/>
            </w:tcBorders>
            <w:vAlign w:val="center"/>
          </w:tcPr>
          <w:p w14:paraId="4D996479" w14:textId="77777777" w:rsidR="0077096F" w:rsidRPr="00EF3C62" w:rsidRDefault="0077096F" w:rsidP="00663220">
            <w:pPr>
              <w:ind w:firstLine="43"/>
              <w:contextualSpacing/>
              <w:jc w:val="center"/>
              <w:rPr>
                <w:bCs/>
                <w:sz w:val="16"/>
                <w:szCs w:val="16"/>
              </w:rPr>
            </w:pPr>
          </w:p>
        </w:tc>
        <w:tc>
          <w:tcPr>
            <w:tcW w:w="1134" w:type="dxa"/>
            <w:gridSpan w:val="2"/>
            <w:vMerge/>
            <w:tcBorders>
              <w:left w:val="single" w:sz="4" w:space="0" w:color="auto"/>
              <w:bottom w:val="single" w:sz="4" w:space="0" w:color="auto"/>
              <w:right w:val="single" w:sz="4" w:space="0" w:color="auto"/>
            </w:tcBorders>
            <w:vAlign w:val="center"/>
          </w:tcPr>
          <w:p w14:paraId="10B0465C" w14:textId="77777777" w:rsidR="0077096F" w:rsidRPr="00EF3C62" w:rsidRDefault="0077096F" w:rsidP="00663220">
            <w:pPr>
              <w:contextualSpacing/>
              <w:jc w:val="center"/>
              <w:rPr>
                <w:b/>
                <w:sz w:val="16"/>
                <w:szCs w:val="16"/>
              </w:rPr>
            </w:pPr>
          </w:p>
        </w:tc>
        <w:tc>
          <w:tcPr>
            <w:tcW w:w="1134" w:type="dxa"/>
            <w:gridSpan w:val="2"/>
            <w:vMerge/>
            <w:tcBorders>
              <w:left w:val="single" w:sz="4" w:space="0" w:color="auto"/>
              <w:bottom w:val="single" w:sz="4" w:space="0" w:color="auto"/>
              <w:right w:val="single" w:sz="4" w:space="0" w:color="auto"/>
            </w:tcBorders>
            <w:vAlign w:val="center"/>
          </w:tcPr>
          <w:p w14:paraId="5587E713" w14:textId="77777777" w:rsidR="0077096F" w:rsidRPr="00EF3C62" w:rsidRDefault="0077096F" w:rsidP="00663220">
            <w:pPr>
              <w:contextualSpacing/>
              <w:jc w:val="center"/>
              <w:rPr>
                <w:b/>
                <w:sz w:val="16"/>
                <w:szCs w:val="16"/>
              </w:rPr>
            </w:pPr>
          </w:p>
        </w:tc>
        <w:tc>
          <w:tcPr>
            <w:tcW w:w="1134" w:type="dxa"/>
            <w:vMerge/>
            <w:tcBorders>
              <w:left w:val="single" w:sz="4" w:space="0" w:color="auto"/>
              <w:bottom w:val="single" w:sz="4" w:space="0" w:color="auto"/>
              <w:right w:val="single" w:sz="4" w:space="0" w:color="auto"/>
            </w:tcBorders>
            <w:vAlign w:val="center"/>
          </w:tcPr>
          <w:p w14:paraId="59B8B1D2" w14:textId="77777777" w:rsidR="0077096F" w:rsidRPr="00EF3C62" w:rsidRDefault="0077096F" w:rsidP="00663220">
            <w:pPr>
              <w:ind w:firstLine="370"/>
              <w:contextualSpacing/>
              <w:jc w:val="center"/>
              <w:rPr>
                <w:b/>
                <w:sz w:val="16"/>
                <w:szCs w:val="16"/>
              </w:rPr>
            </w:pPr>
          </w:p>
        </w:tc>
        <w:tc>
          <w:tcPr>
            <w:tcW w:w="1134" w:type="dxa"/>
            <w:vMerge/>
            <w:tcBorders>
              <w:left w:val="single" w:sz="4" w:space="0" w:color="auto"/>
              <w:bottom w:val="single" w:sz="4" w:space="0" w:color="auto"/>
              <w:right w:val="single" w:sz="4" w:space="0" w:color="auto"/>
            </w:tcBorders>
            <w:vAlign w:val="center"/>
          </w:tcPr>
          <w:p w14:paraId="1D8AB10A" w14:textId="77777777" w:rsidR="0077096F" w:rsidRPr="00EF3C62" w:rsidRDefault="0077096F" w:rsidP="00663220">
            <w:pPr>
              <w:ind w:firstLine="370"/>
              <w:contextualSpacing/>
              <w:jc w:val="center"/>
              <w:rPr>
                <w:b/>
                <w:sz w:val="16"/>
                <w:szCs w:val="16"/>
              </w:rPr>
            </w:pPr>
          </w:p>
        </w:tc>
        <w:tc>
          <w:tcPr>
            <w:tcW w:w="1405" w:type="dxa"/>
            <w:vMerge/>
            <w:tcBorders>
              <w:left w:val="single" w:sz="4" w:space="0" w:color="auto"/>
              <w:bottom w:val="single" w:sz="4" w:space="0" w:color="auto"/>
              <w:right w:val="single" w:sz="4" w:space="0" w:color="auto"/>
            </w:tcBorders>
            <w:vAlign w:val="center"/>
          </w:tcPr>
          <w:p w14:paraId="6CB687C0" w14:textId="77777777" w:rsidR="0077096F" w:rsidRPr="00EF3C62" w:rsidRDefault="0077096F" w:rsidP="00663220">
            <w:pPr>
              <w:ind w:firstLine="370"/>
              <w:contextualSpacing/>
              <w:jc w:val="center"/>
              <w:rPr>
                <w:bCs/>
                <w:sz w:val="16"/>
                <w:szCs w:val="16"/>
              </w:rPr>
            </w:pPr>
          </w:p>
        </w:tc>
      </w:tr>
      <w:tr w:rsidR="0077096F" w:rsidRPr="00941490" w14:paraId="2B40AB59" w14:textId="77777777" w:rsidTr="004D2EA1">
        <w:trPr>
          <w:trHeight w:val="168"/>
        </w:trPr>
        <w:tc>
          <w:tcPr>
            <w:tcW w:w="993" w:type="dxa"/>
            <w:vMerge/>
            <w:tcBorders>
              <w:top w:val="single" w:sz="4" w:space="0" w:color="auto"/>
              <w:left w:val="single" w:sz="4" w:space="0" w:color="auto"/>
              <w:right w:val="single" w:sz="4" w:space="0" w:color="auto"/>
            </w:tcBorders>
          </w:tcPr>
          <w:p w14:paraId="7EA5FFB4" w14:textId="77777777" w:rsidR="0077096F" w:rsidRPr="00EF3C62" w:rsidRDefault="0077096F" w:rsidP="00663220">
            <w:pPr>
              <w:jc w:val="center"/>
              <w:rPr>
                <w:sz w:val="18"/>
                <w:szCs w:val="18"/>
              </w:rPr>
            </w:pPr>
          </w:p>
        </w:tc>
        <w:tc>
          <w:tcPr>
            <w:tcW w:w="283" w:type="dxa"/>
            <w:tcBorders>
              <w:top w:val="single" w:sz="4" w:space="0" w:color="auto"/>
              <w:left w:val="single" w:sz="4" w:space="0" w:color="auto"/>
              <w:right w:val="single" w:sz="4" w:space="0" w:color="auto"/>
            </w:tcBorders>
          </w:tcPr>
          <w:p w14:paraId="414F90D4" w14:textId="77777777" w:rsidR="0077096F" w:rsidRPr="00EF3C62" w:rsidRDefault="0077096F" w:rsidP="00663220">
            <w:pPr>
              <w:contextualSpacing/>
              <w:jc w:val="both"/>
              <w:rPr>
                <w:sz w:val="12"/>
                <w:szCs w:val="12"/>
              </w:rPr>
            </w:pPr>
            <w:r w:rsidRPr="00EF3C62">
              <w:rPr>
                <w:sz w:val="12"/>
                <w:szCs w:val="12"/>
              </w:rPr>
              <w:t>7</w:t>
            </w:r>
          </w:p>
        </w:tc>
        <w:tc>
          <w:tcPr>
            <w:tcW w:w="1531" w:type="dxa"/>
            <w:gridSpan w:val="2"/>
            <w:tcBorders>
              <w:top w:val="single" w:sz="4" w:space="0" w:color="auto"/>
              <w:left w:val="single" w:sz="4" w:space="0" w:color="auto"/>
              <w:right w:val="single" w:sz="4" w:space="0" w:color="auto"/>
            </w:tcBorders>
            <w:vAlign w:val="center"/>
          </w:tcPr>
          <w:p w14:paraId="2473F959" w14:textId="77777777" w:rsidR="0077096F" w:rsidRPr="00EF3C62" w:rsidRDefault="0077096F" w:rsidP="00663220">
            <w:pPr>
              <w:contextualSpacing/>
              <w:jc w:val="both"/>
              <w:rPr>
                <w:sz w:val="16"/>
                <w:szCs w:val="16"/>
              </w:rPr>
            </w:pPr>
            <w:r w:rsidRPr="00EF3C62">
              <w:rPr>
                <w:sz w:val="16"/>
                <w:szCs w:val="16"/>
              </w:rPr>
              <w:t xml:space="preserve">оранжевый-синий </w:t>
            </w:r>
            <w:r w:rsidRPr="00EF3C62">
              <w:rPr>
                <w:sz w:val="12"/>
                <w:szCs w:val="12"/>
              </w:rPr>
              <w:t>«</w:t>
            </w:r>
            <w:r w:rsidRPr="00941490">
              <w:rPr>
                <w:noProof/>
                <w:sz w:val="12"/>
                <w:szCs w:val="12"/>
              </w:rPr>
              <w:t>цс»</w:t>
            </w:r>
          </w:p>
        </w:tc>
        <w:tc>
          <w:tcPr>
            <w:tcW w:w="1600" w:type="dxa"/>
            <w:gridSpan w:val="2"/>
            <w:vMerge/>
            <w:tcBorders>
              <w:top w:val="single" w:sz="4" w:space="0" w:color="auto"/>
              <w:left w:val="single" w:sz="4" w:space="0" w:color="auto"/>
              <w:right w:val="single" w:sz="4" w:space="0" w:color="auto"/>
            </w:tcBorders>
            <w:vAlign w:val="center"/>
          </w:tcPr>
          <w:p w14:paraId="10318721" w14:textId="77777777" w:rsidR="0077096F" w:rsidRPr="00EF3C62" w:rsidRDefault="0077096F" w:rsidP="00663220">
            <w:pPr>
              <w:ind w:firstLine="43"/>
              <w:contextualSpacing/>
              <w:jc w:val="center"/>
              <w:rPr>
                <w:bCs/>
                <w:sz w:val="16"/>
                <w:szCs w:val="16"/>
              </w:rPr>
            </w:pPr>
          </w:p>
        </w:tc>
        <w:tc>
          <w:tcPr>
            <w:tcW w:w="1134" w:type="dxa"/>
            <w:gridSpan w:val="2"/>
            <w:vMerge/>
            <w:tcBorders>
              <w:top w:val="single" w:sz="4" w:space="0" w:color="auto"/>
              <w:left w:val="single" w:sz="4" w:space="0" w:color="auto"/>
              <w:right w:val="single" w:sz="4" w:space="0" w:color="auto"/>
            </w:tcBorders>
            <w:vAlign w:val="center"/>
          </w:tcPr>
          <w:p w14:paraId="5719AE84" w14:textId="77777777" w:rsidR="0077096F" w:rsidRPr="00EF3C62" w:rsidRDefault="0077096F" w:rsidP="00663220">
            <w:pPr>
              <w:contextualSpacing/>
              <w:jc w:val="center"/>
              <w:rPr>
                <w:b/>
                <w:sz w:val="16"/>
                <w:szCs w:val="16"/>
              </w:rPr>
            </w:pPr>
          </w:p>
        </w:tc>
        <w:tc>
          <w:tcPr>
            <w:tcW w:w="1134" w:type="dxa"/>
            <w:gridSpan w:val="2"/>
            <w:vMerge/>
            <w:tcBorders>
              <w:top w:val="single" w:sz="4" w:space="0" w:color="auto"/>
              <w:left w:val="single" w:sz="4" w:space="0" w:color="auto"/>
              <w:right w:val="single" w:sz="4" w:space="0" w:color="auto"/>
            </w:tcBorders>
            <w:vAlign w:val="center"/>
          </w:tcPr>
          <w:p w14:paraId="0F48DA45" w14:textId="77777777" w:rsidR="0077096F" w:rsidRPr="00EF3C62" w:rsidRDefault="0077096F" w:rsidP="00663220">
            <w:pPr>
              <w:contextualSpacing/>
              <w:jc w:val="center"/>
              <w:rPr>
                <w:b/>
                <w:sz w:val="16"/>
                <w:szCs w:val="16"/>
              </w:rPr>
            </w:pPr>
          </w:p>
        </w:tc>
        <w:tc>
          <w:tcPr>
            <w:tcW w:w="1134" w:type="dxa"/>
            <w:vMerge/>
            <w:tcBorders>
              <w:top w:val="single" w:sz="4" w:space="0" w:color="auto"/>
              <w:left w:val="single" w:sz="4" w:space="0" w:color="auto"/>
              <w:right w:val="single" w:sz="4" w:space="0" w:color="auto"/>
            </w:tcBorders>
            <w:vAlign w:val="center"/>
          </w:tcPr>
          <w:p w14:paraId="78EA3426" w14:textId="77777777" w:rsidR="0077096F" w:rsidRPr="00EF3C62" w:rsidRDefault="0077096F" w:rsidP="00663220">
            <w:pPr>
              <w:ind w:firstLine="370"/>
              <w:contextualSpacing/>
              <w:jc w:val="center"/>
              <w:rPr>
                <w:b/>
                <w:sz w:val="16"/>
                <w:szCs w:val="16"/>
              </w:rPr>
            </w:pPr>
          </w:p>
        </w:tc>
        <w:tc>
          <w:tcPr>
            <w:tcW w:w="1134" w:type="dxa"/>
            <w:vMerge/>
            <w:tcBorders>
              <w:top w:val="single" w:sz="4" w:space="0" w:color="auto"/>
              <w:left w:val="single" w:sz="4" w:space="0" w:color="auto"/>
              <w:right w:val="single" w:sz="4" w:space="0" w:color="auto"/>
            </w:tcBorders>
            <w:vAlign w:val="center"/>
          </w:tcPr>
          <w:p w14:paraId="4BDF80A7" w14:textId="77777777" w:rsidR="0077096F" w:rsidRPr="00EF3C62" w:rsidRDefault="0077096F" w:rsidP="00663220">
            <w:pPr>
              <w:ind w:firstLine="370"/>
              <w:contextualSpacing/>
              <w:jc w:val="center"/>
              <w:rPr>
                <w:b/>
                <w:sz w:val="16"/>
                <w:szCs w:val="16"/>
              </w:rPr>
            </w:pPr>
          </w:p>
        </w:tc>
        <w:tc>
          <w:tcPr>
            <w:tcW w:w="1405" w:type="dxa"/>
            <w:vMerge/>
            <w:tcBorders>
              <w:top w:val="single" w:sz="4" w:space="0" w:color="auto"/>
              <w:left w:val="single" w:sz="4" w:space="0" w:color="auto"/>
              <w:right w:val="single" w:sz="4" w:space="0" w:color="auto"/>
            </w:tcBorders>
            <w:vAlign w:val="center"/>
          </w:tcPr>
          <w:p w14:paraId="58576168" w14:textId="77777777" w:rsidR="0077096F" w:rsidRPr="00EF3C62" w:rsidRDefault="0077096F" w:rsidP="00663220">
            <w:pPr>
              <w:ind w:firstLine="370"/>
              <w:contextualSpacing/>
              <w:jc w:val="center"/>
              <w:rPr>
                <w:bCs/>
                <w:sz w:val="16"/>
                <w:szCs w:val="16"/>
              </w:rPr>
            </w:pPr>
          </w:p>
        </w:tc>
      </w:tr>
      <w:tr w:rsidR="0077096F" w:rsidRPr="00941490" w14:paraId="0B041BF3" w14:textId="77777777" w:rsidTr="004D2EA1">
        <w:trPr>
          <w:trHeight w:val="160"/>
        </w:trPr>
        <w:tc>
          <w:tcPr>
            <w:tcW w:w="993" w:type="dxa"/>
            <w:vMerge/>
            <w:tcBorders>
              <w:top w:val="single" w:sz="4" w:space="0" w:color="auto"/>
              <w:left w:val="single" w:sz="4" w:space="0" w:color="auto"/>
              <w:right w:val="single" w:sz="4" w:space="0" w:color="auto"/>
            </w:tcBorders>
          </w:tcPr>
          <w:p w14:paraId="6AFA43A1" w14:textId="77777777" w:rsidR="0077096F" w:rsidRPr="00EF3C62" w:rsidRDefault="0077096F" w:rsidP="00663220">
            <w:pPr>
              <w:jc w:val="center"/>
              <w:rPr>
                <w:sz w:val="18"/>
                <w:szCs w:val="18"/>
              </w:rPr>
            </w:pPr>
          </w:p>
        </w:tc>
        <w:tc>
          <w:tcPr>
            <w:tcW w:w="283" w:type="dxa"/>
            <w:tcBorders>
              <w:top w:val="single" w:sz="4" w:space="0" w:color="auto"/>
              <w:left w:val="single" w:sz="4" w:space="0" w:color="auto"/>
              <w:right w:val="single" w:sz="4" w:space="0" w:color="auto"/>
            </w:tcBorders>
          </w:tcPr>
          <w:p w14:paraId="1E017093" w14:textId="77777777" w:rsidR="0077096F" w:rsidRPr="00EF3C62" w:rsidRDefault="0077096F" w:rsidP="00663220">
            <w:pPr>
              <w:jc w:val="both"/>
              <w:rPr>
                <w:sz w:val="12"/>
                <w:szCs w:val="12"/>
              </w:rPr>
            </w:pPr>
            <w:r w:rsidRPr="00EF3C62">
              <w:rPr>
                <w:sz w:val="12"/>
                <w:szCs w:val="12"/>
              </w:rPr>
              <w:t>8</w:t>
            </w:r>
          </w:p>
        </w:tc>
        <w:tc>
          <w:tcPr>
            <w:tcW w:w="1531" w:type="dxa"/>
            <w:gridSpan w:val="2"/>
            <w:tcBorders>
              <w:top w:val="single" w:sz="4" w:space="0" w:color="auto"/>
              <w:left w:val="single" w:sz="4" w:space="0" w:color="auto"/>
              <w:right w:val="single" w:sz="4" w:space="0" w:color="auto"/>
            </w:tcBorders>
            <w:vAlign w:val="center"/>
          </w:tcPr>
          <w:p w14:paraId="38487F42" w14:textId="77777777" w:rsidR="0077096F" w:rsidRPr="00941490" w:rsidRDefault="0077096F" w:rsidP="00663220">
            <w:pPr>
              <w:jc w:val="both"/>
              <w:rPr>
                <w:noProof/>
                <w:sz w:val="12"/>
                <w:szCs w:val="12"/>
              </w:rPr>
            </w:pPr>
            <w:r w:rsidRPr="00EF3C62">
              <w:rPr>
                <w:sz w:val="16"/>
                <w:szCs w:val="16"/>
              </w:rPr>
              <w:t xml:space="preserve">розовый-зеленый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5046E83C" w14:textId="77777777" w:rsidR="0077096F" w:rsidRPr="00EF3C62" w:rsidRDefault="0077096F" w:rsidP="00663220">
            <w:pPr>
              <w:ind w:firstLine="43"/>
              <w:contextualSpacing/>
              <w:jc w:val="center"/>
              <w:rPr>
                <w:bCs/>
                <w:sz w:val="16"/>
                <w:szCs w:val="16"/>
              </w:rPr>
            </w:pPr>
          </w:p>
        </w:tc>
        <w:tc>
          <w:tcPr>
            <w:tcW w:w="1134" w:type="dxa"/>
            <w:gridSpan w:val="2"/>
            <w:vMerge/>
            <w:tcBorders>
              <w:left w:val="single" w:sz="4" w:space="0" w:color="auto"/>
              <w:right w:val="single" w:sz="4" w:space="0" w:color="auto"/>
            </w:tcBorders>
            <w:vAlign w:val="center"/>
          </w:tcPr>
          <w:p w14:paraId="4B4816CB" w14:textId="77777777" w:rsidR="0077096F" w:rsidRPr="00EF3C62" w:rsidRDefault="0077096F" w:rsidP="00663220">
            <w:pPr>
              <w:contextualSpacing/>
              <w:jc w:val="center"/>
              <w:rPr>
                <w:b/>
                <w:sz w:val="16"/>
                <w:szCs w:val="16"/>
              </w:rPr>
            </w:pPr>
          </w:p>
        </w:tc>
        <w:tc>
          <w:tcPr>
            <w:tcW w:w="1134" w:type="dxa"/>
            <w:gridSpan w:val="2"/>
            <w:vMerge/>
            <w:tcBorders>
              <w:left w:val="single" w:sz="4" w:space="0" w:color="auto"/>
              <w:right w:val="single" w:sz="4" w:space="0" w:color="auto"/>
            </w:tcBorders>
            <w:vAlign w:val="center"/>
          </w:tcPr>
          <w:p w14:paraId="279F5126" w14:textId="77777777" w:rsidR="0077096F" w:rsidRPr="00EF3C62" w:rsidRDefault="0077096F" w:rsidP="00663220">
            <w:pPr>
              <w:contextualSpacing/>
              <w:jc w:val="center"/>
              <w:rPr>
                <w:b/>
                <w:sz w:val="16"/>
                <w:szCs w:val="16"/>
              </w:rPr>
            </w:pPr>
          </w:p>
        </w:tc>
        <w:tc>
          <w:tcPr>
            <w:tcW w:w="1134" w:type="dxa"/>
            <w:vMerge/>
            <w:tcBorders>
              <w:left w:val="single" w:sz="4" w:space="0" w:color="auto"/>
              <w:right w:val="single" w:sz="4" w:space="0" w:color="auto"/>
            </w:tcBorders>
            <w:vAlign w:val="center"/>
          </w:tcPr>
          <w:p w14:paraId="25F8EBC2" w14:textId="77777777" w:rsidR="0077096F" w:rsidRPr="00EF3C62" w:rsidRDefault="0077096F" w:rsidP="00663220">
            <w:pPr>
              <w:ind w:firstLine="370"/>
              <w:contextualSpacing/>
              <w:jc w:val="center"/>
              <w:rPr>
                <w:b/>
                <w:sz w:val="16"/>
                <w:szCs w:val="16"/>
              </w:rPr>
            </w:pPr>
          </w:p>
        </w:tc>
        <w:tc>
          <w:tcPr>
            <w:tcW w:w="1134" w:type="dxa"/>
            <w:vMerge/>
            <w:tcBorders>
              <w:left w:val="single" w:sz="4" w:space="0" w:color="auto"/>
              <w:right w:val="single" w:sz="4" w:space="0" w:color="auto"/>
            </w:tcBorders>
            <w:vAlign w:val="center"/>
          </w:tcPr>
          <w:p w14:paraId="597939DB" w14:textId="77777777" w:rsidR="0077096F" w:rsidRPr="00EF3C62" w:rsidRDefault="0077096F" w:rsidP="00663220">
            <w:pPr>
              <w:ind w:firstLine="370"/>
              <w:contextualSpacing/>
              <w:jc w:val="center"/>
              <w:rPr>
                <w:b/>
                <w:sz w:val="16"/>
                <w:szCs w:val="16"/>
              </w:rPr>
            </w:pPr>
          </w:p>
        </w:tc>
        <w:tc>
          <w:tcPr>
            <w:tcW w:w="1405" w:type="dxa"/>
            <w:vMerge/>
            <w:tcBorders>
              <w:left w:val="single" w:sz="4" w:space="0" w:color="auto"/>
              <w:right w:val="single" w:sz="4" w:space="0" w:color="auto"/>
            </w:tcBorders>
            <w:vAlign w:val="center"/>
          </w:tcPr>
          <w:p w14:paraId="1AAD723C" w14:textId="77777777" w:rsidR="0077096F" w:rsidRPr="00EF3C62" w:rsidRDefault="0077096F" w:rsidP="00663220">
            <w:pPr>
              <w:ind w:firstLine="370"/>
              <w:contextualSpacing/>
              <w:jc w:val="center"/>
              <w:rPr>
                <w:bCs/>
                <w:sz w:val="16"/>
                <w:szCs w:val="16"/>
              </w:rPr>
            </w:pPr>
          </w:p>
        </w:tc>
      </w:tr>
      <w:tr w:rsidR="0077096F" w:rsidRPr="00941490" w14:paraId="6A2CC502" w14:textId="77777777" w:rsidTr="004D2EA1">
        <w:trPr>
          <w:trHeight w:val="200"/>
        </w:trPr>
        <w:tc>
          <w:tcPr>
            <w:tcW w:w="993" w:type="dxa"/>
            <w:vMerge/>
            <w:tcBorders>
              <w:top w:val="single" w:sz="4" w:space="0" w:color="auto"/>
              <w:left w:val="single" w:sz="4" w:space="0" w:color="auto"/>
              <w:right w:val="single" w:sz="4" w:space="0" w:color="auto"/>
            </w:tcBorders>
          </w:tcPr>
          <w:p w14:paraId="37B0FCF0" w14:textId="77777777" w:rsidR="0077096F" w:rsidRPr="00EF3C62" w:rsidRDefault="0077096F" w:rsidP="00663220">
            <w:pPr>
              <w:jc w:val="center"/>
              <w:rPr>
                <w:sz w:val="18"/>
                <w:szCs w:val="18"/>
              </w:rPr>
            </w:pPr>
          </w:p>
        </w:tc>
        <w:tc>
          <w:tcPr>
            <w:tcW w:w="283" w:type="dxa"/>
            <w:tcBorders>
              <w:top w:val="single" w:sz="4" w:space="0" w:color="auto"/>
              <w:left w:val="single" w:sz="4" w:space="0" w:color="auto"/>
              <w:right w:val="single" w:sz="4" w:space="0" w:color="auto"/>
            </w:tcBorders>
          </w:tcPr>
          <w:p w14:paraId="1BE45DDA" w14:textId="77777777" w:rsidR="0077096F" w:rsidRPr="00EF3C62" w:rsidRDefault="0077096F" w:rsidP="00663220">
            <w:pPr>
              <w:contextualSpacing/>
              <w:jc w:val="both"/>
              <w:rPr>
                <w:sz w:val="12"/>
                <w:szCs w:val="12"/>
              </w:rPr>
            </w:pPr>
            <w:r w:rsidRPr="00EF3C62">
              <w:rPr>
                <w:sz w:val="12"/>
                <w:szCs w:val="12"/>
              </w:rPr>
              <w:t>9</w:t>
            </w:r>
          </w:p>
        </w:tc>
        <w:tc>
          <w:tcPr>
            <w:tcW w:w="1531" w:type="dxa"/>
            <w:gridSpan w:val="2"/>
            <w:tcBorders>
              <w:top w:val="single" w:sz="4" w:space="0" w:color="auto"/>
              <w:left w:val="single" w:sz="4" w:space="0" w:color="auto"/>
              <w:right w:val="single" w:sz="4" w:space="0" w:color="auto"/>
            </w:tcBorders>
            <w:vAlign w:val="center"/>
          </w:tcPr>
          <w:p w14:paraId="22F145CB" w14:textId="77777777" w:rsidR="0077096F" w:rsidRPr="00941490" w:rsidRDefault="0077096F" w:rsidP="00663220">
            <w:pPr>
              <w:contextualSpacing/>
              <w:jc w:val="both"/>
              <w:rPr>
                <w:noProof/>
                <w:sz w:val="12"/>
                <w:szCs w:val="12"/>
              </w:rPr>
            </w:pPr>
            <w:r w:rsidRPr="00EF3C62">
              <w:rPr>
                <w:sz w:val="16"/>
                <w:szCs w:val="16"/>
              </w:rPr>
              <w:t xml:space="preserve">оранжевый-голубой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1D0F4F2B" w14:textId="77777777" w:rsidR="0077096F" w:rsidRPr="00EF3C62" w:rsidRDefault="0077096F" w:rsidP="00663220">
            <w:pPr>
              <w:ind w:firstLine="43"/>
              <w:contextualSpacing/>
              <w:jc w:val="center"/>
              <w:rPr>
                <w:bCs/>
                <w:sz w:val="16"/>
                <w:szCs w:val="16"/>
              </w:rPr>
            </w:pPr>
          </w:p>
        </w:tc>
        <w:tc>
          <w:tcPr>
            <w:tcW w:w="1134" w:type="dxa"/>
            <w:gridSpan w:val="2"/>
            <w:vMerge/>
            <w:tcBorders>
              <w:left w:val="single" w:sz="4" w:space="0" w:color="auto"/>
              <w:right w:val="single" w:sz="4" w:space="0" w:color="auto"/>
            </w:tcBorders>
            <w:vAlign w:val="center"/>
          </w:tcPr>
          <w:p w14:paraId="6F5CF6F7" w14:textId="77777777" w:rsidR="0077096F" w:rsidRPr="00EF3C62" w:rsidRDefault="0077096F" w:rsidP="00663220">
            <w:pPr>
              <w:contextualSpacing/>
              <w:jc w:val="center"/>
              <w:rPr>
                <w:b/>
                <w:sz w:val="16"/>
                <w:szCs w:val="16"/>
              </w:rPr>
            </w:pPr>
          </w:p>
        </w:tc>
        <w:tc>
          <w:tcPr>
            <w:tcW w:w="1134" w:type="dxa"/>
            <w:gridSpan w:val="2"/>
            <w:vMerge/>
            <w:tcBorders>
              <w:left w:val="single" w:sz="4" w:space="0" w:color="auto"/>
              <w:right w:val="single" w:sz="4" w:space="0" w:color="auto"/>
            </w:tcBorders>
            <w:vAlign w:val="center"/>
          </w:tcPr>
          <w:p w14:paraId="5C7B5378" w14:textId="77777777" w:rsidR="0077096F" w:rsidRPr="00EF3C62" w:rsidRDefault="0077096F" w:rsidP="00663220">
            <w:pPr>
              <w:contextualSpacing/>
              <w:jc w:val="center"/>
              <w:rPr>
                <w:b/>
                <w:sz w:val="16"/>
                <w:szCs w:val="16"/>
              </w:rPr>
            </w:pPr>
          </w:p>
        </w:tc>
        <w:tc>
          <w:tcPr>
            <w:tcW w:w="1134" w:type="dxa"/>
            <w:vMerge/>
            <w:tcBorders>
              <w:left w:val="single" w:sz="4" w:space="0" w:color="auto"/>
              <w:right w:val="single" w:sz="4" w:space="0" w:color="auto"/>
            </w:tcBorders>
            <w:vAlign w:val="center"/>
          </w:tcPr>
          <w:p w14:paraId="023E189C" w14:textId="77777777" w:rsidR="0077096F" w:rsidRPr="00EF3C62" w:rsidRDefault="0077096F" w:rsidP="00663220">
            <w:pPr>
              <w:ind w:firstLine="370"/>
              <w:contextualSpacing/>
              <w:jc w:val="center"/>
              <w:rPr>
                <w:b/>
                <w:sz w:val="16"/>
                <w:szCs w:val="16"/>
              </w:rPr>
            </w:pPr>
          </w:p>
        </w:tc>
        <w:tc>
          <w:tcPr>
            <w:tcW w:w="1134" w:type="dxa"/>
            <w:vMerge/>
            <w:tcBorders>
              <w:left w:val="single" w:sz="4" w:space="0" w:color="auto"/>
              <w:right w:val="single" w:sz="4" w:space="0" w:color="auto"/>
            </w:tcBorders>
            <w:vAlign w:val="center"/>
          </w:tcPr>
          <w:p w14:paraId="2342CF5F" w14:textId="77777777" w:rsidR="0077096F" w:rsidRPr="00EF3C62" w:rsidRDefault="0077096F" w:rsidP="00663220">
            <w:pPr>
              <w:ind w:firstLine="370"/>
              <w:contextualSpacing/>
              <w:jc w:val="center"/>
              <w:rPr>
                <w:b/>
                <w:sz w:val="16"/>
                <w:szCs w:val="16"/>
              </w:rPr>
            </w:pPr>
          </w:p>
        </w:tc>
        <w:tc>
          <w:tcPr>
            <w:tcW w:w="1405" w:type="dxa"/>
            <w:vMerge/>
            <w:tcBorders>
              <w:left w:val="single" w:sz="4" w:space="0" w:color="auto"/>
              <w:right w:val="single" w:sz="4" w:space="0" w:color="auto"/>
            </w:tcBorders>
            <w:vAlign w:val="center"/>
          </w:tcPr>
          <w:p w14:paraId="551A39EB" w14:textId="77777777" w:rsidR="0077096F" w:rsidRPr="00EF3C62" w:rsidRDefault="0077096F" w:rsidP="00663220">
            <w:pPr>
              <w:ind w:firstLine="370"/>
              <w:contextualSpacing/>
              <w:jc w:val="center"/>
              <w:rPr>
                <w:bCs/>
                <w:sz w:val="16"/>
                <w:szCs w:val="16"/>
              </w:rPr>
            </w:pPr>
          </w:p>
        </w:tc>
      </w:tr>
      <w:tr w:rsidR="0077096F" w:rsidRPr="00941490" w14:paraId="434C9917" w14:textId="77777777" w:rsidTr="004D2EA1">
        <w:trPr>
          <w:trHeight w:val="160"/>
        </w:trPr>
        <w:tc>
          <w:tcPr>
            <w:tcW w:w="993" w:type="dxa"/>
            <w:vMerge/>
            <w:tcBorders>
              <w:top w:val="single" w:sz="4" w:space="0" w:color="auto"/>
              <w:left w:val="single" w:sz="4" w:space="0" w:color="auto"/>
              <w:right w:val="single" w:sz="4" w:space="0" w:color="auto"/>
            </w:tcBorders>
          </w:tcPr>
          <w:p w14:paraId="528ED95C" w14:textId="77777777" w:rsidR="0077096F" w:rsidRPr="00EF3C62" w:rsidRDefault="0077096F" w:rsidP="00663220">
            <w:pPr>
              <w:jc w:val="center"/>
              <w:rPr>
                <w:sz w:val="18"/>
                <w:szCs w:val="18"/>
              </w:rPr>
            </w:pPr>
          </w:p>
        </w:tc>
        <w:tc>
          <w:tcPr>
            <w:tcW w:w="283" w:type="dxa"/>
            <w:tcBorders>
              <w:top w:val="single" w:sz="4" w:space="0" w:color="auto"/>
              <w:left w:val="single" w:sz="4" w:space="0" w:color="auto"/>
              <w:right w:val="single" w:sz="4" w:space="0" w:color="auto"/>
            </w:tcBorders>
          </w:tcPr>
          <w:p w14:paraId="4D356D05" w14:textId="77777777" w:rsidR="0077096F" w:rsidRPr="00EF3C62" w:rsidRDefault="0077096F" w:rsidP="00663220">
            <w:pPr>
              <w:contextualSpacing/>
              <w:jc w:val="center"/>
              <w:rPr>
                <w:sz w:val="12"/>
                <w:szCs w:val="12"/>
              </w:rPr>
            </w:pPr>
            <w:r w:rsidRPr="00EF3C62">
              <w:rPr>
                <w:sz w:val="12"/>
                <w:szCs w:val="12"/>
              </w:rPr>
              <w:t>10</w:t>
            </w:r>
          </w:p>
        </w:tc>
        <w:tc>
          <w:tcPr>
            <w:tcW w:w="1531" w:type="dxa"/>
            <w:gridSpan w:val="2"/>
            <w:tcBorders>
              <w:top w:val="single" w:sz="4" w:space="0" w:color="auto"/>
              <w:left w:val="single" w:sz="4" w:space="0" w:color="auto"/>
              <w:right w:val="single" w:sz="4" w:space="0" w:color="auto"/>
            </w:tcBorders>
            <w:vAlign w:val="center"/>
          </w:tcPr>
          <w:p w14:paraId="15A4476A" w14:textId="77777777" w:rsidR="0077096F" w:rsidRPr="00EF3C62" w:rsidRDefault="0077096F" w:rsidP="00663220">
            <w:pPr>
              <w:contextualSpacing/>
              <w:jc w:val="both"/>
              <w:rPr>
                <w:sz w:val="16"/>
                <w:szCs w:val="16"/>
              </w:rPr>
            </w:pPr>
            <w:r w:rsidRPr="00EF3C62">
              <w:rPr>
                <w:sz w:val="16"/>
                <w:szCs w:val="16"/>
              </w:rPr>
              <w:t xml:space="preserve">желтый-синий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5A5464E1" w14:textId="77777777" w:rsidR="0077096F" w:rsidRPr="00EF3C62" w:rsidRDefault="0077096F" w:rsidP="00663220">
            <w:pPr>
              <w:ind w:firstLine="43"/>
              <w:contextualSpacing/>
              <w:jc w:val="center"/>
              <w:rPr>
                <w:bCs/>
                <w:sz w:val="16"/>
                <w:szCs w:val="16"/>
              </w:rPr>
            </w:pPr>
          </w:p>
        </w:tc>
        <w:tc>
          <w:tcPr>
            <w:tcW w:w="1134" w:type="dxa"/>
            <w:gridSpan w:val="2"/>
            <w:vMerge/>
            <w:tcBorders>
              <w:left w:val="single" w:sz="4" w:space="0" w:color="auto"/>
              <w:right w:val="single" w:sz="4" w:space="0" w:color="auto"/>
            </w:tcBorders>
            <w:vAlign w:val="center"/>
          </w:tcPr>
          <w:p w14:paraId="72AEEE7E" w14:textId="77777777" w:rsidR="0077096F" w:rsidRPr="00EF3C62" w:rsidRDefault="0077096F" w:rsidP="00663220">
            <w:pPr>
              <w:contextualSpacing/>
              <w:jc w:val="center"/>
              <w:rPr>
                <w:b/>
                <w:sz w:val="16"/>
                <w:szCs w:val="16"/>
              </w:rPr>
            </w:pPr>
          </w:p>
        </w:tc>
        <w:tc>
          <w:tcPr>
            <w:tcW w:w="1134" w:type="dxa"/>
            <w:gridSpan w:val="2"/>
            <w:vMerge/>
            <w:tcBorders>
              <w:left w:val="single" w:sz="4" w:space="0" w:color="auto"/>
              <w:right w:val="single" w:sz="4" w:space="0" w:color="auto"/>
            </w:tcBorders>
            <w:vAlign w:val="center"/>
          </w:tcPr>
          <w:p w14:paraId="3C00410C" w14:textId="77777777" w:rsidR="0077096F" w:rsidRPr="00EF3C62" w:rsidRDefault="0077096F" w:rsidP="00663220">
            <w:pPr>
              <w:contextualSpacing/>
              <w:jc w:val="center"/>
              <w:rPr>
                <w:b/>
                <w:sz w:val="16"/>
                <w:szCs w:val="16"/>
              </w:rPr>
            </w:pPr>
          </w:p>
        </w:tc>
        <w:tc>
          <w:tcPr>
            <w:tcW w:w="1134" w:type="dxa"/>
            <w:vMerge/>
            <w:tcBorders>
              <w:left w:val="single" w:sz="4" w:space="0" w:color="auto"/>
              <w:right w:val="single" w:sz="4" w:space="0" w:color="auto"/>
            </w:tcBorders>
            <w:vAlign w:val="center"/>
          </w:tcPr>
          <w:p w14:paraId="70CC4B23" w14:textId="77777777" w:rsidR="0077096F" w:rsidRPr="00EF3C62" w:rsidRDefault="0077096F" w:rsidP="00663220">
            <w:pPr>
              <w:ind w:firstLine="370"/>
              <w:contextualSpacing/>
              <w:jc w:val="center"/>
              <w:rPr>
                <w:b/>
                <w:sz w:val="16"/>
                <w:szCs w:val="16"/>
              </w:rPr>
            </w:pPr>
          </w:p>
        </w:tc>
        <w:tc>
          <w:tcPr>
            <w:tcW w:w="1134" w:type="dxa"/>
            <w:vMerge/>
            <w:tcBorders>
              <w:left w:val="single" w:sz="4" w:space="0" w:color="auto"/>
              <w:right w:val="single" w:sz="4" w:space="0" w:color="auto"/>
            </w:tcBorders>
            <w:vAlign w:val="center"/>
          </w:tcPr>
          <w:p w14:paraId="686B7F7D" w14:textId="77777777" w:rsidR="0077096F" w:rsidRPr="00EF3C62" w:rsidRDefault="0077096F" w:rsidP="00663220">
            <w:pPr>
              <w:ind w:firstLine="370"/>
              <w:contextualSpacing/>
              <w:jc w:val="center"/>
              <w:rPr>
                <w:b/>
                <w:sz w:val="16"/>
                <w:szCs w:val="16"/>
              </w:rPr>
            </w:pPr>
          </w:p>
        </w:tc>
        <w:tc>
          <w:tcPr>
            <w:tcW w:w="1405" w:type="dxa"/>
            <w:vMerge/>
            <w:tcBorders>
              <w:left w:val="single" w:sz="4" w:space="0" w:color="auto"/>
              <w:right w:val="single" w:sz="4" w:space="0" w:color="auto"/>
            </w:tcBorders>
            <w:vAlign w:val="center"/>
          </w:tcPr>
          <w:p w14:paraId="7F06CF53" w14:textId="77777777" w:rsidR="0077096F" w:rsidRPr="00EF3C62" w:rsidRDefault="0077096F" w:rsidP="00663220">
            <w:pPr>
              <w:ind w:firstLine="370"/>
              <w:contextualSpacing/>
              <w:jc w:val="center"/>
              <w:rPr>
                <w:bCs/>
                <w:sz w:val="16"/>
                <w:szCs w:val="16"/>
              </w:rPr>
            </w:pPr>
          </w:p>
        </w:tc>
      </w:tr>
      <w:tr w:rsidR="0077096F" w:rsidRPr="00941490" w14:paraId="190A2B5E" w14:textId="77777777" w:rsidTr="004D2EA1">
        <w:trPr>
          <w:trHeight w:val="42"/>
        </w:trPr>
        <w:tc>
          <w:tcPr>
            <w:tcW w:w="993" w:type="dxa"/>
            <w:vMerge/>
            <w:tcBorders>
              <w:top w:val="single" w:sz="4" w:space="0" w:color="auto"/>
              <w:left w:val="single" w:sz="4" w:space="0" w:color="auto"/>
              <w:right w:val="single" w:sz="4" w:space="0" w:color="auto"/>
            </w:tcBorders>
          </w:tcPr>
          <w:p w14:paraId="6C99DD98" w14:textId="77777777" w:rsidR="0077096F" w:rsidRPr="00EF3C62" w:rsidRDefault="0077096F" w:rsidP="00663220">
            <w:pPr>
              <w:jc w:val="center"/>
              <w:rPr>
                <w:sz w:val="18"/>
                <w:szCs w:val="18"/>
              </w:rPr>
            </w:pPr>
          </w:p>
        </w:tc>
        <w:tc>
          <w:tcPr>
            <w:tcW w:w="283" w:type="dxa"/>
            <w:tcBorders>
              <w:top w:val="single" w:sz="4" w:space="0" w:color="auto"/>
              <w:left w:val="single" w:sz="4" w:space="0" w:color="auto"/>
              <w:right w:val="single" w:sz="4" w:space="0" w:color="auto"/>
            </w:tcBorders>
          </w:tcPr>
          <w:p w14:paraId="65D7130B" w14:textId="77777777" w:rsidR="0077096F" w:rsidRPr="00EF3C62" w:rsidRDefault="0077096F" w:rsidP="00663220">
            <w:pPr>
              <w:contextualSpacing/>
              <w:jc w:val="center"/>
              <w:rPr>
                <w:sz w:val="12"/>
                <w:szCs w:val="12"/>
              </w:rPr>
            </w:pPr>
            <w:r w:rsidRPr="00EF3C62">
              <w:rPr>
                <w:sz w:val="12"/>
                <w:szCs w:val="12"/>
              </w:rPr>
              <w:t>11</w:t>
            </w:r>
          </w:p>
        </w:tc>
        <w:tc>
          <w:tcPr>
            <w:tcW w:w="1531" w:type="dxa"/>
            <w:gridSpan w:val="2"/>
            <w:tcBorders>
              <w:top w:val="single" w:sz="4" w:space="0" w:color="auto"/>
              <w:left w:val="single" w:sz="4" w:space="0" w:color="auto"/>
              <w:right w:val="single" w:sz="4" w:space="0" w:color="auto"/>
            </w:tcBorders>
            <w:vAlign w:val="center"/>
          </w:tcPr>
          <w:p w14:paraId="07026C89" w14:textId="77777777" w:rsidR="0077096F" w:rsidRPr="00EF3C62" w:rsidRDefault="0077096F" w:rsidP="00663220">
            <w:pPr>
              <w:contextualSpacing/>
              <w:jc w:val="both"/>
              <w:rPr>
                <w:sz w:val="16"/>
                <w:szCs w:val="16"/>
              </w:rPr>
            </w:pPr>
            <w:r w:rsidRPr="00EF3C62">
              <w:rPr>
                <w:sz w:val="16"/>
                <w:szCs w:val="16"/>
              </w:rPr>
              <w:t xml:space="preserve">черный-белый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030A6797" w14:textId="77777777" w:rsidR="0077096F" w:rsidRPr="00EF3C62" w:rsidRDefault="0077096F" w:rsidP="00663220">
            <w:pPr>
              <w:ind w:firstLine="43"/>
              <w:contextualSpacing/>
              <w:jc w:val="center"/>
              <w:rPr>
                <w:bCs/>
                <w:sz w:val="16"/>
                <w:szCs w:val="16"/>
              </w:rPr>
            </w:pPr>
          </w:p>
        </w:tc>
        <w:tc>
          <w:tcPr>
            <w:tcW w:w="1134" w:type="dxa"/>
            <w:gridSpan w:val="2"/>
            <w:vMerge/>
            <w:tcBorders>
              <w:left w:val="single" w:sz="4" w:space="0" w:color="auto"/>
              <w:right w:val="single" w:sz="4" w:space="0" w:color="auto"/>
            </w:tcBorders>
            <w:vAlign w:val="center"/>
          </w:tcPr>
          <w:p w14:paraId="4134B897" w14:textId="77777777" w:rsidR="0077096F" w:rsidRPr="00EF3C62" w:rsidRDefault="0077096F" w:rsidP="00663220">
            <w:pPr>
              <w:contextualSpacing/>
              <w:jc w:val="center"/>
              <w:rPr>
                <w:b/>
                <w:sz w:val="16"/>
                <w:szCs w:val="16"/>
              </w:rPr>
            </w:pPr>
          </w:p>
        </w:tc>
        <w:tc>
          <w:tcPr>
            <w:tcW w:w="1134" w:type="dxa"/>
            <w:gridSpan w:val="2"/>
            <w:vMerge/>
            <w:tcBorders>
              <w:left w:val="single" w:sz="4" w:space="0" w:color="auto"/>
              <w:right w:val="single" w:sz="4" w:space="0" w:color="auto"/>
            </w:tcBorders>
            <w:vAlign w:val="center"/>
          </w:tcPr>
          <w:p w14:paraId="1E9A3D32" w14:textId="77777777" w:rsidR="0077096F" w:rsidRPr="00EF3C62" w:rsidRDefault="0077096F" w:rsidP="00663220">
            <w:pPr>
              <w:contextualSpacing/>
              <w:jc w:val="center"/>
              <w:rPr>
                <w:b/>
                <w:sz w:val="16"/>
                <w:szCs w:val="16"/>
              </w:rPr>
            </w:pPr>
          </w:p>
        </w:tc>
        <w:tc>
          <w:tcPr>
            <w:tcW w:w="1134" w:type="dxa"/>
            <w:vMerge/>
            <w:tcBorders>
              <w:left w:val="single" w:sz="4" w:space="0" w:color="auto"/>
              <w:right w:val="single" w:sz="4" w:space="0" w:color="auto"/>
            </w:tcBorders>
            <w:vAlign w:val="center"/>
          </w:tcPr>
          <w:p w14:paraId="1E2A6475" w14:textId="77777777" w:rsidR="0077096F" w:rsidRPr="00EF3C62" w:rsidRDefault="0077096F" w:rsidP="00663220">
            <w:pPr>
              <w:ind w:firstLine="370"/>
              <w:contextualSpacing/>
              <w:jc w:val="center"/>
              <w:rPr>
                <w:b/>
                <w:sz w:val="16"/>
                <w:szCs w:val="16"/>
              </w:rPr>
            </w:pPr>
          </w:p>
        </w:tc>
        <w:tc>
          <w:tcPr>
            <w:tcW w:w="1134" w:type="dxa"/>
            <w:vMerge/>
            <w:tcBorders>
              <w:left w:val="single" w:sz="4" w:space="0" w:color="auto"/>
              <w:right w:val="single" w:sz="4" w:space="0" w:color="auto"/>
            </w:tcBorders>
            <w:vAlign w:val="center"/>
          </w:tcPr>
          <w:p w14:paraId="5B5CA64F" w14:textId="77777777" w:rsidR="0077096F" w:rsidRPr="00EF3C62" w:rsidRDefault="0077096F" w:rsidP="00663220">
            <w:pPr>
              <w:ind w:firstLine="370"/>
              <w:contextualSpacing/>
              <w:jc w:val="center"/>
              <w:rPr>
                <w:b/>
                <w:sz w:val="16"/>
                <w:szCs w:val="16"/>
              </w:rPr>
            </w:pPr>
          </w:p>
        </w:tc>
        <w:tc>
          <w:tcPr>
            <w:tcW w:w="1405" w:type="dxa"/>
            <w:vMerge/>
            <w:tcBorders>
              <w:left w:val="single" w:sz="4" w:space="0" w:color="auto"/>
              <w:right w:val="single" w:sz="4" w:space="0" w:color="auto"/>
            </w:tcBorders>
            <w:vAlign w:val="center"/>
          </w:tcPr>
          <w:p w14:paraId="0C64FB52" w14:textId="77777777" w:rsidR="0077096F" w:rsidRPr="00EF3C62" w:rsidRDefault="0077096F" w:rsidP="00663220">
            <w:pPr>
              <w:ind w:firstLine="370"/>
              <w:contextualSpacing/>
              <w:jc w:val="center"/>
              <w:rPr>
                <w:bCs/>
                <w:sz w:val="16"/>
                <w:szCs w:val="16"/>
              </w:rPr>
            </w:pPr>
          </w:p>
        </w:tc>
      </w:tr>
      <w:tr w:rsidR="0077096F" w:rsidRPr="00941490" w14:paraId="33B038BF" w14:textId="77777777" w:rsidTr="004D2EA1">
        <w:trPr>
          <w:trHeight w:val="250"/>
        </w:trPr>
        <w:tc>
          <w:tcPr>
            <w:tcW w:w="993" w:type="dxa"/>
            <w:vMerge/>
            <w:tcBorders>
              <w:left w:val="single" w:sz="4" w:space="0" w:color="auto"/>
              <w:right w:val="single" w:sz="4" w:space="0" w:color="auto"/>
            </w:tcBorders>
            <w:vAlign w:val="center"/>
          </w:tcPr>
          <w:p w14:paraId="362E7FEE"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30EE8B94" w14:textId="77777777" w:rsidR="0077096F" w:rsidRPr="00EF3C62" w:rsidRDefault="0077096F" w:rsidP="00663220">
            <w:pPr>
              <w:contextualSpacing/>
              <w:jc w:val="center"/>
              <w:rPr>
                <w:sz w:val="12"/>
                <w:szCs w:val="12"/>
              </w:rPr>
            </w:pPr>
            <w:r w:rsidRPr="00EF3C62">
              <w:rPr>
                <w:sz w:val="12"/>
                <w:szCs w:val="12"/>
              </w:rPr>
              <w:t>12</w:t>
            </w:r>
          </w:p>
        </w:tc>
        <w:tc>
          <w:tcPr>
            <w:tcW w:w="1531" w:type="dxa"/>
            <w:gridSpan w:val="2"/>
            <w:tcBorders>
              <w:top w:val="single" w:sz="4" w:space="0" w:color="auto"/>
              <w:left w:val="single" w:sz="4" w:space="0" w:color="auto"/>
              <w:bottom w:val="single" w:sz="4" w:space="0" w:color="auto"/>
              <w:right w:val="single" w:sz="4" w:space="0" w:color="auto"/>
            </w:tcBorders>
            <w:vAlign w:val="center"/>
          </w:tcPr>
          <w:p w14:paraId="4A6D767F" w14:textId="77777777" w:rsidR="0077096F" w:rsidRPr="00EF3C62" w:rsidRDefault="0077096F" w:rsidP="00663220">
            <w:pPr>
              <w:contextualSpacing/>
              <w:jc w:val="both"/>
              <w:rPr>
                <w:sz w:val="16"/>
                <w:szCs w:val="16"/>
              </w:rPr>
            </w:pPr>
            <w:r w:rsidRPr="00EF3C62">
              <w:rPr>
                <w:sz w:val="16"/>
                <w:szCs w:val="16"/>
              </w:rPr>
              <w:t xml:space="preserve">белый-синий </w:t>
            </w:r>
            <w:r w:rsidRPr="00EF3C62">
              <w:rPr>
                <w:sz w:val="12"/>
                <w:szCs w:val="12"/>
              </w:rPr>
              <w:t>«</w:t>
            </w:r>
            <w:r w:rsidRPr="00941490">
              <w:rPr>
                <w:noProof/>
                <w:sz w:val="12"/>
                <w:szCs w:val="12"/>
              </w:rPr>
              <w:t>цс»</w:t>
            </w:r>
          </w:p>
        </w:tc>
        <w:tc>
          <w:tcPr>
            <w:tcW w:w="1600" w:type="dxa"/>
            <w:gridSpan w:val="2"/>
            <w:vMerge w:val="restart"/>
            <w:tcBorders>
              <w:left w:val="single" w:sz="4" w:space="0" w:color="auto"/>
              <w:right w:val="single" w:sz="4" w:space="0" w:color="auto"/>
            </w:tcBorders>
            <w:vAlign w:val="center"/>
          </w:tcPr>
          <w:p w14:paraId="6467B5C9" w14:textId="77777777" w:rsidR="0077096F" w:rsidRPr="00EF3C62" w:rsidRDefault="0077096F" w:rsidP="00663220">
            <w:pPr>
              <w:jc w:val="center"/>
              <w:rPr>
                <w:bCs/>
                <w:sz w:val="12"/>
                <w:szCs w:val="12"/>
              </w:rPr>
            </w:pPr>
            <w:r w:rsidRPr="00EF3C62">
              <w:rPr>
                <w:bCs/>
                <w:sz w:val="12"/>
                <w:szCs w:val="12"/>
              </w:rPr>
              <w:t>«</w:t>
            </w:r>
            <w:r w:rsidRPr="00941490">
              <w:rPr>
                <w:sz w:val="12"/>
                <w:szCs w:val="12"/>
              </w:rPr>
              <w:t>ДА</w:t>
            </w:r>
            <w:r w:rsidRPr="00941490">
              <w:rPr>
                <w:sz w:val="10"/>
                <w:szCs w:val="10"/>
              </w:rPr>
              <w:t xml:space="preserve"> АЗС</w:t>
            </w:r>
            <w:r w:rsidRPr="00EF3C62">
              <w:rPr>
                <w:bCs/>
                <w:sz w:val="12"/>
                <w:szCs w:val="12"/>
              </w:rPr>
              <w:t>»,</w:t>
            </w:r>
          </w:p>
          <w:p w14:paraId="79B5BD14"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декор ИЖС</w:t>
            </w:r>
            <w:r w:rsidRPr="00EF3C62">
              <w:rPr>
                <w:bCs/>
                <w:sz w:val="12"/>
                <w:szCs w:val="12"/>
              </w:rPr>
              <w:t>»,</w:t>
            </w:r>
          </w:p>
          <w:p w14:paraId="4C239908"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gridSpan w:val="2"/>
            <w:vMerge w:val="restart"/>
            <w:tcBorders>
              <w:left w:val="single" w:sz="4" w:space="0" w:color="auto"/>
              <w:right w:val="single" w:sz="4" w:space="0" w:color="auto"/>
            </w:tcBorders>
            <w:vAlign w:val="center"/>
          </w:tcPr>
          <w:p w14:paraId="0CB2AFFC"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декор ИЖС</w:t>
            </w:r>
            <w:r w:rsidRPr="00EF3C62">
              <w:rPr>
                <w:bCs/>
                <w:sz w:val="12"/>
                <w:szCs w:val="12"/>
              </w:rPr>
              <w:t>»,</w:t>
            </w:r>
          </w:p>
          <w:p w14:paraId="3E16157D" w14:textId="77777777" w:rsidR="0077096F" w:rsidRPr="00EF3C62" w:rsidRDefault="0077096F" w:rsidP="00663220">
            <w:pPr>
              <w:jc w:val="center"/>
              <w:rPr>
                <w:b/>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gridSpan w:val="2"/>
            <w:vMerge w:val="restart"/>
            <w:tcBorders>
              <w:left w:val="single" w:sz="4" w:space="0" w:color="auto"/>
              <w:right w:val="single" w:sz="4" w:space="0" w:color="auto"/>
            </w:tcBorders>
            <w:vAlign w:val="center"/>
          </w:tcPr>
          <w:p w14:paraId="70432610" w14:textId="77777777" w:rsidR="0077096F" w:rsidRPr="00EF3C62" w:rsidRDefault="0077096F" w:rsidP="00663220">
            <w:pPr>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vMerge w:val="restart"/>
            <w:tcBorders>
              <w:left w:val="single" w:sz="4" w:space="0" w:color="auto"/>
              <w:right w:val="single" w:sz="4" w:space="0" w:color="auto"/>
            </w:tcBorders>
            <w:vAlign w:val="center"/>
          </w:tcPr>
          <w:p w14:paraId="5B1822DB"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декор ИЖС</w:t>
            </w:r>
            <w:r w:rsidRPr="00EF3C62">
              <w:rPr>
                <w:bCs/>
                <w:sz w:val="12"/>
                <w:szCs w:val="12"/>
              </w:rPr>
              <w:t>»,</w:t>
            </w:r>
          </w:p>
          <w:p w14:paraId="47FE0CE4" w14:textId="77777777" w:rsidR="0077096F" w:rsidRPr="00EF3C62" w:rsidRDefault="0077096F" w:rsidP="00663220">
            <w:pPr>
              <w:jc w:val="center"/>
              <w:rPr>
                <w:b/>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vMerge w:val="restart"/>
            <w:tcBorders>
              <w:left w:val="single" w:sz="4" w:space="0" w:color="auto"/>
              <w:right w:val="single" w:sz="4" w:space="0" w:color="auto"/>
            </w:tcBorders>
            <w:vAlign w:val="center"/>
          </w:tcPr>
          <w:p w14:paraId="78415ECA" w14:textId="77777777" w:rsidR="0077096F" w:rsidRPr="00EF3C62" w:rsidRDefault="0077096F" w:rsidP="00663220">
            <w:pPr>
              <w:jc w:val="center"/>
              <w:rPr>
                <w:b/>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405" w:type="dxa"/>
            <w:vMerge w:val="restart"/>
            <w:tcBorders>
              <w:left w:val="single" w:sz="4" w:space="0" w:color="auto"/>
              <w:right w:val="single" w:sz="4" w:space="0" w:color="auto"/>
            </w:tcBorders>
            <w:vAlign w:val="center"/>
          </w:tcPr>
          <w:p w14:paraId="7EDE7506" w14:textId="77777777" w:rsidR="0077096F" w:rsidRPr="00EF3C62" w:rsidRDefault="0077096F" w:rsidP="00663220">
            <w:pPr>
              <w:jc w:val="center"/>
              <w:rPr>
                <w:bCs/>
                <w:sz w:val="12"/>
                <w:szCs w:val="12"/>
              </w:rPr>
            </w:pPr>
            <w:r w:rsidRPr="00EF3C62">
              <w:rPr>
                <w:bCs/>
                <w:sz w:val="12"/>
                <w:szCs w:val="12"/>
              </w:rPr>
              <w:t>«ДА»,</w:t>
            </w:r>
          </w:p>
          <w:p w14:paraId="373C5AF2"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окна О</w:t>
            </w:r>
            <w:r w:rsidRPr="00EF3C62">
              <w:rPr>
                <w:bCs/>
                <w:sz w:val="12"/>
                <w:szCs w:val="12"/>
              </w:rPr>
              <w:t>»,</w:t>
            </w:r>
          </w:p>
          <w:p w14:paraId="2179C1D2"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кровля</w:t>
            </w:r>
            <w:r w:rsidRPr="00EF3C62">
              <w:rPr>
                <w:bCs/>
                <w:sz w:val="12"/>
                <w:szCs w:val="12"/>
              </w:rPr>
              <w:t>»,</w:t>
            </w:r>
          </w:p>
          <w:p w14:paraId="570D48D7" w14:textId="77777777" w:rsidR="0077096F" w:rsidRPr="00EF3C62" w:rsidRDefault="0077096F" w:rsidP="00663220">
            <w:pPr>
              <w:jc w:val="center"/>
              <w:rPr>
                <w:b/>
                <w:sz w:val="16"/>
                <w:szCs w:val="16"/>
              </w:rPr>
            </w:pPr>
            <w:r w:rsidRPr="00EF3C62">
              <w:rPr>
                <w:bCs/>
                <w:sz w:val="12"/>
                <w:szCs w:val="12"/>
              </w:rPr>
              <w:t>«НЕТ</w:t>
            </w:r>
            <w:r w:rsidRPr="00EF3C62">
              <w:rPr>
                <w:bCs/>
                <w:sz w:val="10"/>
                <w:szCs w:val="10"/>
              </w:rPr>
              <w:t xml:space="preserve"> Н</w:t>
            </w:r>
            <w:r w:rsidRPr="00EF3C62">
              <w:rPr>
                <w:bCs/>
                <w:sz w:val="12"/>
                <w:szCs w:val="12"/>
              </w:rPr>
              <w:t>»</w:t>
            </w:r>
          </w:p>
        </w:tc>
      </w:tr>
      <w:tr w:rsidR="0077096F" w:rsidRPr="00941490" w14:paraId="186AD80D" w14:textId="77777777" w:rsidTr="004D2EA1">
        <w:trPr>
          <w:trHeight w:val="35"/>
        </w:trPr>
        <w:tc>
          <w:tcPr>
            <w:tcW w:w="993" w:type="dxa"/>
            <w:vMerge/>
            <w:tcBorders>
              <w:left w:val="single" w:sz="4" w:space="0" w:color="auto"/>
              <w:right w:val="single" w:sz="4" w:space="0" w:color="auto"/>
            </w:tcBorders>
            <w:vAlign w:val="center"/>
          </w:tcPr>
          <w:p w14:paraId="0A7DCCA9"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172117A2" w14:textId="77777777" w:rsidR="0077096F" w:rsidRPr="00EF3C62" w:rsidRDefault="0077096F" w:rsidP="00663220">
            <w:pPr>
              <w:contextualSpacing/>
              <w:jc w:val="center"/>
              <w:rPr>
                <w:sz w:val="12"/>
                <w:szCs w:val="12"/>
              </w:rPr>
            </w:pPr>
            <w:r w:rsidRPr="00EF3C62">
              <w:rPr>
                <w:sz w:val="12"/>
                <w:szCs w:val="12"/>
              </w:rPr>
              <w:t>13</w:t>
            </w:r>
          </w:p>
        </w:tc>
        <w:tc>
          <w:tcPr>
            <w:tcW w:w="1531" w:type="dxa"/>
            <w:gridSpan w:val="2"/>
            <w:tcBorders>
              <w:top w:val="single" w:sz="4" w:space="0" w:color="auto"/>
              <w:left w:val="single" w:sz="4" w:space="0" w:color="auto"/>
              <w:bottom w:val="single" w:sz="4" w:space="0" w:color="auto"/>
              <w:right w:val="single" w:sz="4" w:space="0" w:color="auto"/>
            </w:tcBorders>
            <w:vAlign w:val="center"/>
          </w:tcPr>
          <w:p w14:paraId="6B946A15" w14:textId="77777777" w:rsidR="0077096F" w:rsidRPr="00EF3C62" w:rsidRDefault="0077096F" w:rsidP="00663220">
            <w:pPr>
              <w:contextualSpacing/>
              <w:jc w:val="both"/>
              <w:rPr>
                <w:sz w:val="16"/>
                <w:szCs w:val="16"/>
              </w:rPr>
            </w:pPr>
            <w:r w:rsidRPr="00EF3C62">
              <w:rPr>
                <w:sz w:val="16"/>
                <w:szCs w:val="16"/>
              </w:rPr>
              <w:t xml:space="preserve">белый-красный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37B6855D" w14:textId="77777777" w:rsidR="0077096F" w:rsidRPr="00EF3C62" w:rsidRDefault="0077096F" w:rsidP="00663220">
            <w:pPr>
              <w:jc w:val="center"/>
              <w:rPr>
                <w:bCs/>
                <w:sz w:val="12"/>
                <w:szCs w:val="12"/>
              </w:rPr>
            </w:pPr>
          </w:p>
        </w:tc>
        <w:tc>
          <w:tcPr>
            <w:tcW w:w="1134" w:type="dxa"/>
            <w:gridSpan w:val="2"/>
            <w:vMerge/>
            <w:tcBorders>
              <w:left w:val="single" w:sz="4" w:space="0" w:color="auto"/>
              <w:right w:val="single" w:sz="4" w:space="0" w:color="auto"/>
            </w:tcBorders>
            <w:vAlign w:val="center"/>
          </w:tcPr>
          <w:p w14:paraId="7027239D" w14:textId="77777777" w:rsidR="0077096F" w:rsidRPr="00EF3C62" w:rsidRDefault="0077096F" w:rsidP="00663220">
            <w:pPr>
              <w:jc w:val="center"/>
              <w:rPr>
                <w:bCs/>
                <w:sz w:val="12"/>
                <w:szCs w:val="12"/>
              </w:rPr>
            </w:pPr>
          </w:p>
        </w:tc>
        <w:tc>
          <w:tcPr>
            <w:tcW w:w="1134" w:type="dxa"/>
            <w:gridSpan w:val="2"/>
            <w:vMerge/>
            <w:tcBorders>
              <w:left w:val="single" w:sz="4" w:space="0" w:color="auto"/>
              <w:right w:val="single" w:sz="4" w:space="0" w:color="auto"/>
            </w:tcBorders>
            <w:vAlign w:val="center"/>
          </w:tcPr>
          <w:p w14:paraId="288E2E48" w14:textId="77777777" w:rsidR="0077096F" w:rsidRPr="00EF3C62" w:rsidRDefault="0077096F" w:rsidP="00663220">
            <w:pPr>
              <w:jc w:val="center"/>
              <w:rPr>
                <w:bCs/>
                <w:sz w:val="12"/>
                <w:szCs w:val="12"/>
              </w:rPr>
            </w:pPr>
          </w:p>
        </w:tc>
        <w:tc>
          <w:tcPr>
            <w:tcW w:w="1134" w:type="dxa"/>
            <w:vMerge/>
            <w:tcBorders>
              <w:left w:val="single" w:sz="4" w:space="0" w:color="auto"/>
              <w:right w:val="single" w:sz="4" w:space="0" w:color="auto"/>
            </w:tcBorders>
            <w:vAlign w:val="center"/>
          </w:tcPr>
          <w:p w14:paraId="71923787" w14:textId="77777777" w:rsidR="0077096F" w:rsidRPr="00EF3C62" w:rsidRDefault="0077096F" w:rsidP="00663220">
            <w:pPr>
              <w:jc w:val="center"/>
              <w:rPr>
                <w:bCs/>
                <w:sz w:val="12"/>
                <w:szCs w:val="12"/>
              </w:rPr>
            </w:pPr>
          </w:p>
        </w:tc>
        <w:tc>
          <w:tcPr>
            <w:tcW w:w="1134" w:type="dxa"/>
            <w:vMerge/>
            <w:tcBorders>
              <w:left w:val="single" w:sz="4" w:space="0" w:color="auto"/>
              <w:right w:val="single" w:sz="4" w:space="0" w:color="auto"/>
            </w:tcBorders>
            <w:vAlign w:val="center"/>
          </w:tcPr>
          <w:p w14:paraId="116918CD" w14:textId="77777777" w:rsidR="0077096F" w:rsidRPr="00EF3C62" w:rsidRDefault="0077096F" w:rsidP="00663220">
            <w:pPr>
              <w:jc w:val="center"/>
              <w:rPr>
                <w:bCs/>
                <w:sz w:val="12"/>
                <w:szCs w:val="12"/>
              </w:rPr>
            </w:pPr>
          </w:p>
        </w:tc>
        <w:tc>
          <w:tcPr>
            <w:tcW w:w="1405" w:type="dxa"/>
            <w:vMerge/>
            <w:tcBorders>
              <w:left w:val="single" w:sz="4" w:space="0" w:color="auto"/>
              <w:right w:val="single" w:sz="4" w:space="0" w:color="auto"/>
            </w:tcBorders>
            <w:vAlign w:val="center"/>
          </w:tcPr>
          <w:p w14:paraId="07E9338A" w14:textId="77777777" w:rsidR="0077096F" w:rsidRPr="00EF3C62" w:rsidRDefault="0077096F" w:rsidP="00663220">
            <w:pPr>
              <w:jc w:val="center"/>
              <w:rPr>
                <w:bCs/>
                <w:sz w:val="12"/>
                <w:szCs w:val="12"/>
              </w:rPr>
            </w:pPr>
          </w:p>
        </w:tc>
      </w:tr>
      <w:tr w:rsidR="0077096F" w:rsidRPr="00941490" w14:paraId="3F781C6C" w14:textId="77777777" w:rsidTr="004D2EA1">
        <w:trPr>
          <w:trHeight w:val="108"/>
        </w:trPr>
        <w:tc>
          <w:tcPr>
            <w:tcW w:w="993" w:type="dxa"/>
            <w:vMerge/>
            <w:tcBorders>
              <w:left w:val="single" w:sz="4" w:space="0" w:color="auto"/>
              <w:right w:val="single" w:sz="4" w:space="0" w:color="auto"/>
            </w:tcBorders>
            <w:vAlign w:val="center"/>
          </w:tcPr>
          <w:p w14:paraId="55EF36EC"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551AF185" w14:textId="77777777" w:rsidR="0077096F" w:rsidRPr="00EF3C62" w:rsidRDefault="0077096F" w:rsidP="00663220">
            <w:pPr>
              <w:contextualSpacing/>
              <w:jc w:val="center"/>
              <w:rPr>
                <w:sz w:val="12"/>
                <w:szCs w:val="12"/>
              </w:rPr>
            </w:pPr>
            <w:r w:rsidRPr="00EF3C62">
              <w:rPr>
                <w:sz w:val="12"/>
                <w:szCs w:val="12"/>
              </w:rPr>
              <w:t>14</w:t>
            </w:r>
          </w:p>
        </w:tc>
        <w:tc>
          <w:tcPr>
            <w:tcW w:w="1531" w:type="dxa"/>
            <w:gridSpan w:val="2"/>
            <w:tcBorders>
              <w:top w:val="single" w:sz="4" w:space="0" w:color="auto"/>
              <w:left w:val="single" w:sz="4" w:space="0" w:color="auto"/>
              <w:right w:val="single" w:sz="4" w:space="0" w:color="auto"/>
            </w:tcBorders>
            <w:vAlign w:val="center"/>
          </w:tcPr>
          <w:p w14:paraId="05B069D7" w14:textId="77777777" w:rsidR="0077096F" w:rsidRPr="00EF3C62" w:rsidRDefault="0077096F" w:rsidP="00663220">
            <w:pPr>
              <w:contextualSpacing/>
              <w:jc w:val="both"/>
              <w:rPr>
                <w:sz w:val="16"/>
                <w:szCs w:val="16"/>
              </w:rPr>
            </w:pPr>
            <w:r w:rsidRPr="00EF3C62">
              <w:rPr>
                <w:sz w:val="16"/>
                <w:szCs w:val="16"/>
              </w:rPr>
              <w:t xml:space="preserve">синий-красный </w:t>
            </w:r>
            <w:r w:rsidRPr="00EF3C62">
              <w:rPr>
                <w:sz w:val="12"/>
                <w:szCs w:val="12"/>
              </w:rPr>
              <w:t>«</w:t>
            </w:r>
            <w:r w:rsidRPr="00941490">
              <w:rPr>
                <w:noProof/>
                <w:sz w:val="12"/>
                <w:szCs w:val="12"/>
              </w:rPr>
              <w:t>цс»</w:t>
            </w:r>
          </w:p>
        </w:tc>
        <w:tc>
          <w:tcPr>
            <w:tcW w:w="1600" w:type="dxa"/>
            <w:gridSpan w:val="2"/>
            <w:vMerge w:val="restart"/>
            <w:tcBorders>
              <w:left w:val="single" w:sz="4" w:space="0" w:color="auto"/>
              <w:right w:val="single" w:sz="4" w:space="0" w:color="auto"/>
            </w:tcBorders>
            <w:vAlign w:val="center"/>
          </w:tcPr>
          <w:p w14:paraId="5BD90D82" w14:textId="77777777" w:rsidR="0077096F" w:rsidRPr="00EF3C62" w:rsidRDefault="0077096F" w:rsidP="00663220">
            <w:pPr>
              <w:jc w:val="center"/>
              <w:rPr>
                <w:bCs/>
                <w:sz w:val="12"/>
                <w:szCs w:val="12"/>
              </w:rPr>
            </w:pPr>
            <w:r w:rsidRPr="00EF3C62">
              <w:rPr>
                <w:bCs/>
                <w:sz w:val="12"/>
                <w:szCs w:val="12"/>
              </w:rPr>
              <w:t>«</w:t>
            </w:r>
            <w:r w:rsidRPr="00941490">
              <w:rPr>
                <w:sz w:val="12"/>
                <w:szCs w:val="12"/>
              </w:rPr>
              <w:t>ДА</w:t>
            </w:r>
            <w:r w:rsidRPr="00941490">
              <w:rPr>
                <w:sz w:val="10"/>
                <w:szCs w:val="10"/>
              </w:rPr>
              <w:t xml:space="preserve"> АЗС</w:t>
            </w:r>
            <w:r w:rsidRPr="00EF3C62">
              <w:rPr>
                <w:bCs/>
                <w:sz w:val="12"/>
                <w:szCs w:val="12"/>
              </w:rPr>
              <w:t>»,</w:t>
            </w:r>
          </w:p>
          <w:p w14:paraId="30E81B1B" w14:textId="77777777" w:rsidR="0077096F" w:rsidRPr="00EF3C62" w:rsidRDefault="0077096F" w:rsidP="00663220">
            <w:pPr>
              <w:ind w:firstLine="43"/>
              <w:contextualSpacing/>
              <w:jc w:val="center"/>
              <w:rPr>
                <w:bCs/>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gridSpan w:val="2"/>
            <w:vMerge w:val="restart"/>
            <w:tcBorders>
              <w:left w:val="single" w:sz="4" w:space="0" w:color="auto"/>
              <w:right w:val="single" w:sz="4" w:space="0" w:color="auto"/>
            </w:tcBorders>
            <w:vAlign w:val="center"/>
          </w:tcPr>
          <w:p w14:paraId="53649D58" w14:textId="77777777" w:rsidR="0077096F" w:rsidRPr="00EF3C62" w:rsidRDefault="0077096F" w:rsidP="00663220">
            <w:pPr>
              <w:jc w:val="center"/>
              <w:rPr>
                <w:b/>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gridSpan w:val="2"/>
            <w:vMerge w:val="restart"/>
            <w:tcBorders>
              <w:left w:val="single" w:sz="4" w:space="0" w:color="auto"/>
              <w:right w:val="single" w:sz="4" w:space="0" w:color="auto"/>
            </w:tcBorders>
            <w:vAlign w:val="center"/>
          </w:tcPr>
          <w:p w14:paraId="55F51E32" w14:textId="77777777" w:rsidR="0077096F" w:rsidRPr="00EF3C62" w:rsidRDefault="0077096F" w:rsidP="00663220">
            <w:pPr>
              <w:jc w:val="center"/>
              <w:rPr>
                <w:b/>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vMerge w:val="restart"/>
            <w:tcBorders>
              <w:left w:val="single" w:sz="4" w:space="0" w:color="auto"/>
              <w:right w:val="single" w:sz="4" w:space="0" w:color="auto"/>
            </w:tcBorders>
            <w:vAlign w:val="center"/>
          </w:tcPr>
          <w:p w14:paraId="37944D37" w14:textId="77777777" w:rsidR="0077096F" w:rsidRPr="00EF3C62" w:rsidRDefault="0077096F" w:rsidP="00663220">
            <w:pPr>
              <w:jc w:val="center"/>
              <w:rPr>
                <w:b/>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vMerge w:val="restart"/>
            <w:tcBorders>
              <w:left w:val="single" w:sz="4" w:space="0" w:color="auto"/>
              <w:right w:val="single" w:sz="4" w:space="0" w:color="auto"/>
            </w:tcBorders>
            <w:vAlign w:val="center"/>
          </w:tcPr>
          <w:p w14:paraId="4F6303C8" w14:textId="77777777" w:rsidR="0077096F" w:rsidRPr="00EF3C62" w:rsidRDefault="0077096F" w:rsidP="00663220">
            <w:pPr>
              <w:jc w:val="center"/>
              <w:rPr>
                <w:b/>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405" w:type="dxa"/>
            <w:vMerge w:val="restart"/>
            <w:tcBorders>
              <w:left w:val="single" w:sz="4" w:space="0" w:color="auto"/>
              <w:right w:val="single" w:sz="4" w:space="0" w:color="auto"/>
            </w:tcBorders>
            <w:vAlign w:val="center"/>
          </w:tcPr>
          <w:p w14:paraId="2494F077"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ИЖС</w:t>
            </w:r>
            <w:r w:rsidRPr="00EF3C62">
              <w:rPr>
                <w:bCs/>
                <w:sz w:val="12"/>
                <w:szCs w:val="12"/>
              </w:rPr>
              <w:t>»,</w:t>
            </w:r>
          </w:p>
          <w:p w14:paraId="00D9D2C9"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tc>
      </w:tr>
      <w:tr w:rsidR="0077096F" w:rsidRPr="00941490" w14:paraId="3E039CCD" w14:textId="77777777" w:rsidTr="004D2EA1">
        <w:trPr>
          <w:trHeight w:val="80"/>
        </w:trPr>
        <w:tc>
          <w:tcPr>
            <w:tcW w:w="993" w:type="dxa"/>
            <w:vMerge/>
            <w:tcBorders>
              <w:left w:val="single" w:sz="4" w:space="0" w:color="auto"/>
              <w:right w:val="single" w:sz="4" w:space="0" w:color="auto"/>
            </w:tcBorders>
            <w:vAlign w:val="center"/>
          </w:tcPr>
          <w:p w14:paraId="7DE725F0"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27A7512A" w14:textId="77777777" w:rsidR="0077096F" w:rsidRPr="00941490" w:rsidRDefault="0077096F" w:rsidP="00663220">
            <w:pPr>
              <w:contextualSpacing/>
              <w:jc w:val="center"/>
              <w:rPr>
                <w:noProof/>
                <w:sz w:val="12"/>
                <w:szCs w:val="12"/>
              </w:rPr>
            </w:pPr>
            <w:r w:rsidRPr="00EF3C62">
              <w:rPr>
                <w:sz w:val="12"/>
                <w:szCs w:val="12"/>
              </w:rPr>
              <w:t>15</w:t>
            </w:r>
          </w:p>
        </w:tc>
        <w:tc>
          <w:tcPr>
            <w:tcW w:w="1531" w:type="dxa"/>
            <w:gridSpan w:val="2"/>
            <w:tcBorders>
              <w:top w:val="single" w:sz="4" w:space="0" w:color="auto"/>
              <w:left w:val="single" w:sz="4" w:space="0" w:color="auto"/>
              <w:bottom w:val="single" w:sz="4" w:space="0" w:color="auto"/>
              <w:right w:val="single" w:sz="4" w:space="0" w:color="auto"/>
            </w:tcBorders>
            <w:vAlign w:val="center"/>
          </w:tcPr>
          <w:p w14:paraId="58E17E2A" w14:textId="77777777" w:rsidR="0077096F" w:rsidRPr="00EF3C62" w:rsidRDefault="0077096F" w:rsidP="00663220">
            <w:pPr>
              <w:contextualSpacing/>
              <w:jc w:val="both"/>
              <w:rPr>
                <w:sz w:val="16"/>
                <w:szCs w:val="16"/>
              </w:rPr>
            </w:pPr>
            <w:r w:rsidRPr="00941490">
              <w:rPr>
                <w:noProof/>
                <w:sz w:val="16"/>
                <w:szCs w:val="16"/>
              </w:rPr>
              <w:t>голубой-красный</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5DB1FD27" w14:textId="77777777" w:rsidR="0077096F" w:rsidRPr="00EF3C62" w:rsidRDefault="0077096F" w:rsidP="00663220">
            <w:pPr>
              <w:ind w:firstLine="43"/>
              <w:contextualSpacing/>
              <w:jc w:val="center"/>
              <w:rPr>
                <w:bCs/>
                <w:sz w:val="16"/>
                <w:szCs w:val="16"/>
              </w:rPr>
            </w:pPr>
          </w:p>
        </w:tc>
        <w:tc>
          <w:tcPr>
            <w:tcW w:w="1134" w:type="dxa"/>
            <w:gridSpan w:val="2"/>
            <w:vMerge/>
            <w:tcBorders>
              <w:left w:val="single" w:sz="4" w:space="0" w:color="auto"/>
              <w:right w:val="single" w:sz="4" w:space="0" w:color="auto"/>
            </w:tcBorders>
            <w:vAlign w:val="center"/>
          </w:tcPr>
          <w:p w14:paraId="1049B097" w14:textId="77777777" w:rsidR="0077096F" w:rsidRPr="00EF3C62" w:rsidRDefault="0077096F" w:rsidP="00663220">
            <w:pPr>
              <w:jc w:val="center"/>
              <w:rPr>
                <w:b/>
                <w:sz w:val="16"/>
                <w:szCs w:val="16"/>
              </w:rPr>
            </w:pPr>
          </w:p>
        </w:tc>
        <w:tc>
          <w:tcPr>
            <w:tcW w:w="1134" w:type="dxa"/>
            <w:gridSpan w:val="2"/>
            <w:vMerge/>
            <w:tcBorders>
              <w:left w:val="single" w:sz="4" w:space="0" w:color="auto"/>
              <w:right w:val="single" w:sz="4" w:space="0" w:color="auto"/>
            </w:tcBorders>
            <w:vAlign w:val="center"/>
          </w:tcPr>
          <w:p w14:paraId="76084826"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36C4DBF5"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39370D1D" w14:textId="77777777" w:rsidR="0077096F" w:rsidRPr="00EF3C62" w:rsidRDefault="0077096F" w:rsidP="00663220">
            <w:pPr>
              <w:jc w:val="center"/>
              <w:rPr>
                <w:b/>
                <w:sz w:val="16"/>
                <w:szCs w:val="16"/>
              </w:rPr>
            </w:pPr>
          </w:p>
        </w:tc>
        <w:tc>
          <w:tcPr>
            <w:tcW w:w="1405" w:type="dxa"/>
            <w:vMerge/>
            <w:tcBorders>
              <w:left w:val="single" w:sz="4" w:space="0" w:color="auto"/>
              <w:right w:val="single" w:sz="4" w:space="0" w:color="auto"/>
            </w:tcBorders>
            <w:vAlign w:val="center"/>
          </w:tcPr>
          <w:p w14:paraId="0FFED37A" w14:textId="77777777" w:rsidR="0077096F" w:rsidRPr="00EF3C62" w:rsidRDefault="0077096F" w:rsidP="00663220">
            <w:pPr>
              <w:jc w:val="center"/>
              <w:rPr>
                <w:b/>
                <w:sz w:val="16"/>
                <w:szCs w:val="16"/>
              </w:rPr>
            </w:pPr>
          </w:p>
        </w:tc>
      </w:tr>
      <w:tr w:rsidR="0077096F" w:rsidRPr="00941490" w14:paraId="7CBCE404" w14:textId="77777777" w:rsidTr="004D2EA1">
        <w:trPr>
          <w:trHeight w:val="39"/>
        </w:trPr>
        <w:tc>
          <w:tcPr>
            <w:tcW w:w="993" w:type="dxa"/>
            <w:vMerge/>
            <w:tcBorders>
              <w:left w:val="single" w:sz="4" w:space="0" w:color="auto"/>
              <w:right w:val="single" w:sz="4" w:space="0" w:color="auto"/>
            </w:tcBorders>
            <w:vAlign w:val="center"/>
          </w:tcPr>
          <w:p w14:paraId="2BA34821"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3212E3CB" w14:textId="77777777" w:rsidR="0077096F" w:rsidRPr="00EF3C62" w:rsidRDefault="0077096F" w:rsidP="00663220">
            <w:pPr>
              <w:contextualSpacing/>
              <w:jc w:val="center"/>
              <w:rPr>
                <w:sz w:val="12"/>
                <w:szCs w:val="12"/>
              </w:rPr>
            </w:pPr>
            <w:r w:rsidRPr="00EF3C62">
              <w:rPr>
                <w:sz w:val="12"/>
                <w:szCs w:val="12"/>
              </w:rPr>
              <w:t>16</w:t>
            </w:r>
          </w:p>
        </w:tc>
        <w:tc>
          <w:tcPr>
            <w:tcW w:w="1531" w:type="dxa"/>
            <w:gridSpan w:val="2"/>
            <w:tcBorders>
              <w:top w:val="single" w:sz="4" w:space="0" w:color="auto"/>
              <w:left w:val="single" w:sz="4" w:space="0" w:color="auto"/>
              <w:right w:val="single" w:sz="4" w:space="0" w:color="auto"/>
            </w:tcBorders>
            <w:vAlign w:val="center"/>
          </w:tcPr>
          <w:p w14:paraId="19B9B95E" w14:textId="77777777" w:rsidR="0077096F" w:rsidRPr="00EF3C62" w:rsidRDefault="0077096F" w:rsidP="00663220">
            <w:pPr>
              <w:contextualSpacing/>
              <w:jc w:val="both"/>
              <w:rPr>
                <w:sz w:val="16"/>
                <w:szCs w:val="16"/>
              </w:rPr>
            </w:pPr>
            <w:r w:rsidRPr="00EF3C62">
              <w:rPr>
                <w:sz w:val="16"/>
                <w:szCs w:val="16"/>
              </w:rPr>
              <w:t xml:space="preserve">красный-желтый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0508FDBB" w14:textId="77777777" w:rsidR="0077096F" w:rsidRPr="00EF3C62" w:rsidRDefault="0077096F" w:rsidP="00663220">
            <w:pPr>
              <w:ind w:firstLine="43"/>
              <w:contextualSpacing/>
              <w:jc w:val="center"/>
              <w:rPr>
                <w:bCs/>
                <w:sz w:val="16"/>
                <w:szCs w:val="16"/>
              </w:rPr>
            </w:pPr>
          </w:p>
        </w:tc>
        <w:tc>
          <w:tcPr>
            <w:tcW w:w="1134" w:type="dxa"/>
            <w:gridSpan w:val="2"/>
            <w:vMerge/>
            <w:tcBorders>
              <w:left w:val="single" w:sz="4" w:space="0" w:color="auto"/>
              <w:right w:val="single" w:sz="4" w:space="0" w:color="auto"/>
            </w:tcBorders>
            <w:vAlign w:val="center"/>
          </w:tcPr>
          <w:p w14:paraId="44FA9359" w14:textId="77777777" w:rsidR="0077096F" w:rsidRPr="00EF3C62" w:rsidRDefault="0077096F" w:rsidP="00663220">
            <w:pPr>
              <w:jc w:val="center"/>
              <w:rPr>
                <w:b/>
                <w:sz w:val="16"/>
                <w:szCs w:val="16"/>
              </w:rPr>
            </w:pPr>
          </w:p>
        </w:tc>
        <w:tc>
          <w:tcPr>
            <w:tcW w:w="1134" w:type="dxa"/>
            <w:gridSpan w:val="2"/>
            <w:vMerge/>
            <w:tcBorders>
              <w:left w:val="single" w:sz="4" w:space="0" w:color="auto"/>
              <w:right w:val="single" w:sz="4" w:space="0" w:color="auto"/>
            </w:tcBorders>
            <w:vAlign w:val="center"/>
          </w:tcPr>
          <w:p w14:paraId="5BF3A1CF"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2C93724B"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2F9476E5" w14:textId="77777777" w:rsidR="0077096F" w:rsidRPr="00EF3C62" w:rsidRDefault="0077096F" w:rsidP="00663220">
            <w:pPr>
              <w:jc w:val="center"/>
              <w:rPr>
                <w:b/>
                <w:sz w:val="16"/>
                <w:szCs w:val="16"/>
              </w:rPr>
            </w:pPr>
          </w:p>
        </w:tc>
        <w:tc>
          <w:tcPr>
            <w:tcW w:w="1405" w:type="dxa"/>
            <w:vMerge/>
            <w:tcBorders>
              <w:left w:val="single" w:sz="4" w:space="0" w:color="auto"/>
              <w:right w:val="single" w:sz="4" w:space="0" w:color="auto"/>
            </w:tcBorders>
            <w:vAlign w:val="center"/>
          </w:tcPr>
          <w:p w14:paraId="6DA20C40" w14:textId="77777777" w:rsidR="0077096F" w:rsidRPr="00EF3C62" w:rsidRDefault="0077096F" w:rsidP="00663220">
            <w:pPr>
              <w:jc w:val="center"/>
              <w:rPr>
                <w:b/>
                <w:sz w:val="16"/>
                <w:szCs w:val="16"/>
              </w:rPr>
            </w:pPr>
          </w:p>
        </w:tc>
      </w:tr>
      <w:tr w:rsidR="0077096F" w:rsidRPr="00941490" w14:paraId="52DEFDAF" w14:textId="77777777" w:rsidTr="004D2EA1">
        <w:trPr>
          <w:trHeight w:val="206"/>
        </w:trPr>
        <w:tc>
          <w:tcPr>
            <w:tcW w:w="993" w:type="dxa"/>
            <w:vMerge/>
            <w:tcBorders>
              <w:left w:val="single" w:sz="4" w:space="0" w:color="auto"/>
              <w:right w:val="single" w:sz="4" w:space="0" w:color="auto"/>
            </w:tcBorders>
            <w:vAlign w:val="center"/>
            <w:hideMark/>
          </w:tcPr>
          <w:p w14:paraId="75845587"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70D2016B" w14:textId="77777777" w:rsidR="0077096F" w:rsidRPr="00941490" w:rsidRDefault="0077096F" w:rsidP="00663220">
            <w:pPr>
              <w:contextualSpacing/>
              <w:jc w:val="center"/>
              <w:rPr>
                <w:noProof/>
                <w:sz w:val="12"/>
                <w:szCs w:val="12"/>
              </w:rPr>
            </w:pPr>
            <w:r w:rsidRPr="00941490">
              <w:rPr>
                <w:noProof/>
                <w:sz w:val="12"/>
                <w:szCs w:val="12"/>
              </w:rPr>
              <w:t>17</w:t>
            </w:r>
          </w:p>
        </w:tc>
        <w:tc>
          <w:tcPr>
            <w:tcW w:w="1531" w:type="dxa"/>
            <w:gridSpan w:val="2"/>
            <w:tcBorders>
              <w:top w:val="single" w:sz="4" w:space="0" w:color="auto"/>
              <w:left w:val="single" w:sz="4" w:space="0" w:color="auto"/>
              <w:bottom w:val="single" w:sz="4" w:space="0" w:color="auto"/>
              <w:right w:val="single" w:sz="4" w:space="0" w:color="auto"/>
            </w:tcBorders>
            <w:vAlign w:val="center"/>
          </w:tcPr>
          <w:p w14:paraId="438D5CEF" w14:textId="77777777" w:rsidR="0077096F" w:rsidRPr="00EF3C62" w:rsidRDefault="0077096F" w:rsidP="00663220">
            <w:pPr>
              <w:contextualSpacing/>
              <w:jc w:val="both"/>
              <w:rPr>
                <w:b/>
                <w:sz w:val="16"/>
                <w:szCs w:val="16"/>
              </w:rPr>
            </w:pPr>
            <w:r w:rsidRPr="00941490">
              <w:rPr>
                <w:noProof/>
                <w:sz w:val="16"/>
                <w:szCs w:val="16"/>
              </w:rPr>
              <w:t>черный-красный</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2133086E" w14:textId="77777777" w:rsidR="0077096F" w:rsidRPr="00EF3C62" w:rsidRDefault="0077096F" w:rsidP="00663220">
            <w:pPr>
              <w:ind w:firstLine="43"/>
              <w:contextualSpacing/>
              <w:jc w:val="center"/>
              <w:rPr>
                <w:bCs/>
                <w:sz w:val="16"/>
                <w:szCs w:val="16"/>
              </w:rPr>
            </w:pPr>
          </w:p>
        </w:tc>
        <w:tc>
          <w:tcPr>
            <w:tcW w:w="1134" w:type="dxa"/>
            <w:gridSpan w:val="2"/>
            <w:vMerge/>
            <w:tcBorders>
              <w:left w:val="single" w:sz="4" w:space="0" w:color="auto"/>
              <w:right w:val="single" w:sz="4" w:space="0" w:color="auto"/>
            </w:tcBorders>
            <w:vAlign w:val="center"/>
          </w:tcPr>
          <w:p w14:paraId="3DD72201" w14:textId="77777777" w:rsidR="0077096F" w:rsidRPr="00EF3C62" w:rsidRDefault="0077096F" w:rsidP="00663220">
            <w:pPr>
              <w:jc w:val="center"/>
              <w:rPr>
                <w:b/>
                <w:sz w:val="16"/>
                <w:szCs w:val="16"/>
              </w:rPr>
            </w:pPr>
          </w:p>
        </w:tc>
        <w:tc>
          <w:tcPr>
            <w:tcW w:w="1134" w:type="dxa"/>
            <w:gridSpan w:val="2"/>
            <w:vMerge/>
            <w:tcBorders>
              <w:left w:val="single" w:sz="4" w:space="0" w:color="auto"/>
              <w:right w:val="single" w:sz="4" w:space="0" w:color="auto"/>
            </w:tcBorders>
            <w:vAlign w:val="center"/>
          </w:tcPr>
          <w:p w14:paraId="01404321" w14:textId="77777777" w:rsidR="0077096F" w:rsidRPr="00EF3C62" w:rsidRDefault="0077096F" w:rsidP="00663220">
            <w:pPr>
              <w:contextualSpacing/>
              <w:jc w:val="center"/>
              <w:rPr>
                <w:b/>
                <w:sz w:val="16"/>
                <w:szCs w:val="16"/>
              </w:rPr>
            </w:pPr>
          </w:p>
        </w:tc>
        <w:tc>
          <w:tcPr>
            <w:tcW w:w="1134" w:type="dxa"/>
            <w:vMerge/>
            <w:tcBorders>
              <w:left w:val="single" w:sz="4" w:space="0" w:color="auto"/>
              <w:right w:val="single" w:sz="4" w:space="0" w:color="auto"/>
            </w:tcBorders>
            <w:vAlign w:val="center"/>
          </w:tcPr>
          <w:p w14:paraId="195BF666" w14:textId="77777777" w:rsidR="0077096F" w:rsidRPr="00EF3C62" w:rsidRDefault="0077096F" w:rsidP="00663220">
            <w:pPr>
              <w:jc w:val="center"/>
              <w:rPr>
                <w:bCs/>
                <w:sz w:val="14"/>
                <w:szCs w:val="14"/>
              </w:rPr>
            </w:pPr>
          </w:p>
        </w:tc>
        <w:tc>
          <w:tcPr>
            <w:tcW w:w="1134" w:type="dxa"/>
            <w:vMerge/>
            <w:tcBorders>
              <w:left w:val="single" w:sz="4" w:space="0" w:color="auto"/>
              <w:right w:val="single" w:sz="4" w:space="0" w:color="auto"/>
            </w:tcBorders>
            <w:vAlign w:val="center"/>
          </w:tcPr>
          <w:p w14:paraId="78085D60" w14:textId="77777777" w:rsidR="0077096F" w:rsidRPr="00EF3C62" w:rsidRDefault="0077096F" w:rsidP="00663220">
            <w:pPr>
              <w:ind w:firstLine="43"/>
              <w:contextualSpacing/>
              <w:jc w:val="center"/>
              <w:rPr>
                <w:bCs/>
                <w:sz w:val="14"/>
                <w:szCs w:val="14"/>
              </w:rPr>
            </w:pPr>
          </w:p>
        </w:tc>
        <w:tc>
          <w:tcPr>
            <w:tcW w:w="1405" w:type="dxa"/>
            <w:vMerge/>
            <w:tcBorders>
              <w:left w:val="single" w:sz="4" w:space="0" w:color="auto"/>
              <w:right w:val="single" w:sz="4" w:space="0" w:color="auto"/>
            </w:tcBorders>
            <w:vAlign w:val="center"/>
          </w:tcPr>
          <w:p w14:paraId="73F32BAA" w14:textId="77777777" w:rsidR="0077096F" w:rsidRPr="00EF3C62" w:rsidRDefault="0077096F" w:rsidP="00663220">
            <w:pPr>
              <w:jc w:val="center"/>
              <w:rPr>
                <w:bCs/>
                <w:sz w:val="14"/>
                <w:szCs w:val="14"/>
              </w:rPr>
            </w:pPr>
          </w:p>
        </w:tc>
      </w:tr>
      <w:tr w:rsidR="0077096F" w:rsidRPr="00941490" w14:paraId="3857E862" w14:textId="77777777" w:rsidTr="004D2EA1">
        <w:trPr>
          <w:trHeight w:val="42"/>
        </w:trPr>
        <w:tc>
          <w:tcPr>
            <w:tcW w:w="993" w:type="dxa"/>
            <w:vMerge/>
            <w:tcBorders>
              <w:left w:val="single" w:sz="4" w:space="0" w:color="auto"/>
              <w:right w:val="single" w:sz="4" w:space="0" w:color="auto"/>
            </w:tcBorders>
            <w:vAlign w:val="center"/>
          </w:tcPr>
          <w:p w14:paraId="4FB71630"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3DDB13B1" w14:textId="77777777" w:rsidR="0077096F" w:rsidRPr="00941490" w:rsidRDefault="0077096F" w:rsidP="00663220">
            <w:pPr>
              <w:contextualSpacing/>
              <w:jc w:val="center"/>
              <w:rPr>
                <w:noProof/>
                <w:sz w:val="12"/>
                <w:szCs w:val="12"/>
              </w:rPr>
            </w:pPr>
            <w:r w:rsidRPr="00941490">
              <w:rPr>
                <w:noProof/>
                <w:sz w:val="12"/>
                <w:szCs w:val="12"/>
              </w:rPr>
              <w:t>18</w:t>
            </w:r>
          </w:p>
        </w:tc>
        <w:tc>
          <w:tcPr>
            <w:tcW w:w="1531" w:type="dxa"/>
            <w:gridSpan w:val="2"/>
            <w:tcBorders>
              <w:top w:val="single" w:sz="4" w:space="0" w:color="auto"/>
              <w:left w:val="single" w:sz="4" w:space="0" w:color="auto"/>
              <w:bottom w:val="single" w:sz="4" w:space="0" w:color="auto"/>
              <w:right w:val="single" w:sz="4" w:space="0" w:color="auto"/>
            </w:tcBorders>
            <w:vAlign w:val="center"/>
          </w:tcPr>
          <w:p w14:paraId="188F487E" w14:textId="77777777" w:rsidR="0077096F" w:rsidRPr="00EF3C62" w:rsidRDefault="0077096F" w:rsidP="00663220">
            <w:pPr>
              <w:contextualSpacing/>
              <w:jc w:val="both"/>
              <w:rPr>
                <w:sz w:val="16"/>
                <w:szCs w:val="16"/>
              </w:rPr>
            </w:pPr>
            <w:r w:rsidRPr="00941490">
              <w:rPr>
                <w:noProof/>
                <w:sz w:val="16"/>
                <w:szCs w:val="16"/>
              </w:rPr>
              <w:t>черный-оранжевый</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4BDCBF6C" w14:textId="77777777" w:rsidR="0077096F" w:rsidRPr="00EF3C62" w:rsidRDefault="0077096F" w:rsidP="00663220">
            <w:pPr>
              <w:ind w:firstLine="43"/>
              <w:contextualSpacing/>
              <w:jc w:val="center"/>
              <w:rPr>
                <w:bCs/>
                <w:sz w:val="14"/>
                <w:szCs w:val="14"/>
              </w:rPr>
            </w:pPr>
          </w:p>
        </w:tc>
        <w:tc>
          <w:tcPr>
            <w:tcW w:w="1134" w:type="dxa"/>
            <w:gridSpan w:val="2"/>
            <w:vMerge/>
            <w:tcBorders>
              <w:left w:val="single" w:sz="4" w:space="0" w:color="auto"/>
              <w:right w:val="single" w:sz="4" w:space="0" w:color="auto"/>
            </w:tcBorders>
            <w:vAlign w:val="center"/>
          </w:tcPr>
          <w:p w14:paraId="6EA86E2B" w14:textId="77777777" w:rsidR="0077096F" w:rsidRPr="00EF3C62" w:rsidRDefault="0077096F" w:rsidP="00663220">
            <w:pPr>
              <w:contextualSpacing/>
              <w:jc w:val="center"/>
              <w:rPr>
                <w:bCs/>
                <w:sz w:val="14"/>
                <w:szCs w:val="14"/>
              </w:rPr>
            </w:pPr>
          </w:p>
        </w:tc>
        <w:tc>
          <w:tcPr>
            <w:tcW w:w="1134" w:type="dxa"/>
            <w:gridSpan w:val="2"/>
            <w:vMerge/>
            <w:tcBorders>
              <w:left w:val="single" w:sz="4" w:space="0" w:color="auto"/>
              <w:right w:val="single" w:sz="4" w:space="0" w:color="auto"/>
            </w:tcBorders>
            <w:vAlign w:val="center"/>
          </w:tcPr>
          <w:p w14:paraId="4E9762F4" w14:textId="77777777" w:rsidR="0077096F" w:rsidRPr="00EF3C62" w:rsidRDefault="0077096F" w:rsidP="00663220">
            <w:pPr>
              <w:contextualSpacing/>
              <w:jc w:val="center"/>
              <w:rPr>
                <w:bCs/>
                <w:sz w:val="14"/>
                <w:szCs w:val="14"/>
              </w:rPr>
            </w:pPr>
          </w:p>
        </w:tc>
        <w:tc>
          <w:tcPr>
            <w:tcW w:w="1134" w:type="dxa"/>
            <w:vMerge/>
            <w:tcBorders>
              <w:left w:val="single" w:sz="4" w:space="0" w:color="auto"/>
              <w:right w:val="single" w:sz="4" w:space="0" w:color="auto"/>
            </w:tcBorders>
            <w:vAlign w:val="center"/>
          </w:tcPr>
          <w:p w14:paraId="20BC03E2" w14:textId="77777777" w:rsidR="0077096F" w:rsidRPr="00EF3C62" w:rsidRDefault="0077096F" w:rsidP="00663220">
            <w:pPr>
              <w:ind w:firstLine="43"/>
              <w:contextualSpacing/>
              <w:jc w:val="center"/>
              <w:rPr>
                <w:bCs/>
                <w:sz w:val="14"/>
                <w:szCs w:val="14"/>
              </w:rPr>
            </w:pPr>
          </w:p>
        </w:tc>
        <w:tc>
          <w:tcPr>
            <w:tcW w:w="1134" w:type="dxa"/>
            <w:vMerge/>
            <w:tcBorders>
              <w:left w:val="single" w:sz="4" w:space="0" w:color="auto"/>
              <w:right w:val="single" w:sz="4" w:space="0" w:color="auto"/>
            </w:tcBorders>
            <w:vAlign w:val="center"/>
          </w:tcPr>
          <w:p w14:paraId="67EDB563" w14:textId="77777777" w:rsidR="0077096F" w:rsidRPr="00EF3C62" w:rsidRDefault="0077096F" w:rsidP="00663220">
            <w:pPr>
              <w:ind w:firstLine="43"/>
              <w:contextualSpacing/>
              <w:jc w:val="center"/>
              <w:rPr>
                <w:bCs/>
                <w:sz w:val="14"/>
                <w:szCs w:val="14"/>
              </w:rPr>
            </w:pPr>
          </w:p>
        </w:tc>
        <w:tc>
          <w:tcPr>
            <w:tcW w:w="1405" w:type="dxa"/>
            <w:vMerge/>
            <w:tcBorders>
              <w:left w:val="single" w:sz="4" w:space="0" w:color="auto"/>
              <w:right w:val="single" w:sz="4" w:space="0" w:color="auto"/>
            </w:tcBorders>
            <w:vAlign w:val="center"/>
          </w:tcPr>
          <w:p w14:paraId="25549153" w14:textId="77777777" w:rsidR="0077096F" w:rsidRPr="00EF3C62" w:rsidRDefault="0077096F" w:rsidP="00663220">
            <w:pPr>
              <w:ind w:firstLine="43"/>
              <w:contextualSpacing/>
              <w:jc w:val="center"/>
              <w:rPr>
                <w:bCs/>
                <w:sz w:val="14"/>
                <w:szCs w:val="14"/>
              </w:rPr>
            </w:pPr>
          </w:p>
        </w:tc>
      </w:tr>
      <w:tr w:rsidR="0077096F" w:rsidRPr="00941490" w14:paraId="54DDE6D1" w14:textId="77777777" w:rsidTr="004D2EA1">
        <w:trPr>
          <w:trHeight w:val="194"/>
        </w:trPr>
        <w:tc>
          <w:tcPr>
            <w:tcW w:w="993" w:type="dxa"/>
            <w:vMerge/>
            <w:tcBorders>
              <w:left w:val="single" w:sz="4" w:space="0" w:color="auto"/>
              <w:right w:val="single" w:sz="4" w:space="0" w:color="auto"/>
            </w:tcBorders>
            <w:vAlign w:val="center"/>
            <w:hideMark/>
          </w:tcPr>
          <w:p w14:paraId="1F7AB92B"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421E57A0" w14:textId="77777777" w:rsidR="0077096F" w:rsidRPr="00941490" w:rsidRDefault="0077096F" w:rsidP="00663220">
            <w:pPr>
              <w:contextualSpacing/>
              <w:jc w:val="center"/>
              <w:rPr>
                <w:noProof/>
                <w:sz w:val="12"/>
                <w:szCs w:val="12"/>
              </w:rPr>
            </w:pPr>
            <w:r w:rsidRPr="00941490">
              <w:rPr>
                <w:noProof/>
                <w:sz w:val="12"/>
                <w:szCs w:val="12"/>
              </w:rPr>
              <w:t>19</w:t>
            </w:r>
          </w:p>
        </w:tc>
        <w:tc>
          <w:tcPr>
            <w:tcW w:w="1531" w:type="dxa"/>
            <w:gridSpan w:val="2"/>
            <w:tcBorders>
              <w:top w:val="single" w:sz="4" w:space="0" w:color="auto"/>
              <w:left w:val="single" w:sz="4" w:space="0" w:color="auto"/>
              <w:bottom w:val="single" w:sz="4" w:space="0" w:color="auto"/>
              <w:right w:val="single" w:sz="4" w:space="0" w:color="auto"/>
            </w:tcBorders>
            <w:vAlign w:val="center"/>
          </w:tcPr>
          <w:p w14:paraId="21146706" w14:textId="77777777" w:rsidR="0077096F" w:rsidRPr="00EF3C62" w:rsidRDefault="0077096F" w:rsidP="00663220">
            <w:pPr>
              <w:contextualSpacing/>
              <w:jc w:val="both"/>
              <w:rPr>
                <w:sz w:val="16"/>
                <w:szCs w:val="16"/>
              </w:rPr>
            </w:pPr>
            <w:r w:rsidRPr="00941490">
              <w:rPr>
                <w:noProof/>
                <w:sz w:val="16"/>
                <w:szCs w:val="16"/>
              </w:rPr>
              <w:t>черный-синий</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26C1191D" w14:textId="77777777" w:rsidR="0077096F" w:rsidRPr="00EF3C62" w:rsidRDefault="0077096F" w:rsidP="00663220">
            <w:pPr>
              <w:rPr>
                <w:bCs/>
                <w:sz w:val="16"/>
                <w:szCs w:val="16"/>
              </w:rPr>
            </w:pPr>
          </w:p>
        </w:tc>
        <w:tc>
          <w:tcPr>
            <w:tcW w:w="1134" w:type="dxa"/>
            <w:gridSpan w:val="2"/>
            <w:vMerge/>
            <w:tcBorders>
              <w:left w:val="single" w:sz="4" w:space="0" w:color="auto"/>
              <w:right w:val="single" w:sz="4" w:space="0" w:color="auto"/>
            </w:tcBorders>
            <w:vAlign w:val="center"/>
          </w:tcPr>
          <w:p w14:paraId="58ED2F65" w14:textId="77777777" w:rsidR="0077096F" w:rsidRPr="00EF3C62" w:rsidRDefault="0077096F" w:rsidP="00663220">
            <w:pPr>
              <w:rPr>
                <w:b/>
                <w:sz w:val="16"/>
                <w:szCs w:val="16"/>
              </w:rPr>
            </w:pPr>
          </w:p>
        </w:tc>
        <w:tc>
          <w:tcPr>
            <w:tcW w:w="1134" w:type="dxa"/>
            <w:gridSpan w:val="2"/>
            <w:vMerge/>
            <w:tcBorders>
              <w:left w:val="single" w:sz="4" w:space="0" w:color="auto"/>
              <w:right w:val="single" w:sz="4" w:space="0" w:color="auto"/>
            </w:tcBorders>
            <w:vAlign w:val="center"/>
          </w:tcPr>
          <w:p w14:paraId="1E4028EF" w14:textId="77777777" w:rsidR="0077096F" w:rsidRPr="00EF3C62" w:rsidRDefault="0077096F" w:rsidP="00663220">
            <w:pPr>
              <w:rPr>
                <w:b/>
                <w:sz w:val="16"/>
                <w:szCs w:val="16"/>
              </w:rPr>
            </w:pPr>
          </w:p>
        </w:tc>
        <w:tc>
          <w:tcPr>
            <w:tcW w:w="1134" w:type="dxa"/>
            <w:vMerge/>
            <w:tcBorders>
              <w:left w:val="single" w:sz="4" w:space="0" w:color="auto"/>
              <w:right w:val="single" w:sz="4" w:space="0" w:color="auto"/>
            </w:tcBorders>
            <w:vAlign w:val="center"/>
          </w:tcPr>
          <w:p w14:paraId="1E6F1A3D" w14:textId="77777777" w:rsidR="0077096F" w:rsidRPr="00EF3C62" w:rsidRDefault="0077096F" w:rsidP="00663220">
            <w:pPr>
              <w:rPr>
                <w:bCs/>
                <w:sz w:val="14"/>
                <w:szCs w:val="14"/>
              </w:rPr>
            </w:pPr>
          </w:p>
        </w:tc>
        <w:tc>
          <w:tcPr>
            <w:tcW w:w="1134" w:type="dxa"/>
            <w:vMerge/>
            <w:tcBorders>
              <w:left w:val="single" w:sz="4" w:space="0" w:color="auto"/>
              <w:right w:val="single" w:sz="4" w:space="0" w:color="auto"/>
            </w:tcBorders>
            <w:vAlign w:val="center"/>
          </w:tcPr>
          <w:p w14:paraId="274E5F97" w14:textId="77777777" w:rsidR="0077096F" w:rsidRPr="00EF3C62" w:rsidRDefault="0077096F" w:rsidP="00663220">
            <w:pPr>
              <w:rPr>
                <w:bCs/>
                <w:sz w:val="14"/>
                <w:szCs w:val="14"/>
              </w:rPr>
            </w:pPr>
          </w:p>
        </w:tc>
        <w:tc>
          <w:tcPr>
            <w:tcW w:w="1405" w:type="dxa"/>
            <w:vMerge/>
            <w:tcBorders>
              <w:left w:val="single" w:sz="4" w:space="0" w:color="auto"/>
              <w:right w:val="single" w:sz="4" w:space="0" w:color="auto"/>
            </w:tcBorders>
          </w:tcPr>
          <w:p w14:paraId="04B5FE00" w14:textId="77777777" w:rsidR="0077096F" w:rsidRPr="00EF3C62" w:rsidRDefault="0077096F" w:rsidP="00663220">
            <w:pPr>
              <w:rPr>
                <w:bCs/>
                <w:sz w:val="14"/>
                <w:szCs w:val="14"/>
              </w:rPr>
            </w:pPr>
          </w:p>
        </w:tc>
      </w:tr>
      <w:tr w:rsidR="0077096F" w:rsidRPr="00941490" w14:paraId="0342433E" w14:textId="77777777" w:rsidTr="004D2EA1">
        <w:trPr>
          <w:trHeight w:val="41"/>
        </w:trPr>
        <w:tc>
          <w:tcPr>
            <w:tcW w:w="993" w:type="dxa"/>
            <w:vMerge/>
            <w:tcBorders>
              <w:left w:val="single" w:sz="4" w:space="0" w:color="auto"/>
              <w:right w:val="single" w:sz="4" w:space="0" w:color="auto"/>
            </w:tcBorders>
            <w:vAlign w:val="center"/>
            <w:hideMark/>
          </w:tcPr>
          <w:p w14:paraId="5FECCF31"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1AD580E4" w14:textId="77777777" w:rsidR="0077096F" w:rsidRPr="00941490" w:rsidRDefault="0077096F" w:rsidP="00663220">
            <w:pPr>
              <w:contextualSpacing/>
              <w:jc w:val="center"/>
              <w:rPr>
                <w:noProof/>
                <w:sz w:val="12"/>
                <w:szCs w:val="12"/>
              </w:rPr>
            </w:pPr>
            <w:r w:rsidRPr="00941490">
              <w:rPr>
                <w:noProof/>
                <w:sz w:val="12"/>
                <w:szCs w:val="12"/>
              </w:rPr>
              <w:t>20</w:t>
            </w:r>
          </w:p>
        </w:tc>
        <w:tc>
          <w:tcPr>
            <w:tcW w:w="1531" w:type="dxa"/>
            <w:gridSpan w:val="2"/>
            <w:tcBorders>
              <w:top w:val="single" w:sz="4" w:space="0" w:color="auto"/>
              <w:left w:val="single" w:sz="4" w:space="0" w:color="auto"/>
              <w:bottom w:val="single" w:sz="4" w:space="0" w:color="auto"/>
              <w:right w:val="single" w:sz="4" w:space="0" w:color="auto"/>
            </w:tcBorders>
            <w:vAlign w:val="center"/>
          </w:tcPr>
          <w:p w14:paraId="0BBE687F" w14:textId="77777777" w:rsidR="0077096F" w:rsidRPr="00EF3C62" w:rsidRDefault="0077096F" w:rsidP="00663220">
            <w:pPr>
              <w:contextualSpacing/>
              <w:jc w:val="both"/>
              <w:rPr>
                <w:b/>
                <w:sz w:val="16"/>
                <w:szCs w:val="16"/>
              </w:rPr>
            </w:pPr>
            <w:r w:rsidRPr="00941490">
              <w:rPr>
                <w:noProof/>
                <w:sz w:val="16"/>
                <w:szCs w:val="16"/>
              </w:rPr>
              <w:t>черный-голубой</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22BB966C" w14:textId="77777777" w:rsidR="0077096F" w:rsidRPr="00EF3C62" w:rsidRDefault="0077096F" w:rsidP="00663220">
            <w:pPr>
              <w:rPr>
                <w:bCs/>
                <w:sz w:val="16"/>
                <w:szCs w:val="16"/>
              </w:rPr>
            </w:pPr>
          </w:p>
        </w:tc>
        <w:tc>
          <w:tcPr>
            <w:tcW w:w="1134" w:type="dxa"/>
            <w:gridSpan w:val="2"/>
            <w:vMerge/>
            <w:tcBorders>
              <w:left w:val="single" w:sz="4" w:space="0" w:color="auto"/>
              <w:right w:val="single" w:sz="4" w:space="0" w:color="auto"/>
            </w:tcBorders>
            <w:vAlign w:val="center"/>
          </w:tcPr>
          <w:p w14:paraId="11866F40" w14:textId="77777777" w:rsidR="0077096F" w:rsidRPr="00EF3C62" w:rsidRDefault="0077096F" w:rsidP="00663220">
            <w:pPr>
              <w:rPr>
                <w:b/>
                <w:sz w:val="16"/>
                <w:szCs w:val="16"/>
              </w:rPr>
            </w:pPr>
          </w:p>
        </w:tc>
        <w:tc>
          <w:tcPr>
            <w:tcW w:w="1134" w:type="dxa"/>
            <w:gridSpan w:val="2"/>
            <w:vMerge/>
            <w:tcBorders>
              <w:left w:val="single" w:sz="4" w:space="0" w:color="auto"/>
              <w:right w:val="single" w:sz="4" w:space="0" w:color="auto"/>
            </w:tcBorders>
            <w:vAlign w:val="center"/>
          </w:tcPr>
          <w:p w14:paraId="6D669EB3" w14:textId="77777777" w:rsidR="0077096F" w:rsidRPr="00EF3C62" w:rsidRDefault="0077096F" w:rsidP="00663220">
            <w:pPr>
              <w:rPr>
                <w:b/>
                <w:sz w:val="16"/>
                <w:szCs w:val="16"/>
              </w:rPr>
            </w:pPr>
          </w:p>
        </w:tc>
        <w:tc>
          <w:tcPr>
            <w:tcW w:w="1134" w:type="dxa"/>
            <w:vMerge/>
            <w:tcBorders>
              <w:left w:val="single" w:sz="4" w:space="0" w:color="auto"/>
              <w:right w:val="single" w:sz="4" w:space="0" w:color="auto"/>
            </w:tcBorders>
            <w:vAlign w:val="center"/>
          </w:tcPr>
          <w:p w14:paraId="14E31890" w14:textId="77777777" w:rsidR="0077096F" w:rsidRPr="00EF3C62" w:rsidRDefault="0077096F" w:rsidP="00663220">
            <w:pPr>
              <w:rPr>
                <w:bCs/>
                <w:sz w:val="14"/>
                <w:szCs w:val="14"/>
              </w:rPr>
            </w:pPr>
          </w:p>
        </w:tc>
        <w:tc>
          <w:tcPr>
            <w:tcW w:w="1134" w:type="dxa"/>
            <w:vMerge/>
            <w:tcBorders>
              <w:left w:val="single" w:sz="4" w:space="0" w:color="auto"/>
              <w:right w:val="single" w:sz="4" w:space="0" w:color="auto"/>
            </w:tcBorders>
            <w:vAlign w:val="center"/>
          </w:tcPr>
          <w:p w14:paraId="67321690" w14:textId="77777777" w:rsidR="0077096F" w:rsidRPr="00EF3C62" w:rsidRDefault="0077096F" w:rsidP="00663220">
            <w:pPr>
              <w:rPr>
                <w:bCs/>
                <w:sz w:val="14"/>
                <w:szCs w:val="14"/>
              </w:rPr>
            </w:pPr>
          </w:p>
        </w:tc>
        <w:tc>
          <w:tcPr>
            <w:tcW w:w="1405" w:type="dxa"/>
            <w:vMerge/>
            <w:tcBorders>
              <w:left w:val="single" w:sz="4" w:space="0" w:color="auto"/>
              <w:right w:val="single" w:sz="4" w:space="0" w:color="auto"/>
            </w:tcBorders>
          </w:tcPr>
          <w:p w14:paraId="079892BE" w14:textId="77777777" w:rsidR="0077096F" w:rsidRPr="00EF3C62" w:rsidRDefault="0077096F" w:rsidP="00663220">
            <w:pPr>
              <w:rPr>
                <w:bCs/>
                <w:sz w:val="14"/>
                <w:szCs w:val="14"/>
              </w:rPr>
            </w:pPr>
          </w:p>
        </w:tc>
      </w:tr>
      <w:tr w:rsidR="0077096F" w:rsidRPr="00941490" w14:paraId="746C9FC5" w14:textId="77777777" w:rsidTr="004D2EA1">
        <w:trPr>
          <w:trHeight w:val="152"/>
        </w:trPr>
        <w:tc>
          <w:tcPr>
            <w:tcW w:w="993" w:type="dxa"/>
            <w:vMerge/>
            <w:tcBorders>
              <w:left w:val="single" w:sz="4" w:space="0" w:color="auto"/>
              <w:right w:val="single" w:sz="4" w:space="0" w:color="auto"/>
            </w:tcBorders>
            <w:vAlign w:val="center"/>
          </w:tcPr>
          <w:p w14:paraId="201A4830"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2B5028CA" w14:textId="77777777" w:rsidR="0077096F" w:rsidRPr="00941490" w:rsidRDefault="0077096F" w:rsidP="00663220">
            <w:pPr>
              <w:contextualSpacing/>
              <w:jc w:val="center"/>
              <w:rPr>
                <w:noProof/>
                <w:sz w:val="12"/>
                <w:szCs w:val="12"/>
              </w:rPr>
            </w:pPr>
            <w:r w:rsidRPr="00941490">
              <w:rPr>
                <w:noProof/>
                <w:sz w:val="12"/>
                <w:szCs w:val="12"/>
              </w:rPr>
              <w:t>21</w:t>
            </w:r>
          </w:p>
        </w:tc>
        <w:tc>
          <w:tcPr>
            <w:tcW w:w="1531" w:type="dxa"/>
            <w:gridSpan w:val="2"/>
            <w:tcBorders>
              <w:top w:val="single" w:sz="4" w:space="0" w:color="auto"/>
              <w:left w:val="single" w:sz="4" w:space="0" w:color="auto"/>
              <w:right w:val="single" w:sz="4" w:space="0" w:color="auto"/>
            </w:tcBorders>
            <w:vAlign w:val="center"/>
          </w:tcPr>
          <w:p w14:paraId="3D39A593" w14:textId="77777777" w:rsidR="0077096F" w:rsidRPr="00EF3C62" w:rsidRDefault="0077096F" w:rsidP="00663220">
            <w:pPr>
              <w:contextualSpacing/>
              <w:jc w:val="both"/>
              <w:rPr>
                <w:sz w:val="16"/>
                <w:szCs w:val="16"/>
              </w:rPr>
            </w:pPr>
            <w:r w:rsidRPr="00941490">
              <w:rPr>
                <w:noProof/>
                <w:sz w:val="16"/>
                <w:szCs w:val="16"/>
              </w:rPr>
              <w:t>черный-розовый</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6791CA39" w14:textId="77777777" w:rsidR="0077096F" w:rsidRPr="00EF3C62" w:rsidRDefault="0077096F" w:rsidP="00663220">
            <w:pPr>
              <w:rPr>
                <w:bCs/>
                <w:sz w:val="16"/>
                <w:szCs w:val="16"/>
              </w:rPr>
            </w:pPr>
          </w:p>
        </w:tc>
        <w:tc>
          <w:tcPr>
            <w:tcW w:w="1134" w:type="dxa"/>
            <w:gridSpan w:val="2"/>
            <w:vMerge/>
            <w:tcBorders>
              <w:left w:val="single" w:sz="4" w:space="0" w:color="auto"/>
              <w:right w:val="single" w:sz="4" w:space="0" w:color="auto"/>
            </w:tcBorders>
            <w:vAlign w:val="center"/>
          </w:tcPr>
          <w:p w14:paraId="5F07D408" w14:textId="77777777" w:rsidR="0077096F" w:rsidRPr="00EF3C62" w:rsidRDefault="0077096F" w:rsidP="00663220">
            <w:pPr>
              <w:rPr>
                <w:b/>
                <w:sz w:val="16"/>
                <w:szCs w:val="16"/>
              </w:rPr>
            </w:pPr>
          </w:p>
        </w:tc>
        <w:tc>
          <w:tcPr>
            <w:tcW w:w="1134" w:type="dxa"/>
            <w:gridSpan w:val="2"/>
            <w:vMerge/>
            <w:tcBorders>
              <w:left w:val="single" w:sz="4" w:space="0" w:color="auto"/>
              <w:right w:val="single" w:sz="4" w:space="0" w:color="auto"/>
            </w:tcBorders>
            <w:vAlign w:val="center"/>
          </w:tcPr>
          <w:p w14:paraId="4A5E2341" w14:textId="77777777" w:rsidR="0077096F" w:rsidRPr="00EF3C62" w:rsidRDefault="0077096F" w:rsidP="00663220">
            <w:pPr>
              <w:rPr>
                <w:b/>
                <w:sz w:val="16"/>
                <w:szCs w:val="16"/>
              </w:rPr>
            </w:pPr>
          </w:p>
        </w:tc>
        <w:tc>
          <w:tcPr>
            <w:tcW w:w="1134" w:type="dxa"/>
            <w:vMerge/>
            <w:tcBorders>
              <w:left w:val="single" w:sz="4" w:space="0" w:color="auto"/>
              <w:right w:val="single" w:sz="4" w:space="0" w:color="auto"/>
            </w:tcBorders>
            <w:vAlign w:val="center"/>
          </w:tcPr>
          <w:p w14:paraId="187B411E" w14:textId="77777777" w:rsidR="0077096F" w:rsidRPr="00EF3C62" w:rsidRDefault="0077096F" w:rsidP="00663220">
            <w:pPr>
              <w:rPr>
                <w:bCs/>
                <w:sz w:val="14"/>
                <w:szCs w:val="14"/>
              </w:rPr>
            </w:pPr>
          </w:p>
        </w:tc>
        <w:tc>
          <w:tcPr>
            <w:tcW w:w="1134" w:type="dxa"/>
            <w:vMerge/>
            <w:tcBorders>
              <w:left w:val="single" w:sz="4" w:space="0" w:color="auto"/>
              <w:right w:val="single" w:sz="4" w:space="0" w:color="auto"/>
            </w:tcBorders>
            <w:vAlign w:val="center"/>
          </w:tcPr>
          <w:p w14:paraId="4B7DE0D5" w14:textId="77777777" w:rsidR="0077096F" w:rsidRPr="00EF3C62" w:rsidRDefault="0077096F" w:rsidP="00663220">
            <w:pPr>
              <w:rPr>
                <w:bCs/>
                <w:sz w:val="14"/>
                <w:szCs w:val="14"/>
              </w:rPr>
            </w:pPr>
          </w:p>
        </w:tc>
        <w:tc>
          <w:tcPr>
            <w:tcW w:w="1405" w:type="dxa"/>
            <w:vMerge/>
            <w:tcBorders>
              <w:left w:val="single" w:sz="4" w:space="0" w:color="auto"/>
              <w:right w:val="single" w:sz="4" w:space="0" w:color="auto"/>
            </w:tcBorders>
          </w:tcPr>
          <w:p w14:paraId="3727296A" w14:textId="77777777" w:rsidR="0077096F" w:rsidRPr="00EF3C62" w:rsidRDefault="0077096F" w:rsidP="00663220">
            <w:pPr>
              <w:rPr>
                <w:bCs/>
                <w:sz w:val="14"/>
                <w:szCs w:val="14"/>
              </w:rPr>
            </w:pPr>
          </w:p>
        </w:tc>
      </w:tr>
      <w:tr w:rsidR="0077096F" w:rsidRPr="00941490" w14:paraId="7128EE66" w14:textId="77777777" w:rsidTr="004D2EA1">
        <w:trPr>
          <w:trHeight w:val="176"/>
        </w:trPr>
        <w:tc>
          <w:tcPr>
            <w:tcW w:w="993" w:type="dxa"/>
            <w:vMerge/>
            <w:tcBorders>
              <w:left w:val="single" w:sz="4" w:space="0" w:color="auto"/>
              <w:right w:val="single" w:sz="4" w:space="0" w:color="auto"/>
            </w:tcBorders>
            <w:vAlign w:val="center"/>
          </w:tcPr>
          <w:p w14:paraId="063A47B9"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04DE4121" w14:textId="77777777" w:rsidR="0077096F" w:rsidRPr="00941490" w:rsidRDefault="0077096F" w:rsidP="00663220">
            <w:pPr>
              <w:contextualSpacing/>
              <w:jc w:val="center"/>
              <w:rPr>
                <w:noProof/>
                <w:sz w:val="12"/>
                <w:szCs w:val="12"/>
              </w:rPr>
            </w:pPr>
            <w:r w:rsidRPr="00941490">
              <w:rPr>
                <w:noProof/>
                <w:sz w:val="12"/>
                <w:szCs w:val="12"/>
              </w:rPr>
              <w:t>22</w:t>
            </w:r>
          </w:p>
        </w:tc>
        <w:tc>
          <w:tcPr>
            <w:tcW w:w="1531" w:type="dxa"/>
            <w:gridSpan w:val="2"/>
            <w:tcBorders>
              <w:top w:val="single" w:sz="4" w:space="0" w:color="auto"/>
              <w:left w:val="single" w:sz="4" w:space="0" w:color="auto"/>
              <w:right w:val="single" w:sz="4" w:space="0" w:color="auto"/>
            </w:tcBorders>
            <w:vAlign w:val="center"/>
          </w:tcPr>
          <w:p w14:paraId="5D7535F3" w14:textId="77777777" w:rsidR="0077096F" w:rsidRPr="00941490" w:rsidRDefault="0077096F" w:rsidP="00663220">
            <w:pPr>
              <w:contextualSpacing/>
              <w:jc w:val="both"/>
              <w:rPr>
                <w:noProof/>
                <w:sz w:val="12"/>
                <w:szCs w:val="12"/>
              </w:rPr>
            </w:pPr>
            <w:r w:rsidRPr="00941490">
              <w:rPr>
                <w:noProof/>
                <w:sz w:val="16"/>
                <w:szCs w:val="16"/>
              </w:rPr>
              <w:t>черный-зеленый</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74A3967F" w14:textId="77777777" w:rsidR="0077096F" w:rsidRPr="00EF3C62" w:rsidRDefault="0077096F" w:rsidP="00663220">
            <w:pPr>
              <w:rPr>
                <w:bCs/>
                <w:sz w:val="16"/>
                <w:szCs w:val="16"/>
              </w:rPr>
            </w:pPr>
          </w:p>
        </w:tc>
        <w:tc>
          <w:tcPr>
            <w:tcW w:w="1134" w:type="dxa"/>
            <w:gridSpan w:val="2"/>
            <w:vMerge/>
            <w:tcBorders>
              <w:left w:val="single" w:sz="4" w:space="0" w:color="auto"/>
              <w:right w:val="single" w:sz="4" w:space="0" w:color="auto"/>
            </w:tcBorders>
            <w:vAlign w:val="center"/>
          </w:tcPr>
          <w:p w14:paraId="42D18391" w14:textId="77777777" w:rsidR="0077096F" w:rsidRPr="00EF3C62" w:rsidRDefault="0077096F" w:rsidP="00663220">
            <w:pPr>
              <w:rPr>
                <w:b/>
                <w:sz w:val="16"/>
                <w:szCs w:val="16"/>
              </w:rPr>
            </w:pPr>
          </w:p>
        </w:tc>
        <w:tc>
          <w:tcPr>
            <w:tcW w:w="1134" w:type="dxa"/>
            <w:gridSpan w:val="2"/>
            <w:vMerge/>
            <w:tcBorders>
              <w:left w:val="single" w:sz="4" w:space="0" w:color="auto"/>
              <w:right w:val="single" w:sz="4" w:space="0" w:color="auto"/>
            </w:tcBorders>
            <w:vAlign w:val="center"/>
          </w:tcPr>
          <w:p w14:paraId="7AB12E35" w14:textId="77777777" w:rsidR="0077096F" w:rsidRPr="00EF3C62" w:rsidRDefault="0077096F" w:rsidP="00663220">
            <w:pPr>
              <w:rPr>
                <w:b/>
                <w:sz w:val="16"/>
                <w:szCs w:val="16"/>
              </w:rPr>
            </w:pPr>
          </w:p>
        </w:tc>
        <w:tc>
          <w:tcPr>
            <w:tcW w:w="1134" w:type="dxa"/>
            <w:vMerge/>
            <w:tcBorders>
              <w:left w:val="single" w:sz="4" w:space="0" w:color="auto"/>
              <w:right w:val="single" w:sz="4" w:space="0" w:color="auto"/>
            </w:tcBorders>
            <w:vAlign w:val="center"/>
          </w:tcPr>
          <w:p w14:paraId="7A46B3F7" w14:textId="77777777" w:rsidR="0077096F" w:rsidRPr="00EF3C62" w:rsidRDefault="0077096F" w:rsidP="00663220">
            <w:pPr>
              <w:rPr>
                <w:bCs/>
                <w:sz w:val="14"/>
                <w:szCs w:val="14"/>
              </w:rPr>
            </w:pPr>
          </w:p>
        </w:tc>
        <w:tc>
          <w:tcPr>
            <w:tcW w:w="1134" w:type="dxa"/>
            <w:vMerge/>
            <w:tcBorders>
              <w:left w:val="single" w:sz="4" w:space="0" w:color="auto"/>
              <w:right w:val="single" w:sz="4" w:space="0" w:color="auto"/>
            </w:tcBorders>
            <w:vAlign w:val="center"/>
          </w:tcPr>
          <w:p w14:paraId="05730FBB" w14:textId="77777777" w:rsidR="0077096F" w:rsidRPr="00EF3C62" w:rsidRDefault="0077096F" w:rsidP="00663220">
            <w:pPr>
              <w:rPr>
                <w:bCs/>
                <w:sz w:val="14"/>
                <w:szCs w:val="14"/>
              </w:rPr>
            </w:pPr>
          </w:p>
        </w:tc>
        <w:tc>
          <w:tcPr>
            <w:tcW w:w="1405" w:type="dxa"/>
            <w:vMerge/>
            <w:tcBorders>
              <w:left w:val="single" w:sz="4" w:space="0" w:color="auto"/>
              <w:right w:val="single" w:sz="4" w:space="0" w:color="auto"/>
            </w:tcBorders>
          </w:tcPr>
          <w:p w14:paraId="2A2F3C4C" w14:textId="77777777" w:rsidR="0077096F" w:rsidRPr="00EF3C62" w:rsidRDefault="0077096F" w:rsidP="00663220">
            <w:pPr>
              <w:rPr>
                <w:bCs/>
                <w:sz w:val="14"/>
                <w:szCs w:val="14"/>
              </w:rPr>
            </w:pPr>
          </w:p>
        </w:tc>
      </w:tr>
      <w:tr w:rsidR="0077096F" w:rsidRPr="00941490" w14:paraId="00EA1625" w14:textId="77777777" w:rsidTr="004D2EA1">
        <w:trPr>
          <w:trHeight w:val="192"/>
        </w:trPr>
        <w:tc>
          <w:tcPr>
            <w:tcW w:w="993" w:type="dxa"/>
            <w:vMerge/>
            <w:tcBorders>
              <w:left w:val="single" w:sz="4" w:space="0" w:color="auto"/>
              <w:right w:val="single" w:sz="4" w:space="0" w:color="auto"/>
            </w:tcBorders>
            <w:vAlign w:val="center"/>
          </w:tcPr>
          <w:p w14:paraId="4A4EA123"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45888CB6" w14:textId="77777777" w:rsidR="0077096F" w:rsidRPr="00EF3C62" w:rsidRDefault="0077096F" w:rsidP="00663220">
            <w:pPr>
              <w:contextualSpacing/>
              <w:jc w:val="center"/>
              <w:rPr>
                <w:sz w:val="12"/>
                <w:szCs w:val="12"/>
              </w:rPr>
            </w:pPr>
          </w:p>
          <w:p w14:paraId="228B0985" w14:textId="77777777" w:rsidR="0077096F" w:rsidRPr="00EF3C62" w:rsidRDefault="0077096F" w:rsidP="00663220">
            <w:pPr>
              <w:contextualSpacing/>
              <w:jc w:val="center"/>
              <w:rPr>
                <w:sz w:val="12"/>
                <w:szCs w:val="12"/>
              </w:rPr>
            </w:pPr>
            <w:r w:rsidRPr="00EF3C62">
              <w:rPr>
                <w:sz w:val="12"/>
                <w:szCs w:val="12"/>
              </w:rPr>
              <w:t>23</w:t>
            </w:r>
          </w:p>
        </w:tc>
        <w:tc>
          <w:tcPr>
            <w:tcW w:w="1531" w:type="dxa"/>
            <w:gridSpan w:val="2"/>
            <w:tcBorders>
              <w:top w:val="single" w:sz="4" w:space="0" w:color="auto"/>
              <w:left w:val="single" w:sz="4" w:space="0" w:color="auto"/>
              <w:right w:val="single" w:sz="4" w:space="0" w:color="auto"/>
            </w:tcBorders>
            <w:vAlign w:val="center"/>
          </w:tcPr>
          <w:p w14:paraId="4AF90044" w14:textId="77777777" w:rsidR="0077096F" w:rsidRPr="00941490" w:rsidRDefault="0077096F" w:rsidP="00663220">
            <w:pPr>
              <w:contextualSpacing/>
              <w:jc w:val="both"/>
              <w:rPr>
                <w:noProof/>
                <w:sz w:val="16"/>
                <w:szCs w:val="16"/>
              </w:rPr>
            </w:pPr>
            <w:r w:rsidRPr="00EF3C62">
              <w:rPr>
                <w:sz w:val="16"/>
                <w:szCs w:val="16"/>
              </w:rPr>
              <w:t xml:space="preserve">черный </w:t>
            </w:r>
            <w:r w:rsidRPr="00EF3C62">
              <w:rPr>
                <w:sz w:val="12"/>
                <w:szCs w:val="12"/>
              </w:rPr>
              <w:t>«</w:t>
            </w:r>
            <w:r w:rsidRPr="00941490">
              <w:rPr>
                <w:noProof/>
                <w:sz w:val="12"/>
                <w:szCs w:val="12"/>
              </w:rPr>
              <w:t>ц»</w:t>
            </w:r>
          </w:p>
        </w:tc>
        <w:tc>
          <w:tcPr>
            <w:tcW w:w="1600" w:type="dxa"/>
            <w:gridSpan w:val="2"/>
            <w:tcBorders>
              <w:left w:val="single" w:sz="4" w:space="0" w:color="auto"/>
              <w:right w:val="single" w:sz="4" w:space="0" w:color="auto"/>
            </w:tcBorders>
            <w:vAlign w:val="center"/>
          </w:tcPr>
          <w:p w14:paraId="4D8C1F72" w14:textId="77777777" w:rsidR="0077096F" w:rsidRPr="00EF3C62" w:rsidRDefault="0077096F" w:rsidP="00663220">
            <w:pPr>
              <w:jc w:val="center"/>
              <w:rPr>
                <w:bCs/>
                <w:sz w:val="12"/>
                <w:szCs w:val="12"/>
              </w:rPr>
            </w:pPr>
            <w:r w:rsidRPr="00EF3C62">
              <w:rPr>
                <w:bCs/>
                <w:sz w:val="12"/>
                <w:szCs w:val="12"/>
              </w:rPr>
              <w:t>«</w:t>
            </w:r>
            <w:r w:rsidRPr="00941490">
              <w:rPr>
                <w:sz w:val="12"/>
                <w:szCs w:val="12"/>
              </w:rPr>
              <w:t>ДА</w:t>
            </w:r>
            <w:r w:rsidRPr="00941490">
              <w:rPr>
                <w:sz w:val="10"/>
                <w:szCs w:val="10"/>
              </w:rPr>
              <w:t xml:space="preserve"> АЗС</w:t>
            </w:r>
            <w:r w:rsidRPr="00EF3C62">
              <w:rPr>
                <w:bCs/>
                <w:sz w:val="12"/>
                <w:szCs w:val="12"/>
              </w:rPr>
              <w:t>»,</w:t>
            </w:r>
          </w:p>
          <w:p w14:paraId="139F4417"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декор ИЖС</w:t>
            </w:r>
            <w:r w:rsidRPr="00EF3C62">
              <w:rPr>
                <w:bCs/>
                <w:sz w:val="12"/>
                <w:szCs w:val="12"/>
              </w:rPr>
              <w:t>»,</w:t>
            </w:r>
          </w:p>
          <w:p w14:paraId="6003DA81"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0EE270E4" w14:textId="77777777" w:rsidR="0077096F" w:rsidRPr="00EF3C62" w:rsidRDefault="0077096F" w:rsidP="00663220">
            <w:pPr>
              <w:ind w:firstLine="43"/>
              <w:contextualSpacing/>
              <w:jc w:val="center"/>
              <w:rPr>
                <w:bCs/>
                <w:sz w:val="16"/>
                <w:szCs w:val="16"/>
              </w:rPr>
            </w:pPr>
            <w:r w:rsidRPr="00EF3C62">
              <w:rPr>
                <w:bCs/>
                <w:sz w:val="12"/>
                <w:szCs w:val="12"/>
              </w:rPr>
              <w:t>«</w:t>
            </w:r>
            <w:r w:rsidRPr="00941490">
              <w:rPr>
                <w:sz w:val="12"/>
                <w:szCs w:val="12"/>
              </w:rPr>
              <w:t xml:space="preserve">ДА </w:t>
            </w:r>
            <w:r w:rsidRPr="00941490">
              <w:rPr>
                <w:bCs/>
                <w:sz w:val="10"/>
                <w:szCs w:val="10"/>
              </w:rPr>
              <w:t>проем</w:t>
            </w:r>
            <w:r w:rsidRPr="00EF3C62">
              <w:rPr>
                <w:bCs/>
                <w:sz w:val="12"/>
                <w:szCs w:val="12"/>
              </w:rPr>
              <w:t>»</w:t>
            </w:r>
          </w:p>
        </w:tc>
        <w:tc>
          <w:tcPr>
            <w:tcW w:w="1134" w:type="dxa"/>
            <w:gridSpan w:val="2"/>
            <w:tcBorders>
              <w:left w:val="single" w:sz="4" w:space="0" w:color="auto"/>
              <w:right w:val="single" w:sz="4" w:space="0" w:color="auto"/>
            </w:tcBorders>
            <w:vAlign w:val="center"/>
          </w:tcPr>
          <w:p w14:paraId="20118F21"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декор ИЖС</w:t>
            </w:r>
            <w:r w:rsidRPr="00EF3C62">
              <w:rPr>
                <w:bCs/>
                <w:sz w:val="12"/>
                <w:szCs w:val="12"/>
              </w:rPr>
              <w:t>»,</w:t>
            </w:r>
          </w:p>
          <w:p w14:paraId="5CACB695"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68E56AE9" w14:textId="77777777" w:rsidR="0077096F" w:rsidRPr="00EF3C62" w:rsidRDefault="0077096F" w:rsidP="00663220">
            <w:pPr>
              <w:jc w:val="center"/>
              <w:rPr>
                <w:b/>
                <w:sz w:val="16"/>
                <w:szCs w:val="16"/>
              </w:rPr>
            </w:pPr>
            <w:r w:rsidRPr="00EF3C62">
              <w:rPr>
                <w:bCs/>
                <w:sz w:val="12"/>
                <w:szCs w:val="12"/>
              </w:rPr>
              <w:t>«</w:t>
            </w:r>
            <w:r w:rsidRPr="00941490">
              <w:rPr>
                <w:sz w:val="12"/>
                <w:szCs w:val="12"/>
              </w:rPr>
              <w:t xml:space="preserve">ДА </w:t>
            </w:r>
            <w:r w:rsidRPr="00941490">
              <w:rPr>
                <w:bCs/>
                <w:sz w:val="10"/>
                <w:szCs w:val="10"/>
              </w:rPr>
              <w:t>проем</w:t>
            </w:r>
            <w:r w:rsidRPr="00EF3C62">
              <w:rPr>
                <w:bCs/>
                <w:sz w:val="12"/>
                <w:szCs w:val="12"/>
              </w:rPr>
              <w:t>»</w:t>
            </w:r>
          </w:p>
        </w:tc>
        <w:tc>
          <w:tcPr>
            <w:tcW w:w="1134" w:type="dxa"/>
            <w:gridSpan w:val="2"/>
            <w:tcBorders>
              <w:left w:val="single" w:sz="4" w:space="0" w:color="auto"/>
              <w:right w:val="single" w:sz="4" w:space="0" w:color="auto"/>
            </w:tcBorders>
            <w:vAlign w:val="center"/>
          </w:tcPr>
          <w:p w14:paraId="4443655B"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68941F6F" w14:textId="77777777" w:rsidR="0077096F" w:rsidRPr="00EF3C62" w:rsidRDefault="0077096F" w:rsidP="00663220">
            <w:pPr>
              <w:ind w:firstLine="43"/>
              <w:contextualSpacing/>
              <w:jc w:val="center"/>
              <w:rPr>
                <w:b/>
                <w:sz w:val="16"/>
                <w:szCs w:val="16"/>
              </w:rPr>
            </w:pPr>
            <w:r w:rsidRPr="00EF3C62">
              <w:rPr>
                <w:bCs/>
                <w:sz w:val="12"/>
                <w:szCs w:val="12"/>
              </w:rPr>
              <w:t>«</w:t>
            </w:r>
            <w:r w:rsidRPr="00941490">
              <w:rPr>
                <w:sz w:val="12"/>
                <w:szCs w:val="12"/>
              </w:rPr>
              <w:t xml:space="preserve">ДА </w:t>
            </w:r>
            <w:r w:rsidRPr="00941490">
              <w:rPr>
                <w:bCs/>
                <w:sz w:val="10"/>
                <w:szCs w:val="10"/>
              </w:rPr>
              <w:t>проем</w:t>
            </w:r>
            <w:r w:rsidRPr="00EF3C62">
              <w:rPr>
                <w:bCs/>
                <w:sz w:val="12"/>
                <w:szCs w:val="12"/>
              </w:rPr>
              <w:t>»</w:t>
            </w:r>
          </w:p>
        </w:tc>
        <w:tc>
          <w:tcPr>
            <w:tcW w:w="1134" w:type="dxa"/>
            <w:tcBorders>
              <w:left w:val="single" w:sz="4" w:space="0" w:color="auto"/>
              <w:right w:val="single" w:sz="4" w:space="0" w:color="auto"/>
            </w:tcBorders>
            <w:vAlign w:val="center"/>
          </w:tcPr>
          <w:p w14:paraId="1586DB30"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декор ИЖС</w:t>
            </w:r>
            <w:r w:rsidRPr="00EF3C62">
              <w:rPr>
                <w:bCs/>
                <w:sz w:val="12"/>
                <w:szCs w:val="12"/>
              </w:rPr>
              <w:t>»,</w:t>
            </w:r>
          </w:p>
          <w:p w14:paraId="71938F8F"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44F759F5" w14:textId="77777777" w:rsidR="0077096F" w:rsidRPr="00EF3C62" w:rsidRDefault="0077096F" w:rsidP="00663220">
            <w:pPr>
              <w:jc w:val="center"/>
              <w:rPr>
                <w:bCs/>
                <w:sz w:val="14"/>
                <w:szCs w:val="14"/>
              </w:rPr>
            </w:pPr>
            <w:r w:rsidRPr="00EF3C62">
              <w:rPr>
                <w:bCs/>
                <w:sz w:val="12"/>
                <w:szCs w:val="12"/>
              </w:rPr>
              <w:t>«</w:t>
            </w:r>
            <w:r w:rsidRPr="00941490">
              <w:rPr>
                <w:sz w:val="12"/>
                <w:szCs w:val="12"/>
              </w:rPr>
              <w:t xml:space="preserve">ДА </w:t>
            </w:r>
            <w:r w:rsidRPr="00941490">
              <w:rPr>
                <w:bCs/>
                <w:sz w:val="10"/>
                <w:szCs w:val="10"/>
              </w:rPr>
              <w:t>проем</w:t>
            </w:r>
            <w:r w:rsidRPr="00EF3C62">
              <w:rPr>
                <w:bCs/>
                <w:sz w:val="12"/>
                <w:szCs w:val="12"/>
              </w:rPr>
              <w:t>»</w:t>
            </w:r>
          </w:p>
        </w:tc>
        <w:tc>
          <w:tcPr>
            <w:tcW w:w="1134" w:type="dxa"/>
            <w:tcBorders>
              <w:left w:val="single" w:sz="4" w:space="0" w:color="auto"/>
              <w:right w:val="single" w:sz="4" w:space="0" w:color="auto"/>
            </w:tcBorders>
            <w:vAlign w:val="center"/>
          </w:tcPr>
          <w:p w14:paraId="6042F354"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037DC9DE" w14:textId="77777777" w:rsidR="0077096F" w:rsidRPr="00EF3C62" w:rsidRDefault="0077096F" w:rsidP="00663220">
            <w:pPr>
              <w:ind w:firstLine="43"/>
              <w:contextualSpacing/>
              <w:jc w:val="center"/>
              <w:rPr>
                <w:bCs/>
                <w:sz w:val="14"/>
                <w:szCs w:val="14"/>
              </w:rPr>
            </w:pPr>
            <w:r w:rsidRPr="00EF3C62">
              <w:rPr>
                <w:bCs/>
                <w:sz w:val="12"/>
                <w:szCs w:val="12"/>
              </w:rPr>
              <w:t>«</w:t>
            </w:r>
            <w:r w:rsidRPr="00941490">
              <w:rPr>
                <w:sz w:val="12"/>
                <w:szCs w:val="12"/>
              </w:rPr>
              <w:t xml:space="preserve">ДА </w:t>
            </w:r>
            <w:r w:rsidRPr="00941490">
              <w:rPr>
                <w:bCs/>
                <w:sz w:val="10"/>
                <w:szCs w:val="10"/>
              </w:rPr>
              <w:t>проем</w:t>
            </w:r>
            <w:r w:rsidRPr="00EF3C62">
              <w:rPr>
                <w:bCs/>
                <w:sz w:val="12"/>
                <w:szCs w:val="12"/>
              </w:rPr>
              <w:t>»</w:t>
            </w:r>
          </w:p>
        </w:tc>
        <w:tc>
          <w:tcPr>
            <w:tcW w:w="1405" w:type="dxa"/>
            <w:tcBorders>
              <w:left w:val="single" w:sz="4" w:space="0" w:color="auto"/>
              <w:right w:val="single" w:sz="4" w:space="0" w:color="auto"/>
            </w:tcBorders>
            <w:vAlign w:val="center"/>
          </w:tcPr>
          <w:p w14:paraId="0BB5EFCA"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декор ИЖС</w:t>
            </w:r>
            <w:r w:rsidRPr="00EF3C62">
              <w:rPr>
                <w:bCs/>
                <w:sz w:val="12"/>
                <w:szCs w:val="12"/>
              </w:rPr>
              <w:t>»,</w:t>
            </w:r>
          </w:p>
          <w:p w14:paraId="5DBCDD51"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31834A76" w14:textId="77777777" w:rsidR="0077096F" w:rsidRPr="00EF3C62" w:rsidRDefault="0077096F" w:rsidP="00663220">
            <w:pPr>
              <w:jc w:val="center"/>
              <w:rPr>
                <w:bCs/>
                <w:sz w:val="12"/>
                <w:szCs w:val="12"/>
              </w:rPr>
            </w:pPr>
            <w:r w:rsidRPr="00EF3C62">
              <w:rPr>
                <w:bCs/>
                <w:sz w:val="12"/>
                <w:szCs w:val="12"/>
              </w:rPr>
              <w:t>«</w:t>
            </w:r>
            <w:r w:rsidRPr="00941490">
              <w:rPr>
                <w:sz w:val="12"/>
                <w:szCs w:val="12"/>
              </w:rPr>
              <w:t xml:space="preserve">ДА </w:t>
            </w:r>
            <w:r w:rsidRPr="00941490">
              <w:rPr>
                <w:bCs/>
                <w:sz w:val="10"/>
                <w:szCs w:val="10"/>
              </w:rPr>
              <w:t>проем</w:t>
            </w:r>
            <w:r w:rsidRPr="00EF3C62">
              <w:rPr>
                <w:bCs/>
                <w:sz w:val="12"/>
                <w:szCs w:val="12"/>
              </w:rPr>
              <w:t>»,</w:t>
            </w:r>
          </w:p>
          <w:p w14:paraId="14CC6923" w14:textId="77777777" w:rsidR="0077096F" w:rsidRPr="00EF3C62" w:rsidRDefault="0077096F" w:rsidP="00663220">
            <w:pPr>
              <w:ind w:firstLine="43"/>
              <w:contextualSpacing/>
              <w:jc w:val="center"/>
              <w:rPr>
                <w:bCs/>
                <w:sz w:val="14"/>
                <w:szCs w:val="14"/>
              </w:rPr>
            </w:pPr>
            <w:r w:rsidRPr="00EF3C62">
              <w:rPr>
                <w:bCs/>
                <w:sz w:val="12"/>
                <w:szCs w:val="12"/>
              </w:rPr>
              <w:t>«ДА</w:t>
            </w:r>
            <w:r w:rsidRPr="00EF3C62">
              <w:rPr>
                <w:bCs/>
                <w:sz w:val="10"/>
                <w:szCs w:val="10"/>
              </w:rPr>
              <w:t xml:space="preserve"> кровля»</w:t>
            </w:r>
          </w:p>
        </w:tc>
      </w:tr>
      <w:tr w:rsidR="0077096F" w:rsidRPr="00941490" w14:paraId="653A5F65" w14:textId="77777777" w:rsidTr="004D2EA1">
        <w:trPr>
          <w:trHeight w:val="39"/>
        </w:trPr>
        <w:tc>
          <w:tcPr>
            <w:tcW w:w="993" w:type="dxa"/>
            <w:vMerge/>
            <w:tcBorders>
              <w:left w:val="single" w:sz="4" w:space="0" w:color="auto"/>
              <w:right w:val="single" w:sz="4" w:space="0" w:color="auto"/>
            </w:tcBorders>
            <w:vAlign w:val="center"/>
          </w:tcPr>
          <w:p w14:paraId="2F604649"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1B7524E2" w14:textId="77777777" w:rsidR="0077096F" w:rsidRPr="00EF3C62" w:rsidRDefault="0077096F" w:rsidP="00663220">
            <w:pPr>
              <w:contextualSpacing/>
              <w:jc w:val="center"/>
              <w:rPr>
                <w:sz w:val="12"/>
                <w:szCs w:val="12"/>
              </w:rPr>
            </w:pPr>
            <w:r w:rsidRPr="00EF3C62">
              <w:rPr>
                <w:sz w:val="12"/>
                <w:szCs w:val="12"/>
              </w:rPr>
              <w:t>24</w:t>
            </w:r>
          </w:p>
        </w:tc>
        <w:tc>
          <w:tcPr>
            <w:tcW w:w="1531" w:type="dxa"/>
            <w:gridSpan w:val="2"/>
            <w:tcBorders>
              <w:top w:val="single" w:sz="4" w:space="0" w:color="auto"/>
              <w:left w:val="single" w:sz="4" w:space="0" w:color="auto"/>
              <w:right w:val="single" w:sz="4" w:space="0" w:color="auto"/>
            </w:tcBorders>
            <w:vAlign w:val="center"/>
          </w:tcPr>
          <w:p w14:paraId="7814A038" w14:textId="77777777" w:rsidR="0077096F" w:rsidRPr="00941490" w:rsidRDefault="0077096F" w:rsidP="00663220">
            <w:pPr>
              <w:contextualSpacing/>
              <w:jc w:val="both"/>
              <w:rPr>
                <w:noProof/>
                <w:sz w:val="12"/>
                <w:szCs w:val="12"/>
              </w:rPr>
            </w:pPr>
            <w:r w:rsidRPr="00EF3C62">
              <w:rPr>
                <w:sz w:val="16"/>
                <w:szCs w:val="16"/>
              </w:rPr>
              <w:t xml:space="preserve">розовый-желтый </w:t>
            </w:r>
            <w:r w:rsidRPr="00EF3C62">
              <w:rPr>
                <w:sz w:val="12"/>
                <w:szCs w:val="12"/>
              </w:rPr>
              <w:t>«</w:t>
            </w:r>
            <w:r w:rsidRPr="00941490">
              <w:rPr>
                <w:noProof/>
                <w:sz w:val="12"/>
                <w:szCs w:val="12"/>
              </w:rPr>
              <w:t>цс»</w:t>
            </w:r>
          </w:p>
        </w:tc>
        <w:tc>
          <w:tcPr>
            <w:tcW w:w="1600" w:type="dxa"/>
            <w:gridSpan w:val="2"/>
            <w:vMerge w:val="restart"/>
            <w:tcBorders>
              <w:left w:val="single" w:sz="4" w:space="0" w:color="auto"/>
              <w:right w:val="single" w:sz="4" w:space="0" w:color="auto"/>
            </w:tcBorders>
            <w:vAlign w:val="center"/>
          </w:tcPr>
          <w:p w14:paraId="4A5369AF" w14:textId="77777777" w:rsidR="0077096F" w:rsidRPr="00EF3C62" w:rsidRDefault="0077096F" w:rsidP="00663220">
            <w:pPr>
              <w:jc w:val="center"/>
              <w:rPr>
                <w:bCs/>
                <w:sz w:val="12"/>
                <w:szCs w:val="12"/>
              </w:rPr>
            </w:pPr>
            <w:r w:rsidRPr="00EF3C62">
              <w:rPr>
                <w:bCs/>
                <w:sz w:val="12"/>
                <w:szCs w:val="12"/>
              </w:rPr>
              <w:t>«</w:t>
            </w:r>
            <w:r w:rsidRPr="00941490">
              <w:rPr>
                <w:sz w:val="12"/>
                <w:szCs w:val="12"/>
              </w:rPr>
              <w:t>ДА</w:t>
            </w:r>
            <w:r w:rsidRPr="00941490">
              <w:rPr>
                <w:sz w:val="10"/>
                <w:szCs w:val="10"/>
              </w:rPr>
              <w:t xml:space="preserve"> АЗС</w:t>
            </w:r>
            <w:r w:rsidRPr="00EF3C62">
              <w:rPr>
                <w:bCs/>
                <w:sz w:val="12"/>
                <w:szCs w:val="12"/>
              </w:rPr>
              <w:t>»,</w:t>
            </w:r>
          </w:p>
          <w:p w14:paraId="7D0A3F01"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ИЖС</w:t>
            </w:r>
            <w:r w:rsidRPr="00EF3C62">
              <w:rPr>
                <w:bCs/>
                <w:sz w:val="12"/>
                <w:szCs w:val="12"/>
              </w:rPr>
              <w:t>»,</w:t>
            </w:r>
          </w:p>
          <w:p w14:paraId="0D2000CD"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1FCB80A2" w14:textId="77777777" w:rsidR="0077096F" w:rsidRPr="00EF3C62" w:rsidRDefault="0077096F" w:rsidP="00663220">
            <w:pPr>
              <w:ind w:hanging="108"/>
              <w:jc w:val="center"/>
              <w:rPr>
                <w:bCs/>
                <w:sz w:val="16"/>
                <w:szCs w:val="16"/>
              </w:rPr>
            </w:pPr>
            <w:r w:rsidRPr="00EF3C62">
              <w:rPr>
                <w:bCs/>
                <w:sz w:val="12"/>
                <w:szCs w:val="12"/>
              </w:rPr>
              <w:t>«ДА</w:t>
            </w:r>
            <w:r w:rsidRPr="00EF3C62">
              <w:rPr>
                <w:bCs/>
                <w:sz w:val="10"/>
                <w:szCs w:val="10"/>
              </w:rPr>
              <w:t xml:space="preserve"> акценты СОЦ</w:t>
            </w:r>
            <w:r w:rsidRPr="00EF3C62">
              <w:rPr>
                <w:bCs/>
                <w:sz w:val="12"/>
                <w:szCs w:val="12"/>
              </w:rPr>
              <w:t>»</w:t>
            </w:r>
          </w:p>
        </w:tc>
        <w:tc>
          <w:tcPr>
            <w:tcW w:w="1134" w:type="dxa"/>
            <w:gridSpan w:val="2"/>
            <w:vMerge w:val="restart"/>
            <w:tcBorders>
              <w:left w:val="single" w:sz="4" w:space="0" w:color="auto"/>
              <w:right w:val="single" w:sz="4" w:space="0" w:color="auto"/>
            </w:tcBorders>
            <w:vAlign w:val="center"/>
          </w:tcPr>
          <w:p w14:paraId="5D127741"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ИЖС</w:t>
            </w:r>
            <w:r w:rsidRPr="00EF3C62">
              <w:rPr>
                <w:bCs/>
                <w:sz w:val="12"/>
                <w:szCs w:val="12"/>
              </w:rPr>
              <w:t>»,</w:t>
            </w:r>
          </w:p>
          <w:p w14:paraId="2875DF7E"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4D0BA74F" w14:textId="77777777" w:rsidR="0077096F" w:rsidRPr="00EF3C62" w:rsidRDefault="0077096F" w:rsidP="00663220">
            <w:pPr>
              <w:jc w:val="center"/>
              <w:rPr>
                <w:bCs/>
                <w:sz w:val="12"/>
                <w:szCs w:val="12"/>
              </w:rPr>
            </w:pPr>
            <w:r w:rsidRPr="00EF3C62">
              <w:rPr>
                <w:bCs/>
                <w:sz w:val="12"/>
                <w:szCs w:val="12"/>
              </w:rPr>
              <w:t>«ДА</w:t>
            </w:r>
            <w:r w:rsidRPr="00EF3C62">
              <w:rPr>
                <w:bCs/>
                <w:sz w:val="10"/>
                <w:szCs w:val="10"/>
              </w:rPr>
              <w:t xml:space="preserve"> акценты СОЦ</w:t>
            </w:r>
            <w:r w:rsidRPr="00EF3C62">
              <w:rPr>
                <w:bCs/>
                <w:sz w:val="12"/>
                <w:szCs w:val="12"/>
              </w:rPr>
              <w:t>»</w:t>
            </w:r>
          </w:p>
        </w:tc>
        <w:tc>
          <w:tcPr>
            <w:tcW w:w="1134" w:type="dxa"/>
            <w:gridSpan w:val="2"/>
            <w:vMerge w:val="restart"/>
            <w:tcBorders>
              <w:left w:val="single" w:sz="4" w:space="0" w:color="auto"/>
              <w:right w:val="single" w:sz="4" w:space="0" w:color="auto"/>
            </w:tcBorders>
            <w:vAlign w:val="center"/>
          </w:tcPr>
          <w:p w14:paraId="531E66ED" w14:textId="77777777" w:rsidR="0077096F" w:rsidRPr="00EF3C62" w:rsidRDefault="0077096F" w:rsidP="00663220">
            <w:pPr>
              <w:jc w:val="center"/>
              <w:rPr>
                <w:b/>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vMerge w:val="restart"/>
            <w:tcBorders>
              <w:left w:val="single" w:sz="4" w:space="0" w:color="auto"/>
              <w:right w:val="single" w:sz="4" w:space="0" w:color="auto"/>
            </w:tcBorders>
            <w:vAlign w:val="center"/>
          </w:tcPr>
          <w:p w14:paraId="505F7B25"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ИЖС</w:t>
            </w:r>
            <w:r w:rsidRPr="00EF3C62">
              <w:rPr>
                <w:bCs/>
                <w:sz w:val="12"/>
                <w:szCs w:val="12"/>
              </w:rPr>
              <w:t>»,</w:t>
            </w:r>
          </w:p>
          <w:p w14:paraId="7A042D9A" w14:textId="77777777" w:rsidR="0077096F" w:rsidRPr="00EF3C62" w:rsidRDefault="0077096F" w:rsidP="00663220">
            <w:pPr>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0D56741F" w14:textId="77777777" w:rsidR="0077096F" w:rsidRPr="00EF3C62" w:rsidRDefault="0077096F" w:rsidP="00663220">
            <w:pPr>
              <w:jc w:val="center"/>
              <w:rPr>
                <w:bCs/>
                <w:sz w:val="14"/>
                <w:szCs w:val="14"/>
              </w:rPr>
            </w:pPr>
            <w:r w:rsidRPr="00EF3C62">
              <w:rPr>
                <w:bCs/>
                <w:sz w:val="12"/>
                <w:szCs w:val="12"/>
              </w:rPr>
              <w:t>«ДА</w:t>
            </w:r>
            <w:r w:rsidRPr="00EF3C62">
              <w:rPr>
                <w:bCs/>
                <w:sz w:val="10"/>
                <w:szCs w:val="10"/>
              </w:rPr>
              <w:t xml:space="preserve"> акценты СОЦ</w:t>
            </w:r>
            <w:r w:rsidRPr="00EF3C62">
              <w:rPr>
                <w:bCs/>
                <w:sz w:val="12"/>
                <w:szCs w:val="12"/>
              </w:rPr>
              <w:t>»</w:t>
            </w:r>
          </w:p>
        </w:tc>
        <w:tc>
          <w:tcPr>
            <w:tcW w:w="1134" w:type="dxa"/>
            <w:vMerge w:val="restart"/>
            <w:tcBorders>
              <w:left w:val="single" w:sz="4" w:space="0" w:color="auto"/>
              <w:right w:val="single" w:sz="4" w:space="0" w:color="auto"/>
            </w:tcBorders>
            <w:vAlign w:val="center"/>
          </w:tcPr>
          <w:p w14:paraId="48B17073" w14:textId="77777777" w:rsidR="0077096F" w:rsidRPr="00EF3C62" w:rsidRDefault="0077096F" w:rsidP="00663220">
            <w:pPr>
              <w:jc w:val="center"/>
              <w:rPr>
                <w:bCs/>
                <w:sz w:val="14"/>
                <w:szCs w:val="14"/>
              </w:rPr>
            </w:pPr>
            <w:r w:rsidRPr="00EF3C62">
              <w:rPr>
                <w:bCs/>
                <w:sz w:val="12"/>
                <w:szCs w:val="12"/>
              </w:rPr>
              <w:t>«ДА</w:t>
            </w:r>
            <w:r w:rsidRPr="00EF3C62">
              <w:rPr>
                <w:bCs/>
                <w:sz w:val="10"/>
                <w:szCs w:val="10"/>
              </w:rPr>
              <w:t xml:space="preserve"> И-декор</w:t>
            </w:r>
            <w:r w:rsidRPr="00EF3C62">
              <w:rPr>
                <w:bCs/>
                <w:sz w:val="12"/>
                <w:szCs w:val="12"/>
              </w:rPr>
              <w:t>»</w:t>
            </w:r>
          </w:p>
        </w:tc>
        <w:tc>
          <w:tcPr>
            <w:tcW w:w="1405" w:type="dxa"/>
            <w:vMerge w:val="restart"/>
            <w:tcBorders>
              <w:left w:val="single" w:sz="4" w:space="0" w:color="auto"/>
              <w:right w:val="single" w:sz="4" w:space="0" w:color="auto"/>
            </w:tcBorders>
            <w:vAlign w:val="center"/>
          </w:tcPr>
          <w:p w14:paraId="5A33C58A" w14:textId="77777777" w:rsidR="0077096F" w:rsidRPr="00EF3C62" w:rsidRDefault="0077096F" w:rsidP="00663220">
            <w:pPr>
              <w:jc w:val="center"/>
              <w:rPr>
                <w:bCs/>
                <w:sz w:val="12"/>
                <w:szCs w:val="12"/>
              </w:rPr>
            </w:pPr>
            <w:r w:rsidRPr="00EF3C62">
              <w:rPr>
                <w:bCs/>
                <w:sz w:val="12"/>
                <w:szCs w:val="12"/>
              </w:rPr>
              <w:t>«ДА»,</w:t>
            </w:r>
          </w:p>
          <w:p w14:paraId="0F2E3034"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окна О</w:t>
            </w:r>
            <w:r w:rsidRPr="00EF3C62">
              <w:rPr>
                <w:bCs/>
                <w:sz w:val="12"/>
                <w:szCs w:val="12"/>
              </w:rPr>
              <w:t>»,</w:t>
            </w:r>
          </w:p>
          <w:p w14:paraId="79FBF209"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кровля</w:t>
            </w:r>
            <w:r w:rsidRPr="00EF3C62">
              <w:rPr>
                <w:bCs/>
                <w:sz w:val="12"/>
                <w:szCs w:val="12"/>
              </w:rPr>
              <w:t>»,</w:t>
            </w:r>
          </w:p>
          <w:p w14:paraId="5181377C" w14:textId="77777777" w:rsidR="0077096F" w:rsidRPr="00EF3C62" w:rsidRDefault="0077096F" w:rsidP="00663220">
            <w:pPr>
              <w:jc w:val="center"/>
              <w:rPr>
                <w:bCs/>
                <w:sz w:val="14"/>
                <w:szCs w:val="14"/>
              </w:rPr>
            </w:pPr>
            <w:r w:rsidRPr="00EF3C62">
              <w:rPr>
                <w:bCs/>
                <w:sz w:val="12"/>
                <w:szCs w:val="12"/>
              </w:rPr>
              <w:t>«НЕТ</w:t>
            </w:r>
            <w:r w:rsidRPr="00EF3C62">
              <w:rPr>
                <w:bCs/>
                <w:sz w:val="10"/>
                <w:szCs w:val="10"/>
              </w:rPr>
              <w:t xml:space="preserve"> Н</w:t>
            </w:r>
            <w:r w:rsidRPr="00EF3C62">
              <w:rPr>
                <w:bCs/>
                <w:sz w:val="12"/>
                <w:szCs w:val="12"/>
              </w:rPr>
              <w:t>»</w:t>
            </w:r>
          </w:p>
        </w:tc>
      </w:tr>
      <w:tr w:rsidR="0077096F" w:rsidRPr="00941490" w14:paraId="0B1AD54A" w14:textId="77777777" w:rsidTr="004D2EA1">
        <w:trPr>
          <w:trHeight w:val="191"/>
        </w:trPr>
        <w:tc>
          <w:tcPr>
            <w:tcW w:w="993" w:type="dxa"/>
            <w:vMerge/>
            <w:tcBorders>
              <w:left w:val="single" w:sz="4" w:space="0" w:color="auto"/>
              <w:right w:val="single" w:sz="4" w:space="0" w:color="auto"/>
            </w:tcBorders>
            <w:vAlign w:val="center"/>
          </w:tcPr>
          <w:p w14:paraId="0B6A8D3F"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11B95E6A" w14:textId="77777777" w:rsidR="0077096F" w:rsidRPr="00EF3C62" w:rsidRDefault="0077096F" w:rsidP="00663220">
            <w:pPr>
              <w:contextualSpacing/>
              <w:jc w:val="center"/>
              <w:rPr>
                <w:sz w:val="12"/>
                <w:szCs w:val="12"/>
              </w:rPr>
            </w:pPr>
            <w:r w:rsidRPr="00EF3C62">
              <w:rPr>
                <w:sz w:val="12"/>
                <w:szCs w:val="12"/>
              </w:rPr>
              <w:t>25</w:t>
            </w:r>
          </w:p>
        </w:tc>
        <w:tc>
          <w:tcPr>
            <w:tcW w:w="1531" w:type="dxa"/>
            <w:gridSpan w:val="2"/>
            <w:tcBorders>
              <w:top w:val="single" w:sz="4" w:space="0" w:color="auto"/>
              <w:left w:val="single" w:sz="4" w:space="0" w:color="auto"/>
              <w:right w:val="single" w:sz="4" w:space="0" w:color="auto"/>
            </w:tcBorders>
            <w:vAlign w:val="center"/>
          </w:tcPr>
          <w:p w14:paraId="0F67C8A6" w14:textId="77777777" w:rsidR="0077096F" w:rsidRPr="00EF3C62" w:rsidRDefault="0077096F" w:rsidP="00663220">
            <w:pPr>
              <w:contextualSpacing/>
              <w:jc w:val="both"/>
              <w:rPr>
                <w:sz w:val="16"/>
                <w:szCs w:val="16"/>
              </w:rPr>
            </w:pPr>
            <w:r w:rsidRPr="00EF3C62">
              <w:rPr>
                <w:sz w:val="16"/>
                <w:szCs w:val="16"/>
              </w:rPr>
              <w:t xml:space="preserve">желтый-оранжевый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1B894E5D" w14:textId="77777777" w:rsidR="0077096F" w:rsidRPr="00EF3C62" w:rsidRDefault="0077096F" w:rsidP="00663220">
            <w:pPr>
              <w:jc w:val="center"/>
              <w:rPr>
                <w:bCs/>
                <w:sz w:val="12"/>
                <w:szCs w:val="12"/>
              </w:rPr>
            </w:pPr>
          </w:p>
        </w:tc>
        <w:tc>
          <w:tcPr>
            <w:tcW w:w="1134" w:type="dxa"/>
            <w:gridSpan w:val="2"/>
            <w:vMerge/>
            <w:tcBorders>
              <w:left w:val="single" w:sz="4" w:space="0" w:color="auto"/>
              <w:right w:val="single" w:sz="4" w:space="0" w:color="auto"/>
            </w:tcBorders>
            <w:vAlign w:val="center"/>
          </w:tcPr>
          <w:p w14:paraId="7D901940" w14:textId="77777777" w:rsidR="0077096F" w:rsidRPr="00EF3C62" w:rsidRDefault="0077096F" w:rsidP="00663220">
            <w:pPr>
              <w:jc w:val="center"/>
              <w:rPr>
                <w:bCs/>
                <w:sz w:val="12"/>
                <w:szCs w:val="12"/>
              </w:rPr>
            </w:pPr>
          </w:p>
        </w:tc>
        <w:tc>
          <w:tcPr>
            <w:tcW w:w="1134" w:type="dxa"/>
            <w:gridSpan w:val="2"/>
            <w:vMerge/>
            <w:tcBorders>
              <w:left w:val="single" w:sz="4" w:space="0" w:color="auto"/>
              <w:right w:val="single" w:sz="4" w:space="0" w:color="auto"/>
            </w:tcBorders>
            <w:vAlign w:val="center"/>
          </w:tcPr>
          <w:p w14:paraId="1C25B9CB" w14:textId="77777777" w:rsidR="0077096F" w:rsidRPr="00EF3C62" w:rsidRDefault="0077096F" w:rsidP="00663220">
            <w:pPr>
              <w:jc w:val="center"/>
              <w:rPr>
                <w:bCs/>
                <w:sz w:val="12"/>
                <w:szCs w:val="12"/>
              </w:rPr>
            </w:pPr>
          </w:p>
        </w:tc>
        <w:tc>
          <w:tcPr>
            <w:tcW w:w="1134" w:type="dxa"/>
            <w:vMerge/>
            <w:tcBorders>
              <w:left w:val="single" w:sz="4" w:space="0" w:color="auto"/>
              <w:right w:val="single" w:sz="4" w:space="0" w:color="auto"/>
            </w:tcBorders>
            <w:vAlign w:val="center"/>
          </w:tcPr>
          <w:p w14:paraId="6E5558DD" w14:textId="77777777" w:rsidR="0077096F" w:rsidRPr="00EF3C62" w:rsidRDefault="0077096F" w:rsidP="00663220">
            <w:pPr>
              <w:jc w:val="center"/>
              <w:rPr>
                <w:bCs/>
                <w:sz w:val="12"/>
                <w:szCs w:val="12"/>
              </w:rPr>
            </w:pPr>
          </w:p>
        </w:tc>
        <w:tc>
          <w:tcPr>
            <w:tcW w:w="1134" w:type="dxa"/>
            <w:vMerge/>
            <w:tcBorders>
              <w:left w:val="single" w:sz="4" w:space="0" w:color="auto"/>
              <w:right w:val="single" w:sz="4" w:space="0" w:color="auto"/>
            </w:tcBorders>
            <w:vAlign w:val="center"/>
          </w:tcPr>
          <w:p w14:paraId="5B3F185C" w14:textId="77777777" w:rsidR="0077096F" w:rsidRPr="00EF3C62" w:rsidRDefault="0077096F" w:rsidP="00663220">
            <w:pPr>
              <w:jc w:val="center"/>
              <w:rPr>
                <w:bCs/>
                <w:sz w:val="12"/>
                <w:szCs w:val="12"/>
              </w:rPr>
            </w:pPr>
          </w:p>
        </w:tc>
        <w:tc>
          <w:tcPr>
            <w:tcW w:w="1405" w:type="dxa"/>
            <w:vMerge/>
            <w:tcBorders>
              <w:left w:val="single" w:sz="4" w:space="0" w:color="auto"/>
              <w:right w:val="single" w:sz="4" w:space="0" w:color="auto"/>
            </w:tcBorders>
            <w:vAlign w:val="center"/>
          </w:tcPr>
          <w:p w14:paraId="1E9667DA" w14:textId="77777777" w:rsidR="0077096F" w:rsidRPr="00EF3C62" w:rsidRDefault="0077096F" w:rsidP="00663220">
            <w:pPr>
              <w:jc w:val="center"/>
              <w:rPr>
                <w:bCs/>
                <w:sz w:val="12"/>
                <w:szCs w:val="12"/>
              </w:rPr>
            </w:pPr>
          </w:p>
        </w:tc>
      </w:tr>
      <w:tr w:rsidR="0077096F" w:rsidRPr="00941490" w14:paraId="4159EA7D" w14:textId="77777777" w:rsidTr="004D2EA1">
        <w:trPr>
          <w:trHeight w:val="184"/>
        </w:trPr>
        <w:tc>
          <w:tcPr>
            <w:tcW w:w="993" w:type="dxa"/>
            <w:vMerge/>
            <w:tcBorders>
              <w:left w:val="single" w:sz="4" w:space="0" w:color="auto"/>
              <w:right w:val="single" w:sz="4" w:space="0" w:color="auto"/>
            </w:tcBorders>
            <w:vAlign w:val="center"/>
          </w:tcPr>
          <w:p w14:paraId="1F75291D"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6CB6FDF9" w14:textId="77777777" w:rsidR="0077096F" w:rsidRPr="00EF3C62" w:rsidRDefault="0077096F" w:rsidP="00663220">
            <w:pPr>
              <w:contextualSpacing/>
              <w:jc w:val="center"/>
              <w:rPr>
                <w:sz w:val="12"/>
                <w:szCs w:val="12"/>
              </w:rPr>
            </w:pPr>
            <w:r w:rsidRPr="00EF3C62">
              <w:rPr>
                <w:sz w:val="12"/>
                <w:szCs w:val="12"/>
              </w:rPr>
              <w:t>26</w:t>
            </w:r>
          </w:p>
        </w:tc>
        <w:tc>
          <w:tcPr>
            <w:tcW w:w="1531" w:type="dxa"/>
            <w:gridSpan w:val="2"/>
            <w:tcBorders>
              <w:top w:val="single" w:sz="4" w:space="0" w:color="auto"/>
              <w:left w:val="single" w:sz="4" w:space="0" w:color="auto"/>
              <w:right w:val="single" w:sz="4" w:space="0" w:color="auto"/>
            </w:tcBorders>
            <w:vAlign w:val="center"/>
          </w:tcPr>
          <w:p w14:paraId="433A1B63" w14:textId="77777777" w:rsidR="0077096F" w:rsidRPr="00EF3C62" w:rsidRDefault="0077096F" w:rsidP="00663220">
            <w:pPr>
              <w:contextualSpacing/>
              <w:jc w:val="both"/>
              <w:rPr>
                <w:sz w:val="16"/>
                <w:szCs w:val="16"/>
              </w:rPr>
            </w:pPr>
            <w:r w:rsidRPr="00EF3C62">
              <w:rPr>
                <w:sz w:val="16"/>
                <w:szCs w:val="16"/>
              </w:rPr>
              <w:t xml:space="preserve">красный-оранжевый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27398E64" w14:textId="77777777" w:rsidR="0077096F" w:rsidRPr="00EF3C62" w:rsidRDefault="0077096F" w:rsidP="00663220">
            <w:pPr>
              <w:jc w:val="center"/>
              <w:rPr>
                <w:bCs/>
                <w:sz w:val="16"/>
                <w:szCs w:val="16"/>
              </w:rPr>
            </w:pPr>
          </w:p>
        </w:tc>
        <w:tc>
          <w:tcPr>
            <w:tcW w:w="1134" w:type="dxa"/>
            <w:gridSpan w:val="2"/>
            <w:vMerge/>
            <w:tcBorders>
              <w:left w:val="single" w:sz="4" w:space="0" w:color="auto"/>
              <w:right w:val="single" w:sz="4" w:space="0" w:color="auto"/>
            </w:tcBorders>
            <w:vAlign w:val="center"/>
          </w:tcPr>
          <w:p w14:paraId="66185B9B" w14:textId="77777777" w:rsidR="0077096F" w:rsidRPr="00EF3C62" w:rsidRDefault="0077096F" w:rsidP="00663220">
            <w:pPr>
              <w:jc w:val="center"/>
              <w:rPr>
                <w:b/>
                <w:sz w:val="16"/>
                <w:szCs w:val="16"/>
              </w:rPr>
            </w:pPr>
          </w:p>
        </w:tc>
        <w:tc>
          <w:tcPr>
            <w:tcW w:w="1134" w:type="dxa"/>
            <w:gridSpan w:val="2"/>
            <w:vMerge/>
            <w:tcBorders>
              <w:left w:val="single" w:sz="4" w:space="0" w:color="auto"/>
              <w:right w:val="single" w:sz="4" w:space="0" w:color="auto"/>
            </w:tcBorders>
            <w:vAlign w:val="center"/>
          </w:tcPr>
          <w:p w14:paraId="4F7F3BE0"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5F28CFCC" w14:textId="77777777" w:rsidR="0077096F" w:rsidRPr="00EF3C62" w:rsidRDefault="0077096F" w:rsidP="00663220">
            <w:pPr>
              <w:jc w:val="center"/>
              <w:rPr>
                <w:bCs/>
                <w:sz w:val="14"/>
                <w:szCs w:val="14"/>
              </w:rPr>
            </w:pPr>
          </w:p>
        </w:tc>
        <w:tc>
          <w:tcPr>
            <w:tcW w:w="1134" w:type="dxa"/>
            <w:vMerge/>
            <w:tcBorders>
              <w:left w:val="single" w:sz="4" w:space="0" w:color="auto"/>
              <w:right w:val="single" w:sz="4" w:space="0" w:color="auto"/>
            </w:tcBorders>
            <w:vAlign w:val="center"/>
          </w:tcPr>
          <w:p w14:paraId="3BB8B3A1" w14:textId="77777777" w:rsidR="0077096F" w:rsidRPr="00EF3C62" w:rsidRDefault="0077096F" w:rsidP="00663220">
            <w:pPr>
              <w:jc w:val="center"/>
              <w:rPr>
                <w:bCs/>
                <w:sz w:val="14"/>
                <w:szCs w:val="14"/>
              </w:rPr>
            </w:pPr>
          </w:p>
        </w:tc>
        <w:tc>
          <w:tcPr>
            <w:tcW w:w="1405" w:type="dxa"/>
            <w:vMerge/>
            <w:tcBorders>
              <w:left w:val="single" w:sz="4" w:space="0" w:color="auto"/>
              <w:right w:val="single" w:sz="4" w:space="0" w:color="auto"/>
            </w:tcBorders>
            <w:vAlign w:val="center"/>
          </w:tcPr>
          <w:p w14:paraId="37CFFE42" w14:textId="77777777" w:rsidR="0077096F" w:rsidRPr="00EF3C62" w:rsidRDefault="0077096F" w:rsidP="00663220">
            <w:pPr>
              <w:jc w:val="center"/>
              <w:rPr>
                <w:bCs/>
                <w:sz w:val="14"/>
                <w:szCs w:val="14"/>
              </w:rPr>
            </w:pPr>
          </w:p>
        </w:tc>
      </w:tr>
      <w:tr w:rsidR="0077096F" w:rsidRPr="00941490" w14:paraId="08E5E989" w14:textId="77777777" w:rsidTr="004D2EA1">
        <w:trPr>
          <w:trHeight w:val="184"/>
        </w:trPr>
        <w:tc>
          <w:tcPr>
            <w:tcW w:w="993" w:type="dxa"/>
            <w:vMerge/>
            <w:tcBorders>
              <w:left w:val="single" w:sz="4" w:space="0" w:color="auto"/>
              <w:right w:val="single" w:sz="4" w:space="0" w:color="auto"/>
            </w:tcBorders>
            <w:vAlign w:val="center"/>
          </w:tcPr>
          <w:p w14:paraId="3185A650"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6F4A09ED" w14:textId="77777777" w:rsidR="0077096F" w:rsidRPr="00EF3C62" w:rsidRDefault="0077096F" w:rsidP="00663220">
            <w:pPr>
              <w:contextualSpacing/>
              <w:jc w:val="center"/>
              <w:rPr>
                <w:sz w:val="12"/>
                <w:szCs w:val="12"/>
              </w:rPr>
            </w:pPr>
            <w:r w:rsidRPr="00EF3C62">
              <w:rPr>
                <w:sz w:val="12"/>
                <w:szCs w:val="12"/>
              </w:rPr>
              <w:t>27</w:t>
            </w:r>
          </w:p>
        </w:tc>
        <w:tc>
          <w:tcPr>
            <w:tcW w:w="1531" w:type="dxa"/>
            <w:gridSpan w:val="2"/>
            <w:tcBorders>
              <w:top w:val="single" w:sz="4" w:space="0" w:color="auto"/>
              <w:left w:val="single" w:sz="4" w:space="0" w:color="auto"/>
              <w:right w:val="single" w:sz="4" w:space="0" w:color="auto"/>
            </w:tcBorders>
            <w:vAlign w:val="center"/>
          </w:tcPr>
          <w:p w14:paraId="066BB227" w14:textId="77777777" w:rsidR="0077096F" w:rsidRPr="00941490" w:rsidRDefault="0077096F" w:rsidP="00663220">
            <w:pPr>
              <w:contextualSpacing/>
              <w:jc w:val="both"/>
              <w:rPr>
                <w:noProof/>
                <w:sz w:val="12"/>
                <w:szCs w:val="12"/>
              </w:rPr>
            </w:pPr>
            <w:r w:rsidRPr="00EF3C62">
              <w:rPr>
                <w:sz w:val="16"/>
                <w:szCs w:val="16"/>
              </w:rPr>
              <w:t xml:space="preserve">синий-голубой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6C9E28C1" w14:textId="77777777" w:rsidR="0077096F" w:rsidRPr="00EF3C62" w:rsidRDefault="0077096F" w:rsidP="00663220">
            <w:pPr>
              <w:jc w:val="center"/>
              <w:rPr>
                <w:bCs/>
                <w:sz w:val="16"/>
                <w:szCs w:val="16"/>
              </w:rPr>
            </w:pPr>
          </w:p>
        </w:tc>
        <w:tc>
          <w:tcPr>
            <w:tcW w:w="1134" w:type="dxa"/>
            <w:gridSpan w:val="2"/>
            <w:vMerge/>
            <w:tcBorders>
              <w:left w:val="single" w:sz="4" w:space="0" w:color="auto"/>
              <w:right w:val="single" w:sz="4" w:space="0" w:color="auto"/>
            </w:tcBorders>
            <w:vAlign w:val="center"/>
          </w:tcPr>
          <w:p w14:paraId="0A8E62DC" w14:textId="77777777" w:rsidR="0077096F" w:rsidRPr="00EF3C62" w:rsidRDefault="0077096F" w:rsidP="00663220">
            <w:pPr>
              <w:jc w:val="center"/>
              <w:rPr>
                <w:b/>
                <w:sz w:val="16"/>
                <w:szCs w:val="16"/>
              </w:rPr>
            </w:pPr>
          </w:p>
        </w:tc>
        <w:tc>
          <w:tcPr>
            <w:tcW w:w="1134" w:type="dxa"/>
            <w:gridSpan w:val="2"/>
            <w:vMerge/>
            <w:tcBorders>
              <w:left w:val="single" w:sz="4" w:space="0" w:color="auto"/>
              <w:right w:val="single" w:sz="4" w:space="0" w:color="auto"/>
            </w:tcBorders>
            <w:vAlign w:val="center"/>
          </w:tcPr>
          <w:p w14:paraId="13735762"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4AEC0CB0" w14:textId="77777777" w:rsidR="0077096F" w:rsidRPr="00EF3C62" w:rsidRDefault="0077096F" w:rsidP="00663220">
            <w:pPr>
              <w:jc w:val="center"/>
              <w:rPr>
                <w:bCs/>
                <w:sz w:val="14"/>
                <w:szCs w:val="14"/>
              </w:rPr>
            </w:pPr>
          </w:p>
        </w:tc>
        <w:tc>
          <w:tcPr>
            <w:tcW w:w="1134" w:type="dxa"/>
            <w:vMerge/>
            <w:tcBorders>
              <w:left w:val="single" w:sz="4" w:space="0" w:color="auto"/>
              <w:right w:val="single" w:sz="4" w:space="0" w:color="auto"/>
            </w:tcBorders>
            <w:vAlign w:val="center"/>
          </w:tcPr>
          <w:p w14:paraId="5CAF9DB8" w14:textId="77777777" w:rsidR="0077096F" w:rsidRPr="00EF3C62" w:rsidRDefault="0077096F" w:rsidP="00663220">
            <w:pPr>
              <w:jc w:val="center"/>
              <w:rPr>
                <w:bCs/>
                <w:sz w:val="14"/>
                <w:szCs w:val="14"/>
              </w:rPr>
            </w:pPr>
          </w:p>
        </w:tc>
        <w:tc>
          <w:tcPr>
            <w:tcW w:w="1405" w:type="dxa"/>
            <w:vMerge/>
            <w:tcBorders>
              <w:left w:val="single" w:sz="4" w:space="0" w:color="auto"/>
              <w:right w:val="single" w:sz="4" w:space="0" w:color="auto"/>
            </w:tcBorders>
            <w:vAlign w:val="center"/>
          </w:tcPr>
          <w:p w14:paraId="58427741" w14:textId="77777777" w:rsidR="0077096F" w:rsidRPr="00EF3C62" w:rsidRDefault="0077096F" w:rsidP="00663220">
            <w:pPr>
              <w:jc w:val="center"/>
              <w:rPr>
                <w:bCs/>
                <w:sz w:val="14"/>
                <w:szCs w:val="14"/>
              </w:rPr>
            </w:pPr>
          </w:p>
        </w:tc>
      </w:tr>
      <w:tr w:rsidR="0077096F" w:rsidRPr="00941490" w14:paraId="42DC7E4A" w14:textId="77777777" w:rsidTr="004D2EA1">
        <w:trPr>
          <w:trHeight w:val="177"/>
        </w:trPr>
        <w:tc>
          <w:tcPr>
            <w:tcW w:w="993" w:type="dxa"/>
            <w:vMerge/>
            <w:tcBorders>
              <w:left w:val="single" w:sz="4" w:space="0" w:color="auto"/>
              <w:right w:val="single" w:sz="4" w:space="0" w:color="auto"/>
            </w:tcBorders>
            <w:vAlign w:val="center"/>
          </w:tcPr>
          <w:p w14:paraId="773CD5FA"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73E9D446" w14:textId="77777777" w:rsidR="0077096F" w:rsidRPr="00EF3C62" w:rsidRDefault="0077096F" w:rsidP="00663220">
            <w:pPr>
              <w:contextualSpacing/>
              <w:jc w:val="center"/>
              <w:rPr>
                <w:sz w:val="12"/>
                <w:szCs w:val="12"/>
              </w:rPr>
            </w:pPr>
            <w:r w:rsidRPr="00EF3C62">
              <w:rPr>
                <w:sz w:val="12"/>
                <w:szCs w:val="12"/>
              </w:rPr>
              <w:t>28</w:t>
            </w:r>
          </w:p>
        </w:tc>
        <w:tc>
          <w:tcPr>
            <w:tcW w:w="1531" w:type="dxa"/>
            <w:gridSpan w:val="2"/>
            <w:tcBorders>
              <w:top w:val="single" w:sz="4" w:space="0" w:color="auto"/>
              <w:left w:val="single" w:sz="4" w:space="0" w:color="auto"/>
              <w:right w:val="single" w:sz="4" w:space="0" w:color="auto"/>
            </w:tcBorders>
            <w:vAlign w:val="center"/>
          </w:tcPr>
          <w:p w14:paraId="6C817664" w14:textId="77777777" w:rsidR="0077096F" w:rsidRPr="00EF3C62" w:rsidRDefault="0077096F" w:rsidP="00663220">
            <w:pPr>
              <w:contextualSpacing/>
              <w:jc w:val="both"/>
              <w:rPr>
                <w:sz w:val="16"/>
                <w:szCs w:val="16"/>
              </w:rPr>
            </w:pPr>
            <w:r w:rsidRPr="00EF3C62">
              <w:rPr>
                <w:sz w:val="16"/>
                <w:szCs w:val="16"/>
              </w:rPr>
              <w:t xml:space="preserve">голубой-розовый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3DA7C8FF" w14:textId="77777777" w:rsidR="0077096F" w:rsidRPr="00EF3C62" w:rsidRDefault="0077096F" w:rsidP="00663220">
            <w:pPr>
              <w:jc w:val="center"/>
              <w:rPr>
                <w:bCs/>
                <w:sz w:val="16"/>
                <w:szCs w:val="16"/>
              </w:rPr>
            </w:pPr>
          </w:p>
        </w:tc>
        <w:tc>
          <w:tcPr>
            <w:tcW w:w="1134" w:type="dxa"/>
            <w:gridSpan w:val="2"/>
            <w:vMerge/>
            <w:tcBorders>
              <w:left w:val="single" w:sz="4" w:space="0" w:color="auto"/>
              <w:right w:val="single" w:sz="4" w:space="0" w:color="auto"/>
            </w:tcBorders>
            <w:vAlign w:val="center"/>
          </w:tcPr>
          <w:p w14:paraId="68D6C36A" w14:textId="77777777" w:rsidR="0077096F" w:rsidRPr="00EF3C62" w:rsidRDefault="0077096F" w:rsidP="00663220">
            <w:pPr>
              <w:jc w:val="center"/>
              <w:rPr>
                <w:b/>
                <w:sz w:val="16"/>
                <w:szCs w:val="16"/>
              </w:rPr>
            </w:pPr>
          </w:p>
        </w:tc>
        <w:tc>
          <w:tcPr>
            <w:tcW w:w="1134" w:type="dxa"/>
            <w:gridSpan w:val="2"/>
            <w:vMerge/>
            <w:tcBorders>
              <w:left w:val="single" w:sz="4" w:space="0" w:color="auto"/>
              <w:right w:val="single" w:sz="4" w:space="0" w:color="auto"/>
            </w:tcBorders>
            <w:vAlign w:val="center"/>
          </w:tcPr>
          <w:p w14:paraId="12139F1D"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15CBDAB4" w14:textId="77777777" w:rsidR="0077096F" w:rsidRPr="00EF3C62" w:rsidRDefault="0077096F" w:rsidP="00663220">
            <w:pPr>
              <w:jc w:val="center"/>
              <w:rPr>
                <w:bCs/>
                <w:sz w:val="14"/>
                <w:szCs w:val="14"/>
              </w:rPr>
            </w:pPr>
          </w:p>
        </w:tc>
        <w:tc>
          <w:tcPr>
            <w:tcW w:w="1134" w:type="dxa"/>
            <w:vMerge/>
            <w:tcBorders>
              <w:left w:val="single" w:sz="4" w:space="0" w:color="auto"/>
              <w:right w:val="single" w:sz="4" w:space="0" w:color="auto"/>
            </w:tcBorders>
            <w:vAlign w:val="center"/>
          </w:tcPr>
          <w:p w14:paraId="4891E396" w14:textId="77777777" w:rsidR="0077096F" w:rsidRPr="00EF3C62" w:rsidRDefault="0077096F" w:rsidP="00663220">
            <w:pPr>
              <w:jc w:val="center"/>
              <w:rPr>
                <w:bCs/>
                <w:sz w:val="14"/>
                <w:szCs w:val="14"/>
              </w:rPr>
            </w:pPr>
          </w:p>
        </w:tc>
        <w:tc>
          <w:tcPr>
            <w:tcW w:w="1405" w:type="dxa"/>
            <w:vMerge/>
            <w:tcBorders>
              <w:left w:val="single" w:sz="4" w:space="0" w:color="auto"/>
              <w:right w:val="single" w:sz="4" w:space="0" w:color="auto"/>
            </w:tcBorders>
            <w:vAlign w:val="center"/>
          </w:tcPr>
          <w:p w14:paraId="1FD4D42D" w14:textId="77777777" w:rsidR="0077096F" w:rsidRPr="00EF3C62" w:rsidRDefault="0077096F" w:rsidP="00663220">
            <w:pPr>
              <w:jc w:val="center"/>
              <w:rPr>
                <w:bCs/>
                <w:sz w:val="14"/>
                <w:szCs w:val="14"/>
              </w:rPr>
            </w:pPr>
          </w:p>
        </w:tc>
      </w:tr>
      <w:tr w:rsidR="0077096F" w:rsidRPr="00941490" w14:paraId="284BA95F" w14:textId="77777777" w:rsidTr="004D2EA1">
        <w:trPr>
          <w:trHeight w:val="144"/>
        </w:trPr>
        <w:tc>
          <w:tcPr>
            <w:tcW w:w="993" w:type="dxa"/>
            <w:vMerge/>
            <w:tcBorders>
              <w:left w:val="single" w:sz="4" w:space="0" w:color="auto"/>
              <w:right w:val="single" w:sz="4" w:space="0" w:color="auto"/>
            </w:tcBorders>
            <w:vAlign w:val="center"/>
          </w:tcPr>
          <w:p w14:paraId="1FE5C2B6"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4C6B9430" w14:textId="77777777" w:rsidR="0077096F" w:rsidRPr="00EF3C62" w:rsidRDefault="0077096F" w:rsidP="00663220">
            <w:pPr>
              <w:contextualSpacing/>
              <w:jc w:val="center"/>
              <w:rPr>
                <w:sz w:val="12"/>
                <w:szCs w:val="12"/>
              </w:rPr>
            </w:pPr>
            <w:r w:rsidRPr="00EF3C62">
              <w:rPr>
                <w:sz w:val="12"/>
                <w:szCs w:val="12"/>
              </w:rPr>
              <w:t>29</w:t>
            </w:r>
          </w:p>
        </w:tc>
        <w:tc>
          <w:tcPr>
            <w:tcW w:w="1531" w:type="dxa"/>
            <w:gridSpan w:val="2"/>
            <w:tcBorders>
              <w:top w:val="single" w:sz="4" w:space="0" w:color="auto"/>
              <w:left w:val="single" w:sz="4" w:space="0" w:color="auto"/>
              <w:right w:val="single" w:sz="4" w:space="0" w:color="auto"/>
            </w:tcBorders>
            <w:vAlign w:val="center"/>
          </w:tcPr>
          <w:p w14:paraId="5620C7A2" w14:textId="77777777" w:rsidR="0077096F" w:rsidRPr="00EF3C62" w:rsidRDefault="0077096F" w:rsidP="00663220">
            <w:pPr>
              <w:contextualSpacing/>
              <w:jc w:val="both"/>
              <w:rPr>
                <w:sz w:val="16"/>
                <w:szCs w:val="16"/>
              </w:rPr>
            </w:pPr>
            <w:r w:rsidRPr="00EF3C62">
              <w:rPr>
                <w:sz w:val="16"/>
                <w:szCs w:val="16"/>
              </w:rPr>
              <w:t xml:space="preserve">синий-зеленый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429775A8" w14:textId="77777777" w:rsidR="0077096F" w:rsidRPr="00EF3C62" w:rsidRDefault="0077096F" w:rsidP="00663220">
            <w:pPr>
              <w:jc w:val="center"/>
              <w:rPr>
                <w:bCs/>
                <w:sz w:val="16"/>
                <w:szCs w:val="16"/>
              </w:rPr>
            </w:pPr>
          </w:p>
        </w:tc>
        <w:tc>
          <w:tcPr>
            <w:tcW w:w="1134" w:type="dxa"/>
            <w:gridSpan w:val="2"/>
            <w:vMerge/>
            <w:tcBorders>
              <w:left w:val="single" w:sz="4" w:space="0" w:color="auto"/>
              <w:right w:val="single" w:sz="4" w:space="0" w:color="auto"/>
            </w:tcBorders>
            <w:vAlign w:val="center"/>
          </w:tcPr>
          <w:p w14:paraId="478985C6" w14:textId="77777777" w:rsidR="0077096F" w:rsidRPr="00EF3C62" w:rsidRDefault="0077096F" w:rsidP="00663220">
            <w:pPr>
              <w:jc w:val="center"/>
              <w:rPr>
                <w:b/>
                <w:sz w:val="16"/>
                <w:szCs w:val="16"/>
              </w:rPr>
            </w:pPr>
          </w:p>
        </w:tc>
        <w:tc>
          <w:tcPr>
            <w:tcW w:w="1134" w:type="dxa"/>
            <w:gridSpan w:val="2"/>
            <w:vMerge/>
            <w:tcBorders>
              <w:left w:val="single" w:sz="4" w:space="0" w:color="auto"/>
              <w:right w:val="single" w:sz="4" w:space="0" w:color="auto"/>
            </w:tcBorders>
            <w:vAlign w:val="center"/>
          </w:tcPr>
          <w:p w14:paraId="01DDCB4F"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34CD4907" w14:textId="77777777" w:rsidR="0077096F" w:rsidRPr="00EF3C62" w:rsidRDefault="0077096F" w:rsidP="00663220">
            <w:pPr>
              <w:jc w:val="center"/>
              <w:rPr>
                <w:bCs/>
                <w:sz w:val="14"/>
                <w:szCs w:val="14"/>
              </w:rPr>
            </w:pPr>
          </w:p>
        </w:tc>
        <w:tc>
          <w:tcPr>
            <w:tcW w:w="1134" w:type="dxa"/>
            <w:vMerge/>
            <w:tcBorders>
              <w:left w:val="single" w:sz="4" w:space="0" w:color="auto"/>
              <w:right w:val="single" w:sz="4" w:space="0" w:color="auto"/>
            </w:tcBorders>
            <w:vAlign w:val="center"/>
          </w:tcPr>
          <w:p w14:paraId="42775548" w14:textId="77777777" w:rsidR="0077096F" w:rsidRPr="00EF3C62" w:rsidRDefault="0077096F" w:rsidP="00663220">
            <w:pPr>
              <w:jc w:val="center"/>
              <w:rPr>
                <w:bCs/>
                <w:sz w:val="14"/>
                <w:szCs w:val="14"/>
              </w:rPr>
            </w:pPr>
          </w:p>
        </w:tc>
        <w:tc>
          <w:tcPr>
            <w:tcW w:w="1405" w:type="dxa"/>
            <w:vMerge/>
            <w:tcBorders>
              <w:left w:val="single" w:sz="4" w:space="0" w:color="auto"/>
              <w:right w:val="single" w:sz="4" w:space="0" w:color="auto"/>
            </w:tcBorders>
            <w:vAlign w:val="center"/>
          </w:tcPr>
          <w:p w14:paraId="770F7D6D" w14:textId="77777777" w:rsidR="0077096F" w:rsidRPr="00EF3C62" w:rsidRDefault="0077096F" w:rsidP="00663220">
            <w:pPr>
              <w:jc w:val="center"/>
              <w:rPr>
                <w:bCs/>
                <w:sz w:val="14"/>
                <w:szCs w:val="14"/>
              </w:rPr>
            </w:pPr>
          </w:p>
        </w:tc>
      </w:tr>
      <w:tr w:rsidR="0077096F" w:rsidRPr="00941490" w14:paraId="770780A2" w14:textId="77777777" w:rsidTr="004D2EA1">
        <w:trPr>
          <w:trHeight w:val="42"/>
        </w:trPr>
        <w:tc>
          <w:tcPr>
            <w:tcW w:w="993" w:type="dxa"/>
            <w:vMerge/>
            <w:tcBorders>
              <w:left w:val="single" w:sz="4" w:space="0" w:color="auto"/>
              <w:right w:val="single" w:sz="4" w:space="0" w:color="auto"/>
            </w:tcBorders>
            <w:vAlign w:val="center"/>
          </w:tcPr>
          <w:p w14:paraId="79AD7534"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0E7647FA" w14:textId="77777777" w:rsidR="0077096F" w:rsidRPr="00EF3C62" w:rsidRDefault="0077096F" w:rsidP="00663220">
            <w:pPr>
              <w:contextualSpacing/>
              <w:jc w:val="center"/>
              <w:rPr>
                <w:sz w:val="12"/>
                <w:szCs w:val="12"/>
              </w:rPr>
            </w:pPr>
            <w:r w:rsidRPr="00EF3C62">
              <w:rPr>
                <w:sz w:val="12"/>
                <w:szCs w:val="12"/>
              </w:rPr>
              <w:t>30</w:t>
            </w:r>
          </w:p>
        </w:tc>
        <w:tc>
          <w:tcPr>
            <w:tcW w:w="1531" w:type="dxa"/>
            <w:gridSpan w:val="2"/>
            <w:tcBorders>
              <w:top w:val="single" w:sz="4" w:space="0" w:color="auto"/>
              <w:left w:val="single" w:sz="4" w:space="0" w:color="auto"/>
              <w:right w:val="single" w:sz="4" w:space="0" w:color="auto"/>
            </w:tcBorders>
            <w:vAlign w:val="center"/>
          </w:tcPr>
          <w:p w14:paraId="6AB3ED80" w14:textId="77777777" w:rsidR="0077096F" w:rsidRPr="00EF3C62" w:rsidRDefault="0077096F" w:rsidP="00663220">
            <w:pPr>
              <w:contextualSpacing/>
              <w:jc w:val="both"/>
              <w:rPr>
                <w:sz w:val="16"/>
                <w:szCs w:val="16"/>
              </w:rPr>
            </w:pPr>
            <w:r w:rsidRPr="00EF3C62">
              <w:rPr>
                <w:sz w:val="16"/>
                <w:szCs w:val="16"/>
              </w:rPr>
              <w:t xml:space="preserve">голубой-зеленый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13AB43BC" w14:textId="77777777" w:rsidR="0077096F" w:rsidRPr="00EF3C62" w:rsidRDefault="0077096F" w:rsidP="00663220">
            <w:pPr>
              <w:jc w:val="center"/>
              <w:rPr>
                <w:bCs/>
                <w:sz w:val="16"/>
                <w:szCs w:val="16"/>
              </w:rPr>
            </w:pPr>
          </w:p>
        </w:tc>
        <w:tc>
          <w:tcPr>
            <w:tcW w:w="1134" w:type="dxa"/>
            <w:gridSpan w:val="2"/>
            <w:vMerge/>
            <w:tcBorders>
              <w:left w:val="single" w:sz="4" w:space="0" w:color="auto"/>
              <w:right w:val="single" w:sz="4" w:space="0" w:color="auto"/>
            </w:tcBorders>
            <w:vAlign w:val="center"/>
          </w:tcPr>
          <w:p w14:paraId="2C523CEB" w14:textId="77777777" w:rsidR="0077096F" w:rsidRPr="00EF3C62" w:rsidRDefault="0077096F" w:rsidP="00663220">
            <w:pPr>
              <w:jc w:val="center"/>
              <w:rPr>
                <w:b/>
                <w:sz w:val="16"/>
                <w:szCs w:val="16"/>
              </w:rPr>
            </w:pPr>
          </w:p>
        </w:tc>
        <w:tc>
          <w:tcPr>
            <w:tcW w:w="1134" w:type="dxa"/>
            <w:gridSpan w:val="2"/>
            <w:vMerge/>
            <w:tcBorders>
              <w:left w:val="single" w:sz="4" w:space="0" w:color="auto"/>
              <w:right w:val="single" w:sz="4" w:space="0" w:color="auto"/>
            </w:tcBorders>
            <w:vAlign w:val="center"/>
          </w:tcPr>
          <w:p w14:paraId="69F7D0FF"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6319A75E" w14:textId="77777777" w:rsidR="0077096F" w:rsidRPr="00EF3C62" w:rsidRDefault="0077096F" w:rsidP="00663220">
            <w:pPr>
              <w:jc w:val="center"/>
              <w:rPr>
                <w:bCs/>
                <w:sz w:val="14"/>
                <w:szCs w:val="14"/>
              </w:rPr>
            </w:pPr>
          </w:p>
        </w:tc>
        <w:tc>
          <w:tcPr>
            <w:tcW w:w="1134" w:type="dxa"/>
            <w:vMerge/>
            <w:tcBorders>
              <w:left w:val="single" w:sz="4" w:space="0" w:color="auto"/>
              <w:right w:val="single" w:sz="4" w:space="0" w:color="auto"/>
            </w:tcBorders>
            <w:vAlign w:val="center"/>
          </w:tcPr>
          <w:p w14:paraId="6A36AE18" w14:textId="77777777" w:rsidR="0077096F" w:rsidRPr="00EF3C62" w:rsidRDefault="0077096F" w:rsidP="00663220">
            <w:pPr>
              <w:jc w:val="center"/>
              <w:rPr>
                <w:bCs/>
                <w:sz w:val="14"/>
                <w:szCs w:val="14"/>
              </w:rPr>
            </w:pPr>
          </w:p>
        </w:tc>
        <w:tc>
          <w:tcPr>
            <w:tcW w:w="1405" w:type="dxa"/>
            <w:vMerge/>
            <w:tcBorders>
              <w:left w:val="single" w:sz="4" w:space="0" w:color="auto"/>
              <w:right w:val="single" w:sz="4" w:space="0" w:color="auto"/>
            </w:tcBorders>
            <w:vAlign w:val="center"/>
          </w:tcPr>
          <w:p w14:paraId="4EC1AC9A" w14:textId="77777777" w:rsidR="0077096F" w:rsidRPr="00EF3C62" w:rsidRDefault="0077096F" w:rsidP="00663220">
            <w:pPr>
              <w:jc w:val="center"/>
              <w:rPr>
                <w:bCs/>
                <w:sz w:val="14"/>
                <w:szCs w:val="14"/>
              </w:rPr>
            </w:pPr>
          </w:p>
        </w:tc>
      </w:tr>
      <w:tr w:rsidR="0077096F" w:rsidRPr="00941490" w14:paraId="13C6E904" w14:textId="77777777" w:rsidTr="004D2EA1">
        <w:trPr>
          <w:trHeight w:val="328"/>
        </w:trPr>
        <w:tc>
          <w:tcPr>
            <w:tcW w:w="993" w:type="dxa"/>
            <w:vMerge/>
            <w:tcBorders>
              <w:left w:val="single" w:sz="4" w:space="0" w:color="auto"/>
              <w:right w:val="single" w:sz="4" w:space="0" w:color="auto"/>
            </w:tcBorders>
            <w:vAlign w:val="center"/>
          </w:tcPr>
          <w:p w14:paraId="75DECE3E"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7F9B296A" w14:textId="77777777" w:rsidR="0077096F" w:rsidRPr="00EF3C62" w:rsidRDefault="0077096F" w:rsidP="00663220">
            <w:pPr>
              <w:contextualSpacing/>
              <w:jc w:val="center"/>
              <w:rPr>
                <w:sz w:val="12"/>
                <w:szCs w:val="12"/>
              </w:rPr>
            </w:pPr>
            <w:r w:rsidRPr="00EF3C62">
              <w:rPr>
                <w:sz w:val="12"/>
                <w:szCs w:val="12"/>
              </w:rPr>
              <w:t>31</w:t>
            </w:r>
          </w:p>
        </w:tc>
        <w:tc>
          <w:tcPr>
            <w:tcW w:w="1531" w:type="dxa"/>
            <w:gridSpan w:val="2"/>
            <w:tcBorders>
              <w:top w:val="single" w:sz="4" w:space="0" w:color="auto"/>
              <w:left w:val="single" w:sz="4" w:space="0" w:color="auto"/>
              <w:right w:val="single" w:sz="4" w:space="0" w:color="auto"/>
            </w:tcBorders>
            <w:vAlign w:val="center"/>
          </w:tcPr>
          <w:p w14:paraId="7E90C250" w14:textId="77777777" w:rsidR="0077096F" w:rsidRPr="00941490" w:rsidRDefault="0077096F" w:rsidP="00663220">
            <w:pPr>
              <w:contextualSpacing/>
              <w:jc w:val="both"/>
              <w:rPr>
                <w:noProof/>
                <w:sz w:val="12"/>
                <w:szCs w:val="12"/>
              </w:rPr>
            </w:pPr>
            <w:r w:rsidRPr="00EF3C62">
              <w:rPr>
                <w:sz w:val="16"/>
                <w:szCs w:val="16"/>
              </w:rPr>
              <w:t xml:space="preserve">красный </w:t>
            </w:r>
            <w:r w:rsidRPr="00EF3C62">
              <w:rPr>
                <w:sz w:val="12"/>
                <w:szCs w:val="12"/>
              </w:rPr>
              <w:t>«</w:t>
            </w:r>
            <w:r w:rsidRPr="00941490">
              <w:rPr>
                <w:noProof/>
                <w:sz w:val="12"/>
                <w:szCs w:val="12"/>
              </w:rPr>
              <w:t>ц»</w:t>
            </w:r>
          </w:p>
        </w:tc>
        <w:tc>
          <w:tcPr>
            <w:tcW w:w="1600" w:type="dxa"/>
            <w:gridSpan w:val="2"/>
            <w:vMerge w:val="restart"/>
            <w:tcBorders>
              <w:left w:val="single" w:sz="4" w:space="0" w:color="auto"/>
              <w:right w:val="single" w:sz="4" w:space="0" w:color="auto"/>
            </w:tcBorders>
            <w:vAlign w:val="center"/>
          </w:tcPr>
          <w:p w14:paraId="127B6C2E" w14:textId="77777777" w:rsidR="0077096F" w:rsidRPr="00EF3C62" w:rsidRDefault="0077096F" w:rsidP="00663220">
            <w:pPr>
              <w:jc w:val="center"/>
              <w:rPr>
                <w:bCs/>
                <w:sz w:val="12"/>
                <w:szCs w:val="12"/>
              </w:rPr>
            </w:pPr>
            <w:r w:rsidRPr="00EF3C62">
              <w:rPr>
                <w:bCs/>
                <w:sz w:val="12"/>
                <w:szCs w:val="12"/>
              </w:rPr>
              <w:t>«</w:t>
            </w:r>
            <w:r w:rsidRPr="00941490">
              <w:rPr>
                <w:sz w:val="12"/>
                <w:szCs w:val="12"/>
              </w:rPr>
              <w:t>ДА</w:t>
            </w:r>
            <w:r w:rsidRPr="00941490">
              <w:rPr>
                <w:sz w:val="10"/>
                <w:szCs w:val="10"/>
              </w:rPr>
              <w:t xml:space="preserve"> АЗС</w:t>
            </w:r>
            <w:r w:rsidRPr="00EF3C62">
              <w:rPr>
                <w:bCs/>
                <w:sz w:val="12"/>
                <w:szCs w:val="12"/>
              </w:rPr>
              <w:t>»,</w:t>
            </w:r>
          </w:p>
          <w:p w14:paraId="23F1D098"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ИЖС</w:t>
            </w:r>
            <w:r w:rsidRPr="00EF3C62">
              <w:rPr>
                <w:bCs/>
                <w:sz w:val="12"/>
                <w:szCs w:val="12"/>
              </w:rPr>
              <w:t>»,</w:t>
            </w:r>
          </w:p>
          <w:p w14:paraId="0EDC0D52"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2AF7BBD0" w14:textId="77777777" w:rsidR="0077096F" w:rsidRPr="00EF3C62" w:rsidRDefault="0077096F" w:rsidP="00663220">
            <w:pPr>
              <w:jc w:val="center"/>
              <w:rPr>
                <w:bCs/>
                <w:sz w:val="12"/>
                <w:szCs w:val="12"/>
              </w:rPr>
            </w:pPr>
            <w:r w:rsidRPr="00EF3C62">
              <w:rPr>
                <w:bCs/>
                <w:sz w:val="12"/>
                <w:szCs w:val="12"/>
              </w:rPr>
              <w:t>«ДА</w:t>
            </w:r>
            <w:r w:rsidRPr="00EF3C62">
              <w:rPr>
                <w:bCs/>
                <w:sz w:val="10"/>
                <w:szCs w:val="10"/>
              </w:rPr>
              <w:t xml:space="preserve"> акценты</w:t>
            </w:r>
            <w:r w:rsidRPr="00EF3C62">
              <w:rPr>
                <w:bCs/>
                <w:sz w:val="12"/>
                <w:szCs w:val="12"/>
              </w:rPr>
              <w:t>»,</w:t>
            </w:r>
          </w:p>
          <w:p w14:paraId="7CECD6CD" w14:textId="77777777" w:rsidR="0077096F" w:rsidRPr="00EF3C62" w:rsidRDefault="0077096F" w:rsidP="00663220">
            <w:pPr>
              <w:jc w:val="center"/>
              <w:rPr>
                <w:bCs/>
                <w:sz w:val="12"/>
                <w:szCs w:val="12"/>
              </w:rPr>
            </w:pPr>
            <w:r w:rsidRPr="00EF3C62">
              <w:rPr>
                <w:bCs/>
                <w:sz w:val="12"/>
                <w:szCs w:val="12"/>
              </w:rPr>
              <w:t>«ДА</w:t>
            </w:r>
            <w:r w:rsidRPr="00EF3C62">
              <w:rPr>
                <w:bCs/>
                <w:sz w:val="10"/>
                <w:szCs w:val="10"/>
              </w:rPr>
              <w:t xml:space="preserve"> кровля»</w:t>
            </w:r>
          </w:p>
        </w:tc>
        <w:tc>
          <w:tcPr>
            <w:tcW w:w="1134" w:type="dxa"/>
            <w:gridSpan w:val="2"/>
            <w:vMerge w:val="restart"/>
            <w:tcBorders>
              <w:left w:val="single" w:sz="4" w:space="0" w:color="auto"/>
              <w:right w:val="single" w:sz="4" w:space="0" w:color="auto"/>
            </w:tcBorders>
            <w:vAlign w:val="center"/>
          </w:tcPr>
          <w:p w14:paraId="24F9782D"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ИЖС</w:t>
            </w:r>
            <w:r w:rsidRPr="00EF3C62">
              <w:rPr>
                <w:bCs/>
                <w:sz w:val="12"/>
                <w:szCs w:val="12"/>
              </w:rPr>
              <w:t>»,</w:t>
            </w:r>
          </w:p>
          <w:p w14:paraId="11841A03"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13E69965" w14:textId="77777777" w:rsidR="0077096F" w:rsidRPr="00EF3C62" w:rsidRDefault="0077096F" w:rsidP="00663220">
            <w:pPr>
              <w:jc w:val="center"/>
              <w:rPr>
                <w:bCs/>
                <w:sz w:val="12"/>
                <w:szCs w:val="12"/>
              </w:rPr>
            </w:pPr>
            <w:r w:rsidRPr="00EF3C62">
              <w:rPr>
                <w:bCs/>
                <w:sz w:val="12"/>
                <w:szCs w:val="12"/>
              </w:rPr>
              <w:t>«ДА</w:t>
            </w:r>
            <w:r w:rsidRPr="00EF3C62">
              <w:rPr>
                <w:bCs/>
                <w:sz w:val="10"/>
                <w:szCs w:val="10"/>
              </w:rPr>
              <w:t xml:space="preserve"> акценты</w:t>
            </w:r>
            <w:r w:rsidRPr="00EF3C62">
              <w:rPr>
                <w:bCs/>
                <w:sz w:val="12"/>
                <w:szCs w:val="12"/>
              </w:rPr>
              <w:t>»,</w:t>
            </w:r>
          </w:p>
          <w:p w14:paraId="109762EE" w14:textId="77777777" w:rsidR="0077096F" w:rsidRPr="00EF3C62" w:rsidRDefault="0077096F" w:rsidP="00663220">
            <w:pPr>
              <w:jc w:val="center"/>
              <w:rPr>
                <w:bCs/>
                <w:sz w:val="14"/>
                <w:szCs w:val="14"/>
              </w:rPr>
            </w:pPr>
            <w:r w:rsidRPr="00EF3C62">
              <w:rPr>
                <w:bCs/>
                <w:sz w:val="12"/>
                <w:szCs w:val="12"/>
              </w:rPr>
              <w:t>«ДА</w:t>
            </w:r>
            <w:r w:rsidRPr="00EF3C62">
              <w:rPr>
                <w:bCs/>
                <w:sz w:val="10"/>
                <w:szCs w:val="10"/>
              </w:rPr>
              <w:t xml:space="preserve"> кровля</w:t>
            </w:r>
            <w:r w:rsidRPr="00EF3C62">
              <w:rPr>
                <w:bCs/>
                <w:sz w:val="12"/>
                <w:szCs w:val="12"/>
              </w:rPr>
              <w:t>»</w:t>
            </w:r>
          </w:p>
        </w:tc>
        <w:tc>
          <w:tcPr>
            <w:tcW w:w="1134" w:type="dxa"/>
            <w:gridSpan w:val="2"/>
            <w:vMerge w:val="restart"/>
            <w:tcBorders>
              <w:left w:val="single" w:sz="4" w:space="0" w:color="auto"/>
              <w:right w:val="single" w:sz="4" w:space="0" w:color="auto"/>
            </w:tcBorders>
            <w:vAlign w:val="center"/>
          </w:tcPr>
          <w:p w14:paraId="1ABAF085"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ИЖС</w:t>
            </w:r>
            <w:r w:rsidRPr="00EF3C62">
              <w:rPr>
                <w:bCs/>
                <w:sz w:val="12"/>
                <w:szCs w:val="12"/>
              </w:rPr>
              <w:t>»,</w:t>
            </w:r>
          </w:p>
          <w:p w14:paraId="10A9F0AA"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62827522" w14:textId="77777777" w:rsidR="0077096F" w:rsidRPr="00EF3C62" w:rsidRDefault="0077096F" w:rsidP="00663220">
            <w:pPr>
              <w:jc w:val="center"/>
              <w:rPr>
                <w:bCs/>
                <w:sz w:val="14"/>
                <w:szCs w:val="14"/>
              </w:rPr>
            </w:pPr>
            <w:r w:rsidRPr="00EF3C62">
              <w:rPr>
                <w:bCs/>
                <w:sz w:val="12"/>
                <w:szCs w:val="12"/>
              </w:rPr>
              <w:t>«ДА</w:t>
            </w:r>
            <w:r w:rsidRPr="00EF3C62">
              <w:rPr>
                <w:bCs/>
                <w:sz w:val="10"/>
                <w:szCs w:val="10"/>
              </w:rPr>
              <w:t xml:space="preserve"> кровля</w:t>
            </w:r>
            <w:r w:rsidRPr="00EF3C62">
              <w:rPr>
                <w:bCs/>
                <w:sz w:val="12"/>
                <w:szCs w:val="12"/>
              </w:rPr>
              <w:t>»</w:t>
            </w:r>
          </w:p>
        </w:tc>
        <w:tc>
          <w:tcPr>
            <w:tcW w:w="1134" w:type="dxa"/>
            <w:vMerge w:val="restart"/>
            <w:tcBorders>
              <w:left w:val="single" w:sz="4" w:space="0" w:color="auto"/>
              <w:right w:val="single" w:sz="4" w:space="0" w:color="auto"/>
            </w:tcBorders>
            <w:vAlign w:val="center"/>
          </w:tcPr>
          <w:p w14:paraId="41D48F37"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ИЖС</w:t>
            </w:r>
            <w:r w:rsidRPr="00EF3C62">
              <w:rPr>
                <w:bCs/>
                <w:sz w:val="12"/>
                <w:szCs w:val="12"/>
              </w:rPr>
              <w:t>»,</w:t>
            </w:r>
          </w:p>
          <w:p w14:paraId="1287001C"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601BDE74" w14:textId="77777777" w:rsidR="0077096F" w:rsidRPr="00EF3C62" w:rsidRDefault="0077096F" w:rsidP="00663220">
            <w:pPr>
              <w:jc w:val="center"/>
              <w:rPr>
                <w:bCs/>
                <w:sz w:val="12"/>
                <w:szCs w:val="12"/>
              </w:rPr>
            </w:pPr>
            <w:r w:rsidRPr="00EF3C62">
              <w:rPr>
                <w:bCs/>
                <w:sz w:val="12"/>
                <w:szCs w:val="12"/>
              </w:rPr>
              <w:t>«ДА</w:t>
            </w:r>
            <w:r w:rsidRPr="00EF3C62">
              <w:rPr>
                <w:bCs/>
                <w:sz w:val="10"/>
                <w:szCs w:val="10"/>
              </w:rPr>
              <w:t xml:space="preserve"> акценты</w:t>
            </w:r>
            <w:r w:rsidRPr="00EF3C62">
              <w:rPr>
                <w:bCs/>
                <w:sz w:val="12"/>
                <w:szCs w:val="12"/>
              </w:rPr>
              <w:t>»,</w:t>
            </w:r>
          </w:p>
          <w:p w14:paraId="2831EF65" w14:textId="77777777" w:rsidR="0077096F" w:rsidRPr="00EF3C62" w:rsidRDefault="0077096F" w:rsidP="00663220">
            <w:pPr>
              <w:jc w:val="center"/>
              <w:rPr>
                <w:bCs/>
                <w:sz w:val="14"/>
                <w:szCs w:val="14"/>
              </w:rPr>
            </w:pPr>
            <w:r w:rsidRPr="00EF3C62">
              <w:rPr>
                <w:bCs/>
                <w:sz w:val="12"/>
                <w:szCs w:val="12"/>
              </w:rPr>
              <w:t>«ДА</w:t>
            </w:r>
            <w:r w:rsidRPr="00EF3C62">
              <w:rPr>
                <w:bCs/>
                <w:sz w:val="10"/>
                <w:szCs w:val="10"/>
              </w:rPr>
              <w:t xml:space="preserve"> кровля</w:t>
            </w:r>
            <w:r w:rsidRPr="00EF3C62">
              <w:rPr>
                <w:bCs/>
                <w:sz w:val="12"/>
                <w:szCs w:val="12"/>
              </w:rPr>
              <w:t>»</w:t>
            </w:r>
          </w:p>
        </w:tc>
        <w:tc>
          <w:tcPr>
            <w:tcW w:w="1134" w:type="dxa"/>
            <w:vMerge w:val="restart"/>
            <w:tcBorders>
              <w:left w:val="single" w:sz="4" w:space="0" w:color="auto"/>
              <w:right w:val="single" w:sz="4" w:space="0" w:color="auto"/>
            </w:tcBorders>
            <w:vAlign w:val="center"/>
          </w:tcPr>
          <w:p w14:paraId="1EB9B4B5"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ИЖС</w:t>
            </w:r>
            <w:r w:rsidRPr="00EF3C62">
              <w:rPr>
                <w:bCs/>
                <w:sz w:val="12"/>
                <w:szCs w:val="12"/>
              </w:rPr>
              <w:t>»,</w:t>
            </w:r>
          </w:p>
          <w:p w14:paraId="55565460"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6BEFD1CC" w14:textId="77777777" w:rsidR="0077096F" w:rsidRPr="00EF3C62" w:rsidRDefault="0077096F" w:rsidP="00663220">
            <w:pPr>
              <w:jc w:val="center"/>
              <w:rPr>
                <w:bCs/>
                <w:sz w:val="14"/>
                <w:szCs w:val="14"/>
              </w:rPr>
            </w:pPr>
            <w:r w:rsidRPr="00EF3C62">
              <w:rPr>
                <w:bCs/>
                <w:sz w:val="12"/>
                <w:szCs w:val="12"/>
              </w:rPr>
              <w:t xml:space="preserve">«ДА </w:t>
            </w:r>
            <w:r w:rsidRPr="00EF3C62">
              <w:rPr>
                <w:bCs/>
                <w:sz w:val="10"/>
                <w:szCs w:val="10"/>
              </w:rPr>
              <w:t>кровля»</w:t>
            </w:r>
          </w:p>
        </w:tc>
        <w:tc>
          <w:tcPr>
            <w:tcW w:w="1405" w:type="dxa"/>
            <w:vMerge w:val="restart"/>
            <w:tcBorders>
              <w:left w:val="single" w:sz="4" w:space="0" w:color="auto"/>
              <w:right w:val="single" w:sz="4" w:space="0" w:color="auto"/>
            </w:tcBorders>
            <w:vAlign w:val="center"/>
          </w:tcPr>
          <w:p w14:paraId="6A5060AA" w14:textId="77777777" w:rsidR="0077096F" w:rsidRPr="00EF3C62" w:rsidRDefault="0077096F" w:rsidP="00663220">
            <w:pPr>
              <w:jc w:val="center"/>
              <w:rPr>
                <w:bCs/>
                <w:sz w:val="12"/>
                <w:szCs w:val="12"/>
              </w:rPr>
            </w:pPr>
            <w:r w:rsidRPr="00EF3C62">
              <w:rPr>
                <w:bCs/>
                <w:sz w:val="12"/>
                <w:szCs w:val="12"/>
              </w:rPr>
              <w:t>«ДА»,</w:t>
            </w:r>
          </w:p>
          <w:p w14:paraId="289946C8"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окна О</w:t>
            </w:r>
            <w:r w:rsidRPr="00EF3C62">
              <w:rPr>
                <w:bCs/>
                <w:sz w:val="12"/>
                <w:szCs w:val="12"/>
              </w:rPr>
              <w:t>»,</w:t>
            </w:r>
          </w:p>
          <w:p w14:paraId="1B3D2526" w14:textId="77777777" w:rsidR="0077096F" w:rsidRPr="00EF3C62" w:rsidRDefault="0077096F" w:rsidP="00663220">
            <w:pPr>
              <w:jc w:val="center"/>
              <w:rPr>
                <w:bCs/>
                <w:sz w:val="14"/>
                <w:szCs w:val="14"/>
              </w:rPr>
            </w:pPr>
            <w:r w:rsidRPr="00EF3C62">
              <w:rPr>
                <w:bCs/>
                <w:sz w:val="12"/>
                <w:szCs w:val="12"/>
              </w:rPr>
              <w:t>«НЕТ</w:t>
            </w:r>
            <w:r w:rsidRPr="00EF3C62">
              <w:rPr>
                <w:bCs/>
                <w:sz w:val="10"/>
                <w:szCs w:val="10"/>
              </w:rPr>
              <w:t xml:space="preserve"> Н</w:t>
            </w:r>
            <w:r w:rsidRPr="00EF3C62">
              <w:rPr>
                <w:bCs/>
                <w:sz w:val="12"/>
                <w:szCs w:val="12"/>
              </w:rPr>
              <w:t>»</w:t>
            </w:r>
          </w:p>
        </w:tc>
      </w:tr>
      <w:tr w:rsidR="0077096F" w:rsidRPr="00941490" w14:paraId="317C71E8" w14:textId="77777777" w:rsidTr="004D2EA1">
        <w:trPr>
          <w:trHeight w:val="279"/>
        </w:trPr>
        <w:tc>
          <w:tcPr>
            <w:tcW w:w="993" w:type="dxa"/>
            <w:vMerge/>
            <w:tcBorders>
              <w:left w:val="single" w:sz="4" w:space="0" w:color="auto"/>
              <w:right w:val="single" w:sz="4" w:space="0" w:color="auto"/>
            </w:tcBorders>
            <w:vAlign w:val="center"/>
          </w:tcPr>
          <w:p w14:paraId="50E5F97F"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21A15C13" w14:textId="77777777" w:rsidR="0077096F" w:rsidRPr="00EF3C62" w:rsidRDefault="0077096F" w:rsidP="00663220">
            <w:pPr>
              <w:contextualSpacing/>
              <w:jc w:val="center"/>
              <w:rPr>
                <w:sz w:val="12"/>
                <w:szCs w:val="12"/>
              </w:rPr>
            </w:pPr>
            <w:r w:rsidRPr="00EF3C62">
              <w:rPr>
                <w:sz w:val="12"/>
                <w:szCs w:val="12"/>
              </w:rPr>
              <w:t>32</w:t>
            </w:r>
          </w:p>
        </w:tc>
        <w:tc>
          <w:tcPr>
            <w:tcW w:w="1531" w:type="dxa"/>
            <w:gridSpan w:val="2"/>
            <w:tcBorders>
              <w:top w:val="single" w:sz="4" w:space="0" w:color="auto"/>
              <w:left w:val="single" w:sz="4" w:space="0" w:color="auto"/>
              <w:right w:val="single" w:sz="4" w:space="0" w:color="auto"/>
            </w:tcBorders>
            <w:vAlign w:val="center"/>
          </w:tcPr>
          <w:p w14:paraId="4655FDB3" w14:textId="77777777" w:rsidR="0077096F" w:rsidRPr="00EF3C62" w:rsidRDefault="0077096F" w:rsidP="00663220">
            <w:pPr>
              <w:contextualSpacing/>
              <w:jc w:val="both"/>
              <w:rPr>
                <w:sz w:val="16"/>
                <w:szCs w:val="16"/>
              </w:rPr>
            </w:pPr>
            <w:r w:rsidRPr="00EF3C62">
              <w:rPr>
                <w:sz w:val="16"/>
                <w:szCs w:val="16"/>
              </w:rPr>
              <w:t xml:space="preserve">зеленый </w:t>
            </w:r>
            <w:r w:rsidRPr="00EF3C62">
              <w:rPr>
                <w:sz w:val="12"/>
                <w:szCs w:val="12"/>
              </w:rPr>
              <w:t>«</w:t>
            </w:r>
            <w:r w:rsidRPr="00941490">
              <w:rPr>
                <w:noProof/>
                <w:sz w:val="12"/>
                <w:szCs w:val="12"/>
              </w:rPr>
              <w:t>ц»</w:t>
            </w:r>
          </w:p>
        </w:tc>
        <w:tc>
          <w:tcPr>
            <w:tcW w:w="1600" w:type="dxa"/>
            <w:gridSpan w:val="2"/>
            <w:vMerge/>
            <w:tcBorders>
              <w:left w:val="single" w:sz="4" w:space="0" w:color="auto"/>
              <w:right w:val="single" w:sz="4" w:space="0" w:color="auto"/>
            </w:tcBorders>
            <w:vAlign w:val="center"/>
          </w:tcPr>
          <w:p w14:paraId="6BF289BA" w14:textId="77777777" w:rsidR="0077096F" w:rsidRPr="00EF3C62" w:rsidRDefault="0077096F" w:rsidP="00663220">
            <w:pPr>
              <w:jc w:val="center"/>
              <w:rPr>
                <w:bCs/>
                <w:sz w:val="12"/>
                <w:szCs w:val="12"/>
              </w:rPr>
            </w:pPr>
          </w:p>
        </w:tc>
        <w:tc>
          <w:tcPr>
            <w:tcW w:w="1134" w:type="dxa"/>
            <w:gridSpan w:val="2"/>
            <w:vMerge/>
            <w:tcBorders>
              <w:left w:val="single" w:sz="4" w:space="0" w:color="auto"/>
              <w:right w:val="single" w:sz="4" w:space="0" w:color="auto"/>
            </w:tcBorders>
            <w:vAlign w:val="center"/>
          </w:tcPr>
          <w:p w14:paraId="529A8C45" w14:textId="77777777" w:rsidR="0077096F" w:rsidRPr="00EF3C62" w:rsidRDefault="0077096F" w:rsidP="00663220">
            <w:pPr>
              <w:jc w:val="center"/>
              <w:rPr>
                <w:bCs/>
                <w:sz w:val="12"/>
                <w:szCs w:val="12"/>
              </w:rPr>
            </w:pPr>
          </w:p>
        </w:tc>
        <w:tc>
          <w:tcPr>
            <w:tcW w:w="1134" w:type="dxa"/>
            <w:gridSpan w:val="2"/>
            <w:vMerge/>
            <w:tcBorders>
              <w:left w:val="single" w:sz="4" w:space="0" w:color="auto"/>
              <w:right w:val="single" w:sz="4" w:space="0" w:color="auto"/>
            </w:tcBorders>
            <w:vAlign w:val="center"/>
          </w:tcPr>
          <w:p w14:paraId="0E041BE5" w14:textId="77777777" w:rsidR="0077096F" w:rsidRPr="00EF3C62" w:rsidRDefault="0077096F" w:rsidP="00663220">
            <w:pPr>
              <w:jc w:val="center"/>
              <w:rPr>
                <w:bCs/>
                <w:sz w:val="12"/>
                <w:szCs w:val="12"/>
              </w:rPr>
            </w:pPr>
          </w:p>
        </w:tc>
        <w:tc>
          <w:tcPr>
            <w:tcW w:w="1134" w:type="dxa"/>
            <w:vMerge/>
            <w:tcBorders>
              <w:left w:val="single" w:sz="4" w:space="0" w:color="auto"/>
              <w:right w:val="single" w:sz="4" w:space="0" w:color="auto"/>
            </w:tcBorders>
            <w:vAlign w:val="center"/>
          </w:tcPr>
          <w:p w14:paraId="4EAED816" w14:textId="77777777" w:rsidR="0077096F" w:rsidRPr="00EF3C62" w:rsidRDefault="0077096F" w:rsidP="00663220">
            <w:pPr>
              <w:jc w:val="center"/>
              <w:rPr>
                <w:bCs/>
                <w:sz w:val="12"/>
                <w:szCs w:val="12"/>
              </w:rPr>
            </w:pPr>
          </w:p>
        </w:tc>
        <w:tc>
          <w:tcPr>
            <w:tcW w:w="1134" w:type="dxa"/>
            <w:vMerge/>
            <w:tcBorders>
              <w:left w:val="single" w:sz="4" w:space="0" w:color="auto"/>
              <w:right w:val="single" w:sz="4" w:space="0" w:color="auto"/>
            </w:tcBorders>
            <w:vAlign w:val="center"/>
          </w:tcPr>
          <w:p w14:paraId="24A4B12A" w14:textId="77777777" w:rsidR="0077096F" w:rsidRPr="00EF3C62" w:rsidRDefault="0077096F" w:rsidP="00663220">
            <w:pPr>
              <w:jc w:val="center"/>
              <w:rPr>
                <w:bCs/>
                <w:sz w:val="12"/>
                <w:szCs w:val="12"/>
              </w:rPr>
            </w:pPr>
          </w:p>
        </w:tc>
        <w:tc>
          <w:tcPr>
            <w:tcW w:w="1405" w:type="dxa"/>
            <w:vMerge/>
            <w:tcBorders>
              <w:left w:val="single" w:sz="4" w:space="0" w:color="auto"/>
              <w:right w:val="single" w:sz="4" w:space="0" w:color="auto"/>
            </w:tcBorders>
            <w:vAlign w:val="center"/>
          </w:tcPr>
          <w:p w14:paraId="5D2D64AF" w14:textId="77777777" w:rsidR="0077096F" w:rsidRPr="00941490" w:rsidRDefault="0077096F" w:rsidP="00663220">
            <w:pPr>
              <w:jc w:val="center"/>
              <w:rPr>
                <w:sz w:val="12"/>
                <w:szCs w:val="12"/>
              </w:rPr>
            </w:pPr>
          </w:p>
        </w:tc>
      </w:tr>
      <w:tr w:rsidR="0077096F" w:rsidRPr="00941490" w14:paraId="0D4C8BD1" w14:textId="77777777" w:rsidTr="004D2EA1">
        <w:trPr>
          <w:trHeight w:val="81"/>
        </w:trPr>
        <w:tc>
          <w:tcPr>
            <w:tcW w:w="993" w:type="dxa"/>
            <w:vMerge/>
            <w:tcBorders>
              <w:left w:val="single" w:sz="4" w:space="0" w:color="auto"/>
              <w:right w:val="single" w:sz="4" w:space="0" w:color="auto"/>
            </w:tcBorders>
            <w:vAlign w:val="center"/>
          </w:tcPr>
          <w:p w14:paraId="0E2A8D14"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1172E9CC" w14:textId="77777777" w:rsidR="0077096F" w:rsidRPr="00EF3C62" w:rsidRDefault="0077096F" w:rsidP="00663220">
            <w:pPr>
              <w:contextualSpacing/>
              <w:jc w:val="center"/>
              <w:rPr>
                <w:sz w:val="12"/>
                <w:szCs w:val="12"/>
              </w:rPr>
            </w:pPr>
            <w:r w:rsidRPr="00EF3C62">
              <w:rPr>
                <w:sz w:val="12"/>
                <w:szCs w:val="12"/>
              </w:rPr>
              <w:t>33</w:t>
            </w:r>
          </w:p>
        </w:tc>
        <w:tc>
          <w:tcPr>
            <w:tcW w:w="1531" w:type="dxa"/>
            <w:gridSpan w:val="2"/>
            <w:tcBorders>
              <w:top w:val="single" w:sz="4" w:space="0" w:color="auto"/>
              <w:left w:val="single" w:sz="4" w:space="0" w:color="auto"/>
              <w:right w:val="single" w:sz="4" w:space="0" w:color="auto"/>
            </w:tcBorders>
            <w:vAlign w:val="center"/>
          </w:tcPr>
          <w:p w14:paraId="007FED10" w14:textId="77777777" w:rsidR="0077096F" w:rsidRPr="00EF3C62" w:rsidRDefault="0077096F" w:rsidP="00663220">
            <w:pPr>
              <w:contextualSpacing/>
              <w:jc w:val="both"/>
              <w:rPr>
                <w:sz w:val="16"/>
                <w:szCs w:val="16"/>
              </w:rPr>
            </w:pPr>
            <w:r w:rsidRPr="00EF3C62">
              <w:rPr>
                <w:sz w:val="16"/>
                <w:szCs w:val="16"/>
              </w:rPr>
              <w:t xml:space="preserve">белый </w:t>
            </w:r>
            <w:r w:rsidRPr="00EF3C62">
              <w:rPr>
                <w:sz w:val="12"/>
                <w:szCs w:val="12"/>
              </w:rPr>
              <w:t>«</w:t>
            </w:r>
            <w:r w:rsidRPr="00941490">
              <w:rPr>
                <w:noProof/>
                <w:sz w:val="12"/>
                <w:szCs w:val="12"/>
              </w:rPr>
              <w:t>ц»</w:t>
            </w:r>
          </w:p>
        </w:tc>
        <w:tc>
          <w:tcPr>
            <w:tcW w:w="1600" w:type="dxa"/>
            <w:gridSpan w:val="2"/>
            <w:vMerge w:val="restart"/>
            <w:tcBorders>
              <w:left w:val="single" w:sz="4" w:space="0" w:color="auto"/>
              <w:right w:val="single" w:sz="4" w:space="0" w:color="auto"/>
            </w:tcBorders>
            <w:vAlign w:val="center"/>
          </w:tcPr>
          <w:p w14:paraId="46B629E5" w14:textId="77777777" w:rsidR="0077096F" w:rsidRPr="00EF3C62" w:rsidRDefault="0077096F" w:rsidP="00663220">
            <w:pPr>
              <w:jc w:val="center"/>
              <w:rPr>
                <w:bCs/>
                <w:sz w:val="12"/>
                <w:szCs w:val="12"/>
              </w:rPr>
            </w:pPr>
            <w:r w:rsidRPr="00EF3C62">
              <w:rPr>
                <w:bCs/>
                <w:sz w:val="12"/>
                <w:szCs w:val="12"/>
              </w:rPr>
              <w:t>«ДА»,</w:t>
            </w:r>
          </w:p>
          <w:p w14:paraId="5572210A"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окна О</w:t>
            </w:r>
            <w:r w:rsidRPr="00EF3C62">
              <w:rPr>
                <w:bCs/>
                <w:sz w:val="12"/>
                <w:szCs w:val="12"/>
              </w:rPr>
              <w:t>»,</w:t>
            </w:r>
          </w:p>
          <w:p w14:paraId="166A62B0" w14:textId="77777777" w:rsidR="0077096F" w:rsidRPr="00EF3C62" w:rsidRDefault="0077096F" w:rsidP="00663220">
            <w:pPr>
              <w:ind w:hanging="106"/>
              <w:jc w:val="center"/>
              <w:rPr>
                <w:bCs/>
                <w:sz w:val="12"/>
                <w:szCs w:val="12"/>
              </w:rPr>
            </w:pPr>
            <w:r w:rsidRPr="00EF3C62">
              <w:rPr>
                <w:bCs/>
                <w:sz w:val="12"/>
                <w:szCs w:val="12"/>
              </w:rPr>
              <w:lastRenderedPageBreak/>
              <w:t>«НЕТ</w:t>
            </w:r>
            <w:r w:rsidRPr="00EF3C62">
              <w:rPr>
                <w:bCs/>
                <w:sz w:val="10"/>
                <w:szCs w:val="10"/>
              </w:rPr>
              <w:t xml:space="preserve"> кровля</w:t>
            </w:r>
            <w:r w:rsidRPr="00EF3C62">
              <w:rPr>
                <w:bCs/>
                <w:sz w:val="12"/>
                <w:szCs w:val="12"/>
              </w:rPr>
              <w:t>»,</w:t>
            </w:r>
          </w:p>
          <w:p w14:paraId="0A58BC8D" w14:textId="77777777" w:rsidR="0077096F" w:rsidRPr="00EF3C62" w:rsidRDefault="0077096F" w:rsidP="00663220">
            <w:pPr>
              <w:jc w:val="center"/>
              <w:rPr>
                <w:bCs/>
                <w:sz w:val="12"/>
                <w:szCs w:val="12"/>
              </w:rPr>
            </w:pPr>
            <w:r w:rsidRPr="00EF3C62">
              <w:rPr>
                <w:bCs/>
                <w:sz w:val="12"/>
                <w:szCs w:val="12"/>
              </w:rPr>
              <w:t>«НЕТ</w:t>
            </w:r>
            <w:r w:rsidRPr="00EF3C62">
              <w:rPr>
                <w:bCs/>
                <w:sz w:val="10"/>
                <w:szCs w:val="10"/>
              </w:rPr>
              <w:t xml:space="preserve"> Н</w:t>
            </w:r>
            <w:r w:rsidRPr="00EF3C62">
              <w:rPr>
                <w:bCs/>
                <w:sz w:val="12"/>
                <w:szCs w:val="12"/>
              </w:rPr>
              <w:t>»</w:t>
            </w:r>
          </w:p>
        </w:tc>
        <w:tc>
          <w:tcPr>
            <w:tcW w:w="1134" w:type="dxa"/>
            <w:gridSpan w:val="2"/>
            <w:vMerge w:val="restart"/>
            <w:tcBorders>
              <w:left w:val="single" w:sz="4" w:space="0" w:color="auto"/>
              <w:right w:val="single" w:sz="4" w:space="0" w:color="auto"/>
            </w:tcBorders>
            <w:vAlign w:val="center"/>
          </w:tcPr>
          <w:p w14:paraId="0946330F" w14:textId="77777777" w:rsidR="0077096F" w:rsidRPr="00EF3C62" w:rsidRDefault="0077096F" w:rsidP="00663220">
            <w:pPr>
              <w:jc w:val="center"/>
              <w:rPr>
                <w:bCs/>
                <w:sz w:val="12"/>
                <w:szCs w:val="12"/>
              </w:rPr>
            </w:pPr>
            <w:r w:rsidRPr="00EF3C62">
              <w:rPr>
                <w:bCs/>
                <w:sz w:val="12"/>
                <w:szCs w:val="12"/>
              </w:rPr>
              <w:lastRenderedPageBreak/>
              <w:t>«ДА»,</w:t>
            </w:r>
          </w:p>
          <w:p w14:paraId="65218503"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окна О</w:t>
            </w:r>
            <w:r w:rsidRPr="00EF3C62">
              <w:rPr>
                <w:bCs/>
                <w:sz w:val="12"/>
                <w:szCs w:val="12"/>
              </w:rPr>
              <w:t>»,</w:t>
            </w:r>
          </w:p>
          <w:p w14:paraId="51F8B7A1" w14:textId="77777777" w:rsidR="0077096F" w:rsidRPr="00EF3C62" w:rsidRDefault="0077096F" w:rsidP="00663220">
            <w:pPr>
              <w:ind w:hanging="106"/>
              <w:jc w:val="center"/>
              <w:rPr>
                <w:bCs/>
                <w:sz w:val="12"/>
                <w:szCs w:val="12"/>
              </w:rPr>
            </w:pPr>
            <w:r w:rsidRPr="00EF3C62">
              <w:rPr>
                <w:bCs/>
                <w:sz w:val="12"/>
                <w:szCs w:val="12"/>
              </w:rPr>
              <w:lastRenderedPageBreak/>
              <w:t>«НЕТ</w:t>
            </w:r>
            <w:r w:rsidRPr="00EF3C62">
              <w:rPr>
                <w:bCs/>
                <w:sz w:val="10"/>
                <w:szCs w:val="10"/>
              </w:rPr>
              <w:t xml:space="preserve"> кровля</w:t>
            </w:r>
            <w:r w:rsidRPr="00EF3C62">
              <w:rPr>
                <w:bCs/>
                <w:sz w:val="12"/>
                <w:szCs w:val="12"/>
              </w:rPr>
              <w:t>»,</w:t>
            </w:r>
          </w:p>
          <w:p w14:paraId="4DA978C6" w14:textId="77777777" w:rsidR="0077096F" w:rsidRPr="00EF3C62" w:rsidRDefault="0077096F" w:rsidP="00663220">
            <w:pPr>
              <w:jc w:val="center"/>
              <w:rPr>
                <w:bCs/>
                <w:sz w:val="12"/>
                <w:szCs w:val="12"/>
              </w:rPr>
            </w:pPr>
            <w:r w:rsidRPr="00EF3C62">
              <w:rPr>
                <w:bCs/>
                <w:sz w:val="12"/>
                <w:szCs w:val="12"/>
              </w:rPr>
              <w:t>«НЕТ</w:t>
            </w:r>
            <w:r w:rsidRPr="00EF3C62">
              <w:rPr>
                <w:bCs/>
                <w:sz w:val="10"/>
                <w:szCs w:val="10"/>
              </w:rPr>
              <w:t xml:space="preserve"> Н</w:t>
            </w:r>
            <w:r w:rsidRPr="00EF3C62">
              <w:rPr>
                <w:bCs/>
                <w:sz w:val="12"/>
                <w:szCs w:val="12"/>
              </w:rPr>
              <w:t>»</w:t>
            </w:r>
          </w:p>
        </w:tc>
        <w:tc>
          <w:tcPr>
            <w:tcW w:w="1134" w:type="dxa"/>
            <w:gridSpan w:val="2"/>
            <w:vMerge w:val="restart"/>
            <w:tcBorders>
              <w:left w:val="single" w:sz="4" w:space="0" w:color="auto"/>
              <w:right w:val="single" w:sz="4" w:space="0" w:color="auto"/>
            </w:tcBorders>
            <w:vAlign w:val="center"/>
          </w:tcPr>
          <w:p w14:paraId="798B233C" w14:textId="77777777" w:rsidR="0077096F" w:rsidRPr="00EF3C62" w:rsidRDefault="0077096F" w:rsidP="00663220">
            <w:pPr>
              <w:jc w:val="center"/>
              <w:rPr>
                <w:bCs/>
                <w:sz w:val="12"/>
                <w:szCs w:val="12"/>
              </w:rPr>
            </w:pPr>
            <w:r w:rsidRPr="00EF3C62">
              <w:rPr>
                <w:bCs/>
                <w:sz w:val="12"/>
                <w:szCs w:val="12"/>
              </w:rPr>
              <w:lastRenderedPageBreak/>
              <w:t>«ДА»,</w:t>
            </w:r>
          </w:p>
          <w:p w14:paraId="69D3B6CC"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окна О</w:t>
            </w:r>
            <w:r w:rsidRPr="00EF3C62">
              <w:rPr>
                <w:bCs/>
                <w:sz w:val="12"/>
                <w:szCs w:val="12"/>
              </w:rPr>
              <w:t>»,</w:t>
            </w:r>
          </w:p>
          <w:p w14:paraId="7A188FA4" w14:textId="77777777" w:rsidR="0077096F" w:rsidRPr="00EF3C62" w:rsidRDefault="0077096F" w:rsidP="00663220">
            <w:pPr>
              <w:ind w:hanging="106"/>
              <w:jc w:val="center"/>
              <w:rPr>
                <w:bCs/>
                <w:sz w:val="12"/>
                <w:szCs w:val="12"/>
              </w:rPr>
            </w:pPr>
            <w:r w:rsidRPr="00EF3C62">
              <w:rPr>
                <w:bCs/>
                <w:sz w:val="12"/>
                <w:szCs w:val="12"/>
              </w:rPr>
              <w:lastRenderedPageBreak/>
              <w:t>«НЕТ</w:t>
            </w:r>
            <w:r w:rsidRPr="00EF3C62">
              <w:rPr>
                <w:bCs/>
                <w:sz w:val="10"/>
                <w:szCs w:val="10"/>
              </w:rPr>
              <w:t xml:space="preserve"> кровля</w:t>
            </w:r>
            <w:r w:rsidRPr="00EF3C62">
              <w:rPr>
                <w:bCs/>
                <w:sz w:val="12"/>
                <w:szCs w:val="12"/>
              </w:rPr>
              <w:t>»,</w:t>
            </w:r>
          </w:p>
          <w:p w14:paraId="1B4B771F" w14:textId="77777777" w:rsidR="0077096F" w:rsidRPr="00EF3C62" w:rsidRDefault="0077096F" w:rsidP="00663220">
            <w:pPr>
              <w:jc w:val="center"/>
              <w:rPr>
                <w:bCs/>
                <w:sz w:val="12"/>
                <w:szCs w:val="12"/>
              </w:rPr>
            </w:pPr>
            <w:r w:rsidRPr="00EF3C62">
              <w:rPr>
                <w:bCs/>
                <w:sz w:val="12"/>
                <w:szCs w:val="12"/>
              </w:rPr>
              <w:t>«НЕТ</w:t>
            </w:r>
            <w:r w:rsidRPr="00EF3C62">
              <w:rPr>
                <w:bCs/>
                <w:sz w:val="10"/>
                <w:szCs w:val="10"/>
              </w:rPr>
              <w:t xml:space="preserve"> Н</w:t>
            </w:r>
            <w:r w:rsidRPr="00EF3C62">
              <w:rPr>
                <w:bCs/>
                <w:sz w:val="12"/>
                <w:szCs w:val="12"/>
              </w:rPr>
              <w:t>»</w:t>
            </w:r>
          </w:p>
        </w:tc>
        <w:tc>
          <w:tcPr>
            <w:tcW w:w="1134" w:type="dxa"/>
            <w:vMerge w:val="restart"/>
            <w:tcBorders>
              <w:left w:val="single" w:sz="4" w:space="0" w:color="auto"/>
              <w:right w:val="single" w:sz="4" w:space="0" w:color="auto"/>
            </w:tcBorders>
            <w:vAlign w:val="center"/>
          </w:tcPr>
          <w:p w14:paraId="3925B382" w14:textId="77777777" w:rsidR="0077096F" w:rsidRPr="00EF3C62" w:rsidRDefault="0077096F" w:rsidP="00663220">
            <w:pPr>
              <w:jc w:val="center"/>
              <w:rPr>
                <w:bCs/>
                <w:sz w:val="12"/>
                <w:szCs w:val="12"/>
              </w:rPr>
            </w:pPr>
            <w:r w:rsidRPr="00EF3C62">
              <w:rPr>
                <w:bCs/>
                <w:sz w:val="12"/>
                <w:szCs w:val="12"/>
              </w:rPr>
              <w:lastRenderedPageBreak/>
              <w:t>«ДА»,</w:t>
            </w:r>
          </w:p>
          <w:p w14:paraId="7664547F"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окна О</w:t>
            </w:r>
            <w:r w:rsidRPr="00EF3C62">
              <w:rPr>
                <w:bCs/>
                <w:sz w:val="12"/>
                <w:szCs w:val="12"/>
              </w:rPr>
              <w:t>»,</w:t>
            </w:r>
          </w:p>
          <w:p w14:paraId="020A76EA" w14:textId="77777777" w:rsidR="0077096F" w:rsidRPr="00EF3C62" w:rsidRDefault="0077096F" w:rsidP="00663220">
            <w:pPr>
              <w:ind w:hanging="106"/>
              <w:jc w:val="center"/>
              <w:rPr>
                <w:bCs/>
                <w:sz w:val="12"/>
                <w:szCs w:val="12"/>
              </w:rPr>
            </w:pPr>
            <w:r w:rsidRPr="00EF3C62">
              <w:rPr>
                <w:bCs/>
                <w:sz w:val="12"/>
                <w:szCs w:val="12"/>
              </w:rPr>
              <w:lastRenderedPageBreak/>
              <w:t>«НЕТ</w:t>
            </w:r>
            <w:r w:rsidRPr="00EF3C62">
              <w:rPr>
                <w:bCs/>
                <w:sz w:val="10"/>
                <w:szCs w:val="10"/>
              </w:rPr>
              <w:t xml:space="preserve"> кровля</w:t>
            </w:r>
            <w:r w:rsidRPr="00EF3C62">
              <w:rPr>
                <w:bCs/>
                <w:sz w:val="12"/>
                <w:szCs w:val="12"/>
              </w:rPr>
              <w:t>»,</w:t>
            </w:r>
          </w:p>
          <w:p w14:paraId="66809C56" w14:textId="77777777" w:rsidR="0077096F" w:rsidRPr="00EF3C62" w:rsidRDefault="0077096F" w:rsidP="00663220">
            <w:pPr>
              <w:jc w:val="center"/>
              <w:rPr>
                <w:bCs/>
                <w:sz w:val="12"/>
                <w:szCs w:val="12"/>
              </w:rPr>
            </w:pPr>
            <w:r w:rsidRPr="00EF3C62">
              <w:rPr>
                <w:bCs/>
                <w:sz w:val="12"/>
                <w:szCs w:val="12"/>
              </w:rPr>
              <w:t>«НЕТ</w:t>
            </w:r>
            <w:r w:rsidRPr="00EF3C62">
              <w:rPr>
                <w:bCs/>
                <w:sz w:val="10"/>
                <w:szCs w:val="10"/>
              </w:rPr>
              <w:t xml:space="preserve"> Н</w:t>
            </w:r>
            <w:r w:rsidRPr="00EF3C62">
              <w:rPr>
                <w:bCs/>
                <w:sz w:val="12"/>
                <w:szCs w:val="12"/>
              </w:rPr>
              <w:t>»</w:t>
            </w:r>
          </w:p>
        </w:tc>
        <w:tc>
          <w:tcPr>
            <w:tcW w:w="1134" w:type="dxa"/>
            <w:vMerge w:val="restart"/>
            <w:tcBorders>
              <w:left w:val="single" w:sz="4" w:space="0" w:color="auto"/>
              <w:right w:val="single" w:sz="4" w:space="0" w:color="auto"/>
            </w:tcBorders>
            <w:vAlign w:val="center"/>
          </w:tcPr>
          <w:p w14:paraId="6EFA8B53" w14:textId="77777777" w:rsidR="0077096F" w:rsidRPr="00EF3C62" w:rsidRDefault="0077096F" w:rsidP="00663220">
            <w:pPr>
              <w:jc w:val="center"/>
              <w:rPr>
                <w:bCs/>
                <w:sz w:val="12"/>
                <w:szCs w:val="12"/>
              </w:rPr>
            </w:pPr>
            <w:r w:rsidRPr="00EF3C62">
              <w:rPr>
                <w:bCs/>
                <w:sz w:val="12"/>
                <w:szCs w:val="12"/>
              </w:rPr>
              <w:lastRenderedPageBreak/>
              <w:t>«ДА»,</w:t>
            </w:r>
          </w:p>
          <w:p w14:paraId="1CBFD834"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окна О</w:t>
            </w:r>
            <w:r w:rsidRPr="00EF3C62">
              <w:rPr>
                <w:bCs/>
                <w:sz w:val="12"/>
                <w:szCs w:val="12"/>
              </w:rPr>
              <w:t>»,</w:t>
            </w:r>
          </w:p>
          <w:p w14:paraId="06D60FD9" w14:textId="77777777" w:rsidR="0077096F" w:rsidRPr="00EF3C62" w:rsidRDefault="0077096F" w:rsidP="00663220">
            <w:pPr>
              <w:ind w:hanging="106"/>
              <w:jc w:val="center"/>
              <w:rPr>
                <w:bCs/>
                <w:sz w:val="12"/>
                <w:szCs w:val="12"/>
              </w:rPr>
            </w:pPr>
            <w:r w:rsidRPr="00EF3C62">
              <w:rPr>
                <w:bCs/>
                <w:sz w:val="12"/>
                <w:szCs w:val="12"/>
              </w:rPr>
              <w:lastRenderedPageBreak/>
              <w:t>«НЕТ</w:t>
            </w:r>
            <w:r w:rsidRPr="00EF3C62">
              <w:rPr>
                <w:bCs/>
                <w:sz w:val="10"/>
                <w:szCs w:val="10"/>
              </w:rPr>
              <w:t xml:space="preserve"> кровля</w:t>
            </w:r>
            <w:r w:rsidRPr="00EF3C62">
              <w:rPr>
                <w:bCs/>
                <w:sz w:val="12"/>
                <w:szCs w:val="12"/>
              </w:rPr>
              <w:t>»,</w:t>
            </w:r>
          </w:p>
          <w:p w14:paraId="5D2A99D9" w14:textId="77777777" w:rsidR="0077096F" w:rsidRPr="00EF3C62" w:rsidRDefault="0077096F" w:rsidP="00663220">
            <w:pPr>
              <w:jc w:val="center"/>
              <w:rPr>
                <w:bCs/>
                <w:sz w:val="12"/>
                <w:szCs w:val="12"/>
              </w:rPr>
            </w:pPr>
            <w:r w:rsidRPr="00EF3C62">
              <w:rPr>
                <w:bCs/>
                <w:sz w:val="12"/>
                <w:szCs w:val="12"/>
              </w:rPr>
              <w:t>«НЕТ</w:t>
            </w:r>
            <w:r w:rsidRPr="00EF3C62">
              <w:rPr>
                <w:bCs/>
                <w:sz w:val="10"/>
                <w:szCs w:val="10"/>
              </w:rPr>
              <w:t xml:space="preserve"> Н</w:t>
            </w:r>
            <w:r w:rsidRPr="00EF3C62">
              <w:rPr>
                <w:bCs/>
                <w:sz w:val="12"/>
                <w:szCs w:val="12"/>
              </w:rPr>
              <w:t>»</w:t>
            </w:r>
          </w:p>
        </w:tc>
        <w:tc>
          <w:tcPr>
            <w:tcW w:w="1405" w:type="dxa"/>
            <w:vMerge w:val="restart"/>
            <w:tcBorders>
              <w:left w:val="single" w:sz="4" w:space="0" w:color="auto"/>
              <w:right w:val="single" w:sz="4" w:space="0" w:color="auto"/>
            </w:tcBorders>
            <w:vAlign w:val="center"/>
          </w:tcPr>
          <w:p w14:paraId="465D0581" w14:textId="77777777" w:rsidR="0077096F" w:rsidRPr="00EF3C62" w:rsidRDefault="0077096F" w:rsidP="00663220">
            <w:pPr>
              <w:jc w:val="center"/>
              <w:rPr>
                <w:bCs/>
                <w:sz w:val="12"/>
                <w:szCs w:val="12"/>
              </w:rPr>
            </w:pPr>
            <w:r w:rsidRPr="00EF3C62">
              <w:rPr>
                <w:bCs/>
                <w:sz w:val="12"/>
                <w:szCs w:val="12"/>
              </w:rPr>
              <w:lastRenderedPageBreak/>
              <w:t>«ДА»,</w:t>
            </w:r>
          </w:p>
          <w:p w14:paraId="79A90060"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окна О</w:t>
            </w:r>
            <w:r w:rsidRPr="00EF3C62">
              <w:rPr>
                <w:bCs/>
                <w:sz w:val="12"/>
                <w:szCs w:val="12"/>
              </w:rPr>
              <w:t>»,</w:t>
            </w:r>
          </w:p>
          <w:p w14:paraId="63804CE6" w14:textId="77777777" w:rsidR="0077096F" w:rsidRPr="00EF3C62" w:rsidRDefault="0077096F" w:rsidP="00663220">
            <w:pPr>
              <w:ind w:hanging="106"/>
              <w:jc w:val="center"/>
              <w:rPr>
                <w:bCs/>
                <w:sz w:val="12"/>
                <w:szCs w:val="12"/>
              </w:rPr>
            </w:pPr>
            <w:r w:rsidRPr="00EF3C62">
              <w:rPr>
                <w:bCs/>
                <w:sz w:val="12"/>
                <w:szCs w:val="12"/>
              </w:rPr>
              <w:lastRenderedPageBreak/>
              <w:t>«НЕТ</w:t>
            </w:r>
            <w:r w:rsidRPr="00EF3C62">
              <w:rPr>
                <w:bCs/>
                <w:sz w:val="10"/>
                <w:szCs w:val="10"/>
              </w:rPr>
              <w:t xml:space="preserve"> кровля</w:t>
            </w:r>
            <w:r w:rsidRPr="00EF3C62">
              <w:rPr>
                <w:bCs/>
                <w:sz w:val="12"/>
                <w:szCs w:val="12"/>
              </w:rPr>
              <w:t>»,</w:t>
            </w:r>
          </w:p>
          <w:p w14:paraId="4C12EE4B" w14:textId="77777777" w:rsidR="0077096F" w:rsidRPr="00EF3C62" w:rsidRDefault="0077096F" w:rsidP="00663220">
            <w:pPr>
              <w:jc w:val="center"/>
              <w:rPr>
                <w:bCs/>
                <w:sz w:val="12"/>
                <w:szCs w:val="12"/>
              </w:rPr>
            </w:pPr>
            <w:r w:rsidRPr="00EF3C62">
              <w:rPr>
                <w:bCs/>
                <w:sz w:val="12"/>
                <w:szCs w:val="12"/>
              </w:rPr>
              <w:t>«НЕТ</w:t>
            </w:r>
            <w:r w:rsidRPr="00EF3C62">
              <w:rPr>
                <w:bCs/>
                <w:sz w:val="10"/>
                <w:szCs w:val="10"/>
              </w:rPr>
              <w:t xml:space="preserve"> Н</w:t>
            </w:r>
            <w:r w:rsidRPr="00EF3C62">
              <w:rPr>
                <w:bCs/>
                <w:sz w:val="12"/>
                <w:szCs w:val="12"/>
              </w:rPr>
              <w:t>»</w:t>
            </w:r>
          </w:p>
        </w:tc>
      </w:tr>
      <w:tr w:rsidR="0077096F" w:rsidRPr="00941490" w14:paraId="7068BE90" w14:textId="77777777" w:rsidTr="004D2EA1">
        <w:trPr>
          <w:trHeight w:val="59"/>
        </w:trPr>
        <w:tc>
          <w:tcPr>
            <w:tcW w:w="993" w:type="dxa"/>
            <w:vMerge/>
            <w:tcBorders>
              <w:left w:val="single" w:sz="4" w:space="0" w:color="auto"/>
              <w:right w:val="single" w:sz="4" w:space="0" w:color="auto"/>
            </w:tcBorders>
            <w:vAlign w:val="center"/>
          </w:tcPr>
          <w:p w14:paraId="4C9C78DD"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29D58902" w14:textId="77777777" w:rsidR="0077096F" w:rsidRPr="00EF3C62" w:rsidRDefault="0077096F" w:rsidP="00663220">
            <w:pPr>
              <w:contextualSpacing/>
              <w:jc w:val="center"/>
              <w:rPr>
                <w:sz w:val="12"/>
                <w:szCs w:val="12"/>
              </w:rPr>
            </w:pPr>
            <w:r w:rsidRPr="00EF3C62">
              <w:rPr>
                <w:sz w:val="12"/>
                <w:szCs w:val="12"/>
              </w:rPr>
              <w:t>34</w:t>
            </w:r>
          </w:p>
        </w:tc>
        <w:tc>
          <w:tcPr>
            <w:tcW w:w="1531" w:type="dxa"/>
            <w:gridSpan w:val="2"/>
            <w:tcBorders>
              <w:top w:val="single" w:sz="4" w:space="0" w:color="auto"/>
              <w:left w:val="single" w:sz="4" w:space="0" w:color="auto"/>
              <w:right w:val="single" w:sz="4" w:space="0" w:color="auto"/>
            </w:tcBorders>
            <w:vAlign w:val="center"/>
          </w:tcPr>
          <w:p w14:paraId="7FF5D994" w14:textId="77777777" w:rsidR="0077096F" w:rsidRPr="00EF3C62" w:rsidRDefault="0077096F" w:rsidP="00663220">
            <w:pPr>
              <w:contextualSpacing/>
              <w:jc w:val="both"/>
              <w:rPr>
                <w:sz w:val="16"/>
                <w:szCs w:val="16"/>
              </w:rPr>
            </w:pPr>
            <w:r w:rsidRPr="00EF3C62">
              <w:rPr>
                <w:sz w:val="16"/>
                <w:szCs w:val="16"/>
              </w:rPr>
              <w:t xml:space="preserve">желтый </w:t>
            </w:r>
            <w:r w:rsidRPr="00EF3C62">
              <w:rPr>
                <w:sz w:val="12"/>
                <w:szCs w:val="12"/>
              </w:rPr>
              <w:t>«</w:t>
            </w:r>
            <w:r w:rsidRPr="00941490">
              <w:rPr>
                <w:noProof/>
                <w:sz w:val="12"/>
                <w:szCs w:val="12"/>
              </w:rPr>
              <w:t>ц»</w:t>
            </w:r>
          </w:p>
        </w:tc>
        <w:tc>
          <w:tcPr>
            <w:tcW w:w="1600" w:type="dxa"/>
            <w:gridSpan w:val="2"/>
            <w:vMerge/>
            <w:tcBorders>
              <w:left w:val="single" w:sz="4" w:space="0" w:color="auto"/>
              <w:right w:val="single" w:sz="4" w:space="0" w:color="auto"/>
            </w:tcBorders>
            <w:vAlign w:val="center"/>
          </w:tcPr>
          <w:p w14:paraId="15A90A64" w14:textId="77777777" w:rsidR="0077096F" w:rsidRPr="00EF3C62" w:rsidRDefault="0077096F" w:rsidP="00663220">
            <w:pPr>
              <w:jc w:val="center"/>
              <w:rPr>
                <w:bCs/>
                <w:sz w:val="12"/>
                <w:szCs w:val="12"/>
              </w:rPr>
            </w:pPr>
          </w:p>
        </w:tc>
        <w:tc>
          <w:tcPr>
            <w:tcW w:w="1134" w:type="dxa"/>
            <w:gridSpan w:val="2"/>
            <w:vMerge/>
            <w:tcBorders>
              <w:left w:val="single" w:sz="4" w:space="0" w:color="auto"/>
              <w:right w:val="single" w:sz="4" w:space="0" w:color="auto"/>
            </w:tcBorders>
            <w:vAlign w:val="center"/>
          </w:tcPr>
          <w:p w14:paraId="1100491E" w14:textId="77777777" w:rsidR="0077096F" w:rsidRPr="00EF3C62" w:rsidRDefault="0077096F" w:rsidP="00663220">
            <w:pPr>
              <w:jc w:val="center"/>
              <w:rPr>
                <w:bCs/>
                <w:sz w:val="12"/>
                <w:szCs w:val="12"/>
              </w:rPr>
            </w:pPr>
          </w:p>
        </w:tc>
        <w:tc>
          <w:tcPr>
            <w:tcW w:w="1134" w:type="dxa"/>
            <w:gridSpan w:val="2"/>
            <w:vMerge/>
            <w:tcBorders>
              <w:left w:val="single" w:sz="4" w:space="0" w:color="auto"/>
              <w:right w:val="single" w:sz="4" w:space="0" w:color="auto"/>
            </w:tcBorders>
            <w:vAlign w:val="center"/>
          </w:tcPr>
          <w:p w14:paraId="5301AC82" w14:textId="77777777" w:rsidR="0077096F" w:rsidRPr="00EF3C62" w:rsidRDefault="0077096F" w:rsidP="00663220">
            <w:pPr>
              <w:jc w:val="center"/>
              <w:rPr>
                <w:bCs/>
                <w:sz w:val="12"/>
                <w:szCs w:val="12"/>
              </w:rPr>
            </w:pPr>
          </w:p>
        </w:tc>
        <w:tc>
          <w:tcPr>
            <w:tcW w:w="1134" w:type="dxa"/>
            <w:vMerge/>
            <w:tcBorders>
              <w:left w:val="single" w:sz="4" w:space="0" w:color="auto"/>
              <w:right w:val="single" w:sz="4" w:space="0" w:color="auto"/>
            </w:tcBorders>
            <w:vAlign w:val="center"/>
          </w:tcPr>
          <w:p w14:paraId="0243E24E" w14:textId="77777777" w:rsidR="0077096F" w:rsidRPr="00EF3C62" w:rsidRDefault="0077096F" w:rsidP="00663220">
            <w:pPr>
              <w:jc w:val="center"/>
              <w:rPr>
                <w:bCs/>
                <w:sz w:val="12"/>
                <w:szCs w:val="12"/>
              </w:rPr>
            </w:pPr>
          </w:p>
        </w:tc>
        <w:tc>
          <w:tcPr>
            <w:tcW w:w="1134" w:type="dxa"/>
            <w:vMerge/>
            <w:tcBorders>
              <w:left w:val="single" w:sz="4" w:space="0" w:color="auto"/>
              <w:right w:val="single" w:sz="4" w:space="0" w:color="auto"/>
            </w:tcBorders>
            <w:vAlign w:val="center"/>
          </w:tcPr>
          <w:p w14:paraId="014D6D1B" w14:textId="77777777" w:rsidR="0077096F" w:rsidRPr="00EF3C62" w:rsidRDefault="0077096F" w:rsidP="00663220">
            <w:pPr>
              <w:jc w:val="center"/>
              <w:rPr>
                <w:bCs/>
                <w:sz w:val="12"/>
                <w:szCs w:val="12"/>
              </w:rPr>
            </w:pPr>
          </w:p>
        </w:tc>
        <w:tc>
          <w:tcPr>
            <w:tcW w:w="1405" w:type="dxa"/>
            <w:vMerge/>
            <w:tcBorders>
              <w:left w:val="single" w:sz="4" w:space="0" w:color="auto"/>
              <w:right w:val="single" w:sz="4" w:space="0" w:color="auto"/>
            </w:tcBorders>
            <w:vAlign w:val="center"/>
          </w:tcPr>
          <w:p w14:paraId="125F6314" w14:textId="77777777" w:rsidR="0077096F" w:rsidRPr="00EF3C62" w:rsidRDefault="0077096F" w:rsidP="00663220">
            <w:pPr>
              <w:jc w:val="center"/>
              <w:rPr>
                <w:bCs/>
                <w:sz w:val="12"/>
                <w:szCs w:val="12"/>
              </w:rPr>
            </w:pPr>
          </w:p>
        </w:tc>
      </w:tr>
      <w:tr w:rsidR="0077096F" w:rsidRPr="00941490" w14:paraId="344A4E72" w14:textId="77777777" w:rsidTr="004D2EA1">
        <w:trPr>
          <w:trHeight w:val="140"/>
        </w:trPr>
        <w:tc>
          <w:tcPr>
            <w:tcW w:w="993" w:type="dxa"/>
            <w:vMerge/>
            <w:tcBorders>
              <w:left w:val="single" w:sz="4" w:space="0" w:color="auto"/>
              <w:right w:val="single" w:sz="4" w:space="0" w:color="auto"/>
            </w:tcBorders>
            <w:vAlign w:val="center"/>
          </w:tcPr>
          <w:p w14:paraId="7D639240"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6FEEA1E6" w14:textId="77777777" w:rsidR="0077096F" w:rsidRPr="00EF3C62" w:rsidRDefault="0077096F" w:rsidP="00663220">
            <w:pPr>
              <w:contextualSpacing/>
              <w:jc w:val="center"/>
              <w:rPr>
                <w:sz w:val="12"/>
                <w:szCs w:val="12"/>
              </w:rPr>
            </w:pPr>
            <w:r w:rsidRPr="00EF3C62">
              <w:rPr>
                <w:sz w:val="12"/>
                <w:szCs w:val="12"/>
              </w:rPr>
              <w:t>35</w:t>
            </w:r>
          </w:p>
        </w:tc>
        <w:tc>
          <w:tcPr>
            <w:tcW w:w="1531" w:type="dxa"/>
            <w:gridSpan w:val="2"/>
            <w:tcBorders>
              <w:top w:val="single" w:sz="4" w:space="0" w:color="auto"/>
              <w:left w:val="single" w:sz="4" w:space="0" w:color="auto"/>
              <w:right w:val="single" w:sz="4" w:space="0" w:color="auto"/>
            </w:tcBorders>
            <w:vAlign w:val="center"/>
          </w:tcPr>
          <w:p w14:paraId="30C5F01D" w14:textId="77777777" w:rsidR="0077096F" w:rsidRPr="00EF3C62" w:rsidRDefault="0077096F" w:rsidP="00663220">
            <w:pPr>
              <w:contextualSpacing/>
              <w:jc w:val="both"/>
              <w:rPr>
                <w:sz w:val="16"/>
                <w:szCs w:val="16"/>
              </w:rPr>
            </w:pPr>
            <w:r w:rsidRPr="00EF3C62">
              <w:rPr>
                <w:sz w:val="16"/>
                <w:szCs w:val="16"/>
              </w:rPr>
              <w:t xml:space="preserve">голубой </w:t>
            </w:r>
            <w:r w:rsidRPr="00EF3C62">
              <w:rPr>
                <w:sz w:val="12"/>
                <w:szCs w:val="12"/>
              </w:rPr>
              <w:t>«</w:t>
            </w:r>
            <w:r w:rsidRPr="00941490">
              <w:rPr>
                <w:noProof/>
                <w:sz w:val="12"/>
                <w:szCs w:val="12"/>
              </w:rPr>
              <w:t>ц»</w:t>
            </w:r>
          </w:p>
        </w:tc>
        <w:tc>
          <w:tcPr>
            <w:tcW w:w="1600" w:type="dxa"/>
            <w:gridSpan w:val="2"/>
            <w:vMerge/>
            <w:tcBorders>
              <w:left w:val="single" w:sz="4" w:space="0" w:color="auto"/>
              <w:right w:val="single" w:sz="4" w:space="0" w:color="auto"/>
            </w:tcBorders>
            <w:vAlign w:val="center"/>
          </w:tcPr>
          <w:p w14:paraId="3499503E" w14:textId="77777777" w:rsidR="0077096F" w:rsidRPr="00EF3C62" w:rsidRDefault="0077096F" w:rsidP="00663220">
            <w:pPr>
              <w:jc w:val="center"/>
              <w:rPr>
                <w:bCs/>
                <w:sz w:val="12"/>
                <w:szCs w:val="12"/>
              </w:rPr>
            </w:pPr>
          </w:p>
        </w:tc>
        <w:tc>
          <w:tcPr>
            <w:tcW w:w="1134" w:type="dxa"/>
            <w:gridSpan w:val="2"/>
            <w:vMerge/>
            <w:tcBorders>
              <w:left w:val="single" w:sz="4" w:space="0" w:color="auto"/>
              <w:right w:val="single" w:sz="4" w:space="0" w:color="auto"/>
            </w:tcBorders>
            <w:vAlign w:val="center"/>
          </w:tcPr>
          <w:p w14:paraId="78A82DD7" w14:textId="77777777" w:rsidR="0077096F" w:rsidRPr="00EF3C62" w:rsidRDefault="0077096F" w:rsidP="00663220">
            <w:pPr>
              <w:jc w:val="center"/>
              <w:rPr>
                <w:bCs/>
                <w:sz w:val="12"/>
                <w:szCs w:val="12"/>
              </w:rPr>
            </w:pPr>
          </w:p>
        </w:tc>
        <w:tc>
          <w:tcPr>
            <w:tcW w:w="1134" w:type="dxa"/>
            <w:gridSpan w:val="2"/>
            <w:vMerge/>
            <w:tcBorders>
              <w:left w:val="single" w:sz="4" w:space="0" w:color="auto"/>
              <w:right w:val="single" w:sz="4" w:space="0" w:color="auto"/>
            </w:tcBorders>
            <w:vAlign w:val="center"/>
          </w:tcPr>
          <w:p w14:paraId="66F390B5" w14:textId="77777777" w:rsidR="0077096F" w:rsidRPr="00EF3C62" w:rsidRDefault="0077096F" w:rsidP="00663220">
            <w:pPr>
              <w:jc w:val="center"/>
              <w:rPr>
                <w:bCs/>
                <w:sz w:val="12"/>
                <w:szCs w:val="12"/>
              </w:rPr>
            </w:pPr>
          </w:p>
        </w:tc>
        <w:tc>
          <w:tcPr>
            <w:tcW w:w="1134" w:type="dxa"/>
            <w:vMerge/>
            <w:tcBorders>
              <w:left w:val="single" w:sz="4" w:space="0" w:color="auto"/>
              <w:right w:val="single" w:sz="4" w:space="0" w:color="auto"/>
            </w:tcBorders>
            <w:vAlign w:val="center"/>
          </w:tcPr>
          <w:p w14:paraId="2903567B" w14:textId="77777777" w:rsidR="0077096F" w:rsidRPr="00EF3C62" w:rsidRDefault="0077096F" w:rsidP="00663220">
            <w:pPr>
              <w:jc w:val="center"/>
              <w:rPr>
                <w:bCs/>
                <w:sz w:val="12"/>
                <w:szCs w:val="12"/>
              </w:rPr>
            </w:pPr>
          </w:p>
        </w:tc>
        <w:tc>
          <w:tcPr>
            <w:tcW w:w="1134" w:type="dxa"/>
            <w:vMerge/>
            <w:tcBorders>
              <w:left w:val="single" w:sz="4" w:space="0" w:color="auto"/>
              <w:right w:val="single" w:sz="4" w:space="0" w:color="auto"/>
            </w:tcBorders>
            <w:vAlign w:val="center"/>
          </w:tcPr>
          <w:p w14:paraId="001987A7" w14:textId="77777777" w:rsidR="0077096F" w:rsidRPr="00EF3C62" w:rsidRDefault="0077096F" w:rsidP="00663220">
            <w:pPr>
              <w:jc w:val="center"/>
              <w:rPr>
                <w:bCs/>
                <w:sz w:val="12"/>
                <w:szCs w:val="12"/>
              </w:rPr>
            </w:pPr>
          </w:p>
        </w:tc>
        <w:tc>
          <w:tcPr>
            <w:tcW w:w="1405" w:type="dxa"/>
            <w:vMerge/>
            <w:tcBorders>
              <w:left w:val="single" w:sz="4" w:space="0" w:color="auto"/>
              <w:right w:val="single" w:sz="4" w:space="0" w:color="auto"/>
            </w:tcBorders>
            <w:vAlign w:val="center"/>
          </w:tcPr>
          <w:p w14:paraId="6E75B269" w14:textId="77777777" w:rsidR="0077096F" w:rsidRPr="00EF3C62" w:rsidRDefault="0077096F" w:rsidP="00663220">
            <w:pPr>
              <w:jc w:val="center"/>
              <w:rPr>
                <w:bCs/>
                <w:sz w:val="12"/>
                <w:szCs w:val="12"/>
              </w:rPr>
            </w:pPr>
          </w:p>
        </w:tc>
      </w:tr>
      <w:tr w:rsidR="0077096F" w:rsidRPr="00941490" w14:paraId="2D6E189F" w14:textId="77777777" w:rsidTr="004D2EA1">
        <w:trPr>
          <w:trHeight w:val="33"/>
        </w:trPr>
        <w:tc>
          <w:tcPr>
            <w:tcW w:w="993" w:type="dxa"/>
            <w:vMerge/>
            <w:tcBorders>
              <w:left w:val="single" w:sz="4" w:space="0" w:color="auto"/>
              <w:right w:val="single" w:sz="4" w:space="0" w:color="auto"/>
            </w:tcBorders>
            <w:vAlign w:val="center"/>
          </w:tcPr>
          <w:p w14:paraId="21B04D0C"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038892D7" w14:textId="77777777" w:rsidR="0077096F" w:rsidRPr="00EF3C62" w:rsidRDefault="0077096F" w:rsidP="00663220">
            <w:pPr>
              <w:contextualSpacing/>
              <w:jc w:val="center"/>
              <w:rPr>
                <w:sz w:val="12"/>
                <w:szCs w:val="12"/>
              </w:rPr>
            </w:pPr>
            <w:r w:rsidRPr="00EF3C62">
              <w:rPr>
                <w:sz w:val="12"/>
                <w:szCs w:val="12"/>
              </w:rPr>
              <w:t>36</w:t>
            </w:r>
          </w:p>
        </w:tc>
        <w:tc>
          <w:tcPr>
            <w:tcW w:w="1531" w:type="dxa"/>
            <w:gridSpan w:val="2"/>
            <w:tcBorders>
              <w:top w:val="single" w:sz="4" w:space="0" w:color="auto"/>
              <w:left w:val="single" w:sz="4" w:space="0" w:color="auto"/>
              <w:right w:val="single" w:sz="4" w:space="0" w:color="auto"/>
            </w:tcBorders>
            <w:vAlign w:val="center"/>
          </w:tcPr>
          <w:p w14:paraId="2975EE8A" w14:textId="77777777" w:rsidR="0077096F" w:rsidRPr="00EF3C62" w:rsidRDefault="0077096F" w:rsidP="00663220">
            <w:pPr>
              <w:contextualSpacing/>
              <w:jc w:val="both"/>
              <w:rPr>
                <w:sz w:val="16"/>
                <w:szCs w:val="16"/>
              </w:rPr>
            </w:pPr>
            <w:r w:rsidRPr="00EF3C62">
              <w:rPr>
                <w:sz w:val="16"/>
                <w:szCs w:val="16"/>
              </w:rPr>
              <w:t xml:space="preserve">розовый </w:t>
            </w:r>
            <w:r w:rsidRPr="00EF3C62">
              <w:rPr>
                <w:sz w:val="12"/>
                <w:szCs w:val="12"/>
              </w:rPr>
              <w:t>«</w:t>
            </w:r>
            <w:r w:rsidRPr="00941490">
              <w:rPr>
                <w:noProof/>
                <w:sz w:val="12"/>
                <w:szCs w:val="12"/>
              </w:rPr>
              <w:t>ц»</w:t>
            </w:r>
          </w:p>
        </w:tc>
        <w:tc>
          <w:tcPr>
            <w:tcW w:w="1600" w:type="dxa"/>
            <w:gridSpan w:val="2"/>
            <w:vMerge/>
            <w:tcBorders>
              <w:left w:val="single" w:sz="4" w:space="0" w:color="auto"/>
              <w:right w:val="single" w:sz="4" w:space="0" w:color="auto"/>
            </w:tcBorders>
            <w:vAlign w:val="center"/>
          </w:tcPr>
          <w:p w14:paraId="2C4CF2F5" w14:textId="77777777" w:rsidR="0077096F" w:rsidRPr="00EF3C62" w:rsidRDefault="0077096F" w:rsidP="00663220">
            <w:pPr>
              <w:jc w:val="center"/>
              <w:rPr>
                <w:bCs/>
                <w:sz w:val="12"/>
                <w:szCs w:val="12"/>
              </w:rPr>
            </w:pPr>
          </w:p>
        </w:tc>
        <w:tc>
          <w:tcPr>
            <w:tcW w:w="1134" w:type="dxa"/>
            <w:gridSpan w:val="2"/>
            <w:vMerge/>
            <w:tcBorders>
              <w:left w:val="single" w:sz="4" w:space="0" w:color="auto"/>
              <w:right w:val="single" w:sz="4" w:space="0" w:color="auto"/>
            </w:tcBorders>
            <w:vAlign w:val="center"/>
          </w:tcPr>
          <w:p w14:paraId="1F117E24" w14:textId="77777777" w:rsidR="0077096F" w:rsidRPr="00EF3C62" w:rsidRDefault="0077096F" w:rsidP="00663220">
            <w:pPr>
              <w:jc w:val="center"/>
              <w:rPr>
                <w:bCs/>
                <w:sz w:val="12"/>
                <w:szCs w:val="12"/>
              </w:rPr>
            </w:pPr>
          </w:p>
        </w:tc>
        <w:tc>
          <w:tcPr>
            <w:tcW w:w="1134" w:type="dxa"/>
            <w:gridSpan w:val="2"/>
            <w:vMerge/>
            <w:tcBorders>
              <w:left w:val="single" w:sz="4" w:space="0" w:color="auto"/>
              <w:right w:val="single" w:sz="4" w:space="0" w:color="auto"/>
            </w:tcBorders>
            <w:vAlign w:val="center"/>
          </w:tcPr>
          <w:p w14:paraId="7D20FC72" w14:textId="77777777" w:rsidR="0077096F" w:rsidRPr="00EF3C62" w:rsidRDefault="0077096F" w:rsidP="00663220">
            <w:pPr>
              <w:jc w:val="center"/>
              <w:rPr>
                <w:bCs/>
                <w:sz w:val="12"/>
                <w:szCs w:val="12"/>
              </w:rPr>
            </w:pPr>
          </w:p>
        </w:tc>
        <w:tc>
          <w:tcPr>
            <w:tcW w:w="1134" w:type="dxa"/>
            <w:vMerge/>
            <w:tcBorders>
              <w:left w:val="single" w:sz="4" w:space="0" w:color="auto"/>
              <w:right w:val="single" w:sz="4" w:space="0" w:color="auto"/>
            </w:tcBorders>
            <w:vAlign w:val="center"/>
          </w:tcPr>
          <w:p w14:paraId="7581ABA7" w14:textId="77777777" w:rsidR="0077096F" w:rsidRPr="00EF3C62" w:rsidRDefault="0077096F" w:rsidP="00663220">
            <w:pPr>
              <w:jc w:val="center"/>
              <w:rPr>
                <w:bCs/>
                <w:sz w:val="12"/>
                <w:szCs w:val="12"/>
              </w:rPr>
            </w:pPr>
          </w:p>
        </w:tc>
        <w:tc>
          <w:tcPr>
            <w:tcW w:w="1134" w:type="dxa"/>
            <w:vMerge/>
            <w:tcBorders>
              <w:left w:val="single" w:sz="4" w:space="0" w:color="auto"/>
              <w:right w:val="single" w:sz="4" w:space="0" w:color="auto"/>
            </w:tcBorders>
            <w:vAlign w:val="center"/>
          </w:tcPr>
          <w:p w14:paraId="0AA32AD2" w14:textId="77777777" w:rsidR="0077096F" w:rsidRPr="00EF3C62" w:rsidRDefault="0077096F" w:rsidP="00663220">
            <w:pPr>
              <w:jc w:val="center"/>
              <w:rPr>
                <w:bCs/>
                <w:sz w:val="12"/>
                <w:szCs w:val="12"/>
              </w:rPr>
            </w:pPr>
          </w:p>
        </w:tc>
        <w:tc>
          <w:tcPr>
            <w:tcW w:w="1405" w:type="dxa"/>
            <w:vMerge/>
            <w:tcBorders>
              <w:left w:val="single" w:sz="4" w:space="0" w:color="auto"/>
              <w:right w:val="single" w:sz="4" w:space="0" w:color="auto"/>
            </w:tcBorders>
            <w:vAlign w:val="center"/>
          </w:tcPr>
          <w:p w14:paraId="30AE6539" w14:textId="77777777" w:rsidR="0077096F" w:rsidRPr="00EF3C62" w:rsidRDefault="0077096F" w:rsidP="00663220">
            <w:pPr>
              <w:jc w:val="center"/>
              <w:rPr>
                <w:bCs/>
                <w:sz w:val="12"/>
                <w:szCs w:val="12"/>
              </w:rPr>
            </w:pPr>
          </w:p>
        </w:tc>
      </w:tr>
      <w:tr w:rsidR="0077096F" w:rsidRPr="00941490" w14:paraId="39B6A05B" w14:textId="77777777" w:rsidTr="004D2EA1">
        <w:trPr>
          <w:trHeight w:val="33"/>
        </w:trPr>
        <w:tc>
          <w:tcPr>
            <w:tcW w:w="993" w:type="dxa"/>
            <w:vMerge/>
            <w:tcBorders>
              <w:left w:val="single" w:sz="4" w:space="0" w:color="auto"/>
              <w:right w:val="single" w:sz="4" w:space="0" w:color="auto"/>
            </w:tcBorders>
            <w:vAlign w:val="center"/>
          </w:tcPr>
          <w:p w14:paraId="73B3483A"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3FE6C950" w14:textId="77777777" w:rsidR="0077096F" w:rsidRPr="00EF3C62" w:rsidRDefault="0077096F" w:rsidP="00663220">
            <w:pPr>
              <w:contextualSpacing/>
              <w:jc w:val="center"/>
              <w:rPr>
                <w:sz w:val="12"/>
                <w:szCs w:val="12"/>
              </w:rPr>
            </w:pPr>
            <w:r w:rsidRPr="00EF3C62">
              <w:rPr>
                <w:sz w:val="12"/>
                <w:szCs w:val="12"/>
              </w:rPr>
              <w:t>37</w:t>
            </w:r>
          </w:p>
        </w:tc>
        <w:tc>
          <w:tcPr>
            <w:tcW w:w="1531" w:type="dxa"/>
            <w:gridSpan w:val="2"/>
            <w:tcBorders>
              <w:top w:val="single" w:sz="4" w:space="0" w:color="auto"/>
              <w:left w:val="single" w:sz="4" w:space="0" w:color="auto"/>
              <w:right w:val="single" w:sz="4" w:space="0" w:color="auto"/>
            </w:tcBorders>
            <w:vAlign w:val="center"/>
          </w:tcPr>
          <w:p w14:paraId="13C5DFCD" w14:textId="77777777" w:rsidR="0077096F" w:rsidRPr="00EF3C62" w:rsidRDefault="0077096F" w:rsidP="00663220">
            <w:pPr>
              <w:contextualSpacing/>
              <w:jc w:val="both"/>
              <w:rPr>
                <w:sz w:val="16"/>
                <w:szCs w:val="16"/>
              </w:rPr>
            </w:pPr>
            <w:r w:rsidRPr="00EF3C62">
              <w:rPr>
                <w:sz w:val="16"/>
                <w:szCs w:val="16"/>
              </w:rPr>
              <w:t xml:space="preserve">оранжевый </w:t>
            </w:r>
            <w:r w:rsidRPr="00EF3C62">
              <w:rPr>
                <w:sz w:val="12"/>
                <w:szCs w:val="12"/>
              </w:rPr>
              <w:t>«</w:t>
            </w:r>
            <w:r w:rsidRPr="00941490">
              <w:rPr>
                <w:noProof/>
                <w:sz w:val="12"/>
                <w:szCs w:val="12"/>
              </w:rPr>
              <w:t>ц»</w:t>
            </w:r>
          </w:p>
        </w:tc>
        <w:tc>
          <w:tcPr>
            <w:tcW w:w="1600" w:type="dxa"/>
            <w:gridSpan w:val="2"/>
            <w:vMerge/>
            <w:tcBorders>
              <w:left w:val="single" w:sz="4" w:space="0" w:color="auto"/>
              <w:right w:val="single" w:sz="4" w:space="0" w:color="auto"/>
            </w:tcBorders>
            <w:vAlign w:val="center"/>
          </w:tcPr>
          <w:p w14:paraId="292777DE" w14:textId="77777777" w:rsidR="0077096F" w:rsidRPr="00EF3C62" w:rsidRDefault="0077096F" w:rsidP="00663220">
            <w:pPr>
              <w:jc w:val="center"/>
              <w:rPr>
                <w:bCs/>
                <w:sz w:val="14"/>
                <w:szCs w:val="14"/>
              </w:rPr>
            </w:pPr>
          </w:p>
        </w:tc>
        <w:tc>
          <w:tcPr>
            <w:tcW w:w="1134" w:type="dxa"/>
            <w:gridSpan w:val="2"/>
            <w:vMerge/>
            <w:tcBorders>
              <w:left w:val="single" w:sz="4" w:space="0" w:color="auto"/>
              <w:right w:val="single" w:sz="4" w:space="0" w:color="auto"/>
            </w:tcBorders>
            <w:vAlign w:val="center"/>
          </w:tcPr>
          <w:p w14:paraId="6A2E428F" w14:textId="77777777" w:rsidR="0077096F" w:rsidRPr="00EF3C62" w:rsidRDefault="0077096F" w:rsidP="00663220">
            <w:pPr>
              <w:jc w:val="center"/>
              <w:rPr>
                <w:bCs/>
                <w:sz w:val="14"/>
                <w:szCs w:val="14"/>
              </w:rPr>
            </w:pPr>
          </w:p>
        </w:tc>
        <w:tc>
          <w:tcPr>
            <w:tcW w:w="1134" w:type="dxa"/>
            <w:gridSpan w:val="2"/>
            <w:vMerge/>
            <w:tcBorders>
              <w:left w:val="single" w:sz="4" w:space="0" w:color="auto"/>
              <w:right w:val="single" w:sz="4" w:space="0" w:color="auto"/>
            </w:tcBorders>
            <w:vAlign w:val="center"/>
          </w:tcPr>
          <w:p w14:paraId="0BBC49A9" w14:textId="77777777" w:rsidR="0077096F" w:rsidRPr="00EF3C62" w:rsidRDefault="0077096F" w:rsidP="00663220">
            <w:pPr>
              <w:jc w:val="center"/>
              <w:rPr>
                <w:bCs/>
                <w:sz w:val="14"/>
                <w:szCs w:val="14"/>
              </w:rPr>
            </w:pPr>
          </w:p>
        </w:tc>
        <w:tc>
          <w:tcPr>
            <w:tcW w:w="1134" w:type="dxa"/>
            <w:vMerge/>
            <w:tcBorders>
              <w:left w:val="single" w:sz="4" w:space="0" w:color="auto"/>
              <w:right w:val="single" w:sz="4" w:space="0" w:color="auto"/>
            </w:tcBorders>
            <w:vAlign w:val="center"/>
          </w:tcPr>
          <w:p w14:paraId="5162867A" w14:textId="77777777" w:rsidR="0077096F" w:rsidRPr="00EF3C62" w:rsidRDefault="0077096F" w:rsidP="00663220">
            <w:pPr>
              <w:jc w:val="center"/>
              <w:rPr>
                <w:bCs/>
                <w:sz w:val="14"/>
                <w:szCs w:val="14"/>
              </w:rPr>
            </w:pPr>
          </w:p>
        </w:tc>
        <w:tc>
          <w:tcPr>
            <w:tcW w:w="1134" w:type="dxa"/>
            <w:vMerge/>
            <w:tcBorders>
              <w:left w:val="single" w:sz="4" w:space="0" w:color="auto"/>
              <w:right w:val="single" w:sz="4" w:space="0" w:color="auto"/>
            </w:tcBorders>
            <w:vAlign w:val="center"/>
          </w:tcPr>
          <w:p w14:paraId="4BCDC4FF" w14:textId="77777777" w:rsidR="0077096F" w:rsidRPr="00EF3C62" w:rsidRDefault="0077096F" w:rsidP="00663220">
            <w:pPr>
              <w:jc w:val="center"/>
              <w:rPr>
                <w:bCs/>
                <w:sz w:val="14"/>
                <w:szCs w:val="14"/>
              </w:rPr>
            </w:pPr>
          </w:p>
        </w:tc>
        <w:tc>
          <w:tcPr>
            <w:tcW w:w="1405" w:type="dxa"/>
            <w:vMerge/>
            <w:tcBorders>
              <w:left w:val="single" w:sz="4" w:space="0" w:color="auto"/>
              <w:right w:val="single" w:sz="4" w:space="0" w:color="auto"/>
            </w:tcBorders>
            <w:vAlign w:val="center"/>
          </w:tcPr>
          <w:p w14:paraId="300B39D6" w14:textId="77777777" w:rsidR="0077096F" w:rsidRPr="00EF3C62" w:rsidRDefault="0077096F" w:rsidP="00663220">
            <w:pPr>
              <w:jc w:val="center"/>
              <w:rPr>
                <w:bCs/>
                <w:sz w:val="14"/>
                <w:szCs w:val="14"/>
              </w:rPr>
            </w:pPr>
          </w:p>
        </w:tc>
      </w:tr>
      <w:tr w:rsidR="0077096F" w:rsidRPr="00941490" w14:paraId="4F77634D" w14:textId="77777777" w:rsidTr="004D2EA1">
        <w:trPr>
          <w:trHeight w:val="33"/>
        </w:trPr>
        <w:tc>
          <w:tcPr>
            <w:tcW w:w="993" w:type="dxa"/>
            <w:vMerge/>
            <w:tcBorders>
              <w:left w:val="single" w:sz="4" w:space="0" w:color="auto"/>
              <w:right w:val="single" w:sz="4" w:space="0" w:color="auto"/>
            </w:tcBorders>
            <w:vAlign w:val="center"/>
          </w:tcPr>
          <w:p w14:paraId="2E32A631"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681E6530" w14:textId="77777777" w:rsidR="0077096F" w:rsidRPr="00EF3C62" w:rsidRDefault="0077096F" w:rsidP="00663220">
            <w:pPr>
              <w:contextualSpacing/>
              <w:jc w:val="center"/>
              <w:rPr>
                <w:sz w:val="12"/>
                <w:szCs w:val="12"/>
              </w:rPr>
            </w:pPr>
            <w:r w:rsidRPr="00EF3C62">
              <w:rPr>
                <w:sz w:val="12"/>
                <w:szCs w:val="12"/>
              </w:rPr>
              <w:t>38</w:t>
            </w:r>
          </w:p>
        </w:tc>
        <w:tc>
          <w:tcPr>
            <w:tcW w:w="1531" w:type="dxa"/>
            <w:gridSpan w:val="2"/>
            <w:tcBorders>
              <w:top w:val="single" w:sz="4" w:space="0" w:color="auto"/>
              <w:left w:val="single" w:sz="4" w:space="0" w:color="auto"/>
              <w:right w:val="single" w:sz="4" w:space="0" w:color="auto"/>
            </w:tcBorders>
            <w:vAlign w:val="center"/>
          </w:tcPr>
          <w:p w14:paraId="711CD5E6" w14:textId="77777777" w:rsidR="0077096F" w:rsidRPr="00EF3C62" w:rsidRDefault="0077096F" w:rsidP="00663220">
            <w:pPr>
              <w:contextualSpacing/>
              <w:jc w:val="both"/>
              <w:rPr>
                <w:sz w:val="16"/>
                <w:szCs w:val="16"/>
              </w:rPr>
            </w:pPr>
            <w:r w:rsidRPr="00EF3C62">
              <w:rPr>
                <w:sz w:val="16"/>
                <w:szCs w:val="16"/>
              </w:rPr>
              <w:t xml:space="preserve">синий </w:t>
            </w:r>
            <w:r w:rsidRPr="00EF3C62">
              <w:rPr>
                <w:sz w:val="12"/>
                <w:szCs w:val="12"/>
              </w:rPr>
              <w:t>«</w:t>
            </w:r>
            <w:r w:rsidRPr="00941490">
              <w:rPr>
                <w:noProof/>
                <w:sz w:val="12"/>
                <w:szCs w:val="12"/>
              </w:rPr>
              <w:t>ц»</w:t>
            </w:r>
          </w:p>
        </w:tc>
        <w:tc>
          <w:tcPr>
            <w:tcW w:w="1600" w:type="dxa"/>
            <w:gridSpan w:val="2"/>
            <w:vMerge/>
            <w:tcBorders>
              <w:left w:val="single" w:sz="4" w:space="0" w:color="auto"/>
              <w:right w:val="single" w:sz="4" w:space="0" w:color="auto"/>
            </w:tcBorders>
            <w:vAlign w:val="center"/>
          </w:tcPr>
          <w:p w14:paraId="7A46D53B" w14:textId="77777777" w:rsidR="0077096F" w:rsidRPr="00EF3C62" w:rsidRDefault="0077096F" w:rsidP="00663220">
            <w:pPr>
              <w:jc w:val="center"/>
              <w:rPr>
                <w:bCs/>
                <w:sz w:val="14"/>
                <w:szCs w:val="14"/>
              </w:rPr>
            </w:pPr>
          </w:p>
        </w:tc>
        <w:tc>
          <w:tcPr>
            <w:tcW w:w="1134" w:type="dxa"/>
            <w:gridSpan w:val="2"/>
            <w:vMerge/>
            <w:tcBorders>
              <w:left w:val="single" w:sz="4" w:space="0" w:color="auto"/>
              <w:right w:val="single" w:sz="4" w:space="0" w:color="auto"/>
            </w:tcBorders>
            <w:vAlign w:val="center"/>
          </w:tcPr>
          <w:p w14:paraId="0A6F423B" w14:textId="77777777" w:rsidR="0077096F" w:rsidRPr="00EF3C62" w:rsidRDefault="0077096F" w:rsidP="00663220">
            <w:pPr>
              <w:jc w:val="center"/>
              <w:rPr>
                <w:bCs/>
                <w:sz w:val="14"/>
                <w:szCs w:val="14"/>
              </w:rPr>
            </w:pPr>
          </w:p>
        </w:tc>
        <w:tc>
          <w:tcPr>
            <w:tcW w:w="1134" w:type="dxa"/>
            <w:gridSpan w:val="2"/>
            <w:vMerge/>
            <w:tcBorders>
              <w:left w:val="single" w:sz="4" w:space="0" w:color="auto"/>
              <w:right w:val="single" w:sz="4" w:space="0" w:color="auto"/>
            </w:tcBorders>
            <w:vAlign w:val="center"/>
          </w:tcPr>
          <w:p w14:paraId="694C8668" w14:textId="77777777" w:rsidR="0077096F" w:rsidRPr="00EF3C62" w:rsidRDefault="0077096F" w:rsidP="00663220">
            <w:pPr>
              <w:jc w:val="center"/>
              <w:rPr>
                <w:bCs/>
                <w:sz w:val="14"/>
                <w:szCs w:val="14"/>
              </w:rPr>
            </w:pPr>
          </w:p>
        </w:tc>
        <w:tc>
          <w:tcPr>
            <w:tcW w:w="1134" w:type="dxa"/>
            <w:vMerge/>
            <w:tcBorders>
              <w:left w:val="single" w:sz="4" w:space="0" w:color="auto"/>
              <w:right w:val="single" w:sz="4" w:space="0" w:color="auto"/>
            </w:tcBorders>
            <w:vAlign w:val="center"/>
          </w:tcPr>
          <w:p w14:paraId="37CD2DBB" w14:textId="77777777" w:rsidR="0077096F" w:rsidRPr="00EF3C62" w:rsidRDefault="0077096F" w:rsidP="00663220">
            <w:pPr>
              <w:jc w:val="center"/>
              <w:rPr>
                <w:bCs/>
                <w:sz w:val="14"/>
                <w:szCs w:val="14"/>
              </w:rPr>
            </w:pPr>
          </w:p>
        </w:tc>
        <w:tc>
          <w:tcPr>
            <w:tcW w:w="1134" w:type="dxa"/>
            <w:vMerge/>
            <w:tcBorders>
              <w:left w:val="single" w:sz="4" w:space="0" w:color="auto"/>
              <w:right w:val="single" w:sz="4" w:space="0" w:color="auto"/>
            </w:tcBorders>
            <w:vAlign w:val="center"/>
          </w:tcPr>
          <w:p w14:paraId="556032A1" w14:textId="77777777" w:rsidR="0077096F" w:rsidRPr="00EF3C62" w:rsidRDefault="0077096F" w:rsidP="00663220">
            <w:pPr>
              <w:jc w:val="center"/>
              <w:rPr>
                <w:bCs/>
                <w:sz w:val="14"/>
                <w:szCs w:val="14"/>
              </w:rPr>
            </w:pPr>
          </w:p>
        </w:tc>
        <w:tc>
          <w:tcPr>
            <w:tcW w:w="1405" w:type="dxa"/>
            <w:vMerge/>
            <w:tcBorders>
              <w:left w:val="single" w:sz="4" w:space="0" w:color="auto"/>
              <w:right w:val="single" w:sz="4" w:space="0" w:color="auto"/>
            </w:tcBorders>
            <w:vAlign w:val="center"/>
          </w:tcPr>
          <w:p w14:paraId="66832034" w14:textId="77777777" w:rsidR="0077096F" w:rsidRPr="00EF3C62" w:rsidRDefault="0077096F" w:rsidP="00663220">
            <w:pPr>
              <w:jc w:val="center"/>
              <w:rPr>
                <w:bCs/>
                <w:sz w:val="14"/>
                <w:szCs w:val="14"/>
              </w:rPr>
            </w:pPr>
          </w:p>
        </w:tc>
      </w:tr>
      <w:tr w:rsidR="0077096F" w:rsidRPr="00941490" w14:paraId="20A9D70B" w14:textId="77777777" w:rsidTr="004D2EA1">
        <w:trPr>
          <w:trHeight w:val="110"/>
        </w:trPr>
        <w:tc>
          <w:tcPr>
            <w:tcW w:w="993" w:type="dxa"/>
            <w:vMerge/>
            <w:tcBorders>
              <w:left w:val="single" w:sz="4" w:space="0" w:color="auto"/>
              <w:right w:val="single" w:sz="4" w:space="0" w:color="auto"/>
            </w:tcBorders>
            <w:vAlign w:val="center"/>
          </w:tcPr>
          <w:p w14:paraId="322956D7"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76F55616" w14:textId="77777777" w:rsidR="0077096F" w:rsidRPr="00EF3C62" w:rsidRDefault="0077096F" w:rsidP="00663220">
            <w:pPr>
              <w:contextualSpacing/>
              <w:jc w:val="center"/>
              <w:rPr>
                <w:sz w:val="12"/>
                <w:szCs w:val="12"/>
              </w:rPr>
            </w:pPr>
            <w:r w:rsidRPr="00EF3C62">
              <w:rPr>
                <w:sz w:val="12"/>
                <w:szCs w:val="12"/>
              </w:rPr>
              <w:t>39</w:t>
            </w:r>
          </w:p>
        </w:tc>
        <w:tc>
          <w:tcPr>
            <w:tcW w:w="1531" w:type="dxa"/>
            <w:gridSpan w:val="2"/>
            <w:tcBorders>
              <w:top w:val="single" w:sz="4" w:space="0" w:color="auto"/>
              <w:left w:val="single" w:sz="4" w:space="0" w:color="auto"/>
              <w:right w:val="single" w:sz="4" w:space="0" w:color="auto"/>
            </w:tcBorders>
            <w:vAlign w:val="center"/>
          </w:tcPr>
          <w:p w14:paraId="3CF47DFB" w14:textId="77777777" w:rsidR="0077096F" w:rsidRPr="00EF3C62" w:rsidRDefault="0077096F" w:rsidP="00663220">
            <w:pPr>
              <w:contextualSpacing/>
              <w:jc w:val="both"/>
              <w:rPr>
                <w:sz w:val="16"/>
                <w:szCs w:val="16"/>
              </w:rPr>
            </w:pPr>
            <w:r w:rsidRPr="00EF3C62">
              <w:rPr>
                <w:sz w:val="16"/>
                <w:szCs w:val="16"/>
              </w:rPr>
              <w:t xml:space="preserve">серый </w:t>
            </w:r>
            <w:r w:rsidRPr="00EF3C62">
              <w:rPr>
                <w:sz w:val="12"/>
                <w:szCs w:val="12"/>
              </w:rPr>
              <w:t>«</w:t>
            </w:r>
            <w:r w:rsidRPr="00941490">
              <w:rPr>
                <w:noProof/>
                <w:sz w:val="12"/>
                <w:szCs w:val="12"/>
              </w:rPr>
              <w:t>ц/цс»</w:t>
            </w:r>
          </w:p>
        </w:tc>
        <w:tc>
          <w:tcPr>
            <w:tcW w:w="1600" w:type="dxa"/>
            <w:gridSpan w:val="2"/>
            <w:vMerge w:val="restart"/>
            <w:tcBorders>
              <w:left w:val="single" w:sz="4" w:space="0" w:color="auto"/>
              <w:right w:val="single" w:sz="4" w:space="0" w:color="auto"/>
            </w:tcBorders>
            <w:vAlign w:val="center"/>
          </w:tcPr>
          <w:p w14:paraId="0A91E6EB" w14:textId="77777777" w:rsidR="0077096F" w:rsidRPr="00EF3C62" w:rsidRDefault="0077096F" w:rsidP="00663220">
            <w:pPr>
              <w:jc w:val="center"/>
              <w:rPr>
                <w:bCs/>
                <w:sz w:val="12"/>
                <w:szCs w:val="12"/>
              </w:rPr>
            </w:pPr>
            <w:r w:rsidRPr="00EF3C62">
              <w:rPr>
                <w:bCs/>
                <w:sz w:val="12"/>
                <w:szCs w:val="12"/>
              </w:rPr>
              <w:t>«ДА»</w:t>
            </w:r>
          </w:p>
        </w:tc>
        <w:tc>
          <w:tcPr>
            <w:tcW w:w="1134" w:type="dxa"/>
            <w:gridSpan w:val="2"/>
            <w:vMerge w:val="restart"/>
            <w:tcBorders>
              <w:left w:val="single" w:sz="4" w:space="0" w:color="auto"/>
              <w:right w:val="single" w:sz="4" w:space="0" w:color="auto"/>
            </w:tcBorders>
            <w:vAlign w:val="center"/>
          </w:tcPr>
          <w:p w14:paraId="1A548BF5" w14:textId="77777777" w:rsidR="0077096F" w:rsidRPr="00EF3C62" w:rsidRDefault="0077096F" w:rsidP="00663220">
            <w:pPr>
              <w:jc w:val="center"/>
              <w:rPr>
                <w:bCs/>
                <w:sz w:val="12"/>
                <w:szCs w:val="12"/>
              </w:rPr>
            </w:pPr>
            <w:r w:rsidRPr="00EF3C62">
              <w:rPr>
                <w:bCs/>
                <w:sz w:val="12"/>
                <w:szCs w:val="12"/>
              </w:rPr>
              <w:t>«ДА»</w:t>
            </w:r>
          </w:p>
        </w:tc>
        <w:tc>
          <w:tcPr>
            <w:tcW w:w="1134" w:type="dxa"/>
            <w:gridSpan w:val="2"/>
            <w:vMerge w:val="restart"/>
            <w:tcBorders>
              <w:left w:val="single" w:sz="4" w:space="0" w:color="auto"/>
              <w:right w:val="single" w:sz="4" w:space="0" w:color="auto"/>
            </w:tcBorders>
            <w:vAlign w:val="center"/>
          </w:tcPr>
          <w:p w14:paraId="3889ED87" w14:textId="77777777" w:rsidR="0077096F" w:rsidRPr="00EF3C62" w:rsidRDefault="0077096F" w:rsidP="00663220">
            <w:pPr>
              <w:jc w:val="center"/>
              <w:rPr>
                <w:bCs/>
                <w:sz w:val="12"/>
                <w:szCs w:val="12"/>
              </w:rPr>
            </w:pPr>
            <w:r w:rsidRPr="00EF3C62">
              <w:rPr>
                <w:bCs/>
                <w:sz w:val="12"/>
                <w:szCs w:val="12"/>
              </w:rPr>
              <w:t>«ДА»</w:t>
            </w:r>
          </w:p>
        </w:tc>
        <w:tc>
          <w:tcPr>
            <w:tcW w:w="1134" w:type="dxa"/>
            <w:vMerge w:val="restart"/>
            <w:tcBorders>
              <w:left w:val="single" w:sz="4" w:space="0" w:color="auto"/>
              <w:right w:val="single" w:sz="4" w:space="0" w:color="auto"/>
            </w:tcBorders>
            <w:vAlign w:val="center"/>
          </w:tcPr>
          <w:p w14:paraId="1E6A1E60" w14:textId="77777777" w:rsidR="0077096F" w:rsidRPr="00EF3C62" w:rsidRDefault="0077096F" w:rsidP="00663220">
            <w:pPr>
              <w:jc w:val="center"/>
              <w:rPr>
                <w:bCs/>
                <w:sz w:val="12"/>
                <w:szCs w:val="12"/>
              </w:rPr>
            </w:pPr>
            <w:r w:rsidRPr="00EF3C62">
              <w:rPr>
                <w:bCs/>
                <w:sz w:val="12"/>
                <w:szCs w:val="12"/>
              </w:rPr>
              <w:t>«ДА»</w:t>
            </w:r>
          </w:p>
        </w:tc>
        <w:tc>
          <w:tcPr>
            <w:tcW w:w="1134" w:type="dxa"/>
            <w:vMerge w:val="restart"/>
            <w:tcBorders>
              <w:left w:val="single" w:sz="4" w:space="0" w:color="auto"/>
              <w:right w:val="single" w:sz="4" w:space="0" w:color="auto"/>
            </w:tcBorders>
            <w:vAlign w:val="center"/>
          </w:tcPr>
          <w:p w14:paraId="681C038B" w14:textId="77777777" w:rsidR="0077096F" w:rsidRPr="00EF3C62" w:rsidRDefault="0077096F" w:rsidP="00663220">
            <w:pPr>
              <w:jc w:val="center"/>
              <w:rPr>
                <w:bCs/>
                <w:sz w:val="12"/>
                <w:szCs w:val="12"/>
              </w:rPr>
            </w:pPr>
            <w:r w:rsidRPr="00EF3C62">
              <w:rPr>
                <w:bCs/>
                <w:sz w:val="12"/>
                <w:szCs w:val="12"/>
              </w:rPr>
              <w:t>«ДА»</w:t>
            </w:r>
          </w:p>
        </w:tc>
        <w:tc>
          <w:tcPr>
            <w:tcW w:w="1405" w:type="dxa"/>
            <w:vMerge w:val="restart"/>
            <w:tcBorders>
              <w:left w:val="single" w:sz="4" w:space="0" w:color="auto"/>
              <w:right w:val="single" w:sz="4" w:space="0" w:color="auto"/>
            </w:tcBorders>
            <w:vAlign w:val="center"/>
          </w:tcPr>
          <w:p w14:paraId="15C0CDF4" w14:textId="77777777" w:rsidR="0077096F" w:rsidRPr="00EF3C62" w:rsidRDefault="0077096F" w:rsidP="00663220">
            <w:pPr>
              <w:jc w:val="center"/>
              <w:rPr>
                <w:bCs/>
                <w:sz w:val="12"/>
                <w:szCs w:val="12"/>
              </w:rPr>
            </w:pPr>
            <w:r w:rsidRPr="00EF3C62">
              <w:rPr>
                <w:bCs/>
                <w:sz w:val="12"/>
                <w:szCs w:val="12"/>
              </w:rPr>
              <w:t>«ДА»</w:t>
            </w:r>
          </w:p>
        </w:tc>
      </w:tr>
      <w:tr w:rsidR="0077096F" w:rsidRPr="00941490" w14:paraId="17FBA245" w14:textId="77777777" w:rsidTr="004D2EA1">
        <w:trPr>
          <w:trHeight w:val="171"/>
        </w:trPr>
        <w:tc>
          <w:tcPr>
            <w:tcW w:w="993" w:type="dxa"/>
            <w:vMerge/>
            <w:tcBorders>
              <w:left w:val="single" w:sz="4" w:space="0" w:color="auto"/>
              <w:right w:val="single" w:sz="4" w:space="0" w:color="auto"/>
            </w:tcBorders>
            <w:vAlign w:val="center"/>
          </w:tcPr>
          <w:p w14:paraId="2EAB8CD3"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06464D9A" w14:textId="77777777" w:rsidR="0077096F" w:rsidRPr="00EF3C62" w:rsidRDefault="0077096F" w:rsidP="00663220">
            <w:pPr>
              <w:contextualSpacing/>
              <w:jc w:val="center"/>
              <w:rPr>
                <w:sz w:val="12"/>
                <w:szCs w:val="12"/>
              </w:rPr>
            </w:pPr>
            <w:r w:rsidRPr="00EF3C62">
              <w:rPr>
                <w:sz w:val="12"/>
                <w:szCs w:val="12"/>
              </w:rPr>
              <w:t>40</w:t>
            </w:r>
          </w:p>
        </w:tc>
        <w:tc>
          <w:tcPr>
            <w:tcW w:w="1531" w:type="dxa"/>
            <w:gridSpan w:val="2"/>
            <w:tcBorders>
              <w:top w:val="single" w:sz="4" w:space="0" w:color="auto"/>
              <w:left w:val="single" w:sz="4" w:space="0" w:color="auto"/>
              <w:right w:val="single" w:sz="4" w:space="0" w:color="auto"/>
            </w:tcBorders>
            <w:vAlign w:val="center"/>
          </w:tcPr>
          <w:p w14:paraId="521BC358" w14:textId="77777777" w:rsidR="0077096F" w:rsidRPr="00941490" w:rsidRDefault="0077096F" w:rsidP="00663220">
            <w:pPr>
              <w:contextualSpacing/>
              <w:jc w:val="both"/>
              <w:rPr>
                <w:noProof/>
                <w:sz w:val="12"/>
                <w:szCs w:val="12"/>
              </w:rPr>
            </w:pPr>
            <w:r w:rsidRPr="00EF3C62">
              <w:rPr>
                <w:sz w:val="16"/>
                <w:szCs w:val="16"/>
              </w:rPr>
              <w:t xml:space="preserve">коричневый </w:t>
            </w:r>
            <w:r w:rsidRPr="00EF3C62">
              <w:rPr>
                <w:sz w:val="12"/>
                <w:szCs w:val="12"/>
              </w:rPr>
              <w:t>«</w:t>
            </w:r>
            <w:r w:rsidRPr="00941490">
              <w:rPr>
                <w:noProof/>
                <w:sz w:val="12"/>
                <w:szCs w:val="12"/>
              </w:rPr>
              <w:t>ц/цс»</w:t>
            </w:r>
          </w:p>
        </w:tc>
        <w:tc>
          <w:tcPr>
            <w:tcW w:w="1600" w:type="dxa"/>
            <w:gridSpan w:val="2"/>
            <w:vMerge/>
            <w:tcBorders>
              <w:left w:val="single" w:sz="4" w:space="0" w:color="auto"/>
              <w:right w:val="single" w:sz="4" w:space="0" w:color="auto"/>
            </w:tcBorders>
            <w:vAlign w:val="center"/>
          </w:tcPr>
          <w:p w14:paraId="0E21DBDE" w14:textId="77777777" w:rsidR="0077096F" w:rsidRPr="00EF3C62" w:rsidRDefault="0077096F" w:rsidP="00663220">
            <w:pPr>
              <w:jc w:val="center"/>
              <w:rPr>
                <w:bCs/>
                <w:sz w:val="12"/>
                <w:szCs w:val="12"/>
              </w:rPr>
            </w:pPr>
          </w:p>
        </w:tc>
        <w:tc>
          <w:tcPr>
            <w:tcW w:w="1134" w:type="dxa"/>
            <w:gridSpan w:val="2"/>
            <w:vMerge/>
            <w:tcBorders>
              <w:left w:val="single" w:sz="4" w:space="0" w:color="auto"/>
              <w:right w:val="single" w:sz="4" w:space="0" w:color="auto"/>
            </w:tcBorders>
            <w:vAlign w:val="center"/>
          </w:tcPr>
          <w:p w14:paraId="43FC7F68" w14:textId="77777777" w:rsidR="0077096F" w:rsidRPr="00EF3C62" w:rsidRDefault="0077096F" w:rsidP="00663220">
            <w:pPr>
              <w:jc w:val="center"/>
              <w:rPr>
                <w:bCs/>
                <w:sz w:val="12"/>
                <w:szCs w:val="12"/>
              </w:rPr>
            </w:pPr>
          </w:p>
        </w:tc>
        <w:tc>
          <w:tcPr>
            <w:tcW w:w="1134" w:type="dxa"/>
            <w:gridSpan w:val="2"/>
            <w:vMerge/>
            <w:tcBorders>
              <w:left w:val="single" w:sz="4" w:space="0" w:color="auto"/>
              <w:right w:val="single" w:sz="4" w:space="0" w:color="auto"/>
            </w:tcBorders>
            <w:vAlign w:val="center"/>
          </w:tcPr>
          <w:p w14:paraId="48B0959E" w14:textId="77777777" w:rsidR="0077096F" w:rsidRPr="00EF3C62" w:rsidRDefault="0077096F" w:rsidP="00663220">
            <w:pPr>
              <w:jc w:val="center"/>
              <w:rPr>
                <w:bCs/>
                <w:sz w:val="12"/>
                <w:szCs w:val="12"/>
              </w:rPr>
            </w:pPr>
          </w:p>
        </w:tc>
        <w:tc>
          <w:tcPr>
            <w:tcW w:w="1134" w:type="dxa"/>
            <w:vMerge/>
            <w:tcBorders>
              <w:left w:val="single" w:sz="4" w:space="0" w:color="auto"/>
              <w:right w:val="single" w:sz="4" w:space="0" w:color="auto"/>
            </w:tcBorders>
            <w:vAlign w:val="center"/>
          </w:tcPr>
          <w:p w14:paraId="3968AA43" w14:textId="77777777" w:rsidR="0077096F" w:rsidRPr="00EF3C62" w:rsidRDefault="0077096F" w:rsidP="00663220">
            <w:pPr>
              <w:jc w:val="center"/>
              <w:rPr>
                <w:bCs/>
                <w:sz w:val="12"/>
                <w:szCs w:val="12"/>
              </w:rPr>
            </w:pPr>
          </w:p>
        </w:tc>
        <w:tc>
          <w:tcPr>
            <w:tcW w:w="1134" w:type="dxa"/>
            <w:vMerge/>
            <w:tcBorders>
              <w:left w:val="single" w:sz="4" w:space="0" w:color="auto"/>
              <w:right w:val="single" w:sz="4" w:space="0" w:color="auto"/>
            </w:tcBorders>
            <w:vAlign w:val="center"/>
          </w:tcPr>
          <w:p w14:paraId="7F589A56" w14:textId="77777777" w:rsidR="0077096F" w:rsidRPr="00EF3C62" w:rsidRDefault="0077096F" w:rsidP="00663220">
            <w:pPr>
              <w:jc w:val="center"/>
              <w:rPr>
                <w:bCs/>
                <w:sz w:val="12"/>
                <w:szCs w:val="12"/>
              </w:rPr>
            </w:pPr>
          </w:p>
        </w:tc>
        <w:tc>
          <w:tcPr>
            <w:tcW w:w="1405" w:type="dxa"/>
            <w:vMerge/>
            <w:tcBorders>
              <w:left w:val="single" w:sz="4" w:space="0" w:color="auto"/>
              <w:right w:val="single" w:sz="4" w:space="0" w:color="auto"/>
            </w:tcBorders>
            <w:vAlign w:val="center"/>
          </w:tcPr>
          <w:p w14:paraId="0525D8D2" w14:textId="77777777" w:rsidR="0077096F" w:rsidRPr="00EF3C62" w:rsidRDefault="0077096F" w:rsidP="00663220">
            <w:pPr>
              <w:jc w:val="center"/>
              <w:rPr>
                <w:bCs/>
                <w:sz w:val="12"/>
                <w:szCs w:val="12"/>
              </w:rPr>
            </w:pPr>
          </w:p>
        </w:tc>
      </w:tr>
      <w:tr w:rsidR="0077096F" w:rsidRPr="00941490" w14:paraId="57A98E1A" w14:textId="77777777" w:rsidTr="004D2EA1">
        <w:trPr>
          <w:trHeight w:val="151"/>
        </w:trPr>
        <w:tc>
          <w:tcPr>
            <w:tcW w:w="993" w:type="dxa"/>
            <w:vMerge/>
            <w:tcBorders>
              <w:left w:val="single" w:sz="4" w:space="0" w:color="auto"/>
              <w:right w:val="single" w:sz="4" w:space="0" w:color="auto"/>
            </w:tcBorders>
            <w:vAlign w:val="center"/>
          </w:tcPr>
          <w:p w14:paraId="2B8CEA77"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580B8FF3" w14:textId="77777777" w:rsidR="0077096F" w:rsidRPr="00EF3C62" w:rsidRDefault="0077096F" w:rsidP="00663220">
            <w:pPr>
              <w:contextualSpacing/>
              <w:jc w:val="center"/>
              <w:rPr>
                <w:sz w:val="12"/>
                <w:szCs w:val="12"/>
              </w:rPr>
            </w:pPr>
            <w:r w:rsidRPr="00EF3C62">
              <w:rPr>
                <w:sz w:val="12"/>
                <w:szCs w:val="12"/>
              </w:rPr>
              <w:t>41</w:t>
            </w:r>
          </w:p>
        </w:tc>
        <w:tc>
          <w:tcPr>
            <w:tcW w:w="1531" w:type="dxa"/>
            <w:gridSpan w:val="2"/>
            <w:tcBorders>
              <w:top w:val="single" w:sz="4" w:space="0" w:color="auto"/>
              <w:left w:val="single" w:sz="4" w:space="0" w:color="auto"/>
              <w:right w:val="single" w:sz="4" w:space="0" w:color="auto"/>
            </w:tcBorders>
            <w:vAlign w:val="center"/>
          </w:tcPr>
          <w:p w14:paraId="4E9E4A5F" w14:textId="77777777" w:rsidR="0077096F" w:rsidRPr="00EF3C62" w:rsidRDefault="0077096F" w:rsidP="00663220">
            <w:pPr>
              <w:contextualSpacing/>
              <w:jc w:val="both"/>
              <w:rPr>
                <w:sz w:val="16"/>
                <w:szCs w:val="16"/>
              </w:rPr>
            </w:pPr>
            <w:r w:rsidRPr="00EF3C62">
              <w:rPr>
                <w:sz w:val="16"/>
                <w:szCs w:val="16"/>
              </w:rPr>
              <w:t xml:space="preserve">бежевый </w:t>
            </w:r>
            <w:r w:rsidRPr="00EF3C62">
              <w:rPr>
                <w:sz w:val="12"/>
                <w:szCs w:val="12"/>
              </w:rPr>
              <w:t>«</w:t>
            </w:r>
            <w:r w:rsidRPr="00941490">
              <w:rPr>
                <w:noProof/>
                <w:sz w:val="12"/>
                <w:szCs w:val="12"/>
              </w:rPr>
              <w:t>ц/цс»</w:t>
            </w:r>
          </w:p>
        </w:tc>
        <w:tc>
          <w:tcPr>
            <w:tcW w:w="1600" w:type="dxa"/>
            <w:gridSpan w:val="2"/>
            <w:vMerge/>
            <w:tcBorders>
              <w:left w:val="single" w:sz="4" w:space="0" w:color="auto"/>
              <w:right w:val="single" w:sz="4" w:space="0" w:color="auto"/>
            </w:tcBorders>
            <w:vAlign w:val="center"/>
          </w:tcPr>
          <w:p w14:paraId="29980A56" w14:textId="77777777" w:rsidR="0077096F" w:rsidRPr="00EF3C62" w:rsidRDefault="0077096F" w:rsidP="00663220">
            <w:pPr>
              <w:jc w:val="center"/>
              <w:rPr>
                <w:bCs/>
                <w:sz w:val="12"/>
                <w:szCs w:val="12"/>
              </w:rPr>
            </w:pPr>
          </w:p>
        </w:tc>
        <w:tc>
          <w:tcPr>
            <w:tcW w:w="1134" w:type="dxa"/>
            <w:gridSpan w:val="2"/>
            <w:vMerge/>
            <w:tcBorders>
              <w:left w:val="single" w:sz="4" w:space="0" w:color="auto"/>
              <w:right w:val="single" w:sz="4" w:space="0" w:color="auto"/>
            </w:tcBorders>
            <w:vAlign w:val="center"/>
          </w:tcPr>
          <w:p w14:paraId="48D14754" w14:textId="77777777" w:rsidR="0077096F" w:rsidRPr="00EF3C62" w:rsidRDefault="0077096F" w:rsidP="00663220">
            <w:pPr>
              <w:jc w:val="center"/>
              <w:rPr>
                <w:bCs/>
                <w:sz w:val="12"/>
                <w:szCs w:val="12"/>
              </w:rPr>
            </w:pPr>
          </w:p>
        </w:tc>
        <w:tc>
          <w:tcPr>
            <w:tcW w:w="1134" w:type="dxa"/>
            <w:gridSpan w:val="2"/>
            <w:vMerge/>
            <w:tcBorders>
              <w:left w:val="single" w:sz="4" w:space="0" w:color="auto"/>
              <w:right w:val="single" w:sz="4" w:space="0" w:color="auto"/>
            </w:tcBorders>
            <w:vAlign w:val="center"/>
          </w:tcPr>
          <w:p w14:paraId="1FAA434D" w14:textId="77777777" w:rsidR="0077096F" w:rsidRPr="00EF3C62" w:rsidRDefault="0077096F" w:rsidP="00663220">
            <w:pPr>
              <w:jc w:val="center"/>
              <w:rPr>
                <w:bCs/>
                <w:sz w:val="12"/>
                <w:szCs w:val="12"/>
              </w:rPr>
            </w:pPr>
          </w:p>
        </w:tc>
        <w:tc>
          <w:tcPr>
            <w:tcW w:w="1134" w:type="dxa"/>
            <w:vMerge/>
            <w:tcBorders>
              <w:left w:val="single" w:sz="4" w:space="0" w:color="auto"/>
              <w:right w:val="single" w:sz="4" w:space="0" w:color="auto"/>
            </w:tcBorders>
            <w:vAlign w:val="center"/>
          </w:tcPr>
          <w:p w14:paraId="61E49605" w14:textId="77777777" w:rsidR="0077096F" w:rsidRPr="00EF3C62" w:rsidRDefault="0077096F" w:rsidP="00663220">
            <w:pPr>
              <w:jc w:val="center"/>
              <w:rPr>
                <w:bCs/>
                <w:sz w:val="12"/>
                <w:szCs w:val="12"/>
              </w:rPr>
            </w:pPr>
          </w:p>
        </w:tc>
        <w:tc>
          <w:tcPr>
            <w:tcW w:w="1134" w:type="dxa"/>
            <w:vMerge/>
            <w:tcBorders>
              <w:left w:val="single" w:sz="4" w:space="0" w:color="auto"/>
              <w:right w:val="single" w:sz="4" w:space="0" w:color="auto"/>
            </w:tcBorders>
            <w:vAlign w:val="center"/>
          </w:tcPr>
          <w:p w14:paraId="195C2EBC" w14:textId="77777777" w:rsidR="0077096F" w:rsidRPr="00EF3C62" w:rsidRDefault="0077096F" w:rsidP="00663220">
            <w:pPr>
              <w:jc w:val="center"/>
              <w:rPr>
                <w:bCs/>
                <w:sz w:val="12"/>
                <w:szCs w:val="12"/>
              </w:rPr>
            </w:pPr>
          </w:p>
        </w:tc>
        <w:tc>
          <w:tcPr>
            <w:tcW w:w="1405" w:type="dxa"/>
            <w:vMerge/>
            <w:tcBorders>
              <w:left w:val="single" w:sz="4" w:space="0" w:color="auto"/>
              <w:right w:val="single" w:sz="4" w:space="0" w:color="auto"/>
            </w:tcBorders>
            <w:vAlign w:val="center"/>
          </w:tcPr>
          <w:p w14:paraId="0079B1E0" w14:textId="77777777" w:rsidR="0077096F" w:rsidRPr="00EF3C62" w:rsidRDefault="0077096F" w:rsidP="00663220">
            <w:pPr>
              <w:jc w:val="center"/>
              <w:rPr>
                <w:bCs/>
                <w:sz w:val="12"/>
                <w:szCs w:val="12"/>
              </w:rPr>
            </w:pPr>
          </w:p>
        </w:tc>
      </w:tr>
      <w:tr w:rsidR="0077096F" w:rsidRPr="00941490" w14:paraId="3BA998F0" w14:textId="77777777" w:rsidTr="004D2EA1">
        <w:trPr>
          <w:trHeight w:val="169"/>
        </w:trPr>
        <w:tc>
          <w:tcPr>
            <w:tcW w:w="993" w:type="dxa"/>
            <w:vMerge/>
            <w:tcBorders>
              <w:left w:val="single" w:sz="4" w:space="0" w:color="auto"/>
              <w:right w:val="single" w:sz="4" w:space="0" w:color="auto"/>
            </w:tcBorders>
            <w:vAlign w:val="center"/>
          </w:tcPr>
          <w:p w14:paraId="1EBD7056"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648B5FF8" w14:textId="77777777" w:rsidR="0077096F" w:rsidRPr="00EF3C62" w:rsidRDefault="0077096F" w:rsidP="00663220">
            <w:pPr>
              <w:jc w:val="center"/>
              <w:rPr>
                <w:sz w:val="12"/>
                <w:szCs w:val="12"/>
              </w:rPr>
            </w:pPr>
            <w:r w:rsidRPr="00EF3C62">
              <w:rPr>
                <w:sz w:val="12"/>
                <w:szCs w:val="12"/>
              </w:rPr>
              <w:t>42</w:t>
            </w:r>
          </w:p>
        </w:tc>
        <w:tc>
          <w:tcPr>
            <w:tcW w:w="1531" w:type="dxa"/>
            <w:gridSpan w:val="2"/>
            <w:tcBorders>
              <w:top w:val="single" w:sz="4" w:space="0" w:color="auto"/>
              <w:left w:val="single" w:sz="4" w:space="0" w:color="auto"/>
              <w:right w:val="single" w:sz="4" w:space="0" w:color="auto"/>
            </w:tcBorders>
            <w:vAlign w:val="center"/>
          </w:tcPr>
          <w:p w14:paraId="51ED86EF" w14:textId="77777777" w:rsidR="0077096F" w:rsidRPr="00EF3C62" w:rsidRDefault="0077096F" w:rsidP="00663220">
            <w:pPr>
              <w:jc w:val="both"/>
              <w:rPr>
                <w:sz w:val="16"/>
                <w:szCs w:val="16"/>
              </w:rPr>
            </w:pPr>
            <w:r w:rsidRPr="00EF3C62">
              <w:rPr>
                <w:sz w:val="16"/>
                <w:szCs w:val="16"/>
              </w:rPr>
              <w:t xml:space="preserve">природные поверхности* </w:t>
            </w:r>
          </w:p>
          <w:p w14:paraId="205E5080" w14:textId="77777777" w:rsidR="0077096F" w:rsidRPr="00EF3C62" w:rsidRDefault="0077096F" w:rsidP="00663220">
            <w:pPr>
              <w:contextualSpacing/>
              <w:jc w:val="both"/>
              <w:rPr>
                <w:sz w:val="16"/>
                <w:szCs w:val="16"/>
              </w:rPr>
            </w:pPr>
            <w:r w:rsidRPr="00EF3C62">
              <w:rPr>
                <w:sz w:val="10"/>
                <w:szCs w:val="10"/>
              </w:rPr>
              <w:t>(дерево, камень, металл, керамика (имитации)</w:t>
            </w:r>
          </w:p>
        </w:tc>
        <w:tc>
          <w:tcPr>
            <w:tcW w:w="1600" w:type="dxa"/>
            <w:gridSpan w:val="2"/>
            <w:vMerge/>
            <w:tcBorders>
              <w:left w:val="single" w:sz="4" w:space="0" w:color="auto"/>
              <w:right w:val="single" w:sz="4" w:space="0" w:color="auto"/>
            </w:tcBorders>
            <w:vAlign w:val="center"/>
          </w:tcPr>
          <w:p w14:paraId="5D42F186" w14:textId="77777777" w:rsidR="0077096F" w:rsidRPr="00EF3C62" w:rsidRDefault="0077096F" w:rsidP="00663220">
            <w:pPr>
              <w:jc w:val="center"/>
              <w:rPr>
                <w:bCs/>
                <w:sz w:val="12"/>
                <w:szCs w:val="12"/>
              </w:rPr>
            </w:pPr>
          </w:p>
        </w:tc>
        <w:tc>
          <w:tcPr>
            <w:tcW w:w="1134" w:type="dxa"/>
            <w:gridSpan w:val="2"/>
            <w:vMerge/>
            <w:tcBorders>
              <w:left w:val="single" w:sz="4" w:space="0" w:color="auto"/>
              <w:right w:val="single" w:sz="4" w:space="0" w:color="auto"/>
            </w:tcBorders>
            <w:vAlign w:val="center"/>
          </w:tcPr>
          <w:p w14:paraId="6C389644" w14:textId="77777777" w:rsidR="0077096F" w:rsidRPr="00EF3C62" w:rsidRDefault="0077096F" w:rsidP="00663220">
            <w:pPr>
              <w:jc w:val="center"/>
              <w:rPr>
                <w:bCs/>
                <w:sz w:val="12"/>
                <w:szCs w:val="12"/>
              </w:rPr>
            </w:pPr>
          </w:p>
        </w:tc>
        <w:tc>
          <w:tcPr>
            <w:tcW w:w="1134" w:type="dxa"/>
            <w:gridSpan w:val="2"/>
            <w:vMerge/>
            <w:tcBorders>
              <w:left w:val="single" w:sz="4" w:space="0" w:color="auto"/>
              <w:right w:val="single" w:sz="4" w:space="0" w:color="auto"/>
            </w:tcBorders>
            <w:vAlign w:val="center"/>
          </w:tcPr>
          <w:p w14:paraId="51E9A0D1" w14:textId="77777777" w:rsidR="0077096F" w:rsidRPr="00EF3C62" w:rsidRDefault="0077096F" w:rsidP="00663220">
            <w:pPr>
              <w:jc w:val="center"/>
              <w:rPr>
                <w:bCs/>
                <w:sz w:val="12"/>
                <w:szCs w:val="12"/>
              </w:rPr>
            </w:pPr>
          </w:p>
        </w:tc>
        <w:tc>
          <w:tcPr>
            <w:tcW w:w="1134" w:type="dxa"/>
            <w:vMerge/>
            <w:tcBorders>
              <w:left w:val="single" w:sz="4" w:space="0" w:color="auto"/>
              <w:right w:val="single" w:sz="4" w:space="0" w:color="auto"/>
            </w:tcBorders>
            <w:vAlign w:val="center"/>
          </w:tcPr>
          <w:p w14:paraId="0ACB6458" w14:textId="77777777" w:rsidR="0077096F" w:rsidRPr="00EF3C62" w:rsidRDefault="0077096F" w:rsidP="00663220">
            <w:pPr>
              <w:jc w:val="center"/>
              <w:rPr>
                <w:bCs/>
                <w:sz w:val="12"/>
                <w:szCs w:val="12"/>
              </w:rPr>
            </w:pPr>
          </w:p>
        </w:tc>
        <w:tc>
          <w:tcPr>
            <w:tcW w:w="1134" w:type="dxa"/>
            <w:vMerge/>
            <w:tcBorders>
              <w:left w:val="single" w:sz="4" w:space="0" w:color="auto"/>
              <w:right w:val="single" w:sz="4" w:space="0" w:color="auto"/>
            </w:tcBorders>
            <w:vAlign w:val="center"/>
          </w:tcPr>
          <w:p w14:paraId="37D54575" w14:textId="77777777" w:rsidR="0077096F" w:rsidRPr="00EF3C62" w:rsidRDefault="0077096F" w:rsidP="00663220">
            <w:pPr>
              <w:jc w:val="center"/>
              <w:rPr>
                <w:bCs/>
                <w:sz w:val="12"/>
                <w:szCs w:val="12"/>
              </w:rPr>
            </w:pPr>
          </w:p>
        </w:tc>
        <w:tc>
          <w:tcPr>
            <w:tcW w:w="1405" w:type="dxa"/>
            <w:vMerge/>
            <w:tcBorders>
              <w:left w:val="single" w:sz="4" w:space="0" w:color="auto"/>
              <w:right w:val="single" w:sz="4" w:space="0" w:color="auto"/>
            </w:tcBorders>
            <w:vAlign w:val="center"/>
          </w:tcPr>
          <w:p w14:paraId="0BD669E8" w14:textId="77777777" w:rsidR="0077096F" w:rsidRPr="00EF3C62" w:rsidRDefault="0077096F" w:rsidP="00663220">
            <w:pPr>
              <w:jc w:val="center"/>
              <w:rPr>
                <w:bCs/>
                <w:sz w:val="12"/>
                <w:szCs w:val="12"/>
              </w:rPr>
            </w:pPr>
          </w:p>
        </w:tc>
      </w:tr>
      <w:tr w:rsidR="0077096F" w:rsidRPr="00941490" w14:paraId="2D72C2C6" w14:textId="77777777" w:rsidTr="004D2EA1">
        <w:trPr>
          <w:trHeight w:val="39"/>
        </w:trPr>
        <w:tc>
          <w:tcPr>
            <w:tcW w:w="10348" w:type="dxa"/>
            <w:gridSpan w:val="13"/>
            <w:tcBorders>
              <w:top w:val="single" w:sz="4" w:space="0" w:color="auto"/>
              <w:left w:val="single" w:sz="4" w:space="0" w:color="auto"/>
              <w:right w:val="single" w:sz="4" w:space="0" w:color="auto"/>
            </w:tcBorders>
          </w:tcPr>
          <w:p w14:paraId="745CF6BE" w14:textId="77777777" w:rsidR="0077096F" w:rsidRPr="00EF3C62" w:rsidRDefault="0077096F" w:rsidP="00663220">
            <w:pPr>
              <w:ind w:firstLine="370"/>
              <w:contextualSpacing/>
              <w:jc w:val="center"/>
              <w:rPr>
                <w:bCs/>
                <w:sz w:val="4"/>
                <w:szCs w:val="4"/>
              </w:rPr>
            </w:pPr>
          </w:p>
        </w:tc>
      </w:tr>
      <w:tr w:rsidR="0077096F" w:rsidRPr="00941490" w14:paraId="29ACAD5A" w14:textId="77777777" w:rsidTr="004D2EA1">
        <w:trPr>
          <w:trHeight w:val="562"/>
        </w:trPr>
        <w:tc>
          <w:tcPr>
            <w:tcW w:w="993" w:type="dxa"/>
            <w:vMerge w:val="restart"/>
            <w:tcBorders>
              <w:top w:val="single" w:sz="4" w:space="0" w:color="auto"/>
              <w:left w:val="single" w:sz="4" w:space="0" w:color="auto"/>
              <w:right w:val="single" w:sz="4" w:space="0" w:color="auto"/>
            </w:tcBorders>
          </w:tcPr>
          <w:p w14:paraId="26A6E133" w14:textId="77777777" w:rsidR="0077096F" w:rsidRPr="00941490" w:rsidRDefault="0077096F" w:rsidP="00663220">
            <w:pPr>
              <w:rPr>
                <w:noProof/>
                <w:sz w:val="18"/>
                <w:szCs w:val="18"/>
              </w:rPr>
            </w:pPr>
          </w:p>
          <w:p w14:paraId="6B1A2F00" w14:textId="77777777" w:rsidR="0077096F" w:rsidRPr="00941490" w:rsidRDefault="0077096F" w:rsidP="00663220">
            <w:pPr>
              <w:rPr>
                <w:noProof/>
                <w:sz w:val="18"/>
                <w:szCs w:val="18"/>
              </w:rPr>
            </w:pPr>
          </w:p>
          <w:p w14:paraId="668A0C28" w14:textId="77777777" w:rsidR="0077096F" w:rsidRPr="00941490" w:rsidRDefault="0077096F" w:rsidP="00663220">
            <w:pPr>
              <w:contextualSpacing/>
              <w:jc w:val="center"/>
              <w:rPr>
                <w:noProof/>
                <w:sz w:val="18"/>
                <w:szCs w:val="18"/>
              </w:rPr>
            </w:pPr>
            <w:r w:rsidRPr="00941490">
              <w:rPr>
                <w:noProof/>
                <w:sz w:val="18"/>
                <w:szCs w:val="18"/>
              </w:rPr>
              <w:t>Район, микрорайон,</w:t>
            </w:r>
          </w:p>
          <w:p w14:paraId="59014FCB" w14:textId="77777777" w:rsidR="0077096F" w:rsidRPr="00941490" w:rsidRDefault="0077096F" w:rsidP="00663220">
            <w:pPr>
              <w:contextualSpacing/>
              <w:jc w:val="center"/>
              <w:rPr>
                <w:noProof/>
                <w:sz w:val="18"/>
                <w:szCs w:val="18"/>
              </w:rPr>
            </w:pPr>
            <w:r w:rsidRPr="00941490">
              <w:rPr>
                <w:noProof/>
                <w:sz w:val="18"/>
                <w:szCs w:val="18"/>
              </w:rPr>
              <w:t xml:space="preserve">квартал </w:t>
            </w:r>
          </w:p>
          <w:p w14:paraId="225F02DA" w14:textId="77777777" w:rsidR="0077096F" w:rsidRPr="00941490" w:rsidRDefault="0077096F" w:rsidP="00663220">
            <w:pPr>
              <w:contextualSpacing/>
              <w:jc w:val="center"/>
              <w:rPr>
                <w:noProof/>
                <w:sz w:val="18"/>
                <w:szCs w:val="18"/>
              </w:rPr>
            </w:pPr>
            <w:r w:rsidRPr="00941490">
              <w:rPr>
                <w:noProof/>
                <w:sz w:val="18"/>
                <w:szCs w:val="18"/>
              </w:rPr>
              <w:t>с застройкой</w:t>
            </w:r>
          </w:p>
          <w:p w14:paraId="31FD3273" w14:textId="77777777" w:rsidR="0077096F" w:rsidRPr="00EF3C62" w:rsidRDefault="0077096F" w:rsidP="00663220">
            <w:pPr>
              <w:contextualSpacing/>
              <w:jc w:val="center"/>
              <w:rPr>
                <w:sz w:val="16"/>
                <w:szCs w:val="16"/>
              </w:rPr>
            </w:pPr>
            <w:r w:rsidRPr="00941490">
              <w:rPr>
                <w:noProof/>
                <w:sz w:val="16"/>
                <w:szCs w:val="16"/>
              </w:rPr>
              <w:t>преимущественно</w:t>
            </w:r>
          </w:p>
          <w:p w14:paraId="598523AB" w14:textId="77777777" w:rsidR="0077096F" w:rsidRPr="00EF3C62" w:rsidRDefault="0077096F" w:rsidP="00663220">
            <w:pPr>
              <w:contextualSpacing/>
              <w:jc w:val="center"/>
              <w:rPr>
                <w:sz w:val="18"/>
                <w:szCs w:val="18"/>
              </w:rPr>
            </w:pPr>
            <w:r w:rsidRPr="00EF3C62">
              <w:rPr>
                <w:sz w:val="18"/>
                <w:szCs w:val="18"/>
              </w:rPr>
              <w:t>малоэтажными многоквартирными жилыми домами, блокированными жилыми домами, среднеэтажными жилыми домами</w:t>
            </w:r>
          </w:p>
          <w:p w14:paraId="63B6324F" w14:textId="77777777" w:rsidR="0077096F" w:rsidRPr="00EF3C62" w:rsidRDefault="0077096F" w:rsidP="00663220">
            <w:pPr>
              <w:contextualSpacing/>
              <w:jc w:val="center"/>
              <w:rPr>
                <w:sz w:val="20"/>
                <w:szCs w:val="20"/>
              </w:rPr>
            </w:pPr>
          </w:p>
        </w:tc>
        <w:tc>
          <w:tcPr>
            <w:tcW w:w="283" w:type="dxa"/>
            <w:tcBorders>
              <w:top w:val="single" w:sz="4" w:space="0" w:color="000000"/>
              <w:left w:val="single" w:sz="4" w:space="0" w:color="auto"/>
              <w:right w:val="single" w:sz="4" w:space="0" w:color="auto"/>
            </w:tcBorders>
          </w:tcPr>
          <w:p w14:paraId="5FB4DCB6" w14:textId="77777777" w:rsidR="0077096F" w:rsidRPr="00EF3C62" w:rsidRDefault="0077096F" w:rsidP="00663220">
            <w:pPr>
              <w:contextualSpacing/>
              <w:jc w:val="both"/>
              <w:rPr>
                <w:sz w:val="12"/>
                <w:szCs w:val="12"/>
              </w:rPr>
            </w:pPr>
            <w:r w:rsidRPr="00EF3C62">
              <w:rPr>
                <w:sz w:val="12"/>
                <w:szCs w:val="12"/>
              </w:rPr>
              <w:t>1</w:t>
            </w:r>
          </w:p>
        </w:tc>
        <w:tc>
          <w:tcPr>
            <w:tcW w:w="1531" w:type="dxa"/>
            <w:gridSpan w:val="2"/>
            <w:tcBorders>
              <w:top w:val="single" w:sz="4" w:space="0" w:color="000000"/>
              <w:left w:val="single" w:sz="4" w:space="0" w:color="auto"/>
              <w:right w:val="single" w:sz="4" w:space="0" w:color="auto"/>
            </w:tcBorders>
            <w:vAlign w:val="center"/>
          </w:tcPr>
          <w:p w14:paraId="38840E0E" w14:textId="77777777" w:rsidR="0077096F" w:rsidRPr="00EF3C62" w:rsidRDefault="0077096F" w:rsidP="00663220">
            <w:pPr>
              <w:contextualSpacing/>
              <w:jc w:val="both"/>
              <w:rPr>
                <w:b/>
                <w:sz w:val="16"/>
                <w:szCs w:val="16"/>
              </w:rPr>
            </w:pPr>
            <w:r w:rsidRPr="00EF3C62">
              <w:rPr>
                <w:sz w:val="16"/>
                <w:szCs w:val="16"/>
              </w:rPr>
              <w:t xml:space="preserve">неоновый, флуоресцентный </w:t>
            </w:r>
            <w:r w:rsidRPr="00EF3C62">
              <w:rPr>
                <w:sz w:val="12"/>
                <w:szCs w:val="12"/>
              </w:rPr>
              <w:t>«</w:t>
            </w:r>
            <w:r w:rsidRPr="00941490">
              <w:rPr>
                <w:noProof/>
                <w:sz w:val="12"/>
                <w:szCs w:val="12"/>
              </w:rPr>
              <w:t>ц/цс»</w:t>
            </w:r>
          </w:p>
        </w:tc>
        <w:tc>
          <w:tcPr>
            <w:tcW w:w="1600" w:type="dxa"/>
            <w:gridSpan w:val="2"/>
            <w:tcBorders>
              <w:top w:val="single" w:sz="4" w:space="0" w:color="000000"/>
              <w:left w:val="single" w:sz="4" w:space="0" w:color="auto"/>
              <w:right w:val="single" w:sz="4" w:space="0" w:color="auto"/>
            </w:tcBorders>
            <w:vAlign w:val="center"/>
          </w:tcPr>
          <w:p w14:paraId="3D1C040E" w14:textId="77777777" w:rsidR="0077096F" w:rsidRPr="00EF3C62" w:rsidRDefault="0077096F" w:rsidP="00663220">
            <w:pPr>
              <w:ind w:firstLine="43"/>
              <w:contextualSpacing/>
              <w:jc w:val="center"/>
              <w:rPr>
                <w:bCs/>
                <w:sz w:val="16"/>
                <w:szCs w:val="16"/>
              </w:rPr>
            </w:pPr>
            <w:r w:rsidRPr="00EF3C62">
              <w:rPr>
                <w:bCs/>
                <w:sz w:val="12"/>
                <w:szCs w:val="12"/>
              </w:rPr>
              <w:t>«НЕТ»</w:t>
            </w:r>
          </w:p>
        </w:tc>
        <w:tc>
          <w:tcPr>
            <w:tcW w:w="1134" w:type="dxa"/>
            <w:gridSpan w:val="2"/>
            <w:tcBorders>
              <w:top w:val="single" w:sz="4" w:space="0" w:color="000000"/>
              <w:left w:val="single" w:sz="4" w:space="0" w:color="auto"/>
              <w:right w:val="single" w:sz="4" w:space="0" w:color="auto"/>
            </w:tcBorders>
            <w:vAlign w:val="center"/>
          </w:tcPr>
          <w:p w14:paraId="76D4662C" w14:textId="77777777" w:rsidR="0077096F" w:rsidRPr="00EF3C62" w:rsidRDefault="0077096F" w:rsidP="00663220">
            <w:pPr>
              <w:contextualSpacing/>
              <w:jc w:val="center"/>
              <w:rPr>
                <w:b/>
                <w:sz w:val="16"/>
                <w:szCs w:val="16"/>
              </w:rPr>
            </w:pPr>
            <w:r w:rsidRPr="00EF3C62">
              <w:rPr>
                <w:bCs/>
                <w:sz w:val="12"/>
                <w:szCs w:val="12"/>
              </w:rPr>
              <w:t>«НЕТ»</w:t>
            </w:r>
          </w:p>
        </w:tc>
        <w:tc>
          <w:tcPr>
            <w:tcW w:w="1134" w:type="dxa"/>
            <w:gridSpan w:val="2"/>
            <w:tcBorders>
              <w:top w:val="single" w:sz="4" w:space="0" w:color="000000"/>
              <w:left w:val="single" w:sz="4" w:space="0" w:color="auto"/>
              <w:right w:val="single" w:sz="4" w:space="0" w:color="auto"/>
            </w:tcBorders>
            <w:vAlign w:val="center"/>
          </w:tcPr>
          <w:p w14:paraId="4D60A510" w14:textId="77777777" w:rsidR="0077096F" w:rsidRPr="00EF3C62" w:rsidRDefault="0077096F" w:rsidP="00663220">
            <w:pPr>
              <w:contextualSpacing/>
              <w:jc w:val="center"/>
              <w:rPr>
                <w:b/>
                <w:sz w:val="16"/>
                <w:szCs w:val="16"/>
              </w:rPr>
            </w:pPr>
            <w:r w:rsidRPr="00EF3C62">
              <w:rPr>
                <w:bCs/>
                <w:sz w:val="12"/>
                <w:szCs w:val="12"/>
              </w:rPr>
              <w:t>«НЕТ»</w:t>
            </w:r>
          </w:p>
        </w:tc>
        <w:tc>
          <w:tcPr>
            <w:tcW w:w="1134" w:type="dxa"/>
            <w:tcBorders>
              <w:top w:val="single" w:sz="4" w:space="0" w:color="000000"/>
              <w:left w:val="single" w:sz="4" w:space="0" w:color="auto"/>
              <w:right w:val="single" w:sz="4" w:space="0" w:color="auto"/>
            </w:tcBorders>
            <w:vAlign w:val="center"/>
          </w:tcPr>
          <w:p w14:paraId="0FA9330D" w14:textId="77777777" w:rsidR="0077096F" w:rsidRPr="00EF3C62" w:rsidRDefault="0077096F" w:rsidP="00663220">
            <w:pPr>
              <w:ind w:firstLine="370"/>
              <w:contextualSpacing/>
              <w:jc w:val="center"/>
              <w:rPr>
                <w:b/>
                <w:sz w:val="16"/>
                <w:szCs w:val="16"/>
              </w:rPr>
            </w:pPr>
            <w:r w:rsidRPr="00EF3C62">
              <w:rPr>
                <w:bCs/>
                <w:sz w:val="12"/>
                <w:szCs w:val="12"/>
              </w:rPr>
              <w:t>«НЕТ»</w:t>
            </w:r>
          </w:p>
        </w:tc>
        <w:tc>
          <w:tcPr>
            <w:tcW w:w="1134" w:type="dxa"/>
            <w:tcBorders>
              <w:top w:val="single" w:sz="4" w:space="0" w:color="000000"/>
              <w:left w:val="single" w:sz="4" w:space="0" w:color="auto"/>
              <w:right w:val="single" w:sz="4" w:space="0" w:color="auto"/>
            </w:tcBorders>
            <w:vAlign w:val="center"/>
          </w:tcPr>
          <w:p w14:paraId="69184433" w14:textId="77777777" w:rsidR="0077096F" w:rsidRPr="00EF3C62" w:rsidRDefault="0077096F" w:rsidP="00663220">
            <w:pPr>
              <w:ind w:firstLine="370"/>
              <w:contextualSpacing/>
              <w:jc w:val="center"/>
              <w:rPr>
                <w:b/>
                <w:sz w:val="16"/>
                <w:szCs w:val="16"/>
              </w:rPr>
            </w:pPr>
            <w:r w:rsidRPr="00EF3C62">
              <w:rPr>
                <w:bCs/>
                <w:sz w:val="12"/>
                <w:szCs w:val="12"/>
              </w:rPr>
              <w:t>«НЕТ»</w:t>
            </w:r>
          </w:p>
        </w:tc>
        <w:tc>
          <w:tcPr>
            <w:tcW w:w="1405" w:type="dxa"/>
            <w:tcBorders>
              <w:top w:val="single" w:sz="4" w:space="0" w:color="000000"/>
              <w:left w:val="single" w:sz="4" w:space="0" w:color="auto"/>
              <w:right w:val="single" w:sz="4" w:space="0" w:color="auto"/>
            </w:tcBorders>
            <w:vAlign w:val="center"/>
          </w:tcPr>
          <w:p w14:paraId="62FD477F" w14:textId="77777777" w:rsidR="0077096F" w:rsidRPr="00EF3C62" w:rsidRDefault="0077096F" w:rsidP="00663220">
            <w:pPr>
              <w:ind w:firstLine="370"/>
              <w:contextualSpacing/>
              <w:jc w:val="center"/>
              <w:rPr>
                <w:bCs/>
                <w:sz w:val="16"/>
                <w:szCs w:val="16"/>
              </w:rPr>
            </w:pPr>
            <w:r w:rsidRPr="00EF3C62">
              <w:rPr>
                <w:bCs/>
                <w:sz w:val="12"/>
                <w:szCs w:val="12"/>
              </w:rPr>
              <w:t>«НЕТ»</w:t>
            </w:r>
          </w:p>
        </w:tc>
      </w:tr>
      <w:tr w:rsidR="0077096F" w:rsidRPr="00941490" w14:paraId="0B184869" w14:textId="77777777" w:rsidTr="004D2EA1">
        <w:trPr>
          <w:trHeight w:val="164"/>
        </w:trPr>
        <w:tc>
          <w:tcPr>
            <w:tcW w:w="993" w:type="dxa"/>
            <w:vMerge/>
            <w:tcBorders>
              <w:left w:val="single" w:sz="4" w:space="0" w:color="auto"/>
              <w:right w:val="single" w:sz="4" w:space="0" w:color="auto"/>
            </w:tcBorders>
            <w:vAlign w:val="center"/>
          </w:tcPr>
          <w:p w14:paraId="608323D8"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2203009E" w14:textId="77777777" w:rsidR="0077096F" w:rsidRPr="00EF3C62" w:rsidRDefault="0077096F" w:rsidP="00663220">
            <w:pPr>
              <w:contextualSpacing/>
              <w:jc w:val="both"/>
              <w:rPr>
                <w:sz w:val="12"/>
                <w:szCs w:val="12"/>
              </w:rPr>
            </w:pPr>
            <w:r w:rsidRPr="00EF3C62">
              <w:rPr>
                <w:sz w:val="12"/>
                <w:szCs w:val="12"/>
              </w:rPr>
              <w:t>2</w:t>
            </w:r>
          </w:p>
        </w:tc>
        <w:tc>
          <w:tcPr>
            <w:tcW w:w="1531" w:type="dxa"/>
            <w:gridSpan w:val="2"/>
            <w:tcBorders>
              <w:top w:val="single" w:sz="4" w:space="0" w:color="auto"/>
              <w:left w:val="single" w:sz="4" w:space="0" w:color="auto"/>
              <w:bottom w:val="single" w:sz="4" w:space="0" w:color="auto"/>
              <w:right w:val="single" w:sz="4" w:space="0" w:color="auto"/>
            </w:tcBorders>
            <w:vAlign w:val="center"/>
          </w:tcPr>
          <w:p w14:paraId="683B7D7F" w14:textId="77777777" w:rsidR="0077096F" w:rsidRPr="00941490" w:rsidRDefault="0077096F" w:rsidP="00663220">
            <w:pPr>
              <w:contextualSpacing/>
              <w:jc w:val="both"/>
              <w:rPr>
                <w:noProof/>
                <w:sz w:val="12"/>
                <w:szCs w:val="12"/>
              </w:rPr>
            </w:pPr>
            <w:r w:rsidRPr="00EF3C62">
              <w:rPr>
                <w:sz w:val="16"/>
                <w:szCs w:val="16"/>
              </w:rPr>
              <w:t xml:space="preserve">золотой </w:t>
            </w:r>
            <w:r w:rsidRPr="00EF3C62">
              <w:rPr>
                <w:sz w:val="12"/>
                <w:szCs w:val="12"/>
              </w:rPr>
              <w:t>«</w:t>
            </w:r>
            <w:r w:rsidRPr="00941490">
              <w:rPr>
                <w:noProof/>
                <w:sz w:val="12"/>
                <w:szCs w:val="12"/>
              </w:rPr>
              <w:t>ц/цс»</w:t>
            </w:r>
          </w:p>
        </w:tc>
        <w:tc>
          <w:tcPr>
            <w:tcW w:w="1600" w:type="dxa"/>
            <w:gridSpan w:val="2"/>
            <w:tcBorders>
              <w:left w:val="single" w:sz="4" w:space="0" w:color="auto"/>
              <w:right w:val="single" w:sz="4" w:space="0" w:color="auto"/>
            </w:tcBorders>
            <w:vAlign w:val="center"/>
          </w:tcPr>
          <w:p w14:paraId="4D4A51A5" w14:textId="77777777" w:rsidR="0077096F" w:rsidRPr="00EF3C62" w:rsidRDefault="0077096F" w:rsidP="00663220">
            <w:pPr>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gridSpan w:val="2"/>
            <w:tcBorders>
              <w:left w:val="single" w:sz="4" w:space="0" w:color="auto"/>
              <w:right w:val="single" w:sz="4" w:space="0" w:color="auto"/>
            </w:tcBorders>
            <w:vAlign w:val="center"/>
          </w:tcPr>
          <w:p w14:paraId="372AFEFC" w14:textId="77777777" w:rsidR="0077096F" w:rsidRPr="00EF3C62" w:rsidRDefault="0077096F" w:rsidP="00663220">
            <w:pPr>
              <w:jc w:val="center"/>
              <w:rPr>
                <w:b/>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gridSpan w:val="2"/>
            <w:tcBorders>
              <w:left w:val="single" w:sz="4" w:space="0" w:color="auto"/>
              <w:right w:val="single" w:sz="4" w:space="0" w:color="auto"/>
            </w:tcBorders>
            <w:vAlign w:val="center"/>
          </w:tcPr>
          <w:p w14:paraId="0784CD70" w14:textId="77777777" w:rsidR="0077096F" w:rsidRPr="00EF3C62" w:rsidRDefault="0077096F" w:rsidP="00663220">
            <w:pPr>
              <w:jc w:val="center"/>
              <w:rPr>
                <w:b/>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tcBorders>
              <w:left w:val="single" w:sz="4" w:space="0" w:color="auto"/>
              <w:right w:val="single" w:sz="4" w:space="0" w:color="auto"/>
            </w:tcBorders>
            <w:vAlign w:val="center"/>
          </w:tcPr>
          <w:p w14:paraId="0CC9E488" w14:textId="77777777" w:rsidR="0077096F" w:rsidRPr="00EF3C62" w:rsidRDefault="0077096F" w:rsidP="00663220">
            <w:pPr>
              <w:jc w:val="center"/>
              <w:rPr>
                <w:b/>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tcBorders>
              <w:left w:val="single" w:sz="4" w:space="0" w:color="auto"/>
              <w:right w:val="single" w:sz="4" w:space="0" w:color="auto"/>
            </w:tcBorders>
            <w:vAlign w:val="center"/>
          </w:tcPr>
          <w:p w14:paraId="3850FAA4" w14:textId="77777777" w:rsidR="0077096F" w:rsidRPr="00EF3C62" w:rsidRDefault="0077096F" w:rsidP="00663220">
            <w:pPr>
              <w:jc w:val="center"/>
              <w:rPr>
                <w:b/>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405" w:type="dxa"/>
            <w:tcBorders>
              <w:left w:val="single" w:sz="4" w:space="0" w:color="auto"/>
              <w:right w:val="single" w:sz="4" w:space="0" w:color="auto"/>
            </w:tcBorders>
            <w:vAlign w:val="center"/>
          </w:tcPr>
          <w:p w14:paraId="15AC3920" w14:textId="77777777" w:rsidR="0077096F" w:rsidRPr="00EF3C62" w:rsidRDefault="0077096F" w:rsidP="00663220">
            <w:pPr>
              <w:jc w:val="center"/>
              <w:rPr>
                <w:b/>
                <w:sz w:val="16"/>
                <w:szCs w:val="16"/>
              </w:rPr>
            </w:pPr>
            <w:r w:rsidRPr="00EF3C62">
              <w:rPr>
                <w:bCs/>
                <w:sz w:val="12"/>
                <w:szCs w:val="12"/>
              </w:rPr>
              <w:t>«ДА</w:t>
            </w:r>
            <w:r w:rsidRPr="00EF3C62">
              <w:rPr>
                <w:bCs/>
                <w:sz w:val="10"/>
                <w:szCs w:val="10"/>
              </w:rPr>
              <w:t xml:space="preserve"> И-декор</w:t>
            </w:r>
            <w:r w:rsidRPr="00EF3C62">
              <w:rPr>
                <w:bCs/>
                <w:sz w:val="12"/>
                <w:szCs w:val="12"/>
              </w:rPr>
              <w:t>»</w:t>
            </w:r>
          </w:p>
        </w:tc>
      </w:tr>
      <w:tr w:rsidR="0077096F" w:rsidRPr="00941490" w14:paraId="3201C264" w14:textId="77777777" w:rsidTr="004D2EA1">
        <w:trPr>
          <w:trHeight w:val="119"/>
        </w:trPr>
        <w:tc>
          <w:tcPr>
            <w:tcW w:w="993" w:type="dxa"/>
            <w:vMerge/>
            <w:tcBorders>
              <w:left w:val="single" w:sz="4" w:space="0" w:color="auto"/>
              <w:right w:val="single" w:sz="4" w:space="0" w:color="auto"/>
            </w:tcBorders>
            <w:vAlign w:val="center"/>
          </w:tcPr>
          <w:p w14:paraId="3D9E9812"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083CBFA9" w14:textId="77777777" w:rsidR="0077096F" w:rsidRPr="00EF3C62" w:rsidRDefault="0077096F" w:rsidP="00663220">
            <w:pPr>
              <w:rPr>
                <w:sz w:val="12"/>
                <w:szCs w:val="12"/>
              </w:rPr>
            </w:pPr>
            <w:r w:rsidRPr="00EF3C62">
              <w:rPr>
                <w:sz w:val="12"/>
                <w:szCs w:val="12"/>
              </w:rPr>
              <w:t>3</w:t>
            </w:r>
          </w:p>
        </w:tc>
        <w:tc>
          <w:tcPr>
            <w:tcW w:w="1531" w:type="dxa"/>
            <w:gridSpan w:val="2"/>
            <w:tcBorders>
              <w:top w:val="single" w:sz="4" w:space="0" w:color="auto"/>
              <w:left w:val="single" w:sz="4" w:space="0" w:color="auto"/>
              <w:bottom w:val="single" w:sz="4" w:space="0" w:color="auto"/>
              <w:right w:val="single" w:sz="4" w:space="0" w:color="auto"/>
            </w:tcBorders>
            <w:vAlign w:val="center"/>
          </w:tcPr>
          <w:p w14:paraId="1D91770F" w14:textId="77777777" w:rsidR="0077096F" w:rsidRPr="00EF3C62" w:rsidRDefault="0077096F" w:rsidP="00663220">
            <w:pPr>
              <w:rPr>
                <w:sz w:val="16"/>
                <w:szCs w:val="16"/>
              </w:rPr>
            </w:pPr>
            <w:r w:rsidRPr="00EF3C62">
              <w:rPr>
                <w:sz w:val="16"/>
                <w:szCs w:val="16"/>
              </w:rPr>
              <w:t xml:space="preserve">фиолетовый </w:t>
            </w:r>
            <w:r w:rsidRPr="00EF3C62">
              <w:rPr>
                <w:sz w:val="12"/>
                <w:szCs w:val="12"/>
              </w:rPr>
              <w:t>«</w:t>
            </w:r>
            <w:r w:rsidRPr="00941490">
              <w:rPr>
                <w:noProof/>
                <w:sz w:val="12"/>
                <w:szCs w:val="12"/>
              </w:rPr>
              <w:t>ц/цс»</w:t>
            </w:r>
          </w:p>
        </w:tc>
        <w:tc>
          <w:tcPr>
            <w:tcW w:w="1600" w:type="dxa"/>
            <w:gridSpan w:val="2"/>
            <w:vMerge w:val="restart"/>
            <w:tcBorders>
              <w:left w:val="single" w:sz="4" w:space="0" w:color="auto"/>
              <w:right w:val="single" w:sz="4" w:space="0" w:color="auto"/>
            </w:tcBorders>
            <w:vAlign w:val="center"/>
          </w:tcPr>
          <w:p w14:paraId="70914AEB" w14:textId="77777777" w:rsidR="0077096F" w:rsidRPr="00EF3C62" w:rsidRDefault="0077096F" w:rsidP="00663220">
            <w:pPr>
              <w:jc w:val="center"/>
              <w:rPr>
                <w:bCs/>
                <w:sz w:val="12"/>
                <w:szCs w:val="12"/>
              </w:rPr>
            </w:pPr>
            <w:r w:rsidRPr="00EF3C62">
              <w:rPr>
                <w:bCs/>
                <w:sz w:val="12"/>
                <w:szCs w:val="12"/>
              </w:rPr>
              <w:t>«</w:t>
            </w:r>
            <w:r w:rsidRPr="00941490">
              <w:rPr>
                <w:sz w:val="12"/>
                <w:szCs w:val="12"/>
              </w:rPr>
              <w:t>ДА</w:t>
            </w:r>
            <w:r w:rsidRPr="00941490">
              <w:rPr>
                <w:sz w:val="10"/>
                <w:szCs w:val="10"/>
              </w:rPr>
              <w:t xml:space="preserve"> АЗС</w:t>
            </w:r>
            <w:r w:rsidRPr="00EF3C62">
              <w:rPr>
                <w:bCs/>
                <w:sz w:val="12"/>
                <w:szCs w:val="12"/>
              </w:rPr>
              <w:t>»,</w:t>
            </w:r>
          </w:p>
          <w:p w14:paraId="10F41CB9" w14:textId="77777777" w:rsidR="0077096F" w:rsidRPr="00EF3C62" w:rsidRDefault="0077096F" w:rsidP="00663220">
            <w:pPr>
              <w:contextualSpacing/>
              <w:jc w:val="center"/>
              <w:rPr>
                <w:bCs/>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gridSpan w:val="2"/>
            <w:vMerge w:val="restart"/>
            <w:tcBorders>
              <w:left w:val="single" w:sz="4" w:space="0" w:color="auto"/>
              <w:right w:val="single" w:sz="4" w:space="0" w:color="auto"/>
            </w:tcBorders>
            <w:vAlign w:val="center"/>
          </w:tcPr>
          <w:p w14:paraId="7FFEA8B7" w14:textId="77777777" w:rsidR="0077096F" w:rsidRPr="00EF3C62" w:rsidRDefault="0077096F" w:rsidP="00663220">
            <w:pPr>
              <w:ind w:hanging="108"/>
              <w:jc w:val="center"/>
              <w:rPr>
                <w:b/>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gridSpan w:val="2"/>
            <w:vMerge w:val="restart"/>
            <w:tcBorders>
              <w:left w:val="single" w:sz="4" w:space="0" w:color="auto"/>
              <w:right w:val="single" w:sz="4" w:space="0" w:color="auto"/>
            </w:tcBorders>
            <w:vAlign w:val="center"/>
          </w:tcPr>
          <w:p w14:paraId="679B6791" w14:textId="77777777" w:rsidR="0077096F" w:rsidRPr="00EF3C62" w:rsidRDefault="0077096F" w:rsidP="00663220">
            <w:pPr>
              <w:jc w:val="center"/>
              <w:rPr>
                <w:b/>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vMerge w:val="restart"/>
            <w:tcBorders>
              <w:left w:val="single" w:sz="4" w:space="0" w:color="auto"/>
              <w:right w:val="single" w:sz="4" w:space="0" w:color="auto"/>
            </w:tcBorders>
            <w:vAlign w:val="center"/>
          </w:tcPr>
          <w:p w14:paraId="4FE125E1" w14:textId="77777777" w:rsidR="0077096F" w:rsidRPr="00EF3C62" w:rsidRDefault="0077096F" w:rsidP="00663220">
            <w:pPr>
              <w:ind w:hanging="108"/>
              <w:jc w:val="center"/>
              <w:rPr>
                <w:b/>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vMerge w:val="restart"/>
            <w:tcBorders>
              <w:left w:val="single" w:sz="4" w:space="0" w:color="auto"/>
              <w:right w:val="single" w:sz="4" w:space="0" w:color="auto"/>
            </w:tcBorders>
            <w:vAlign w:val="center"/>
          </w:tcPr>
          <w:p w14:paraId="0B76FA6A" w14:textId="77777777" w:rsidR="0077096F" w:rsidRPr="00EF3C62" w:rsidRDefault="0077096F" w:rsidP="00663220">
            <w:pPr>
              <w:jc w:val="center"/>
              <w:rPr>
                <w:b/>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405" w:type="dxa"/>
            <w:vMerge w:val="restart"/>
            <w:tcBorders>
              <w:left w:val="single" w:sz="4" w:space="0" w:color="auto"/>
              <w:right w:val="single" w:sz="4" w:space="0" w:color="auto"/>
            </w:tcBorders>
            <w:vAlign w:val="center"/>
          </w:tcPr>
          <w:p w14:paraId="6E716788"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ИЖС</w:t>
            </w:r>
            <w:r w:rsidRPr="00EF3C62">
              <w:rPr>
                <w:bCs/>
                <w:sz w:val="12"/>
                <w:szCs w:val="12"/>
              </w:rPr>
              <w:t>»,</w:t>
            </w:r>
          </w:p>
          <w:p w14:paraId="0F9DC0FF" w14:textId="77777777" w:rsidR="0077096F" w:rsidRPr="00EF3C62" w:rsidRDefault="0077096F" w:rsidP="00663220">
            <w:pPr>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tc>
      </w:tr>
      <w:tr w:rsidR="0077096F" w:rsidRPr="00941490" w14:paraId="504C8DEC" w14:textId="77777777" w:rsidTr="004D2EA1">
        <w:trPr>
          <w:trHeight w:val="244"/>
        </w:trPr>
        <w:tc>
          <w:tcPr>
            <w:tcW w:w="993" w:type="dxa"/>
            <w:vMerge/>
            <w:tcBorders>
              <w:left w:val="single" w:sz="4" w:space="0" w:color="auto"/>
              <w:right w:val="single" w:sz="4" w:space="0" w:color="auto"/>
            </w:tcBorders>
            <w:vAlign w:val="center"/>
          </w:tcPr>
          <w:p w14:paraId="088B424F"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617B8B37" w14:textId="77777777" w:rsidR="0077096F" w:rsidRPr="00EF3C62" w:rsidRDefault="0077096F" w:rsidP="00663220">
            <w:pPr>
              <w:rPr>
                <w:sz w:val="12"/>
                <w:szCs w:val="12"/>
              </w:rPr>
            </w:pPr>
            <w:r w:rsidRPr="00EF3C62">
              <w:rPr>
                <w:sz w:val="12"/>
                <w:szCs w:val="12"/>
              </w:rPr>
              <w:t>4</w:t>
            </w:r>
          </w:p>
        </w:tc>
        <w:tc>
          <w:tcPr>
            <w:tcW w:w="1531" w:type="dxa"/>
            <w:gridSpan w:val="2"/>
            <w:tcBorders>
              <w:top w:val="single" w:sz="4" w:space="0" w:color="auto"/>
              <w:left w:val="single" w:sz="4" w:space="0" w:color="auto"/>
              <w:bottom w:val="single" w:sz="4" w:space="0" w:color="auto"/>
              <w:right w:val="single" w:sz="4" w:space="0" w:color="auto"/>
            </w:tcBorders>
            <w:vAlign w:val="center"/>
          </w:tcPr>
          <w:p w14:paraId="5B98B7DD" w14:textId="77777777" w:rsidR="0077096F" w:rsidRPr="00EF3C62" w:rsidRDefault="0077096F" w:rsidP="00663220">
            <w:pPr>
              <w:rPr>
                <w:sz w:val="16"/>
                <w:szCs w:val="16"/>
              </w:rPr>
            </w:pPr>
            <w:r w:rsidRPr="00EF3C62">
              <w:rPr>
                <w:sz w:val="16"/>
                <w:szCs w:val="16"/>
              </w:rPr>
              <w:t xml:space="preserve">более 5-ти цветов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0CD26EEF" w14:textId="77777777" w:rsidR="0077096F" w:rsidRPr="00EF3C62" w:rsidRDefault="0077096F" w:rsidP="00663220">
            <w:pPr>
              <w:jc w:val="center"/>
              <w:rPr>
                <w:bCs/>
                <w:sz w:val="12"/>
                <w:szCs w:val="12"/>
              </w:rPr>
            </w:pPr>
          </w:p>
        </w:tc>
        <w:tc>
          <w:tcPr>
            <w:tcW w:w="1134" w:type="dxa"/>
            <w:gridSpan w:val="2"/>
            <w:vMerge/>
            <w:tcBorders>
              <w:left w:val="single" w:sz="4" w:space="0" w:color="auto"/>
              <w:right w:val="single" w:sz="4" w:space="0" w:color="auto"/>
            </w:tcBorders>
            <w:vAlign w:val="center"/>
          </w:tcPr>
          <w:p w14:paraId="7FF66B89" w14:textId="77777777" w:rsidR="0077096F" w:rsidRPr="00EF3C62" w:rsidRDefault="0077096F" w:rsidP="00663220">
            <w:pPr>
              <w:jc w:val="center"/>
              <w:rPr>
                <w:bCs/>
                <w:sz w:val="12"/>
                <w:szCs w:val="12"/>
              </w:rPr>
            </w:pPr>
          </w:p>
        </w:tc>
        <w:tc>
          <w:tcPr>
            <w:tcW w:w="1134" w:type="dxa"/>
            <w:gridSpan w:val="2"/>
            <w:vMerge/>
            <w:tcBorders>
              <w:left w:val="single" w:sz="4" w:space="0" w:color="auto"/>
              <w:right w:val="single" w:sz="4" w:space="0" w:color="auto"/>
            </w:tcBorders>
            <w:vAlign w:val="center"/>
          </w:tcPr>
          <w:p w14:paraId="2B886720" w14:textId="77777777" w:rsidR="0077096F" w:rsidRPr="00EF3C62" w:rsidRDefault="0077096F" w:rsidP="00663220">
            <w:pPr>
              <w:jc w:val="center"/>
              <w:rPr>
                <w:bCs/>
                <w:sz w:val="12"/>
                <w:szCs w:val="12"/>
              </w:rPr>
            </w:pPr>
          </w:p>
        </w:tc>
        <w:tc>
          <w:tcPr>
            <w:tcW w:w="1134" w:type="dxa"/>
            <w:vMerge/>
            <w:tcBorders>
              <w:left w:val="single" w:sz="4" w:space="0" w:color="auto"/>
              <w:right w:val="single" w:sz="4" w:space="0" w:color="auto"/>
            </w:tcBorders>
            <w:vAlign w:val="center"/>
          </w:tcPr>
          <w:p w14:paraId="2AE8EFF2" w14:textId="77777777" w:rsidR="0077096F" w:rsidRPr="00EF3C62" w:rsidRDefault="0077096F" w:rsidP="00663220">
            <w:pPr>
              <w:jc w:val="center"/>
              <w:rPr>
                <w:bCs/>
                <w:sz w:val="12"/>
                <w:szCs w:val="12"/>
              </w:rPr>
            </w:pPr>
          </w:p>
        </w:tc>
        <w:tc>
          <w:tcPr>
            <w:tcW w:w="1134" w:type="dxa"/>
            <w:vMerge/>
            <w:tcBorders>
              <w:left w:val="single" w:sz="4" w:space="0" w:color="auto"/>
              <w:right w:val="single" w:sz="4" w:space="0" w:color="auto"/>
            </w:tcBorders>
            <w:vAlign w:val="center"/>
          </w:tcPr>
          <w:p w14:paraId="4549EF08" w14:textId="77777777" w:rsidR="0077096F" w:rsidRPr="00EF3C62" w:rsidRDefault="0077096F" w:rsidP="00663220">
            <w:pPr>
              <w:jc w:val="center"/>
              <w:rPr>
                <w:bCs/>
                <w:sz w:val="12"/>
                <w:szCs w:val="12"/>
              </w:rPr>
            </w:pPr>
          </w:p>
        </w:tc>
        <w:tc>
          <w:tcPr>
            <w:tcW w:w="1405" w:type="dxa"/>
            <w:vMerge/>
            <w:tcBorders>
              <w:left w:val="single" w:sz="4" w:space="0" w:color="auto"/>
              <w:right w:val="single" w:sz="4" w:space="0" w:color="auto"/>
            </w:tcBorders>
            <w:vAlign w:val="center"/>
          </w:tcPr>
          <w:p w14:paraId="4063D0C3" w14:textId="77777777" w:rsidR="0077096F" w:rsidRPr="00EF3C62" w:rsidRDefault="0077096F" w:rsidP="00663220">
            <w:pPr>
              <w:jc w:val="center"/>
              <w:rPr>
                <w:bCs/>
                <w:sz w:val="12"/>
                <w:szCs w:val="12"/>
              </w:rPr>
            </w:pPr>
          </w:p>
        </w:tc>
      </w:tr>
      <w:tr w:rsidR="0077096F" w:rsidRPr="00941490" w14:paraId="2A0A6551" w14:textId="77777777" w:rsidTr="004D2EA1">
        <w:trPr>
          <w:trHeight w:val="161"/>
        </w:trPr>
        <w:tc>
          <w:tcPr>
            <w:tcW w:w="993" w:type="dxa"/>
            <w:vMerge/>
            <w:tcBorders>
              <w:left w:val="single" w:sz="4" w:space="0" w:color="auto"/>
              <w:right w:val="single" w:sz="4" w:space="0" w:color="auto"/>
            </w:tcBorders>
            <w:vAlign w:val="center"/>
            <w:hideMark/>
          </w:tcPr>
          <w:p w14:paraId="23ED82B5"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69BC29C6" w14:textId="77777777" w:rsidR="0077096F" w:rsidRPr="00EF3C62" w:rsidRDefault="0077096F" w:rsidP="00663220">
            <w:pPr>
              <w:contextualSpacing/>
              <w:jc w:val="both"/>
              <w:rPr>
                <w:sz w:val="12"/>
                <w:szCs w:val="12"/>
              </w:rPr>
            </w:pPr>
            <w:r w:rsidRPr="00EF3C62">
              <w:rPr>
                <w:sz w:val="12"/>
                <w:szCs w:val="12"/>
              </w:rPr>
              <w:t>5</w:t>
            </w:r>
          </w:p>
        </w:tc>
        <w:tc>
          <w:tcPr>
            <w:tcW w:w="1531" w:type="dxa"/>
            <w:gridSpan w:val="2"/>
            <w:tcBorders>
              <w:top w:val="single" w:sz="4" w:space="0" w:color="auto"/>
              <w:left w:val="single" w:sz="4" w:space="0" w:color="auto"/>
              <w:bottom w:val="single" w:sz="4" w:space="0" w:color="auto"/>
              <w:right w:val="single" w:sz="4" w:space="0" w:color="auto"/>
            </w:tcBorders>
            <w:vAlign w:val="center"/>
          </w:tcPr>
          <w:p w14:paraId="729B90D4" w14:textId="77777777" w:rsidR="0077096F" w:rsidRPr="00EF3C62" w:rsidRDefault="0077096F" w:rsidP="00663220">
            <w:pPr>
              <w:contextualSpacing/>
              <w:jc w:val="both"/>
              <w:rPr>
                <w:sz w:val="16"/>
                <w:szCs w:val="16"/>
              </w:rPr>
            </w:pPr>
            <w:r w:rsidRPr="00EF3C62">
              <w:rPr>
                <w:sz w:val="16"/>
                <w:szCs w:val="16"/>
              </w:rPr>
              <w:t xml:space="preserve">черный-желтый </w:t>
            </w:r>
            <w:r w:rsidRPr="00EF3C62">
              <w:rPr>
                <w:sz w:val="12"/>
                <w:szCs w:val="12"/>
              </w:rPr>
              <w:t>«</w:t>
            </w:r>
            <w:r w:rsidRPr="00941490">
              <w:rPr>
                <w:noProof/>
                <w:sz w:val="12"/>
                <w:szCs w:val="12"/>
              </w:rPr>
              <w:t>ц/цс»</w:t>
            </w:r>
          </w:p>
        </w:tc>
        <w:tc>
          <w:tcPr>
            <w:tcW w:w="1600" w:type="dxa"/>
            <w:gridSpan w:val="2"/>
            <w:vMerge/>
            <w:tcBorders>
              <w:left w:val="single" w:sz="4" w:space="0" w:color="auto"/>
              <w:right w:val="single" w:sz="4" w:space="0" w:color="auto"/>
            </w:tcBorders>
            <w:vAlign w:val="center"/>
          </w:tcPr>
          <w:p w14:paraId="5510178A" w14:textId="77777777" w:rsidR="0077096F" w:rsidRPr="00EF3C62" w:rsidRDefault="0077096F" w:rsidP="00663220">
            <w:pPr>
              <w:ind w:hanging="69"/>
              <w:contextualSpacing/>
              <w:jc w:val="center"/>
              <w:rPr>
                <w:bCs/>
                <w:sz w:val="16"/>
                <w:szCs w:val="16"/>
              </w:rPr>
            </w:pPr>
          </w:p>
        </w:tc>
        <w:tc>
          <w:tcPr>
            <w:tcW w:w="1134" w:type="dxa"/>
            <w:gridSpan w:val="2"/>
            <w:vMerge/>
            <w:tcBorders>
              <w:left w:val="single" w:sz="4" w:space="0" w:color="auto"/>
              <w:right w:val="single" w:sz="4" w:space="0" w:color="auto"/>
            </w:tcBorders>
            <w:vAlign w:val="center"/>
          </w:tcPr>
          <w:p w14:paraId="6563F328" w14:textId="77777777" w:rsidR="0077096F" w:rsidRPr="00EF3C62" w:rsidRDefault="0077096F" w:rsidP="00663220">
            <w:pPr>
              <w:jc w:val="center"/>
              <w:rPr>
                <w:b/>
                <w:sz w:val="16"/>
                <w:szCs w:val="16"/>
              </w:rPr>
            </w:pPr>
          </w:p>
        </w:tc>
        <w:tc>
          <w:tcPr>
            <w:tcW w:w="1134" w:type="dxa"/>
            <w:gridSpan w:val="2"/>
            <w:vMerge/>
            <w:tcBorders>
              <w:left w:val="single" w:sz="4" w:space="0" w:color="auto"/>
              <w:right w:val="single" w:sz="4" w:space="0" w:color="auto"/>
            </w:tcBorders>
            <w:vAlign w:val="center"/>
          </w:tcPr>
          <w:p w14:paraId="46742032" w14:textId="77777777" w:rsidR="0077096F" w:rsidRPr="00EF3C62" w:rsidRDefault="0077096F" w:rsidP="00663220">
            <w:pPr>
              <w:contextualSpacing/>
              <w:jc w:val="center"/>
              <w:rPr>
                <w:b/>
                <w:sz w:val="16"/>
                <w:szCs w:val="16"/>
              </w:rPr>
            </w:pPr>
          </w:p>
        </w:tc>
        <w:tc>
          <w:tcPr>
            <w:tcW w:w="1134" w:type="dxa"/>
            <w:vMerge/>
            <w:tcBorders>
              <w:left w:val="single" w:sz="4" w:space="0" w:color="auto"/>
              <w:right w:val="single" w:sz="4" w:space="0" w:color="auto"/>
            </w:tcBorders>
            <w:vAlign w:val="center"/>
          </w:tcPr>
          <w:p w14:paraId="7003EFC2" w14:textId="77777777" w:rsidR="0077096F" w:rsidRPr="00EF3C62" w:rsidRDefault="0077096F" w:rsidP="00663220">
            <w:pPr>
              <w:ind w:firstLine="370"/>
              <w:contextualSpacing/>
              <w:jc w:val="center"/>
              <w:rPr>
                <w:b/>
                <w:sz w:val="16"/>
                <w:szCs w:val="16"/>
              </w:rPr>
            </w:pPr>
          </w:p>
        </w:tc>
        <w:tc>
          <w:tcPr>
            <w:tcW w:w="1134" w:type="dxa"/>
            <w:vMerge/>
            <w:tcBorders>
              <w:left w:val="single" w:sz="4" w:space="0" w:color="auto"/>
              <w:right w:val="single" w:sz="4" w:space="0" w:color="auto"/>
            </w:tcBorders>
            <w:vAlign w:val="center"/>
          </w:tcPr>
          <w:p w14:paraId="6211DE42" w14:textId="77777777" w:rsidR="0077096F" w:rsidRPr="00EF3C62" w:rsidRDefault="0077096F" w:rsidP="00663220">
            <w:pPr>
              <w:ind w:firstLine="370"/>
              <w:contextualSpacing/>
              <w:jc w:val="center"/>
              <w:rPr>
                <w:b/>
                <w:sz w:val="16"/>
                <w:szCs w:val="16"/>
              </w:rPr>
            </w:pPr>
          </w:p>
        </w:tc>
        <w:tc>
          <w:tcPr>
            <w:tcW w:w="1405" w:type="dxa"/>
            <w:vMerge/>
            <w:tcBorders>
              <w:left w:val="single" w:sz="4" w:space="0" w:color="auto"/>
              <w:right w:val="single" w:sz="4" w:space="0" w:color="auto"/>
            </w:tcBorders>
            <w:vAlign w:val="center"/>
          </w:tcPr>
          <w:p w14:paraId="628882AF" w14:textId="77777777" w:rsidR="0077096F" w:rsidRPr="00EF3C62" w:rsidRDefault="0077096F" w:rsidP="00663220">
            <w:pPr>
              <w:ind w:hanging="63"/>
              <w:contextualSpacing/>
              <w:jc w:val="center"/>
              <w:rPr>
                <w:bCs/>
                <w:sz w:val="14"/>
                <w:szCs w:val="14"/>
              </w:rPr>
            </w:pPr>
          </w:p>
        </w:tc>
      </w:tr>
      <w:tr w:rsidR="0077096F" w:rsidRPr="00941490" w14:paraId="78449245" w14:textId="77777777" w:rsidTr="004D2EA1">
        <w:trPr>
          <w:trHeight w:val="208"/>
        </w:trPr>
        <w:tc>
          <w:tcPr>
            <w:tcW w:w="993" w:type="dxa"/>
            <w:vMerge/>
            <w:tcBorders>
              <w:left w:val="single" w:sz="4" w:space="0" w:color="auto"/>
              <w:right w:val="single" w:sz="4" w:space="0" w:color="auto"/>
            </w:tcBorders>
            <w:vAlign w:val="center"/>
          </w:tcPr>
          <w:p w14:paraId="6BDDA3EC"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30E68A39" w14:textId="77777777" w:rsidR="0077096F" w:rsidRPr="00EF3C62" w:rsidRDefault="0077096F" w:rsidP="00663220">
            <w:pPr>
              <w:contextualSpacing/>
              <w:jc w:val="both"/>
              <w:rPr>
                <w:sz w:val="12"/>
                <w:szCs w:val="12"/>
              </w:rPr>
            </w:pPr>
            <w:r w:rsidRPr="00EF3C62">
              <w:rPr>
                <w:sz w:val="12"/>
                <w:szCs w:val="12"/>
              </w:rPr>
              <w:t>6</w:t>
            </w:r>
          </w:p>
        </w:tc>
        <w:tc>
          <w:tcPr>
            <w:tcW w:w="1531" w:type="dxa"/>
            <w:gridSpan w:val="2"/>
            <w:tcBorders>
              <w:top w:val="single" w:sz="4" w:space="0" w:color="auto"/>
              <w:left w:val="single" w:sz="4" w:space="0" w:color="auto"/>
              <w:bottom w:val="single" w:sz="4" w:space="0" w:color="auto"/>
              <w:right w:val="single" w:sz="4" w:space="0" w:color="auto"/>
            </w:tcBorders>
            <w:vAlign w:val="center"/>
          </w:tcPr>
          <w:p w14:paraId="17517F5B" w14:textId="77777777" w:rsidR="0077096F" w:rsidRPr="00EF3C62" w:rsidRDefault="0077096F" w:rsidP="00663220">
            <w:pPr>
              <w:contextualSpacing/>
              <w:jc w:val="both"/>
              <w:rPr>
                <w:sz w:val="16"/>
                <w:szCs w:val="16"/>
              </w:rPr>
            </w:pPr>
            <w:r w:rsidRPr="00EF3C62">
              <w:rPr>
                <w:sz w:val="16"/>
                <w:szCs w:val="16"/>
              </w:rPr>
              <w:t xml:space="preserve">красный-зеленый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2C8F86F3" w14:textId="77777777" w:rsidR="0077096F" w:rsidRPr="00EF3C62" w:rsidRDefault="0077096F" w:rsidP="00663220">
            <w:pPr>
              <w:ind w:hanging="69"/>
              <w:contextualSpacing/>
              <w:jc w:val="center"/>
              <w:rPr>
                <w:bCs/>
                <w:sz w:val="16"/>
                <w:szCs w:val="16"/>
              </w:rPr>
            </w:pPr>
          </w:p>
        </w:tc>
        <w:tc>
          <w:tcPr>
            <w:tcW w:w="1134" w:type="dxa"/>
            <w:gridSpan w:val="2"/>
            <w:vMerge/>
            <w:tcBorders>
              <w:left w:val="single" w:sz="4" w:space="0" w:color="auto"/>
              <w:right w:val="single" w:sz="4" w:space="0" w:color="auto"/>
            </w:tcBorders>
            <w:vAlign w:val="center"/>
          </w:tcPr>
          <w:p w14:paraId="1938D74B" w14:textId="77777777" w:rsidR="0077096F" w:rsidRPr="00EF3C62" w:rsidRDefault="0077096F" w:rsidP="00663220">
            <w:pPr>
              <w:jc w:val="center"/>
              <w:rPr>
                <w:b/>
                <w:sz w:val="16"/>
                <w:szCs w:val="16"/>
              </w:rPr>
            </w:pPr>
          </w:p>
        </w:tc>
        <w:tc>
          <w:tcPr>
            <w:tcW w:w="1134" w:type="dxa"/>
            <w:gridSpan w:val="2"/>
            <w:vMerge/>
            <w:tcBorders>
              <w:left w:val="single" w:sz="4" w:space="0" w:color="auto"/>
              <w:right w:val="single" w:sz="4" w:space="0" w:color="auto"/>
            </w:tcBorders>
            <w:vAlign w:val="center"/>
          </w:tcPr>
          <w:p w14:paraId="34A828DF" w14:textId="77777777" w:rsidR="0077096F" w:rsidRPr="00EF3C62" w:rsidRDefault="0077096F" w:rsidP="00663220">
            <w:pPr>
              <w:contextualSpacing/>
              <w:jc w:val="center"/>
              <w:rPr>
                <w:b/>
                <w:sz w:val="16"/>
                <w:szCs w:val="16"/>
              </w:rPr>
            </w:pPr>
          </w:p>
        </w:tc>
        <w:tc>
          <w:tcPr>
            <w:tcW w:w="1134" w:type="dxa"/>
            <w:vMerge/>
            <w:tcBorders>
              <w:left w:val="single" w:sz="4" w:space="0" w:color="auto"/>
              <w:right w:val="single" w:sz="4" w:space="0" w:color="auto"/>
            </w:tcBorders>
            <w:vAlign w:val="center"/>
          </w:tcPr>
          <w:p w14:paraId="3234B793" w14:textId="77777777" w:rsidR="0077096F" w:rsidRPr="00EF3C62" w:rsidRDefault="0077096F" w:rsidP="00663220">
            <w:pPr>
              <w:ind w:firstLine="370"/>
              <w:contextualSpacing/>
              <w:jc w:val="center"/>
              <w:rPr>
                <w:b/>
                <w:sz w:val="16"/>
                <w:szCs w:val="16"/>
              </w:rPr>
            </w:pPr>
          </w:p>
        </w:tc>
        <w:tc>
          <w:tcPr>
            <w:tcW w:w="1134" w:type="dxa"/>
            <w:vMerge/>
            <w:tcBorders>
              <w:left w:val="single" w:sz="4" w:space="0" w:color="auto"/>
              <w:right w:val="single" w:sz="4" w:space="0" w:color="auto"/>
            </w:tcBorders>
            <w:vAlign w:val="center"/>
          </w:tcPr>
          <w:p w14:paraId="2B733D99" w14:textId="77777777" w:rsidR="0077096F" w:rsidRPr="00EF3C62" w:rsidRDefault="0077096F" w:rsidP="00663220">
            <w:pPr>
              <w:ind w:firstLine="370"/>
              <w:contextualSpacing/>
              <w:jc w:val="center"/>
              <w:rPr>
                <w:b/>
                <w:sz w:val="16"/>
                <w:szCs w:val="16"/>
              </w:rPr>
            </w:pPr>
          </w:p>
        </w:tc>
        <w:tc>
          <w:tcPr>
            <w:tcW w:w="1405" w:type="dxa"/>
            <w:vMerge/>
            <w:tcBorders>
              <w:left w:val="single" w:sz="4" w:space="0" w:color="auto"/>
              <w:right w:val="single" w:sz="4" w:space="0" w:color="auto"/>
            </w:tcBorders>
            <w:vAlign w:val="center"/>
          </w:tcPr>
          <w:p w14:paraId="7F0EDD16" w14:textId="77777777" w:rsidR="0077096F" w:rsidRPr="00EF3C62" w:rsidRDefault="0077096F" w:rsidP="00663220">
            <w:pPr>
              <w:ind w:hanging="63"/>
              <w:contextualSpacing/>
              <w:jc w:val="center"/>
              <w:rPr>
                <w:bCs/>
                <w:sz w:val="14"/>
                <w:szCs w:val="14"/>
              </w:rPr>
            </w:pPr>
          </w:p>
        </w:tc>
      </w:tr>
      <w:tr w:rsidR="0077096F" w:rsidRPr="00941490" w14:paraId="08ACF5D4" w14:textId="77777777" w:rsidTr="004D2EA1">
        <w:trPr>
          <w:trHeight w:val="175"/>
        </w:trPr>
        <w:tc>
          <w:tcPr>
            <w:tcW w:w="993" w:type="dxa"/>
            <w:vMerge/>
            <w:tcBorders>
              <w:left w:val="single" w:sz="4" w:space="0" w:color="auto"/>
              <w:right w:val="single" w:sz="4" w:space="0" w:color="auto"/>
            </w:tcBorders>
            <w:vAlign w:val="center"/>
            <w:hideMark/>
          </w:tcPr>
          <w:p w14:paraId="79AC55E0"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63677978" w14:textId="77777777" w:rsidR="0077096F" w:rsidRPr="00EF3C62" w:rsidRDefault="0077096F" w:rsidP="00663220">
            <w:pPr>
              <w:contextualSpacing/>
              <w:jc w:val="both"/>
              <w:rPr>
                <w:sz w:val="12"/>
                <w:szCs w:val="12"/>
              </w:rPr>
            </w:pPr>
            <w:r w:rsidRPr="00EF3C62">
              <w:rPr>
                <w:sz w:val="12"/>
                <w:szCs w:val="12"/>
              </w:rPr>
              <w:t>7</w:t>
            </w:r>
          </w:p>
        </w:tc>
        <w:tc>
          <w:tcPr>
            <w:tcW w:w="1531" w:type="dxa"/>
            <w:gridSpan w:val="2"/>
            <w:tcBorders>
              <w:top w:val="single" w:sz="4" w:space="0" w:color="auto"/>
              <w:left w:val="single" w:sz="4" w:space="0" w:color="auto"/>
              <w:bottom w:val="single" w:sz="4" w:space="0" w:color="auto"/>
              <w:right w:val="single" w:sz="4" w:space="0" w:color="auto"/>
            </w:tcBorders>
            <w:vAlign w:val="center"/>
          </w:tcPr>
          <w:p w14:paraId="13ABDD9E" w14:textId="77777777" w:rsidR="0077096F" w:rsidRPr="00EF3C62" w:rsidRDefault="0077096F" w:rsidP="00663220">
            <w:pPr>
              <w:contextualSpacing/>
              <w:jc w:val="both"/>
              <w:rPr>
                <w:sz w:val="16"/>
                <w:szCs w:val="16"/>
              </w:rPr>
            </w:pPr>
            <w:r w:rsidRPr="00EF3C62">
              <w:rPr>
                <w:sz w:val="16"/>
                <w:szCs w:val="16"/>
              </w:rPr>
              <w:t xml:space="preserve">оранжевый-синий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4361B4E4" w14:textId="77777777" w:rsidR="0077096F" w:rsidRPr="00EF3C62" w:rsidRDefault="0077096F" w:rsidP="00663220">
            <w:pPr>
              <w:ind w:hanging="69"/>
              <w:contextualSpacing/>
              <w:jc w:val="center"/>
              <w:rPr>
                <w:bCs/>
                <w:sz w:val="16"/>
                <w:szCs w:val="16"/>
              </w:rPr>
            </w:pPr>
          </w:p>
        </w:tc>
        <w:tc>
          <w:tcPr>
            <w:tcW w:w="1134" w:type="dxa"/>
            <w:gridSpan w:val="2"/>
            <w:vMerge/>
            <w:tcBorders>
              <w:left w:val="single" w:sz="4" w:space="0" w:color="auto"/>
              <w:right w:val="single" w:sz="4" w:space="0" w:color="auto"/>
            </w:tcBorders>
            <w:vAlign w:val="center"/>
          </w:tcPr>
          <w:p w14:paraId="1665550A" w14:textId="77777777" w:rsidR="0077096F" w:rsidRPr="00EF3C62" w:rsidRDefault="0077096F" w:rsidP="00663220">
            <w:pPr>
              <w:jc w:val="center"/>
              <w:rPr>
                <w:b/>
                <w:sz w:val="16"/>
                <w:szCs w:val="16"/>
              </w:rPr>
            </w:pPr>
          </w:p>
        </w:tc>
        <w:tc>
          <w:tcPr>
            <w:tcW w:w="1134" w:type="dxa"/>
            <w:gridSpan w:val="2"/>
            <w:vMerge/>
            <w:tcBorders>
              <w:left w:val="single" w:sz="4" w:space="0" w:color="auto"/>
              <w:right w:val="single" w:sz="4" w:space="0" w:color="auto"/>
            </w:tcBorders>
            <w:vAlign w:val="center"/>
          </w:tcPr>
          <w:p w14:paraId="487C1BAD" w14:textId="77777777" w:rsidR="0077096F" w:rsidRPr="00EF3C62" w:rsidRDefault="0077096F" w:rsidP="00663220">
            <w:pPr>
              <w:rPr>
                <w:b/>
                <w:sz w:val="16"/>
                <w:szCs w:val="16"/>
              </w:rPr>
            </w:pPr>
          </w:p>
        </w:tc>
        <w:tc>
          <w:tcPr>
            <w:tcW w:w="1134" w:type="dxa"/>
            <w:vMerge/>
            <w:tcBorders>
              <w:left w:val="single" w:sz="4" w:space="0" w:color="auto"/>
              <w:right w:val="single" w:sz="4" w:space="0" w:color="auto"/>
            </w:tcBorders>
            <w:vAlign w:val="center"/>
          </w:tcPr>
          <w:p w14:paraId="5C3E9AC8" w14:textId="77777777" w:rsidR="0077096F" w:rsidRPr="00EF3C62" w:rsidRDefault="0077096F" w:rsidP="00663220">
            <w:pPr>
              <w:rPr>
                <w:b/>
                <w:sz w:val="16"/>
                <w:szCs w:val="16"/>
              </w:rPr>
            </w:pPr>
          </w:p>
        </w:tc>
        <w:tc>
          <w:tcPr>
            <w:tcW w:w="1134" w:type="dxa"/>
            <w:vMerge/>
            <w:tcBorders>
              <w:left w:val="single" w:sz="4" w:space="0" w:color="auto"/>
              <w:right w:val="single" w:sz="4" w:space="0" w:color="auto"/>
            </w:tcBorders>
            <w:vAlign w:val="center"/>
          </w:tcPr>
          <w:p w14:paraId="68C4C9D0" w14:textId="77777777" w:rsidR="0077096F" w:rsidRPr="00EF3C62" w:rsidRDefault="0077096F" w:rsidP="00663220">
            <w:pPr>
              <w:rPr>
                <w:b/>
                <w:sz w:val="16"/>
                <w:szCs w:val="16"/>
              </w:rPr>
            </w:pPr>
          </w:p>
        </w:tc>
        <w:tc>
          <w:tcPr>
            <w:tcW w:w="1405" w:type="dxa"/>
            <w:vMerge/>
            <w:tcBorders>
              <w:left w:val="single" w:sz="4" w:space="0" w:color="auto"/>
              <w:right w:val="single" w:sz="4" w:space="0" w:color="auto"/>
            </w:tcBorders>
          </w:tcPr>
          <w:p w14:paraId="607F24A0" w14:textId="77777777" w:rsidR="0077096F" w:rsidRPr="00EF3C62" w:rsidRDefault="0077096F" w:rsidP="00663220">
            <w:pPr>
              <w:rPr>
                <w:b/>
                <w:sz w:val="16"/>
                <w:szCs w:val="16"/>
              </w:rPr>
            </w:pPr>
          </w:p>
        </w:tc>
      </w:tr>
      <w:tr w:rsidR="0077096F" w:rsidRPr="00941490" w14:paraId="41A09021" w14:textId="77777777" w:rsidTr="004D2EA1">
        <w:trPr>
          <w:trHeight w:val="41"/>
        </w:trPr>
        <w:tc>
          <w:tcPr>
            <w:tcW w:w="993" w:type="dxa"/>
            <w:vMerge/>
            <w:tcBorders>
              <w:left w:val="single" w:sz="4" w:space="0" w:color="auto"/>
              <w:right w:val="single" w:sz="4" w:space="0" w:color="auto"/>
            </w:tcBorders>
            <w:vAlign w:val="center"/>
            <w:hideMark/>
          </w:tcPr>
          <w:p w14:paraId="6E5F8879"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62038E94" w14:textId="77777777" w:rsidR="0077096F" w:rsidRPr="00EF3C62" w:rsidRDefault="0077096F" w:rsidP="00663220">
            <w:pPr>
              <w:jc w:val="both"/>
              <w:rPr>
                <w:sz w:val="12"/>
                <w:szCs w:val="12"/>
              </w:rPr>
            </w:pPr>
            <w:r w:rsidRPr="00EF3C62">
              <w:rPr>
                <w:sz w:val="12"/>
                <w:szCs w:val="12"/>
              </w:rPr>
              <w:t>8</w:t>
            </w:r>
          </w:p>
        </w:tc>
        <w:tc>
          <w:tcPr>
            <w:tcW w:w="1531" w:type="dxa"/>
            <w:gridSpan w:val="2"/>
            <w:tcBorders>
              <w:top w:val="single" w:sz="4" w:space="0" w:color="auto"/>
              <w:left w:val="single" w:sz="4" w:space="0" w:color="auto"/>
              <w:bottom w:val="single" w:sz="4" w:space="0" w:color="auto"/>
              <w:right w:val="single" w:sz="4" w:space="0" w:color="auto"/>
            </w:tcBorders>
            <w:vAlign w:val="center"/>
          </w:tcPr>
          <w:p w14:paraId="3D81B116" w14:textId="77777777" w:rsidR="0077096F" w:rsidRPr="00941490" w:rsidRDefault="0077096F" w:rsidP="00663220">
            <w:pPr>
              <w:jc w:val="both"/>
              <w:rPr>
                <w:noProof/>
                <w:sz w:val="12"/>
                <w:szCs w:val="12"/>
              </w:rPr>
            </w:pPr>
            <w:r w:rsidRPr="00EF3C62">
              <w:rPr>
                <w:sz w:val="16"/>
                <w:szCs w:val="16"/>
              </w:rPr>
              <w:t xml:space="preserve">розовый-зеленый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3373735B" w14:textId="77777777" w:rsidR="0077096F" w:rsidRPr="00EF3C62" w:rsidRDefault="0077096F" w:rsidP="00663220">
            <w:pPr>
              <w:ind w:hanging="69"/>
              <w:contextualSpacing/>
              <w:jc w:val="center"/>
              <w:rPr>
                <w:bCs/>
                <w:sz w:val="16"/>
                <w:szCs w:val="16"/>
              </w:rPr>
            </w:pPr>
          </w:p>
        </w:tc>
        <w:tc>
          <w:tcPr>
            <w:tcW w:w="1134" w:type="dxa"/>
            <w:gridSpan w:val="2"/>
            <w:vMerge/>
            <w:tcBorders>
              <w:left w:val="single" w:sz="4" w:space="0" w:color="auto"/>
              <w:right w:val="single" w:sz="4" w:space="0" w:color="auto"/>
            </w:tcBorders>
            <w:vAlign w:val="center"/>
          </w:tcPr>
          <w:p w14:paraId="6F1D4625" w14:textId="77777777" w:rsidR="0077096F" w:rsidRPr="00EF3C62" w:rsidRDefault="0077096F" w:rsidP="00663220">
            <w:pPr>
              <w:jc w:val="center"/>
              <w:rPr>
                <w:b/>
                <w:sz w:val="16"/>
                <w:szCs w:val="16"/>
              </w:rPr>
            </w:pPr>
          </w:p>
        </w:tc>
        <w:tc>
          <w:tcPr>
            <w:tcW w:w="1134" w:type="dxa"/>
            <w:gridSpan w:val="2"/>
            <w:vMerge/>
            <w:tcBorders>
              <w:left w:val="single" w:sz="4" w:space="0" w:color="auto"/>
              <w:right w:val="single" w:sz="4" w:space="0" w:color="auto"/>
            </w:tcBorders>
            <w:vAlign w:val="center"/>
          </w:tcPr>
          <w:p w14:paraId="5118DC59" w14:textId="77777777" w:rsidR="0077096F" w:rsidRPr="00EF3C62" w:rsidRDefault="0077096F" w:rsidP="00663220">
            <w:pPr>
              <w:rPr>
                <w:b/>
                <w:sz w:val="16"/>
                <w:szCs w:val="16"/>
              </w:rPr>
            </w:pPr>
          </w:p>
        </w:tc>
        <w:tc>
          <w:tcPr>
            <w:tcW w:w="1134" w:type="dxa"/>
            <w:vMerge/>
            <w:tcBorders>
              <w:left w:val="single" w:sz="4" w:space="0" w:color="auto"/>
              <w:right w:val="single" w:sz="4" w:space="0" w:color="auto"/>
            </w:tcBorders>
            <w:vAlign w:val="center"/>
          </w:tcPr>
          <w:p w14:paraId="41CA132E" w14:textId="77777777" w:rsidR="0077096F" w:rsidRPr="00EF3C62" w:rsidRDefault="0077096F" w:rsidP="00663220">
            <w:pPr>
              <w:rPr>
                <w:b/>
                <w:sz w:val="16"/>
                <w:szCs w:val="16"/>
              </w:rPr>
            </w:pPr>
          </w:p>
        </w:tc>
        <w:tc>
          <w:tcPr>
            <w:tcW w:w="1134" w:type="dxa"/>
            <w:vMerge/>
            <w:tcBorders>
              <w:left w:val="single" w:sz="4" w:space="0" w:color="auto"/>
              <w:right w:val="single" w:sz="4" w:space="0" w:color="auto"/>
            </w:tcBorders>
            <w:vAlign w:val="center"/>
          </w:tcPr>
          <w:p w14:paraId="004EA52E" w14:textId="77777777" w:rsidR="0077096F" w:rsidRPr="00EF3C62" w:rsidRDefault="0077096F" w:rsidP="00663220">
            <w:pPr>
              <w:rPr>
                <w:b/>
                <w:sz w:val="16"/>
                <w:szCs w:val="16"/>
              </w:rPr>
            </w:pPr>
          </w:p>
        </w:tc>
        <w:tc>
          <w:tcPr>
            <w:tcW w:w="1405" w:type="dxa"/>
            <w:vMerge/>
            <w:tcBorders>
              <w:left w:val="single" w:sz="4" w:space="0" w:color="auto"/>
              <w:right w:val="single" w:sz="4" w:space="0" w:color="auto"/>
            </w:tcBorders>
          </w:tcPr>
          <w:p w14:paraId="6423848A" w14:textId="77777777" w:rsidR="0077096F" w:rsidRPr="00EF3C62" w:rsidRDefault="0077096F" w:rsidP="00663220">
            <w:pPr>
              <w:rPr>
                <w:b/>
                <w:sz w:val="16"/>
                <w:szCs w:val="16"/>
              </w:rPr>
            </w:pPr>
          </w:p>
        </w:tc>
      </w:tr>
      <w:tr w:rsidR="0077096F" w:rsidRPr="00941490" w14:paraId="0C3A5D55" w14:textId="77777777" w:rsidTr="004D2EA1">
        <w:trPr>
          <w:trHeight w:val="41"/>
        </w:trPr>
        <w:tc>
          <w:tcPr>
            <w:tcW w:w="993" w:type="dxa"/>
            <w:vMerge/>
            <w:tcBorders>
              <w:left w:val="single" w:sz="4" w:space="0" w:color="auto"/>
              <w:right w:val="single" w:sz="4" w:space="0" w:color="auto"/>
            </w:tcBorders>
            <w:vAlign w:val="center"/>
            <w:hideMark/>
          </w:tcPr>
          <w:p w14:paraId="47C61CBA"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1648E423" w14:textId="77777777" w:rsidR="0077096F" w:rsidRPr="00EF3C62" w:rsidRDefault="0077096F" w:rsidP="00663220">
            <w:pPr>
              <w:contextualSpacing/>
              <w:jc w:val="both"/>
              <w:rPr>
                <w:sz w:val="12"/>
                <w:szCs w:val="12"/>
              </w:rPr>
            </w:pPr>
            <w:r w:rsidRPr="00EF3C62">
              <w:rPr>
                <w:sz w:val="12"/>
                <w:szCs w:val="12"/>
              </w:rPr>
              <w:t>9</w:t>
            </w:r>
          </w:p>
        </w:tc>
        <w:tc>
          <w:tcPr>
            <w:tcW w:w="1531" w:type="dxa"/>
            <w:gridSpan w:val="2"/>
            <w:tcBorders>
              <w:top w:val="single" w:sz="4" w:space="0" w:color="auto"/>
              <w:left w:val="single" w:sz="4" w:space="0" w:color="auto"/>
              <w:bottom w:val="single" w:sz="4" w:space="0" w:color="auto"/>
              <w:right w:val="single" w:sz="4" w:space="0" w:color="auto"/>
            </w:tcBorders>
            <w:vAlign w:val="center"/>
          </w:tcPr>
          <w:p w14:paraId="0564E105" w14:textId="77777777" w:rsidR="0077096F" w:rsidRPr="00EF3C62" w:rsidRDefault="0077096F" w:rsidP="00663220">
            <w:pPr>
              <w:contextualSpacing/>
              <w:jc w:val="both"/>
              <w:rPr>
                <w:b/>
                <w:sz w:val="16"/>
                <w:szCs w:val="16"/>
              </w:rPr>
            </w:pPr>
            <w:r w:rsidRPr="00EF3C62">
              <w:rPr>
                <w:sz w:val="16"/>
                <w:szCs w:val="16"/>
              </w:rPr>
              <w:t xml:space="preserve">оранжевый-голубой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0A19292D" w14:textId="77777777" w:rsidR="0077096F" w:rsidRPr="00EF3C62" w:rsidRDefault="0077096F" w:rsidP="00663220">
            <w:pPr>
              <w:ind w:hanging="69"/>
              <w:contextualSpacing/>
              <w:jc w:val="center"/>
              <w:rPr>
                <w:bCs/>
                <w:sz w:val="16"/>
                <w:szCs w:val="16"/>
              </w:rPr>
            </w:pPr>
          </w:p>
        </w:tc>
        <w:tc>
          <w:tcPr>
            <w:tcW w:w="1134" w:type="dxa"/>
            <w:gridSpan w:val="2"/>
            <w:vMerge/>
            <w:tcBorders>
              <w:left w:val="single" w:sz="4" w:space="0" w:color="auto"/>
              <w:right w:val="single" w:sz="4" w:space="0" w:color="auto"/>
            </w:tcBorders>
            <w:vAlign w:val="center"/>
          </w:tcPr>
          <w:p w14:paraId="024D6B35" w14:textId="77777777" w:rsidR="0077096F" w:rsidRPr="00EF3C62" w:rsidRDefault="0077096F" w:rsidP="00663220">
            <w:pPr>
              <w:jc w:val="center"/>
              <w:rPr>
                <w:b/>
                <w:sz w:val="16"/>
                <w:szCs w:val="16"/>
              </w:rPr>
            </w:pPr>
          </w:p>
        </w:tc>
        <w:tc>
          <w:tcPr>
            <w:tcW w:w="1134" w:type="dxa"/>
            <w:gridSpan w:val="2"/>
            <w:vMerge/>
            <w:tcBorders>
              <w:left w:val="single" w:sz="4" w:space="0" w:color="auto"/>
              <w:right w:val="single" w:sz="4" w:space="0" w:color="auto"/>
            </w:tcBorders>
            <w:vAlign w:val="center"/>
          </w:tcPr>
          <w:p w14:paraId="6F168B25" w14:textId="77777777" w:rsidR="0077096F" w:rsidRPr="00EF3C62" w:rsidRDefault="0077096F" w:rsidP="00663220">
            <w:pPr>
              <w:rPr>
                <w:b/>
                <w:sz w:val="16"/>
                <w:szCs w:val="16"/>
              </w:rPr>
            </w:pPr>
          </w:p>
        </w:tc>
        <w:tc>
          <w:tcPr>
            <w:tcW w:w="1134" w:type="dxa"/>
            <w:vMerge/>
            <w:tcBorders>
              <w:left w:val="single" w:sz="4" w:space="0" w:color="auto"/>
              <w:right w:val="single" w:sz="4" w:space="0" w:color="auto"/>
            </w:tcBorders>
            <w:vAlign w:val="center"/>
          </w:tcPr>
          <w:p w14:paraId="4EE501CE" w14:textId="77777777" w:rsidR="0077096F" w:rsidRPr="00EF3C62" w:rsidRDefault="0077096F" w:rsidP="00663220">
            <w:pPr>
              <w:rPr>
                <w:b/>
                <w:sz w:val="16"/>
                <w:szCs w:val="16"/>
              </w:rPr>
            </w:pPr>
          </w:p>
        </w:tc>
        <w:tc>
          <w:tcPr>
            <w:tcW w:w="1134" w:type="dxa"/>
            <w:vMerge/>
            <w:tcBorders>
              <w:left w:val="single" w:sz="4" w:space="0" w:color="auto"/>
              <w:right w:val="single" w:sz="4" w:space="0" w:color="auto"/>
            </w:tcBorders>
            <w:vAlign w:val="center"/>
          </w:tcPr>
          <w:p w14:paraId="428313E0" w14:textId="77777777" w:rsidR="0077096F" w:rsidRPr="00EF3C62" w:rsidRDefault="0077096F" w:rsidP="00663220">
            <w:pPr>
              <w:rPr>
                <w:b/>
                <w:sz w:val="16"/>
                <w:szCs w:val="16"/>
              </w:rPr>
            </w:pPr>
          </w:p>
        </w:tc>
        <w:tc>
          <w:tcPr>
            <w:tcW w:w="1405" w:type="dxa"/>
            <w:vMerge/>
            <w:tcBorders>
              <w:left w:val="single" w:sz="4" w:space="0" w:color="auto"/>
              <w:right w:val="single" w:sz="4" w:space="0" w:color="auto"/>
            </w:tcBorders>
          </w:tcPr>
          <w:p w14:paraId="399E62A0" w14:textId="77777777" w:rsidR="0077096F" w:rsidRPr="00EF3C62" w:rsidRDefault="0077096F" w:rsidP="00663220">
            <w:pPr>
              <w:rPr>
                <w:b/>
                <w:sz w:val="16"/>
                <w:szCs w:val="16"/>
              </w:rPr>
            </w:pPr>
          </w:p>
        </w:tc>
      </w:tr>
      <w:tr w:rsidR="0077096F" w:rsidRPr="00941490" w14:paraId="341CAAC8" w14:textId="77777777" w:rsidTr="004D2EA1">
        <w:trPr>
          <w:trHeight w:val="199"/>
        </w:trPr>
        <w:tc>
          <w:tcPr>
            <w:tcW w:w="993" w:type="dxa"/>
            <w:vMerge/>
            <w:tcBorders>
              <w:left w:val="single" w:sz="4" w:space="0" w:color="auto"/>
              <w:right w:val="single" w:sz="4" w:space="0" w:color="auto"/>
            </w:tcBorders>
            <w:vAlign w:val="center"/>
            <w:hideMark/>
          </w:tcPr>
          <w:p w14:paraId="361B4B1D"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501D6B14" w14:textId="77777777" w:rsidR="0077096F" w:rsidRPr="00EF3C62" w:rsidRDefault="0077096F" w:rsidP="00663220">
            <w:pPr>
              <w:contextualSpacing/>
              <w:jc w:val="center"/>
              <w:rPr>
                <w:sz w:val="12"/>
                <w:szCs w:val="12"/>
              </w:rPr>
            </w:pPr>
            <w:r w:rsidRPr="00EF3C62">
              <w:rPr>
                <w:sz w:val="12"/>
                <w:szCs w:val="12"/>
              </w:rPr>
              <w:t>10</w:t>
            </w:r>
          </w:p>
        </w:tc>
        <w:tc>
          <w:tcPr>
            <w:tcW w:w="1531" w:type="dxa"/>
            <w:gridSpan w:val="2"/>
            <w:tcBorders>
              <w:top w:val="single" w:sz="4" w:space="0" w:color="auto"/>
              <w:left w:val="single" w:sz="4" w:space="0" w:color="auto"/>
              <w:bottom w:val="single" w:sz="4" w:space="0" w:color="auto"/>
              <w:right w:val="single" w:sz="4" w:space="0" w:color="auto"/>
            </w:tcBorders>
            <w:vAlign w:val="center"/>
          </w:tcPr>
          <w:p w14:paraId="13A1CC6A" w14:textId="77777777" w:rsidR="0077096F" w:rsidRPr="00EF3C62" w:rsidRDefault="0077096F" w:rsidP="00663220">
            <w:pPr>
              <w:contextualSpacing/>
              <w:jc w:val="both"/>
              <w:rPr>
                <w:b/>
                <w:sz w:val="16"/>
                <w:szCs w:val="16"/>
              </w:rPr>
            </w:pPr>
            <w:r w:rsidRPr="00EF3C62">
              <w:rPr>
                <w:sz w:val="16"/>
                <w:szCs w:val="16"/>
              </w:rPr>
              <w:t xml:space="preserve">желтый-синий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412BB26F" w14:textId="77777777" w:rsidR="0077096F" w:rsidRPr="00EF3C62" w:rsidRDefault="0077096F" w:rsidP="00663220">
            <w:pPr>
              <w:ind w:hanging="69"/>
              <w:contextualSpacing/>
              <w:jc w:val="center"/>
              <w:rPr>
                <w:bCs/>
                <w:sz w:val="16"/>
                <w:szCs w:val="16"/>
              </w:rPr>
            </w:pPr>
          </w:p>
        </w:tc>
        <w:tc>
          <w:tcPr>
            <w:tcW w:w="1134" w:type="dxa"/>
            <w:gridSpan w:val="2"/>
            <w:vMerge/>
            <w:tcBorders>
              <w:left w:val="single" w:sz="4" w:space="0" w:color="auto"/>
              <w:right w:val="single" w:sz="4" w:space="0" w:color="auto"/>
            </w:tcBorders>
            <w:vAlign w:val="center"/>
          </w:tcPr>
          <w:p w14:paraId="44692171" w14:textId="77777777" w:rsidR="0077096F" w:rsidRPr="00EF3C62" w:rsidRDefault="0077096F" w:rsidP="00663220">
            <w:pPr>
              <w:jc w:val="center"/>
              <w:rPr>
                <w:b/>
                <w:sz w:val="16"/>
                <w:szCs w:val="16"/>
              </w:rPr>
            </w:pPr>
          </w:p>
        </w:tc>
        <w:tc>
          <w:tcPr>
            <w:tcW w:w="1134" w:type="dxa"/>
            <w:gridSpan w:val="2"/>
            <w:vMerge/>
            <w:tcBorders>
              <w:left w:val="single" w:sz="4" w:space="0" w:color="auto"/>
              <w:right w:val="single" w:sz="4" w:space="0" w:color="auto"/>
            </w:tcBorders>
            <w:vAlign w:val="center"/>
          </w:tcPr>
          <w:p w14:paraId="1034D315" w14:textId="77777777" w:rsidR="0077096F" w:rsidRPr="00EF3C62" w:rsidRDefault="0077096F" w:rsidP="00663220">
            <w:pPr>
              <w:rPr>
                <w:b/>
                <w:sz w:val="16"/>
                <w:szCs w:val="16"/>
              </w:rPr>
            </w:pPr>
          </w:p>
        </w:tc>
        <w:tc>
          <w:tcPr>
            <w:tcW w:w="1134" w:type="dxa"/>
            <w:vMerge/>
            <w:tcBorders>
              <w:left w:val="single" w:sz="4" w:space="0" w:color="auto"/>
              <w:right w:val="single" w:sz="4" w:space="0" w:color="auto"/>
            </w:tcBorders>
            <w:vAlign w:val="center"/>
          </w:tcPr>
          <w:p w14:paraId="559276BD" w14:textId="77777777" w:rsidR="0077096F" w:rsidRPr="00EF3C62" w:rsidRDefault="0077096F" w:rsidP="00663220">
            <w:pPr>
              <w:rPr>
                <w:b/>
                <w:sz w:val="16"/>
                <w:szCs w:val="16"/>
              </w:rPr>
            </w:pPr>
          </w:p>
        </w:tc>
        <w:tc>
          <w:tcPr>
            <w:tcW w:w="1134" w:type="dxa"/>
            <w:vMerge/>
            <w:tcBorders>
              <w:left w:val="single" w:sz="4" w:space="0" w:color="auto"/>
              <w:right w:val="single" w:sz="4" w:space="0" w:color="auto"/>
            </w:tcBorders>
            <w:vAlign w:val="center"/>
          </w:tcPr>
          <w:p w14:paraId="6EE20DA5" w14:textId="77777777" w:rsidR="0077096F" w:rsidRPr="00EF3C62" w:rsidRDefault="0077096F" w:rsidP="00663220">
            <w:pPr>
              <w:rPr>
                <w:b/>
                <w:sz w:val="16"/>
                <w:szCs w:val="16"/>
              </w:rPr>
            </w:pPr>
          </w:p>
        </w:tc>
        <w:tc>
          <w:tcPr>
            <w:tcW w:w="1405" w:type="dxa"/>
            <w:vMerge/>
            <w:tcBorders>
              <w:left w:val="single" w:sz="4" w:space="0" w:color="auto"/>
              <w:right w:val="single" w:sz="4" w:space="0" w:color="auto"/>
            </w:tcBorders>
          </w:tcPr>
          <w:p w14:paraId="71325CBD" w14:textId="77777777" w:rsidR="0077096F" w:rsidRPr="00EF3C62" w:rsidRDefault="0077096F" w:rsidP="00663220">
            <w:pPr>
              <w:rPr>
                <w:b/>
                <w:sz w:val="16"/>
                <w:szCs w:val="16"/>
              </w:rPr>
            </w:pPr>
          </w:p>
        </w:tc>
      </w:tr>
      <w:tr w:rsidR="0077096F" w:rsidRPr="00941490" w14:paraId="6DEBF94F" w14:textId="77777777" w:rsidTr="004D2EA1">
        <w:trPr>
          <w:trHeight w:val="42"/>
        </w:trPr>
        <w:tc>
          <w:tcPr>
            <w:tcW w:w="993" w:type="dxa"/>
            <w:vMerge/>
            <w:tcBorders>
              <w:left w:val="single" w:sz="4" w:space="0" w:color="auto"/>
              <w:right w:val="single" w:sz="4" w:space="0" w:color="auto"/>
            </w:tcBorders>
            <w:vAlign w:val="center"/>
          </w:tcPr>
          <w:p w14:paraId="4AD098B1"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3F7E9691" w14:textId="77777777" w:rsidR="0077096F" w:rsidRPr="00EF3C62" w:rsidRDefault="0077096F" w:rsidP="00663220">
            <w:pPr>
              <w:contextualSpacing/>
              <w:jc w:val="center"/>
              <w:rPr>
                <w:sz w:val="12"/>
                <w:szCs w:val="12"/>
              </w:rPr>
            </w:pPr>
            <w:r w:rsidRPr="00EF3C62">
              <w:rPr>
                <w:sz w:val="12"/>
                <w:szCs w:val="12"/>
              </w:rPr>
              <w:t>11</w:t>
            </w:r>
          </w:p>
        </w:tc>
        <w:tc>
          <w:tcPr>
            <w:tcW w:w="1531" w:type="dxa"/>
            <w:gridSpan w:val="2"/>
            <w:tcBorders>
              <w:top w:val="single" w:sz="4" w:space="0" w:color="auto"/>
              <w:left w:val="single" w:sz="4" w:space="0" w:color="auto"/>
              <w:bottom w:val="single" w:sz="4" w:space="0" w:color="auto"/>
              <w:right w:val="single" w:sz="4" w:space="0" w:color="auto"/>
            </w:tcBorders>
            <w:vAlign w:val="center"/>
          </w:tcPr>
          <w:p w14:paraId="76631176" w14:textId="77777777" w:rsidR="0077096F" w:rsidRPr="00941490" w:rsidRDefault="0077096F" w:rsidP="00663220">
            <w:pPr>
              <w:contextualSpacing/>
              <w:jc w:val="both"/>
              <w:rPr>
                <w:noProof/>
                <w:sz w:val="12"/>
                <w:szCs w:val="12"/>
              </w:rPr>
            </w:pPr>
            <w:r w:rsidRPr="00EF3C62">
              <w:rPr>
                <w:sz w:val="16"/>
                <w:szCs w:val="16"/>
              </w:rPr>
              <w:t xml:space="preserve">черный-белый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51A1E56F" w14:textId="77777777" w:rsidR="0077096F" w:rsidRPr="00EF3C62" w:rsidRDefault="0077096F" w:rsidP="00663220">
            <w:pPr>
              <w:ind w:hanging="69"/>
              <w:contextualSpacing/>
              <w:jc w:val="center"/>
              <w:rPr>
                <w:bCs/>
                <w:sz w:val="16"/>
                <w:szCs w:val="16"/>
              </w:rPr>
            </w:pPr>
          </w:p>
        </w:tc>
        <w:tc>
          <w:tcPr>
            <w:tcW w:w="1134" w:type="dxa"/>
            <w:gridSpan w:val="2"/>
            <w:vMerge/>
            <w:tcBorders>
              <w:left w:val="single" w:sz="4" w:space="0" w:color="auto"/>
              <w:right w:val="single" w:sz="4" w:space="0" w:color="auto"/>
            </w:tcBorders>
            <w:vAlign w:val="center"/>
          </w:tcPr>
          <w:p w14:paraId="4AEBC00B" w14:textId="77777777" w:rsidR="0077096F" w:rsidRPr="00EF3C62" w:rsidRDefault="0077096F" w:rsidP="00663220">
            <w:pPr>
              <w:jc w:val="center"/>
              <w:rPr>
                <w:b/>
                <w:sz w:val="16"/>
                <w:szCs w:val="16"/>
              </w:rPr>
            </w:pPr>
          </w:p>
        </w:tc>
        <w:tc>
          <w:tcPr>
            <w:tcW w:w="1134" w:type="dxa"/>
            <w:gridSpan w:val="2"/>
            <w:vMerge/>
            <w:tcBorders>
              <w:left w:val="single" w:sz="4" w:space="0" w:color="auto"/>
              <w:right w:val="single" w:sz="4" w:space="0" w:color="auto"/>
            </w:tcBorders>
            <w:vAlign w:val="center"/>
          </w:tcPr>
          <w:p w14:paraId="51335557" w14:textId="77777777" w:rsidR="0077096F" w:rsidRPr="00EF3C62" w:rsidRDefault="0077096F" w:rsidP="00663220">
            <w:pPr>
              <w:rPr>
                <w:b/>
                <w:sz w:val="16"/>
                <w:szCs w:val="16"/>
              </w:rPr>
            </w:pPr>
          </w:p>
        </w:tc>
        <w:tc>
          <w:tcPr>
            <w:tcW w:w="1134" w:type="dxa"/>
            <w:vMerge/>
            <w:tcBorders>
              <w:left w:val="single" w:sz="4" w:space="0" w:color="auto"/>
              <w:right w:val="single" w:sz="4" w:space="0" w:color="auto"/>
            </w:tcBorders>
            <w:vAlign w:val="center"/>
          </w:tcPr>
          <w:p w14:paraId="395DC14C" w14:textId="77777777" w:rsidR="0077096F" w:rsidRPr="00EF3C62" w:rsidRDefault="0077096F" w:rsidP="00663220">
            <w:pPr>
              <w:rPr>
                <w:b/>
                <w:sz w:val="16"/>
                <w:szCs w:val="16"/>
              </w:rPr>
            </w:pPr>
          </w:p>
        </w:tc>
        <w:tc>
          <w:tcPr>
            <w:tcW w:w="1134" w:type="dxa"/>
            <w:vMerge/>
            <w:tcBorders>
              <w:left w:val="single" w:sz="4" w:space="0" w:color="auto"/>
              <w:right w:val="single" w:sz="4" w:space="0" w:color="auto"/>
            </w:tcBorders>
            <w:vAlign w:val="center"/>
          </w:tcPr>
          <w:p w14:paraId="5CCD6084" w14:textId="77777777" w:rsidR="0077096F" w:rsidRPr="00EF3C62" w:rsidRDefault="0077096F" w:rsidP="00663220">
            <w:pPr>
              <w:rPr>
                <w:b/>
                <w:sz w:val="16"/>
                <w:szCs w:val="16"/>
              </w:rPr>
            </w:pPr>
          </w:p>
        </w:tc>
        <w:tc>
          <w:tcPr>
            <w:tcW w:w="1405" w:type="dxa"/>
            <w:vMerge/>
            <w:tcBorders>
              <w:left w:val="single" w:sz="4" w:space="0" w:color="auto"/>
              <w:right w:val="single" w:sz="4" w:space="0" w:color="auto"/>
            </w:tcBorders>
          </w:tcPr>
          <w:p w14:paraId="4DFC94F9" w14:textId="77777777" w:rsidR="0077096F" w:rsidRPr="00EF3C62" w:rsidRDefault="0077096F" w:rsidP="00663220">
            <w:pPr>
              <w:rPr>
                <w:b/>
                <w:sz w:val="16"/>
                <w:szCs w:val="16"/>
              </w:rPr>
            </w:pPr>
          </w:p>
        </w:tc>
      </w:tr>
      <w:tr w:rsidR="0077096F" w:rsidRPr="00941490" w14:paraId="2D2ED594" w14:textId="77777777" w:rsidTr="004D2EA1">
        <w:trPr>
          <w:trHeight w:val="144"/>
        </w:trPr>
        <w:tc>
          <w:tcPr>
            <w:tcW w:w="993" w:type="dxa"/>
            <w:vMerge/>
            <w:tcBorders>
              <w:left w:val="single" w:sz="4" w:space="0" w:color="auto"/>
              <w:right w:val="single" w:sz="4" w:space="0" w:color="auto"/>
            </w:tcBorders>
            <w:vAlign w:val="center"/>
          </w:tcPr>
          <w:p w14:paraId="10C83846"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6C23908C" w14:textId="77777777" w:rsidR="0077096F" w:rsidRPr="00EF3C62" w:rsidRDefault="0077096F" w:rsidP="00663220">
            <w:pPr>
              <w:contextualSpacing/>
              <w:jc w:val="center"/>
              <w:rPr>
                <w:sz w:val="12"/>
                <w:szCs w:val="12"/>
              </w:rPr>
            </w:pPr>
            <w:r w:rsidRPr="00EF3C62">
              <w:rPr>
                <w:sz w:val="12"/>
                <w:szCs w:val="12"/>
              </w:rPr>
              <w:t>12</w:t>
            </w:r>
          </w:p>
        </w:tc>
        <w:tc>
          <w:tcPr>
            <w:tcW w:w="1531" w:type="dxa"/>
            <w:gridSpan w:val="2"/>
            <w:tcBorders>
              <w:top w:val="single" w:sz="4" w:space="0" w:color="auto"/>
              <w:left w:val="single" w:sz="4" w:space="0" w:color="auto"/>
              <w:bottom w:val="single" w:sz="4" w:space="0" w:color="auto"/>
              <w:right w:val="single" w:sz="4" w:space="0" w:color="auto"/>
            </w:tcBorders>
            <w:vAlign w:val="center"/>
          </w:tcPr>
          <w:p w14:paraId="2B6D30C3" w14:textId="77777777" w:rsidR="0077096F" w:rsidRPr="00EF3C62" w:rsidRDefault="0077096F" w:rsidP="00663220">
            <w:pPr>
              <w:contextualSpacing/>
              <w:jc w:val="both"/>
              <w:rPr>
                <w:sz w:val="16"/>
                <w:szCs w:val="16"/>
              </w:rPr>
            </w:pPr>
            <w:r w:rsidRPr="00EF3C62">
              <w:rPr>
                <w:sz w:val="16"/>
                <w:szCs w:val="16"/>
              </w:rPr>
              <w:t xml:space="preserve">белый-синий </w:t>
            </w:r>
            <w:r w:rsidRPr="00EF3C62">
              <w:rPr>
                <w:sz w:val="12"/>
                <w:szCs w:val="12"/>
              </w:rPr>
              <w:t>«</w:t>
            </w:r>
            <w:r w:rsidRPr="00941490">
              <w:rPr>
                <w:noProof/>
                <w:sz w:val="12"/>
                <w:szCs w:val="12"/>
              </w:rPr>
              <w:t>цс»</w:t>
            </w:r>
          </w:p>
        </w:tc>
        <w:tc>
          <w:tcPr>
            <w:tcW w:w="1600" w:type="dxa"/>
            <w:gridSpan w:val="2"/>
            <w:vMerge w:val="restart"/>
            <w:tcBorders>
              <w:left w:val="single" w:sz="4" w:space="0" w:color="auto"/>
              <w:right w:val="single" w:sz="4" w:space="0" w:color="auto"/>
            </w:tcBorders>
            <w:vAlign w:val="center"/>
          </w:tcPr>
          <w:p w14:paraId="16F483E1" w14:textId="77777777" w:rsidR="0077096F" w:rsidRPr="00EF3C62" w:rsidRDefault="0077096F" w:rsidP="00663220">
            <w:pPr>
              <w:jc w:val="center"/>
              <w:rPr>
                <w:bCs/>
                <w:sz w:val="12"/>
                <w:szCs w:val="12"/>
              </w:rPr>
            </w:pPr>
            <w:r w:rsidRPr="00EF3C62">
              <w:rPr>
                <w:bCs/>
                <w:sz w:val="12"/>
                <w:szCs w:val="12"/>
              </w:rPr>
              <w:t>«</w:t>
            </w:r>
            <w:r w:rsidRPr="00941490">
              <w:rPr>
                <w:sz w:val="12"/>
                <w:szCs w:val="12"/>
              </w:rPr>
              <w:t>ДА</w:t>
            </w:r>
            <w:r w:rsidRPr="00941490">
              <w:rPr>
                <w:sz w:val="10"/>
                <w:szCs w:val="10"/>
              </w:rPr>
              <w:t xml:space="preserve"> АЗС</w:t>
            </w:r>
            <w:r w:rsidRPr="00EF3C62">
              <w:rPr>
                <w:bCs/>
                <w:sz w:val="12"/>
                <w:szCs w:val="12"/>
              </w:rPr>
              <w:t>»,</w:t>
            </w:r>
          </w:p>
          <w:p w14:paraId="3D741CD0"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декор ИЖС</w:t>
            </w:r>
            <w:r w:rsidRPr="00EF3C62">
              <w:rPr>
                <w:bCs/>
                <w:sz w:val="12"/>
                <w:szCs w:val="12"/>
              </w:rPr>
              <w:t>»,</w:t>
            </w:r>
          </w:p>
          <w:p w14:paraId="2A823BBE" w14:textId="77777777" w:rsidR="0077096F" w:rsidRPr="00EF3C62" w:rsidRDefault="0077096F" w:rsidP="00663220">
            <w:pPr>
              <w:contextualSpacing/>
              <w:jc w:val="center"/>
              <w:rPr>
                <w:bCs/>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gridSpan w:val="2"/>
            <w:vMerge w:val="restart"/>
            <w:tcBorders>
              <w:left w:val="single" w:sz="4" w:space="0" w:color="auto"/>
              <w:right w:val="single" w:sz="4" w:space="0" w:color="auto"/>
            </w:tcBorders>
            <w:vAlign w:val="center"/>
          </w:tcPr>
          <w:p w14:paraId="613ABC3E"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декор ИЖС</w:t>
            </w:r>
            <w:r w:rsidRPr="00EF3C62">
              <w:rPr>
                <w:bCs/>
                <w:sz w:val="12"/>
                <w:szCs w:val="12"/>
              </w:rPr>
              <w:t>»,</w:t>
            </w:r>
          </w:p>
          <w:p w14:paraId="255476A9" w14:textId="77777777" w:rsidR="0077096F" w:rsidRPr="00EF3C62" w:rsidRDefault="0077096F" w:rsidP="00663220">
            <w:pPr>
              <w:ind w:hanging="108"/>
              <w:jc w:val="center"/>
              <w:rPr>
                <w:b/>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gridSpan w:val="2"/>
            <w:vMerge w:val="restart"/>
            <w:tcBorders>
              <w:left w:val="single" w:sz="4" w:space="0" w:color="auto"/>
              <w:right w:val="single" w:sz="4" w:space="0" w:color="auto"/>
            </w:tcBorders>
            <w:vAlign w:val="center"/>
          </w:tcPr>
          <w:p w14:paraId="3458E698" w14:textId="77777777" w:rsidR="0077096F" w:rsidRPr="00EF3C62" w:rsidRDefault="0077096F" w:rsidP="00663220">
            <w:pPr>
              <w:jc w:val="center"/>
              <w:rPr>
                <w:b/>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vMerge w:val="restart"/>
            <w:tcBorders>
              <w:left w:val="single" w:sz="4" w:space="0" w:color="auto"/>
              <w:right w:val="single" w:sz="4" w:space="0" w:color="auto"/>
            </w:tcBorders>
            <w:vAlign w:val="center"/>
          </w:tcPr>
          <w:p w14:paraId="51932DB5"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декор ИЖС</w:t>
            </w:r>
            <w:r w:rsidRPr="00EF3C62">
              <w:rPr>
                <w:bCs/>
                <w:sz w:val="12"/>
                <w:szCs w:val="12"/>
              </w:rPr>
              <w:t>»,</w:t>
            </w:r>
          </w:p>
          <w:p w14:paraId="164D6674" w14:textId="77777777" w:rsidR="0077096F" w:rsidRPr="00EF3C62" w:rsidRDefault="0077096F" w:rsidP="00663220">
            <w:pPr>
              <w:ind w:hanging="108"/>
              <w:jc w:val="center"/>
              <w:rPr>
                <w:b/>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vMerge w:val="restart"/>
            <w:tcBorders>
              <w:left w:val="single" w:sz="4" w:space="0" w:color="auto"/>
              <w:right w:val="single" w:sz="4" w:space="0" w:color="auto"/>
            </w:tcBorders>
            <w:vAlign w:val="center"/>
          </w:tcPr>
          <w:p w14:paraId="3260209F" w14:textId="77777777" w:rsidR="0077096F" w:rsidRPr="00EF3C62" w:rsidRDefault="0077096F" w:rsidP="00663220">
            <w:pPr>
              <w:jc w:val="center"/>
              <w:rPr>
                <w:b/>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405" w:type="dxa"/>
            <w:vMerge w:val="restart"/>
            <w:tcBorders>
              <w:left w:val="single" w:sz="4" w:space="0" w:color="auto"/>
              <w:right w:val="single" w:sz="4" w:space="0" w:color="auto"/>
            </w:tcBorders>
            <w:vAlign w:val="center"/>
          </w:tcPr>
          <w:p w14:paraId="2CD03B3F"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декор ИЖС</w:t>
            </w:r>
            <w:r w:rsidRPr="00EF3C62">
              <w:rPr>
                <w:bCs/>
                <w:sz w:val="12"/>
                <w:szCs w:val="12"/>
              </w:rPr>
              <w:t>»,</w:t>
            </w:r>
          </w:p>
          <w:p w14:paraId="4B7D9E4D" w14:textId="77777777" w:rsidR="0077096F" w:rsidRPr="00EF3C62" w:rsidRDefault="0077096F" w:rsidP="00663220">
            <w:pPr>
              <w:ind w:hanging="108"/>
              <w:jc w:val="center"/>
              <w:rPr>
                <w:b/>
                <w:sz w:val="16"/>
                <w:szCs w:val="16"/>
              </w:rPr>
            </w:pPr>
            <w:r w:rsidRPr="00EF3C62">
              <w:rPr>
                <w:bCs/>
                <w:sz w:val="12"/>
                <w:szCs w:val="12"/>
              </w:rPr>
              <w:t>«ДА</w:t>
            </w:r>
            <w:r w:rsidRPr="00EF3C62">
              <w:rPr>
                <w:bCs/>
                <w:sz w:val="10"/>
                <w:szCs w:val="10"/>
              </w:rPr>
              <w:t xml:space="preserve"> И-декор</w:t>
            </w:r>
            <w:r w:rsidRPr="00EF3C62">
              <w:rPr>
                <w:bCs/>
                <w:sz w:val="12"/>
                <w:szCs w:val="12"/>
              </w:rPr>
              <w:t>»</w:t>
            </w:r>
          </w:p>
        </w:tc>
      </w:tr>
      <w:tr w:rsidR="0077096F" w:rsidRPr="00941490" w14:paraId="728170F5" w14:textId="77777777" w:rsidTr="004D2EA1">
        <w:trPr>
          <w:trHeight w:val="200"/>
        </w:trPr>
        <w:tc>
          <w:tcPr>
            <w:tcW w:w="993" w:type="dxa"/>
            <w:vMerge/>
            <w:tcBorders>
              <w:left w:val="single" w:sz="4" w:space="0" w:color="auto"/>
              <w:right w:val="single" w:sz="4" w:space="0" w:color="auto"/>
            </w:tcBorders>
            <w:vAlign w:val="center"/>
          </w:tcPr>
          <w:p w14:paraId="78C44DED"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1DEE8206" w14:textId="77777777" w:rsidR="0077096F" w:rsidRPr="00EF3C62" w:rsidRDefault="0077096F" w:rsidP="00663220">
            <w:pPr>
              <w:jc w:val="center"/>
              <w:rPr>
                <w:sz w:val="12"/>
                <w:szCs w:val="12"/>
              </w:rPr>
            </w:pPr>
            <w:r w:rsidRPr="00EF3C62">
              <w:rPr>
                <w:sz w:val="12"/>
                <w:szCs w:val="12"/>
              </w:rPr>
              <w:t>13</w:t>
            </w:r>
          </w:p>
        </w:tc>
        <w:tc>
          <w:tcPr>
            <w:tcW w:w="1531" w:type="dxa"/>
            <w:gridSpan w:val="2"/>
            <w:tcBorders>
              <w:top w:val="single" w:sz="4" w:space="0" w:color="auto"/>
              <w:left w:val="single" w:sz="4" w:space="0" w:color="auto"/>
              <w:bottom w:val="single" w:sz="4" w:space="0" w:color="auto"/>
              <w:right w:val="single" w:sz="4" w:space="0" w:color="auto"/>
            </w:tcBorders>
            <w:vAlign w:val="center"/>
          </w:tcPr>
          <w:p w14:paraId="61FEDCA5" w14:textId="77777777" w:rsidR="0077096F" w:rsidRPr="00941490" w:rsidRDefault="0077096F" w:rsidP="00663220">
            <w:pPr>
              <w:jc w:val="both"/>
              <w:rPr>
                <w:noProof/>
                <w:sz w:val="12"/>
                <w:szCs w:val="12"/>
              </w:rPr>
            </w:pPr>
            <w:r w:rsidRPr="00EF3C62">
              <w:rPr>
                <w:sz w:val="16"/>
                <w:szCs w:val="16"/>
              </w:rPr>
              <w:t xml:space="preserve">белый-красный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09639630" w14:textId="77777777" w:rsidR="0077096F" w:rsidRPr="00EF3C62" w:rsidRDefault="0077096F" w:rsidP="00663220">
            <w:pPr>
              <w:ind w:hanging="69"/>
              <w:contextualSpacing/>
              <w:jc w:val="center"/>
              <w:rPr>
                <w:bCs/>
                <w:sz w:val="16"/>
                <w:szCs w:val="16"/>
              </w:rPr>
            </w:pPr>
          </w:p>
        </w:tc>
        <w:tc>
          <w:tcPr>
            <w:tcW w:w="1134" w:type="dxa"/>
            <w:gridSpan w:val="2"/>
            <w:vMerge/>
            <w:tcBorders>
              <w:left w:val="single" w:sz="4" w:space="0" w:color="auto"/>
              <w:right w:val="single" w:sz="4" w:space="0" w:color="auto"/>
            </w:tcBorders>
            <w:vAlign w:val="center"/>
          </w:tcPr>
          <w:p w14:paraId="4C8566A9" w14:textId="77777777" w:rsidR="0077096F" w:rsidRPr="00EF3C62" w:rsidRDefault="0077096F" w:rsidP="00663220">
            <w:pPr>
              <w:jc w:val="center"/>
              <w:rPr>
                <w:b/>
                <w:sz w:val="16"/>
                <w:szCs w:val="16"/>
              </w:rPr>
            </w:pPr>
          </w:p>
        </w:tc>
        <w:tc>
          <w:tcPr>
            <w:tcW w:w="1134" w:type="dxa"/>
            <w:gridSpan w:val="2"/>
            <w:vMerge/>
            <w:tcBorders>
              <w:left w:val="single" w:sz="4" w:space="0" w:color="auto"/>
              <w:right w:val="single" w:sz="4" w:space="0" w:color="auto"/>
            </w:tcBorders>
            <w:vAlign w:val="center"/>
          </w:tcPr>
          <w:p w14:paraId="34C03637" w14:textId="77777777" w:rsidR="0077096F" w:rsidRPr="00EF3C62" w:rsidRDefault="0077096F" w:rsidP="00663220">
            <w:pPr>
              <w:rPr>
                <w:b/>
                <w:sz w:val="16"/>
                <w:szCs w:val="16"/>
              </w:rPr>
            </w:pPr>
          </w:p>
        </w:tc>
        <w:tc>
          <w:tcPr>
            <w:tcW w:w="1134" w:type="dxa"/>
            <w:vMerge/>
            <w:tcBorders>
              <w:left w:val="single" w:sz="4" w:space="0" w:color="auto"/>
              <w:right w:val="single" w:sz="4" w:space="0" w:color="auto"/>
            </w:tcBorders>
            <w:vAlign w:val="center"/>
          </w:tcPr>
          <w:p w14:paraId="4CECA722" w14:textId="77777777" w:rsidR="0077096F" w:rsidRPr="00EF3C62" w:rsidRDefault="0077096F" w:rsidP="00663220">
            <w:pPr>
              <w:rPr>
                <w:b/>
                <w:sz w:val="16"/>
                <w:szCs w:val="16"/>
              </w:rPr>
            </w:pPr>
          </w:p>
        </w:tc>
        <w:tc>
          <w:tcPr>
            <w:tcW w:w="1134" w:type="dxa"/>
            <w:vMerge/>
            <w:tcBorders>
              <w:left w:val="single" w:sz="4" w:space="0" w:color="auto"/>
              <w:right w:val="single" w:sz="4" w:space="0" w:color="auto"/>
            </w:tcBorders>
            <w:vAlign w:val="center"/>
          </w:tcPr>
          <w:p w14:paraId="2DD4A44F" w14:textId="77777777" w:rsidR="0077096F" w:rsidRPr="00EF3C62" w:rsidRDefault="0077096F" w:rsidP="00663220">
            <w:pPr>
              <w:rPr>
                <w:b/>
                <w:sz w:val="16"/>
                <w:szCs w:val="16"/>
              </w:rPr>
            </w:pPr>
          </w:p>
        </w:tc>
        <w:tc>
          <w:tcPr>
            <w:tcW w:w="1405" w:type="dxa"/>
            <w:vMerge/>
            <w:tcBorders>
              <w:left w:val="single" w:sz="4" w:space="0" w:color="auto"/>
              <w:right w:val="single" w:sz="4" w:space="0" w:color="auto"/>
            </w:tcBorders>
          </w:tcPr>
          <w:p w14:paraId="51B04630" w14:textId="77777777" w:rsidR="0077096F" w:rsidRPr="00EF3C62" w:rsidRDefault="0077096F" w:rsidP="00663220">
            <w:pPr>
              <w:rPr>
                <w:b/>
                <w:sz w:val="16"/>
                <w:szCs w:val="16"/>
              </w:rPr>
            </w:pPr>
          </w:p>
        </w:tc>
      </w:tr>
      <w:tr w:rsidR="0077096F" w:rsidRPr="00941490" w14:paraId="032725FD" w14:textId="77777777" w:rsidTr="004D2EA1">
        <w:trPr>
          <w:trHeight w:val="160"/>
        </w:trPr>
        <w:tc>
          <w:tcPr>
            <w:tcW w:w="993" w:type="dxa"/>
            <w:vMerge/>
            <w:tcBorders>
              <w:left w:val="single" w:sz="4" w:space="0" w:color="auto"/>
              <w:right w:val="single" w:sz="4" w:space="0" w:color="auto"/>
            </w:tcBorders>
            <w:vAlign w:val="center"/>
          </w:tcPr>
          <w:p w14:paraId="6AD758D1"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627746D4" w14:textId="77777777" w:rsidR="0077096F" w:rsidRPr="00941490" w:rsidRDefault="0077096F" w:rsidP="00663220">
            <w:pPr>
              <w:jc w:val="center"/>
              <w:rPr>
                <w:noProof/>
                <w:sz w:val="12"/>
                <w:szCs w:val="12"/>
              </w:rPr>
            </w:pPr>
            <w:r w:rsidRPr="00941490">
              <w:rPr>
                <w:noProof/>
                <w:sz w:val="12"/>
                <w:szCs w:val="12"/>
              </w:rPr>
              <w:t>14</w:t>
            </w:r>
          </w:p>
        </w:tc>
        <w:tc>
          <w:tcPr>
            <w:tcW w:w="1531" w:type="dxa"/>
            <w:gridSpan w:val="2"/>
            <w:tcBorders>
              <w:top w:val="single" w:sz="4" w:space="0" w:color="auto"/>
              <w:left w:val="single" w:sz="4" w:space="0" w:color="auto"/>
              <w:bottom w:val="single" w:sz="4" w:space="0" w:color="auto"/>
              <w:right w:val="single" w:sz="4" w:space="0" w:color="auto"/>
            </w:tcBorders>
            <w:vAlign w:val="center"/>
          </w:tcPr>
          <w:p w14:paraId="14E52B6E" w14:textId="77777777" w:rsidR="0077096F" w:rsidRPr="00EF3C62" w:rsidRDefault="0077096F" w:rsidP="00663220">
            <w:pPr>
              <w:jc w:val="both"/>
              <w:rPr>
                <w:sz w:val="16"/>
                <w:szCs w:val="16"/>
              </w:rPr>
            </w:pPr>
            <w:r w:rsidRPr="00941490">
              <w:rPr>
                <w:noProof/>
                <w:sz w:val="16"/>
                <w:szCs w:val="16"/>
              </w:rPr>
              <w:t>черный-красный</w:t>
            </w:r>
            <w:r w:rsidRPr="00EF3C62">
              <w:rPr>
                <w:sz w:val="12"/>
                <w:szCs w:val="12"/>
              </w:rPr>
              <w:t>«</w:t>
            </w:r>
            <w:r w:rsidRPr="00941490">
              <w:rPr>
                <w:noProof/>
                <w:sz w:val="12"/>
                <w:szCs w:val="12"/>
              </w:rPr>
              <w:t>цс»</w:t>
            </w:r>
          </w:p>
        </w:tc>
        <w:tc>
          <w:tcPr>
            <w:tcW w:w="1600" w:type="dxa"/>
            <w:gridSpan w:val="2"/>
            <w:vMerge w:val="restart"/>
            <w:tcBorders>
              <w:left w:val="single" w:sz="4" w:space="0" w:color="auto"/>
              <w:right w:val="single" w:sz="4" w:space="0" w:color="auto"/>
            </w:tcBorders>
            <w:vAlign w:val="center"/>
          </w:tcPr>
          <w:p w14:paraId="36BFCA77" w14:textId="77777777" w:rsidR="0077096F" w:rsidRPr="00EF3C62" w:rsidRDefault="0077096F" w:rsidP="00663220">
            <w:pPr>
              <w:jc w:val="center"/>
              <w:rPr>
                <w:bCs/>
                <w:sz w:val="12"/>
                <w:szCs w:val="12"/>
              </w:rPr>
            </w:pPr>
            <w:r w:rsidRPr="00EF3C62">
              <w:rPr>
                <w:bCs/>
                <w:sz w:val="12"/>
                <w:szCs w:val="12"/>
              </w:rPr>
              <w:t>«</w:t>
            </w:r>
            <w:r w:rsidRPr="00941490">
              <w:rPr>
                <w:sz w:val="12"/>
                <w:szCs w:val="12"/>
              </w:rPr>
              <w:t>ДА</w:t>
            </w:r>
            <w:r w:rsidRPr="00941490">
              <w:rPr>
                <w:sz w:val="10"/>
                <w:szCs w:val="10"/>
              </w:rPr>
              <w:t xml:space="preserve"> АЗС</w:t>
            </w:r>
            <w:r w:rsidRPr="00EF3C62">
              <w:rPr>
                <w:bCs/>
                <w:sz w:val="12"/>
                <w:szCs w:val="12"/>
              </w:rPr>
              <w:t>»,</w:t>
            </w:r>
          </w:p>
          <w:p w14:paraId="76C71736" w14:textId="77777777" w:rsidR="0077096F" w:rsidRPr="00EF3C62" w:rsidRDefault="0077096F" w:rsidP="00663220">
            <w:pPr>
              <w:ind w:hanging="69"/>
              <w:contextualSpacing/>
              <w:jc w:val="center"/>
              <w:rPr>
                <w:bCs/>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gridSpan w:val="2"/>
            <w:vMerge w:val="restart"/>
            <w:tcBorders>
              <w:left w:val="single" w:sz="4" w:space="0" w:color="auto"/>
              <w:right w:val="single" w:sz="4" w:space="0" w:color="auto"/>
            </w:tcBorders>
            <w:vAlign w:val="center"/>
          </w:tcPr>
          <w:p w14:paraId="4ED2669B" w14:textId="77777777" w:rsidR="0077096F" w:rsidRPr="00EF3C62" w:rsidRDefault="0077096F" w:rsidP="00663220">
            <w:pPr>
              <w:jc w:val="center"/>
              <w:rPr>
                <w:b/>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gridSpan w:val="2"/>
            <w:vMerge w:val="restart"/>
            <w:tcBorders>
              <w:left w:val="single" w:sz="4" w:space="0" w:color="auto"/>
              <w:right w:val="single" w:sz="4" w:space="0" w:color="auto"/>
            </w:tcBorders>
            <w:vAlign w:val="center"/>
          </w:tcPr>
          <w:p w14:paraId="78B7290A" w14:textId="77777777" w:rsidR="0077096F" w:rsidRPr="00EF3C62" w:rsidRDefault="0077096F" w:rsidP="00663220">
            <w:pPr>
              <w:jc w:val="center"/>
              <w:rPr>
                <w:b/>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vMerge w:val="restart"/>
            <w:tcBorders>
              <w:left w:val="single" w:sz="4" w:space="0" w:color="auto"/>
              <w:right w:val="single" w:sz="4" w:space="0" w:color="auto"/>
            </w:tcBorders>
            <w:vAlign w:val="center"/>
          </w:tcPr>
          <w:p w14:paraId="25AE5195" w14:textId="77777777" w:rsidR="0077096F" w:rsidRPr="00EF3C62" w:rsidRDefault="0077096F" w:rsidP="00663220">
            <w:pPr>
              <w:jc w:val="center"/>
              <w:rPr>
                <w:b/>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vMerge w:val="restart"/>
            <w:tcBorders>
              <w:left w:val="single" w:sz="4" w:space="0" w:color="auto"/>
              <w:right w:val="single" w:sz="4" w:space="0" w:color="auto"/>
            </w:tcBorders>
            <w:vAlign w:val="center"/>
          </w:tcPr>
          <w:p w14:paraId="2B7C78CD" w14:textId="77777777" w:rsidR="0077096F" w:rsidRPr="00EF3C62" w:rsidRDefault="0077096F" w:rsidP="00663220">
            <w:pPr>
              <w:jc w:val="center"/>
              <w:rPr>
                <w:b/>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405" w:type="dxa"/>
            <w:vMerge w:val="restart"/>
            <w:tcBorders>
              <w:left w:val="single" w:sz="4" w:space="0" w:color="auto"/>
              <w:right w:val="single" w:sz="4" w:space="0" w:color="auto"/>
            </w:tcBorders>
            <w:vAlign w:val="center"/>
          </w:tcPr>
          <w:p w14:paraId="613328BD"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декор ИЖС</w:t>
            </w:r>
            <w:r w:rsidRPr="00EF3C62">
              <w:rPr>
                <w:bCs/>
                <w:sz w:val="12"/>
                <w:szCs w:val="12"/>
              </w:rPr>
              <w:t>»,</w:t>
            </w:r>
          </w:p>
          <w:p w14:paraId="02AEB374" w14:textId="77777777" w:rsidR="0077096F" w:rsidRPr="00EF3C62" w:rsidRDefault="0077096F" w:rsidP="00663220">
            <w:pPr>
              <w:jc w:val="center"/>
              <w:rPr>
                <w:b/>
                <w:sz w:val="16"/>
                <w:szCs w:val="16"/>
              </w:rPr>
            </w:pPr>
            <w:r w:rsidRPr="00EF3C62">
              <w:rPr>
                <w:bCs/>
                <w:sz w:val="12"/>
                <w:szCs w:val="12"/>
              </w:rPr>
              <w:t>«ДА</w:t>
            </w:r>
            <w:r w:rsidRPr="00EF3C62">
              <w:rPr>
                <w:bCs/>
                <w:sz w:val="10"/>
                <w:szCs w:val="10"/>
              </w:rPr>
              <w:t xml:space="preserve"> И-декор</w:t>
            </w:r>
            <w:r w:rsidRPr="00EF3C62">
              <w:rPr>
                <w:bCs/>
                <w:sz w:val="12"/>
                <w:szCs w:val="12"/>
              </w:rPr>
              <w:t>»</w:t>
            </w:r>
          </w:p>
        </w:tc>
      </w:tr>
      <w:tr w:rsidR="0077096F" w:rsidRPr="00941490" w14:paraId="0F6C49FE" w14:textId="77777777" w:rsidTr="004D2EA1">
        <w:trPr>
          <w:trHeight w:val="176"/>
        </w:trPr>
        <w:tc>
          <w:tcPr>
            <w:tcW w:w="993" w:type="dxa"/>
            <w:vMerge/>
            <w:tcBorders>
              <w:left w:val="single" w:sz="4" w:space="0" w:color="auto"/>
              <w:right w:val="single" w:sz="4" w:space="0" w:color="auto"/>
            </w:tcBorders>
            <w:vAlign w:val="center"/>
          </w:tcPr>
          <w:p w14:paraId="0FE8FAE9"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77EE7642" w14:textId="77777777" w:rsidR="0077096F" w:rsidRPr="00941490" w:rsidRDefault="0077096F" w:rsidP="00663220">
            <w:pPr>
              <w:jc w:val="center"/>
              <w:rPr>
                <w:noProof/>
                <w:sz w:val="12"/>
                <w:szCs w:val="12"/>
              </w:rPr>
            </w:pPr>
            <w:r w:rsidRPr="00941490">
              <w:rPr>
                <w:noProof/>
                <w:sz w:val="12"/>
                <w:szCs w:val="12"/>
              </w:rPr>
              <w:t>15</w:t>
            </w:r>
          </w:p>
        </w:tc>
        <w:tc>
          <w:tcPr>
            <w:tcW w:w="1531" w:type="dxa"/>
            <w:gridSpan w:val="2"/>
            <w:tcBorders>
              <w:top w:val="single" w:sz="4" w:space="0" w:color="auto"/>
              <w:left w:val="single" w:sz="4" w:space="0" w:color="auto"/>
              <w:bottom w:val="single" w:sz="4" w:space="0" w:color="auto"/>
              <w:right w:val="single" w:sz="4" w:space="0" w:color="auto"/>
            </w:tcBorders>
            <w:vAlign w:val="center"/>
          </w:tcPr>
          <w:p w14:paraId="123BAE58" w14:textId="77777777" w:rsidR="0077096F" w:rsidRPr="00EF3C62" w:rsidRDefault="0077096F" w:rsidP="00663220">
            <w:pPr>
              <w:jc w:val="both"/>
              <w:rPr>
                <w:sz w:val="16"/>
                <w:szCs w:val="16"/>
              </w:rPr>
            </w:pPr>
            <w:r w:rsidRPr="00941490">
              <w:rPr>
                <w:noProof/>
                <w:sz w:val="16"/>
                <w:szCs w:val="16"/>
              </w:rPr>
              <w:t>черный-оранжевый</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169C2AAE" w14:textId="77777777" w:rsidR="0077096F" w:rsidRPr="00EF3C62" w:rsidRDefault="0077096F" w:rsidP="00663220">
            <w:pPr>
              <w:ind w:hanging="69"/>
              <w:contextualSpacing/>
              <w:jc w:val="center"/>
              <w:rPr>
                <w:bCs/>
                <w:sz w:val="16"/>
                <w:szCs w:val="16"/>
              </w:rPr>
            </w:pPr>
          </w:p>
        </w:tc>
        <w:tc>
          <w:tcPr>
            <w:tcW w:w="1134" w:type="dxa"/>
            <w:gridSpan w:val="2"/>
            <w:vMerge/>
            <w:tcBorders>
              <w:left w:val="single" w:sz="4" w:space="0" w:color="auto"/>
              <w:right w:val="single" w:sz="4" w:space="0" w:color="auto"/>
            </w:tcBorders>
            <w:vAlign w:val="center"/>
          </w:tcPr>
          <w:p w14:paraId="001E1E58" w14:textId="77777777" w:rsidR="0077096F" w:rsidRPr="00EF3C62" w:rsidRDefault="0077096F" w:rsidP="00663220">
            <w:pPr>
              <w:jc w:val="center"/>
              <w:rPr>
                <w:b/>
                <w:sz w:val="16"/>
                <w:szCs w:val="16"/>
              </w:rPr>
            </w:pPr>
          </w:p>
        </w:tc>
        <w:tc>
          <w:tcPr>
            <w:tcW w:w="1134" w:type="dxa"/>
            <w:gridSpan w:val="2"/>
            <w:vMerge/>
            <w:tcBorders>
              <w:left w:val="single" w:sz="4" w:space="0" w:color="auto"/>
              <w:right w:val="single" w:sz="4" w:space="0" w:color="auto"/>
            </w:tcBorders>
            <w:vAlign w:val="center"/>
          </w:tcPr>
          <w:p w14:paraId="1E7ED43D" w14:textId="77777777" w:rsidR="0077096F" w:rsidRPr="00EF3C62" w:rsidRDefault="0077096F" w:rsidP="00663220">
            <w:pPr>
              <w:rPr>
                <w:b/>
                <w:sz w:val="16"/>
                <w:szCs w:val="16"/>
              </w:rPr>
            </w:pPr>
          </w:p>
        </w:tc>
        <w:tc>
          <w:tcPr>
            <w:tcW w:w="1134" w:type="dxa"/>
            <w:vMerge/>
            <w:tcBorders>
              <w:left w:val="single" w:sz="4" w:space="0" w:color="auto"/>
              <w:right w:val="single" w:sz="4" w:space="0" w:color="auto"/>
            </w:tcBorders>
            <w:vAlign w:val="center"/>
          </w:tcPr>
          <w:p w14:paraId="02A0D978" w14:textId="77777777" w:rsidR="0077096F" w:rsidRPr="00EF3C62" w:rsidRDefault="0077096F" w:rsidP="00663220">
            <w:pPr>
              <w:rPr>
                <w:b/>
                <w:sz w:val="16"/>
                <w:szCs w:val="16"/>
              </w:rPr>
            </w:pPr>
          </w:p>
        </w:tc>
        <w:tc>
          <w:tcPr>
            <w:tcW w:w="1134" w:type="dxa"/>
            <w:vMerge/>
            <w:tcBorders>
              <w:left w:val="single" w:sz="4" w:space="0" w:color="auto"/>
              <w:right w:val="single" w:sz="4" w:space="0" w:color="auto"/>
            </w:tcBorders>
            <w:vAlign w:val="center"/>
          </w:tcPr>
          <w:p w14:paraId="6FC38005" w14:textId="77777777" w:rsidR="0077096F" w:rsidRPr="00EF3C62" w:rsidRDefault="0077096F" w:rsidP="00663220">
            <w:pPr>
              <w:rPr>
                <w:b/>
                <w:sz w:val="16"/>
                <w:szCs w:val="16"/>
              </w:rPr>
            </w:pPr>
          </w:p>
        </w:tc>
        <w:tc>
          <w:tcPr>
            <w:tcW w:w="1405" w:type="dxa"/>
            <w:vMerge/>
            <w:tcBorders>
              <w:left w:val="single" w:sz="4" w:space="0" w:color="auto"/>
              <w:right w:val="single" w:sz="4" w:space="0" w:color="auto"/>
            </w:tcBorders>
          </w:tcPr>
          <w:p w14:paraId="3A133F33" w14:textId="77777777" w:rsidR="0077096F" w:rsidRPr="00EF3C62" w:rsidRDefault="0077096F" w:rsidP="00663220">
            <w:pPr>
              <w:rPr>
                <w:b/>
                <w:sz w:val="16"/>
                <w:szCs w:val="16"/>
              </w:rPr>
            </w:pPr>
          </w:p>
        </w:tc>
      </w:tr>
      <w:tr w:rsidR="0077096F" w:rsidRPr="00941490" w14:paraId="14253D62" w14:textId="77777777" w:rsidTr="004D2EA1">
        <w:trPr>
          <w:trHeight w:val="168"/>
        </w:trPr>
        <w:tc>
          <w:tcPr>
            <w:tcW w:w="993" w:type="dxa"/>
            <w:vMerge/>
            <w:tcBorders>
              <w:left w:val="single" w:sz="4" w:space="0" w:color="auto"/>
              <w:right w:val="single" w:sz="4" w:space="0" w:color="auto"/>
            </w:tcBorders>
            <w:vAlign w:val="center"/>
          </w:tcPr>
          <w:p w14:paraId="485F4D2B"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0B2057CC" w14:textId="77777777" w:rsidR="0077096F" w:rsidRPr="00941490" w:rsidRDefault="0077096F" w:rsidP="00663220">
            <w:pPr>
              <w:jc w:val="center"/>
              <w:rPr>
                <w:noProof/>
                <w:sz w:val="12"/>
                <w:szCs w:val="12"/>
              </w:rPr>
            </w:pPr>
            <w:r w:rsidRPr="00941490">
              <w:rPr>
                <w:noProof/>
                <w:sz w:val="12"/>
                <w:szCs w:val="12"/>
              </w:rPr>
              <w:t>16</w:t>
            </w:r>
          </w:p>
        </w:tc>
        <w:tc>
          <w:tcPr>
            <w:tcW w:w="1531" w:type="dxa"/>
            <w:gridSpan w:val="2"/>
            <w:tcBorders>
              <w:top w:val="single" w:sz="4" w:space="0" w:color="auto"/>
              <w:left w:val="single" w:sz="4" w:space="0" w:color="auto"/>
              <w:bottom w:val="single" w:sz="4" w:space="0" w:color="auto"/>
              <w:right w:val="single" w:sz="4" w:space="0" w:color="auto"/>
            </w:tcBorders>
            <w:vAlign w:val="center"/>
          </w:tcPr>
          <w:p w14:paraId="72D4D32C" w14:textId="77777777" w:rsidR="0077096F" w:rsidRPr="00EF3C62" w:rsidRDefault="0077096F" w:rsidP="00663220">
            <w:pPr>
              <w:jc w:val="both"/>
              <w:rPr>
                <w:sz w:val="16"/>
                <w:szCs w:val="16"/>
              </w:rPr>
            </w:pPr>
            <w:r w:rsidRPr="00941490">
              <w:rPr>
                <w:noProof/>
                <w:sz w:val="16"/>
                <w:szCs w:val="16"/>
              </w:rPr>
              <w:t>черный-синий</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69B62350" w14:textId="77777777" w:rsidR="0077096F" w:rsidRPr="00EF3C62" w:rsidRDefault="0077096F" w:rsidP="00663220">
            <w:pPr>
              <w:ind w:hanging="69"/>
              <w:contextualSpacing/>
              <w:jc w:val="center"/>
              <w:rPr>
                <w:bCs/>
                <w:sz w:val="16"/>
                <w:szCs w:val="16"/>
              </w:rPr>
            </w:pPr>
          </w:p>
        </w:tc>
        <w:tc>
          <w:tcPr>
            <w:tcW w:w="1134" w:type="dxa"/>
            <w:gridSpan w:val="2"/>
            <w:vMerge/>
            <w:tcBorders>
              <w:left w:val="single" w:sz="4" w:space="0" w:color="auto"/>
              <w:right w:val="single" w:sz="4" w:space="0" w:color="auto"/>
            </w:tcBorders>
            <w:vAlign w:val="center"/>
          </w:tcPr>
          <w:p w14:paraId="0B75964C" w14:textId="77777777" w:rsidR="0077096F" w:rsidRPr="00EF3C62" w:rsidRDefault="0077096F" w:rsidP="00663220">
            <w:pPr>
              <w:jc w:val="center"/>
              <w:rPr>
                <w:b/>
                <w:sz w:val="16"/>
                <w:szCs w:val="16"/>
              </w:rPr>
            </w:pPr>
          </w:p>
        </w:tc>
        <w:tc>
          <w:tcPr>
            <w:tcW w:w="1134" w:type="dxa"/>
            <w:gridSpan w:val="2"/>
            <w:vMerge/>
            <w:tcBorders>
              <w:left w:val="single" w:sz="4" w:space="0" w:color="auto"/>
              <w:right w:val="single" w:sz="4" w:space="0" w:color="auto"/>
            </w:tcBorders>
            <w:vAlign w:val="center"/>
          </w:tcPr>
          <w:p w14:paraId="39139A1B" w14:textId="77777777" w:rsidR="0077096F" w:rsidRPr="00EF3C62" w:rsidRDefault="0077096F" w:rsidP="00663220">
            <w:pPr>
              <w:rPr>
                <w:b/>
                <w:sz w:val="16"/>
                <w:szCs w:val="16"/>
              </w:rPr>
            </w:pPr>
          </w:p>
        </w:tc>
        <w:tc>
          <w:tcPr>
            <w:tcW w:w="1134" w:type="dxa"/>
            <w:vMerge/>
            <w:tcBorders>
              <w:left w:val="single" w:sz="4" w:space="0" w:color="auto"/>
              <w:right w:val="single" w:sz="4" w:space="0" w:color="auto"/>
            </w:tcBorders>
            <w:vAlign w:val="center"/>
          </w:tcPr>
          <w:p w14:paraId="400BD600" w14:textId="77777777" w:rsidR="0077096F" w:rsidRPr="00EF3C62" w:rsidRDefault="0077096F" w:rsidP="00663220">
            <w:pPr>
              <w:rPr>
                <w:b/>
                <w:sz w:val="16"/>
                <w:szCs w:val="16"/>
              </w:rPr>
            </w:pPr>
          </w:p>
        </w:tc>
        <w:tc>
          <w:tcPr>
            <w:tcW w:w="1134" w:type="dxa"/>
            <w:vMerge/>
            <w:tcBorders>
              <w:left w:val="single" w:sz="4" w:space="0" w:color="auto"/>
              <w:right w:val="single" w:sz="4" w:space="0" w:color="auto"/>
            </w:tcBorders>
            <w:vAlign w:val="center"/>
          </w:tcPr>
          <w:p w14:paraId="211D8FD3" w14:textId="77777777" w:rsidR="0077096F" w:rsidRPr="00EF3C62" w:rsidRDefault="0077096F" w:rsidP="00663220">
            <w:pPr>
              <w:rPr>
                <w:b/>
                <w:sz w:val="16"/>
                <w:szCs w:val="16"/>
              </w:rPr>
            </w:pPr>
          </w:p>
        </w:tc>
        <w:tc>
          <w:tcPr>
            <w:tcW w:w="1405" w:type="dxa"/>
            <w:vMerge/>
            <w:tcBorders>
              <w:left w:val="single" w:sz="4" w:space="0" w:color="auto"/>
              <w:right w:val="single" w:sz="4" w:space="0" w:color="auto"/>
            </w:tcBorders>
          </w:tcPr>
          <w:p w14:paraId="0623529E" w14:textId="77777777" w:rsidR="0077096F" w:rsidRPr="00EF3C62" w:rsidRDefault="0077096F" w:rsidP="00663220">
            <w:pPr>
              <w:rPr>
                <w:b/>
                <w:sz w:val="16"/>
                <w:szCs w:val="16"/>
              </w:rPr>
            </w:pPr>
          </w:p>
        </w:tc>
      </w:tr>
      <w:tr w:rsidR="0077096F" w:rsidRPr="00941490" w14:paraId="4F1F614E" w14:textId="77777777" w:rsidTr="004D2EA1">
        <w:trPr>
          <w:trHeight w:val="176"/>
        </w:trPr>
        <w:tc>
          <w:tcPr>
            <w:tcW w:w="993" w:type="dxa"/>
            <w:vMerge/>
            <w:tcBorders>
              <w:left w:val="single" w:sz="4" w:space="0" w:color="auto"/>
              <w:right w:val="single" w:sz="4" w:space="0" w:color="auto"/>
            </w:tcBorders>
            <w:vAlign w:val="center"/>
          </w:tcPr>
          <w:p w14:paraId="73B0A51A"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5ABAC1BE" w14:textId="77777777" w:rsidR="0077096F" w:rsidRPr="00941490" w:rsidRDefault="0077096F" w:rsidP="00663220">
            <w:pPr>
              <w:jc w:val="center"/>
              <w:rPr>
                <w:noProof/>
                <w:sz w:val="12"/>
                <w:szCs w:val="12"/>
              </w:rPr>
            </w:pPr>
            <w:r w:rsidRPr="00941490">
              <w:rPr>
                <w:noProof/>
                <w:sz w:val="12"/>
                <w:szCs w:val="12"/>
              </w:rPr>
              <w:t>17</w:t>
            </w:r>
          </w:p>
        </w:tc>
        <w:tc>
          <w:tcPr>
            <w:tcW w:w="1531" w:type="dxa"/>
            <w:gridSpan w:val="2"/>
            <w:tcBorders>
              <w:top w:val="single" w:sz="4" w:space="0" w:color="auto"/>
              <w:left w:val="single" w:sz="4" w:space="0" w:color="auto"/>
              <w:bottom w:val="single" w:sz="4" w:space="0" w:color="auto"/>
              <w:right w:val="single" w:sz="4" w:space="0" w:color="auto"/>
            </w:tcBorders>
            <w:vAlign w:val="center"/>
          </w:tcPr>
          <w:p w14:paraId="49A7740F" w14:textId="77777777" w:rsidR="0077096F" w:rsidRPr="00EF3C62" w:rsidRDefault="0077096F" w:rsidP="00663220">
            <w:pPr>
              <w:jc w:val="both"/>
              <w:rPr>
                <w:sz w:val="16"/>
                <w:szCs w:val="16"/>
              </w:rPr>
            </w:pPr>
            <w:r w:rsidRPr="00941490">
              <w:rPr>
                <w:noProof/>
                <w:sz w:val="16"/>
                <w:szCs w:val="16"/>
              </w:rPr>
              <w:t>черный-голубой</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381C3BB7" w14:textId="77777777" w:rsidR="0077096F" w:rsidRPr="00EF3C62" w:rsidRDefault="0077096F" w:rsidP="00663220">
            <w:pPr>
              <w:ind w:hanging="69"/>
              <w:contextualSpacing/>
              <w:jc w:val="center"/>
              <w:rPr>
                <w:bCs/>
                <w:sz w:val="16"/>
                <w:szCs w:val="16"/>
              </w:rPr>
            </w:pPr>
          </w:p>
        </w:tc>
        <w:tc>
          <w:tcPr>
            <w:tcW w:w="1134" w:type="dxa"/>
            <w:gridSpan w:val="2"/>
            <w:vMerge/>
            <w:tcBorders>
              <w:left w:val="single" w:sz="4" w:space="0" w:color="auto"/>
              <w:right w:val="single" w:sz="4" w:space="0" w:color="auto"/>
            </w:tcBorders>
            <w:vAlign w:val="center"/>
          </w:tcPr>
          <w:p w14:paraId="2E2BB446" w14:textId="77777777" w:rsidR="0077096F" w:rsidRPr="00EF3C62" w:rsidRDefault="0077096F" w:rsidP="00663220">
            <w:pPr>
              <w:jc w:val="center"/>
              <w:rPr>
                <w:b/>
                <w:sz w:val="16"/>
                <w:szCs w:val="16"/>
              </w:rPr>
            </w:pPr>
          </w:p>
        </w:tc>
        <w:tc>
          <w:tcPr>
            <w:tcW w:w="1134" w:type="dxa"/>
            <w:gridSpan w:val="2"/>
            <w:vMerge/>
            <w:tcBorders>
              <w:left w:val="single" w:sz="4" w:space="0" w:color="auto"/>
              <w:right w:val="single" w:sz="4" w:space="0" w:color="auto"/>
            </w:tcBorders>
            <w:vAlign w:val="center"/>
          </w:tcPr>
          <w:p w14:paraId="5DAF9E45" w14:textId="77777777" w:rsidR="0077096F" w:rsidRPr="00EF3C62" w:rsidRDefault="0077096F" w:rsidP="00663220">
            <w:pPr>
              <w:rPr>
                <w:b/>
                <w:sz w:val="16"/>
                <w:szCs w:val="16"/>
              </w:rPr>
            </w:pPr>
          </w:p>
        </w:tc>
        <w:tc>
          <w:tcPr>
            <w:tcW w:w="1134" w:type="dxa"/>
            <w:vMerge/>
            <w:tcBorders>
              <w:left w:val="single" w:sz="4" w:space="0" w:color="auto"/>
              <w:right w:val="single" w:sz="4" w:space="0" w:color="auto"/>
            </w:tcBorders>
            <w:vAlign w:val="center"/>
          </w:tcPr>
          <w:p w14:paraId="3557A9CA" w14:textId="77777777" w:rsidR="0077096F" w:rsidRPr="00EF3C62" w:rsidRDefault="0077096F" w:rsidP="00663220">
            <w:pPr>
              <w:rPr>
                <w:b/>
                <w:sz w:val="16"/>
                <w:szCs w:val="16"/>
              </w:rPr>
            </w:pPr>
          </w:p>
        </w:tc>
        <w:tc>
          <w:tcPr>
            <w:tcW w:w="1134" w:type="dxa"/>
            <w:vMerge/>
            <w:tcBorders>
              <w:left w:val="single" w:sz="4" w:space="0" w:color="auto"/>
              <w:right w:val="single" w:sz="4" w:space="0" w:color="auto"/>
            </w:tcBorders>
            <w:vAlign w:val="center"/>
          </w:tcPr>
          <w:p w14:paraId="7F19735C" w14:textId="77777777" w:rsidR="0077096F" w:rsidRPr="00EF3C62" w:rsidRDefault="0077096F" w:rsidP="00663220">
            <w:pPr>
              <w:rPr>
                <w:b/>
                <w:sz w:val="16"/>
                <w:szCs w:val="16"/>
              </w:rPr>
            </w:pPr>
          </w:p>
        </w:tc>
        <w:tc>
          <w:tcPr>
            <w:tcW w:w="1405" w:type="dxa"/>
            <w:vMerge/>
            <w:tcBorders>
              <w:left w:val="single" w:sz="4" w:space="0" w:color="auto"/>
              <w:right w:val="single" w:sz="4" w:space="0" w:color="auto"/>
            </w:tcBorders>
          </w:tcPr>
          <w:p w14:paraId="0E6B8D7B" w14:textId="77777777" w:rsidR="0077096F" w:rsidRPr="00EF3C62" w:rsidRDefault="0077096F" w:rsidP="00663220">
            <w:pPr>
              <w:rPr>
                <w:b/>
                <w:sz w:val="16"/>
                <w:szCs w:val="16"/>
              </w:rPr>
            </w:pPr>
          </w:p>
        </w:tc>
      </w:tr>
      <w:tr w:rsidR="0077096F" w:rsidRPr="00941490" w14:paraId="2BB48B94" w14:textId="77777777" w:rsidTr="004D2EA1">
        <w:trPr>
          <w:trHeight w:val="144"/>
        </w:trPr>
        <w:tc>
          <w:tcPr>
            <w:tcW w:w="993" w:type="dxa"/>
            <w:vMerge/>
            <w:tcBorders>
              <w:left w:val="single" w:sz="4" w:space="0" w:color="auto"/>
              <w:right w:val="single" w:sz="4" w:space="0" w:color="auto"/>
            </w:tcBorders>
            <w:vAlign w:val="center"/>
          </w:tcPr>
          <w:p w14:paraId="01E4BAF7"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3EE5501A" w14:textId="77777777" w:rsidR="0077096F" w:rsidRPr="00941490" w:rsidRDefault="0077096F" w:rsidP="00663220">
            <w:pPr>
              <w:jc w:val="center"/>
              <w:rPr>
                <w:noProof/>
                <w:sz w:val="12"/>
                <w:szCs w:val="12"/>
              </w:rPr>
            </w:pPr>
            <w:r w:rsidRPr="00941490">
              <w:rPr>
                <w:noProof/>
                <w:sz w:val="12"/>
                <w:szCs w:val="12"/>
              </w:rPr>
              <w:t>18</w:t>
            </w:r>
          </w:p>
        </w:tc>
        <w:tc>
          <w:tcPr>
            <w:tcW w:w="1531" w:type="dxa"/>
            <w:gridSpan w:val="2"/>
            <w:tcBorders>
              <w:top w:val="single" w:sz="4" w:space="0" w:color="auto"/>
              <w:left w:val="single" w:sz="4" w:space="0" w:color="auto"/>
              <w:bottom w:val="single" w:sz="4" w:space="0" w:color="auto"/>
              <w:right w:val="single" w:sz="4" w:space="0" w:color="auto"/>
            </w:tcBorders>
            <w:vAlign w:val="center"/>
          </w:tcPr>
          <w:p w14:paraId="7E3EBC07" w14:textId="77777777" w:rsidR="0077096F" w:rsidRPr="00EF3C62" w:rsidRDefault="0077096F" w:rsidP="00663220">
            <w:pPr>
              <w:jc w:val="both"/>
              <w:rPr>
                <w:sz w:val="16"/>
                <w:szCs w:val="16"/>
              </w:rPr>
            </w:pPr>
            <w:r w:rsidRPr="00941490">
              <w:rPr>
                <w:noProof/>
                <w:sz w:val="16"/>
                <w:szCs w:val="16"/>
              </w:rPr>
              <w:t>черный-розовый</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47C04D6E" w14:textId="77777777" w:rsidR="0077096F" w:rsidRPr="00EF3C62" w:rsidRDefault="0077096F" w:rsidP="00663220">
            <w:pPr>
              <w:ind w:hanging="69"/>
              <w:contextualSpacing/>
              <w:jc w:val="center"/>
              <w:rPr>
                <w:bCs/>
                <w:sz w:val="16"/>
                <w:szCs w:val="16"/>
              </w:rPr>
            </w:pPr>
          </w:p>
        </w:tc>
        <w:tc>
          <w:tcPr>
            <w:tcW w:w="1134" w:type="dxa"/>
            <w:gridSpan w:val="2"/>
            <w:vMerge/>
            <w:tcBorders>
              <w:left w:val="single" w:sz="4" w:space="0" w:color="auto"/>
              <w:right w:val="single" w:sz="4" w:space="0" w:color="auto"/>
            </w:tcBorders>
            <w:vAlign w:val="center"/>
          </w:tcPr>
          <w:p w14:paraId="37675C96" w14:textId="77777777" w:rsidR="0077096F" w:rsidRPr="00EF3C62" w:rsidRDefault="0077096F" w:rsidP="00663220">
            <w:pPr>
              <w:jc w:val="center"/>
              <w:rPr>
                <w:b/>
                <w:sz w:val="16"/>
                <w:szCs w:val="16"/>
              </w:rPr>
            </w:pPr>
          </w:p>
        </w:tc>
        <w:tc>
          <w:tcPr>
            <w:tcW w:w="1134" w:type="dxa"/>
            <w:gridSpan w:val="2"/>
            <w:vMerge/>
            <w:tcBorders>
              <w:left w:val="single" w:sz="4" w:space="0" w:color="auto"/>
              <w:right w:val="single" w:sz="4" w:space="0" w:color="auto"/>
            </w:tcBorders>
            <w:vAlign w:val="center"/>
          </w:tcPr>
          <w:p w14:paraId="1357C85A" w14:textId="77777777" w:rsidR="0077096F" w:rsidRPr="00EF3C62" w:rsidRDefault="0077096F" w:rsidP="00663220">
            <w:pPr>
              <w:rPr>
                <w:b/>
                <w:sz w:val="16"/>
                <w:szCs w:val="16"/>
              </w:rPr>
            </w:pPr>
          </w:p>
        </w:tc>
        <w:tc>
          <w:tcPr>
            <w:tcW w:w="1134" w:type="dxa"/>
            <w:vMerge/>
            <w:tcBorders>
              <w:left w:val="single" w:sz="4" w:space="0" w:color="auto"/>
              <w:right w:val="single" w:sz="4" w:space="0" w:color="auto"/>
            </w:tcBorders>
            <w:vAlign w:val="center"/>
          </w:tcPr>
          <w:p w14:paraId="29ADE0B7" w14:textId="77777777" w:rsidR="0077096F" w:rsidRPr="00EF3C62" w:rsidRDefault="0077096F" w:rsidP="00663220">
            <w:pPr>
              <w:rPr>
                <w:b/>
                <w:sz w:val="16"/>
                <w:szCs w:val="16"/>
              </w:rPr>
            </w:pPr>
          </w:p>
        </w:tc>
        <w:tc>
          <w:tcPr>
            <w:tcW w:w="1134" w:type="dxa"/>
            <w:vMerge/>
            <w:tcBorders>
              <w:left w:val="single" w:sz="4" w:space="0" w:color="auto"/>
              <w:right w:val="single" w:sz="4" w:space="0" w:color="auto"/>
            </w:tcBorders>
            <w:vAlign w:val="center"/>
          </w:tcPr>
          <w:p w14:paraId="0E9292EB" w14:textId="77777777" w:rsidR="0077096F" w:rsidRPr="00EF3C62" w:rsidRDefault="0077096F" w:rsidP="00663220">
            <w:pPr>
              <w:rPr>
                <w:b/>
                <w:sz w:val="16"/>
                <w:szCs w:val="16"/>
              </w:rPr>
            </w:pPr>
          </w:p>
        </w:tc>
        <w:tc>
          <w:tcPr>
            <w:tcW w:w="1405" w:type="dxa"/>
            <w:vMerge/>
            <w:tcBorders>
              <w:left w:val="single" w:sz="4" w:space="0" w:color="auto"/>
              <w:right w:val="single" w:sz="4" w:space="0" w:color="auto"/>
            </w:tcBorders>
          </w:tcPr>
          <w:p w14:paraId="281AEAF5" w14:textId="77777777" w:rsidR="0077096F" w:rsidRPr="00EF3C62" w:rsidRDefault="0077096F" w:rsidP="00663220">
            <w:pPr>
              <w:rPr>
                <w:b/>
                <w:sz w:val="16"/>
                <w:szCs w:val="16"/>
              </w:rPr>
            </w:pPr>
          </w:p>
        </w:tc>
      </w:tr>
      <w:tr w:rsidR="0077096F" w:rsidRPr="00941490" w14:paraId="773842B9" w14:textId="77777777" w:rsidTr="004D2EA1">
        <w:trPr>
          <w:trHeight w:val="168"/>
        </w:trPr>
        <w:tc>
          <w:tcPr>
            <w:tcW w:w="993" w:type="dxa"/>
            <w:vMerge/>
            <w:tcBorders>
              <w:left w:val="single" w:sz="4" w:space="0" w:color="auto"/>
              <w:right w:val="single" w:sz="4" w:space="0" w:color="auto"/>
            </w:tcBorders>
            <w:vAlign w:val="center"/>
          </w:tcPr>
          <w:p w14:paraId="485B66AF"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757F3112" w14:textId="77777777" w:rsidR="0077096F" w:rsidRPr="00941490" w:rsidRDefault="0077096F" w:rsidP="00663220">
            <w:pPr>
              <w:jc w:val="center"/>
              <w:rPr>
                <w:noProof/>
                <w:sz w:val="12"/>
                <w:szCs w:val="12"/>
              </w:rPr>
            </w:pPr>
            <w:r w:rsidRPr="00941490">
              <w:rPr>
                <w:noProof/>
                <w:sz w:val="12"/>
                <w:szCs w:val="12"/>
              </w:rPr>
              <w:t>19</w:t>
            </w:r>
          </w:p>
        </w:tc>
        <w:tc>
          <w:tcPr>
            <w:tcW w:w="1531" w:type="dxa"/>
            <w:gridSpan w:val="2"/>
            <w:tcBorders>
              <w:top w:val="single" w:sz="4" w:space="0" w:color="auto"/>
              <w:left w:val="single" w:sz="4" w:space="0" w:color="auto"/>
              <w:bottom w:val="single" w:sz="4" w:space="0" w:color="auto"/>
              <w:right w:val="single" w:sz="4" w:space="0" w:color="auto"/>
            </w:tcBorders>
            <w:vAlign w:val="center"/>
          </w:tcPr>
          <w:p w14:paraId="2B8A7627" w14:textId="77777777" w:rsidR="0077096F" w:rsidRPr="00EF3C62" w:rsidRDefault="0077096F" w:rsidP="00663220">
            <w:pPr>
              <w:jc w:val="both"/>
              <w:rPr>
                <w:sz w:val="16"/>
                <w:szCs w:val="16"/>
              </w:rPr>
            </w:pPr>
            <w:r w:rsidRPr="00941490">
              <w:rPr>
                <w:noProof/>
                <w:sz w:val="16"/>
                <w:szCs w:val="16"/>
              </w:rPr>
              <w:t>черный-зеленый</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79E37E52" w14:textId="77777777" w:rsidR="0077096F" w:rsidRPr="00EF3C62" w:rsidRDefault="0077096F" w:rsidP="00663220">
            <w:pPr>
              <w:ind w:hanging="69"/>
              <w:contextualSpacing/>
              <w:jc w:val="center"/>
              <w:rPr>
                <w:bCs/>
                <w:sz w:val="16"/>
                <w:szCs w:val="16"/>
              </w:rPr>
            </w:pPr>
          </w:p>
        </w:tc>
        <w:tc>
          <w:tcPr>
            <w:tcW w:w="1134" w:type="dxa"/>
            <w:gridSpan w:val="2"/>
            <w:vMerge/>
            <w:tcBorders>
              <w:left w:val="single" w:sz="4" w:space="0" w:color="auto"/>
              <w:right w:val="single" w:sz="4" w:space="0" w:color="auto"/>
            </w:tcBorders>
            <w:vAlign w:val="center"/>
          </w:tcPr>
          <w:p w14:paraId="27720CEC" w14:textId="77777777" w:rsidR="0077096F" w:rsidRPr="00EF3C62" w:rsidRDefault="0077096F" w:rsidP="00663220">
            <w:pPr>
              <w:jc w:val="center"/>
              <w:rPr>
                <w:b/>
                <w:sz w:val="16"/>
                <w:szCs w:val="16"/>
              </w:rPr>
            </w:pPr>
          </w:p>
        </w:tc>
        <w:tc>
          <w:tcPr>
            <w:tcW w:w="1134" w:type="dxa"/>
            <w:gridSpan w:val="2"/>
            <w:vMerge/>
            <w:tcBorders>
              <w:left w:val="single" w:sz="4" w:space="0" w:color="auto"/>
              <w:right w:val="single" w:sz="4" w:space="0" w:color="auto"/>
            </w:tcBorders>
            <w:vAlign w:val="center"/>
          </w:tcPr>
          <w:p w14:paraId="5D667A65" w14:textId="77777777" w:rsidR="0077096F" w:rsidRPr="00EF3C62" w:rsidRDefault="0077096F" w:rsidP="00663220">
            <w:pPr>
              <w:rPr>
                <w:b/>
                <w:sz w:val="16"/>
                <w:szCs w:val="16"/>
              </w:rPr>
            </w:pPr>
          </w:p>
        </w:tc>
        <w:tc>
          <w:tcPr>
            <w:tcW w:w="1134" w:type="dxa"/>
            <w:vMerge/>
            <w:tcBorders>
              <w:left w:val="single" w:sz="4" w:space="0" w:color="auto"/>
              <w:right w:val="single" w:sz="4" w:space="0" w:color="auto"/>
            </w:tcBorders>
            <w:vAlign w:val="center"/>
          </w:tcPr>
          <w:p w14:paraId="3F726B87" w14:textId="77777777" w:rsidR="0077096F" w:rsidRPr="00EF3C62" w:rsidRDefault="0077096F" w:rsidP="00663220">
            <w:pPr>
              <w:rPr>
                <w:b/>
                <w:sz w:val="16"/>
                <w:szCs w:val="16"/>
              </w:rPr>
            </w:pPr>
          </w:p>
        </w:tc>
        <w:tc>
          <w:tcPr>
            <w:tcW w:w="1134" w:type="dxa"/>
            <w:vMerge/>
            <w:tcBorders>
              <w:left w:val="single" w:sz="4" w:space="0" w:color="auto"/>
              <w:right w:val="single" w:sz="4" w:space="0" w:color="auto"/>
            </w:tcBorders>
            <w:vAlign w:val="center"/>
          </w:tcPr>
          <w:p w14:paraId="2393F708" w14:textId="77777777" w:rsidR="0077096F" w:rsidRPr="00EF3C62" w:rsidRDefault="0077096F" w:rsidP="00663220">
            <w:pPr>
              <w:rPr>
                <w:b/>
                <w:sz w:val="16"/>
                <w:szCs w:val="16"/>
              </w:rPr>
            </w:pPr>
          </w:p>
        </w:tc>
        <w:tc>
          <w:tcPr>
            <w:tcW w:w="1405" w:type="dxa"/>
            <w:vMerge/>
            <w:tcBorders>
              <w:left w:val="single" w:sz="4" w:space="0" w:color="auto"/>
              <w:right w:val="single" w:sz="4" w:space="0" w:color="auto"/>
            </w:tcBorders>
          </w:tcPr>
          <w:p w14:paraId="7E78B157" w14:textId="77777777" w:rsidR="0077096F" w:rsidRPr="00EF3C62" w:rsidRDefault="0077096F" w:rsidP="00663220">
            <w:pPr>
              <w:rPr>
                <w:b/>
                <w:sz w:val="16"/>
                <w:szCs w:val="16"/>
              </w:rPr>
            </w:pPr>
          </w:p>
        </w:tc>
      </w:tr>
      <w:tr w:rsidR="0077096F" w:rsidRPr="00941490" w14:paraId="76D137A4" w14:textId="77777777" w:rsidTr="004D2EA1">
        <w:trPr>
          <w:trHeight w:val="36"/>
        </w:trPr>
        <w:tc>
          <w:tcPr>
            <w:tcW w:w="993" w:type="dxa"/>
            <w:vMerge/>
            <w:tcBorders>
              <w:left w:val="single" w:sz="4" w:space="0" w:color="auto"/>
              <w:right w:val="single" w:sz="4" w:space="0" w:color="auto"/>
            </w:tcBorders>
            <w:vAlign w:val="center"/>
            <w:hideMark/>
          </w:tcPr>
          <w:p w14:paraId="4464B79B"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66E48DA6" w14:textId="77777777" w:rsidR="0077096F" w:rsidRPr="00EF3C62" w:rsidRDefault="0077096F" w:rsidP="00663220">
            <w:pPr>
              <w:jc w:val="center"/>
              <w:rPr>
                <w:sz w:val="12"/>
                <w:szCs w:val="12"/>
              </w:rPr>
            </w:pPr>
            <w:r w:rsidRPr="00EF3C62">
              <w:rPr>
                <w:sz w:val="12"/>
                <w:szCs w:val="12"/>
              </w:rPr>
              <w:t>20</w:t>
            </w:r>
          </w:p>
        </w:tc>
        <w:tc>
          <w:tcPr>
            <w:tcW w:w="1531" w:type="dxa"/>
            <w:gridSpan w:val="2"/>
            <w:tcBorders>
              <w:top w:val="single" w:sz="4" w:space="0" w:color="auto"/>
              <w:left w:val="single" w:sz="4" w:space="0" w:color="auto"/>
              <w:right w:val="single" w:sz="4" w:space="0" w:color="auto"/>
            </w:tcBorders>
            <w:vAlign w:val="center"/>
          </w:tcPr>
          <w:p w14:paraId="691AF910" w14:textId="77777777" w:rsidR="0077096F" w:rsidRPr="00EF3C62" w:rsidRDefault="0077096F" w:rsidP="00663220">
            <w:pPr>
              <w:jc w:val="both"/>
              <w:rPr>
                <w:b/>
                <w:sz w:val="16"/>
                <w:szCs w:val="16"/>
              </w:rPr>
            </w:pPr>
            <w:r w:rsidRPr="00EF3C62">
              <w:rPr>
                <w:sz w:val="16"/>
                <w:szCs w:val="16"/>
              </w:rPr>
              <w:t xml:space="preserve">синий-красный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4AD1B9E5" w14:textId="77777777" w:rsidR="0077096F" w:rsidRPr="00EF3C62" w:rsidRDefault="0077096F" w:rsidP="00663220">
            <w:pPr>
              <w:ind w:hanging="69"/>
              <w:contextualSpacing/>
              <w:jc w:val="center"/>
              <w:rPr>
                <w:bCs/>
                <w:sz w:val="16"/>
                <w:szCs w:val="16"/>
              </w:rPr>
            </w:pPr>
          </w:p>
        </w:tc>
        <w:tc>
          <w:tcPr>
            <w:tcW w:w="1134" w:type="dxa"/>
            <w:gridSpan w:val="2"/>
            <w:vMerge/>
            <w:tcBorders>
              <w:left w:val="single" w:sz="4" w:space="0" w:color="auto"/>
              <w:right w:val="single" w:sz="4" w:space="0" w:color="auto"/>
            </w:tcBorders>
            <w:vAlign w:val="center"/>
          </w:tcPr>
          <w:p w14:paraId="6AD57349" w14:textId="77777777" w:rsidR="0077096F" w:rsidRPr="00EF3C62" w:rsidRDefault="0077096F" w:rsidP="00663220">
            <w:pPr>
              <w:jc w:val="center"/>
              <w:rPr>
                <w:bCs/>
                <w:sz w:val="12"/>
                <w:szCs w:val="12"/>
              </w:rPr>
            </w:pPr>
          </w:p>
        </w:tc>
        <w:tc>
          <w:tcPr>
            <w:tcW w:w="1134" w:type="dxa"/>
            <w:gridSpan w:val="2"/>
            <w:vMerge/>
            <w:tcBorders>
              <w:left w:val="single" w:sz="4" w:space="0" w:color="auto"/>
              <w:right w:val="single" w:sz="4" w:space="0" w:color="auto"/>
            </w:tcBorders>
            <w:vAlign w:val="center"/>
          </w:tcPr>
          <w:p w14:paraId="19B4A358" w14:textId="77777777" w:rsidR="0077096F" w:rsidRPr="00EF3C62" w:rsidRDefault="0077096F" w:rsidP="00663220">
            <w:pPr>
              <w:jc w:val="center"/>
              <w:rPr>
                <w:bCs/>
                <w:sz w:val="12"/>
                <w:szCs w:val="12"/>
              </w:rPr>
            </w:pPr>
          </w:p>
        </w:tc>
        <w:tc>
          <w:tcPr>
            <w:tcW w:w="1134" w:type="dxa"/>
            <w:vMerge/>
            <w:tcBorders>
              <w:left w:val="single" w:sz="4" w:space="0" w:color="auto"/>
              <w:right w:val="single" w:sz="4" w:space="0" w:color="auto"/>
            </w:tcBorders>
            <w:vAlign w:val="center"/>
          </w:tcPr>
          <w:p w14:paraId="41EB2921" w14:textId="77777777" w:rsidR="0077096F" w:rsidRPr="00EF3C62" w:rsidRDefault="0077096F" w:rsidP="00663220">
            <w:pPr>
              <w:ind w:firstLine="260"/>
              <w:contextualSpacing/>
              <w:jc w:val="center"/>
              <w:rPr>
                <w:b/>
                <w:sz w:val="16"/>
                <w:szCs w:val="16"/>
              </w:rPr>
            </w:pPr>
          </w:p>
        </w:tc>
        <w:tc>
          <w:tcPr>
            <w:tcW w:w="1134" w:type="dxa"/>
            <w:vMerge/>
            <w:tcBorders>
              <w:left w:val="single" w:sz="4" w:space="0" w:color="auto"/>
              <w:right w:val="single" w:sz="4" w:space="0" w:color="auto"/>
            </w:tcBorders>
            <w:vAlign w:val="center"/>
          </w:tcPr>
          <w:p w14:paraId="7595BFBC" w14:textId="77777777" w:rsidR="0077096F" w:rsidRPr="00EF3C62" w:rsidRDefault="0077096F" w:rsidP="00663220">
            <w:pPr>
              <w:ind w:firstLine="370"/>
              <w:contextualSpacing/>
              <w:jc w:val="center"/>
              <w:rPr>
                <w:b/>
                <w:sz w:val="16"/>
                <w:szCs w:val="16"/>
              </w:rPr>
            </w:pPr>
          </w:p>
        </w:tc>
        <w:tc>
          <w:tcPr>
            <w:tcW w:w="1405" w:type="dxa"/>
            <w:vMerge/>
            <w:tcBorders>
              <w:left w:val="single" w:sz="4" w:space="0" w:color="auto"/>
              <w:right w:val="single" w:sz="4" w:space="0" w:color="auto"/>
            </w:tcBorders>
            <w:vAlign w:val="center"/>
          </w:tcPr>
          <w:p w14:paraId="0CE98CF4" w14:textId="77777777" w:rsidR="0077096F" w:rsidRPr="00EF3C62" w:rsidRDefault="0077096F" w:rsidP="00663220">
            <w:pPr>
              <w:ind w:firstLine="370"/>
              <w:contextualSpacing/>
              <w:jc w:val="center"/>
              <w:rPr>
                <w:bCs/>
                <w:sz w:val="14"/>
                <w:szCs w:val="14"/>
              </w:rPr>
            </w:pPr>
          </w:p>
        </w:tc>
      </w:tr>
      <w:tr w:rsidR="0077096F" w:rsidRPr="00941490" w14:paraId="7B1D1FB7" w14:textId="77777777" w:rsidTr="004D2EA1">
        <w:trPr>
          <w:trHeight w:val="184"/>
        </w:trPr>
        <w:tc>
          <w:tcPr>
            <w:tcW w:w="993" w:type="dxa"/>
            <w:vMerge/>
            <w:tcBorders>
              <w:left w:val="single" w:sz="4" w:space="0" w:color="auto"/>
              <w:right w:val="single" w:sz="4" w:space="0" w:color="auto"/>
            </w:tcBorders>
            <w:vAlign w:val="center"/>
            <w:hideMark/>
          </w:tcPr>
          <w:p w14:paraId="535087F6"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537CCC19" w14:textId="77777777" w:rsidR="0077096F" w:rsidRPr="00941490" w:rsidRDefault="0077096F" w:rsidP="00663220">
            <w:pPr>
              <w:contextualSpacing/>
              <w:jc w:val="center"/>
              <w:rPr>
                <w:noProof/>
                <w:sz w:val="12"/>
                <w:szCs w:val="12"/>
              </w:rPr>
            </w:pPr>
            <w:r w:rsidRPr="00941490">
              <w:rPr>
                <w:noProof/>
                <w:sz w:val="12"/>
                <w:szCs w:val="12"/>
              </w:rPr>
              <w:t>21</w:t>
            </w:r>
          </w:p>
        </w:tc>
        <w:tc>
          <w:tcPr>
            <w:tcW w:w="1531" w:type="dxa"/>
            <w:gridSpan w:val="2"/>
            <w:tcBorders>
              <w:top w:val="single" w:sz="4" w:space="0" w:color="auto"/>
              <w:left w:val="single" w:sz="4" w:space="0" w:color="auto"/>
              <w:right w:val="single" w:sz="4" w:space="0" w:color="auto"/>
            </w:tcBorders>
            <w:vAlign w:val="center"/>
          </w:tcPr>
          <w:p w14:paraId="75AEABDA" w14:textId="77777777" w:rsidR="0077096F" w:rsidRPr="00941490" w:rsidRDefault="0077096F" w:rsidP="00663220">
            <w:pPr>
              <w:contextualSpacing/>
              <w:jc w:val="both"/>
              <w:rPr>
                <w:noProof/>
                <w:sz w:val="12"/>
                <w:szCs w:val="12"/>
              </w:rPr>
            </w:pPr>
            <w:r w:rsidRPr="00941490">
              <w:rPr>
                <w:noProof/>
                <w:sz w:val="16"/>
                <w:szCs w:val="16"/>
              </w:rPr>
              <w:t>голубой-красный</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4903C30E" w14:textId="77777777" w:rsidR="0077096F" w:rsidRPr="00EF3C62" w:rsidRDefault="0077096F" w:rsidP="00663220">
            <w:pPr>
              <w:rPr>
                <w:bCs/>
                <w:sz w:val="16"/>
                <w:szCs w:val="16"/>
              </w:rPr>
            </w:pPr>
          </w:p>
        </w:tc>
        <w:tc>
          <w:tcPr>
            <w:tcW w:w="1134" w:type="dxa"/>
            <w:gridSpan w:val="2"/>
            <w:vMerge/>
            <w:tcBorders>
              <w:left w:val="single" w:sz="4" w:space="0" w:color="auto"/>
              <w:right w:val="single" w:sz="4" w:space="0" w:color="auto"/>
            </w:tcBorders>
            <w:vAlign w:val="center"/>
          </w:tcPr>
          <w:p w14:paraId="305EC97A" w14:textId="77777777" w:rsidR="0077096F" w:rsidRPr="00EF3C62" w:rsidRDefault="0077096F" w:rsidP="00663220">
            <w:pPr>
              <w:rPr>
                <w:b/>
                <w:sz w:val="16"/>
                <w:szCs w:val="16"/>
              </w:rPr>
            </w:pPr>
          </w:p>
        </w:tc>
        <w:tc>
          <w:tcPr>
            <w:tcW w:w="1134" w:type="dxa"/>
            <w:gridSpan w:val="2"/>
            <w:vMerge/>
            <w:tcBorders>
              <w:left w:val="single" w:sz="4" w:space="0" w:color="auto"/>
              <w:right w:val="single" w:sz="4" w:space="0" w:color="auto"/>
            </w:tcBorders>
            <w:vAlign w:val="center"/>
          </w:tcPr>
          <w:p w14:paraId="3F641B8C" w14:textId="77777777" w:rsidR="0077096F" w:rsidRPr="00EF3C62" w:rsidRDefault="0077096F" w:rsidP="00663220">
            <w:pPr>
              <w:rPr>
                <w:b/>
                <w:sz w:val="16"/>
                <w:szCs w:val="16"/>
              </w:rPr>
            </w:pPr>
          </w:p>
        </w:tc>
        <w:tc>
          <w:tcPr>
            <w:tcW w:w="1134" w:type="dxa"/>
            <w:vMerge/>
            <w:tcBorders>
              <w:left w:val="single" w:sz="4" w:space="0" w:color="auto"/>
              <w:right w:val="single" w:sz="4" w:space="0" w:color="auto"/>
            </w:tcBorders>
            <w:vAlign w:val="center"/>
          </w:tcPr>
          <w:p w14:paraId="7E81959C" w14:textId="77777777" w:rsidR="0077096F" w:rsidRPr="00EF3C62" w:rsidRDefault="0077096F" w:rsidP="00663220">
            <w:pPr>
              <w:rPr>
                <w:b/>
                <w:sz w:val="16"/>
                <w:szCs w:val="16"/>
              </w:rPr>
            </w:pPr>
          </w:p>
        </w:tc>
        <w:tc>
          <w:tcPr>
            <w:tcW w:w="1134" w:type="dxa"/>
            <w:vMerge/>
            <w:tcBorders>
              <w:left w:val="single" w:sz="4" w:space="0" w:color="auto"/>
              <w:right w:val="single" w:sz="4" w:space="0" w:color="auto"/>
            </w:tcBorders>
            <w:vAlign w:val="center"/>
          </w:tcPr>
          <w:p w14:paraId="4C557403" w14:textId="77777777" w:rsidR="0077096F" w:rsidRPr="00EF3C62" w:rsidRDefault="0077096F" w:rsidP="00663220">
            <w:pPr>
              <w:rPr>
                <w:b/>
                <w:sz w:val="16"/>
                <w:szCs w:val="16"/>
              </w:rPr>
            </w:pPr>
          </w:p>
        </w:tc>
        <w:tc>
          <w:tcPr>
            <w:tcW w:w="1405" w:type="dxa"/>
            <w:vMerge/>
            <w:tcBorders>
              <w:left w:val="single" w:sz="4" w:space="0" w:color="auto"/>
              <w:right w:val="single" w:sz="4" w:space="0" w:color="auto"/>
            </w:tcBorders>
          </w:tcPr>
          <w:p w14:paraId="05507820" w14:textId="77777777" w:rsidR="0077096F" w:rsidRPr="00EF3C62" w:rsidRDefault="0077096F" w:rsidP="00663220">
            <w:pPr>
              <w:rPr>
                <w:b/>
                <w:sz w:val="16"/>
                <w:szCs w:val="16"/>
              </w:rPr>
            </w:pPr>
          </w:p>
        </w:tc>
      </w:tr>
      <w:tr w:rsidR="0077096F" w:rsidRPr="00941490" w14:paraId="7A5D5401" w14:textId="77777777" w:rsidTr="004D2EA1">
        <w:trPr>
          <w:trHeight w:val="197"/>
        </w:trPr>
        <w:tc>
          <w:tcPr>
            <w:tcW w:w="993" w:type="dxa"/>
            <w:vMerge/>
            <w:tcBorders>
              <w:left w:val="single" w:sz="4" w:space="0" w:color="auto"/>
              <w:right w:val="single" w:sz="4" w:space="0" w:color="auto"/>
            </w:tcBorders>
            <w:vAlign w:val="center"/>
          </w:tcPr>
          <w:p w14:paraId="2756A33F"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41C173CA" w14:textId="77777777" w:rsidR="0077096F" w:rsidRPr="00941490" w:rsidRDefault="0077096F" w:rsidP="00663220">
            <w:pPr>
              <w:contextualSpacing/>
              <w:jc w:val="center"/>
              <w:rPr>
                <w:noProof/>
                <w:sz w:val="12"/>
                <w:szCs w:val="12"/>
              </w:rPr>
            </w:pPr>
            <w:r w:rsidRPr="00941490">
              <w:rPr>
                <w:noProof/>
                <w:sz w:val="12"/>
                <w:szCs w:val="12"/>
              </w:rPr>
              <w:t>22</w:t>
            </w:r>
          </w:p>
        </w:tc>
        <w:tc>
          <w:tcPr>
            <w:tcW w:w="1531" w:type="dxa"/>
            <w:gridSpan w:val="2"/>
            <w:tcBorders>
              <w:top w:val="single" w:sz="4" w:space="0" w:color="auto"/>
              <w:left w:val="single" w:sz="4" w:space="0" w:color="auto"/>
              <w:right w:val="single" w:sz="4" w:space="0" w:color="auto"/>
            </w:tcBorders>
            <w:vAlign w:val="center"/>
          </w:tcPr>
          <w:p w14:paraId="3583E64C" w14:textId="77777777" w:rsidR="0077096F" w:rsidRPr="00941490" w:rsidRDefault="0077096F" w:rsidP="00663220">
            <w:pPr>
              <w:contextualSpacing/>
              <w:jc w:val="both"/>
              <w:rPr>
                <w:noProof/>
                <w:sz w:val="16"/>
                <w:szCs w:val="16"/>
              </w:rPr>
            </w:pPr>
            <w:r w:rsidRPr="00941490">
              <w:rPr>
                <w:noProof/>
                <w:sz w:val="16"/>
                <w:szCs w:val="16"/>
              </w:rPr>
              <w:t>красный-желтый</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2026CA40" w14:textId="77777777" w:rsidR="0077096F" w:rsidRPr="00EF3C62" w:rsidRDefault="0077096F" w:rsidP="00663220">
            <w:pPr>
              <w:rPr>
                <w:bCs/>
                <w:sz w:val="16"/>
                <w:szCs w:val="16"/>
              </w:rPr>
            </w:pPr>
          </w:p>
        </w:tc>
        <w:tc>
          <w:tcPr>
            <w:tcW w:w="1134" w:type="dxa"/>
            <w:gridSpan w:val="2"/>
            <w:vMerge/>
            <w:tcBorders>
              <w:left w:val="single" w:sz="4" w:space="0" w:color="auto"/>
              <w:right w:val="single" w:sz="4" w:space="0" w:color="auto"/>
            </w:tcBorders>
            <w:vAlign w:val="center"/>
          </w:tcPr>
          <w:p w14:paraId="0B29CE86" w14:textId="77777777" w:rsidR="0077096F" w:rsidRPr="00EF3C62" w:rsidRDefault="0077096F" w:rsidP="00663220">
            <w:pPr>
              <w:rPr>
                <w:b/>
                <w:sz w:val="16"/>
                <w:szCs w:val="16"/>
              </w:rPr>
            </w:pPr>
          </w:p>
        </w:tc>
        <w:tc>
          <w:tcPr>
            <w:tcW w:w="1134" w:type="dxa"/>
            <w:gridSpan w:val="2"/>
            <w:vMerge/>
            <w:tcBorders>
              <w:left w:val="single" w:sz="4" w:space="0" w:color="auto"/>
              <w:right w:val="single" w:sz="4" w:space="0" w:color="auto"/>
            </w:tcBorders>
            <w:vAlign w:val="center"/>
          </w:tcPr>
          <w:p w14:paraId="5DE492EA" w14:textId="77777777" w:rsidR="0077096F" w:rsidRPr="00EF3C62" w:rsidRDefault="0077096F" w:rsidP="00663220">
            <w:pPr>
              <w:rPr>
                <w:b/>
                <w:sz w:val="16"/>
                <w:szCs w:val="16"/>
              </w:rPr>
            </w:pPr>
          </w:p>
        </w:tc>
        <w:tc>
          <w:tcPr>
            <w:tcW w:w="1134" w:type="dxa"/>
            <w:vMerge/>
            <w:tcBorders>
              <w:left w:val="single" w:sz="4" w:space="0" w:color="auto"/>
              <w:right w:val="single" w:sz="4" w:space="0" w:color="auto"/>
            </w:tcBorders>
            <w:vAlign w:val="center"/>
          </w:tcPr>
          <w:p w14:paraId="24E5099B" w14:textId="77777777" w:rsidR="0077096F" w:rsidRPr="00EF3C62" w:rsidRDefault="0077096F" w:rsidP="00663220">
            <w:pPr>
              <w:rPr>
                <w:b/>
                <w:sz w:val="16"/>
                <w:szCs w:val="16"/>
              </w:rPr>
            </w:pPr>
          </w:p>
        </w:tc>
        <w:tc>
          <w:tcPr>
            <w:tcW w:w="1134" w:type="dxa"/>
            <w:vMerge/>
            <w:tcBorders>
              <w:left w:val="single" w:sz="4" w:space="0" w:color="auto"/>
              <w:right w:val="single" w:sz="4" w:space="0" w:color="auto"/>
            </w:tcBorders>
            <w:vAlign w:val="center"/>
          </w:tcPr>
          <w:p w14:paraId="01AE36AF" w14:textId="77777777" w:rsidR="0077096F" w:rsidRPr="00EF3C62" w:rsidRDefault="0077096F" w:rsidP="00663220">
            <w:pPr>
              <w:rPr>
                <w:b/>
                <w:sz w:val="16"/>
                <w:szCs w:val="16"/>
              </w:rPr>
            </w:pPr>
          </w:p>
        </w:tc>
        <w:tc>
          <w:tcPr>
            <w:tcW w:w="1405" w:type="dxa"/>
            <w:vMerge/>
            <w:tcBorders>
              <w:left w:val="single" w:sz="4" w:space="0" w:color="auto"/>
              <w:right w:val="single" w:sz="4" w:space="0" w:color="auto"/>
            </w:tcBorders>
          </w:tcPr>
          <w:p w14:paraId="137493F8" w14:textId="77777777" w:rsidR="0077096F" w:rsidRPr="00EF3C62" w:rsidRDefault="0077096F" w:rsidP="00663220">
            <w:pPr>
              <w:rPr>
                <w:b/>
                <w:sz w:val="16"/>
                <w:szCs w:val="16"/>
              </w:rPr>
            </w:pPr>
          </w:p>
        </w:tc>
      </w:tr>
      <w:tr w:rsidR="0077096F" w:rsidRPr="00941490" w14:paraId="71966B2A" w14:textId="77777777" w:rsidTr="004D2EA1">
        <w:trPr>
          <w:trHeight w:val="60"/>
        </w:trPr>
        <w:tc>
          <w:tcPr>
            <w:tcW w:w="993" w:type="dxa"/>
            <w:vMerge/>
            <w:tcBorders>
              <w:left w:val="single" w:sz="4" w:space="0" w:color="auto"/>
              <w:right w:val="single" w:sz="4" w:space="0" w:color="auto"/>
            </w:tcBorders>
            <w:vAlign w:val="center"/>
          </w:tcPr>
          <w:p w14:paraId="696CA312"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07B8DB5C" w14:textId="77777777" w:rsidR="0077096F" w:rsidRPr="00EF3C62" w:rsidRDefault="0077096F" w:rsidP="00663220">
            <w:pPr>
              <w:contextualSpacing/>
              <w:jc w:val="both"/>
              <w:rPr>
                <w:sz w:val="12"/>
                <w:szCs w:val="12"/>
              </w:rPr>
            </w:pPr>
          </w:p>
          <w:p w14:paraId="59C40886" w14:textId="77777777" w:rsidR="0077096F" w:rsidRPr="00EF3C62" w:rsidRDefault="0077096F" w:rsidP="00663220">
            <w:pPr>
              <w:contextualSpacing/>
              <w:jc w:val="center"/>
              <w:rPr>
                <w:sz w:val="12"/>
                <w:szCs w:val="12"/>
              </w:rPr>
            </w:pPr>
            <w:r w:rsidRPr="00EF3C62">
              <w:rPr>
                <w:sz w:val="12"/>
                <w:szCs w:val="12"/>
              </w:rPr>
              <w:t>23</w:t>
            </w:r>
          </w:p>
        </w:tc>
        <w:tc>
          <w:tcPr>
            <w:tcW w:w="1531" w:type="dxa"/>
            <w:gridSpan w:val="2"/>
            <w:tcBorders>
              <w:top w:val="single" w:sz="4" w:space="0" w:color="auto"/>
              <w:left w:val="single" w:sz="4" w:space="0" w:color="auto"/>
              <w:bottom w:val="single" w:sz="4" w:space="0" w:color="auto"/>
              <w:right w:val="single" w:sz="4" w:space="0" w:color="auto"/>
            </w:tcBorders>
            <w:vAlign w:val="center"/>
          </w:tcPr>
          <w:p w14:paraId="5087EE0C" w14:textId="77777777" w:rsidR="0077096F" w:rsidRPr="00EF3C62" w:rsidRDefault="0077096F" w:rsidP="00663220">
            <w:pPr>
              <w:contextualSpacing/>
              <w:jc w:val="both"/>
              <w:rPr>
                <w:sz w:val="12"/>
                <w:szCs w:val="12"/>
              </w:rPr>
            </w:pPr>
            <w:r w:rsidRPr="00EF3C62">
              <w:rPr>
                <w:sz w:val="16"/>
                <w:szCs w:val="16"/>
              </w:rPr>
              <w:t xml:space="preserve">черный </w:t>
            </w:r>
            <w:r w:rsidRPr="00EF3C62">
              <w:rPr>
                <w:sz w:val="12"/>
                <w:szCs w:val="12"/>
              </w:rPr>
              <w:t>«</w:t>
            </w:r>
            <w:r w:rsidRPr="00941490">
              <w:rPr>
                <w:noProof/>
                <w:sz w:val="12"/>
                <w:szCs w:val="12"/>
              </w:rPr>
              <w:t>ц»</w:t>
            </w:r>
          </w:p>
        </w:tc>
        <w:tc>
          <w:tcPr>
            <w:tcW w:w="1600" w:type="dxa"/>
            <w:gridSpan w:val="2"/>
            <w:tcBorders>
              <w:left w:val="single" w:sz="4" w:space="0" w:color="auto"/>
              <w:right w:val="single" w:sz="4" w:space="0" w:color="auto"/>
            </w:tcBorders>
            <w:vAlign w:val="center"/>
          </w:tcPr>
          <w:p w14:paraId="09C41562" w14:textId="77777777" w:rsidR="0077096F" w:rsidRPr="00EF3C62" w:rsidRDefault="0077096F" w:rsidP="00663220">
            <w:pPr>
              <w:jc w:val="center"/>
              <w:rPr>
                <w:bCs/>
                <w:sz w:val="12"/>
                <w:szCs w:val="12"/>
              </w:rPr>
            </w:pPr>
            <w:r w:rsidRPr="00EF3C62">
              <w:rPr>
                <w:bCs/>
                <w:sz w:val="12"/>
                <w:szCs w:val="12"/>
              </w:rPr>
              <w:t>«</w:t>
            </w:r>
            <w:r w:rsidRPr="00941490">
              <w:rPr>
                <w:sz w:val="12"/>
                <w:szCs w:val="12"/>
              </w:rPr>
              <w:t>ДА</w:t>
            </w:r>
            <w:r w:rsidRPr="00941490">
              <w:rPr>
                <w:sz w:val="10"/>
                <w:szCs w:val="10"/>
              </w:rPr>
              <w:t xml:space="preserve"> АЗС</w:t>
            </w:r>
            <w:r w:rsidRPr="00EF3C62">
              <w:rPr>
                <w:bCs/>
                <w:sz w:val="12"/>
                <w:szCs w:val="12"/>
              </w:rPr>
              <w:t>»,</w:t>
            </w:r>
          </w:p>
          <w:p w14:paraId="42750DF8"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1FA5B3DE" w14:textId="77777777" w:rsidR="0077096F" w:rsidRPr="00EF3C62" w:rsidRDefault="0077096F" w:rsidP="00663220">
            <w:pPr>
              <w:ind w:firstLine="43"/>
              <w:contextualSpacing/>
              <w:jc w:val="center"/>
              <w:rPr>
                <w:bCs/>
                <w:sz w:val="16"/>
                <w:szCs w:val="16"/>
              </w:rPr>
            </w:pPr>
            <w:r w:rsidRPr="00EF3C62">
              <w:rPr>
                <w:bCs/>
                <w:sz w:val="12"/>
                <w:szCs w:val="12"/>
              </w:rPr>
              <w:t>«</w:t>
            </w:r>
            <w:r w:rsidRPr="00941490">
              <w:rPr>
                <w:sz w:val="12"/>
                <w:szCs w:val="12"/>
              </w:rPr>
              <w:t xml:space="preserve">ДА </w:t>
            </w:r>
            <w:r w:rsidRPr="00941490">
              <w:rPr>
                <w:bCs/>
                <w:sz w:val="10"/>
                <w:szCs w:val="10"/>
              </w:rPr>
              <w:t>проем</w:t>
            </w:r>
            <w:r w:rsidRPr="00EF3C62">
              <w:rPr>
                <w:bCs/>
                <w:sz w:val="12"/>
                <w:szCs w:val="12"/>
              </w:rPr>
              <w:t>»</w:t>
            </w:r>
          </w:p>
        </w:tc>
        <w:tc>
          <w:tcPr>
            <w:tcW w:w="1134" w:type="dxa"/>
            <w:gridSpan w:val="2"/>
            <w:tcBorders>
              <w:left w:val="single" w:sz="4" w:space="0" w:color="auto"/>
              <w:right w:val="single" w:sz="4" w:space="0" w:color="auto"/>
            </w:tcBorders>
            <w:vAlign w:val="center"/>
          </w:tcPr>
          <w:p w14:paraId="32F21E25"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0D7B4AC2" w14:textId="77777777" w:rsidR="0077096F" w:rsidRPr="00EF3C62" w:rsidRDefault="0077096F" w:rsidP="00663220">
            <w:pPr>
              <w:ind w:firstLine="43"/>
              <w:contextualSpacing/>
              <w:jc w:val="center"/>
              <w:rPr>
                <w:b/>
                <w:sz w:val="16"/>
                <w:szCs w:val="16"/>
              </w:rPr>
            </w:pPr>
            <w:r w:rsidRPr="00EF3C62">
              <w:rPr>
                <w:bCs/>
                <w:sz w:val="12"/>
                <w:szCs w:val="12"/>
              </w:rPr>
              <w:t>«</w:t>
            </w:r>
            <w:r w:rsidRPr="00941490">
              <w:rPr>
                <w:sz w:val="12"/>
                <w:szCs w:val="12"/>
              </w:rPr>
              <w:t xml:space="preserve">ДА </w:t>
            </w:r>
            <w:r w:rsidRPr="00941490">
              <w:rPr>
                <w:bCs/>
                <w:sz w:val="10"/>
                <w:szCs w:val="10"/>
              </w:rPr>
              <w:t>проем</w:t>
            </w:r>
            <w:r w:rsidRPr="00EF3C62">
              <w:rPr>
                <w:bCs/>
                <w:sz w:val="12"/>
                <w:szCs w:val="12"/>
              </w:rPr>
              <w:t>»</w:t>
            </w:r>
          </w:p>
        </w:tc>
        <w:tc>
          <w:tcPr>
            <w:tcW w:w="1134" w:type="dxa"/>
            <w:gridSpan w:val="2"/>
            <w:tcBorders>
              <w:left w:val="single" w:sz="4" w:space="0" w:color="auto"/>
              <w:right w:val="single" w:sz="4" w:space="0" w:color="auto"/>
            </w:tcBorders>
            <w:vAlign w:val="center"/>
          </w:tcPr>
          <w:p w14:paraId="4DEFBBBC"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0101EB2D" w14:textId="77777777" w:rsidR="0077096F" w:rsidRPr="00EF3C62" w:rsidRDefault="0077096F" w:rsidP="00663220">
            <w:pPr>
              <w:jc w:val="center"/>
              <w:rPr>
                <w:b/>
                <w:sz w:val="16"/>
                <w:szCs w:val="16"/>
              </w:rPr>
            </w:pPr>
            <w:r w:rsidRPr="00EF3C62">
              <w:rPr>
                <w:bCs/>
                <w:sz w:val="12"/>
                <w:szCs w:val="12"/>
              </w:rPr>
              <w:t>«</w:t>
            </w:r>
            <w:r w:rsidRPr="00941490">
              <w:rPr>
                <w:sz w:val="12"/>
                <w:szCs w:val="12"/>
              </w:rPr>
              <w:t xml:space="preserve">ДА </w:t>
            </w:r>
            <w:r w:rsidRPr="00941490">
              <w:rPr>
                <w:bCs/>
                <w:sz w:val="10"/>
                <w:szCs w:val="10"/>
              </w:rPr>
              <w:t>проем</w:t>
            </w:r>
            <w:r w:rsidRPr="00EF3C62">
              <w:rPr>
                <w:bCs/>
                <w:sz w:val="12"/>
                <w:szCs w:val="12"/>
              </w:rPr>
              <w:t>»</w:t>
            </w:r>
          </w:p>
        </w:tc>
        <w:tc>
          <w:tcPr>
            <w:tcW w:w="1134" w:type="dxa"/>
            <w:tcBorders>
              <w:left w:val="single" w:sz="4" w:space="0" w:color="auto"/>
              <w:right w:val="single" w:sz="4" w:space="0" w:color="auto"/>
            </w:tcBorders>
            <w:vAlign w:val="center"/>
          </w:tcPr>
          <w:p w14:paraId="41A7C296"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5BE0D8E5" w14:textId="77777777" w:rsidR="0077096F" w:rsidRPr="00EF3C62" w:rsidRDefault="0077096F" w:rsidP="00663220">
            <w:pPr>
              <w:ind w:firstLine="43"/>
              <w:contextualSpacing/>
              <w:jc w:val="center"/>
              <w:rPr>
                <w:b/>
                <w:sz w:val="16"/>
                <w:szCs w:val="16"/>
              </w:rPr>
            </w:pPr>
            <w:r w:rsidRPr="00EF3C62">
              <w:rPr>
                <w:bCs/>
                <w:sz w:val="12"/>
                <w:szCs w:val="12"/>
              </w:rPr>
              <w:t>«</w:t>
            </w:r>
            <w:r w:rsidRPr="00941490">
              <w:rPr>
                <w:sz w:val="12"/>
                <w:szCs w:val="12"/>
              </w:rPr>
              <w:t xml:space="preserve">ДА </w:t>
            </w:r>
            <w:r w:rsidRPr="00941490">
              <w:rPr>
                <w:bCs/>
                <w:sz w:val="10"/>
                <w:szCs w:val="10"/>
              </w:rPr>
              <w:t>проем</w:t>
            </w:r>
            <w:r w:rsidRPr="00EF3C62">
              <w:rPr>
                <w:bCs/>
                <w:sz w:val="12"/>
                <w:szCs w:val="12"/>
              </w:rPr>
              <w:t>»</w:t>
            </w:r>
          </w:p>
        </w:tc>
        <w:tc>
          <w:tcPr>
            <w:tcW w:w="1134" w:type="dxa"/>
            <w:tcBorders>
              <w:left w:val="single" w:sz="4" w:space="0" w:color="auto"/>
              <w:right w:val="single" w:sz="4" w:space="0" w:color="auto"/>
            </w:tcBorders>
            <w:vAlign w:val="center"/>
          </w:tcPr>
          <w:p w14:paraId="5BEDBDC7"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4A966D69" w14:textId="77777777" w:rsidR="0077096F" w:rsidRPr="00EF3C62" w:rsidRDefault="0077096F" w:rsidP="00663220">
            <w:pPr>
              <w:jc w:val="center"/>
              <w:rPr>
                <w:b/>
                <w:sz w:val="16"/>
                <w:szCs w:val="16"/>
              </w:rPr>
            </w:pPr>
            <w:r w:rsidRPr="00EF3C62">
              <w:rPr>
                <w:bCs/>
                <w:sz w:val="12"/>
                <w:szCs w:val="12"/>
              </w:rPr>
              <w:t>«</w:t>
            </w:r>
            <w:r w:rsidRPr="00941490">
              <w:rPr>
                <w:sz w:val="12"/>
                <w:szCs w:val="12"/>
              </w:rPr>
              <w:t xml:space="preserve">ДА </w:t>
            </w:r>
            <w:r w:rsidRPr="00941490">
              <w:rPr>
                <w:bCs/>
                <w:sz w:val="10"/>
                <w:szCs w:val="10"/>
              </w:rPr>
              <w:t>проем</w:t>
            </w:r>
            <w:r w:rsidRPr="00EF3C62">
              <w:rPr>
                <w:bCs/>
                <w:sz w:val="12"/>
                <w:szCs w:val="12"/>
              </w:rPr>
              <w:t>»</w:t>
            </w:r>
          </w:p>
        </w:tc>
        <w:tc>
          <w:tcPr>
            <w:tcW w:w="1405" w:type="dxa"/>
            <w:tcBorders>
              <w:left w:val="single" w:sz="4" w:space="0" w:color="auto"/>
              <w:right w:val="single" w:sz="4" w:space="0" w:color="auto"/>
            </w:tcBorders>
            <w:vAlign w:val="center"/>
          </w:tcPr>
          <w:p w14:paraId="07F02120"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декор ИЖС</w:t>
            </w:r>
            <w:r w:rsidRPr="00EF3C62">
              <w:rPr>
                <w:bCs/>
                <w:sz w:val="12"/>
                <w:szCs w:val="12"/>
              </w:rPr>
              <w:t>»,</w:t>
            </w:r>
          </w:p>
          <w:p w14:paraId="22338325"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2D3AF6F6" w14:textId="77777777" w:rsidR="0077096F" w:rsidRPr="00EF3C62" w:rsidRDefault="0077096F" w:rsidP="00663220">
            <w:pPr>
              <w:ind w:firstLine="43"/>
              <w:contextualSpacing/>
              <w:jc w:val="center"/>
              <w:rPr>
                <w:bCs/>
                <w:sz w:val="12"/>
                <w:szCs w:val="12"/>
              </w:rPr>
            </w:pPr>
            <w:r w:rsidRPr="00EF3C62">
              <w:rPr>
                <w:bCs/>
                <w:sz w:val="12"/>
                <w:szCs w:val="12"/>
              </w:rPr>
              <w:t>«</w:t>
            </w:r>
            <w:r w:rsidRPr="00941490">
              <w:rPr>
                <w:sz w:val="12"/>
                <w:szCs w:val="12"/>
              </w:rPr>
              <w:t xml:space="preserve">ДА </w:t>
            </w:r>
            <w:r w:rsidRPr="00941490">
              <w:rPr>
                <w:bCs/>
                <w:sz w:val="10"/>
                <w:szCs w:val="10"/>
              </w:rPr>
              <w:t>проем</w:t>
            </w:r>
            <w:r w:rsidRPr="00EF3C62">
              <w:rPr>
                <w:bCs/>
                <w:sz w:val="12"/>
                <w:szCs w:val="12"/>
              </w:rPr>
              <w:t>»,</w:t>
            </w:r>
          </w:p>
          <w:p w14:paraId="4A211103" w14:textId="77777777" w:rsidR="0077096F" w:rsidRPr="00EF3C62" w:rsidRDefault="0077096F" w:rsidP="00663220">
            <w:pPr>
              <w:jc w:val="center"/>
              <w:rPr>
                <w:b/>
                <w:sz w:val="16"/>
                <w:szCs w:val="16"/>
              </w:rPr>
            </w:pPr>
            <w:r w:rsidRPr="00EF3C62">
              <w:rPr>
                <w:bCs/>
                <w:sz w:val="12"/>
                <w:szCs w:val="12"/>
              </w:rPr>
              <w:t>«ДА</w:t>
            </w:r>
            <w:r w:rsidRPr="00EF3C62">
              <w:rPr>
                <w:bCs/>
                <w:sz w:val="10"/>
                <w:szCs w:val="10"/>
              </w:rPr>
              <w:t xml:space="preserve"> кровля</w:t>
            </w:r>
            <w:r w:rsidRPr="00EF3C62">
              <w:rPr>
                <w:bCs/>
                <w:sz w:val="12"/>
                <w:szCs w:val="12"/>
              </w:rPr>
              <w:t>»</w:t>
            </w:r>
          </w:p>
        </w:tc>
      </w:tr>
      <w:tr w:rsidR="0077096F" w:rsidRPr="00941490" w14:paraId="7A6C2CEF" w14:textId="77777777" w:rsidTr="004D2EA1">
        <w:trPr>
          <w:trHeight w:val="64"/>
        </w:trPr>
        <w:tc>
          <w:tcPr>
            <w:tcW w:w="993" w:type="dxa"/>
            <w:vMerge/>
            <w:tcBorders>
              <w:left w:val="single" w:sz="4" w:space="0" w:color="auto"/>
              <w:right w:val="single" w:sz="4" w:space="0" w:color="auto"/>
            </w:tcBorders>
            <w:vAlign w:val="center"/>
          </w:tcPr>
          <w:p w14:paraId="329A2A9C"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5F61825B" w14:textId="77777777" w:rsidR="0077096F" w:rsidRPr="00EF3C62" w:rsidRDefault="0077096F" w:rsidP="00663220">
            <w:pPr>
              <w:contextualSpacing/>
              <w:jc w:val="center"/>
              <w:rPr>
                <w:sz w:val="12"/>
                <w:szCs w:val="12"/>
              </w:rPr>
            </w:pPr>
            <w:r w:rsidRPr="00EF3C62">
              <w:rPr>
                <w:sz w:val="12"/>
                <w:szCs w:val="12"/>
              </w:rPr>
              <w:t>24</w:t>
            </w:r>
          </w:p>
        </w:tc>
        <w:tc>
          <w:tcPr>
            <w:tcW w:w="1531" w:type="dxa"/>
            <w:gridSpan w:val="2"/>
            <w:tcBorders>
              <w:top w:val="single" w:sz="4" w:space="0" w:color="auto"/>
              <w:left w:val="single" w:sz="4" w:space="0" w:color="auto"/>
              <w:bottom w:val="single" w:sz="4" w:space="0" w:color="auto"/>
              <w:right w:val="single" w:sz="4" w:space="0" w:color="auto"/>
            </w:tcBorders>
            <w:vAlign w:val="center"/>
          </w:tcPr>
          <w:p w14:paraId="3AD2B52D" w14:textId="77777777" w:rsidR="0077096F" w:rsidRPr="00EF3C62" w:rsidRDefault="0077096F" w:rsidP="00663220">
            <w:pPr>
              <w:contextualSpacing/>
              <w:jc w:val="both"/>
              <w:rPr>
                <w:sz w:val="12"/>
                <w:szCs w:val="12"/>
              </w:rPr>
            </w:pPr>
            <w:r w:rsidRPr="00EF3C62">
              <w:rPr>
                <w:sz w:val="16"/>
                <w:szCs w:val="16"/>
              </w:rPr>
              <w:t xml:space="preserve">желтый-оранжевый </w:t>
            </w:r>
            <w:r w:rsidRPr="00EF3C62">
              <w:rPr>
                <w:sz w:val="12"/>
                <w:szCs w:val="12"/>
              </w:rPr>
              <w:t>«</w:t>
            </w:r>
            <w:r w:rsidRPr="00941490">
              <w:rPr>
                <w:noProof/>
                <w:sz w:val="12"/>
                <w:szCs w:val="12"/>
              </w:rPr>
              <w:t>цс»</w:t>
            </w:r>
          </w:p>
        </w:tc>
        <w:tc>
          <w:tcPr>
            <w:tcW w:w="1600" w:type="dxa"/>
            <w:gridSpan w:val="2"/>
            <w:vMerge w:val="restart"/>
            <w:tcBorders>
              <w:left w:val="single" w:sz="4" w:space="0" w:color="auto"/>
              <w:right w:val="single" w:sz="4" w:space="0" w:color="auto"/>
            </w:tcBorders>
            <w:vAlign w:val="center"/>
          </w:tcPr>
          <w:p w14:paraId="407D4A34" w14:textId="77777777" w:rsidR="0077096F" w:rsidRPr="00EF3C62" w:rsidRDefault="0077096F" w:rsidP="00663220">
            <w:pPr>
              <w:jc w:val="center"/>
              <w:rPr>
                <w:bCs/>
                <w:sz w:val="12"/>
                <w:szCs w:val="12"/>
              </w:rPr>
            </w:pPr>
            <w:r w:rsidRPr="00EF3C62">
              <w:rPr>
                <w:bCs/>
                <w:sz w:val="12"/>
                <w:szCs w:val="12"/>
              </w:rPr>
              <w:t>«</w:t>
            </w:r>
            <w:r w:rsidRPr="00941490">
              <w:rPr>
                <w:sz w:val="12"/>
                <w:szCs w:val="12"/>
              </w:rPr>
              <w:t>ДА</w:t>
            </w:r>
            <w:r w:rsidRPr="00941490">
              <w:rPr>
                <w:sz w:val="10"/>
                <w:szCs w:val="10"/>
              </w:rPr>
              <w:t xml:space="preserve"> АЗС</w:t>
            </w:r>
            <w:r w:rsidRPr="00EF3C62">
              <w:rPr>
                <w:bCs/>
                <w:sz w:val="12"/>
                <w:szCs w:val="12"/>
              </w:rPr>
              <w:t>»,</w:t>
            </w:r>
          </w:p>
          <w:p w14:paraId="219471FA"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ИЖС</w:t>
            </w:r>
            <w:r w:rsidRPr="00EF3C62">
              <w:rPr>
                <w:bCs/>
                <w:sz w:val="12"/>
                <w:szCs w:val="12"/>
              </w:rPr>
              <w:t>»,</w:t>
            </w:r>
          </w:p>
          <w:p w14:paraId="56E5496D"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353ED0FC" w14:textId="77777777" w:rsidR="0077096F" w:rsidRPr="00EF3C62" w:rsidRDefault="0077096F" w:rsidP="00663220">
            <w:pPr>
              <w:ind w:hanging="108"/>
              <w:jc w:val="center"/>
              <w:rPr>
                <w:bCs/>
                <w:sz w:val="12"/>
                <w:szCs w:val="12"/>
              </w:rPr>
            </w:pPr>
            <w:r w:rsidRPr="00EF3C62">
              <w:rPr>
                <w:bCs/>
                <w:sz w:val="12"/>
                <w:szCs w:val="12"/>
              </w:rPr>
              <w:t>«ДА</w:t>
            </w:r>
            <w:r w:rsidRPr="00EF3C62">
              <w:rPr>
                <w:bCs/>
                <w:sz w:val="10"/>
                <w:szCs w:val="10"/>
              </w:rPr>
              <w:t xml:space="preserve"> акценты СОЦ</w:t>
            </w:r>
            <w:r w:rsidRPr="00EF3C62">
              <w:rPr>
                <w:bCs/>
                <w:sz w:val="12"/>
                <w:szCs w:val="12"/>
              </w:rPr>
              <w:t>»,</w:t>
            </w:r>
          </w:p>
          <w:p w14:paraId="45E42D16" w14:textId="77777777" w:rsidR="0077096F" w:rsidRPr="00EF3C62" w:rsidRDefault="0077096F" w:rsidP="00663220">
            <w:pPr>
              <w:contextualSpacing/>
              <w:jc w:val="center"/>
              <w:rPr>
                <w:bCs/>
                <w:sz w:val="12"/>
                <w:szCs w:val="12"/>
              </w:rPr>
            </w:pPr>
            <w:r w:rsidRPr="00EF3C62">
              <w:rPr>
                <w:bCs/>
                <w:sz w:val="12"/>
                <w:szCs w:val="12"/>
              </w:rPr>
              <w:t>«</w:t>
            </w:r>
            <w:r w:rsidRPr="00941490">
              <w:rPr>
                <w:sz w:val="12"/>
                <w:szCs w:val="12"/>
              </w:rPr>
              <w:t>ДА</w:t>
            </w:r>
            <w:r w:rsidRPr="00EF3C62">
              <w:rPr>
                <w:bCs/>
                <w:sz w:val="10"/>
                <w:szCs w:val="10"/>
              </w:rPr>
              <w:t xml:space="preserve"> акценты МКД</w:t>
            </w:r>
            <w:r w:rsidRPr="00EF3C62">
              <w:rPr>
                <w:bCs/>
                <w:sz w:val="12"/>
                <w:szCs w:val="12"/>
              </w:rPr>
              <w:t>»</w:t>
            </w:r>
          </w:p>
          <w:p w14:paraId="5DA28127" w14:textId="77777777" w:rsidR="0077096F" w:rsidRPr="00EF3C62" w:rsidRDefault="0077096F" w:rsidP="00663220">
            <w:pPr>
              <w:jc w:val="center"/>
              <w:rPr>
                <w:bCs/>
                <w:sz w:val="16"/>
                <w:szCs w:val="16"/>
              </w:rPr>
            </w:pPr>
          </w:p>
        </w:tc>
        <w:tc>
          <w:tcPr>
            <w:tcW w:w="1134" w:type="dxa"/>
            <w:gridSpan w:val="2"/>
            <w:vMerge w:val="restart"/>
            <w:tcBorders>
              <w:left w:val="single" w:sz="4" w:space="0" w:color="auto"/>
              <w:right w:val="single" w:sz="4" w:space="0" w:color="auto"/>
            </w:tcBorders>
            <w:vAlign w:val="center"/>
          </w:tcPr>
          <w:p w14:paraId="3E419F0B"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ИЖС</w:t>
            </w:r>
            <w:r w:rsidRPr="00EF3C62">
              <w:rPr>
                <w:bCs/>
                <w:sz w:val="12"/>
                <w:szCs w:val="12"/>
              </w:rPr>
              <w:t>»,</w:t>
            </w:r>
          </w:p>
          <w:p w14:paraId="767F35B8"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093CD40D" w14:textId="77777777" w:rsidR="0077096F" w:rsidRPr="00EF3C62" w:rsidRDefault="0077096F" w:rsidP="00663220">
            <w:pPr>
              <w:ind w:hanging="108"/>
              <w:jc w:val="center"/>
              <w:rPr>
                <w:bCs/>
                <w:sz w:val="12"/>
                <w:szCs w:val="12"/>
              </w:rPr>
            </w:pPr>
            <w:r w:rsidRPr="00EF3C62">
              <w:rPr>
                <w:bCs/>
                <w:sz w:val="12"/>
                <w:szCs w:val="12"/>
              </w:rPr>
              <w:t>«ДА</w:t>
            </w:r>
            <w:r w:rsidRPr="00EF3C62">
              <w:rPr>
                <w:bCs/>
                <w:sz w:val="10"/>
                <w:szCs w:val="10"/>
              </w:rPr>
              <w:t xml:space="preserve"> акценты СОЦ</w:t>
            </w:r>
            <w:r w:rsidRPr="00EF3C62">
              <w:rPr>
                <w:bCs/>
                <w:sz w:val="12"/>
                <w:szCs w:val="12"/>
              </w:rPr>
              <w:t>»,</w:t>
            </w:r>
          </w:p>
          <w:p w14:paraId="7D9FA21A" w14:textId="77777777" w:rsidR="0077096F" w:rsidRPr="00EF3C62" w:rsidRDefault="0077096F" w:rsidP="00663220">
            <w:pPr>
              <w:contextualSpacing/>
              <w:jc w:val="center"/>
              <w:rPr>
                <w:bCs/>
                <w:sz w:val="12"/>
                <w:szCs w:val="12"/>
              </w:rPr>
            </w:pPr>
            <w:r w:rsidRPr="00EF3C62">
              <w:rPr>
                <w:bCs/>
                <w:sz w:val="12"/>
                <w:szCs w:val="12"/>
              </w:rPr>
              <w:t>«</w:t>
            </w:r>
            <w:r w:rsidRPr="00941490">
              <w:rPr>
                <w:sz w:val="12"/>
                <w:szCs w:val="12"/>
              </w:rPr>
              <w:t>ДА</w:t>
            </w:r>
            <w:r w:rsidRPr="00EF3C62">
              <w:rPr>
                <w:bCs/>
                <w:sz w:val="10"/>
                <w:szCs w:val="10"/>
              </w:rPr>
              <w:t xml:space="preserve"> акценты МКД</w:t>
            </w:r>
            <w:r w:rsidRPr="00EF3C62">
              <w:rPr>
                <w:bCs/>
                <w:sz w:val="12"/>
                <w:szCs w:val="12"/>
              </w:rPr>
              <w:t>»</w:t>
            </w:r>
          </w:p>
          <w:p w14:paraId="701AC62A" w14:textId="77777777" w:rsidR="0077096F" w:rsidRPr="00EF3C62" w:rsidRDefault="0077096F" w:rsidP="00663220">
            <w:pPr>
              <w:jc w:val="center"/>
              <w:rPr>
                <w:b/>
                <w:sz w:val="16"/>
                <w:szCs w:val="16"/>
              </w:rPr>
            </w:pPr>
          </w:p>
        </w:tc>
        <w:tc>
          <w:tcPr>
            <w:tcW w:w="1134" w:type="dxa"/>
            <w:gridSpan w:val="2"/>
            <w:vMerge w:val="restart"/>
            <w:tcBorders>
              <w:left w:val="single" w:sz="4" w:space="0" w:color="auto"/>
              <w:right w:val="single" w:sz="4" w:space="0" w:color="auto"/>
            </w:tcBorders>
            <w:vAlign w:val="center"/>
          </w:tcPr>
          <w:p w14:paraId="4E3129E0" w14:textId="77777777" w:rsidR="0077096F" w:rsidRPr="00EF3C62" w:rsidRDefault="0077096F" w:rsidP="00663220">
            <w:pPr>
              <w:contextualSpacing/>
              <w:jc w:val="center"/>
              <w:rPr>
                <w:b/>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vMerge w:val="restart"/>
            <w:tcBorders>
              <w:left w:val="single" w:sz="4" w:space="0" w:color="auto"/>
              <w:right w:val="single" w:sz="4" w:space="0" w:color="auto"/>
            </w:tcBorders>
            <w:vAlign w:val="center"/>
          </w:tcPr>
          <w:p w14:paraId="4F205083"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ИЖС</w:t>
            </w:r>
            <w:r w:rsidRPr="00EF3C62">
              <w:rPr>
                <w:bCs/>
                <w:sz w:val="12"/>
                <w:szCs w:val="12"/>
              </w:rPr>
              <w:t>»,</w:t>
            </w:r>
          </w:p>
          <w:p w14:paraId="25BD9F23" w14:textId="77777777" w:rsidR="0077096F" w:rsidRPr="00EF3C62" w:rsidRDefault="0077096F" w:rsidP="00663220">
            <w:pPr>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768ECA9E" w14:textId="77777777" w:rsidR="0077096F" w:rsidRPr="00EF3C62" w:rsidRDefault="0077096F" w:rsidP="00663220">
            <w:pPr>
              <w:ind w:hanging="108"/>
              <w:jc w:val="center"/>
              <w:rPr>
                <w:bCs/>
                <w:sz w:val="12"/>
                <w:szCs w:val="12"/>
              </w:rPr>
            </w:pPr>
            <w:r w:rsidRPr="00EF3C62">
              <w:rPr>
                <w:bCs/>
                <w:sz w:val="12"/>
                <w:szCs w:val="12"/>
              </w:rPr>
              <w:t>«ДА</w:t>
            </w:r>
            <w:r w:rsidRPr="00EF3C62">
              <w:rPr>
                <w:bCs/>
                <w:sz w:val="10"/>
                <w:szCs w:val="10"/>
              </w:rPr>
              <w:t xml:space="preserve"> акценты СОЦ</w:t>
            </w:r>
            <w:r w:rsidRPr="00EF3C62">
              <w:rPr>
                <w:bCs/>
                <w:sz w:val="12"/>
                <w:szCs w:val="12"/>
              </w:rPr>
              <w:t>»,</w:t>
            </w:r>
          </w:p>
          <w:p w14:paraId="5F00057C" w14:textId="77777777" w:rsidR="0077096F" w:rsidRPr="00EF3C62" w:rsidRDefault="0077096F" w:rsidP="00663220">
            <w:pPr>
              <w:contextualSpacing/>
              <w:jc w:val="center"/>
              <w:rPr>
                <w:bCs/>
                <w:sz w:val="12"/>
                <w:szCs w:val="12"/>
              </w:rPr>
            </w:pPr>
            <w:r w:rsidRPr="00EF3C62">
              <w:rPr>
                <w:bCs/>
                <w:sz w:val="12"/>
                <w:szCs w:val="12"/>
              </w:rPr>
              <w:t>«</w:t>
            </w:r>
            <w:r w:rsidRPr="00941490">
              <w:rPr>
                <w:sz w:val="12"/>
                <w:szCs w:val="12"/>
              </w:rPr>
              <w:t>ДА</w:t>
            </w:r>
            <w:r w:rsidRPr="00EF3C62">
              <w:rPr>
                <w:bCs/>
                <w:sz w:val="10"/>
                <w:szCs w:val="10"/>
              </w:rPr>
              <w:t xml:space="preserve"> акценты МКД</w:t>
            </w:r>
            <w:r w:rsidRPr="00EF3C62">
              <w:rPr>
                <w:bCs/>
                <w:sz w:val="12"/>
                <w:szCs w:val="12"/>
              </w:rPr>
              <w:t>»</w:t>
            </w:r>
          </w:p>
          <w:p w14:paraId="1EDF4A14" w14:textId="77777777" w:rsidR="0077096F" w:rsidRPr="00EF3C62" w:rsidRDefault="0077096F" w:rsidP="00663220">
            <w:pPr>
              <w:jc w:val="center"/>
              <w:rPr>
                <w:b/>
                <w:sz w:val="16"/>
                <w:szCs w:val="16"/>
              </w:rPr>
            </w:pPr>
          </w:p>
        </w:tc>
        <w:tc>
          <w:tcPr>
            <w:tcW w:w="1134" w:type="dxa"/>
            <w:vMerge w:val="restart"/>
            <w:tcBorders>
              <w:left w:val="single" w:sz="4" w:space="0" w:color="auto"/>
              <w:right w:val="single" w:sz="4" w:space="0" w:color="auto"/>
            </w:tcBorders>
            <w:vAlign w:val="center"/>
          </w:tcPr>
          <w:p w14:paraId="7729A78C" w14:textId="77777777" w:rsidR="0077096F" w:rsidRPr="00EF3C62" w:rsidRDefault="0077096F" w:rsidP="00663220">
            <w:pPr>
              <w:jc w:val="center"/>
              <w:rPr>
                <w:b/>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405" w:type="dxa"/>
            <w:vMerge w:val="restart"/>
            <w:tcBorders>
              <w:left w:val="single" w:sz="4" w:space="0" w:color="auto"/>
              <w:right w:val="single" w:sz="4" w:space="0" w:color="auto"/>
            </w:tcBorders>
            <w:vAlign w:val="center"/>
          </w:tcPr>
          <w:p w14:paraId="140D8E3D"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ИЖС</w:t>
            </w:r>
            <w:r w:rsidRPr="00EF3C62">
              <w:rPr>
                <w:bCs/>
                <w:sz w:val="12"/>
                <w:szCs w:val="12"/>
              </w:rPr>
              <w:t>»,</w:t>
            </w:r>
          </w:p>
          <w:p w14:paraId="67166EAF" w14:textId="77777777" w:rsidR="0077096F" w:rsidRPr="00EF3C62" w:rsidRDefault="0077096F" w:rsidP="00663220">
            <w:pPr>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62A11613" w14:textId="77777777" w:rsidR="0077096F" w:rsidRPr="00EF3C62" w:rsidRDefault="0077096F" w:rsidP="00663220">
            <w:pPr>
              <w:ind w:hanging="108"/>
              <w:jc w:val="center"/>
              <w:rPr>
                <w:bCs/>
                <w:sz w:val="12"/>
                <w:szCs w:val="12"/>
              </w:rPr>
            </w:pPr>
            <w:r w:rsidRPr="00EF3C62">
              <w:rPr>
                <w:bCs/>
                <w:sz w:val="12"/>
                <w:szCs w:val="12"/>
              </w:rPr>
              <w:t>«ДА</w:t>
            </w:r>
            <w:r w:rsidRPr="00EF3C62">
              <w:rPr>
                <w:bCs/>
                <w:sz w:val="10"/>
                <w:szCs w:val="10"/>
              </w:rPr>
              <w:t xml:space="preserve"> акценты СОЦ</w:t>
            </w:r>
            <w:r w:rsidRPr="00EF3C62">
              <w:rPr>
                <w:bCs/>
                <w:sz w:val="12"/>
                <w:szCs w:val="12"/>
              </w:rPr>
              <w:t>»,</w:t>
            </w:r>
          </w:p>
          <w:p w14:paraId="58D8C353" w14:textId="77777777" w:rsidR="0077096F" w:rsidRPr="00EF3C62" w:rsidRDefault="0077096F" w:rsidP="00663220">
            <w:pPr>
              <w:contextualSpacing/>
              <w:jc w:val="center"/>
              <w:rPr>
                <w:bCs/>
                <w:sz w:val="12"/>
                <w:szCs w:val="12"/>
              </w:rPr>
            </w:pPr>
            <w:r w:rsidRPr="00EF3C62">
              <w:rPr>
                <w:bCs/>
                <w:sz w:val="12"/>
                <w:szCs w:val="12"/>
              </w:rPr>
              <w:t>«</w:t>
            </w:r>
            <w:r w:rsidRPr="00941490">
              <w:rPr>
                <w:sz w:val="12"/>
                <w:szCs w:val="12"/>
              </w:rPr>
              <w:t>ДА</w:t>
            </w:r>
            <w:r w:rsidRPr="00EF3C62">
              <w:rPr>
                <w:bCs/>
                <w:sz w:val="10"/>
                <w:szCs w:val="10"/>
              </w:rPr>
              <w:t xml:space="preserve"> акценты МКД</w:t>
            </w:r>
            <w:r w:rsidRPr="00EF3C62">
              <w:rPr>
                <w:bCs/>
                <w:sz w:val="12"/>
                <w:szCs w:val="12"/>
              </w:rPr>
              <w:t>»</w:t>
            </w:r>
          </w:p>
          <w:p w14:paraId="0ECA1AA0" w14:textId="77777777" w:rsidR="0077096F" w:rsidRPr="00EF3C62" w:rsidRDefault="0077096F" w:rsidP="00663220">
            <w:pPr>
              <w:jc w:val="center"/>
              <w:rPr>
                <w:b/>
                <w:sz w:val="16"/>
                <w:szCs w:val="16"/>
              </w:rPr>
            </w:pPr>
          </w:p>
        </w:tc>
      </w:tr>
      <w:tr w:rsidR="0077096F" w:rsidRPr="00941490" w14:paraId="501F5218" w14:textId="77777777" w:rsidTr="004D2EA1">
        <w:trPr>
          <w:trHeight w:val="64"/>
        </w:trPr>
        <w:tc>
          <w:tcPr>
            <w:tcW w:w="993" w:type="dxa"/>
            <w:vMerge/>
            <w:tcBorders>
              <w:left w:val="single" w:sz="4" w:space="0" w:color="auto"/>
              <w:right w:val="single" w:sz="4" w:space="0" w:color="auto"/>
            </w:tcBorders>
            <w:vAlign w:val="center"/>
          </w:tcPr>
          <w:p w14:paraId="2304D199"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0AE9AF54" w14:textId="77777777" w:rsidR="0077096F" w:rsidRPr="00EF3C62" w:rsidRDefault="0077096F" w:rsidP="00663220">
            <w:pPr>
              <w:contextualSpacing/>
              <w:jc w:val="center"/>
              <w:rPr>
                <w:sz w:val="12"/>
                <w:szCs w:val="12"/>
              </w:rPr>
            </w:pPr>
            <w:r w:rsidRPr="00EF3C62">
              <w:rPr>
                <w:sz w:val="12"/>
                <w:szCs w:val="12"/>
              </w:rPr>
              <w:t>25</w:t>
            </w:r>
          </w:p>
        </w:tc>
        <w:tc>
          <w:tcPr>
            <w:tcW w:w="1531" w:type="dxa"/>
            <w:gridSpan w:val="2"/>
            <w:tcBorders>
              <w:top w:val="single" w:sz="4" w:space="0" w:color="auto"/>
              <w:left w:val="single" w:sz="4" w:space="0" w:color="auto"/>
              <w:bottom w:val="single" w:sz="4" w:space="0" w:color="auto"/>
              <w:right w:val="single" w:sz="4" w:space="0" w:color="auto"/>
            </w:tcBorders>
            <w:vAlign w:val="center"/>
          </w:tcPr>
          <w:p w14:paraId="41F7EDB3" w14:textId="77777777" w:rsidR="0077096F" w:rsidRPr="00EF3C62" w:rsidRDefault="0077096F" w:rsidP="00663220">
            <w:pPr>
              <w:contextualSpacing/>
              <w:jc w:val="both"/>
              <w:rPr>
                <w:sz w:val="12"/>
                <w:szCs w:val="12"/>
              </w:rPr>
            </w:pPr>
            <w:r w:rsidRPr="00EF3C62">
              <w:rPr>
                <w:sz w:val="16"/>
                <w:szCs w:val="16"/>
              </w:rPr>
              <w:t xml:space="preserve">красный-оранжевый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5F66D11B" w14:textId="77777777" w:rsidR="0077096F" w:rsidRPr="00EF3C62" w:rsidRDefault="0077096F" w:rsidP="00663220">
            <w:pPr>
              <w:jc w:val="center"/>
              <w:rPr>
                <w:bCs/>
                <w:sz w:val="16"/>
                <w:szCs w:val="16"/>
              </w:rPr>
            </w:pPr>
          </w:p>
        </w:tc>
        <w:tc>
          <w:tcPr>
            <w:tcW w:w="1134" w:type="dxa"/>
            <w:gridSpan w:val="2"/>
            <w:vMerge/>
            <w:tcBorders>
              <w:left w:val="single" w:sz="4" w:space="0" w:color="auto"/>
              <w:right w:val="single" w:sz="4" w:space="0" w:color="auto"/>
            </w:tcBorders>
            <w:vAlign w:val="center"/>
          </w:tcPr>
          <w:p w14:paraId="0670D3ED" w14:textId="77777777" w:rsidR="0077096F" w:rsidRPr="00EF3C62" w:rsidRDefault="0077096F" w:rsidP="00663220">
            <w:pPr>
              <w:jc w:val="center"/>
              <w:rPr>
                <w:b/>
                <w:sz w:val="16"/>
                <w:szCs w:val="16"/>
              </w:rPr>
            </w:pPr>
          </w:p>
        </w:tc>
        <w:tc>
          <w:tcPr>
            <w:tcW w:w="1134" w:type="dxa"/>
            <w:gridSpan w:val="2"/>
            <w:vMerge/>
            <w:tcBorders>
              <w:left w:val="single" w:sz="4" w:space="0" w:color="auto"/>
              <w:right w:val="single" w:sz="4" w:space="0" w:color="auto"/>
            </w:tcBorders>
            <w:vAlign w:val="center"/>
          </w:tcPr>
          <w:p w14:paraId="317ED9C7"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6A758759"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39D65C4A" w14:textId="77777777" w:rsidR="0077096F" w:rsidRPr="00EF3C62" w:rsidRDefault="0077096F" w:rsidP="00663220">
            <w:pPr>
              <w:jc w:val="center"/>
              <w:rPr>
                <w:b/>
                <w:sz w:val="16"/>
                <w:szCs w:val="16"/>
              </w:rPr>
            </w:pPr>
          </w:p>
        </w:tc>
        <w:tc>
          <w:tcPr>
            <w:tcW w:w="1405" w:type="dxa"/>
            <w:vMerge/>
            <w:tcBorders>
              <w:left w:val="single" w:sz="4" w:space="0" w:color="auto"/>
              <w:right w:val="single" w:sz="4" w:space="0" w:color="auto"/>
            </w:tcBorders>
            <w:vAlign w:val="center"/>
          </w:tcPr>
          <w:p w14:paraId="6F9F5F7E" w14:textId="77777777" w:rsidR="0077096F" w:rsidRPr="00EF3C62" w:rsidRDefault="0077096F" w:rsidP="00663220">
            <w:pPr>
              <w:jc w:val="center"/>
              <w:rPr>
                <w:b/>
                <w:sz w:val="16"/>
                <w:szCs w:val="16"/>
              </w:rPr>
            </w:pPr>
          </w:p>
        </w:tc>
      </w:tr>
      <w:tr w:rsidR="0077096F" w:rsidRPr="00941490" w14:paraId="44B5D2C9" w14:textId="77777777" w:rsidTr="004D2EA1">
        <w:trPr>
          <w:trHeight w:val="164"/>
        </w:trPr>
        <w:tc>
          <w:tcPr>
            <w:tcW w:w="993" w:type="dxa"/>
            <w:vMerge/>
            <w:tcBorders>
              <w:left w:val="single" w:sz="4" w:space="0" w:color="auto"/>
              <w:right w:val="single" w:sz="4" w:space="0" w:color="auto"/>
            </w:tcBorders>
            <w:vAlign w:val="center"/>
          </w:tcPr>
          <w:p w14:paraId="5C9D3D28"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17400A97" w14:textId="77777777" w:rsidR="0077096F" w:rsidRPr="00EF3C62" w:rsidRDefault="0077096F" w:rsidP="00663220">
            <w:pPr>
              <w:contextualSpacing/>
              <w:jc w:val="center"/>
              <w:rPr>
                <w:sz w:val="12"/>
                <w:szCs w:val="12"/>
              </w:rPr>
            </w:pPr>
            <w:r w:rsidRPr="00EF3C62">
              <w:rPr>
                <w:sz w:val="12"/>
                <w:szCs w:val="12"/>
              </w:rPr>
              <w:t>26</w:t>
            </w:r>
          </w:p>
        </w:tc>
        <w:tc>
          <w:tcPr>
            <w:tcW w:w="1531" w:type="dxa"/>
            <w:gridSpan w:val="2"/>
            <w:tcBorders>
              <w:top w:val="single" w:sz="4" w:space="0" w:color="auto"/>
              <w:left w:val="single" w:sz="4" w:space="0" w:color="auto"/>
              <w:bottom w:val="single" w:sz="4" w:space="0" w:color="auto"/>
              <w:right w:val="single" w:sz="4" w:space="0" w:color="auto"/>
            </w:tcBorders>
            <w:vAlign w:val="center"/>
          </w:tcPr>
          <w:p w14:paraId="0EE2FB48" w14:textId="77777777" w:rsidR="0077096F" w:rsidRPr="00EF3C62" w:rsidRDefault="0077096F" w:rsidP="00663220">
            <w:pPr>
              <w:contextualSpacing/>
              <w:jc w:val="both"/>
              <w:rPr>
                <w:sz w:val="12"/>
                <w:szCs w:val="12"/>
              </w:rPr>
            </w:pPr>
            <w:r w:rsidRPr="00EF3C62">
              <w:rPr>
                <w:sz w:val="16"/>
                <w:szCs w:val="16"/>
              </w:rPr>
              <w:t xml:space="preserve">синий-голубой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34CEA404" w14:textId="77777777" w:rsidR="0077096F" w:rsidRPr="00EF3C62" w:rsidRDefault="0077096F" w:rsidP="00663220">
            <w:pPr>
              <w:jc w:val="center"/>
              <w:rPr>
                <w:bCs/>
                <w:sz w:val="16"/>
                <w:szCs w:val="16"/>
              </w:rPr>
            </w:pPr>
          </w:p>
        </w:tc>
        <w:tc>
          <w:tcPr>
            <w:tcW w:w="1134" w:type="dxa"/>
            <w:gridSpan w:val="2"/>
            <w:vMerge/>
            <w:tcBorders>
              <w:left w:val="single" w:sz="4" w:space="0" w:color="auto"/>
              <w:right w:val="single" w:sz="4" w:space="0" w:color="auto"/>
            </w:tcBorders>
            <w:vAlign w:val="center"/>
          </w:tcPr>
          <w:p w14:paraId="76770365" w14:textId="77777777" w:rsidR="0077096F" w:rsidRPr="00EF3C62" w:rsidRDefault="0077096F" w:rsidP="00663220">
            <w:pPr>
              <w:jc w:val="center"/>
              <w:rPr>
                <w:b/>
                <w:sz w:val="16"/>
                <w:szCs w:val="16"/>
              </w:rPr>
            </w:pPr>
          </w:p>
        </w:tc>
        <w:tc>
          <w:tcPr>
            <w:tcW w:w="1134" w:type="dxa"/>
            <w:gridSpan w:val="2"/>
            <w:vMerge/>
            <w:tcBorders>
              <w:left w:val="single" w:sz="4" w:space="0" w:color="auto"/>
              <w:right w:val="single" w:sz="4" w:space="0" w:color="auto"/>
            </w:tcBorders>
            <w:vAlign w:val="center"/>
          </w:tcPr>
          <w:p w14:paraId="4ECA20A4"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3B532399"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7F896D42" w14:textId="77777777" w:rsidR="0077096F" w:rsidRPr="00EF3C62" w:rsidRDefault="0077096F" w:rsidP="00663220">
            <w:pPr>
              <w:jc w:val="center"/>
              <w:rPr>
                <w:b/>
                <w:sz w:val="16"/>
                <w:szCs w:val="16"/>
              </w:rPr>
            </w:pPr>
          </w:p>
        </w:tc>
        <w:tc>
          <w:tcPr>
            <w:tcW w:w="1405" w:type="dxa"/>
            <w:vMerge/>
            <w:tcBorders>
              <w:left w:val="single" w:sz="4" w:space="0" w:color="auto"/>
              <w:right w:val="single" w:sz="4" w:space="0" w:color="auto"/>
            </w:tcBorders>
            <w:vAlign w:val="center"/>
          </w:tcPr>
          <w:p w14:paraId="56318485" w14:textId="77777777" w:rsidR="0077096F" w:rsidRPr="00EF3C62" w:rsidRDefault="0077096F" w:rsidP="00663220">
            <w:pPr>
              <w:jc w:val="center"/>
              <w:rPr>
                <w:b/>
                <w:sz w:val="16"/>
                <w:szCs w:val="16"/>
              </w:rPr>
            </w:pPr>
          </w:p>
        </w:tc>
      </w:tr>
      <w:tr w:rsidR="0077096F" w:rsidRPr="00941490" w14:paraId="24F458E2" w14:textId="77777777" w:rsidTr="004D2EA1">
        <w:trPr>
          <w:trHeight w:val="164"/>
        </w:trPr>
        <w:tc>
          <w:tcPr>
            <w:tcW w:w="993" w:type="dxa"/>
            <w:vMerge/>
            <w:tcBorders>
              <w:left w:val="single" w:sz="4" w:space="0" w:color="auto"/>
              <w:right w:val="single" w:sz="4" w:space="0" w:color="auto"/>
            </w:tcBorders>
            <w:vAlign w:val="center"/>
          </w:tcPr>
          <w:p w14:paraId="0E643526"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3557BB43" w14:textId="77777777" w:rsidR="0077096F" w:rsidRPr="00EF3C62" w:rsidRDefault="0077096F" w:rsidP="00663220">
            <w:pPr>
              <w:contextualSpacing/>
              <w:jc w:val="center"/>
              <w:rPr>
                <w:sz w:val="12"/>
                <w:szCs w:val="12"/>
              </w:rPr>
            </w:pPr>
            <w:r w:rsidRPr="00EF3C62">
              <w:rPr>
                <w:sz w:val="12"/>
                <w:szCs w:val="12"/>
              </w:rPr>
              <w:t>27</w:t>
            </w:r>
          </w:p>
        </w:tc>
        <w:tc>
          <w:tcPr>
            <w:tcW w:w="1531" w:type="dxa"/>
            <w:gridSpan w:val="2"/>
            <w:tcBorders>
              <w:top w:val="single" w:sz="4" w:space="0" w:color="auto"/>
              <w:left w:val="single" w:sz="4" w:space="0" w:color="auto"/>
              <w:bottom w:val="single" w:sz="4" w:space="0" w:color="auto"/>
              <w:right w:val="single" w:sz="4" w:space="0" w:color="auto"/>
            </w:tcBorders>
            <w:vAlign w:val="center"/>
          </w:tcPr>
          <w:p w14:paraId="01B7C59F" w14:textId="77777777" w:rsidR="0077096F" w:rsidRPr="00EF3C62" w:rsidRDefault="0077096F" w:rsidP="00663220">
            <w:pPr>
              <w:contextualSpacing/>
              <w:jc w:val="both"/>
              <w:rPr>
                <w:sz w:val="16"/>
                <w:szCs w:val="16"/>
              </w:rPr>
            </w:pPr>
            <w:r w:rsidRPr="00EF3C62">
              <w:rPr>
                <w:sz w:val="16"/>
                <w:szCs w:val="16"/>
              </w:rPr>
              <w:t xml:space="preserve">розовый-желтый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022514CB" w14:textId="77777777" w:rsidR="0077096F" w:rsidRPr="00EF3C62" w:rsidRDefault="0077096F" w:rsidP="00663220">
            <w:pPr>
              <w:jc w:val="center"/>
              <w:rPr>
                <w:bCs/>
                <w:sz w:val="16"/>
                <w:szCs w:val="16"/>
              </w:rPr>
            </w:pPr>
          </w:p>
        </w:tc>
        <w:tc>
          <w:tcPr>
            <w:tcW w:w="1134" w:type="dxa"/>
            <w:gridSpan w:val="2"/>
            <w:vMerge/>
            <w:tcBorders>
              <w:left w:val="single" w:sz="4" w:space="0" w:color="auto"/>
              <w:right w:val="single" w:sz="4" w:space="0" w:color="auto"/>
            </w:tcBorders>
            <w:vAlign w:val="center"/>
          </w:tcPr>
          <w:p w14:paraId="639B73C8" w14:textId="77777777" w:rsidR="0077096F" w:rsidRPr="00EF3C62" w:rsidRDefault="0077096F" w:rsidP="00663220">
            <w:pPr>
              <w:jc w:val="center"/>
              <w:rPr>
                <w:b/>
                <w:sz w:val="16"/>
                <w:szCs w:val="16"/>
              </w:rPr>
            </w:pPr>
          </w:p>
        </w:tc>
        <w:tc>
          <w:tcPr>
            <w:tcW w:w="1134" w:type="dxa"/>
            <w:gridSpan w:val="2"/>
            <w:vMerge/>
            <w:tcBorders>
              <w:left w:val="single" w:sz="4" w:space="0" w:color="auto"/>
              <w:right w:val="single" w:sz="4" w:space="0" w:color="auto"/>
            </w:tcBorders>
            <w:vAlign w:val="center"/>
          </w:tcPr>
          <w:p w14:paraId="5DB5ADCB"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1DD93DC2"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3222FC5E" w14:textId="77777777" w:rsidR="0077096F" w:rsidRPr="00EF3C62" w:rsidRDefault="0077096F" w:rsidP="00663220">
            <w:pPr>
              <w:jc w:val="center"/>
              <w:rPr>
                <w:b/>
                <w:sz w:val="16"/>
                <w:szCs w:val="16"/>
              </w:rPr>
            </w:pPr>
          </w:p>
        </w:tc>
        <w:tc>
          <w:tcPr>
            <w:tcW w:w="1405" w:type="dxa"/>
            <w:vMerge/>
            <w:tcBorders>
              <w:left w:val="single" w:sz="4" w:space="0" w:color="auto"/>
              <w:right w:val="single" w:sz="4" w:space="0" w:color="auto"/>
            </w:tcBorders>
            <w:vAlign w:val="center"/>
          </w:tcPr>
          <w:p w14:paraId="0338612B" w14:textId="77777777" w:rsidR="0077096F" w:rsidRPr="00EF3C62" w:rsidRDefault="0077096F" w:rsidP="00663220">
            <w:pPr>
              <w:jc w:val="center"/>
              <w:rPr>
                <w:b/>
                <w:sz w:val="16"/>
                <w:szCs w:val="16"/>
              </w:rPr>
            </w:pPr>
          </w:p>
        </w:tc>
      </w:tr>
      <w:tr w:rsidR="0077096F" w:rsidRPr="00941490" w14:paraId="45F7552D" w14:textId="77777777" w:rsidTr="004D2EA1">
        <w:trPr>
          <w:trHeight w:val="204"/>
        </w:trPr>
        <w:tc>
          <w:tcPr>
            <w:tcW w:w="993" w:type="dxa"/>
            <w:vMerge/>
            <w:tcBorders>
              <w:left w:val="single" w:sz="4" w:space="0" w:color="auto"/>
              <w:bottom w:val="nil"/>
              <w:right w:val="single" w:sz="4" w:space="0" w:color="auto"/>
            </w:tcBorders>
            <w:vAlign w:val="center"/>
          </w:tcPr>
          <w:p w14:paraId="4D029AAA" w14:textId="77777777" w:rsidR="0077096F" w:rsidRPr="00EF3C62" w:rsidRDefault="0077096F" w:rsidP="00663220">
            <w:pPr>
              <w:rPr>
                <w:sz w:val="20"/>
                <w:szCs w:val="20"/>
              </w:rPr>
            </w:pPr>
          </w:p>
        </w:tc>
        <w:tc>
          <w:tcPr>
            <w:tcW w:w="283" w:type="dxa"/>
            <w:tcBorders>
              <w:left w:val="single" w:sz="4" w:space="0" w:color="auto"/>
              <w:bottom w:val="single" w:sz="4" w:space="0" w:color="auto"/>
              <w:right w:val="single" w:sz="4" w:space="0" w:color="auto"/>
            </w:tcBorders>
          </w:tcPr>
          <w:p w14:paraId="77F43DF3" w14:textId="77777777" w:rsidR="0077096F" w:rsidRPr="00941490" w:rsidRDefault="0077096F" w:rsidP="00663220">
            <w:pPr>
              <w:contextualSpacing/>
              <w:jc w:val="center"/>
              <w:rPr>
                <w:noProof/>
                <w:sz w:val="12"/>
                <w:szCs w:val="12"/>
              </w:rPr>
            </w:pPr>
            <w:r w:rsidRPr="00941490">
              <w:rPr>
                <w:noProof/>
                <w:sz w:val="12"/>
                <w:szCs w:val="12"/>
              </w:rPr>
              <w:t>28</w:t>
            </w:r>
          </w:p>
        </w:tc>
        <w:tc>
          <w:tcPr>
            <w:tcW w:w="1531" w:type="dxa"/>
            <w:gridSpan w:val="2"/>
            <w:tcBorders>
              <w:top w:val="single" w:sz="4" w:space="0" w:color="auto"/>
              <w:left w:val="single" w:sz="4" w:space="0" w:color="auto"/>
              <w:bottom w:val="single" w:sz="4" w:space="0" w:color="auto"/>
              <w:right w:val="single" w:sz="4" w:space="0" w:color="auto"/>
            </w:tcBorders>
            <w:vAlign w:val="center"/>
          </w:tcPr>
          <w:p w14:paraId="6FF99D71" w14:textId="77777777" w:rsidR="0077096F" w:rsidRPr="00EF3C62" w:rsidRDefault="0077096F" w:rsidP="00663220">
            <w:pPr>
              <w:contextualSpacing/>
              <w:jc w:val="both"/>
              <w:rPr>
                <w:sz w:val="16"/>
                <w:szCs w:val="16"/>
              </w:rPr>
            </w:pPr>
            <w:r w:rsidRPr="00941490">
              <w:rPr>
                <w:noProof/>
                <w:sz w:val="16"/>
                <w:szCs w:val="16"/>
              </w:rPr>
              <w:t>голубой-розовый</w:t>
            </w:r>
            <w:r w:rsidRPr="00EF3C62">
              <w:rPr>
                <w:sz w:val="12"/>
                <w:szCs w:val="12"/>
              </w:rPr>
              <w:t>«</w:t>
            </w:r>
            <w:r w:rsidRPr="00941490">
              <w:rPr>
                <w:noProof/>
                <w:sz w:val="12"/>
                <w:szCs w:val="12"/>
              </w:rPr>
              <w:t>цс»</w:t>
            </w:r>
          </w:p>
        </w:tc>
        <w:tc>
          <w:tcPr>
            <w:tcW w:w="1600" w:type="dxa"/>
            <w:gridSpan w:val="2"/>
            <w:vMerge/>
            <w:tcBorders>
              <w:left w:val="single" w:sz="4" w:space="0" w:color="auto"/>
              <w:bottom w:val="single" w:sz="4" w:space="0" w:color="auto"/>
              <w:right w:val="single" w:sz="4" w:space="0" w:color="auto"/>
            </w:tcBorders>
            <w:vAlign w:val="center"/>
          </w:tcPr>
          <w:p w14:paraId="5619F627" w14:textId="77777777" w:rsidR="0077096F" w:rsidRPr="00EF3C62" w:rsidRDefault="0077096F" w:rsidP="00663220">
            <w:pPr>
              <w:jc w:val="center"/>
              <w:rPr>
                <w:bCs/>
                <w:sz w:val="16"/>
                <w:szCs w:val="16"/>
              </w:rPr>
            </w:pPr>
          </w:p>
        </w:tc>
        <w:tc>
          <w:tcPr>
            <w:tcW w:w="1134" w:type="dxa"/>
            <w:gridSpan w:val="2"/>
            <w:vMerge/>
            <w:tcBorders>
              <w:left w:val="single" w:sz="4" w:space="0" w:color="auto"/>
              <w:bottom w:val="single" w:sz="4" w:space="0" w:color="auto"/>
              <w:right w:val="single" w:sz="4" w:space="0" w:color="auto"/>
            </w:tcBorders>
            <w:vAlign w:val="center"/>
          </w:tcPr>
          <w:p w14:paraId="3D052AFB" w14:textId="77777777" w:rsidR="0077096F" w:rsidRPr="00EF3C62" w:rsidRDefault="0077096F" w:rsidP="00663220">
            <w:pPr>
              <w:jc w:val="center"/>
              <w:rPr>
                <w:b/>
                <w:sz w:val="16"/>
                <w:szCs w:val="16"/>
              </w:rPr>
            </w:pPr>
          </w:p>
        </w:tc>
        <w:tc>
          <w:tcPr>
            <w:tcW w:w="1134" w:type="dxa"/>
            <w:gridSpan w:val="2"/>
            <w:vMerge/>
            <w:tcBorders>
              <w:left w:val="single" w:sz="4" w:space="0" w:color="auto"/>
              <w:bottom w:val="single" w:sz="4" w:space="0" w:color="auto"/>
              <w:right w:val="single" w:sz="4" w:space="0" w:color="auto"/>
            </w:tcBorders>
            <w:vAlign w:val="center"/>
          </w:tcPr>
          <w:p w14:paraId="0A4EBFD8" w14:textId="77777777" w:rsidR="0077096F" w:rsidRPr="00EF3C62" w:rsidRDefault="0077096F" w:rsidP="00663220">
            <w:pPr>
              <w:jc w:val="center"/>
              <w:rPr>
                <w:b/>
                <w:sz w:val="16"/>
                <w:szCs w:val="16"/>
              </w:rPr>
            </w:pPr>
          </w:p>
        </w:tc>
        <w:tc>
          <w:tcPr>
            <w:tcW w:w="1134" w:type="dxa"/>
            <w:vMerge/>
            <w:tcBorders>
              <w:left w:val="single" w:sz="4" w:space="0" w:color="auto"/>
              <w:bottom w:val="single" w:sz="4" w:space="0" w:color="auto"/>
              <w:right w:val="single" w:sz="4" w:space="0" w:color="auto"/>
            </w:tcBorders>
            <w:vAlign w:val="center"/>
          </w:tcPr>
          <w:p w14:paraId="0A228116" w14:textId="77777777" w:rsidR="0077096F" w:rsidRPr="00EF3C62" w:rsidRDefault="0077096F" w:rsidP="00663220">
            <w:pPr>
              <w:jc w:val="center"/>
              <w:rPr>
                <w:b/>
                <w:sz w:val="16"/>
                <w:szCs w:val="16"/>
              </w:rPr>
            </w:pPr>
          </w:p>
        </w:tc>
        <w:tc>
          <w:tcPr>
            <w:tcW w:w="1134" w:type="dxa"/>
            <w:vMerge/>
            <w:tcBorders>
              <w:left w:val="single" w:sz="4" w:space="0" w:color="auto"/>
              <w:bottom w:val="single" w:sz="4" w:space="0" w:color="auto"/>
              <w:right w:val="single" w:sz="4" w:space="0" w:color="auto"/>
            </w:tcBorders>
            <w:vAlign w:val="center"/>
          </w:tcPr>
          <w:p w14:paraId="68BEE4A2" w14:textId="77777777" w:rsidR="0077096F" w:rsidRPr="00EF3C62" w:rsidRDefault="0077096F" w:rsidP="00663220">
            <w:pPr>
              <w:jc w:val="center"/>
              <w:rPr>
                <w:b/>
                <w:sz w:val="16"/>
                <w:szCs w:val="16"/>
              </w:rPr>
            </w:pPr>
          </w:p>
        </w:tc>
        <w:tc>
          <w:tcPr>
            <w:tcW w:w="1405" w:type="dxa"/>
            <w:vMerge/>
            <w:tcBorders>
              <w:left w:val="single" w:sz="4" w:space="0" w:color="auto"/>
              <w:bottom w:val="single" w:sz="4" w:space="0" w:color="auto"/>
              <w:right w:val="single" w:sz="4" w:space="0" w:color="auto"/>
            </w:tcBorders>
            <w:vAlign w:val="center"/>
          </w:tcPr>
          <w:p w14:paraId="7E560B2A" w14:textId="77777777" w:rsidR="0077096F" w:rsidRPr="00EF3C62" w:rsidRDefault="0077096F" w:rsidP="00663220">
            <w:pPr>
              <w:jc w:val="center"/>
              <w:rPr>
                <w:b/>
                <w:sz w:val="16"/>
                <w:szCs w:val="16"/>
              </w:rPr>
            </w:pPr>
          </w:p>
        </w:tc>
      </w:tr>
      <w:tr w:rsidR="0077096F" w:rsidRPr="00941490" w14:paraId="400302F9" w14:textId="77777777" w:rsidTr="004D2EA1">
        <w:trPr>
          <w:trHeight w:val="56"/>
        </w:trPr>
        <w:tc>
          <w:tcPr>
            <w:tcW w:w="993" w:type="dxa"/>
            <w:vMerge/>
            <w:tcBorders>
              <w:top w:val="nil"/>
              <w:left w:val="single" w:sz="4" w:space="0" w:color="auto"/>
              <w:right w:val="single" w:sz="4" w:space="0" w:color="auto"/>
            </w:tcBorders>
            <w:vAlign w:val="center"/>
          </w:tcPr>
          <w:p w14:paraId="3C8B7032" w14:textId="77777777" w:rsidR="0077096F" w:rsidRPr="00EF3C62" w:rsidRDefault="0077096F" w:rsidP="00663220">
            <w:pPr>
              <w:rPr>
                <w:sz w:val="20"/>
                <w:szCs w:val="20"/>
              </w:rPr>
            </w:pPr>
          </w:p>
        </w:tc>
        <w:tc>
          <w:tcPr>
            <w:tcW w:w="283" w:type="dxa"/>
            <w:tcBorders>
              <w:top w:val="single" w:sz="4" w:space="0" w:color="auto"/>
              <w:left w:val="single" w:sz="4" w:space="0" w:color="auto"/>
              <w:right w:val="single" w:sz="4" w:space="0" w:color="auto"/>
            </w:tcBorders>
          </w:tcPr>
          <w:p w14:paraId="4C5C07A1" w14:textId="77777777" w:rsidR="0077096F" w:rsidRPr="00EF3C62" w:rsidRDefault="0077096F" w:rsidP="00663220">
            <w:pPr>
              <w:contextualSpacing/>
              <w:jc w:val="center"/>
              <w:rPr>
                <w:sz w:val="12"/>
                <w:szCs w:val="12"/>
              </w:rPr>
            </w:pPr>
            <w:r w:rsidRPr="00EF3C62">
              <w:rPr>
                <w:sz w:val="12"/>
                <w:szCs w:val="12"/>
              </w:rPr>
              <w:t>29</w:t>
            </w:r>
          </w:p>
        </w:tc>
        <w:tc>
          <w:tcPr>
            <w:tcW w:w="1531" w:type="dxa"/>
            <w:gridSpan w:val="2"/>
            <w:tcBorders>
              <w:top w:val="single" w:sz="4" w:space="0" w:color="auto"/>
              <w:left w:val="single" w:sz="4" w:space="0" w:color="auto"/>
              <w:bottom w:val="single" w:sz="4" w:space="0" w:color="auto"/>
              <w:right w:val="single" w:sz="4" w:space="0" w:color="auto"/>
            </w:tcBorders>
            <w:vAlign w:val="center"/>
          </w:tcPr>
          <w:p w14:paraId="019D80B0" w14:textId="77777777" w:rsidR="0077096F" w:rsidRPr="00EF3C62" w:rsidRDefault="0077096F" w:rsidP="00663220">
            <w:pPr>
              <w:contextualSpacing/>
              <w:jc w:val="both"/>
              <w:rPr>
                <w:sz w:val="12"/>
                <w:szCs w:val="12"/>
              </w:rPr>
            </w:pPr>
            <w:r w:rsidRPr="00EF3C62">
              <w:rPr>
                <w:sz w:val="16"/>
                <w:szCs w:val="16"/>
              </w:rPr>
              <w:t xml:space="preserve">синий-зеленый </w:t>
            </w:r>
            <w:r w:rsidRPr="00EF3C62">
              <w:rPr>
                <w:sz w:val="12"/>
                <w:szCs w:val="12"/>
              </w:rPr>
              <w:t>«</w:t>
            </w:r>
            <w:r w:rsidRPr="00941490">
              <w:rPr>
                <w:noProof/>
                <w:sz w:val="12"/>
                <w:szCs w:val="12"/>
              </w:rPr>
              <w:t>цс»</w:t>
            </w:r>
          </w:p>
        </w:tc>
        <w:tc>
          <w:tcPr>
            <w:tcW w:w="1600" w:type="dxa"/>
            <w:gridSpan w:val="2"/>
            <w:vMerge/>
            <w:tcBorders>
              <w:top w:val="single" w:sz="4" w:space="0" w:color="auto"/>
              <w:left w:val="single" w:sz="4" w:space="0" w:color="auto"/>
              <w:right w:val="single" w:sz="4" w:space="0" w:color="auto"/>
            </w:tcBorders>
            <w:vAlign w:val="center"/>
          </w:tcPr>
          <w:p w14:paraId="125E8135" w14:textId="77777777" w:rsidR="0077096F" w:rsidRPr="00EF3C62" w:rsidRDefault="0077096F" w:rsidP="00663220">
            <w:pPr>
              <w:jc w:val="center"/>
              <w:rPr>
                <w:bCs/>
                <w:sz w:val="16"/>
                <w:szCs w:val="16"/>
              </w:rPr>
            </w:pPr>
          </w:p>
        </w:tc>
        <w:tc>
          <w:tcPr>
            <w:tcW w:w="1134" w:type="dxa"/>
            <w:gridSpan w:val="2"/>
            <w:vMerge/>
            <w:tcBorders>
              <w:top w:val="single" w:sz="4" w:space="0" w:color="auto"/>
              <w:left w:val="single" w:sz="4" w:space="0" w:color="auto"/>
              <w:right w:val="single" w:sz="4" w:space="0" w:color="auto"/>
            </w:tcBorders>
            <w:vAlign w:val="center"/>
          </w:tcPr>
          <w:p w14:paraId="4E8F9A9B" w14:textId="77777777" w:rsidR="0077096F" w:rsidRPr="00EF3C62" w:rsidRDefault="0077096F" w:rsidP="00663220">
            <w:pPr>
              <w:jc w:val="center"/>
              <w:rPr>
                <w:b/>
                <w:sz w:val="16"/>
                <w:szCs w:val="16"/>
              </w:rPr>
            </w:pPr>
          </w:p>
        </w:tc>
        <w:tc>
          <w:tcPr>
            <w:tcW w:w="1134" w:type="dxa"/>
            <w:gridSpan w:val="2"/>
            <w:vMerge/>
            <w:tcBorders>
              <w:top w:val="single" w:sz="4" w:space="0" w:color="auto"/>
              <w:left w:val="single" w:sz="4" w:space="0" w:color="auto"/>
              <w:right w:val="single" w:sz="4" w:space="0" w:color="auto"/>
            </w:tcBorders>
            <w:vAlign w:val="center"/>
          </w:tcPr>
          <w:p w14:paraId="762B152B" w14:textId="77777777" w:rsidR="0077096F" w:rsidRPr="00EF3C62" w:rsidRDefault="0077096F" w:rsidP="00663220">
            <w:pPr>
              <w:jc w:val="center"/>
              <w:rPr>
                <w:b/>
                <w:sz w:val="16"/>
                <w:szCs w:val="16"/>
              </w:rPr>
            </w:pPr>
          </w:p>
        </w:tc>
        <w:tc>
          <w:tcPr>
            <w:tcW w:w="1134" w:type="dxa"/>
            <w:vMerge/>
            <w:tcBorders>
              <w:top w:val="single" w:sz="4" w:space="0" w:color="auto"/>
              <w:left w:val="single" w:sz="4" w:space="0" w:color="auto"/>
              <w:right w:val="single" w:sz="4" w:space="0" w:color="auto"/>
            </w:tcBorders>
            <w:vAlign w:val="center"/>
          </w:tcPr>
          <w:p w14:paraId="6DD80782" w14:textId="77777777" w:rsidR="0077096F" w:rsidRPr="00EF3C62" w:rsidRDefault="0077096F" w:rsidP="00663220">
            <w:pPr>
              <w:jc w:val="center"/>
              <w:rPr>
                <w:b/>
                <w:sz w:val="16"/>
                <w:szCs w:val="16"/>
              </w:rPr>
            </w:pPr>
          </w:p>
        </w:tc>
        <w:tc>
          <w:tcPr>
            <w:tcW w:w="1134" w:type="dxa"/>
            <w:vMerge/>
            <w:tcBorders>
              <w:top w:val="single" w:sz="4" w:space="0" w:color="auto"/>
              <w:left w:val="single" w:sz="4" w:space="0" w:color="auto"/>
              <w:right w:val="single" w:sz="4" w:space="0" w:color="auto"/>
            </w:tcBorders>
            <w:vAlign w:val="center"/>
          </w:tcPr>
          <w:p w14:paraId="13A4EDDB" w14:textId="77777777" w:rsidR="0077096F" w:rsidRPr="00EF3C62" w:rsidRDefault="0077096F" w:rsidP="00663220">
            <w:pPr>
              <w:jc w:val="center"/>
              <w:rPr>
                <w:b/>
                <w:sz w:val="16"/>
                <w:szCs w:val="16"/>
              </w:rPr>
            </w:pPr>
          </w:p>
        </w:tc>
        <w:tc>
          <w:tcPr>
            <w:tcW w:w="1405" w:type="dxa"/>
            <w:vMerge/>
            <w:tcBorders>
              <w:top w:val="single" w:sz="4" w:space="0" w:color="auto"/>
              <w:left w:val="single" w:sz="4" w:space="0" w:color="auto"/>
              <w:right w:val="single" w:sz="4" w:space="0" w:color="auto"/>
            </w:tcBorders>
            <w:vAlign w:val="center"/>
          </w:tcPr>
          <w:p w14:paraId="3945A621" w14:textId="77777777" w:rsidR="0077096F" w:rsidRPr="00EF3C62" w:rsidRDefault="0077096F" w:rsidP="00663220">
            <w:pPr>
              <w:jc w:val="center"/>
              <w:rPr>
                <w:b/>
                <w:sz w:val="16"/>
                <w:szCs w:val="16"/>
              </w:rPr>
            </w:pPr>
          </w:p>
        </w:tc>
      </w:tr>
      <w:tr w:rsidR="0077096F" w:rsidRPr="00941490" w14:paraId="3D25D3BC" w14:textId="77777777" w:rsidTr="004D2EA1">
        <w:trPr>
          <w:trHeight w:val="166"/>
        </w:trPr>
        <w:tc>
          <w:tcPr>
            <w:tcW w:w="993" w:type="dxa"/>
            <w:vMerge/>
            <w:tcBorders>
              <w:left w:val="single" w:sz="4" w:space="0" w:color="auto"/>
              <w:right w:val="single" w:sz="4" w:space="0" w:color="auto"/>
            </w:tcBorders>
            <w:vAlign w:val="center"/>
          </w:tcPr>
          <w:p w14:paraId="4E95F322"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699D2FAC" w14:textId="77777777" w:rsidR="0077096F" w:rsidRPr="00EF3C62" w:rsidRDefault="0077096F" w:rsidP="00663220">
            <w:pPr>
              <w:contextualSpacing/>
              <w:jc w:val="center"/>
              <w:rPr>
                <w:sz w:val="12"/>
                <w:szCs w:val="12"/>
              </w:rPr>
            </w:pPr>
            <w:r w:rsidRPr="00EF3C62">
              <w:rPr>
                <w:sz w:val="12"/>
                <w:szCs w:val="12"/>
              </w:rPr>
              <w:t>30</w:t>
            </w:r>
          </w:p>
        </w:tc>
        <w:tc>
          <w:tcPr>
            <w:tcW w:w="1531" w:type="dxa"/>
            <w:gridSpan w:val="2"/>
            <w:tcBorders>
              <w:top w:val="single" w:sz="4" w:space="0" w:color="auto"/>
              <w:left w:val="single" w:sz="4" w:space="0" w:color="auto"/>
              <w:right w:val="single" w:sz="4" w:space="0" w:color="auto"/>
            </w:tcBorders>
            <w:vAlign w:val="center"/>
          </w:tcPr>
          <w:p w14:paraId="4E3ACEE5" w14:textId="77777777" w:rsidR="0077096F" w:rsidRPr="00941490" w:rsidRDefault="0077096F" w:rsidP="00663220">
            <w:pPr>
              <w:contextualSpacing/>
              <w:jc w:val="both"/>
              <w:rPr>
                <w:noProof/>
                <w:sz w:val="12"/>
                <w:szCs w:val="12"/>
              </w:rPr>
            </w:pPr>
            <w:r w:rsidRPr="00EF3C62">
              <w:rPr>
                <w:sz w:val="16"/>
                <w:szCs w:val="16"/>
              </w:rPr>
              <w:t xml:space="preserve">голубой-зеленый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4120193C" w14:textId="77777777" w:rsidR="0077096F" w:rsidRPr="00EF3C62" w:rsidRDefault="0077096F" w:rsidP="00663220">
            <w:pPr>
              <w:jc w:val="center"/>
              <w:rPr>
                <w:bCs/>
                <w:sz w:val="16"/>
                <w:szCs w:val="16"/>
              </w:rPr>
            </w:pPr>
          </w:p>
        </w:tc>
        <w:tc>
          <w:tcPr>
            <w:tcW w:w="1134" w:type="dxa"/>
            <w:gridSpan w:val="2"/>
            <w:vMerge/>
            <w:tcBorders>
              <w:left w:val="single" w:sz="4" w:space="0" w:color="auto"/>
              <w:right w:val="single" w:sz="4" w:space="0" w:color="auto"/>
            </w:tcBorders>
            <w:vAlign w:val="center"/>
          </w:tcPr>
          <w:p w14:paraId="0774D7CF" w14:textId="77777777" w:rsidR="0077096F" w:rsidRPr="00EF3C62" w:rsidRDefault="0077096F" w:rsidP="00663220">
            <w:pPr>
              <w:jc w:val="center"/>
              <w:rPr>
                <w:b/>
                <w:sz w:val="16"/>
                <w:szCs w:val="16"/>
              </w:rPr>
            </w:pPr>
          </w:p>
        </w:tc>
        <w:tc>
          <w:tcPr>
            <w:tcW w:w="1134" w:type="dxa"/>
            <w:gridSpan w:val="2"/>
            <w:vMerge/>
            <w:tcBorders>
              <w:left w:val="single" w:sz="4" w:space="0" w:color="auto"/>
              <w:right w:val="single" w:sz="4" w:space="0" w:color="auto"/>
            </w:tcBorders>
            <w:vAlign w:val="center"/>
          </w:tcPr>
          <w:p w14:paraId="2887DED7"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7F7CB23F"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6DCF1A6A" w14:textId="77777777" w:rsidR="0077096F" w:rsidRPr="00EF3C62" w:rsidRDefault="0077096F" w:rsidP="00663220">
            <w:pPr>
              <w:jc w:val="center"/>
              <w:rPr>
                <w:b/>
                <w:sz w:val="16"/>
                <w:szCs w:val="16"/>
              </w:rPr>
            </w:pPr>
          </w:p>
        </w:tc>
        <w:tc>
          <w:tcPr>
            <w:tcW w:w="1405" w:type="dxa"/>
            <w:vMerge/>
            <w:tcBorders>
              <w:left w:val="single" w:sz="4" w:space="0" w:color="auto"/>
              <w:right w:val="single" w:sz="4" w:space="0" w:color="auto"/>
            </w:tcBorders>
            <w:vAlign w:val="center"/>
          </w:tcPr>
          <w:p w14:paraId="3D353457" w14:textId="77777777" w:rsidR="0077096F" w:rsidRPr="00EF3C62" w:rsidRDefault="0077096F" w:rsidP="00663220">
            <w:pPr>
              <w:jc w:val="center"/>
              <w:rPr>
                <w:b/>
                <w:sz w:val="16"/>
                <w:szCs w:val="16"/>
              </w:rPr>
            </w:pPr>
          </w:p>
        </w:tc>
      </w:tr>
      <w:tr w:rsidR="0077096F" w:rsidRPr="00941490" w14:paraId="1F180087" w14:textId="77777777" w:rsidTr="004D2EA1">
        <w:trPr>
          <w:trHeight w:val="154"/>
        </w:trPr>
        <w:tc>
          <w:tcPr>
            <w:tcW w:w="993" w:type="dxa"/>
            <w:vMerge/>
            <w:tcBorders>
              <w:left w:val="single" w:sz="4" w:space="0" w:color="auto"/>
              <w:right w:val="single" w:sz="4" w:space="0" w:color="auto"/>
            </w:tcBorders>
            <w:vAlign w:val="center"/>
          </w:tcPr>
          <w:p w14:paraId="6F389CE0"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69E72573" w14:textId="77777777" w:rsidR="0077096F" w:rsidRPr="00EF3C62" w:rsidRDefault="0077096F" w:rsidP="00663220">
            <w:pPr>
              <w:contextualSpacing/>
              <w:jc w:val="center"/>
              <w:rPr>
                <w:sz w:val="12"/>
                <w:szCs w:val="12"/>
              </w:rPr>
            </w:pPr>
            <w:r w:rsidRPr="00EF3C62">
              <w:rPr>
                <w:sz w:val="12"/>
                <w:szCs w:val="12"/>
              </w:rPr>
              <w:t>31</w:t>
            </w:r>
          </w:p>
        </w:tc>
        <w:tc>
          <w:tcPr>
            <w:tcW w:w="1531" w:type="dxa"/>
            <w:gridSpan w:val="2"/>
            <w:tcBorders>
              <w:top w:val="single" w:sz="4" w:space="0" w:color="auto"/>
              <w:left w:val="single" w:sz="4" w:space="0" w:color="auto"/>
              <w:right w:val="single" w:sz="4" w:space="0" w:color="auto"/>
            </w:tcBorders>
            <w:vAlign w:val="center"/>
          </w:tcPr>
          <w:p w14:paraId="63949227" w14:textId="77777777" w:rsidR="0077096F" w:rsidRPr="00EF3C62" w:rsidRDefault="0077096F" w:rsidP="00663220">
            <w:pPr>
              <w:contextualSpacing/>
              <w:jc w:val="both"/>
              <w:rPr>
                <w:sz w:val="16"/>
                <w:szCs w:val="16"/>
              </w:rPr>
            </w:pPr>
            <w:r w:rsidRPr="00EF3C62">
              <w:rPr>
                <w:sz w:val="16"/>
                <w:szCs w:val="16"/>
              </w:rPr>
              <w:t xml:space="preserve">оранжевый </w:t>
            </w:r>
            <w:r w:rsidRPr="00EF3C62">
              <w:rPr>
                <w:sz w:val="12"/>
                <w:szCs w:val="12"/>
              </w:rPr>
              <w:t>«</w:t>
            </w:r>
            <w:r w:rsidRPr="00941490">
              <w:rPr>
                <w:noProof/>
                <w:sz w:val="12"/>
                <w:szCs w:val="12"/>
              </w:rPr>
              <w:t>ц»</w:t>
            </w:r>
          </w:p>
        </w:tc>
        <w:tc>
          <w:tcPr>
            <w:tcW w:w="1600" w:type="dxa"/>
            <w:gridSpan w:val="2"/>
            <w:vMerge/>
            <w:tcBorders>
              <w:left w:val="single" w:sz="4" w:space="0" w:color="auto"/>
              <w:right w:val="single" w:sz="4" w:space="0" w:color="auto"/>
            </w:tcBorders>
            <w:vAlign w:val="center"/>
          </w:tcPr>
          <w:p w14:paraId="55B7D927" w14:textId="77777777" w:rsidR="0077096F" w:rsidRPr="00EF3C62" w:rsidRDefault="0077096F" w:rsidP="00663220">
            <w:pPr>
              <w:jc w:val="center"/>
              <w:rPr>
                <w:bCs/>
                <w:sz w:val="16"/>
                <w:szCs w:val="16"/>
              </w:rPr>
            </w:pPr>
          </w:p>
        </w:tc>
        <w:tc>
          <w:tcPr>
            <w:tcW w:w="1134" w:type="dxa"/>
            <w:gridSpan w:val="2"/>
            <w:vMerge/>
            <w:tcBorders>
              <w:left w:val="single" w:sz="4" w:space="0" w:color="auto"/>
              <w:right w:val="single" w:sz="4" w:space="0" w:color="auto"/>
            </w:tcBorders>
            <w:vAlign w:val="center"/>
          </w:tcPr>
          <w:p w14:paraId="09129818" w14:textId="77777777" w:rsidR="0077096F" w:rsidRPr="00EF3C62" w:rsidRDefault="0077096F" w:rsidP="00663220">
            <w:pPr>
              <w:jc w:val="center"/>
              <w:rPr>
                <w:b/>
                <w:sz w:val="16"/>
                <w:szCs w:val="16"/>
              </w:rPr>
            </w:pPr>
          </w:p>
        </w:tc>
        <w:tc>
          <w:tcPr>
            <w:tcW w:w="1134" w:type="dxa"/>
            <w:gridSpan w:val="2"/>
            <w:vMerge/>
            <w:tcBorders>
              <w:left w:val="single" w:sz="4" w:space="0" w:color="auto"/>
              <w:right w:val="single" w:sz="4" w:space="0" w:color="auto"/>
            </w:tcBorders>
            <w:vAlign w:val="center"/>
          </w:tcPr>
          <w:p w14:paraId="29618BEA"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1E415685"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4BA0DCDF" w14:textId="77777777" w:rsidR="0077096F" w:rsidRPr="00EF3C62" w:rsidRDefault="0077096F" w:rsidP="00663220">
            <w:pPr>
              <w:jc w:val="center"/>
              <w:rPr>
                <w:b/>
                <w:sz w:val="16"/>
                <w:szCs w:val="16"/>
              </w:rPr>
            </w:pPr>
          </w:p>
        </w:tc>
        <w:tc>
          <w:tcPr>
            <w:tcW w:w="1405" w:type="dxa"/>
            <w:vMerge/>
            <w:tcBorders>
              <w:left w:val="single" w:sz="4" w:space="0" w:color="auto"/>
              <w:right w:val="single" w:sz="4" w:space="0" w:color="auto"/>
            </w:tcBorders>
            <w:vAlign w:val="center"/>
          </w:tcPr>
          <w:p w14:paraId="75462575" w14:textId="77777777" w:rsidR="0077096F" w:rsidRPr="00EF3C62" w:rsidRDefault="0077096F" w:rsidP="00663220">
            <w:pPr>
              <w:jc w:val="center"/>
              <w:rPr>
                <w:b/>
                <w:sz w:val="16"/>
                <w:szCs w:val="16"/>
              </w:rPr>
            </w:pPr>
          </w:p>
        </w:tc>
      </w:tr>
      <w:tr w:rsidR="0077096F" w:rsidRPr="00941490" w14:paraId="7EB833AB" w14:textId="77777777" w:rsidTr="004D2EA1">
        <w:trPr>
          <w:trHeight w:val="138"/>
        </w:trPr>
        <w:tc>
          <w:tcPr>
            <w:tcW w:w="993" w:type="dxa"/>
            <w:vMerge/>
            <w:tcBorders>
              <w:left w:val="single" w:sz="4" w:space="0" w:color="auto"/>
              <w:right w:val="single" w:sz="4" w:space="0" w:color="auto"/>
            </w:tcBorders>
            <w:vAlign w:val="center"/>
          </w:tcPr>
          <w:p w14:paraId="76D8FACE"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7D1AA0C7" w14:textId="77777777" w:rsidR="0077096F" w:rsidRPr="00EF3C62" w:rsidRDefault="0077096F" w:rsidP="00663220">
            <w:pPr>
              <w:contextualSpacing/>
              <w:jc w:val="center"/>
              <w:rPr>
                <w:sz w:val="12"/>
                <w:szCs w:val="12"/>
              </w:rPr>
            </w:pPr>
            <w:r w:rsidRPr="00EF3C62">
              <w:rPr>
                <w:sz w:val="12"/>
                <w:szCs w:val="12"/>
              </w:rPr>
              <w:t>32</w:t>
            </w:r>
          </w:p>
        </w:tc>
        <w:tc>
          <w:tcPr>
            <w:tcW w:w="1531" w:type="dxa"/>
            <w:gridSpan w:val="2"/>
            <w:tcBorders>
              <w:top w:val="single" w:sz="4" w:space="0" w:color="auto"/>
              <w:left w:val="single" w:sz="4" w:space="0" w:color="auto"/>
              <w:right w:val="single" w:sz="4" w:space="0" w:color="auto"/>
            </w:tcBorders>
            <w:vAlign w:val="center"/>
          </w:tcPr>
          <w:p w14:paraId="0196DA86" w14:textId="77777777" w:rsidR="0077096F" w:rsidRPr="00EF3C62" w:rsidRDefault="0077096F" w:rsidP="00663220">
            <w:pPr>
              <w:contextualSpacing/>
              <w:jc w:val="both"/>
              <w:rPr>
                <w:sz w:val="16"/>
                <w:szCs w:val="16"/>
              </w:rPr>
            </w:pPr>
            <w:r w:rsidRPr="00EF3C62">
              <w:rPr>
                <w:sz w:val="16"/>
                <w:szCs w:val="16"/>
              </w:rPr>
              <w:t xml:space="preserve">синий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1349ED45" w14:textId="77777777" w:rsidR="0077096F" w:rsidRPr="00EF3C62" w:rsidRDefault="0077096F" w:rsidP="00663220">
            <w:pPr>
              <w:jc w:val="center"/>
              <w:rPr>
                <w:bCs/>
                <w:sz w:val="16"/>
                <w:szCs w:val="16"/>
              </w:rPr>
            </w:pPr>
          </w:p>
        </w:tc>
        <w:tc>
          <w:tcPr>
            <w:tcW w:w="1134" w:type="dxa"/>
            <w:gridSpan w:val="2"/>
            <w:vMerge/>
            <w:tcBorders>
              <w:left w:val="single" w:sz="4" w:space="0" w:color="auto"/>
              <w:right w:val="single" w:sz="4" w:space="0" w:color="auto"/>
            </w:tcBorders>
            <w:vAlign w:val="center"/>
          </w:tcPr>
          <w:p w14:paraId="16203874" w14:textId="77777777" w:rsidR="0077096F" w:rsidRPr="00EF3C62" w:rsidRDefault="0077096F" w:rsidP="00663220">
            <w:pPr>
              <w:jc w:val="center"/>
              <w:rPr>
                <w:b/>
                <w:sz w:val="16"/>
                <w:szCs w:val="16"/>
              </w:rPr>
            </w:pPr>
          </w:p>
        </w:tc>
        <w:tc>
          <w:tcPr>
            <w:tcW w:w="1134" w:type="dxa"/>
            <w:gridSpan w:val="2"/>
            <w:vMerge/>
            <w:tcBorders>
              <w:left w:val="single" w:sz="4" w:space="0" w:color="auto"/>
              <w:right w:val="single" w:sz="4" w:space="0" w:color="auto"/>
            </w:tcBorders>
            <w:vAlign w:val="center"/>
          </w:tcPr>
          <w:p w14:paraId="6D226496"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5B79B7A7"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67876C24" w14:textId="77777777" w:rsidR="0077096F" w:rsidRPr="00EF3C62" w:rsidRDefault="0077096F" w:rsidP="00663220">
            <w:pPr>
              <w:jc w:val="center"/>
              <w:rPr>
                <w:b/>
                <w:sz w:val="16"/>
                <w:szCs w:val="16"/>
              </w:rPr>
            </w:pPr>
          </w:p>
        </w:tc>
        <w:tc>
          <w:tcPr>
            <w:tcW w:w="1405" w:type="dxa"/>
            <w:vMerge/>
            <w:tcBorders>
              <w:left w:val="single" w:sz="4" w:space="0" w:color="auto"/>
              <w:right w:val="single" w:sz="4" w:space="0" w:color="auto"/>
            </w:tcBorders>
            <w:vAlign w:val="center"/>
          </w:tcPr>
          <w:p w14:paraId="514C7F30" w14:textId="77777777" w:rsidR="0077096F" w:rsidRPr="00EF3C62" w:rsidRDefault="0077096F" w:rsidP="00663220">
            <w:pPr>
              <w:jc w:val="center"/>
              <w:rPr>
                <w:b/>
                <w:sz w:val="16"/>
                <w:szCs w:val="16"/>
              </w:rPr>
            </w:pPr>
          </w:p>
        </w:tc>
      </w:tr>
      <w:tr w:rsidR="0077096F" w:rsidRPr="00941490" w14:paraId="3DAE6D8F" w14:textId="77777777" w:rsidTr="004D2EA1">
        <w:trPr>
          <w:trHeight w:val="306"/>
        </w:trPr>
        <w:tc>
          <w:tcPr>
            <w:tcW w:w="993" w:type="dxa"/>
            <w:vMerge/>
            <w:tcBorders>
              <w:left w:val="single" w:sz="4" w:space="0" w:color="auto"/>
              <w:right w:val="single" w:sz="4" w:space="0" w:color="auto"/>
            </w:tcBorders>
            <w:vAlign w:val="center"/>
          </w:tcPr>
          <w:p w14:paraId="7BA32226"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3C6215E6" w14:textId="77777777" w:rsidR="0077096F" w:rsidRPr="00EF3C62" w:rsidRDefault="0077096F" w:rsidP="00663220">
            <w:pPr>
              <w:contextualSpacing/>
              <w:jc w:val="center"/>
              <w:rPr>
                <w:sz w:val="12"/>
                <w:szCs w:val="12"/>
              </w:rPr>
            </w:pPr>
            <w:r w:rsidRPr="00EF3C62">
              <w:rPr>
                <w:sz w:val="12"/>
                <w:szCs w:val="12"/>
              </w:rPr>
              <w:t>33</w:t>
            </w:r>
          </w:p>
        </w:tc>
        <w:tc>
          <w:tcPr>
            <w:tcW w:w="1531" w:type="dxa"/>
            <w:gridSpan w:val="2"/>
            <w:tcBorders>
              <w:top w:val="single" w:sz="4" w:space="0" w:color="auto"/>
              <w:left w:val="single" w:sz="4" w:space="0" w:color="auto"/>
              <w:bottom w:val="single" w:sz="4" w:space="0" w:color="auto"/>
              <w:right w:val="single" w:sz="4" w:space="0" w:color="auto"/>
            </w:tcBorders>
            <w:vAlign w:val="center"/>
          </w:tcPr>
          <w:p w14:paraId="19EEE968" w14:textId="77777777" w:rsidR="0077096F" w:rsidRPr="00941490" w:rsidRDefault="0077096F" w:rsidP="00663220">
            <w:pPr>
              <w:contextualSpacing/>
              <w:jc w:val="both"/>
              <w:rPr>
                <w:noProof/>
                <w:sz w:val="12"/>
                <w:szCs w:val="12"/>
              </w:rPr>
            </w:pPr>
            <w:r w:rsidRPr="00EF3C62">
              <w:rPr>
                <w:sz w:val="16"/>
                <w:szCs w:val="16"/>
              </w:rPr>
              <w:t xml:space="preserve">красный </w:t>
            </w:r>
            <w:r w:rsidRPr="00EF3C62">
              <w:rPr>
                <w:sz w:val="12"/>
                <w:szCs w:val="12"/>
              </w:rPr>
              <w:t>«</w:t>
            </w:r>
            <w:r w:rsidRPr="00941490">
              <w:rPr>
                <w:noProof/>
                <w:sz w:val="12"/>
                <w:szCs w:val="12"/>
              </w:rPr>
              <w:t>ц»</w:t>
            </w:r>
          </w:p>
        </w:tc>
        <w:tc>
          <w:tcPr>
            <w:tcW w:w="1600" w:type="dxa"/>
            <w:gridSpan w:val="2"/>
            <w:vMerge w:val="restart"/>
            <w:tcBorders>
              <w:left w:val="single" w:sz="4" w:space="0" w:color="auto"/>
              <w:right w:val="single" w:sz="4" w:space="0" w:color="auto"/>
            </w:tcBorders>
            <w:vAlign w:val="center"/>
          </w:tcPr>
          <w:p w14:paraId="7D7CEDE1" w14:textId="77777777" w:rsidR="0077096F" w:rsidRPr="00EF3C62" w:rsidRDefault="0077096F" w:rsidP="00663220">
            <w:pPr>
              <w:jc w:val="center"/>
              <w:rPr>
                <w:bCs/>
                <w:sz w:val="12"/>
                <w:szCs w:val="12"/>
              </w:rPr>
            </w:pPr>
            <w:r w:rsidRPr="00EF3C62">
              <w:rPr>
                <w:bCs/>
                <w:sz w:val="12"/>
                <w:szCs w:val="12"/>
              </w:rPr>
              <w:t>«</w:t>
            </w:r>
            <w:r w:rsidRPr="00941490">
              <w:rPr>
                <w:sz w:val="12"/>
                <w:szCs w:val="12"/>
              </w:rPr>
              <w:t>ДА</w:t>
            </w:r>
            <w:r w:rsidRPr="00941490">
              <w:rPr>
                <w:sz w:val="10"/>
                <w:szCs w:val="10"/>
              </w:rPr>
              <w:t xml:space="preserve"> АЗС</w:t>
            </w:r>
            <w:r w:rsidRPr="00EF3C62">
              <w:rPr>
                <w:bCs/>
                <w:sz w:val="12"/>
                <w:szCs w:val="12"/>
              </w:rPr>
              <w:t>»,</w:t>
            </w:r>
          </w:p>
          <w:p w14:paraId="3CBECC4C"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ИЖС</w:t>
            </w:r>
            <w:r w:rsidRPr="00EF3C62">
              <w:rPr>
                <w:bCs/>
                <w:sz w:val="12"/>
                <w:szCs w:val="12"/>
              </w:rPr>
              <w:t>»,</w:t>
            </w:r>
          </w:p>
          <w:p w14:paraId="7EB04750"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4BACC1BF" w14:textId="77777777" w:rsidR="0077096F" w:rsidRPr="00EF3C62" w:rsidRDefault="0077096F" w:rsidP="00663220">
            <w:pPr>
              <w:jc w:val="center"/>
              <w:rPr>
                <w:bCs/>
                <w:sz w:val="12"/>
                <w:szCs w:val="12"/>
              </w:rPr>
            </w:pPr>
            <w:r w:rsidRPr="00EF3C62">
              <w:rPr>
                <w:bCs/>
                <w:sz w:val="12"/>
                <w:szCs w:val="12"/>
              </w:rPr>
              <w:t>«ДА</w:t>
            </w:r>
            <w:r w:rsidRPr="00EF3C62">
              <w:rPr>
                <w:bCs/>
                <w:sz w:val="10"/>
                <w:szCs w:val="10"/>
              </w:rPr>
              <w:t xml:space="preserve"> акценты СОЦ</w:t>
            </w:r>
            <w:r w:rsidRPr="00EF3C62">
              <w:rPr>
                <w:bCs/>
                <w:sz w:val="12"/>
                <w:szCs w:val="12"/>
              </w:rPr>
              <w:t>», «ДА</w:t>
            </w:r>
            <w:r w:rsidRPr="00EF3C62">
              <w:rPr>
                <w:bCs/>
                <w:sz w:val="10"/>
                <w:szCs w:val="10"/>
              </w:rPr>
              <w:t xml:space="preserve"> кровля</w:t>
            </w:r>
            <w:r w:rsidRPr="00EF3C62">
              <w:rPr>
                <w:bCs/>
                <w:sz w:val="12"/>
                <w:szCs w:val="12"/>
              </w:rPr>
              <w:t>»</w:t>
            </w:r>
          </w:p>
        </w:tc>
        <w:tc>
          <w:tcPr>
            <w:tcW w:w="1134" w:type="dxa"/>
            <w:gridSpan w:val="2"/>
            <w:vMerge w:val="restart"/>
            <w:tcBorders>
              <w:left w:val="single" w:sz="4" w:space="0" w:color="auto"/>
              <w:right w:val="single" w:sz="4" w:space="0" w:color="auto"/>
            </w:tcBorders>
            <w:vAlign w:val="center"/>
          </w:tcPr>
          <w:p w14:paraId="3D9195A0"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ИЖС</w:t>
            </w:r>
            <w:r w:rsidRPr="00EF3C62">
              <w:rPr>
                <w:bCs/>
                <w:sz w:val="12"/>
                <w:szCs w:val="12"/>
              </w:rPr>
              <w:t>»,</w:t>
            </w:r>
          </w:p>
          <w:p w14:paraId="152601C8"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6E1F0349" w14:textId="77777777" w:rsidR="0077096F" w:rsidRPr="00EF3C62" w:rsidRDefault="0077096F" w:rsidP="00663220">
            <w:pPr>
              <w:jc w:val="center"/>
              <w:rPr>
                <w:bCs/>
                <w:sz w:val="14"/>
                <w:szCs w:val="14"/>
              </w:rPr>
            </w:pPr>
            <w:r w:rsidRPr="00EF3C62">
              <w:rPr>
                <w:bCs/>
                <w:sz w:val="12"/>
                <w:szCs w:val="12"/>
              </w:rPr>
              <w:t>«ДА</w:t>
            </w:r>
            <w:r w:rsidRPr="00EF3C62">
              <w:rPr>
                <w:bCs/>
                <w:sz w:val="10"/>
                <w:szCs w:val="10"/>
              </w:rPr>
              <w:t xml:space="preserve"> акценты СОЦ</w:t>
            </w:r>
            <w:r w:rsidRPr="00EF3C62">
              <w:rPr>
                <w:bCs/>
                <w:sz w:val="12"/>
                <w:szCs w:val="12"/>
              </w:rPr>
              <w:t>», «ДА</w:t>
            </w:r>
            <w:r w:rsidRPr="00EF3C62">
              <w:rPr>
                <w:bCs/>
                <w:sz w:val="10"/>
                <w:szCs w:val="10"/>
              </w:rPr>
              <w:t xml:space="preserve"> кровля</w:t>
            </w:r>
            <w:r w:rsidRPr="00EF3C62">
              <w:rPr>
                <w:bCs/>
                <w:sz w:val="12"/>
                <w:szCs w:val="12"/>
              </w:rPr>
              <w:t>»</w:t>
            </w:r>
          </w:p>
        </w:tc>
        <w:tc>
          <w:tcPr>
            <w:tcW w:w="1134" w:type="dxa"/>
            <w:gridSpan w:val="2"/>
            <w:vMerge w:val="restart"/>
            <w:tcBorders>
              <w:left w:val="single" w:sz="4" w:space="0" w:color="auto"/>
              <w:right w:val="single" w:sz="4" w:space="0" w:color="auto"/>
            </w:tcBorders>
            <w:vAlign w:val="center"/>
          </w:tcPr>
          <w:p w14:paraId="36CDF91D"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ИЖС</w:t>
            </w:r>
            <w:r w:rsidRPr="00EF3C62">
              <w:rPr>
                <w:bCs/>
                <w:sz w:val="12"/>
                <w:szCs w:val="12"/>
              </w:rPr>
              <w:t>»,</w:t>
            </w:r>
          </w:p>
          <w:p w14:paraId="16DA8F1A"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59B08972" w14:textId="77777777" w:rsidR="0077096F" w:rsidRPr="00EF3C62" w:rsidRDefault="0077096F" w:rsidP="00663220">
            <w:pPr>
              <w:jc w:val="center"/>
              <w:rPr>
                <w:bCs/>
                <w:sz w:val="14"/>
                <w:szCs w:val="14"/>
              </w:rPr>
            </w:pPr>
            <w:r w:rsidRPr="00EF3C62">
              <w:rPr>
                <w:bCs/>
                <w:sz w:val="12"/>
                <w:szCs w:val="12"/>
              </w:rPr>
              <w:t>«ДА</w:t>
            </w:r>
            <w:r w:rsidRPr="00EF3C62">
              <w:rPr>
                <w:bCs/>
                <w:sz w:val="10"/>
                <w:szCs w:val="10"/>
              </w:rPr>
              <w:t xml:space="preserve"> кровля</w:t>
            </w:r>
            <w:r w:rsidRPr="00EF3C62">
              <w:rPr>
                <w:bCs/>
                <w:sz w:val="12"/>
                <w:szCs w:val="12"/>
              </w:rPr>
              <w:t>»</w:t>
            </w:r>
          </w:p>
        </w:tc>
        <w:tc>
          <w:tcPr>
            <w:tcW w:w="1134" w:type="dxa"/>
            <w:vMerge w:val="restart"/>
            <w:tcBorders>
              <w:left w:val="single" w:sz="4" w:space="0" w:color="auto"/>
              <w:right w:val="single" w:sz="4" w:space="0" w:color="auto"/>
            </w:tcBorders>
            <w:vAlign w:val="center"/>
          </w:tcPr>
          <w:p w14:paraId="6495D2AC"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ИЖС</w:t>
            </w:r>
            <w:r w:rsidRPr="00EF3C62">
              <w:rPr>
                <w:bCs/>
                <w:sz w:val="12"/>
                <w:szCs w:val="12"/>
              </w:rPr>
              <w:t>»,</w:t>
            </w:r>
          </w:p>
          <w:p w14:paraId="62BFFEC7"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7A9E0084" w14:textId="77777777" w:rsidR="0077096F" w:rsidRPr="00EF3C62" w:rsidRDefault="0077096F" w:rsidP="00663220">
            <w:pPr>
              <w:jc w:val="center"/>
              <w:rPr>
                <w:bCs/>
                <w:sz w:val="12"/>
                <w:szCs w:val="12"/>
              </w:rPr>
            </w:pPr>
            <w:r w:rsidRPr="00EF3C62">
              <w:rPr>
                <w:bCs/>
                <w:sz w:val="12"/>
                <w:szCs w:val="12"/>
              </w:rPr>
              <w:t>«ДА</w:t>
            </w:r>
            <w:r w:rsidRPr="00EF3C62">
              <w:rPr>
                <w:bCs/>
                <w:sz w:val="10"/>
                <w:szCs w:val="10"/>
              </w:rPr>
              <w:t xml:space="preserve"> акценты СОЦ</w:t>
            </w:r>
            <w:r w:rsidRPr="00EF3C62">
              <w:rPr>
                <w:bCs/>
                <w:sz w:val="12"/>
                <w:szCs w:val="12"/>
              </w:rPr>
              <w:t xml:space="preserve">», </w:t>
            </w:r>
          </w:p>
          <w:p w14:paraId="1A86BB32" w14:textId="77777777" w:rsidR="0077096F" w:rsidRPr="00EF3C62" w:rsidRDefault="0077096F" w:rsidP="00663220">
            <w:pPr>
              <w:jc w:val="center"/>
              <w:rPr>
                <w:bCs/>
                <w:sz w:val="14"/>
                <w:szCs w:val="14"/>
              </w:rPr>
            </w:pPr>
            <w:r w:rsidRPr="00EF3C62">
              <w:rPr>
                <w:bCs/>
                <w:sz w:val="12"/>
                <w:szCs w:val="12"/>
              </w:rPr>
              <w:t>«ДА</w:t>
            </w:r>
            <w:r w:rsidRPr="00EF3C62">
              <w:rPr>
                <w:bCs/>
                <w:sz w:val="10"/>
                <w:szCs w:val="10"/>
              </w:rPr>
              <w:t xml:space="preserve"> кровля</w:t>
            </w:r>
            <w:r w:rsidRPr="00EF3C62">
              <w:rPr>
                <w:bCs/>
                <w:sz w:val="12"/>
                <w:szCs w:val="12"/>
              </w:rPr>
              <w:t>»</w:t>
            </w:r>
          </w:p>
        </w:tc>
        <w:tc>
          <w:tcPr>
            <w:tcW w:w="1134" w:type="dxa"/>
            <w:vMerge w:val="restart"/>
            <w:tcBorders>
              <w:left w:val="single" w:sz="4" w:space="0" w:color="auto"/>
              <w:right w:val="single" w:sz="4" w:space="0" w:color="auto"/>
            </w:tcBorders>
            <w:vAlign w:val="center"/>
          </w:tcPr>
          <w:p w14:paraId="3DC82EBA"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ИЖС</w:t>
            </w:r>
            <w:r w:rsidRPr="00EF3C62">
              <w:rPr>
                <w:bCs/>
                <w:sz w:val="12"/>
                <w:szCs w:val="12"/>
              </w:rPr>
              <w:t>»,</w:t>
            </w:r>
          </w:p>
          <w:p w14:paraId="43B56CF0"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22210516" w14:textId="77777777" w:rsidR="0077096F" w:rsidRPr="00EF3C62" w:rsidRDefault="0077096F" w:rsidP="00663220">
            <w:pPr>
              <w:jc w:val="center"/>
              <w:rPr>
                <w:bCs/>
                <w:sz w:val="14"/>
                <w:szCs w:val="14"/>
              </w:rPr>
            </w:pPr>
            <w:r w:rsidRPr="00EF3C62">
              <w:rPr>
                <w:bCs/>
                <w:sz w:val="12"/>
                <w:szCs w:val="12"/>
              </w:rPr>
              <w:t xml:space="preserve">«ДА </w:t>
            </w:r>
            <w:r w:rsidRPr="00EF3C62">
              <w:rPr>
                <w:bCs/>
                <w:sz w:val="10"/>
                <w:szCs w:val="10"/>
              </w:rPr>
              <w:t>кровля»</w:t>
            </w:r>
          </w:p>
        </w:tc>
        <w:tc>
          <w:tcPr>
            <w:tcW w:w="1405" w:type="dxa"/>
            <w:vMerge w:val="restart"/>
            <w:tcBorders>
              <w:left w:val="single" w:sz="4" w:space="0" w:color="auto"/>
              <w:right w:val="single" w:sz="4" w:space="0" w:color="auto"/>
            </w:tcBorders>
            <w:vAlign w:val="center"/>
          </w:tcPr>
          <w:p w14:paraId="67CCE4EC"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ИЖС</w:t>
            </w:r>
            <w:r w:rsidRPr="00EF3C62">
              <w:rPr>
                <w:bCs/>
                <w:sz w:val="12"/>
                <w:szCs w:val="12"/>
              </w:rPr>
              <w:t>»,</w:t>
            </w:r>
          </w:p>
          <w:p w14:paraId="3A7719F6"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062BBF3F" w14:textId="77777777" w:rsidR="0077096F" w:rsidRPr="00EF3C62" w:rsidRDefault="0077096F" w:rsidP="00663220">
            <w:pPr>
              <w:jc w:val="center"/>
              <w:rPr>
                <w:bCs/>
                <w:sz w:val="12"/>
                <w:szCs w:val="12"/>
              </w:rPr>
            </w:pPr>
            <w:r w:rsidRPr="00EF3C62">
              <w:rPr>
                <w:bCs/>
                <w:sz w:val="12"/>
                <w:szCs w:val="12"/>
              </w:rPr>
              <w:t>«ДА</w:t>
            </w:r>
            <w:r w:rsidRPr="00EF3C62">
              <w:rPr>
                <w:bCs/>
                <w:sz w:val="10"/>
                <w:szCs w:val="10"/>
              </w:rPr>
              <w:t xml:space="preserve"> акценты СОЦ</w:t>
            </w:r>
            <w:r w:rsidRPr="00EF3C62">
              <w:rPr>
                <w:bCs/>
                <w:sz w:val="12"/>
                <w:szCs w:val="12"/>
              </w:rPr>
              <w:t>»,</w:t>
            </w:r>
          </w:p>
          <w:p w14:paraId="5754954C" w14:textId="77777777" w:rsidR="0077096F" w:rsidRPr="00EF3C62" w:rsidRDefault="0077096F" w:rsidP="00663220">
            <w:pPr>
              <w:contextualSpacing/>
              <w:jc w:val="center"/>
              <w:rPr>
                <w:bCs/>
                <w:sz w:val="12"/>
                <w:szCs w:val="12"/>
              </w:rPr>
            </w:pPr>
            <w:r w:rsidRPr="00EF3C62">
              <w:rPr>
                <w:bCs/>
                <w:sz w:val="12"/>
                <w:szCs w:val="12"/>
              </w:rPr>
              <w:t>«</w:t>
            </w:r>
            <w:r w:rsidRPr="00941490">
              <w:rPr>
                <w:sz w:val="12"/>
                <w:szCs w:val="12"/>
              </w:rPr>
              <w:t>ДА</w:t>
            </w:r>
            <w:r w:rsidRPr="00EF3C62">
              <w:rPr>
                <w:bCs/>
                <w:sz w:val="10"/>
                <w:szCs w:val="10"/>
              </w:rPr>
              <w:t xml:space="preserve"> акценты МКД</w:t>
            </w:r>
            <w:r w:rsidRPr="00EF3C62">
              <w:rPr>
                <w:bCs/>
                <w:sz w:val="12"/>
                <w:szCs w:val="12"/>
              </w:rPr>
              <w:t xml:space="preserve">», </w:t>
            </w:r>
          </w:p>
          <w:p w14:paraId="62F07467" w14:textId="77777777" w:rsidR="0077096F" w:rsidRPr="00EF3C62" w:rsidRDefault="0077096F" w:rsidP="00663220">
            <w:pPr>
              <w:jc w:val="center"/>
              <w:rPr>
                <w:bCs/>
                <w:sz w:val="14"/>
                <w:szCs w:val="14"/>
              </w:rPr>
            </w:pPr>
            <w:r w:rsidRPr="00EF3C62">
              <w:rPr>
                <w:bCs/>
                <w:sz w:val="12"/>
                <w:szCs w:val="12"/>
              </w:rPr>
              <w:t>«ДА</w:t>
            </w:r>
            <w:r w:rsidRPr="00EF3C62">
              <w:rPr>
                <w:bCs/>
                <w:sz w:val="10"/>
                <w:szCs w:val="10"/>
              </w:rPr>
              <w:t xml:space="preserve"> кровля</w:t>
            </w:r>
            <w:r w:rsidRPr="00EF3C62">
              <w:rPr>
                <w:bCs/>
                <w:sz w:val="12"/>
                <w:szCs w:val="12"/>
              </w:rPr>
              <w:t>»</w:t>
            </w:r>
          </w:p>
        </w:tc>
      </w:tr>
      <w:tr w:rsidR="0077096F" w:rsidRPr="00941490" w14:paraId="57C36B49" w14:textId="77777777" w:rsidTr="004D2EA1">
        <w:trPr>
          <w:trHeight w:val="184"/>
        </w:trPr>
        <w:tc>
          <w:tcPr>
            <w:tcW w:w="993" w:type="dxa"/>
            <w:vMerge/>
            <w:tcBorders>
              <w:left w:val="single" w:sz="4" w:space="0" w:color="auto"/>
              <w:right w:val="single" w:sz="4" w:space="0" w:color="auto"/>
            </w:tcBorders>
            <w:vAlign w:val="center"/>
          </w:tcPr>
          <w:p w14:paraId="67ADCE21"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11C9B743" w14:textId="77777777" w:rsidR="0077096F" w:rsidRPr="00EF3C62" w:rsidRDefault="0077096F" w:rsidP="00663220">
            <w:pPr>
              <w:contextualSpacing/>
              <w:jc w:val="center"/>
              <w:rPr>
                <w:sz w:val="12"/>
                <w:szCs w:val="12"/>
              </w:rPr>
            </w:pPr>
            <w:r w:rsidRPr="00EF3C62">
              <w:rPr>
                <w:sz w:val="12"/>
                <w:szCs w:val="12"/>
              </w:rPr>
              <w:t>34</w:t>
            </w:r>
          </w:p>
        </w:tc>
        <w:tc>
          <w:tcPr>
            <w:tcW w:w="1531" w:type="dxa"/>
            <w:gridSpan w:val="2"/>
            <w:tcBorders>
              <w:top w:val="single" w:sz="4" w:space="0" w:color="auto"/>
              <w:left w:val="single" w:sz="4" w:space="0" w:color="auto"/>
              <w:bottom w:val="single" w:sz="4" w:space="0" w:color="auto"/>
              <w:right w:val="single" w:sz="4" w:space="0" w:color="auto"/>
            </w:tcBorders>
            <w:vAlign w:val="center"/>
          </w:tcPr>
          <w:p w14:paraId="02882EB4" w14:textId="77777777" w:rsidR="0077096F" w:rsidRPr="00EF3C62" w:rsidRDefault="0077096F" w:rsidP="00663220">
            <w:pPr>
              <w:contextualSpacing/>
              <w:jc w:val="both"/>
              <w:rPr>
                <w:sz w:val="16"/>
                <w:szCs w:val="16"/>
              </w:rPr>
            </w:pPr>
            <w:r w:rsidRPr="00EF3C62">
              <w:rPr>
                <w:sz w:val="16"/>
                <w:szCs w:val="16"/>
              </w:rPr>
              <w:t xml:space="preserve">зеленый </w:t>
            </w:r>
            <w:r w:rsidRPr="00EF3C62">
              <w:rPr>
                <w:sz w:val="12"/>
                <w:szCs w:val="12"/>
              </w:rPr>
              <w:t>«</w:t>
            </w:r>
            <w:r w:rsidRPr="00941490">
              <w:rPr>
                <w:noProof/>
                <w:sz w:val="12"/>
                <w:szCs w:val="12"/>
              </w:rPr>
              <w:t>ц»</w:t>
            </w:r>
          </w:p>
        </w:tc>
        <w:tc>
          <w:tcPr>
            <w:tcW w:w="1600" w:type="dxa"/>
            <w:gridSpan w:val="2"/>
            <w:vMerge/>
            <w:tcBorders>
              <w:left w:val="single" w:sz="4" w:space="0" w:color="auto"/>
              <w:right w:val="single" w:sz="4" w:space="0" w:color="auto"/>
            </w:tcBorders>
            <w:vAlign w:val="center"/>
          </w:tcPr>
          <w:p w14:paraId="3D746D0F" w14:textId="77777777" w:rsidR="0077096F" w:rsidRPr="00EF3C62" w:rsidRDefault="0077096F" w:rsidP="00663220">
            <w:pPr>
              <w:jc w:val="center"/>
              <w:rPr>
                <w:bCs/>
                <w:sz w:val="12"/>
                <w:szCs w:val="12"/>
              </w:rPr>
            </w:pPr>
          </w:p>
        </w:tc>
        <w:tc>
          <w:tcPr>
            <w:tcW w:w="1134" w:type="dxa"/>
            <w:gridSpan w:val="2"/>
            <w:vMerge/>
            <w:tcBorders>
              <w:left w:val="single" w:sz="4" w:space="0" w:color="auto"/>
              <w:right w:val="single" w:sz="4" w:space="0" w:color="auto"/>
            </w:tcBorders>
            <w:vAlign w:val="center"/>
          </w:tcPr>
          <w:p w14:paraId="36889EBC" w14:textId="77777777" w:rsidR="0077096F" w:rsidRPr="00EF3C62" w:rsidRDefault="0077096F" w:rsidP="00663220">
            <w:pPr>
              <w:jc w:val="center"/>
              <w:rPr>
                <w:bCs/>
                <w:sz w:val="12"/>
                <w:szCs w:val="12"/>
              </w:rPr>
            </w:pPr>
          </w:p>
        </w:tc>
        <w:tc>
          <w:tcPr>
            <w:tcW w:w="1134" w:type="dxa"/>
            <w:gridSpan w:val="2"/>
            <w:vMerge/>
            <w:tcBorders>
              <w:left w:val="single" w:sz="4" w:space="0" w:color="auto"/>
              <w:right w:val="single" w:sz="4" w:space="0" w:color="auto"/>
            </w:tcBorders>
            <w:vAlign w:val="center"/>
          </w:tcPr>
          <w:p w14:paraId="323E6B50" w14:textId="77777777" w:rsidR="0077096F" w:rsidRPr="00EF3C62" w:rsidRDefault="0077096F" w:rsidP="00663220">
            <w:pPr>
              <w:jc w:val="center"/>
              <w:rPr>
                <w:bCs/>
                <w:sz w:val="12"/>
                <w:szCs w:val="12"/>
              </w:rPr>
            </w:pPr>
          </w:p>
        </w:tc>
        <w:tc>
          <w:tcPr>
            <w:tcW w:w="1134" w:type="dxa"/>
            <w:vMerge/>
            <w:tcBorders>
              <w:left w:val="single" w:sz="4" w:space="0" w:color="auto"/>
              <w:right w:val="single" w:sz="4" w:space="0" w:color="auto"/>
            </w:tcBorders>
            <w:vAlign w:val="center"/>
          </w:tcPr>
          <w:p w14:paraId="1FA7ADD0" w14:textId="77777777" w:rsidR="0077096F" w:rsidRPr="00EF3C62" w:rsidRDefault="0077096F" w:rsidP="00663220">
            <w:pPr>
              <w:jc w:val="center"/>
              <w:rPr>
                <w:bCs/>
                <w:sz w:val="12"/>
                <w:szCs w:val="12"/>
              </w:rPr>
            </w:pPr>
          </w:p>
        </w:tc>
        <w:tc>
          <w:tcPr>
            <w:tcW w:w="1134" w:type="dxa"/>
            <w:vMerge/>
            <w:tcBorders>
              <w:left w:val="single" w:sz="4" w:space="0" w:color="auto"/>
              <w:right w:val="single" w:sz="4" w:space="0" w:color="auto"/>
            </w:tcBorders>
            <w:vAlign w:val="center"/>
          </w:tcPr>
          <w:p w14:paraId="7EC3BE8E" w14:textId="77777777" w:rsidR="0077096F" w:rsidRPr="00EF3C62" w:rsidRDefault="0077096F" w:rsidP="00663220">
            <w:pPr>
              <w:jc w:val="center"/>
              <w:rPr>
                <w:bCs/>
                <w:sz w:val="12"/>
                <w:szCs w:val="12"/>
              </w:rPr>
            </w:pPr>
          </w:p>
        </w:tc>
        <w:tc>
          <w:tcPr>
            <w:tcW w:w="1405" w:type="dxa"/>
            <w:vMerge/>
            <w:tcBorders>
              <w:left w:val="single" w:sz="4" w:space="0" w:color="auto"/>
              <w:right w:val="single" w:sz="4" w:space="0" w:color="auto"/>
            </w:tcBorders>
            <w:vAlign w:val="center"/>
          </w:tcPr>
          <w:p w14:paraId="36723E0E" w14:textId="77777777" w:rsidR="0077096F" w:rsidRPr="00EF3C62" w:rsidRDefault="0077096F" w:rsidP="00663220">
            <w:pPr>
              <w:jc w:val="center"/>
              <w:rPr>
                <w:bCs/>
                <w:sz w:val="12"/>
                <w:szCs w:val="12"/>
              </w:rPr>
            </w:pPr>
          </w:p>
        </w:tc>
      </w:tr>
      <w:tr w:rsidR="0077096F" w:rsidRPr="00941490" w14:paraId="30A69AC7" w14:textId="77777777" w:rsidTr="004D2EA1">
        <w:trPr>
          <w:trHeight w:val="107"/>
        </w:trPr>
        <w:tc>
          <w:tcPr>
            <w:tcW w:w="993" w:type="dxa"/>
            <w:vMerge/>
            <w:tcBorders>
              <w:left w:val="single" w:sz="4" w:space="0" w:color="auto"/>
              <w:right w:val="single" w:sz="4" w:space="0" w:color="auto"/>
            </w:tcBorders>
            <w:vAlign w:val="center"/>
          </w:tcPr>
          <w:p w14:paraId="7EF7C54E"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02592FDC" w14:textId="77777777" w:rsidR="0077096F" w:rsidRPr="00EF3C62" w:rsidRDefault="0077096F" w:rsidP="00663220">
            <w:pPr>
              <w:contextualSpacing/>
              <w:jc w:val="center"/>
              <w:rPr>
                <w:sz w:val="12"/>
                <w:szCs w:val="12"/>
              </w:rPr>
            </w:pPr>
            <w:r w:rsidRPr="00EF3C62">
              <w:rPr>
                <w:sz w:val="12"/>
                <w:szCs w:val="12"/>
              </w:rPr>
              <w:t>35</w:t>
            </w:r>
          </w:p>
        </w:tc>
        <w:tc>
          <w:tcPr>
            <w:tcW w:w="1531" w:type="dxa"/>
            <w:gridSpan w:val="2"/>
            <w:tcBorders>
              <w:top w:val="single" w:sz="4" w:space="0" w:color="auto"/>
              <w:left w:val="single" w:sz="4" w:space="0" w:color="auto"/>
              <w:bottom w:val="single" w:sz="4" w:space="0" w:color="auto"/>
              <w:right w:val="single" w:sz="4" w:space="0" w:color="auto"/>
            </w:tcBorders>
            <w:vAlign w:val="center"/>
          </w:tcPr>
          <w:p w14:paraId="328DBB67" w14:textId="77777777" w:rsidR="0077096F" w:rsidRPr="00EF3C62" w:rsidRDefault="0077096F" w:rsidP="00663220">
            <w:pPr>
              <w:contextualSpacing/>
              <w:jc w:val="both"/>
              <w:rPr>
                <w:sz w:val="16"/>
                <w:szCs w:val="16"/>
              </w:rPr>
            </w:pPr>
            <w:r w:rsidRPr="00EF3C62">
              <w:rPr>
                <w:sz w:val="16"/>
                <w:szCs w:val="16"/>
              </w:rPr>
              <w:t xml:space="preserve">белый </w:t>
            </w:r>
            <w:r w:rsidRPr="00EF3C62">
              <w:rPr>
                <w:sz w:val="12"/>
                <w:szCs w:val="12"/>
              </w:rPr>
              <w:t>«</w:t>
            </w:r>
            <w:r w:rsidRPr="00941490">
              <w:rPr>
                <w:noProof/>
                <w:sz w:val="12"/>
                <w:szCs w:val="12"/>
              </w:rPr>
              <w:t>ц»</w:t>
            </w:r>
          </w:p>
        </w:tc>
        <w:tc>
          <w:tcPr>
            <w:tcW w:w="1600" w:type="dxa"/>
            <w:gridSpan w:val="2"/>
            <w:vMerge w:val="restart"/>
            <w:tcBorders>
              <w:left w:val="single" w:sz="4" w:space="0" w:color="auto"/>
              <w:right w:val="single" w:sz="4" w:space="0" w:color="auto"/>
            </w:tcBorders>
            <w:vAlign w:val="center"/>
          </w:tcPr>
          <w:p w14:paraId="025B25E8" w14:textId="77777777" w:rsidR="0077096F" w:rsidRPr="00EF3C62" w:rsidRDefault="0077096F" w:rsidP="00663220">
            <w:pPr>
              <w:jc w:val="center"/>
              <w:rPr>
                <w:bCs/>
                <w:sz w:val="12"/>
                <w:szCs w:val="12"/>
              </w:rPr>
            </w:pPr>
            <w:r w:rsidRPr="00EF3C62">
              <w:rPr>
                <w:bCs/>
                <w:sz w:val="12"/>
                <w:szCs w:val="12"/>
              </w:rPr>
              <w:t>«ДА»,</w:t>
            </w:r>
          </w:p>
          <w:p w14:paraId="7DC9E455"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окна О</w:t>
            </w:r>
            <w:r w:rsidRPr="00EF3C62">
              <w:rPr>
                <w:bCs/>
                <w:sz w:val="12"/>
                <w:szCs w:val="12"/>
              </w:rPr>
              <w:t>»,</w:t>
            </w:r>
          </w:p>
          <w:p w14:paraId="454993C8"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кровля</w:t>
            </w:r>
            <w:r w:rsidRPr="00EF3C62">
              <w:rPr>
                <w:bCs/>
                <w:sz w:val="12"/>
                <w:szCs w:val="12"/>
              </w:rPr>
              <w:t>»,</w:t>
            </w:r>
          </w:p>
          <w:p w14:paraId="32B736A6" w14:textId="77777777" w:rsidR="0077096F" w:rsidRPr="00EF3C62" w:rsidRDefault="0077096F" w:rsidP="00663220">
            <w:pPr>
              <w:jc w:val="center"/>
              <w:rPr>
                <w:bCs/>
                <w:sz w:val="14"/>
                <w:szCs w:val="14"/>
              </w:rPr>
            </w:pPr>
            <w:r w:rsidRPr="00EF3C62">
              <w:rPr>
                <w:bCs/>
                <w:sz w:val="12"/>
                <w:szCs w:val="12"/>
              </w:rPr>
              <w:t>«НЕТ</w:t>
            </w:r>
            <w:r w:rsidRPr="00EF3C62">
              <w:rPr>
                <w:bCs/>
                <w:sz w:val="10"/>
                <w:szCs w:val="10"/>
              </w:rPr>
              <w:t xml:space="preserve"> Н</w:t>
            </w:r>
            <w:r w:rsidRPr="00EF3C62">
              <w:rPr>
                <w:bCs/>
                <w:sz w:val="12"/>
                <w:szCs w:val="12"/>
              </w:rPr>
              <w:t>»</w:t>
            </w:r>
          </w:p>
        </w:tc>
        <w:tc>
          <w:tcPr>
            <w:tcW w:w="1134" w:type="dxa"/>
            <w:gridSpan w:val="2"/>
            <w:vMerge w:val="restart"/>
            <w:tcBorders>
              <w:left w:val="single" w:sz="4" w:space="0" w:color="auto"/>
              <w:right w:val="single" w:sz="4" w:space="0" w:color="auto"/>
            </w:tcBorders>
            <w:vAlign w:val="center"/>
          </w:tcPr>
          <w:p w14:paraId="39B853B9" w14:textId="77777777" w:rsidR="0077096F" w:rsidRPr="00EF3C62" w:rsidRDefault="0077096F" w:rsidP="00663220">
            <w:pPr>
              <w:jc w:val="center"/>
              <w:rPr>
                <w:bCs/>
                <w:sz w:val="12"/>
                <w:szCs w:val="12"/>
              </w:rPr>
            </w:pPr>
            <w:r w:rsidRPr="00EF3C62">
              <w:rPr>
                <w:bCs/>
                <w:sz w:val="12"/>
                <w:szCs w:val="12"/>
              </w:rPr>
              <w:t>«ДА»,</w:t>
            </w:r>
          </w:p>
          <w:p w14:paraId="6F70BCBE"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окна О</w:t>
            </w:r>
            <w:r w:rsidRPr="00EF3C62">
              <w:rPr>
                <w:bCs/>
                <w:sz w:val="12"/>
                <w:szCs w:val="12"/>
              </w:rPr>
              <w:t>»,</w:t>
            </w:r>
          </w:p>
          <w:p w14:paraId="5305AB60"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кровля</w:t>
            </w:r>
            <w:r w:rsidRPr="00EF3C62">
              <w:rPr>
                <w:bCs/>
                <w:sz w:val="12"/>
                <w:szCs w:val="12"/>
              </w:rPr>
              <w:t>»,</w:t>
            </w:r>
          </w:p>
          <w:p w14:paraId="1B8C6083" w14:textId="77777777" w:rsidR="0077096F" w:rsidRPr="00EF3C62" w:rsidRDefault="0077096F" w:rsidP="00663220">
            <w:pPr>
              <w:jc w:val="center"/>
              <w:rPr>
                <w:bCs/>
                <w:sz w:val="14"/>
                <w:szCs w:val="14"/>
              </w:rPr>
            </w:pPr>
            <w:r w:rsidRPr="00EF3C62">
              <w:rPr>
                <w:bCs/>
                <w:sz w:val="12"/>
                <w:szCs w:val="12"/>
              </w:rPr>
              <w:t>«НЕТ</w:t>
            </w:r>
            <w:r w:rsidRPr="00EF3C62">
              <w:rPr>
                <w:bCs/>
                <w:sz w:val="10"/>
                <w:szCs w:val="10"/>
              </w:rPr>
              <w:t xml:space="preserve"> Н</w:t>
            </w:r>
            <w:r w:rsidRPr="00EF3C62">
              <w:rPr>
                <w:bCs/>
                <w:sz w:val="12"/>
                <w:szCs w:val="12"/>
              </w:rPr>
              <w:t>»</w:t>
            </w:r>
          </w:p>
        </w:tc>
        <w:tc>
          <w:tcPr>
            <w:tcW w:w="1134" w:type="dxa"/>
            <w:gridSpan w:val="2"/>
            <w:vMerge w:val="restart"/>
            <w:tcBorders>
              <w:left w:val="single" w:sz="4" w:space="0" w:color="auto"/>
              <w:right w:val="single" w:sz="4" w:space="0" w:color="auto"/>
            </w:tcBorders>
            <w:vAlign w:val="center"/>
          </w:tcPr>
          <w:p w14:paraId="735F44DF" w14:textId="77777777" w:rsidR="0077096F" w:rsidRPr="00EF3C62" w:rsidRDefault="0077096F" w:rsidP="00663220">
            <w:pPr>
              <w:jc w:val="center"/>
              <w:rPr>
                <w:bCs/>
                <w:sz w:val="12"/>
                <w:szCs w:val="12"/>
              </w:rPr>
            </w:pPr>
            <w:r w:rsidRPr="00EF3C62">
              <w:rPr>
                <w:bCs/>
                <w:sz w:val="12"/>
                <w:szCs w:val="12"/>
              </w:rPr>
              <w:t>«ДА»,</w:t>
            </w:r>
          </w:p>
          <w:p w14:paraId="28E22390"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окна О</w:t>
            </w:r>
            <w:r w:rsidRPr="00EF3C62">
              <w:rPr>
                <w:bCs/>
                <w:sz w:val="12"/>
                <w:szCs w:val="12"/>
              </w:rPr>
              <w:t>»,</w:t>
            </w:r>
          </w:p>
          <w:p w14:paraId="067B0B3B"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кровля</w:t>
            </w:r>
            <w:r w:rsidRPr="00EF3C62">
              <w:rPr>
                <w:bCs/>
                <w:sz w:val="12"/>
                <w:szCs w:val="12"/>
              </w:rPr>
              <w:t>»,</w:t>
            </w:r>
          </w:p>
          <w:p w14:paraId="396A8796" w14:textId="77777777" w:rsidR="0077096F" w:rsidRPr="00EF3C62" w:rsidRDefault="0077096F" w:rsidP="00663220">
            <w:pPr>
              <w:jc w:val="center"/>
              <w:rPr>
                <w:bCs/>
                <w:sz w:val="14"/>
                <w:szCs w:val="14"/>
              </w:rPr>
            </w:pPr>
            <w:r w:rsidRPr="00EF3C62">
              <w:rPr>
                <w:bCs/>
                <w:sz w:val="12"/>
                <w:szCs w:val="12"/>
              </w:rPr>
              <w:t>«НЕТ</w:t>
            </w:r>
            <w:r w:rsidRPr="00EF3C62">
              <w:rPr>
                <w:bCs/>
                <w:sz w:val="10"/>
                <w:szCs w:val="10"/>
              </w:rPr>
              <w:t xml:space="preserve"> Н</w:t>
            </w:r>
            <w:r w:rsidRPr="00EF3C62">
              <w:rPr>
                <w:bCs/>
                <w:sz w:val="12"/>
                <w:szCs w:val="12"/>
              </w:rPr>
              <w:t>»</w:t>
            </w:r>
          </w:p>
        </w:tc>
        <w:tc>
          <w:tcPr>
            <w:tcW w:w="1134" w:type="dxa"/>
            <w:vMerge w:val="restart"/>
            <w:tcBorders>
              <w:left w:val="single" w:sz="4" w:space="0" w:color="auto"/>
              <w:right w:val="single" w:sz="4" w:space="0" w:color="auto"/>
            </w:tcBorders>
            <w:vAlign w:val="center"/>
          </w:tcPr>
          <w:p w14:paraId="46E06553" w14:textId="77777777" w:rsidR="0077096F" w:rsidRPr="00EF3C62" w:rsidRDefault="0077096F" w:rsidP="00663220">
            <w:pPr>
              <w:jc w:val="center"/>
              <w:rPr>
                <w:bCs/>
                <w:sz w:val="12"/>
                <w:szCs w:val="12"/>
              </w:rPr>
            </w:pPr>
            <w:r w:rsidRPr="00EF3C62">
              <w:rPr>
                <w:bCs/>
                <w:sz w:val="12"/>
                <w:szCs w:val="12"/>
              </w:rPr>
              <w:t>«ДА»,</w:t>
            </w:r>
          </w:p>
          <w:p w14:paraId="299C0735"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окна О</w:t>
            </w:r>
            <w:r w:rsidRPr="00EF3C62">
              <w:rPr>
                <w:bCs/>
                <w:sz w:val="12"/>
                <w:szCs w:val="12"/>
              </w:rPr>
              <w:t>»,</w:t>
            </w:r>
          </w:p>
          <w:p w14:paraId="61CD3EDD"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кровля</w:t>
            </w:r>
            <w:r w:rsidRPr="00EF3C62">
              <w:rPr>
                <w:bCs/>
                <w:sz w:val="12"/>
                <w:szCs w:val="12"/>
              </w:rPr>
              <w:t>»,</w:t>
            </w:r>
          </w:p>
          <w:p w14:paraId="19F1907C" w14:textId="77777777" w:rsidR="0077096F" w:rsidRPr="00EF3C62" w:rsidRDefault="0077096F" w:rsidP="00663220">
            <w:pPr>
              <w:jc w:val="center"/>
              <w:rPr>
                <w:bCs/>
                <w:sz w:val="14"/>
                <w:szCs w:val="14"/>
              </w:rPr>
            </w:pPr>
            <w:r w:rsidRPr="00EF3C62">
              <w:rPr>
                <w:bCs/>
                <w:sz w:val="12"/>
                <w:szCs w:val="12"/>
              </w:rPr>
              <w:t>«НЕТ</w:t>
            </w:r>
            <w:r w:rsidRPr="00EF3C62">
              <w:rPr>
                <w:bCs/>
                <w:sz w:val="10"/>
                <w:szCs w:val="10"/>
              </w:rPr>
              <w:t xml:space="preserve"> Н</w:t>
            </w:r>
            <w:r w:rsidRPr="00EF3C62">
              <w:rPr>
                <w:bCs/>
                <w:sz w:val="12"/>
                <w:szCs w:val="12"/>
              </w:rPr>
              <w:t>»</w:t>
            </w:r>
          </w:p>
        </w:tc>
        <w:tc>
          <w:tcPr>
            <w:tcW w:w="1134" w:type="dxa"/>
            <w:vMerge w:val="restart"/>
            <w:tcBorders>
              <w:left w:val="single" w:sz="4" w:space="0" w:color="auto"/>
              <w:right w:val="single" w:sz="4" w:space="0" w:color="auto"/>
            </w:tcBorders>
            <w:vAlign w:val="center"/>
          </w:tcPr>
          <w:p w14:paraId="6340A39C" w14:textId="77777777" w:rsidR="0077096F" w:rsidRPr="00EF3C62" w:rsidRDefault="0077096F" w:rsidP="00663220">
            <w:pPr>
              <w:jc w:val="center"/>
              <w:rPr>
                <w:bCs/>
                <w:sz w:val="12"/>
                <w:szCs w:val="12"/>
              </w:rPr>
            </w:pPr>
            <w:r w:rsidRPr="00EF3C62">
              <w:rPr>
                <w:bCs/>
                <w:sz w:val="12"/>
                <w:szCs w:val="12"/>
              </w:rPr>
              <w:t>«ДА»,</w:t>
            </w:r>
          </w:p>
          <w:p w14:paraId="41D18B36"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окна О</w:t>
            </w:r>
            <w:r w:rsidRPr="00EF3C62">
              <w:rPr>
                <w:bCs/>
                <w:sz w:val="12"/>
                <w:szCs w:val="12"/>
              </w:rPr>
              <w:t>»,</w:t>
            </w:r>
          </w:p>
          <w:p w14:paraId="1ED673E8"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кровля</w:t>
            </w:r>
            <w:r w:rsidRPr="00EF3C62">
              <w:rPr>
                <w:bCs/>
                <w:sz w:val="12"/>
                <w:szCs w:val="12"/>
              </w:rPr>
              <w:t>»,</w:t>
            </w:r>
          </w:p>
          <w:p w14:paraId="2429443B" w14:textId="77777777" w:rsidR="0077096F" w:rsidRPr="00EF3C62" w:rsidRDefault="0077096F" w:rsidP="00663220">
            <w:pPr>
              <w:jc w:val="center"/>
              <w:rPr>
                <w:bCs/>
                <w:sz w:val="14"/>
                <w:szCs w:val="14"/>
              </w:rPr>
            </w:pPr>
            <w:r w:rsidRPr="00EF3C62">
              <w:rPr>
                <w:bCs/>
                <w:sz w:val="12"/>
                <w:szCs w:val="12"/>
              </w:rPr>
              <w:t>«НЕТ</w:t>
            </w:r>
            <w:r w:rsidRPr="00EF3C62">
              <w:rPr>
                <w:bCs/>
                <w:sz w:val="10"/>
                <w:szCs w:val="10"/>
              </w:rPr>
              <w:t xml:space="preserve"> Н</w:t>
            </w:r>
            <w:r w:rsidRPr="00EF3C62">
              <w:rPr>
                <w:bCs/>
                <w:sz w:val="12"/>
                <w:szCs w:val="12"/>
              </w:rPr>
              <w:t>»</w:t>
            </w:r>
          </w:p>
        </w:tc>
        <w:tc>
          <w:tcPr>
            <w:tcW w:w="1405" w:type="dxa"/>
            <w:vMerge w:val="restart"/>
            <w:tcBorders>
              <w:left w:val="single" w:sz="4" w:space="0" w:color="auto"/>
              <w:right w:val="single" w:sz="4" w:space="0" w:color="auto"/>
            </w:tcBorders>
            <w:vAlign w:val="center"/>
          </w:tcPr>
          <w:p w14:paraId="5E2B40B5" w14:textId="77777777" w:rsidR="0077096F" w:rsidRPr="00EF3C62" w:rsidRDefault="0077096F" w:rsidP="00663220">
            <w:pPr>
              <w:jc w:val="center"/>
              <w:rPr>
                <w:bCs/>
                <w:sz w:val="12"/>
                <w:szCs w:val="12"/>
              </w:rPr>
            </w:pPr>
            <w:r w:rsidRPr="00EF3C62">
              <w:rPr>
                <w:bCs/>
                <w:sz w:val="12"/>
                <w:szCs w:val="12"/>
              </w:rPr>
              <w:t>«ДА»,</w:t>
            </w:r>
          </w:p>
          <w:p w14:paraId="3C5E3F37"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окна О</w:t>
            </w:r>
            <w:r w:rsidRPr="00EF3C62">
              <w:rPr>
                <w:bCs/>
                <w:sz w:val="12"/>
                <w:szCs w:val="12"/>
              </w:rPr>
              <w:t>»,</w:t>
            </w:r>
          </w:p>
          <w:p w14:paraId="06ABE432"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кровля</w:t>
            </w:r>
            <w:r w:rsidRPr="00EF3C62">
              <w:rPr>
                <w:bCs/>
                <w:sz w:val="12"/>
                <w:szCs w:val="12"/>
              </w:rPr>
              <w:t>»,</w:t>
            </w:r>
          </w:p>
          <w:p w14:paraId="0B5E0305" w14:textId="77777777" w:rsidR="0077096F" w:rsidRPr="00EF3C62" w:rsidRDefault="0077096F" w:rsidP="00663220">
            <w:pPr>
              <w:jc w:val="center"/>
              <w:rPr>
                <w:bCs/>
                <w:sz w:val="14"/>
                <w:szCs w:val="14"/>
              </w:rPr>
            </w:pPr>
            <w:r w:rsidRPr="00EF3C62">
              <w:rPr>
                <w:bCs/>
                <w:sz w:val="12"/>
                <w:szCs w:val="12"/>
              </w:rPr>
              <w:t>«НЕТ</w:t>
            </w:r>
            <w:r w:rsidRPr="00EF3C62">
              <w:rPr>
                <w:bCs/>
                <w:sz w:val="10"/>
                <w:szCs w:val="10"/>
              </w:rPr>
              <w:t xml:space="preserve"> Н</w:t>
            </w:r>
            <w:r w:rsidRPr="00EF3C62">
              <w:rPr>
                <w:bCs/>
                <w:sz w:val="12"/>
                <w:szCs w:val="12"/>
              </w:rPr>
              <w:t>»</w:t>
            </w:r>
          </w:p>
        </w:tc>
      </w:tr>
      <w:tr w:rsidR="0077096F" w:rsidRPr="00941490" w14:paraId="61929FD1" w14:textId="77777777" w:rsidTr="004D2EA1">
        <w:trPr>
          <w:trHeight w:val="84"/>
        </w:trPr>
        <w:tc>
          <w:tcPr>
            <w:tcW w:w="993" w:type="dxa"/>
            <w:vMerge/>
            <w:tcBorders>
              <w:left w:val="single" w:sz="4" w:space="0" w:color="auto"/>
              <w:right w:val="single" w:sz="4" w:space="0" w:color="auto"/>
            </w:tcBorders>
            <w:vAlign w:val="center"/>
          </w:tcPr>
          <w:p w14:paraId="028C9478"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662880B4" w14:textId="77777777" w:rsidR="0077096F" w:rsidRPr="00EF3C62" w:rsidRDefault="0077096F" w:rsidP="00663220">
            <w:pPr>
              <w:contextualSpacing/>
              <w:jc w:val="center"/>
              <w:rPr>
                <w:sz w:val="12"/>
                <w:szCs w:val="12"/>
              </w:rPr>
            </w:pPr>
            <w:r w:rsidRPr="00EF3C62">
              <w:rPr>
                <w:sz w:val="12"/>
                <w:szCs w:val="12"/>
              </w:rPr>
              <w:t>36</w:t>
            </w:r>
          </w:p>
        </w:tc>
        <w:tc>
          <w:tcPr>
            <w:tcW w:w="1531" w:type="dxa"/>
            <w:gridSpan w:val="2"/>
            <w:tcBorders>
              <w:top w:val="single" w:sz="4" w:space="0" w:color="auto"/>
              <w:left w:val="single" w:sz="4" w:space="0" w:color="auto"/>
              <w:bottom w:val="single" w:sz="4" w:space="0" w:color="auto"/>
              <w:right w:val="single" w:sz="4" w:space="0" w:color="auto"/>
            </w:tcBorders>
            <w:vAlign w:val="center"/>
          </w:tcPr>
          <w:p w14:paraId="3ADE73AD" w14:textId="77777777" w:rsidR="0077096F" w:rsidRPr="00EF3C62" w:rsidRDefault="0077096F" w:rsidP="00663220">
            <w:pPr>
              <w:contextualSpacing/>
              <w:jc w:val="both"/>
              <w:rPr>
                <w:sz w:val="16"/>
                <w:szCs w:val="16"/>
              </w:rPr>
            </w:pPr>
            <w:r w:rsidRPr="00EF3C62">
              <w:rPr>
                <w:sz w:val="16"/>
                <w:szCs w:val="16"/>
              </w:rPr>
              <w:t xml:space="preserve">желтый </w:t>
            </w:r>
            <w:r w:rsidRPr="00EF3C62">
              <w:rPr>
                <w:sz w:val="12"/>
                <w:szCs w:val="12"/>
              </w:rPr>
              <w:t>«</w:t>
            </w:r>
            <w:r w:rsidRPr="00941490">
              <w:rPr>
                <w:noProof/>
                <w:sz w:val="12"/>
                <w:szCs w:val="12"/>
              </w:rPr>
              <w:t>ц»</w:t>
            </w:r>
          </w:p>
        </w:tc>
        <w:tc>
          <w:tcPr>
            <w:tcW w:w="1600" w:type="dxa"/>
            <w:gridSpan w:val="2"/>
            <w:vMerge/>
            <w:tcBorders>
              <w:left w:val="single" w:sz="4" w:space="0" w:color="auto"/>
              <w:right w:val="single" w:sz="4" w:space="0" w:color="auto"/>
            </w:tcBorders>
            <w:vAlign w:val="center"/>
          </w:tcPr>
          <w:p w14:paraId="03088F1D" w14:textId="77777777" w:rsidR="0077096F" w:rsidRPr="00EF3C62" w:rsidRDefault="0077096F" w:rsidP="00663220">
            <w:pPr>
              <w:jc w:val="center"/>
              <w:rPr>
                <w:bCs/>
                <w:sz w:val="14"/>
                <w:szCs w:val="14"/>
              </w:rPr>
            </w:pPr>
          </w:p>
        </w:tc>
        <w:tc>
          <w:tcPr>
            <w:tcW w:w="1134" w:type="dxa"/>
            <w:gridSpan w:val="2"/>
            <w:vMerge/>
            <w:tcBorders>
              <w:left w:val="single" w:sz="4" w:space="0" w:color="auto"/>
              <w:right w:val="single" w:sz="4" w:space="0" w:color="auto"/>
            </w:tcBorders>
            <w:vAlign w:val="center"/>
          </w:tcPr>
          <w:p w14:paraId="7A670826" w14:textId="77777777" w:rsidR="0077096F" w:rsidRPr="00EF3C62" w:rsidRDefault="0077096F" w:rsidP="00663220">
            <w:pPr>
              <w:jc w:val="center"/>
              <w:rPr>
                <w:bCs/>
                <w:sz w:val="14"/>
                <w:szCs w:val="14"/>
              </w:rPr>
            </w:pPr>
          </w:p>
        </w:tc>
        <w:tc>
          <w:tcPr>
            <w:tcW w:w="1134" w:type="dxa"/>
            <w:gridSpan w:val="2"/>
            <w:vMerge/>
            <w:tcBorders>
              <w:left w:val="single" w:sz="4" w:space="0" w:color="auto"/>
              <w:right w:val="single" w:sz="4" w:space="0" w:color="auto"/>
            </w:tcBorders>
            <w:vAlign w:val="center"/>
          </w:tcPr>
          <w:p w14:paraId="5DB097FC" w14:textId="77777777" w:rsidR="0077096F" w:rsidRPr="00EF3C62" w:rsidRDefault="0077096F" w:rsidP="00663220">
            <w:pPr>
              <w:jc w:val="center"/>
              <w:rPr>
                <w:bCs/>
                <w:sz w:val="14"/>
                <w:szCs w:val="14"/>
              </w:rPr>
            </w:pPr>
          </w:p>
        </w:tc>
        <w:tc>
          <w:tcPr>
            <w:tcW w:w="1134" w:type="dxa"/>
            <w:vMerge/>
            <w:tcBorders>
              <w:left w:val="single" w:sz="4" w:space="0" w:color="auto"/>
              <w:right w:val="single" w:sz="4" w:space="0" w:color="auto"/>
            </w:tcBorders>
            <w:vAlign w:val="center"/>
          </w:tcPr>
          <w:p w14:paraId="5AC38AF8" w14:textId="77777777" w:rsidR="0077096F" w:rsidRPr="00EF3C62" w:rsidRDefault="0077096F" w:rsidP="00663220">
            <w:pPr>
              <w:jc w:val="center"/>
              <w:rPr>
                <w:bCs/>
                <w:sz w:val="14"/>
                <w:szCs w:val="14"/>
              </w:rPr>
            </w:pPr>
          </w:p>
        </w:tc>
        <w:tc>
          <w:tcPr>
            <w:tcW w:w="1134" w:type="dxa"/>
            <w:vMerge/>
            <w:tcBorders>
              <w:left w:val="single" w:sz="4" w:space="0" w:color="auto"/>
              <w:right w:val="single" w:sz="4" w:space="0" w:color="auto"/>
            </w:tcBorders>
            <w:vAlign w:val="center"/>
          </w:tcPr>
          <w:p w14:paraId="1AB71F91" w14:textId="77777777" w:rsidR="0077096F" w:rsidRPr="00EF3C62" w:rsidRDefault="0077096F" w:rsidP="00663220">
            <w:pPr>
              <w:jc w:val="center"/>
              <w:rPr>
                <w:bCs/>
                <w:sz w:val="14"/>
                <w:szCs w:val="14"/>
              </w:rPr>
            </w:pPr>
          </w:p>
        </w:tc>
        <w:tc>
          <w:tcPr>
            <w:tcW w:w="1405" w:type="dxa"/>
            <w:vMerge/>
            <w:tcBorders>
              <w:left w:val="single" w:sz="4" w:space="0" w:color="auto"/>
              <w:right w:val="single" w:sz="4" w:space="0" w:color="auto"/>
            </w:tcBorders>
            <w:vAlign w:val="center"/>
          </w:tcPr>
          <w:p w14:paraId="7E42BE7C" w14:textId="77777777" w:rsidR="0077096F" w:rsidRPr="00EF3C62" w:rsidRDefault="0077096F" w:rsidP="00663220">
            <w:pPr>
              <w:jc w:val="center"/>
              <w:rPr>
                <w:bCs/>
                <w:sz w:val="14"/>
                <w:szCs w:val="14"/>
              </w:rPr>
            </w:pPr>
          </w:p>
        </w:tc>
      </w:tr>
      <w:tr w:rsidR="0077096F" w:rsidRPr="00941490" w14:paraId="505EED76" w14:textId="77777777" w:rsidTr="004D2EA1">
        <w:trPr>
          <w:trHeight w:val="92"/>
        </w:trPr>
        <w:tc>
          <w:tcPr>
            <w:tcW w:w="993" w:type="dxa"/>
            <w:vMerge/>
            <w:tcBorders>
              <w:left w:val="single" w:sz="4" w:space="0" w:color="auto"/>
              <w:right w:val="single" w:sz="4" w:space="0" w:color="auto"/>
            </w:tcBorders>
            <w:vAlign w:val="center"/>
          </w:tcPr>
          <w:p w14:paraId="510A1008"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0A15ED75" w14:textId="77777777" w:rsidR="0077096F" w:rsidRPr="00EF3C62" w:rsidRDefault="0077096F" w:rsidP="00663220">
            <w:pPr>
              <w:contextualSpacing/>
              <w:jc w:val="center"/>
              <w:rPr>
                <w:sz w:val="12"/>
                <w:szCs w:val="12"/>
              </w:rPr>
            </w:pPr>
            <w:r w:rsidRPr="00EF3C62">
              <w:rPr>
                <w:sz w:val="12"/>
                <w:szCs w:val="12"/>
              </w:rPr>
              <w:t>37</w:t>
            </w:r>
          </w:p>
        </w:tc>
        <w:tc>
          <w:tcPr>
            <w:tcW w:w="1531" w:type="dxa"/>
            <w:gridSpan w:val="2"/>
            <w:tcBorders>
              <w:top w:val="single" w:sz="4" w:space="0" w:color="auto"/>
              <w:left w:val="single" w:sz="4" w:space="0" w:color="auto"/>
              <w:bottom w:val="single" w:sz="4" w:space="0" w:color="auto"/>
              <w:right w:val="single" w:sz="4" w:space="0" w:color="auto"/>
            </w:tcBorders>
            <w:vAlign w:val="center"/>
          </w:tcPr>
          <w:p w14:paraId="06436039" w14:textId="77777777" w:rsidR="0077096F" w:rsidRPr="00EF3C62" w:rsidRDefault="0077096F" w:rsidP="00663220">
            <w:pPr>
              <w:contextualSpacing/>
              <w:jc w:val="both"/>
              <w:rPr>
                <w:sz w:val="16"/>
                <w:szCs w:val="16"/>
              </w:rPr>
            </w:pPr>
            <w:r w:rsidRPr="00EF3C62">
              <w:rPr>
                <w:sz w:val="16"/>
                <w:szCs w:val="16"/>
              </w:rPr>
              <w:t xml:space="preserve">голубой </w:t>
            </w:r>
            <w:r w:rsidRPr="00EF3C62">
              <w:rPr>
                <w:sz w:val="12"/>
                <w:szCs w:val="12"/>
              </w:rPr>
              <w:t>«</w:t>
            </w:r>
            <w:r w:rsidRPr="00941490">
              <w:rPr>
                <w:noProof/>
                <w:sz w:val="12"/>
                <w:szCs w:val="12"/>
              </w:rPr>
              <w:t>ц»</w:t>
            </w:r>
          </w:p>
        </w:tc>
        <w:tc>
          <w:tcPr>
            <w:tcW w:w="1600" w:type="dxa"/>
            <w:gridSpan w:val="2"/>
            <w:vMerge/>
            <w:tcBorders>
              <w:left w:val="single" w:sz="4" w:space="0" w:color="auto"/>
              <w:right w:val="single" w:sz="4" w:space="0" w:color="auto"/>
            </w:tcBorders>
            <w:vAlign w:val="center"/>
          </w:tcPr>
          <w:p w14:paraId="61CF1F74" w14:textId="77777777" w:rsidR="0077096F" w:rsidRPr="00EF3C62" w:rsidRDefault="0077096F" w:rsidP="00663220">
            <w:pPr>
              <w:jc w:val="center"/>
              <w:rPr>
                <w:bCs/>
                <w:sz w:val="14"/>
                <w:szCs w:val="14"/>
              </w:rPr>
            </w:pPr>
          </w:p>
        </w:tc>
        <w:tc>
          <w:tcPr>
            <w:tcW w:w="1134" w:type="dxa"/>
            <w:gridSpan w:val="2"/>
            <w:vMerge/>
            <w:tcBorders>
              <w:left w:val="single" w:sz="4" w:space="0" w:color="auto"/>
              <w:right w:val="single" w:sz="4" w:space="0" w:color="auto"/>
            </w:tcBorders>
            <w:vAlign w:val="center"/>
          </w:tcPr>
          <w:p w14:paraId="61F6A08C" w14:textId="77777777" w:rsidR="0077096F" w:rsidRPr="00EF3C62" w:rsidRDefault="0077096F" w:rsidP="00663220">
            <w:pPr>
              <w:jc w:val="center"/>
              <w:rPr>
                <w:bCs/>
                <w:sz w:val="14"/>
                <w:szCs w:val="14"/>
              </w:rPr>
            </w:pPr>
          </w:p>
        </w:tc>
        <w:tc>
          <w:tcPr>
            <w:tcW w:w="1134" w:type="dxa"/>
            <w:gridSpan w:val="2"/>
            <w:vMerge/>
            <w:tcBorders>
              <w:left w:val="single" w:sz="4" w:space="0" w:color="auto"/>
              <w:right w:val="single" w:sz="4" w:space="0" w:color="auto"/>
            </w:tcBorders>
            <w:vAlign w:val="center"/>
          </w:tcPr>
          <w:p w14:paraId="4D79FAEB" w14:textId="77777777" w:rsidR="0077096F" w:rsidRPr="00EF3C62" w:rsidRDefault="0077096F" w:rsidP="00663220">
            <w:pPr>
              <w:jc w:val="center"/>
              <w:rPr>
                <w:bCs/>
                <w:sz w:val="14"/>
                <w:szCs w:val="14"/>
              </w:rPr>
            </w:pPr>
          </w:p>
        </w:tc>
        <w:tc>
          <w:tcPr>
            <w:tcW w:w="1134" w:type="dxa"/>
            <w:vMerge/>
            <w:tcBorders>
              <w:left w:val="single" w:sz="4" w:space="0" w:color="auto"/>
              <w:right w:val="single" w:sz="4" w:space="0" w:color="auto"/>
            </w:tcBorders>
            <w:vAlign w:val="center"/>
          </w:tcPr>
          <w:p w14:paraId="5B9BDDF7" w14:textId="77777777" w:rsidR="0077096F" w:rsidRPr="00EF3C62" w:rsidRDefault="0077096F" w:rsidP="00663220">
            <w:pPr>
              <w:jc w:val="center"/>
              <w:rPr>
                <w:bCs/>
                <w:sz w:val="14"/>
                <w:szCs w:val="14"/>
              </w:rPr>
            </w:pPr>
          </w:p>
        </w:tc>
        <w:tc>
          <w:tcPr>
            <w:tcW w:w="1134" w:type="dxa"/>
            <w:vMerge/>
            <w:tcBorders>
              <w:left w:val="single" w:sz="4" w:space="0" w:color="auto"/>
              <w:right w:val="single" w:sz="4" w:space="0" w:color="auto"/>
            </w:tcBorders>
            <w:vAlign w:val="center"/>
          </w:tcPr>
          <w:p w14:paraId="059F2959" w14:textId="77777777" w:rsidR="0077096F" w:rsidRPr="00EF3C62" w:rsidRDefault="0077096F" w:rsidP="00663220">
            <w:pPr>
              <w:jc w:val="center"/>
              <w:rPr>
                <w:bCs/>
                <w:sz w:val="14"/>
                <w:szCs w:val="14"/>
              </w:rPr>
            </w:pPr>
          </w:p>
        </w:tc>
        <w:tc>
          <w:tcPr>
            <w:tcW w:w="1405" w:type="dxa"/>
            <w:vMerge/>
            <w:tcBorders>
              <w:left w:val="single" w:sz="4" w:space="0" w:color="auto"/>
              <w:right w:val="single" w:sz="4" w:space="0" w:color="auto"/>
            </w:tcBorders>
            <w:vAlign w:val="center"/>
          </w:tcPr>
          <w:p w14:paraId="4601DBED" w14:textId="77777777" w:rsidR="0077096F" w:rsidRPr="00EF3C62" w:rsidRDefault="0077096F" w:rsidP="00663220">
            <w:pPr>
              <w:jc w:val="center"/>
              <w:rPr>
                <w:bCs/>
                <w:sz w:val="14"/>
                <w:szCs w:val="14"/>
              </w:rPr>
            </w:pPr>
          </w:p>
        </w:tc>
      </w:tr>
      <w:tr w:rsidR="0077096F" w:rsidRPr="00941490" w14:paraId="0C13E65B" w14:textId="77777777" w:rsidTr="004D2EA1">
        <w:trPr>
          <w:trHeight w:val="35"/>
        </w:trPr>
        <w:tc>
          <w:tcPr>
            <w:tcW w:w="993" w:type="dxa"/>
            <w:vMerge/>
            <w:tcBorders>
              <w:left w:val="single" w:sz="4" w:space="0" w:color="auto"/>
              <w:right w:val="single" w:sz="4" w:space="0" w:color="auto"/>
            </w:tcBorders>
            <w:vAlign w:val="center"/>
          </w:tcPr>
          <w:p w14:paraId="64C8A3F4"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0046AA8D" w14:textId="77777777" w:rsidR="0077096F" w:rsidRPr="00EF3C62" w:rsidRDefault="0077096F" w:rsidP="00663220">
            <w:pPr>
              <w:contextualSpacing/>
              <w:jc w:val="center"/>
              <w:rPr>
                <w:sz w:val="12"/>
                <w:szCs w:val="12"/>
              </w:rPr>
            </w:pPr>
            <w:r w:rsidRPr="00EF3C62">
              <w:rPr>
                <w:sz w:val="12"/>
                <w:szCs w:val="12"/>
              </w:rPr>
              <w:t>38</w:t>
            </w:r>
          </w:p>
        </w:tc>
        <w:tc>
          <w:tcPr>
            <w:tcW w:w="1531" w:type="dxa"/>
            <w:gridSpan w:val="2"/>
            <w:tcBorders>
              <w:top w:val="single" w:sz="4" w:space="0" w:color="auto"/>
              <w:left w:val="single" w:sz="4" w:space="0" w:color="auto"/>
              <w:right w:val="single" w:sz="4" w:space="0" w:color="auto"/>
            </w:tcBorders>
            <w:vAlign w:val="center"/>
          </w:tcPr>
          <w:p w14:paraId="32098DB5" w14:textId="77777777" w:rsidR="0077096F" w:rsidRPr="00EF3C62" w:rsidRDefault="0077096F" w:rsidP="00663220">
            <w:pPr>
              <w:contextualSpacing/>
              <w:jc w:val="both"/>
              <w:rPr>
                <w:sz w:val="16"/>
                <w:szCs w:val="16"/>
              </w:rPr>
            </w:pPr>
            <w:r w:rsidRPr="00EF3C62">
              <w:rPr>
                <w:sz w:val="16"/>
                <w:szCs w:val="16"/>
              </w:rPr>
              <w:t xml:space="preserve">розовый </w:t>
            </w:r>
            <w:r w:rsidRPr="00EF3C62">
              <w:rPr>
                <w:sz w:val="12"/>
                <w:szCs w:val="12"/>
              </w:rPr>
              <w:t>«</w:t>
            </w:r>
            <w:r w:rsidRPr="00941490">
              <w:rPr>
                <w:noProof/>
                <w:sz w:val="12"/>
                <w:szCs w:val="12"/>
              </w:rPr>
              <w:t>ц»</w:t>
            </w:r>
          </w:p>
        </w:tc>
        <w:tc>
          <w:tcPr>
            <w:tcW w:w="1600" w:type="dxa"/>
            <w:gridSpan w:val="2"/>
            <w:vMerge/>
            <w:tcBorders>
              <w:left w:val="single" w:sz="4" w:space="0" w:color="auto"/>
              <w:right w:val="single" w:sz="4" w:space="0" w:color="auto"/>
            </w:tcBorders>
            <w:vAlign w:val="center"/>
          </w:tcPr>
          <w:p w14:paraId="338E3239" w14:textId="77777777" w:rsidR="0077096F" w:rsidRPr="00EF3C62" w:rsidRDefault="0077096F" w:rsidP="00663220">
            <w:pPr>
              <w:jc w:val="center"/>
              <w:rPr>
                <w:bCs/>
                <w:sz w:val="14"/>
                <w:szCs w:val="14"/>
              </w:rPr>
            </w:pPr>
          </w:p>
        </w:tc>
        <w:tc>
          <w:tcPr>
            <w:tcW w:w="1134" w:type="dxa"/>
            <w:gridSpan w:val="2"/>
            <w:vMerge/>
            <w:tcBorders>
              <w:left w:val="single" w:sz="4" w:space="0" w:color="auto"/>
              <w:right w:val="single" w:sz="4" w:space="0" w:color="auto"/>
            </w:tcBorders>
            <w:vAlign w:val="center"/>
          </w:tcPr>
          <w:p w14:paraId="712971EC" w14:textId="77777777" w:rsidR="0077096F" w:rsidRPr="00EF3C62" w:rsidRDefault="0077096F" w:rsidP="00663220">
            <w:pPr>
              <w:jc w:val="center"/>
              <w:rPr>
                <w:bCs/>
                <w:sz w:val="14"/>
                <w:szCs w:val="14"/>
              </w:rPr>
            </w:pPr>
          </w:p>
        </w:tc>
        <w:tc>
          <w:tcPr>
            <w:tcW w:w="1134" w:type="dxa"/>
            <w:gridSpan w:val="2"/>
            <w:vMerge/>
            <w:tcBorders>
              <w:left w:val="single" w:sz="4" w:space="0" w:color="auto"/>
              <w:right w:val="single" w:sz="4" w:space="0" w:color="auto"/>
            </w:tcBorders>
            <w:vAlign w:val="center"/>
          </w:tcPr>
          <w:p w14:paraId="5E0453EF" w14:textId="77777777" w:rsidR="0077096F" w:rsidRPr="00EF3C62" w:rsidRDefault="0077096F" w:rsidP="00663220">
            <w:pPr>
              <w:jc w:val="center"/>
              <w:rPr>
                <w:bCs/>
                <w:sz w:val="14"/>
                <w:szCs w:val="14"/>
              </w:rPr>
            </w:pPr>
          </w:p>
        </w:tc>
        <w:tc>
          <w:tcPr>
            <w:tcW w:w="1134" w:type="dxa"/>
            <w:vMerge/>
            <w:tcBorders>
              <w:left w:val="single" w:sz="4" w:space="0" w:color="auto"/>
              <w:right w:val="single" w:sz="4" w:space="0" w:color="auto"/>
            </w:tcBorders>
            <w:vAlign w:val="center"/>
          </w:tcPr>
          <w:p w14:paraId="6714D28F" w14:textId="77777777" w:rsidR="0077096F" w:rsidRPr="00EF3C62" w:rsidRDefault="0077096F" w:rsidP="00663220">
            <w:pPr>
              <w:jc w:val="center"/>
              <w:rPr>
                <w:bCs/>
                <w:sz w:val="14"/>
                <w:szCs w:val="14"/>
              </w:rPr>
            </w:pPr>
          </w:p>
        </w:tc>
        <w:tc>
          <w:tcPr>
            <w:tcW w:w="1134" w:type="dxa"/>
            <w:vMerge/>
            <w:tcBorders>
              <w:left w:val="single" w:sz="4" w:space="0" w:color="auto"/>
              <w:right w:val="single" w:sz="4" w:space="0" w:color="auto"/>
            </w:tcBorders>
            <w:vAlign w:val="center"/>
          </w:tcPr>
          <w:p w14:paraId="24DEB6E1" w14:textId="77777777" w:rsidR="0077096F" w:rsidRPr="00EF3C62" w:rsidRDefault="0077096F" w:rsidP="00663220">
            <w:pPr>
              <w:jc w:val="center"/>
              <w:rPr>
                <w:bCs/>
                <w:sz w:val="14"/>
                <w:szCs w:val="14"/>
              </w:rPr>
            </w:pPr>
          </w:p>
        </w:tc>
        <w:tc>
          <w:tcPr>
            <w:tcW w:w="1405" w:type="dxa"/>
            <w:vMerge/>
            <w:tcBorders>
              <w:left w:val="single" w:sz="4" w:space="0" w:color="auto"/>
              <w:right w:val="single" w:sz="4" w:space="0" w:color="auto"/>
            </w:tcBorders>
            <w:vAlign w:val="center"/>
          </w:tcPr>
          <w:p w14:paraId="0F1AA40B" w14:textId="77777777" w:rsidR="0077096F" w:rsidRPr="00EF3C62" w:rsidRDefault="0077096F" w:rsidP="00663220">
            <w:pPr>
              <w:jc w:val="center"/>
              <w:rPr>
                <w:bCs/>
                <w:sz w:val="14"/>
                <w:szCs w:val="14"/>
              </w:rPr>
            </w:pPr>
          </w:p>
        </w:tc>
      </w:tr>
      <w:tr w:rsidR="0077096F" w:rsidRPr="00941490" w14:paraId="4422DEBA" w14:textId="77777777" w:rsidTr="004D2EA1">
        <w:trPr>
          <w:trHeight w:val="84"/>
        </w:trPr>
        <w:tc>
          <w:tcPr>
            <w:tcW w:w="993" w:type="dxa"/>
            <w:vMerge/>
            <w:tcBorders>
              <w:left w:val="single" w:sz="4" w:space="0" w:color="auto"/>
              <w:right w:val="single" w:sz="4" w:space="0" w:color="auto"/>
            </w:tcBorders>
            <w:vAlign w:val="center"/>
          </w:tcPr>
          <w:p w14:paraId="7278F8E9"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25F20A44" w14:textId="77777777" w:rsidR="0077096F" w:rsidRPr="00EF3C62" w:rsidRDefault="0077096F" w:rsidP="00663220">
            <w:pPr>
              <w:contextualSpacing/>
              <w:jc w:val="center"/>
              <w:rPr>
                <w:sz w:val="12"/>
                <w:szCs w:val="12"/>
              </w:rPr>
            </w:pPr>
            <w:r w:rsidRPr="00EF3C62">
              <w:rPr>
                <w:sz w:val="12"/>
                <w:szCs w:val="12"/>
              </w:rPr>
              <w:t>39</w:t>
            </w:r>
          </w:p>
        </w:tc>
        <w:tc>
          <w:tcPr>
            <w:tcW w:w="1531" w:type="dxa"/>
            <w:gridSpan w:val="2"/>
            <w:tcBorders>
              <w:top w:val="single" w:sz="4" w:space="0" w:color="auto"/>
              <w:left w:val="single" w:sz="4" w:space="0" w:color="auto"/>
              <w:right w:val="single" w:sz="4" w:space="0" w:color="auto"/>
            </w:tcBorders>
            <w:vAlign w:val="center"/>
          </w:tcPr>
          <w:p w14:paraId="5180A3DA" w14:textId="77777777" w:rsidR="0077096F" w:rsidRPr="00EF3C62" w:rsidRDefault="0077096F" w:rsidP="00663220">
            <w:pPr>
              <w:contextualSpacing/>
              <w:jc w:val="both"/>
              <w:rPr>
                <w:sz w:val="16"/>
                <w:szCs w:val="16"/>
              </w:rPr>
            </w:pPr>
            <w:r w:rsidRPr="00EF3C62">
              <w:rPr>
                <w:sz w:val="16"/>
                <w:szCs w:val="16"/>
              </w:rPr>
              <w:t xml:space="preserve">серый </w:t>
            </w:r>
            <w:r w:rsidRPr="00EF3C62">
              <w:rPr>
                <w:sz w:val="12"/>
                <w:szCs w:val="12"/>
              </w:rPr>
              <w:t>«</w:t>
            </w:r>
            <w:r w:rsidRPr="00941490">
              <w:rPr>
                <w:noProof/>
                <w:sz w:val="12"/>
                <w:szCs w:val="12"/>
              </w:rPr>
              <w:t>ц/цс»</w:t>
            </w:r>
          </w:p>
        </w:tc>
        <w:tc>
          <w:tcPr>
            <w:tcW w:w="1600" w:type="dxa"/>
            <w:gridSpan w:val="2"/>
            <w:vMerge w:val="restart"/>
            <w:tcBorders>
              <w:left w:val="single" w:sz="4" w:space="0" w:color="auto"/>
              <w:right w:val="single" w:sz="4" w:space="0" w:color="auto"/>
            </w:tcBorders>
            <w:vAlign w:val="center"/>
          </w:tcPr>
          <w:p w14:paraId="4F1AB12B" w14:textId="77777777" w:rsidR="0077096F" w:rsidRPr="00EF3C62" w:rsidRDefault="0077096F" w:rsidP="00663220">
            <w:pPr>
              <w:jc w:val="center"/>
              <w:rPr>
                <w:bCs/>
                <w:sz w:val="14"/>
                <w:szCs w:val="14"/>
              </w:rPr>
            </w:pPr>
            <w:r w:rsidRPr="00EF3C62">
              <w:rPr>
                <w:bCs/>
                <w:sz w:val="12"/>
                <w:szCs w:val="12"/>
              </w:rPr>
              <w:t>«ДА»</w:t>
            </w:r>
          </w:p>
        </w:tc>
        <w:tc>
          <w:tcPr>
            <w:tcW w:w="1134" w:type="dxa"/>
            <w:gridSpan w:val="2"/>
            <w:vMerge w:val="restart"/>
            <w:tcBorders>
              <w:left w:val="single" w:sz="4" w:space="0" w:color="auto"/>
              <w:right w:val="single" w:sz="4" w:space="0" w:color="auto"/>
            </w:tcBorders>
            <w:vAlign w:val="center"/>
          </w:tcPr>
          <w:p w14:paraId="4E0BA9B1" w14:textId="77777777" w:rsidR="0077096F" w:rsidRPr="00EF3C62" w:rsidRDefault="0077096F" w:rsidP="00663220">
            <w:pPr>
              <w:jc w:val="center"/>
              <w:rPr>
                <w:bCs/>
                <w:sz w:val="14"/>
                <w:szCs w:val="14"/>
              </w:rPr>
            </w:pPr>
            <w:r w:rsidRPr="00EF3C62">
              <w:rPr>
                <w:bCs/>
                <w:sz w:val="12"/>
                <w:szCs w:val="12"/>
              </w:rPr>
              <w:t>«ДА»</w:t>
            </w:r>
          </w:p>
        </w:tc>
        <w:tc>
          <w:tcPr>
            <w:tcW w:w="1134" w:type="dxa"/>
            <w:gridSpan w:val="2"/>
            <w:vMerge w:val="restart"/>
            <w:tcBorders>
              <w:left w:val="single" w:sz="4" w:space="0" w:color="auto"/>
              <w:right w:val="single" w:sz="4" w:space="0" w:color="auto"/>
            </w:tcBorders>
            <w:vAlign w:val="center"/>
          </w:tcPr>
          <w:p w14:paraId="3079DACC" w14:textId="77777777" w:rsidR="0077096F" w:rsidRPr="00EF3C62" w:rsidRDefault="0077096F" w:rsidP="00663220">
            <w:pPr>
              <w:jc w:val="center"/>
              <w:rPr>
                <w:bCs/>
                <w:sz w:val="14"/>
                <w:szCs w:val="14"/>
              </w:rPr>
            </w:pPr>
            <w:r w:rsidRPr="00EF3C62">
              <w:rPr>
                <w:bCs/>
                <w:sz w:val="12"/>
                <w:szCs w:val="12"/>
              </w:rPr>
              <w:t>«ДА»</w:t>
            </w:r>
          </w:p>
        </w:tc>
        <w:tc>
          <w:tcPr>
            <w:tcW w:w="1134" w:type="dxa"/>
            <w:vMerge w:val="restart"/>
            <w:tcBorders>
              <w:left w:val="single" w:sz="4" w:space="0" w:color="auto"/>
              <w:right w:val="single" w:sz="4" w:space="0" w:color="auto"/>
            </w:tcBorders>
            <w:vAlign w:val="center"/>
          </w:tcPr>
          <w:p w14:paraId="4DCB8260" w14:textId="77777777" w:rsidR="0077096F" w:rsidRPr="00EF3C62" w:rsidRDefault="0077096F" w:rsidP="00663220">
            <w:pPr>
              <w:jc w:val="center"/>
              <w:rPr>
                <w:bCs/>
                <w:sz w:val="14"/>
                <w:szCs w:val="14"/>
              </w:rPr>
            </w:pPr>
            <w:r w:rsidRPr="00EF3C62">
              <w:rPr>
                <w:bCs/>
                <w:sz w:val="12"/>
                <w:szCs w:val="12"/>
              </w:rPr>
              <w:t>«ДА»</w:t>
            </w:r>
          </w:p>
        </w:tc>
        <w:tc>
          <w:tcPr>
            <w:tcW w:w="1134" w:type="dxa"/>
            <w:vMerge w:val="restart"/>
            <w:tcBorders>
              <w:left w:val="single" w:sz="4" w:space="0" w:color="auto"/>
              <w:right w:val="single" w:sz="4" w:space="0" w:color="auto"/>
            </w:tcBorders>
            <w:vAlign w:val="center"/>
          </w:tcPr>
          <w:p w14:paraId="1355748B" w14:textId="77777777" w:rsidR="0077096F" w:rsidRPr="00EF3C62" w:rsidRDefault="0077096F" w:rsidP="00663220">
            <w:pPr>
              <w:jc w:val="center"/>
              <w:rPr>
                <w:bCs/>
                <w:sz w:val="14"/>
                <w:szCs w:val="14"/>
              </w:rPr>
            </w:pPr>
            <w:r w:rsidRPr="00EF3C62">
              <w:rPr>
                <w:bCs/>
                <w:sz w:val="12"/>
                <w:szCs w:val="12"/>
              </w:rPr>
              <w:t>«ДА»</w:t>
            </w:r>
          </w:p>
        </w:tc>
        <w:tc>
          <w:tcPr>
            <w:tcW w:w="1405" w:type="dxa"/>
            <w:vMerge w:val="restart"/>
            <w:tcBorders>
              <w:left w:val="single" w:sz="4" w:space="0" w:color="auto"/>
              <w:right w:val="single" w:sz="4" w:space="0" w:color="auto"/>
            </w:tcBorders>
            <w:vAlign w:val="center"/>
          </w:tcPr>
          <w:p w14:paraId="5064BFE7" w14:textId="77777777" w:rsidR="0077096F" w:rsidRPr="00EF3C62" w:rsidRDefault="0077096F" w:rsidP="00663220">
            <w:pPr>
              <w:jc w:val="center"/>
              <w:rPr>
                <w:bCs/>
                <w:sz w:val="14"/>
                <w:szCs w:val="14"/>
              </w:rPr>
            </w:pPr>
            <w:r w:rsidRPr="00EF3C62">
              <w:rPr>
                <w:bCs/>
                <w:sz w:val="12"/>
                <w:szCs w:val="12"/>
              </w:rPr>
              <w:t>«ДА»</w:t>
            </w:r>
          </w:p>
        </w:tc>
      </w:tr>
      <w:tr w:rsidR="0077096F" w:rsidRPr="00941490" w14:paraId="19FF3824" w14:textId="77777777" w:rsidTr="004D2EA1">
        <w:trPr>
          <w:trHeight w:val="92"/>
        </w:trPr>
        <w:tc>
          <w:tcPr>
            <w:tcW w:w="993" w:type="dxa"/>
            <w:vMerge/>
            <w:tcBorders>
              <w:left w:val="single" w:sz="4" w:space="0" w:color="auto"/>
              <w:right w:val="single" w:sz="4" w:space="0" w:color="auto"/>
            </w:tcBorders>
            <w:vAlign w:val="center"/>
          </w:tcPr>
          <w:p w14:paraId="08C76F4C"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66057566" w14:textId="77777777" w:rsidR="0077096F" w:rsidRPr="00EF3C62" w:rsidRDefault="0077096F" w:rsidP="00663220">
            <w:pPr>
              <w:contextualSpacing/>
              <w:jc w:val="center"/>
              <w:rPr>
                <w:sz w:val="12"/>
                <w:szCs w:val="12"/>
              </w:rPr>
            </w:pPr>
            <w:r w:rsidRPr="00EF3C62">
              <w:rPr>
                <w:sz w:val="12"/>
                <w:szCs w:val="12"/>
              </w:rPr>
              <w:t>40</w:t>
            </w:r>
          </w:p>
        </w:tc>
        <w:tc>
          <w:tcPr>
            <w:tcW w:w="1531" w:type="dxa"/>
            <w:gridSpan w:val="2"/>
            <w:tcBorders>
              <w:top w:val="single" w:sz="4" w:space="0" w:color="auto"/>
              <w:left w:val="single" w:sz="4" w:space="0" w:color="auto"/>
              <w:right w:val="single" w:sz="4" w:space="0" w:color="auto"/>
            </w:tcBorders>
            <w:vAlign w:val="center"/>
          </w:tcPr>
          <w:p w14:paraId="7A75AC22" w14:textId="77777777" w:rsidR="0077096F" w:rsidRPr="00EF3C62" w:rsidRDefault="0077096F" w:rsidP="00663220">
            <w:pPr>
              <w:contextualSpacing/>
              <w:jc w:val="both"/>
              <w:rPr>
                <w:sz w:val="16"/>
                <w:szCs w:val="16"/>
              </w:rPr>
            </w:pPr>
            <w:r w:rsidRPr="00EF3C62">
              <w:rPr>
                <w:sz w:val="16"/>
                <w:szCs w:val="16"/>
              </w:rPr>
              <w:t xml:space="preserve">коричневый </w:t>
            </w:r>
            <w:r w:rsidRPr="00EF3C62">
              <w:rPr>
                <w:sz w:val="12"/>
                <w:szCs w:val="12"/>
              </w:rPr>
              <w:t>«</w:t>
            </w:r>
            <w:r w:rsidRPr="00941490">
              <w:rPr>
                <w:noProof/>
                <w:sz w:val="12"/>
                <w:szCs w:val="12"/>
              </w:rPr>
              <w:t>ц/цс»</w:t>
            </w:r>
          </w:p>
        </w:tc>
        <w:tc>
          <w:tcPr>
            <w:tcW w:w="1600" w:type="dxa"/>
            <w:gridSpan w:val="2"/>
            <w:vMerge/>
            <w:tcBorders>
              <w:left w:val="single" w:sz="4" w:space="0" w:color="auto"/>
              <w:right w:val="single" w:sz="4" w:space="0" w:color="auto"/>
            </w:tcBorders>
            <w:vAlign w:val="center"/>
          </w:tcPr>
          <w:p w14:paraId="0F598BA4" w14:textId="77777777" w:rsidR="0077096F" w:rsidRPr="00EF3C62" w:rsidRDefault="0077096F" w:rsidP="00663220">
            <w:pPr>
              <w:jc w:val="center"/>
              <w:rPr>
                <w:bCs/>
                <w:sz w:val="12"/>
                <w:szCs w:val="12"/>
              </w:rPr>
            </w:pPr>
          </w:p>
        </w:tc>
        <w:tc>
          <w:tcPr>
            <w:tcW w:w="1134" w:type="dxa"/>
            <w:gridSpan w:val="2"/>
            <w:vMerge/>
            <w:tcBorders>
              <w:left w:val="single" w:sz="4" w:space="0" w:color="auto"/>
              <w:right w:val="single" w:sz="4" w:space="0" w:color="auto"/>
            </w:tcBorders>
            <w:vAlign w:val="center"/>
          </w:tcPr>
          <w:p w14:paraId="794ECCA5" w14:textId="77777777" w:rsidR="0077096F" w:rsidRPr="00EF3C62" w:rsidRDefault="0077096F" w:rsidP="00663220">
            <w:pPr>
              <w:jc w:val="center"/>
              <w:rPr>
                <w:bCs/>
                <w:sz w:val="12"/>
                <w:szCs w:val="12"/>
              </w:rPr>
            </w:pPr>
          </w:p>
        </w:tc>
        <w:tc>
          <w:tcPr>
            <w:tcW w:w="1134" w:type="dxa"/>
            <w:gridSpan w:val="2"/>
            <w:vMerge/>
            <w:tcBorders>
              <w:left w:val="single" w:sz="4" w:space="0" w:color="auto"/>
              <w:right w:val="single" w:sz="4" w:space="0" w:color="auto"/>
            </w:tcBorders>
            <w:vAlign w:val="center"/>
          </w:tcPr>
          <w:p w14:paraId="5F0DCD60" w14:textId="77777777" w:rsidR="0077096F" w:rsidRPr="00EF3C62" w:rsidRDefault="0077096F" w:rsidP="00663220">
            <w:pPr>
              <w:jc w:val="center"/>
              <w:rPr>
                <w:bCs/>
                <w:sz w:val="12"/>
                <w:szCs w:val="12"/>
              </w:rPr>
            </w:pPr>
          </w:p>
        </w:tc>
        <w:tc>
          <w:tcPr>
            <w:tcW w:w="1134" w:type="dxa"/>
            <w:vMerge/>
            <w:tcBorders>
              <w:left w:val="single" w:sz="4" w:space="0" w:color="auto"/>
              <w:right w:val="single" w:sz="4" w:space="0" w:color="auto"/>
            </w:tcBorders>
            <w:vAlign w:val="center"/>
          </w:tcPr>
          <w:p w14:paraId="2F8CCA65" w14:textId="77777777" w:rsidR="0077096F" w:rsidRPr="00EF3C62" w:rsidRDefault="0077096F" w:rsidP="00663220">
            <w:pPr>
              <w:jc w:val="center"/>
              <w:rPr>
                <w:bCs/>
                <w:sz w:val="12"/>
                <w:szCs w:val="12"/>
              </w:rPr>
            </w:pPr>
          </w:p>
        </w:tc>
        <w:tc>
          <w:tcPr>
            <w:tcW w:w="1134" w:type="dxa"/>
            <w:vMerge/>
            <w:tcBorders>
              <w:left w:val="single" w:sz="4" w:space="0" w:color="auto"/>
              <w:right w:val="single" w:sz="4" w:space="0" w:color="auto"/>
            </w:tcBorders>
            <w:vAlign w:val="center"/>
          </w:tcPr>
          <w:p w14:paraId="473D5B75" w14:textId="77777777" w:rsidR="0077096F" w:rsidRPr="00EF3C62" w:rsidRDefault="0077096F" w:rsidP="00663220">
            <w:pPr>
              <w:jc w:val="center"/>
              <w:rPr>
                <w:bCs/>
                <w:sz w:val="12"/>
                <w:szCs w:val="12"/>
              </w:rPr>
            </w:pPr>
          </w:p>
        </w:tc>
        <w:tc>
          <w:tcPr>
            <w:tcW w:w="1405" w:type="dxa"/>
            <w:vMerge/>
            <w:tcBorders>
              <w:left w:val="single" w:sz="4" w:space="0" w:color="auto"/>
              <w:right w:val="single" w:sz="4" w:space="0" w:color="auto"/>
            </w:tcBorders>
            <w:vAlign w:val="center"/>
          </w:tcPr>
          <w:p w14:paraId="17EA7E62" w14:textId="77777777" w:rsidR="0077096F" w:rsidRPr="00EF3C62" w:rsidRDefault="0077096F" w:rsidP="00663220">
            <w:pPr>
              <w:jc w:val="center"/>
              <w:rPr>
                <w:bCs/>
                <w:sz w:val="12"/>
                <w:szCs w:val="12"/>
              </w:rPr>
            </w:pPr>
          </w:p>
        </w:tc>
      </w:tr>
      <w:tr w:rsidR="0077096F" w:rsidRPr="00941490" w14:paraId="35E2A5F5" w14:textId="77777777" w:rsidTr="004D2EA1">
        <w:trPr>
          <w:trHeight w:val="84"/>
        </w:trPr>
        <w:tc>
          <w:tcPr>
            <w:tcW w:w="993" w:type="dxa"/>
            <w:vMerge/>
            <w:tcBorders>
              <w:left w:val="single" w:sz="4" w:space="0" w:color="auto"/>
              <w:right w:val="single" w:sz="4" w:space="0" w:color="auto"/>
            </w:tcBorders>
            <w:vAlign w:val="center"/>
          </w:tcPr>
          <w:p w14:paraId="6F197BF1"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3FB4B59A" w14:textId="77777777" w:rsidR="0077096F" w:rsidRPr="00EF3C62" w:rsidRDefault="0077096F" w:rsidP="00663220">
            <w:pPr>
              <w:contextualSpacing/>
              <w:jc w:val="center"/>
              <w:rPr>
                <w:sz w:val="12"/>
                <w:szCs w:val="12"/>
              </w:rPr>
            </w:pPr>
            <w:r w:rsidRPr="00EF3C62">
              <w:rPr>
                <w:sz w:val="12"/>
                <w:szCs w:val="12"/>
              </w:rPr>
              <w:t>41</w:t>
            </w:r>
          </w:p>
        </w:tc>
        <w:tc>
          <w:tcPr>
            <w:tcW w:w="1531" w:type="dxa"/>
            <w:gridSpan w:val="2"/>
            <w:tcBorders>
              <w:top w:val="single" w:sz="4" w:space="0" w:color="auto"/>
              <w:left w:val="single" w:sz="4" w:space="0" w:color="auto"/>
              <w:right w:val="single" w:sz="4" w:space="0" w:color="auto"/>
            </w:tcBorders>
            <w:vAlign w:val="center"/>
          </w:tcPr>
          <w:p w14:paraId="12A7A1E6" w14:textId="77777777" w:rsidR="0077096F" w:rsidRPr="00EF3C62" w:rsidRDefault="0077096F" w:rsidP="00663220">
            <w:pPr>
              <w:contextualSpacing/>
              <w:jc w:val="both"/>
              <w:rPr>
                <w:sz w:val="16"/>
                <w:szCs w:val="16"/>
              </w:rPr>
            </w:pPr>
            <w:r w:rsidRPr="00EF3C62">
              <w:rPr>
                <w:sz w:val="16"/>
                <w:szCs w:val="16"/>
              </w:rPr>
              <w:t xml:space="preserve">бежевый </w:t>
            </w:r>
            <w:r w:rsidRPr="00EF3C62">
              <w:rPr>
                <w:sz w:val="12"/>
                <w:szCs w:val="12"/>
              </w:rPr>
              <w:t>«</w:t>
            </w:r>
            <w:r w:rsidRPr="00941490">
              <w:rPr>
                <w:noProof/>
                <w:sz w:val="12"/>
                <w:szCs w:val="12"/>
              </w:rPr>
              <w:t>ц/цс»</w:t>
            </w:r>
          </w:p>
        </w:tc>
        <w:tc>
          <w:tcPr>
            <w:tcW w:w="1600" w:type="dxa"/>
            <w:gridSpan w:val="2"/>
            <w:vMerge/>
            <w:tcBorders>
              <w:left w:val="single" w:sz="4" w:space="0" w:color="auto"/>
              <w:right w:val="single" w:sz="4" w:space="0" w:color="auto"/>
            </w:tcBorders>
            <w:vAlign w:val="center"/>
          </w:tcPr>
          <w:p w14:paraId="43FABCEF" w14:textId="77777777" w:rsidR="0077096F" w:rsidRPr="00EF3C62" w:rsidRDefault="0077096F" w:rsidP="00663220">
            <w:pPr>
              <w:jc w:val="center"/>
              <w:rPr>
                <w:bCs/>
                <w:sz w:val="12"/>
                <w:szCs w:val="12"/>
              </w:rPr>
            </w:pPr>
          </w:p>
        </w:tc>
        <w:tc>
          <w:tcPr>
            <w:tcW w:w="1134" w:type="dxa"/>
            <w:gridSpan w:val="2"/>
            <w:vMerge/>
            <w:tcBorders>
              <w:left w:val="single" w:sz="4" w:space="0" w:color="auto"/>
              <w:right w:val="single" w:sz="4" w:space="0" w:color="auto"/>
            </w:tcBorders>
            <w:vAlign w:val="center"/>
          </w:tcPr>
          <w:p w14:paraId="052F0880" w14:textId="77777777" w:rsidR="0077096F" w:rsidRPr="00EF3C62" w:rsidRDefault="0077096F" w:rsidP="00663220">
            <w:pPr>
              <w:jc w:val="center"/>
              <w:rPr>
                <w:bCs/>
                <w:sz w:val="12"/>
                <w:szCs w:val="12"/>
              </w:rPr>
            </w:pPr>
          </w:p>
        </w:tc>
        <w:tc>
          <w:tcPr>
            <w:tcW w:w="1134" w:type="dxa"/>
            <w:gridSpan w:val="2"/>
            <w:vMerge/>
            <w:tcBorders>
              <w:left w:val="single" w:sz="4" w:space="0" w:color="auto"/>
              <w:right w:val="single" w:sz="4" w:space="0" w:color="auto"/>
            </w:tcBorders>
            <w:vAlign w:val="center"/>
          </w:tcPr>
          <w:p w14:paraId="7865CAA6" w14:textId="77777777" w:rsidR="0077096F" w:rsidRPr="00EF3C62" w:rsidRDefault="0077096F" w:rsidP="00663220">
            <w:pPr>
              <w:jc w:val="center"/>
              <w:rPr>
                <w:bCs/>
                <w:sz w:val="12"/>
                <w:szCs w:val="12"/>
              </w:rPr>
            </w:pPr>
          </w:p>
        </w:tc>
        <w:tc>
          <w:tcPr>
            <w:tcW w:w="1134" w:type="dxa"/>
            <w:vMerge/>
            <w:tcBorders>
              <w:left w:val="single" w:sz="4" w:space="0" w:color="auto"/>
              <w:right w:val="single" w:sz="4" w:space="0" w:color="auto"/>
            </w:tcBorders>
            <w:vAlign w:val="center"/>
          </w:tcPr>
          <w:p w14:paraId="741C2C53" w14:textId="77777777" w:rsidR="0077096F" w:rsidRPr="00EF3C62" w:rsidRDefault="0077096F" w:rsidP="00663220">
            <w:pPr>
              <w:jc w:val="center"/>
              <w:rPr>
                <w:bCs/>
                <w:sz w:val="12"/>
                <w:szCs w:val="12"/>
              </w:rPr>
            </w:pPr>
          </w:p>
        </w:tc>
        <w:tc>
          <w:tcPr>
            <w:tcW w:w="1134" w:type="dxa"/>
            <w:vMerge/>
            <w:tcBorders>
              <w:left w:val="single" w:sz="4" w:space="0" w:color="auto"/>
              <w:right w:val="single" w:sz="4" w:space="0" w:color="auto"/>
            </w:tcBorders>
            <w:vAlign w:val="center"/>
          </w:tcPr>
          <w:p w14:paraId="77DD6D40" w14:textId="77777777" w:rsidR="0077096F" w:rsidRPr="00EF3C62" w:rsidRDefault="0077096F" w:rsidP="00663220">
            <w:pPr>
              <w:jc w:val="center"/>
              <w:rPr>
                <w:bCs/>
                <w:sz w:val="12"/>
                <w:szCs w:val="12"/>
              </w:rPr>
            </w:pPr>
          </w:p>
        </w:tc>
        <w:tc>
          <w:tcPr>
            <w:tcW w:w="1405" w:type="dxa"/>
            <w:vMerge/>
            <w:tcBorders>
              <w:left w:val="single" w:sz="4" w:space="0" w:color="auto"/>
              <w:right w:val="single" w:sz="4" w:space="0" w:color="auto"/>
            </w:tcBorders>
            <w:vAlign w:val="center"/>
          </w:tcPr>
          <w:p w14:paraId="04B52F42" w14:textId="77777777" w:rsidR="0077096F" w:rsidRPr="00EF3C62" w:rsidRDefault="0077096F" w:rsidP="00663220">
            <w:pPr>
              <w:jc w:val="center"/>
              <w:rPr>
                <w:bCs/>
                <w:sz w:val="12"/>
                <w:szCs w:val="12"/>
              </w:rPr>
            </w:pPr>
          </w:p>
        </w:tc>
      </w:tr>
      <w:tr w:rsidR="0077096F" w:rsidRPr="00941490" w14:paraId="583D2CF8" w14:textId="77777777" w:rsidTr="004D2EA1">
        <w:trPr>
          <w:trHeight w:val="104"/>
        </w:trPr>
        <w:tc>
          <w:tcPr>
            <w:tcW w:w="993" w:type="dxa"/>
            <w:vMerge/>
            <w:tcBorders>
              <w:left w:val="single" w:sz="4" w:space="0" w:color="auto"/>
              <w:right w:val="single" w:sz="4" w:space="0" w:color="auto"/>
            </w:tcBorders>
            <w:vAlign w:val="center"/>
          </w:tcPr>
          <w:p w14:paraId="53057D92"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14AF3484" w14:textId="77777777" w:rsidR="0077096F" w:rsidRPr="00EF3C62" w:rsidRDefault="0077096F" w:rsidP="00663220">
            <w:pPr>
              <w:jc w:val="center"/>
              <w:rPr>
                <w:sz w:val="12"/>
                <w:szCs w:val="12"/>
              </w:rPr>
            </w:pPr>
            <w:r w:rsidRPr="00EF3C62">
              <w:rPr>
                <w:sz w:val="12"/>
                <w:szCs w:val="12"/>
              </w:rPr>
              <w:t>42</w:t>
            </w:r>
          </w:p>
        </w:tc>
        <w:tc>
          <w:tcPr>
            <w:tcW w:w="1531" w:type="dxa"/>
            <w:gridSpan w:val="2"/>
            <w:tcBorders>
              <w:top w:val="single" w:sz="4" w:space="0" w:color="auto"/>
              <w:left w:val="single" w:sz="4" w:space="0" w:color="auto"/>
              <w:right w:val="single" w:sz="4" w:space="0" w:color="auto"/>
            </w:tcBorders>
            <w:vAlign w:val="center"/>
          </w:tcPr>
          <w:p w14:paraId="207E63B4" w14:textId="77777777" w:rsidR="0077096F" w:rsidRPr="00EF3C62" w:rsidRDefault="0077096F" w:rsidP="00663220">
            <w:pPr>
              <w:jc w:val="both"/>
              <w:rPr>
                <w:sz w:val="16"/>
                <w:szCs w:val="16"/>
              </w:rPr>
            </w:pPr>
            <w:r w:rsidRPr="00EF3C62">
              <w:rPr>
                <w:sz w:val="16"/>
                <w:szCs w:val="16"/>
              </w:rPr>
              <w:t xml:space="preserve">природные поверхности* </w:t>
            </w:r>
          </w:p>
          <w:p w14:paraId="2BC3A943" w14:textId="77777777" w:rsidR="0077096F" w:rsidRPr="00EF3C62" w:rsidRDefault="0077096F" w:rsidP="00663220">
            <w:pPr>
              <w:contextualSpacing/>
              <w:jc w:val="both"/>
              <w:rPr>
                <w:sz w:val="16"/>
                <w:szCs w:val="16"/>
              </w:rPr>
            </w:pPr>
            <w:r w:rsidRPr="00EF3C62">
              <w:rPr>
                <w:sz w:val="10"/>
                <w:szCs w:val="10"/>
              </w:rPr>
              <w:t>(дерево, камень, металл, керамика (имитации)</w:t>
            </w:r>
          </w:p>
        </w:tc>
        <w:tc>
          <w:tcPr>
            <w:tcW w:w="1600" w:type="dxa"/>
            <w:gridSpan w:val="2"/>
            <w:vMerge/>
            <w:tcBorders>
              <w:left w:val="single" w:sz="4" w:space="0" w:color="auto"/>
              <w:right w:val="single" w:sz="4" w:space="0" w:color="auto"/>
            </w:tcBorders>
            <w:vAlign w:val="center"/>
          </w:tcPr>
          <w:p w14:paraId="0C414403" w14:textId="77777777" w:rsidR="0077096F" w:rsidRPr="00EF3C62" w:rsidRDefault="0077096F" w:rsidP="00663220">
            <w:pPr>
              <w:jc w:val="center"/>
              <w:rPr>
                <w:bCs/>
                <w:sz w:val="14"/>
                <w:szCs w:val="14"/>
              </w:rPr>
            </w:pPr>
          </w:p>
        </w:tc>
        <w:tc>
          <w:tcPr>
            <w:tcW w:w="1134" w:type="dxa"/>
            <w:gridSpan w:val="2"/>
            <w:vMerge/>
            <w:tcBorders>
              <w:left w:val="single" w:sz="4" w:space="0" w:color="auto"/>
              <w:right w:val="single" w:sz="4" w:space="0" w:color="auto"/>
            </w:tcBorders>
            <w:vAlign w:val="center"/>
          </w:tcPr>
          <w:p w14:paraId="3EDAE44F" w14:textId="77777777" w:rsidR="0077096F" w:rsidRPr="00EF3C62" w:rsidRDefault="0077096F" w:rsidP="00663220">
            <w:pPr>
              <w:jc w:val="center"/>
              <w:rPr>
                <w:bCs/>
                <w:sz w:val="14"/>
                <w:szCs w:val="14"/>
              </w:rPr>
            </w:pPr>
          </w:p>
        </w:tc>
        <w:tc>
          <w:tcPr>
            <w:tcW w:w="1134" w:type="dxa"/>
            <w:gridSpan w:val="2"/>
            <w:vMerge/>
            <w:tcBorders>
              <w:left w:val="single" w:sz="4" w:space="0" w:color="auto"/>
              <w:right w:val="single" w:sz="4" w:space="0" w:color="auto"/>
            </w:tcBorders>
            <w:vAlign w:val="center"/>
          </w:tcPr>
          <w:p w14:paraId="6E756D88" w14:textId="77777777" w:rsidR="0077096F" w:rsidRPr="00EF3C62" w:rsidRDefault="0077096F" w:rsidP="00663220">
            <w:pPr>
              <w:jc w:val="center"/>
              <w:rPr>
                <w:bCs/>
                <w:sz w:val="14"/>
                <w:szCs w:val="14"/>
              </w:rPr>
            </w:pPr>
          </w:p>
        </w:tc>
        <w:tc>
          <w:tcPr>
            <w:tcW w:w="1134" w:type="dxa"/>
            <w:vMerge/>
            <w:tcBorders>
              <w:left w:val="single" w:sz="4" w:space="0" w:color="auto"/>
              <w:right w:val="single" w:sz="4" w:space="0" w:color="auto"/>
            </w:tcBorders>
            <w:vAlign w:val="center"/>
          </w:tcPr>
          <w:p w14:paraId="29F7FB82" w14:textId="77777777" w:rsidR="0077096F" w:rsidRPr="00EF3C62" w:rsidRDefault="0077096F" w:rsidP="00663220">
            <w:pPr>
              <w:jc w:val="center"/>
              <w:rPr>
                <w:bCs/>
                <w:sz w:val="14"/>
                <w:szCs w:val="14"/>
              </w:rPr>
            </w:pPr>
          </w:p>
        </w:tc>
        <w:tc>
          <w:tcPr>
            <w:tcW w:w="1134" w:type="dxa"/>
            <w:vMerge/>
            <w:tcBorders>
              <w:left w:val="single" w:sz="4" w:space="0" w:color="auto"/>
              <w:right w:val="single" w:sz="4" w:space="0" w:color="auto"/>
            </w:tcBorders>
            <w:vAlign w:val="center"/>
          </w:tcPr>
          <w:p w14:paraId="297882DE" w14:textId="77777777" w:rsidR="0077096F" w:rsidRPr="00EF3C62" w:rsidRDefault="0077096F" w:rsidP="00663220">
            <w:pPr>
              <w:jc w:val="center"/>
              <w:rPr>
                <w:bCs/>
                <w:sz w:val="14"/>
                <w:szCs w:val="14"/>
              </w:rPr>
            </w:pPr>
          </w:p>
        </w:tc>
        <w:tc>
          <w:tcPr>
            <w:tcW w:w="1405" w:type="dxa"/>
            <w:vMerge/>
            <w:tcBorders>
              <w:left w:val="single" w:sz="4" w:space="0" w:color="auto"/>
              <w:right w:val="single" w:sz="4" w:space="0" w:color="auto"/>
            </w:tcBorders>
            <w:vAlign w:val="center"/>
          </w:tcPr>
          <w:p w14:paraId="0F4153EC" w14:textId="77777777" w:rsidR="0077096F" w:rsidRPr="00EF3C62" w:rsidRDefault="0077096F" w:rsidP="00663220">
            <w:pPr>
              <w:jc w:val="center"/>
              <w:rPr>
                <w:bCs/>
                <w:sz w:val="14"/>
                <w:szCs w:val="14"/>
              </w:rPr>
            </w:pPr>
          </w:p>
        </w:tc>
      </w:tr>
      <w:tr w:rsidR="0077096F" w:rsidRPr="00941490" w14:paraId="316D81AD" w14:textId="77777777" w:rsidTr="004D2EA1">
        <w:trPr>
          <w:trHeight w:val="42"/>
        </w:trPr>
        <w:tc>
          <w:tcPr>
            <w:tcW w:w="10348" w:type="dxa"/>
            <w:gridSpan w:val="13"/>
            <w:tcBorders>
              <w:top w:val="single" w:sz="4" w:space="0" w:color="auto"/>
              <w:left w:val="single" w:sz="4" w:space="0" w:color="auto"/>
              <w:right w:val="single" w:sz="4" w:space="0" w:color="auto"/>
            </w:tcBorders>
          </w:tcPr>
          <w:p w14:paraId="3DF314B0" w14:textId="77777777" w:rsidR="0077096F" w:rsidRPr="00EF3C62" w:rsidRDefault="0077096F" w:rsidP="00663220">
            <w:pPr>
              <w:ind w:firstLine="370"/>
              <w:contextualSpacing/>
              <w:jc w:val="center"/>
              <w:rPr>
                <w:bCs/>
                <w:sz w:val="4"/>
                <w:szCs w:val="4"/>
              </w:rPr>
            </w:pPr>
          </w:p>
        </w:tc>
      </w:tr>
      <w:tr w:rsidR="0077096F" w:rsidRPr="00941490" w14:paraId="34CA9319" w14:textId="77777777" w:rsidTr="004D2EA1">
        <w:trPr>
          <w:trHeight w:val="42"/>
        </w:trPr>
        <w:tc>
          <w:tcPr>
            <w:tcW w:w="993" w:type="dxa"/>
            <w:vMerge w:val="restart"/>
            <w:tcBorders>
              <w:top w:val="single" w:sz="4" w:space="0" w:color="auto"/>
              <w:left w:val="single" w:sz="4" w:space="0" w:color="auto"/>
              <w:right w:val="single" w:sz="4" w:space="0" w:color="auto"/>
            </w:tcBorders>
          </w:tcPr>
          <w:p w14:paraId="5114863D" w14:textId="77777777" w:rsidR="0077096F" w:rsidRPr="00EF3C62" w:rsidRDefault="0077096F" w:rsidP="00663220">
            <w:pPr>
              <w:jc w:val="center"/>
              <w:rPr>
                <w:sz w:val="18"/>
                <w:szCs w:val="18"/>
              </w:rPr>
            </w:pPr>
          </w:p>
          <w:p w14:paraId="1B6EBB70" w14:textId="77777777" w:rsidR="0077096F" w:rsidRPr="00EF3C62" w:rsidRDefault="0077096F" w:rsidP="00663220">
            <w:pPr>
              <w:jc w:val="center"/>
              <w:rPr>
                <w:sz w:val="18"/>
                <w:szCs w:val="18"/>
              </w:rPr>
            </w:pPr>
          </w:p>
          <w:p w14:paraId="02197309" w14:textId="77777777" w:rsidR="0077096F" w:rsidRPr="00941490" w:rsidRDefault="0077096F" w:rsidP="00663220">
            <w:pPr>
              <w:contextualSpacing/>
              <w:jc w:val="center"/>
              <w:rPr>
                <w:noProof/>
                <w:sz w:val="18"/>
                <w:szCs w:val="18"/>
              </w:rPr>
            </w:pPr>
          </w:p>
          <w:p w14:paraId="255ECE5A" w14:textId="77777777" w:rsidR="0077096F" w:rsidRPr="00941490" w:rsidRDefault="0077096F" w:rsidP="00663220">
            <w:pPr>
              <w:contextualSpacing/>
              <w:jc w:val="center"/>
              <w:rPr>
                <w:noProof/>
                <w:sz w:val="18"/>
                <w:szCs w:val="18"/>
              </w:rPr>
            </w:pPr>
          </w:p>
          <w:p w14:paraId="411F215F" w14:textId="77777777" w:rsidR="0077096F" w:rsidRPr="00941490" w:rsidRDefault="0077096F" w:rsidP="00663220">
            <w:pPr>
              <w:contextualSpacing/>
              <w:jc w:val="center"/>
              <w:rPr>
                <w:noProof/>
                <w:sz w:val="18"/>
                <w:szCs w:val="18"/>
              </w:rPr>
            </w:pPr>
          </w:p>
          <w:p w14:paraId="62501FB6" w14:textId="77777777" w:rsidR="0077096F" w:rsidRPr="00941490" w:rsidRDefault="0077096F" w:rsidP="00663220">
            <w:pPr>
              <w:contextualSpacing/>
              <w:jc w:val="center"/>
              <w:rPr>
                <w:noProof/>
                <w:sz w:val="18"/>
                <w:szCs w:val="18"/>
              </w:rPr>
            </w:pPr>
          </w:p>
          <w:p w14:paraId="36DD8007" w14:textId="77777777" w:rsidR="0077096F" w:rsidRPr="00941490" w:rsidRDefault="0077096F" w:rsidP="00663220">
            <w:pPr>
              <w:contextualSpacing/>
              <w:jc w:val="center"/>
              <w:rPr>
                <w:noProof/>
                <w:sz w:val="18"/>
                <w:szCs w:val="18"/>
              </w:rPr>
            </w:pPr>
          </w:p>
          <w:p w14:paraId="6A85707F" w14:textId="77777777" w:rsidR="0077096F" w:rsidRPr="00941490" w:rsidRDefault="0077096F" w:rsidP="00663220">
            <w:pPr>
              <w:contextualSpacing/>
              <w:jc w:val="center"/>
              <w:rPr>
                <w:noProof/>
                <w:sz w:val="18"/>
                <w:szCs w:val="18"/>
              </w:rPr>
            </w:pPr>
          </w:p>
          <w:p w14:paraId="1C399DD1" w14:textId="77777777" w:rsidR="0077096F" w:rsidRPr="00941490" w:rsidRDefault="0077096F" w:rsidP="00663220">
            <w:pPr>
              <w:contextualSpacing/>
              <w:jc w:val="center"/>
              <w:rPr>
                <w:noProof/>
                <w:sz w:val="18"/>
                <w:szCs w:val="18"/>
              </w:rPr>
            </w:pPr>
          </w:p>
          <w:p w14:paraId="6968210E" w14:textId="77777777" w:rsidR="0077096F" w:rsidRPr="00941490" w:rsidRDefault="0077096F" w:rsidP="00663220">
            <w:pPr>
              <w:contextualSpacing/>
              <w:jc w:val="center"/>
              <w:rPr>
                <w:noProof/>
                <w:sz w:val="18"/>
                <w:szCs w:val="18"/>
              </w:rPr>
            </w:pPr>
          </w:p>
          <w:p w14:paraId="5AC916E3" w14:textId="77777777" w:rsidR="0077096F" w:rsidRPr="00941490" w:rsidRDefault="0077096F" w:rsidP="00663220">
            <w:pPr>
              <w:contextualSpacing/>
              <w:jc w:val="center"/>
              <w:rPr>
                <w:noProof/>
                <w:sz w:val="18"/>
                <w:szCs w:val="18"/>
              </w:rPr>
            </w:pPr>
            <w:r w:rsidRPr="00941490">
              <w:rPr>
                <w:noProof/>
                <w:sz w:val="18"/>
                <w:szCs w:val="18"/>
              </w:rPr>
              <w:t>Район, микрорайон,</w:t>
            </w:r>
          </w:p>
          <w:p w14:paraId="6F7FE584" w14:textId="77777777" w:rsidR="0077096F" w:rsidRPr="00941490" w:rsidRDefault="0077096F" w:rsidP="00663220">
            <w:pPr>
              <w:contextualSpacing/>
              <w:jc w:val="center"/>
              <w:rPr>
                <w:noProof/>
                <w:sz w:val="18"/>
                <w:szCs w:val="18"/>
              </w:rPr>
            </w:pPr>
            <w:r w:rsidRPr="00941490">
              <w:rPr>
                <w:noProof/>
                <w:sz w:val="18"/>
                <w:szCs w:val="18"/>
              </w:rPr>
              <w:t xml:space="preserve">квартал </w:t>
            </w:r>
          </w:p>
          <w:p w14:paraId="1894FE1A" w14:textId="77777777" w:rsidR="0077096F" w:rsidRPr="00941490" w:rsidRDefault="0077096F" w:rsidP="00663220">
            <w:pPr>
              <w:contextualSpacing/>
              <w:jc w:val="center"/>
              <w:rPr>
                <w:noProof/>
                <w:sz w:val="18"/>
                <w:szCs w:val="18"/>
              </w:rPr>
            </w:pPr>
            <w:r w:rsidRPr="00941490">
              <w:rPr>
                <w:noProof/>
                <w:sz w:val="18"/>
                <w:szCs w:val="18"/>
              </w:rPr>
              <w:t>с застройкой</w:t>
            </w:r>
          </w:p>
          <w:p w14:paraId="26E4FCBF" w14:textId="77777777" w:rsidR="0077096F" w:rsidRPr="00EF3C62" w:rsidRDefault="0077096F" w:rsidP="00663220">
            <w:pPr>
              <w:contextualSpacing/>
              <w:jc w:val="center"/>
              <w:rPr>
                <w:sz w:val="16"/>
                <w:szCs w:val="16"/>
              </w:rPr>
            </w:pPr>
            <w:r w:rsidRPr="00941490">
              <w:rPr>
                <w:noProof/>
                <w:sz w:val="16"/>
                <w:szCs w:val="16"/>
              </w:rPr>
              <w:t>преимущественно</w:t>
            </w:r>
          </w:p>
          <w:p w14:paraId="39C0E1EF" w14:textId="77777777" w:rsidR="0077096F" w:rsidRPr="00EF3C62" w:rsidRDefault="0077096F" w:rsidP="00663220">
            <w:pPr>
              <w:contextualSpacing/>
              <w:jc w:val="center"/>
              <w:rPr>
                <w:sz w:val="18"/>
                <w:szCs w:val="18"/>
              </w:rPr>
            </w:pPr>
            <w:r w:rsidRPr="00EF3C62">
              <w:rPr>
                <w:sz w:val="18"/>
                <w:szCs w:val="18"/>
              </w:rPr>
              <w:t>многоквартирными многоэтажными жилыми домами</w:t>
            </w:r>
          </w:p>
          <w:p w14:paraId="37A870A8" w14:textId="77777777" w:rsidR="0077096F" w:rsidRPr="00EF3C62" w:rsidRDefault="0077096F" w:rsidP="00663220">
            <w:pPr>
              <w:rPr>
                <w:sz w:val="18"/>
                <w:szCs w:val="18"/>
              </w:rPr>
            </w:pPr>
          </w:p>
          <w:p w14:paraId="53F6A6E9" w14:textId="77777777" w:rsidR="0077096F" w:rsidRPr="00EF3C62" w:rsidRDefault="0077096F" w:rsidP="00663220">
            <w:pPr>
              <w:jc w:val="center"/>
              <w:rPr>
                <w:rFonts w:ascii="Verdana" w:hAnsi="Verdana"/>
                <w:sz w:val="18"/>
                <w:szCs w:val="18"/>
              </w:rPr>
            </w:pPr>
          </w:p>
        </w:tc>
        <w:tc>
          <w:tcPr>
            <w:tcW w:w="283" w:type="dxa"/>
            <w:tcBorders>
              <w:top w:val="single" w:sz="4" w:space="0" w:color="auto"/>
              <w:left w:val="single" w:sz="4" w:space="0" w:color="auto"/>
              <w:right w:val="single" w:sz="4" w:space="0" w:color="auto"/>
            </w:tcBorders>
          </w:tcPr>
          <w:p w14:paraId="386E163B" w14:textId="77777777" w:rsidR="0077096F" w:rsidRPr="00EF3C62" w:rsidRDefault="0077096F" w:rsidP="00663220">
            <w:pPr>
              <w:contextualSpacing/>
              <w:jc w:val="both"/>
              <w:rPr>
                <w:sz w:val="12"/>
                <w:szCs w:val="12"/>
              </w:rPr>
            </w:pPr>
            <w:r w:rsidRPr="00EF3C62">
              <w:rPr>
                <w:sz w:val="12"/>
                <w:szCs w:val="12"/>
              </w:rPr>
              <w:t>1</w:t>
            </w:r>
          </w:p>
        </w:tc>
        <w:tc>
          <w:tcPr>
            <w:tcW w:w="1531" w:type="dxa"/>
            <w:gridSpan w:val="2"/>
            <w:tcBorders>
              <w:top w:val="single" w:sz="4" w:space="0" w:color="auto"/>
              <w:left w:val="single" w:sz="4" w:space="0" w:color="auto"/>
              <w:bottom w:val="single" w:sz="4" w:space="0" w:color="auto"/>
              <w:right w:val="single" w:sz="4" w:space="0" w:color="auto"/>
            </w:tcBorders>
            <w:vAlign w:val="center"/>
          </w:tcPr>
          <w:p w14:paraId="7257AA40" w14:textId="77777777" w:rsidR="0077096F" w:rsidRPr="00EF3C62" w:rsidRDefault="0077096F" w:rsidP="00663220">
            <w:pPr>
              <w:contextualSpacing/>
              <w:jc w:val="both"/>
              <w:rPr>
                <w:sz w:val="16"/>
                <w:szCs w:val="16"/>
              </w:rPr>
            </w:pPr>
            <w:r w:rsidRPr="00EF3C62">
              <w:rPr>
                <w:sz w:val="16"/>
                <w:szCs w:val="16"/>
              </w:rPr>
              <w:t xml:space="preserve">неоновый, флуоресцентный </w:t>
            </w:r>
            <w:r w:rsidRPr="00EF3C62">
              <w:rPr>
                <w:sz w:val="12"/>
                <w:szCs w:val="12"/>
              </w:rPr>
              <w:t>«</w:t>
            </w:r>
            <w:r w:rsidRPr="00941490">
              <w:rPr>
                <w:noProof/>
                <w:sz w:val="12"/>
                <w:szCs w:val="12"/>
              </w:rPr>
              <w:t>ц/цс»</w:t>
            </w:r>
          </w:p>
        </w:tc>
        <w:tc>
          <w:tcPr>
            <w:tcW w:w="1600" w:type="dxa"/>
            <w:gridSpan w:val="2"/>
            <w:tcBorders>
              <w:top w:val="single" w:sz="4" w:space="0" w:color="auto"/>
              <w:left w:val="single" w:sz="4" w:space="0" w:color="auto"/>
              <w:right w:val="single" w:sz="4" w:space="0" w:color="auto"/>
            </w:tcBorders>
            <w:vAlign w:val="center"/>
          </w:tcPr>
          <w:p w14:paraId="282B4AC5" w14:textId="77777777" w:rsidR="0077096F" w:rsidRPr="00EF3C62" w:rsidRDefault="0077096F" w:rsidP="00663220">
            <w:pPr>
              <w:ind w:firstLine="43"/>
              <w:contextualSpacing/>
              <w:jc w:val="center"/>
              <w:rPr>
                <w:bCs/>
                <w:sz w:val="16"/>
                <w:szCs w:val="16"/>
              </w:rPr>
            </w:pPr>
            <w:r w:rsidRPr="00EF3C62">
              <w:rPr>
                <w:bCs/>
                <w:sz w:val="12"/>
                <w:szCs w:val="12"/>
              </w:rPr>
              <w:t>«НЕТ»</w:t>
            </w:r>
          </w:p>
        </w:tc>
        <w:tc>
          <w:tcPr>
            <w:tcW w:w="1134" w:type="dxa"/>
            <w:gridSpan w:val="2"/>
            <w:tcBorders>
              <w:top w:val="single" w:sz="4" w:space="0" w:color="auto"/>
              <w:left w:val="single" w:sz="4" w:space="0" w:color="auto"/>
              <w:right w:val="single" w:sz="4" w:space="0" w:color="auto"/>
            </w:tcBorders>
            <w:vAlign w:val="center"/>
          </w:tcPr>
          <w:p w14:paraId="1FE0223D" w14:textId="77777777" w:rsidR="0077096F" w:rsidRPr="00EF3C62" w:rsidRDefault="0077096F" w:rsidP="00663220">
            <w:pPr>
              <w:contextualSpacing/>
              <w:jc w:val="center"/>
              <w:rPr>
                <w:b/>
                <w:sz w:val="16"/>
                <w:szCs w:val="16"/>
              </w:rPr>
            </w:pPr>
            <w:r w:rsidRPr="00EF3C62">
              <w:rPr>
                <w:bCs/>
                <w:sz w:val="12"/>
                <w:szCs w:val="12"/>
              </w:rPr>
              <w:t>«НЕТ»</w:t>
            </w:r>
          </w:p>
        </w:tc>
        <w:tc>
          <w:tcPr>
            <w:tcW w:w="1134" w:type="dxa"/>
            <w:gridSpan w:val="2"/>
            <w:tcBorders>
              <w:top w:val="single" w:sz="4" w:space="0" w:color="auto"/>
              <w:left w:val="single" w:sz="4" w:space="0" w:color="auto"/>
              <w:right w:val="single" w:sz="4" w:space="0" w:color="auto"/>
            </w:tcBorders>
            <w:vAlign w:val="center"/>
          </w:tcPr>
          <w:p w14:paraId="748E3A40" w14:textId="77777777" w:rsidR="0077096F" w:rsidRPr="00EF3C62" w:rsidRDefault="0077096F" w:rsidP="00663220">
            <w:pPr>
              <w:contextualSpacing/>
              <w:jc w:val="center"/>
              <w:rPr>
                <w:b/>
                <w:sz w:val="16"/>
                <w:szCs w:val="16"/>
              </w:rPr>
            </w:pPr>
            <w:r w:rsidRPr="00EF3C62">
              <w:rPr>
                <w:bCs/>
                <w:sz w:val="12"/>
                <w:szCs w:val="12"/>
              </w:rPr>
              <w:t>«НЕТ»</w:t>
            </w:r>
          </w:p>
        </w:tc>
        <w:tc>
          <w:tcPr>
            <w:tcW w:w="1134" w:type="dxa"/>
            <w:tcBorders>
              <w:top w:val="single" w:sz="4" w:space="0" w:color="auto"/>
              <w:left w:val="single" w:sz="4" w:space="0" w:color="auto"/>
              <w:right w:val="single" w:sz="4" w:space="0" w:color="auto"/>
            </w:tcBorders>
            <w:vAlign w:val="center"/>
          </w:tcPr>
          <w:p w14:paraId="0F5D9D04" w14:textId="77777777" w:rsidR="0077096F" w:rsidRPr="00EF3C62" w:rsidRDefault="0077096F" w:rsidP="00663220">
            <w:pPr>
              <w:ind w:firstLine="370"/>
              <w:contextualSpacing/>
              <w:jc w:val="center"/>
              <w:rPr>
                <w:b/>
                <w:sz w:val="16"/>
                <w:szCs w:val="16"/>
              </w:rPr>
            </w:pPr>
            <w:r w:rsidRPr="00EF3C62">
              <w:rPr>
                <w:bCs/>
                <w:sz w:val="12"/>
                <w:szCs w:val="12"/>
              </w:rPr>
              <w:t>«НЕТ»</w:t>
            </w:r>
          </w:p>
        </w:tc>
        <w:tc>
          <w:tcPr>
            <w:tcW w:w="1134" w:type="dxa"/>
            <w:tcBorders>
              <w:top w:val="single" w:sz="4" w:space="0" w:color="auto"/>
              <w:left w:val="single" w:sz="4" w:space="0" w:color="auto"/>
              <w:right w:val="single" w:sz="4" w:space="0" w:color="auto"/>
            </w:tcBorders>
            <w:vAlign w:val="center"/>
          </w:tcPr>
          <w:p w14:paraId="155D6E5C" w14:textId="77777777" w:rsidR="0077096F" w:rsidRPr="00EF3C62" w:rsidRDefault="0077096F" w:rsidP="00663220">
            <w:pPr>
              <w:ind w:firstLine="370"/>
              <w:contextualSpacing/>
              <w:jc w:val="center"/>
              <w:rPr>
                <w:b/>
                <w:sz w:val="16"/>
                <w:szCs w:val="16"/>
              </w:rPr>
            </w:pPr>
            <w:r w:rsidRPr="00EF3C62">
              <w:rPr>
                <w:bCs/>
                <w:sz w:val="12"/>
                <w:szCs w:val="12"/>
              </w:rPr>
              <w:t>«НЕТ»</w:t>
            </w:r>
          </w:p>
        </w:tc>
        <w:tc>
          <w:tcPr>
            <w:tcW w:w="1405" w:type="dxa"/>
            <w:tcBorders>
              <w:top w:val="single" w:sz="4" w:space="0" w:color="auto"/>
              <w:left w:val="single" w:sz="4" w:space="0" w:color="auto"/>
              <w:right w:val="single" w:sz="4" w:space="0" w:color="auto"/>
            </w:tcBorders>
            <w:vAlign w:val="center"/>
          </w:tcPr>
          <w:p w14:paraId="3C5F72F9" w14:textId="77777777" w:rsidR="0077096F" w:rsidRPr="00EF3C62" w:rsidRDefault="0077096F" w:rsidP="00663220">
            <w:pPr>
              <w:ind w:firstLine="370"/>
              <w:contextualSpacing/>
              <w:jc w:val="center"/>
              <w:rPr>
                <w:bCs/>
                <w:sz w:val="16"/>
                <w:szCs w:val="16"/>
              </w:rPr>
            </w:pPr>
            <w:r w:rsidRPr="00EF3C62">
              <w:rPr>
                <w:bCs/>
                <w:sz w:val="12"/>
                <w:szCs w:val="12"/>
              </w:rPr>
              <w:t>«НЕТ»</w:t>
            </w:r>
          </w:p>
        </w:tc>
      </w:tr>
      <w:tr w:rsidR="0077096F" w:rsidRPr="00941490" w14:paraId="3C68B1E9" w14:textId="77777777" w:rsidTr="004D2EA1">
        <w:trPr>
          <w:trHeight w:val="41"/>
        </w:trPr>
        <w:tc>
          <w:tcPr>
            <w:tcW w:w="993" w:type="dxa"/>
            <w:vMerge/>
            <w:tcBorders>
              <w:left w:val="single" w:sz="4" w:space="0" w:color="auto"/>
              <w:right w:val="single" w:sz="4" w:space="0" w:color="auto"/>
            </w:tcBorders>
            <w:vAlign w:val="center"/>
            <w:hideMark/>
          </w:tcPr>
          <w:p w14:paraId="5A79FB59"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14AC7A4C" w14:textId="77777777" w:rsidR="0077096F" w:rsidRPr="00EF3C62" w:rsidRDefault="0077096F" w:rsidP="00663220">
            <w:pPr>
              <w:contextualSpacing/>
              <w:jc w:val="both"/>
              <w:rPr>
                <w:sz w:val="12"/>
                <w:szCs w:val="12"/>
              </w:rPr>
            </w:pPr>
            <w:r w:rsidRPr="00EF3C62">
              <w:rPr>
                <w:sz w:val="12"/>
                <w:szCs w:val="12"/>
              </w:rPr>
              <w:t>2</w:t>
            </w:r>
          </w:p>
        </w:tc>
        <w:tc>
          <w:tcPr>
            <w:tcW w:w="1531" w:type="dxa"/>
            <w:gridSpan w:val="2"/>
            <w:tcBorders>
              <w:top w:val="single" w:sz="4" w:space="0" w:color="auto"/>
              <w:left w:val="single" w:sz="4" w:space="0" w:color="auto"/>
              <w:right w:val="single" w:sz="4" w:space="0" w:color="auto"/>
            </w:tcBorders>
            <w:vAlign w:val="center"/>
          </w:tcPr>
          <w:p w14:paraId="37DC7DD7" w14:textId="77777777" w:rsidR="0077096F" w:rsidRPr="00EF3C62" w:rsidRDefault="0077096F" w:rsidP="00663220">
            <w:pPr>
              <w:contextualSpacing/>
              <w:jc w:val="both"/>
              <w:rPr>
                <w:sz w:val="16"/>
                <w:szCs w:val="16"/>
              </w:rPr>
            </w:pPr>
            <w:r w:rsidRPr="00EF3C62">
              <w:rPr>
                <w:sz w:val="16"/>
                <w:szCs w:val="16"/>
              </w:rPr>
              <w:t xml:space="preserve">золотой </w:t>
            </w:r>
            <w:r w:rsidRPr="00EF3C62">
              <w:rPr>
                <w:sz w:val="12"/>
                <w:szCs w:val="12"/>
              </w:rPr>
              <w:t>«</w:t>
            </w:r>
            <w:r w:rsidRPr="00941490">
              <w:rPr>
                <w:noProof/>
                <w:sz w:val="12"/>
                <w:szCs w:val="12"/>
              </w:rPr>
              <w:t>ц/цс»</w:t>
            </w:r>
          </w:p>
        </w:tc>
        <w:tc>
          <w:tcPr>
            <w:tcW w:w="1600" w:type="dxa"/>
            <w:gridSpan w:val="2"/>
            <w:tcBorders>
              <w:left w:val="single" w:sz="4" w:space="0" w:color="auto"/>
              <w:right w:val="single" w:sz="4" w:space="0" w:color="auto"/>
            </w:tcBorders>
            <w:vAlign w:val="center"/>
          </w:tcPr>
          <w:p w14:paraId="20D47ED8" w14:textId="77777777" w:rsidR="0077096F" w:rsidRPr="00EF3C62" w:rsidRDefault="0077096F" w:rsidP="00663220">
            <w:pPr>
              <w:ind w:firstLine="43"/>
              <w:contextualSpacing/>
              <w:jc w:val="center"/>
              <w:rPr>
                <w:bCs/>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gridSpan w:val="2"/>
            <w:tcBorders>
              <w:left w:val="single" w:sz="4" w:space="0" w:color="auto"/>
              <w:right w:val="single" w:sz="4" w:space="0" w:color="auto"/>
            </w:tcBorders>
            <w:vAlign w:val="center"/>
          </w:tcPr>
          <w:p w14:paraId="1312E0DD" w14:textId="77777777" w:rsidR="0077096F" w:rsidRPr="00EF3C62" w:rsidRDefault="0077096F" w:rsidP="00663220">
            <w:pPr>
              <w:contextualSpacing/>
              <w:jc w:val="center"/>
              <w:rPr>
                <w:b/>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gridSpan w:val="2"/>
            <w:tcBorders>
              <w:left w:val="single" w:sz="4" w:space="0" w:color="auto"/>
              <w:right w:val="single" w:sz="4" w:space="0" w:color="auto"/>
            </w:tcBorders>
            <w:vAlign w:val="center"/>
          </w:tcPr>
          <w:p w14:paraId="56494132" w14:textId="77777777" w:rsidR="0077096F" w:rsidRPr="00EF3C62" w:rsidRDefault="0077096F" w:rsidP="00663220">
            <w:pPr>
              <w:contextualSpacing/>
              <w:jc w:val="center"/>
              <w:rPr>
                <w:b/>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tcBorders>
              <w:left w:val="single" w:sz="4" w:space="0" w:color="auto"/>
              <w:right w:val="single" w:sz="4" w:space="0" w:color="auto"/>
            </w:tcBorders>
            <w:vAlign w:val="center"/>
          </w:tcPr>
          <w:p w14:paraId="5356FCDF" w14:textId="77777777" w:rsidR="0077096F" w:rsidRPr="00EF3C62" w:rsidRDefault="0077096F" w:rsidP="00663220">
            <w:pPr>
              <w:ind w:firstLine="370"/>
              <w:contextualSpacing/>
              <w:jc w:val="center"/>
              <w:rPr>
                <w:b/>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tcBorders>
              <w:left w:val="single" w:sz="4" w:space="0" w:color="auto"/>
              <w:right w:val="single" w:sz="4" w:space="0" w:color="auto"/>
            </w:tcBorders>
            <w:vAlign w:val="center"/>
          </w:tcPr>
          <w:p w14:paraId="4B2FCB75" w14:textId="77777777" w:rsidR="0077096F" w:rsidRPr="00EF3C62" w:rsidRDefault="0077096F" w:rsidP="00663220">
            <w:pPr>
              <w:ind w:firstLine="370"/>
              <w:contextualSpacing/>
              <w:jc w:val="center"/>
              <w:rPr>
                <w:b/>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405" w:type="dxa"/>
            <w:tcBorders>
              <w:left w:val="single" w:sz="4" w:space="0" w:color="auto"/>
              <w:right w:val="single" w:sz="4" w:space="0" w:color="auto"/>
            </w:tcBorders>
            <w:vAlign w:val="center"/>
          </w:tcPr>
          <w:p w14:paraId="039D162F" w14:textId="77777777" w:rsidR="0077096F" w:rsidRPr="00EF3C62" w:rsidRDefault="0077096F" w:rsidP="00663220">
            <w:pPr>
              <w:ind w:firstLine="370"/>
              <w:contextualSpacing/>
              <w:jc w:val="center"/>
              <w:rPr>
                <w:b/>
                <w:sz w:val="16"/>
                <w:szCs w:val="16"/>
              </w:rPr>
            </w:pPr>
            <w:r w:rsidRPr="00EF3C62">
              <w:rPr>
                <w:bCs/>
                <w:sz w:val="12"/>
                <w:szCs w:val="12"/>
              </w:rPr>
              <w:t>«ДА</w:t>
            </w:r>
            <w:r w:rsidRPr="00EF3C62">
              <w:rPr>
                <w:bCs/>
                <w:sz w:val="10"/>
                <w:szCs w:val="10"/>
              </w:rPr>
              <w:t xml:space="preserve"> И-декор</w:t>
            </w:r>
            <w:r w:rsidRPr="00EF3C62">
              <w:rPr>
                <w:bCs/>
                <w:sz w:val="12"/>
                <w:szCs w:val="12"/>
              </w:rPr>
              <w:t>»</w:t>
            </w:r>
          </w:p>
        </w:tc>
      </w:tr>
      <w:tr w:rsidR="0077096F" w:rsidRPr="00941490" w14:paraId="32930EB4" w14:textId="77777777" w:rsidTr="004D2EA1">
        <w:trPr>
          <w:trHeight w:val="153"/>
        </w:trPr>
        <w:tc>
          <w:tcPr>
            <w:tcW w:w="993" w:type="dxa"/>
            <w:vMerge/>
            <w:tcBorders>
              <w:left w:val="single" w:sz="4" w:space="0" w:color="auto"/>
              <w:right w:val="single" w:sz="4" w:space="0" w:color="auto"/>
            </w:tcBorders>
            <w:vAlign w:val="center"/>
            <w:hideMark/>
          </w:tcPr>
          <w:p w14:paraId="177E1143"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5A68F41B" w14:textId="77777777" w:rsidR="0077096F" w:rsidRPr="00EF3C62" w:rsidRDefault="0077096F" w:rsidP="00663220">
            <w:pPr>
              <w:contextualSpacing/>
              <w:jc w:val="both"/>
              <w:rPr>
                <w:sz w:val="12"/>
                <w:szCs w:val="12"/>
              </w:rPr>
            </w:pPr>
            <w:r w:rsidRPr="00EF3C62">
              <w:rPr>
                <w:sz w:val="12"/>
                <w:szCs w:val="12"/>
              </w:rPr>
              <w:t>3</w:t>
            </w:r>
          </w:p>
        </w:tc>
        <w:tc>
          <w:tcPr>
            <w:tcW w:w="1531" w:type="dxa"/>
            <w:gridSpan w:val="2"/>
            <w:tcBorders>
              <w:top w:val="single" w:sz="4" w:space="0" w:color="auto"/>
              <w:left w:val="single" w:sz="4" w:space="0" w:color="auto"/>
              <w:right w:val="single" w:sz="4" w:space="0" w:color="auto"/>
            </w:tcBorders>
            <w:vAlign w:val="center"/>
          </w:tcPr>
          <w:p w14:paraId="07699591" w14:textId="77777777" w:rsidR="0077096F" w:rsidRPr="00941490" w:rsidRDefault="0077096F" w:rsidP="00663220">
            <w:pPr>
              <w:contextualSpacing/>
              <w:jc w:val="both"/>
              <w:rPr>
                <w:noProof/>
                <w:sz w:val="12"/>
                <w:szCs w:val="12"/>
              </w:rPr>
            </w:pPr>
            <w:r w:rsidRPr="00EF3C62">
              <w:rPr>
                <w:sz w:val="16"/>
                <w:szCs w:val="16"/>
              </w:rPr>
              <w:t xml:space="preserve">фиолетовый </w:t>
            </w:r>
            <w:r w:rsidRPr="00EF3C62">
              <w:rPr>
                <w:sz w:val="12"/>
                <w:szCs w:val="12"/>
              </w:rPr>
              <w:t>«</w:t>
            </w:r>
            <w:r w:rsidRPr="00941490">
              <w:rPr>
                <w:noProof/>
                <w:sz w:val="12"/>
                <w:szCs w:val="12"/>
              </w:rPr>
              <w:t>ц/цс»</w:t>
            </w:r>
          </w:p>
        </w:tc>
        <w:tc>
          <w:tcPr>
            <w:tcW w:w="1600" w:type="dxa"/>
            <w:gridSpan w:val="2"/>
            <w:vMerge w:val="restart"/>
            <w:tcBorders>
              <w:top w:val="single" w:sz="4" w:space="0" w:color="auto"/>
              <w:left w:val="single" w:sz="4" w:space="0" w:color="auto"/>
              <w:right w:val="single" w:sz="4" w:space="0" w:color="auto"/>
            </w:tcBorders>
            <w:vAlign w:val="center"/>
          </w:tcPr>
          <w:p w14:paraId="789B8269" w14:textId="77777777" w:rsidR="0077096F" w:rsidRPr="00EF3C62" w:rsidRDefault="0077096F" w:rsidP="00663220">
            <w:pPr>
              <w:jc w:val="center"/>
              <w:rPr>
                <w:bCs/>
                <w:sz w:val="12"/>
                <w:szCs w:val="12"/>
              </w:rPr>
            </w:pPr>
            <w:r w:rsidRPr="00EF3C62">
              <w:rPr>
                <w:bCs/>
                <w:sz w:val="12"/>
                <w:szCs w:val="12"/>
              </w:rPr>
              <w:t>«</w:t>
            </w:r>
            <w:r w:rsidRPr="00941490">
              <w:rPr>
                <w:sz w:val="12"/>
                <w:szCs w:val="12"/>
              </w:rPr>
              <w:t>ДА</w:t>
            </w:r>
            <w:r w:rsidRPr="00941490">
              <w:rPr>
                <w:sz w:val="10"/>
                <w:szCs w:val="10"/>
              </w:rPr>
              <w:t xml:space="preserve"> АЗС</w:t>
            </w:r>
            <w:r w:rsidRPr="00EF3C62">
              <w:rPr>
                <w:bCs/>
                <w:sz w:val="12"/>
                <w:szCs w:val="12"/>
              </w:rPr>
              <w:t>»,</w:t>
            </w:r>
          </w:p>
          <w:p w14:paraId="00E6F2D4" w14:textId="77777777" w:rsidR="0077096F" w:rsidRPr="00EF3C62" w:rsidRDefault="0077096F" w:rsidP="00663220">
            <w:pPr>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gridSpan w:val="2"/>
            <w:vMerge w:val="restart"/>
            <w:tcBorders>
              <w:top w:val="single" w:sz="4" w:space="0" w:color="auto"/>
              <w:left w:val="single" w:sz="4" w:space="0" w:color="auto"/>
              <w:right w:val="single" w:sz="4" w:space="0" w:color="auto"/>
            </w:tcBorders>
            <w:vAlign w:val="center"/>
          </w:tcPr>
          <w:p w14:paraId="36FE6C15" w14:textId="77777777" w:rsidR="0077096F" w:rsidRPr="00EF3C62" w:rsidRDefault="0077096F" w:rsidP="00663220">
            <w:pPr>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gridSpan w:val="2"/>
            <w:vMerge w:val="restart"/>
            <w:tcBorders>
              <w:top w:val="single" w:sz="4" w:space="0" w:color="auto"/>
              <w:left w:val="single" w:sz="4" w:space="0" w:color="auto"/>
              <w:right w:val="single" w:sz="4" w:space="0" w:color="auto"/>
            </w:tcBorders>
            <w:vAlign w:val="center"/>
          </w:tcPr>
          <w:p w14:paraId="59853CE4" w14:textId="77777777" w:rsidR="0077096F" w:rsidRPr="00EF3C62" w:rsidRDefault="0077096F" w:rsidP="00663220">
            <w:pPr>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vMerge w:val="restart"/>
            <w:tcBorders>
              <w:top w:val="single" w:sz="4" w:space="0" w:color="auto"/>
              <w:left w:val="single" w:sz="4" w:space="0" w:color="auto"/>
              <w:right w:val="single" w:sz="4" w:space="0" w:color="auto"/>
            </w:tcBorders>
            <w:vAlign w:val="center"/>
          </w:tcPr>
          <w:p w14:paraId="677DE545" w14:textId="77777777" w:rsidR="0077096F" w:rsidRPr="00EF3C62" w:rsidRDefault="0077096F" w:rsidP="00663220">
            <w:pPr>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vMerge w:val="restart"/>
            <w:tcBorders>
              <w:top w:val="single" w:sz="4" w:space="0" w:color="auto"/>
              <w:left w:val="single" w:sz="4" w:space="0" w:color="auto"/>
              <w:right w:val="single" w:sz="4" w:space="0" w:color="auto"/>
            </w:tcBorders>
            <w:vAlign w:val="center"/>
          </w:tcPr>
          <w:p w14:paraId="63D17E3A" w14:textId="77777777" w:rsidR="0077096F" w:rsidRPr="00EF3C62" w:rsidRDefault="0077096F" w:rsidP="00663220">
            <w:pPr>
              <w:ind w:firstLine="370"/>
              <w:contextualSpacing/>
              <w:jc w:val="center"/>
              <w:rPr>
                <w:b/>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405" w:type="dxa"/>
            <w:vMerge w:val="restart"/>
            <w:tcBorders>
              <w:top w:val="single" w:sz="4" w:space="0" w:color="auto"/>
              <w:left w:val="single" w:sz="4" w:space="0" w:color="auto"/>
              <w:right w:val="single" w:sz="4" w:space="0" w:color="auto"/>
            </w:tcBorders>
            <w:vAlign w:val="center"/>
          </w:tcPr>
          <w:p w14:paraId="76E46211" w14:textId="77777777" w:rsidR="0077096F" w:rsidRPr="00EF3C62" w:rsidRDefault="0077096F" w:rsidP="00663220">
            <w:pPr>
              <w:jc w:val="center"/>
              <w:rPr>
                <w:bCs/>
                <w:sz w:val="14"/>
                <w:szCs w:val="14"/>
              </w:rPr>
            </w:pPr>
            <w:r w:rsidRPr="00EF3C62">
              <w:rPr>
                <w:bCs/>
                <w:sz w:val="12"/>
                <w:szCs w:val="12"/>
              </w:rPr>
              <w:t>«ДА</w:t>
            </w:r>
            <w:r w:rsidRPr="00EF3C62">
              <w:rPr>
                <w:bCs/>
                <w:sz w:val="10"/>
                <w:szCs w:val="10"/>
              </w:rPr>
              <w:t xml:space="preserve"> И-декор</w:t>
            </w:r>
            <w:r w:rsidRPr="00EF3C62">
              <w:rPr>
                <w:bCs/>
                <w:sz w:val="12"/>
                <w:szCs w:val="12"/>
              </w:rPr>
              <w:t>»</w:t>
            </w:r>
          </w:p>
        </w:tc>
      </w:tr>
      <w:tr w:rsidR="0077096F" w:rsidRPr="00941490" w14:paraId="297E0A28" w14:textId="77777777" w:rsidTr="004D2EA1">
        <w:trPr>
          <w:trHeight w:val="76"/>
        </w:trPr>
        <w:tc>
          <w:tcPr>
            <w:tcW w:w="993" w:type="dxa"/>
            <w:vMerge/>
            <w:tcBorders>
              <w:left w:val="single" w:sz="4" w:space="0" w:color="auto"/>
              <w:right w:val="single" w:sz="4" w:space="0" w:color="auto"/>
            </w:tcBorders>
            <w:vAlign w:val="center"/>
          </w:tcPr>
          <w:p w14:paraId="4EA7D1DA"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172A7675" w14:textId="77777777" w:rsidR="0077096F" w:rsidRPr="00EF3C62" w:rsidRDefault="0077096F" w:rsidP="00663220">
            <w:pPr>
              <w:contextualSpacing/>
              <w:jc w:val="both"/>
              <w:rPr>
                <w:sz w:val="12"/>
                <w:szCs w:val="12"/>
              </w:rPr>
            </w:pPr>
            <w:r w:rsidRPr="00EF3C62">
              <w:rPr>
                <w:sz w:val="12"/>
                <w:szCs w:val="12"/>
              </w:rPr>
              <w:t>4</w:t>
            </w:r>
          </w:p>
        </w:tc>
        <w:tc>
          <w:tcPr>
            <w:tcW w:w="1531" w:type="dxa"/>
            <w:gridSpan w:val="2"/>
            <w:tcBorders>
              <w:top w:val="single" w:sz="4" w:space="0" w:color="auto"/>
              <w:left w:val="single" w:sz="4" w:space="0" w:color="auto"/>
              <w:right w:val="single" w:sz="4" w:space="0" w:color="auto"/>
            </w:tcBorders>
            <w:vAlign w:val="center"/>
          </w:tcPr>
          <w:p w14:paraId="530F2D4F" w14:textId="77777777" w:rsidR="0077096F" w:rsidRPr="00EF3C62" w:rsidRDefault="0077096F" w:rsidP="00663220">
            <w:pPr>
              <w:contextualSpacing/>
              <w:jc w:val="both"/>
              <w:rPr>
                <w:sz w:val="16"/>
                <w:szCs w:val="16"/>
              </w:rPr>
            </w:pPr>
            <w:r w:rsidRPr="00EF3C62">
              <w:rPr>
                <w:sz w:val="16"/>
                <w:szCs w:val="16"/>
              </w:rPr>
              <w:t xml:space="preserve">красный-зеленый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084A227E" w14:textId="77777777" w:rsidR="0077096F" w:rsidRPr="00EF3C62" w:rsidRDefault="0077096F" w:rsidP="00663220">
            <w:pPr>
              <w:ind w:firstLine="43"/>
              <w:contextualSpacing/>
              <w:jc w:val="center"/>
              <w:rPr>
                <w:bCs/>
                <w:sz w:val="12"/>
                <w:szCs w:val="12"/>
              </w:rPr>
            </w:pPr>
          </w:p>
        </w:tc>
        <w:tc>
          <w:tcPr>
            <w:tcW w:w="1134" w:type="dxa"/>
            <w:gridSpan w:val="2"/>
            <w:vMerge/>
            <w:tcBorders>
              <w:left w:val="single" w:sz="4" w:space="0" w:color="auto"/>
              <w:right w:val="single" w:sz="4" w:space="0" w:color="auto"/>
            </w:tcBorders>
            <w:vAlign w:val="center"/>
          </w:tcPr>
          <w:p w14:paraId="1F19F9BE" w14:textId="77777777" w:rsidR="0077096F" w:rsidRPr="00EF3C62" w:rsidRDefault="0077096F" w:rsidP="00663220">
            <w:pPr>
              <w:jc w:val="center"/>
              <w:rPr>
                <w:bCs/>
                <w:sz w:val="12"/>
                <w:szCs w:val="12"/>
              </w:rPr>
            </w:pPr>
          </w:p>
        </w:tc>
        <w:tc>
          <w:tcPr>
            <w:tcW w:w="1134" w:type="dxa"/>
            <w:gridSpan w:val="2"/>
            <w:vMerge/>
            <w:tcBorders>
              <w:left w:val="single" w:sz="4" w:space="0" w:color="auto"/>
              <w:right w:val="single" w:sz="4" w:space="0" w:color="auto"/>
            </w:tcBorders>
            <w:vAlign w:val="center"/>
          </w:tcPr>
          <w:p w14:paraId="428EA9D1" w14:textId="77777777" w:rsidR="0077096F" w:rsidRPr="00EF3C62" w:rsidRDefault="0077096F" w:rsidP="00663220">
            <w:pPr>
              <w:contextualSpacing/>
              <w:jc w:val="center"/>
              <w:rPr>
                <w:bCs/>
                <w:sz w:val="12"/>
                <w:szCs w:val="12"/>
              </w:rPr>
            </w:pPr>
          </w:p>
        </w:tc>
        <w:tc>
          <w:tcPr>
            <w:tcW w:w="1134" w:type="dxa"/>
            <w:vMerge/>
            <w:tcBorders>
              <w:left w:val="single" w:sz="4" w:space="0" w:color="auto"/>
              <w:right w:val="single" w:sz="4" w:space="0" w:color="auto"/>
            </w:tcBorders>
            <w:vAlign w:val="center"/>
          </w:tcPr>
          <w:p w14:paraId="76158ED0" w14:textId="77777777" w:rsidR="0077096F" w:rsidRPr="00EF3C62" w:rsidRDefault="0077096F" w:rsidP="00663220">
            <w:pPr>
              <w:jc w:val="center"/>
              <w:rPr>
                <w:bCs/>
                <w:sz w:val="12"/>
                <w:szCs w:val="12"/>
              </w:rPr>
            </w:pPr>
          </w:p>
        </w:tc>
        <w:tc>
          <w:tcPr>
            <w:tcW w:w="1134" w:type="dxa"/>
            <w:vMerge/>
            <w:tcBorders>
              <w:left w:val="single" w:sz="4" w:space="0" w:color="auto"/>
              <w:right w:val="single" w:sz="4" w:space="0" w:color="auto"/>
            </w:tcBorders>
            <w:vAlign w:val="center"/>
          </w:tcPr>
          <w:p w14:paraId="3414C43D" w14:textId="77777777" w:rsidR="0077096F" w:rsidRPr="00EF3C62" w:rsidRDefault="0077096F" w:rsidP="00663220">
            <w:pPr>
              <w:ind w:firstLine="370"/>
              <w:contextualSpacing/>
              <w:jc w:val="center"/>
              <w:rPr>
                <w:bCs/>
                <w:sz w:val="12"/>
                <w:szCs w:val="12"/>
              </w:rPr>
            </w:pPr>
          </w:p>
        </w:tc>
        <w:tc>
          <w:tcPr>
            <w:tcW w:w="1405" w:type="dxa"/>
            <w:vMerge/>
            <w:tcBorders>
              <w:left w:val="single" w:sz="4" w:space="0" w:color="auto"/>
              <w:right w:val="single" w:sz="4" w:space="0" w:color="auto"/>
            </w:tcBorders>
            <w:vAlign w:val="center"/>
          </w:tcPr>
          <w:p w14:paraId="1BB9299C" w14:textId="77777777" w:rsidR="0077096F" w:rsidRPr="00EF3C62" w:rsidRDefault="0077096F" w:rsidP="00663220">
            <w:pPr>
              <w:ind w:firstLine="43"/>
              <w:contextualSpacing/>
              <w:jc w:val="center"/>
              <w:rPr>
                <w:bCs/>
                <w:sz w:val="12"/>
                <w:szCs w:val="12"/>
              </w:rPr>
            </w:pPr>
          </w:p>
        </w:tc>
      </w:tr>
      <w:tr w:rsidR="0077096F" w:rsidRPr="00941490" w14:paraId="3E2BE3B5" w14:textId="77777777" w:rsidTr="004D2EA1">
        <w:trPr>
          <w:trHeight w:val="107"/>
        </w:trPr>
        <w:tc>
          <w:tcPr>
            <w:tcW w:w="993" w:type="dxa"/>
            <w:vMerge/>
            <w:tcBorders>
              <w:left w:val="single" w:sz="4" w:space="0" w:color="auto"/>
              <w:right w:val="single" w:sz="4" w:space="0" w:color="auto"/>
            </w:tcBorders>
            <w:vAlign w:val="center"/>
          </w:tcPr>
          <w:p w14:paraId="63587B1E"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54781EE4" w14:textId="77777777" w:rsidR="0077096F" w:rsidRPr="00EF3C62" w:rsidRDefault="0077096F" w:rsidP="00663220">
            <w:pPr>
              <w:contextualSpacing/>
              <w:jc w:val="both"/>
              <w:rPr>
                <w:sz w:val="12"/>
                <w:szCs w:val="12"/>
              </w:rPr>
            </w:pPr>
            <w:r w:rsidRPr="00EF3C62">
              <w:rPr>
                <w:sz w:val="12"/>
                <w:szCs w:val="12"/>
              </w:rPr>
              <w:t>5</w:t>
            </w:r>
          </w:p>
        </w:tc>
        <w:tc>
          <w:tcPr>
            <w:tcW w:w="1531" w:type="dxa"/>
            <w:gridSpan w:val="2"/>
            <w:tcBorders>
              <w:top w:val="single" w:sz="4" w:space="0" w:color="auto"/>
              <w:left w:val="single" w:sz="4" w:space="0" w:color="auto"/>
              <w:right w:val="single" w:sz="4" w:space="0" w:color="auto"/>
            </w:tcBorders>
            <w:vAlign w:val="center"/>
          </w:tcPr>
          <w:p w14:paraId="1F45E75F" w14:textId="77777777" w:rsidR="0077096F" w:rsidRPr="00EF3C62" w:rsidRDefault="0077096F" w:rsidP="00663220">
            <w:pPr>
              <w:contextualSpacing/>
              <w:jc w:val="both"/>
              <w:rPr>
                <w:sz w:val="16"/>
                <w:szCs w:val="16"/>
              </w:rPr>
            </w:pPr>
            <w:r w:rsidRPr="00EF3C62">
              <w:rPr>
                <w:sz w:val="16"/>
                <w:szCs w:val="16"/>
              </w:rPr>
              <w:t xml:space="preserve">черный-желтый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57C9F97B" w14:textId="77777777" w:rsidR="0077096F" w:rsidRPr="00EF3C62" w:rsidRDefault="0077096F" w:rsidP="00663220">
            <w:pPr>
              <w:ind w:firstLine="43"/>
              <w:contextualSpacing/>
              <w:jc w:val="center"/>
              <w:rPr>
                <w:bCs/>
                <w:sz w:val="12"/>
                <w:szCs w:val="12"/>
              </w:rPr>
            </w:pPr>
          </w:p>
        </w:tc>
        <w:tc>
          <w:tcPr>
            <w:tcW w:w="1134" w:type="dxa"/>
            <w:gridSpan w:val="2"/>
            <w:vMerge/>
            <w:tcBorders>
              <w:left w:val="single" w:sz="4" w:space="0" w:color="auto"/>
              <w:right w:val="single" w:sz="4" w:space="0" w:color="auto"/>
            </w:tcBorders>
            <w:vAlign w:val="center"/>
          </w:tcPr>
          <w:p w14:paraId="7A74D8F1" w14:textId="77777777" w:rsidR="0077096F" w:rsidRPr="00EF3C62" w:rsidRDefault="0077096F" w:rsidP="00663220">
            <w:pPr>
              <w:jc w:val="center"/>
              <w:rPr>
                <w:bCs/>
                <w:sz w:val="12"/>
                <w:szCs w:val="12"/>
              </w:rPr>
            </w:pPr>
          </w:p>
        </w:tc>
        <w:tc>
          <w:tcPr>
            <w:tcW w:w="1134" w:type="dxa"/>
            <w:gridSpan w:val="2"/>
            <w:vMerge/>
            <w:tcBorders>
              <w:left w:val="single" w:sz="4" w:space="0" w:color="auto"/>
              <w:right w:val="single" w:sz="4" w:space="0" w:color="auto"/>
            </w:tcBorders>
            <w:vAlign w:val="center"/>
          </w:tcPr>
          <w:p w14:paraId="6FB3A004" w14:textId="77777777" w:rsidR="0077096F" w:rsidRPr="00EF3C62" w:rsidRDefault="0077096F" w:rsidP="00663220">
            <w:pPr>
              <w:contextualSpacing/>
              <w:jc w:val="center"/>
              <w:rPr>
                <w:bCs/>
                <w:sz w:val="12"/>
                <w:szCs w:val="12"/>
              </w:rPr>
            </w:pPr>
          </w:p>
        </w:tc>
        <w:tc>
          <w:tcPr>
            <w:tcW w:w="1134" w:type="dxa"/>
            <w:vMerge/>
            <w:tcBorders>
              <w:left w:val="single" w:sz="4" w:space="0" w:color="auto"/>
              <w:right w:val="single" w:sz="4" w:space="0" w:color="auto"/>
            </w:tcBorders>
            <w:vAlign w:val="center"/>
          </w:tcPr>
          <w:p w14:paraId="590EAD11" w14:textId="77777777" w:rsidR="0077096F" w:rsidRPr="00EF3C62" w:rsidRDefault="0077096F" w:rsidP="00663220">
            <w:pPr>
              <w:jc w:val="center"/>
              <w:rPr>
                <w:bCs/>
                <w:sz w:val="12"/>
                <w:szCs w:val="12"/>
              </w:rPr>
            </w:pPr>
          </w:p>
        </w:tc>
        <w:tc>
          <w:tcPr>
            <w:tcW w:w="1134" w:type="dxa"/>
            <w:vMerge/>
            <w:tcBorders>
              <w:left w:val="single" w:sz="4" w:space="0" w:color="auto"/>
              <w:right w:val="single" w:sz="4" w:space="0" w:color="auto"/>
            </w:tcBorders>
            <w:vAlign w:val="center"/>
          </w:tcPr>
          <w:p w14:paraId="23124982" w14:textId="77777777" w:rsidR="0077096F" w:rsidRPr="00EF3C62" w:rsidRDefault="0077096F" w:rsidP="00663220">
            <w:pPr>
              <w:ind w:firstLine="370"/>
              <w:contextualSpacing/>
              <w:jc w:val="center"/>
              <w:rPr>
                <w:bCs/>
                <w:sz w:val="12"/>
                <w:szCs w:val="12"/>
              </w:rPr>
            </w:pPr>
          </w:p>
        </w:tc>
        <w:tc>
          <w:tcPr>
            <w:tcW w:w="1405" w:type="dxa"/>
            <w:vMerge/>
            <w:tcBorders>
              <w:left w:val="single" w:sz="4" w:space="0" w:color="auto"/>
              <w:right w:val="single" w:sz="4" w:space="0" w:color="auto"/>
            </w:tcBorders>
            <w:vAlign w:val="center"/>
          </w:tcPr>
          <w:p w14:paraId="0F9ABC06" w14:textId="77777777" w:rsidR="0077096F" w:rsidRPr="00EF3C62" w:rsidRDefault="0077096F" w:rsidP="00663220">
            <w:pPr>
              <w:ind w:firstLine="43"/>
              <w:contextualSpacing/>
              <w:jc w:val="center"/>
              <w:rPr>
                <w:bCs/>
                <w:sz w:val="12"/>
                <w:szCs w:val="12"/>
              </w:rPr>
            </w:pPr>
          </w:p>
        </w:tc>
      </w:tr>
      <w:tr w:rsidR="0077096F" w:rsidRPr="00941490" w14:paraId="76556AE4" w14:textId="77777777" w:rsidTr="004D2EA1">
        <w:trPr>
          <w:trHeight w:val="41"/>
        </w:trPr>
        <w:tc>
          <w:tcPr>
            <w:tcW w:w="993" w:type="dxa"/>
            <w:vMerge/>
            <w:tcBorders>
              <w:left w:val="single" w:sz="4" w:space="0" w:color="auto"/>
              <w:right w:val="single" w:sz="4" w:space="0" w:color="auto"/>
            </w:tcBorders>
            <w:vAlign w:val="center"/>
          </w:tcPr>
          <w:p w14:paraId="34CB7311"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7C0A249F" w14:textId="77777777" w:rsidR="0077096F" w:rsidRPr="00EF3C62" w:rsidRDefault="0077096F" w:rsidP="00663220">
            <w:pPr>
              <w:contextualSpacing/>
              <w:jc w:val="both"/>
              <w:rPr>
                <w:sz w:val="12"/>
                <w:szCs w:val="12"/>
              </w:rPr>
            </w:pPr>
            <w:r w:rsidRPr="00EF3C62">
              <w:rPr>
                <w:sz w:val="12"/>
                <w:szCs w:val="12"/>
              </w:rPr>
              <w:t>6</w:t>
            </w:r>
          </w:p>
        </w:tc>
        <w:tc>
          <w:tcPr>
            <w:tcW w:w="1531" w:type="dxa"/>
            <w:gridSpan w:val="2"/>
            <w:tcBorders>
              <w:top w:val="single" w:sz="4" w:space="0" w:color="auto"/>
              <w:left w:val="single" w:sz="4" w:space="0" w:color="auto"/>
              <w:right w:val="single" w:sz="4" w:space="0" w:color="auto"/>
            </w:tcBorders>
            <w:vAlign w:val="center"/>
          </w:tcPr>
          <w:p w14:paraId="2C2BD29C" w14:textId="77777777" w:rsidR="0077096F" w:rsidRPr="00EF3C62" w:rsidRDefault="0077096F" w:rsidP="00663220">
            <w:pPr>
              <w:contextualSpacing/>
              <w:jc w:val="both"/>
              <w:rPr>
                <w:sz w:val="16"/>
                <w:szCs w:val="16"/>
              </w:rPr>
            </w:pPr>
            <w:r w:rsidRPr="00EF3C62">
              <w:rPr>
                <w:sz w:val="16"/>
                <w:szCs w:val="16"/>
              </w:rPr>
              <w:t xml:space="preserve">белый-синий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283B8569" w14:textId="77777777" w:rsidR="0077096F" w:rsidRPr="00EF3C62" w:rsidRDefault="0077096F" w:rsidP="00663220">
            <w:pPr>
              <w:rPr>
                <w:bCs/>
                <w:sz w:val="16"/>
                <w:szCs w:val="16"/>
              </w:rPr>
            </w:pPr>
          </w:p>
        </w:tc>
        <w:tc>
          <w:tcPr>
            <w:tcW w:w="1134" w:type="dxa"/>
            <w:gridSpan w:val="2"/>
            <w:vMerge/>
            <w:tcBorders>
              <w:left w:val="single" w:sz="4" w:space="0" w:color="auto"/>
              <w:right w:val="single" w:sz="4" w:space="0" w:color="auto"/>
            </w:tcBorders>
            <w:vAlign w:val="center"/>
          </w:tcPr>
          <w:p w14:paraId="0E79E5B7" w14:textId="77777777" w:rsidR="0077096F" w:rsidRPr="00EF3C62" w:rsidRDefault="0077096F" w:rsidP="00663220">
            <w:pPr>
              <w:rPr>
                <w:b/>
                <w:sz w:val="16"/>
                <w:szCs w:val="16"/>
              </w:rPr>
            </w:pPr>
          </w:p>
        </w:tc>
        <w:tc>
          <w:tcPr>
            <w:tcW w:w="1134" w:type="dxa"/>
            <w:gridSpan w:val="2"/>
            <w:vMerge/>
            <w:tcBorders>
              <w:left w:val="single" w:sz="4" w:space="0" w:color="auto"/>
              <w:right w:val="single" w:sz="4" w:space="0" w:color="auto"/>
            </w:tcBorders>
            <w:vAlign w:val="center"/>
          </w:tcPr>
          <w:p w14:paraId="756E456A" w14:textId="77777777" w:rsidR="0077096F" w:rsidRPr="00EF3C62" w:rsidRDefault="0077096F" w:rsidP="00663220">
            <w:pPr>
              <w:rPr>
                <w:b/>
                <w:sz w:val="16"/>
                <w:szCs w:val="16"/>
              </w:rPr>
            </w:pPr>
          </w:p>
        </w:tc>
        <w:tc>
          <w:tcPr>
            <w:tcW w:w="1134" w:type="dxa"/>
            <w:vMerge/>
            <w:tcBorders>
              <w:left w:val="single" w:sz="4" w:space="0" w:color="auto"/>
              <w:right w:val="single" w:sz="4" w:space="0" w:color="auto"/>
            </w:tcBorders>
            <w:vAlign w:val="center"/>
          </w:tcPr>
          <w:p w14:paraId="2269EC98" w14:textId="77777777" w:rsidR="0077096F" w:rsidRPr="00EF3C62" w:rsidRDefault="0077096F" w:rsidP="00663220">
            <w:pPr>
              <w:rPr>
                <w:b/>
                <w:sz w:val="16"/>
                <w:szCs w:val="16"/>
              </w:rPr>
            </w:pPr>
          </w:p>
        </w:tc>
        <w:tc>
          <w:tcPr>
            <w:tcW w:w="1134" w:type="dxa"/>
            <w:vMerge/>
            <w:tcBorders>
              <w:left w:val="single" w:sz="4" w:space="0" w:color="auto"/>
              <w:right w:val="single" w:sz="4" w:space="0" w:color="auto"/>
            </w:tcBorders>
            <w:vAlign w:val="center"/>
          </w:tcPr>
          <w:p w14:paraId="54A64B13" w14:textId="77777777" w:rsidR="0077096F" w:rsidRPr="00EF3C62" w:rsidRDefault="0077096F" w:rsidP="00663220">
            <w:pPr>
              <w:rPr>
                <w:b/>
                <w:sz w:val="16"/>
                <w:szCs w:val="16"/>
              </w:rPr>
            </w:pPr>
          </w:p>
        </w:tc>
        <w:tc>
          <w:tcPr>
            <w:tcW w:w="1405" w:type="dxa"/>
            <w:vMerge/>
            <w:tcBorders>
              <w:left w:val="single" w:sz="4" w:space="0" w:color="auto"/>
              <w:right w:val="single" w:sz="4" w:space="0" w:color="auto"/>
            </w:tcBorders>
          </w:tcPr>
          <w:p w14:paraId="0A9AF92A" w14:textId="77777777" w:rsidR="0077096F" w:rsidRPr="00EF3C62" w:rsidRDefault="0077096F" w:rsidP="00663220">
            <w:pPr>
              <w:rPr>
                <w:b/>
                <w:sz w:val="16"/>
                <w:szCs w:val="16"/>
              </w:rPr>
            </w:pPr>
          </w:p>
        </w:tc>
      </w:tr>
      <w:tr w:rsidR="0077096F" w:rsidRPr="00941490" w14:paraId="0C80303A" w14:textId="77777777" w:rsidTr="004D2EA1">
        <w:trPr>
          <w:trHeight w:val="38"/>
        </w:trPr>
        <w:tc>
          <w:tcPr>
            <w:tcW w:w="993" w:type="dxa"/>
            <w:vMerge/>
            <w:tcBorders>
              <w:left w:val="single" w:sz="4" w:space="0" w:color="auto"/>
              <w:right w:val="single" w:sz="4" w:space="0" w:color="auto"/>
            </w:tcBorders>
            <w:vAlign w:val="center"/>
          </w:tcPr>
          <w:p w14:paraId="45F2943B"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062D6864" w14:textId="77777777" w:rsidR="0077096F" w:rsidRPr="00EF3C62" w:rsidRDefault="0077096F" w:rsidP="00663220">
            <w:pPr>
              <w:contextualSpacing/>
              <w:jc w:val="both"/>
              <w:rPr>
                <w:sz w:val="12"/>
                <w:szCs w:val="12"/>
              </w:rPr>
            </w:pPr>
            <w:r w:rsidRPr="00EF3C62">
              <w:rPr>
                <w:sz w:val="12"/>
                <w:szCs w:val="12"/>
              </w:rPr>
              <w:t>7</w:t>
            </w:r>
          </w:p>
        </w:tc>
        <w:tc>
          <w:tcPr>
            <w:tcW w:w="1531" w:type="dxa"/>
            <w:gridSpan w:val="2"/>
            <w:tcBorders>
              <w:top w:val="single" w:sz="4" w:space="0" w:color="auto"/>
              <w:left w:val="single" w:sz="4" w:space="0" w:color="auto"/>
              <w:right w:val="single" w:sz="4" w:space="0" w:color="auto"/>
            </w:tcBorders>
            <w:vAlign w:val="center"/>
          </w:tcPr>
          <w:p w14:paraId="170A6659" w14:textId="77777777" w:rsidR="0077096F" w:rsidRPr="00EF3C62" w:rsidRDefault="0077096F" w:rsidP="00663220">
            <w:pPr>
              <w:contextualSpacing/>
              <w:jc w:val="both"/>
              <w:rPr>
                <w:sz w:val="16"/>
                <w:szCs w:val="16"/>
              </w:rPr>
            </w:pPr>
            <w:r w:rsidRPr="00EF3C62">
              <w:rPr>
                <w:sz w:val="16"/>
                <w:szCs w:val="16"/>
              </w:rPr>
              <w:t xml:space="preserve">черный-белый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050529A5" w14:textId="77777777" w:rsidR="0077096F" w:rsidRPr="00EF3C62" w:rsidRDefault="0077096F" w:rsidP="00663220">
            <w:pPr>
              <w:rPr>
                <w:bCs/>
                <w:sz w:val="16"/>
                <w:szCs w:val="16"/>
              </w:rPr>
            </w:pPr>
          </w:p>
        </w:tc>
        <w:tc>
          <w:tcPr>
            <w:tcW w:w="1134" w:type="dxa"/>
            <w:gridSpan w:val="2"/>
            <w:vMerge/>
            <w:tcBorders>
              <w:left w:val="single" w:sz="4" w:space="0" w:color="auto"/>
              <w:right w:val="single" w:sz="4" w:space="0" w:color="auto"/>
            </w:tcBorders>
            <w:vAlign w:val="center"/>
          </w:tcPr>
          <w:p w14:paraId="321B5318" w14:textId="77777777" w:rsidR="0077096F" w:rsidRPr="00EF3C62" w:rsidRDefault="0077096F" w:rsidP="00663220">
            <w:pPr>
              <w:rPr>
                <w:b/>
                <w:sz w:val="16"/>
                <w:szCs w:val="16"/>
              </w:rPr>
            </w:pPr>
          </w:p>
        </w:tc>
        <w:tc>
          <w:tcPr>
            <w:tcW w:w="1134" w:type="dxa"/>
            <w:gridSpan w:val="2"/>
            <w:vMerge/>
            <w:tcBorders>
              <w:left w:val="single" w:sz="4" w:space="0" w:color="auto"/>
              <w:right w:val="single" w:sz="4" w:space="0" w:color="auto"/>
            </w:tcBorders>
            <w:vAlign w:val="center"/>
          </w:tcPr>
          <w:p w14:paraId="5D4F8361" w14:textId="77777777" w:rsidR="0077096F" w:rsidRPr="00EF3C62" w:rsidRDefault="0077096F" w:rsidP="00663220">
            <w:pPr>
              <w:rPr>
                <w:b/>
                <w:sz w:val="16"/>
                <w:szCs w:val="16"/>
              </w:rPr>
            </w:pPr>
          </w:p>
        </w:tc>
        <w:tc>
          <w:tcPr>
            <w:tcW w:w="1134" w:type="dxa"/>
            <w:vMerge/>
            <w:tcBorders>
              <w:left w:val="single" w:sz="4" w:space="0" w:color="auto"/>
              <w:right w:val="single" w:sz="4" w:space="0" w:color="auto"/>
            </w:tcBorders>
            <w:vAlign w:val="center"/>
          </w:tcPr>
          <w:p w14:paraId="4E6FFAE7" w14:textId="77777777" w:rsidR="0077096F" w:rsidRPr="00EF3C62" w:rsidRDefault="0077096F" w:rsidP="00663220">
            <w:pPr>
              <w:rPr>
                <w:b/>
                <w:sz w:val="16"/>
                <w:szCs w:val="16"/>
              </w:rPr>
            </w:pPr>
          </w:p>
        </w:tc>
        <w:tc>
          <w:tcPr>
            <w:tcW w:w="1134" w:type="dxa"/>
            <w:vMerge/>
            <w:tcBorders>
              <w:left w:val="single" w:sz="4" w:space="0" w:color="auto"/>
              <w:right w:val="single" w:sz="4" w:space="0" w:color="auto"/>
            </w:tcBorders>
            <w:vAlign w:val="center"/>
          </w:tcPr>
          <w:p w14:paraId="38F94184" w14:textId="77777777" w:rsidR="0077096F" w:rsidRPr="00EF3C62" w:rsidRDefault="0077096F" w:rsidP="00663220">
            <w:pPr>
              <w:rPr>
                <w:b/>
                <w:sz w:val="16"/>
                <w:szCs w:val="16"/>
              </w:rPr>
            </w:pPr>
          </w:p>
        </w:tc>
        <w:tc>
          <w:tcPr>
            <w:tcW w:w="1405" w:type="dxa"/>
            <w:vMerge/>
            <w:tcBorders>
              <w:left w:val="single" w:sz="4" w:space="0" w:color="auto"/>
              <w:right w:val="single" w:sz="4" w:space="0" w:color="auto"/>
            </w:tcBorders>
          </w:tcPr>
          <w:p w14:paraId="4D533760" w14:textId="77777777" w:rsidR="0077096F" w:rsidRPr="00EF3C62" w:rsidRDefault="0077096F" w:rsidP="00663220">
            <w:pPr>
              <w:rPr>
                <w:b/>
                <w:sz w:val="16"/>
                <w:szCs w:val="16"/>
              </w:rPr>
            </w:pPr>
          </w:p>
        </w:tc>
      </w:tr>
      <w:tr w:rsidR="0077096F" w:rsidRPr="00941490" w14:paraId="101C5831" w14:textId="77777777" w:rsidTr="004D2EA1">
        <w:trPr>
          <w:trHeight w:val="34"/>
        </w:trPr>
        <w:tc>
          <w:tcPr>
            <w:tcW w:w="993" w:type="dxa"/>
            <w:vMerge/>
            <w:tcBorders>
              <w:left w:val="single" w:sz="4" w:space="0" w:color="auto"/>
              <w:right w:val="single" w:sz="4" w:space="0" w:color="auto"/>
            </w:tcBorders>
            <w:vAlign w:val="center"/>
          </w:tcPr>
          <w:p w14:paraId="2CC6C616"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60AA097D" w14:textId="77777777" w:rsidR="0077096F" w:rsidRPr="00EF3C62" w:rsidRDefault="0077096F" w:rsidP="00663220">
            <w:pPr>
              <w:contextualSpacing/>
              <w:jc w:val="both"/>
              <w:rPr>
                <w:sz w:val="12"/>
                <w:szCs w:val="12"/>
              </w:rPr>
            </w:pPr>
            <w:r w:rsidRPr="00EF3C62">
              <w:rPr>
                <w:sz w:val="12"/>
                <w:szCs w:val="12"/>
              </w:rPr>
              <w:t>8</w:t>
            </w:r>
          </w:p>
        </w:tc>
        <w:tc>
          <w:tcPr>
            <w:tcW w:w="1531" w:type="dxa"/>
            <w:gridSpan w:val="2"/>
            <w:tcBorders>
              <w:top w:val="single" w:sz="4" w:space="0" w:color="auto"/>
              <w:left w:val="single" w:sz="4" w:space="0" w:color="auto"/>
              <w:right w:val="single" w:sz="4" w:space="0" w:color="auto"/>
            </w:tcBorders>
            <w:vAlign w:val="center"/>
          </w:tcPr>
          <w:p w14:paraId="763AF5E5" w14:textId="77777777" w:rsidR="0077096F" w:rsidRPr="00EF3C62" w:rsidRDefault="0077096F" w:rsidP="00663220">
            <w:pPr>
              <w:contextualSpacing/>
              <w:jc w:val="both"/>
              <w:rPr>
                <w:sz w:val="16"/>
                <w:szCs w:val="16"/>
              </w:rPr>
            </w:pPr>
            <w:r w:rsidRPr="00EF3C62">
              <w:rPr>
                <w:sz w:val="16"/>
                <w:szCs w:val="16"/>
              </w:rPr>
              <w:t xml:space="preserve">черный-красный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4EF84B33" w14:textId="77777777" w:rsidR="0077096F" w:rsidRPr="00EF3C62" w:rsidRDefault="0077096F" w:rsidP="00663220">
            <w:pPr>
              <w:ind w:firstLine="43"/>
              <w:contextualSpacing/>
              <w:jc w:val="center"/>
              <w:rPr>
                <w:bCs/>
                <w:sz w:val="16"/>
                <w:szCs w:val="16"/>
              </w:rPr>
            </w:pPr>
          </w:p>
        </w:tc>
        <w:tc>
          <w:tcPr>
            <w:tcW w:w="1134" w:type="dxa"/>
            <w:gridSpan w:val="2"/>
            <w:vMerge/>
            <w:tcBorders>
              <w:left w:val="single" w:sz="4" w:space="0" w:color="auto"/>
              <w:right w:val="single" w:sz="4" w:space="0" w:color="auto"/>
            </w:tcBorders>
            <w:vAlign w:val="center"/>
          </w:tcPr>
          <w:p w14:paraId="2669CADB" w14:textId="77777777" w:rsidR="0077096F" w:rsidRPr="00EF3C62" w:rsidRDefault="0077096F" w:rsidP="00663220">
            <w:pPr>
              <w:contextualSpacing/>
              <w:jc w:val="center"/>
              <w:rPr>
                <w:b/>
                <w:sz w:val="16"/>
                <w:szCs w:val="16"/>
              </w:rPr>
            </w:pPr>
          </w:p>
        </w:tc>
        <w:tc>
          <w:tcPr>
            <w:tcW w:w="1134" w:type="dxa"/>
            <w:gridSpan w:val="2"/>
            <w:vMerge/>
            <w:tcBorders>
              <w:left w:val="single" w:sz="4" w:space="0" w:color="auto"/>
              <w:right w:val="single" w:sz="4" w:space="0" w:color="auto"/>
            </w:tcBorders>
            <w:vAlign w:val="center"/>
          </w:tcPr>
          <w:p w14:paraId="4397F98B" w14:textId="77777777" w:rsidR="0077096F" w:rsidRPr="00EF3C62" w:rsidRDefault="0077096F" w:rsidP="00663220">
            <w:pPr>
              <w:contextualSpacing/>
              <w:jc w:val="center"/>
              <w:rPr>
                <w:b/>
                <w:sz w:val="16"/>
                <w:szCs w:val="16"/>
              </w:rPr>
            </w:pPr>
          </w:p>
        </w:tc>
        <w:tc>
          <w:tcPr>
            <w:tcW w:w="1134" w:type="dxa"/>
            <w:vMerge/>
            <w:tcBorders>
              <w:left w:val="single" w:sz="4" w:space="0" w:color="auto"/>
              <w:right w:val="single" w:sz="4" w:space="0" w:color="auto"/>
            </w:tcBorders>
            <w:vAlign w:val="center"/>
          </w:tcPr>
          <w:p w14:paraId="384D1600" w14:textId="77777777" w:rsidR="0077096F" w:rsidRPr="00EF3C62" w:rsidRDefault="0077096F" w:rsidP="00663220">
            <w:pPr>
              <w:ind w:firstLine="370"/>
              <w:contextualSpacing/>
              <w:jc w:val="center"/>
              <w:rPr>
                <w:b/>
                <w:sz w:val="16"/>
                <w:szCs w:val="16"/>
              </w:rPr>
            </w:pPr>
          </w:p>
        </w:tc>
        <w:tc>
          <w:tcPr>
            <w:tcW w:w="1134" w:type="dxa"/>
            <w:vMerge/>
            <w:tcBorders>
              <w:left w:val="single" w:sz="4" w:space="0" w:color="auto"/>
              <w:right w:val="single" w:sz="4" w:space="0" w:color="auto"/>
            </w:tcBorders>
            <w:vAlign w:val="center"/>
          </w:tcPr>
          <w:p w14:paraId="0051C2F0" w14:textId="77777777" w:rsidR="0077096F" w:rsidRPr="00EF3C62" w:rsidRDefault="0077096F" w:rsidP="00663220">
            <w:pPr>
              <w:ind w:firstLine="370"/>
              <w:contextualSpacing/>
              <w:jc w:val="center"/>
              <w:rPr>
                <w:b/>
                <w:sz w:val="16"/>
                <w:szCs w:val="16"/>
              </w:rPr>
            </w:pPr>
          </w:p>
        </w:tc>
        <w:tc>
          <w:tcPr>
            <w:tcW w:w="1405" w:type="dxa"/>
            <w:vMerge/>
            <w:tcBorders>
              <w:left w:val="single" w:sz="4" w:space="0" w:color="auto"/>
              <w:right w:val="single" w:sz="4" w:space="0" w:color="auto"/>
            </w:tcBorders>
            <w:vAlign w:val="center"/>
          </w:tcPr>
          <w:p w14:paraId="5BB028DC" w14:textId="77777777" w:rsidR="0077096F" w:rsidRPr="00EF3C62" w:rsidRDefault="0077096F" w:rsidP="00663220">
            <w:pPr>
              <w:ind w:firstLine="43"/>
              <w:contextualSpacing/>
              <w:jc w:val="center"/>
              <w:rPr>
                <w:b/>
                <w:sz w:val="16"/>
                <w:szCs w:val="16"/>
              </w:rPr>
            </w:pPr>
          </w:p>
        </w:tc>
      </w:tr>
      <w:tr w:rsidR="0077096F" w:rsidRPr="00941490" w14:paraId="49F692A2" w14:textId="77777777" w:rsidTr="004D2EA1">
        <w:trPr>
          <w:trHeight w:val="64"/>
        </w:trPr>
        <w:tc>
          <w:tcPr>
            <w:tcW w:w="993" w:type="dxa"/>
            <w:vMerge/>
            <w:tcBorders>
              <w:left w:val="single" w:sz="4" w:space="0" w:color="auto"/>
              <w:right w:val="single" w:sz="4" w:space="0" w:color="auto"/>
            </w:tcBorders>
            <w:vAlign w:val="center"/>
          </w:tcPr>
          <w:p w14:paraId="2A70109E"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283A3572" w14:textId="77777777" w:rsidR="0077096F" w:rsidRPr="00EF3C62" w:rsidRDefault="0077096F" w:rsidP="00663220">
            <w:pPr>
              <w:contextualSpacing/>
              <w:jc w:val="both"/>
              <w:rPr>
                <w:sz w:val="12"/>
                <w:szCs w:val="12"/>
              </w:rPr>
            </w:pPr>
            <w:r w:rsidRPr="00EF3C62">
              <w:rPr>
                <w:sz w:val="12"/>
                <w:szCs w:val="12"/>
              </w:rPr>
              <w:t>9</w:t>
            </w:r>
          </w:p>
        </w:tc>
        <w:tc>
          <w:tcPr>
            <w:tcW w:w="1531" w:type="dxa"/>
            <w:gridSpan w:val="2"/>
            <w:tcBorders>
              <w:top w:val="single" w:sz="4" w:space="0" w:color="auto"/>
              <w:left w:val="single" w:sz="4" w:space="0" w:color="auto"/>
              <w:right w:val="single" w:sz="4" w:space="0" w:color="auto"/>
            </w:tcBorders>
            <w:vAlign w:val="center"/>
          </w:tcPr>
          <w:p w14:paraId="5C212B28" w14:textId="77777777" w:rsidR="0077096F" w:rsidRPr="00EF3C62" w:rsidRDefault="0077096F" w:rsidP="00663220">
            <w:pPr>
              <w:contextualSpacing/>
              <w:jc w:val="both"/>
              <w:rPr>
                <w:sz w:val="16"/>
                <w:szCs w:val="16"/>
              </w:rPr>
            </w:pPr>
            <w:r w:rsidRPr="00EF3C62">
              <w:rPr>
                <w:sz w:val="16"/>
                <w:szCs w:val="16"/>
              </w:rPr>
              <w:t xml:space="preserve">черный-оранжевый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7F818813" w14:textId="77777777" w:rsidR="0077096F" w:rsidRPr="00EF3C62" w:rsidRDefault="0077096F" w:rsidP="00663220">
            <w:pPr>
              <w:ind w:firstLine="43"/>
              <w:contextualSpacing/>
              <w:jc w:val="center"/>
              <w:rPr>
                <w:bCs/>
                <w:sz w:val="16"/>
                <w:szCs w:val="16"/>
              </w:rPr>
            </w:pPr>
          </w:p>
        </w:tc>
        <w:tc>
          <w:tcPr>
            <w:tcW w:w="1134" w:type="dxa"/>
            <w:gridSpan w:val="2"/>
            <w:vMerge/>
            <w:tcBorders>
              <w:left w:val="single" w:sz="4" w:space="0" w:color="auto"/>
              <w:right w:val="single" w:sz="4" w:space="0" w:color="auto"/>
            </w:tcBorders>
            <w:vAlign w:val="center"/>
          </w:tcPr>
          <w:p w14:paraId="274E4C59" w14:textId="77777777" w:rsidR="0077096F" w:rsidRPr="00EF3C62" w:rsidRDefault="0077096F" w:rsidP="00663220">
            <w:pPr>
              <w:contextualSpacing/>
              <w:jc w:val="center"/>
              <w:rPr>
                <w:b/>
                <w:sz w:val="16"/>
                <w:szCs w:val="16"/>
              </w:rPr>
            </w:pPr>
          </w:p>
        </w:tc>
        <w:tc>
          <w:tcPr>
            <w:tcW w:w="1134" w:type="dxa"/>
            <w:gridSpan w:val="2"/>
            <w:vMerge/>
            <w:tcBorders>
              <w:left w:val="single" w:sz="4" w:space="0" w:color="auto"/>
              <w:right w:val="single" w:sz="4" w:space="0" w:color="auto"/>
            </w:tcBorders>
            <w:vAlign w:val="center"/>
          </w:tcPr>
          <w:p w14:paraId="01D3A729" w14:textId="77777777" w:rsidR="0077096F" w:rsidRPr="00EF3C62" w:rsidRDefault="0077096F" w:rsidP="00663220">
            <w:pPr>
              <w:contextualSpacing/>
              <w:jc w:val="center"/>
              <w:rPr>
                <w:b/>
                <w:sz w:val="16"/>
                <w:szCs w:val="16"/>
              </w:rPr>
            </w:pPr>
          </w:p>
        </w:tc>
        <w:tc>
          <w:tcPr>
            <w:tcW w:w="1134" w:type="dxa"/>
            <w:vMerge/>
            <w:tcBorders>
              <w:left w:val="single" w:sz="4" w:space="0" w:color="auto"/>
              <w:right w:val="single" w:sz="4" w:space="0" w:color="auto"/>
            </w:tcBorders>
            <w:vAlign w:val="center"/>
          </w:tcPr>
          <w:p w14:paraId="2FC0858B" w14:textId="77777777" w:rsidR="0077096F" w:rsidRPr="00EF3C62" w:rsidRDefault="0077096F" w:rsidP="00663220">
            <w:pPr>
              <w:ind w:firstLine="370"/>
              <w:contextualSpacing/>
              <w:jc w:val="center"/>
              <w:rPr>
                <w:b/>
                <w:sz w:val="16"/>
                <w:szCs w:val="16"/>
              </w:rPr>
            </w:pPr>
          </w:p>
        </w:tc>
        <w:tc>
          <w:tcPr>
            <w:tcW w:w="1134" w:type="dxa"/>
            <w:vMerge/>
            <w:tcBorders>
              <w:left w:val="single" w:sz="4" w:space="0" w:color="auto"/>
              <w:right w:val="single" w:sz="4" w:space="0" w:color="auto"/>
            </w:tcBorders>
            <w:vAlign w:val="center"/>
          </w:tcPr>
          <w:p w14:paraId="07D00170" w14:textId="77777777" w:rsidR="0077096F" w:rsidRPr="00EF3C62" w:rsidRDefault="0077096F" w:rsidP="00663220">
            <w:pPr>
              <w:ind w:firstLine="370"/>
              <w:contextualSpacing/>
              <w:jc w:val="center"/>
              <w:rPr>
                <w:b/>
                <w:sz w:val="16"/>
                <w:szCs w:val="16"/>
              </w:rPr>
            </w:pPr>
          </w:p>
        </w:tc>
        <w:tc>
          <w:tcPr>
            <w:tcW w:w="1405" w:type="dxa"/>
            <w:vMerge/>
            <w:tcBorders>
              <w:left w:val="single" w:sz="4" w:space="0" w:color="auto"/>
              <w:right w:val="single" w:sz="4" w:space="0" w:color="auto"/>
            </w:tcBorders>
          </w:tcPr>
          <w:p w14:paraId="51D3EB4C" w14:textId="77777777" w:rsidR="0077096F" w:rsidRPr="00EF3C62" w:rsidRDefault="0077096F" w:rsidP="00663220">
            <w:pPr>
              <w:ind w:firstLine="43"/>
              <w:contextualSpacing/>
              <w:jc w:val="center"/>
              <w:rPr>
                <w:b/>
                <w:sz w:val="16"/>
                <w:szCs w:val="16"/>
              </w:rPr>
            </w:pPr>
          </w:p>
        </w:tc>
      </w:tr>
      <w:tr w:rsidR="0077096F" w:rsidRPr="00941490" w14:paraId="59E4B39B" w14:textId="77777777" w:rsidTr="004D2EA1">
        <w:trPr>
          <w:trHeight w:val="80"/>
        </w:trPr>
        <w:tc>
          <w:tcPr>
            <w:tcW w:w="993" w:type="dxa"/>
            <w:vMerge/>
            <w:tcBorders>
              <w:left w:val="single" w:sz="4" w:space="0" w:color="auto"/>
              <w:right w:val="single" w:sz="4" w:space="0" w:color="auto"/>
            </w:tcBorders>
            <w:vAlign w:val="center"/>
          </w:tcPr>
          <w:p w14:paraId="13642A65"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04BB1A7E" w14:textId="77777777" w:rsidR="0077096F" w:rsidRPr="00EF3C62" w:rsidRDefault="0077096F" w:rsidP="00663220">
            <w:pPr>
              <w:contextualSpacing/>
              <w:jc w:val="center"/>
              <w:rPr>
                <w:sz w:val="12"/>
                <w:szCs w:val="12"/>
              </w:rPr>
            </w:pPr>
            <w:r w:rsidRPr="00EF3C62">
              <w:rPr>
                <w:sz w:val="12"/>
                <w:szCs w:val="12"/>
              </w:rPr>
              <w:t>10</w:t>
            </w:r>
          </w:p>
        </w:tc>
        <w:tc>
          <w:tcPr>
            <w:tcW w:w="1531" w:type="dxa"/>
            <w:gridSpan w:val="2"/>
            <w:tcBorders>
              <w:top w:val="single" w:sz="4" w:space="0" w:color="auto"/>
              <w:left w:val="single" w:sz="4" w:space="0" w:color="auto"/>
              <w:right w:val="single" w:sz="4" w:space="0" w:color="auto"/>
            </w:tcBorders>
            <w:vAlign w:val="center"/>
          </w:tcPr>
          <w:p w14:paraId="18F41749" w14:textId="77777777" w:rsidR="0077096F" w:rsidRPr="00EF3C62" w:rsidRDefault="0077096F" w:rsidP="00663220">
            <w:pPr>
              <w:contextualSpacing/>
              <w:jc w:val="both"/>
              <w:rPr>
                <w:sz w:val="16"/>
                <w:szCs w:val="16"/>
              </w:rPr>
            </w:pPr>
            <w:r w:rsidRPr="00EF3C62">
              <w:rPr>
                <w:sz w:val="16"/>
                <w:szCs w:val="16"/>
              </w:rPr>
              <w:t xml:space="preserve">черный-синий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672E183E" w14:textId="77777777" w:rsidR="0077096F" w:rsidRPr="00EF3C62" w:rsidRDefault="0077096F" w:rsidP="00663220">
            <w:pPr>
              <w:ind w:firstLine="43"/>
              <w:contextualSpacing/>
              <w:jc w:val="center"/>
              <w:rPr>
                <w:bCs/>
                <w:sz w:val="16"/>
                <w:szCs w:val="16"/>
              </w:rPr>
            </w:pPr>
          </w:p>
        </w:tc>
        <w:tc>
          <w:tcPr>
            <w:tcW w:w="1134" w:type="dxa"/>
            <w:gridSpan w:val="2"/>
            <w:vMerge/>
            <w:tcBorders>
              <w:left w:val="single" w:sz="4" w:space="0" w:color="auto"/>
              <w:right w:val="single" w:sz="4" w:space="0" w:color="auto"/>
            </w:tcBorders>
            <w:vAlign w:val="center"/>
          </w:tcPr>
          <w:p w14:paraId="6E6502B9" w14:textId="77777777" w:rsidR="0077096F" w:rsidRPr="00EF3C62" w:rsidRDefault="0077096F" w:rsidP="00663220">
            <w:pPr>
              <w:contextualSpacing/>
              <w:jc w:val="center"/>
              <w:rPr>
                <w:b/>
                <w:sz w:val="16"/>
                <w:szCs w:val="16"/>
              </w:rPr>
            </w:pPr>
          </w:p>
        </w:tc>
        <w:tc>
          <w:tcPr>
            <w:tcW w:w="1134" w:type="dxa"/>
            <w:gridSpan w:val="2"/>
            <w:vMerge/>
            <w:tcBorders>
              <w:left w:val="single" w:sz="4" w:space="0" w:color="auto"/>
              <w:right w:val="single" w:sz="4" w:space="0" w:color="auto"/>
            </w:tcBorders>
            <w:vAlign w:val="center"/>
          </w:tcPr>
          <w:p w14:paraId="34266B3E" w14:textId="77777777" w:rsidR="0077096F" w:rsidRPr="00EF3C62" w:rsidRDefault="0077096F" w:rsidP="00663220">
            <w:pPr>
              <w:contextualSpacing/>
              <w:jc w:val="center"/>
              <w:rPr>
                <w:b/>
                <w:sz w:val="16"/>
                <w:szCs w:val="16"/>
              </w:rPr>
            </w:pPr>
          </w:p>
        </w:tc>
        <w:tc>
          <w:tcPr>
            <w:tcW w:w="1134" w:type="dxa"/>
            <w:vMerge/>
            <w:tcBorders>
              <w:left w:val="single" w:sz="4" w:space="0" w:color="auto"/>
              <w:right w:val="single" w:sz="4" w:space="0" w:color="auto"/>
            </w:tcBorders>
            <w:vAlign w:val="center"/>
          </w:tcPr>
          <w:p w14:paraId="40ED0310" w14:textId="77777777" w:rsidR="0077096F" w:rsidRPr="00EF3C62" w:rsidRDefault="0077096F" w:rsidP="00663220">
            <w:pPr>
              <w:ind w:firstLine="370"/>
              <w:contextualSpacing/>
              <w:jc w:val="center"/>
              <w:rPr>
                <w:b/>
                <w:sz w:val="16"/>
                <w:szCs w:val="16"/>
              </w:rPr>
            </w:pPr>
          </w:p>
        </w:tc>
        <w:tc>
          <w:tcPr>
            <w:tcW w:w="1134" w:type="dxa"/>
            <w:vMerge/>
            <w:tcBorders>
              <w:left w:val="single" w:sz="4" w:space="0" w:color="auto"/>
              <w:right w:val="single" w:sz="4" w:space="0" w:color="auto"/>
            </w:tcBorders>
            <w:vAlign w:val="center"/>
          </w:tcPr>
          <w:p w14:paraId="5F9B58F9" w14:textId="77777777" w:rsidR="0077096F" w:rsidRPr="00EF3C62" w:rsidRDefault="0077096F" w:rsidP="00663220">
            <w:pPr>
              <w:ind w:firstLine="370"/>
              <w:contextualSpacing/>
              <w:jc w:val="center"/>
              <w:rPr>
                <w:b/>
                <w:sz w:val="16"/>
                <w:szCs w:val="16"/>
              </w:rPr>
            </w:pPr>
          </w:p>
        </w:tc>
        <w:tc>
          <w:tcPr>
            <w:tcW w:w="1405" w:type="dxa"/>
            <w:vMerge/>
            <w:tcBorders>
              <w:left w:val="single" w:sz="4" w:space="0" w:color="auto"/>
              <w:right w:val="single" w:sz="4" w:space="0" w:color="auto"/>
            </w:tcBorders>
          </w:tcPr>
          <w:p w14:paraId="65B13254" w14:textId="77777777" w:rsidR="0077096F" w:rsidRPr="00EF3C62" w:rsidRDefault="0077096F" w:rsidP="00663220">
            <w:pPr>
              <w:ind w:firstLine="43"/>
              <w:contextualSpacing/>
              <w:jc w:val="center"/>
              <w:rPr>
                <w:b/>
                <w:sz w:val="16"/>
                <w:szCs w:val="16"/>
              </w:rPr>
            </w:pPr>
          </w:p>
        </w:tc>
      </w:tr>
      <w:tr w:rsidR="0077096F" w:rsidRPr="00941490" w14:paraId="75D1901E" w14:textId="77777777" w:rsidTr="004D2EA1">
        <w:trPr>
          <w:trHeight w:val="96"/>
        </w:trPr>
        <w:tc>
          <w:tcPr>
            <w:tcW w:w="993" w:type="dxa"/>
            <w:vMerge/>
            <w:tcBorders>
              <w:left w:val="single" w:sz="4" w:space="0" w:color="auto"/>
              <w:right w:val="single" w:sz="4" w:space="0" w:color="auto"/>
            </w:tcBorders>
            <w:vAlign w:val="center"/>
          </w:tcPr>
          <w:p w14:paraId="35CB1B26"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4BDD527A" w14:textId="77777777" w:rsidR="0077096F" w:rsidRPr="00EF3C62" w:rsidRDefault="0077096F" w:rsidP="00663220">
            <w:pPr>
              <w:contextualSpacing/>
              <w:jc w:val="center"/>
              <w:rPr>
                <w:sz w:val="12"/>
                <w:szCs w:val="12"/>
              </w:rPr>
            </w:pPr>
            <w:r w:rsidRPr="00EF3C62">
              <w:rPr>
                <w:sz w:val="12"/>
                <w:szCs w:val="12"/>
              </w:rPr>
              <w:t>11</w:t>
            </w:r>
          </w:p>
        </w:tc>
        <w:tc>
          <w:tcPr>
            <w:tcW w:w="1531" w:type="dxa"/>
            <w:gridSpan w:val="2"/>
            <w:tcBorders>
              <w:top w:val="single" w:sz="4" w:space="0" w:color="auto"/>
              <w:left w:val="single" w:sz="4" w:space="0" w:color="auto"/>
              <w:right w:val="single" w:sz="4" w:space="0" w:color="auto"/>
            </w:tcBorders>
            <w:vAlign w:val="center"/>
          </w:tcPr>
          <w:p w14:paraId="04B1EBB7" w14:textId="77777777" w:rsidR="0077096F" w:rsidRPr="00EF3C62" w:rsidRDefault="0077096F" w:rsidP="00663220">
            <w:pPr>
              <w:contextualSpacing/>
              <w:jc w:val="both"/>
              <w:rPr>
                <w:sz w:val="16"/>
                <w:szCs w:val="16"/>
              </w:rPr>
            </w:pPr>
            <w:r w:rsidRPr="00EF3C62">
              <w:rPr>
                <w:sz w:val="16"/>
                <w:szCs w:val="16"/>
              </w:rPr>
              <w:t xml:space="preserve">черный-голубой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38AC7358" w14:textId="77777777" w:rsidR="0077096F" w:rsidRPr="00EF3C62" w:rsidRDefault="0077096F" w:rsidP="00663220">
            <w:pPr>
              <w:ind w:firstLine="43"/>
              <w:contextualSpacing/>
              <w:jc w:val="center"/>
              <w:rPr>
                <w:bCs/>
                <w:sz w:val="16"/>
                <w:szCs w:val="16"/>
              </w:rPr>
            </w:pPr>
          </w:p>
        </w:tc>
        <w:tc>
          <w:tcPr>
            <w:tcW w:w="1134" w:type="dxa"/>
            <w:gridSpan w:val="2"/>
            <w:vMerge/>
            <w:tcBorders>
              <w:left w:val="single" w:sz="4" w:space="0" w:color="auto"/>
              <w:right w:val="single" w:sz="4" w:space="0" w:color="auto"/>
            </w:tcBorders>
            <w:vAlign w:val="center"/>
          </w:tcPr>
          <w:p w14:paraId="4AD1C2B9" w14:textId="77777777" w:rsidR="0077096F" w:rsidRPr="00EF3C62" w:rsidRDefault="0077096F" w:rsidP="00663220">
            <w:pPr>
              <w:contextualSpacing/>
              <w:jc w:val="center"/>
              <w:rPr>
                <w:b/>
                <w:sz w:val="16"/>
                <w:szCs w:val="16"/>
              </w:rPr>
            </w:pPr>
          </w:p>
        </w:tc>
        <w:tc>
          <w:tcPr>
            <w:tcW w:w="1134" w:type="dxa"/>
            <w:gridSpan w:val="2"/>
            <w:vMerge/>
            <w:tcBorders>
              <w:left w:val="single" w:sz="4" w:space="0" w:color="auto"/>
              <w:right w:val="single" w:sz="4" w:space="0" w:color="auto"/>
            </w:tcBorders>
            <w:vAlign w:val="center"/>
          </w:tcPr>
          <w:p w14:paraId="6C27FF2F" w14:textId="77777777" w:rsidR="0077096F" w:rsidRPr="00EF3C62" w:rsidRDefault="0077096F" w:rsidP="00663220">
            <w:pPr>
              <w:contextualSpacing/>
              <w:jc w:val="center"/>
              <w:rPr>
                <w:b/>
                <w:sz w:val="16"/>
                <w:szCs w:val="16"/>
              </w:rPr>
            </w:pPr>
          </w:p>
        </w:tc>
        <w:tc>
          <w:tcPr>
            <w:tcW w:w="1134" w:type="dxa"/>
            <w:vMerge/>
            <w:tcBorders>
              <w:left w:val="single" w:sz="4" w:space="0" w:color="auto"/>
              <w:right w:val="single" w:sz="4" w:space="0" w:color="auto"/>
            </w:tcBorders>
            <w:vAlign w:val="center"/>
          </w:tcPr>
          <w:p w14:paraId="55758EF5" w14:textId="77777777" w:rsidR="0077096F" w:rsidRPr="00EF3C62" w:rsidRDefault="0077096F" w:rsidP="00663220">
            <w:pPr>
              <w:ind w:firstLine="370"/>
              <w:contextualSpacing/>
              <w:jc w:val="center"/>
              <w:rPr>
                <w:b/>
                <w:sz w:val="16"/>
                <w:szCs w:val="16"/>
              </w:rPr>
            </w:pPr>
          </w:p>
        </w:tc>
        <w:tc>
          <w:tcPr>
            <w:tcW w:w="1134" w:type="dxa"/>
            <w:vMerge/>
            <w:tcBorders>
              <w:left w:val="single" w:sz="4" w:space="0" w:color="auto"/>
              <w:right w:val="single" w:sz="4" w:space="0" w:color="auto"/>
            </w:tcBorders>
            <w:vAlign w:val="center"/>
          </w:tcPr>
          <w:p w14:paraId="19FA219A" w14:textId="77777777" w:rsidR="0077096F" w:rsidRPr="00EF3C62" w:rsidRDefault="0077096F" w:rsidP="00663220">
            <w:pPr>
              <w:ind w:firstLine="370"/>
              <w:contextualSpacing/>
              <w:jc w:val="center"/>
              <w:rPr>
                <w:b/>
                <w:sz w:val="16"/>
                <w:szCs w:val="16"/>
              </w:rPr>
            </w:pPr>
          </w:p>
        </w:tc>
        <w:tc>
          <w:tcPr>
            <w:tcW w:w="1405" w:type="dxa"/>
            <w:vMerge/>
            <w:tcBorders>
              <w:left w:val="single" w:sz="4" w:space="0" w:color="auto"/>
              <w:right w:val="single" w:sz="4" w:space="0" w:color="auto"/>
            </w:tcBorders>
          </w:tcPr>
          <w:p w14:paraId="2BE7C732" w14:textId="77777777" w:rsidR="0077096F" w:rsidRPr="00EF3C62" w:rsidRDefault="0077096F" w:rsidP="00663220">
            <w:pPr>
              <w:ind w:firstLine="43"/>
              <w:contextualSpacing/>
              <w:jc w:val="center"/>
              <w:rPr>
                <w:b/>
                <w:sz w:val="16"/>
                <w:szCs w:val="16"/>
              </w:rPr>
            </w:pPr>
          </w:p>
        </w:tc>
      </w:tr>
      <w:tr w:rsidR="0077096F" w:rsidRPr="00941490" w14:paraId="471F474B" w14:textId="77777777" w:rsidTr="004D2EA1">
        <w:trPr>
          <w:trHeight w:val="64"/>
        </w:trPr>
        <w:tc>
          <w:tcPr>
            <w:tcW w:w="993" w:type="dxa"/>
            <w:vMerge/>
            <w:tcBorders>
              <w:left w:val="single" w:sz="4" w:space="0" w:color="auto"/>
              <w:right w:val="single" w:sz="4" w:space="0" w:color="auto"/>
            </w:tcBorders>
            <w:vAlign w:val="center"/>
          </w:tcPr>
          <w:p w14:paraId="0392CFA1"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3234095D" w14:textId="77777777" w:rsidR="0077096F" w:rsidRPr="00EF3C62" w:rsidRDefault="0077096F" w:rsidP="00663220">
            <w:pPr>
              <w:contextualSpacing/>
              <w:jc w:val="center"/>
              <w:rPr>
                <w:sz w:val="12"/>
                <w:szCs w:val="12"/>
              </w:rPr>
            </w:pPr>
            <w:r w:rsidRPr="00EF3C62">
              <w:rPr>
                <w:sz w:val="12"/>
                <w:szCs w:val="12"/>
              </w:rPr>
              <w:t>12</w:t>
            </w:r>
          </w:p>
        </w:tc>
        <w:tc>
          <w:tcPr>
            <w:tcW w:w="1531" w:type="dxa"/>
            <w:gridSpan w:val="2"/>
            <w:tcBorders>
              <w:top w:val="single" w:sz="4" w:space="0" w:color="auto"/>
              <w:left w:val="single" w:sz="4" w:space="0" w:color="auto"/>
              <w:right w:val="single" w:sz="4" w:space="0" w:color="auto"/>
            </w:tcBorders>
            <w:vAlign w:val="center"/>
          </w:tcPr>
          <w:p w14:paraId="1157FF44" w14:textId="77777777" w:rsidR="0077096F" w:rsidRPr="00EF3C62" w:rsidRDefault="0077096F" w:rsidP="00663220">
            <w:pPr>
              <w:contextualSpacing/>
              <w:jc w:val="both"/>
              <w:rPr>
                <w:sz w:val="16"/>
                <w:szCs w:val="16"/>
              </w:rPr>
            </w:pPr>
            <w:r w:rsidRPr="00EF3C62">
              <w:rPr>
                <w:sz w:val="16"/>
                <w:szCs w:val="16"/>
              </w:rPr>
              <w:t xml:space="preserve">черный-розовый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77E89C4E" w14:textId="77777777" w:rsidR="0077096F" w:rsidRPr="00EF3C62" w:rsidRDefault="0077096F" w:rsidP="00663220">
            <w:pPr>
              <w:ind w:firstLine="43"/>
              <w:contextualSpacing/>
              <w:jc w:val="center"/>
              <w:rPr>
                <w:bCs/>
                <w:sz w:val="16"/>
                <w:szCs w:val="16"/>
              </w:rPr>
            </w:pPr>
          </w:p>
        </w:tc>
        <w:tc>
          <w:tcPr>
            <w:tcW w:w="1134" w:type="dxa"/>
            <w:gridSpan w:val="2"/>
            <w:vMerge/>
            <w:tcBorders>
              <w:left w:val="single" w:sz="4" w:space="0" w:color="auto"/>
              <w:right w:val="single" w:sz="4" w:space="0" w:color="auto"/>
            </w:tcBorders>
            <w:vAlign w:val="center"/>
          </w:tcPr>
          <w:p w14:paraId="31C15CEA" w14:textId="77777777" w:rsidR="0077096F" w:rsidRPr="00EF3C62" w:rsidRDefault="0077096F" w:rsidP="00663220">
            <w:pPr>
              <w:contextualSpacing/>
              <w:jc w:val="center"/>
              <w:rPr>
                <w:b/>
                <w:sz w:val="16"/>
                <w:szCs w:val="16"/>
              </w:rPr>
            </w:pPr>
          </w:p>
        </w:tc>
        <w:tc>
          <w:tcPr>
            <w:tcW w:w="1134" w:type="dxa"/>
            <w:gridSpan w:val="2"/>
            <w:vMerge/>
            <w:tcBorders>
              <w:left w:val="single" w:sz="4" w:space="0" w:color="auto"/>
              <w:right w:val="single" w:sz="4" w:space="0" w:color="auto"/>
            </w:tcBorders>
            <w:vAlign w:val="center"/>
          </w:tcPr>
          <w:p w14:paraId="62164B28" w14:textId="77777777" w:rsidR="0077096F" w:rsidRPr="00EF3C62" w:rsidRDefault="0077096F" w:rsidP="00663220">
            <w:pPr>
              <w:contextualSpacing/>
              <w:jc w:val="center"/>
              <w:rPr>
                <w:b/>
                <w:sz w:val="16"/>
                <w:szCs w:val="16"/>
              </w:rPr>
            </w:pPr>
          </w:p>
        </w:tc>
        <w:tc>
          <w:tcPr>
            <w:tcW w:w="1134" w:type="dxa"/>
            <w:vMerge/>
            <w:tcBorders>
              <w:left w:val="single" w:sz="4" w:space="0" w:color="auto"/>
              <w:right w:val="single" w:sz="4" w:space="0" w:color="auto"/>
            </w:tcBorders>
            <w:vAlign w:val="center"/>
          </w:tcPr>
          <w:p w14:paraId="0C4E28AF" w14:textId="77777777" w:rsidR="0077096F" w:rsidRPr="00EF3C62" w:rsidRDefault="0077096F" w:rsidP="00663220">
            <w:pPr>
              <w:ind w:firstLine="370"/>
              <w:contextualSpacing/>
              <w:jc w:val="center"/>
              <w:rPr>
                <w:b/>
                <w:sz w:val="16"/>
                <w:szCs w:val="16"/>
              </w:rPr>
            </w:pPr>
          </w:p>
        </w:tc>
        <w:tc>
          <w:tcPr>
            <w:tcW w:w="1134" w:type="dxa"/>
            <w:vMerge/>
            <w:tcBorders>
              <w:left w:val="single" w:sz="4" w:space="0" w:color="auto"/>
              <w:right w:val="single" w:sz="4" w:space="0" w:color="auto"/>
            </w:tcBorders>
            <w:vAlign w:val="center"/>
          </w:tcPr>
          <w:p w14:paraId="2D7B6B50" w14:textId="77777777" w:rsidR="0077096F" w:rsidRPr="00EF3C62" w:rsidRDefault="0077096F" w:rsidP="00663220">
            <w:pPr>
              <w:ind w:firstLine="370"/>
              <w:contextualSpacing/>
              <w:jc w:val="center"/>
              <w:rPr>
                <w:b/>
                <w:sz w:val="16"/>
                <w:szCs w:val="16"/>
              </w:rPr>
            </w:pPr>
          </w:p>
        </w:tc>
        <w:tc>
          <w:tcPr>
            <w:tcW w:w="1405" w:type="dxa"/>
            <w:vMerge/>
            <w:tcBorders>
              <w:left w:val="single" w:sz="4" w:space="0" w:color="auto"/>
              <w:right w:val="single" w:sz="4" w:space="0" w:color="auto"/>
            </w:tcBorders>
          </w:tcPr>
          <w:p w14:paraId="72D09634" w14:textId="77777777" w:rsidR="0077096F" w:rsidRPr="00EF3C62" w:rsidRDefault="0077096F" w:rsidP="00663220">
            <w:pPr>
              <w:ind w:firstLine="43"/>
              <w:contextualSpacing/>
              <w:jc w:val="center"/>
              <w:rPr>
                <w:b/>
                <w:sz w:val="16"/>
                <w:szCs w:val="16"/>
              </w:rPr>
            </w:pPr>
          </w:p>
        </w:tc>
      </w:tr>
      <w:tr w:rsidR="0077096F" w:rsidRPr="00941490" w14:paraId="3B3A422A" w14:textId="77777777" w:rsidTr="004D2EA1">
        <w:trPr>
          <w:trHeight w:val="168"/>
        </w:trPr>
        <w:tc>
          <w:tcPr>
            <w:tcW w:w="993" w:type="dxa"/>
            <w:vMerge/>
            <w:tcBorders>
              <w:left w:val="single" w:sz="4" w:space="0" w:color="auto"/>
              <w:right w:val="single" w:sz="4" w:space="0" w:color="auto"/>
            </w:tcBorders>
            <w:vAlign w:val="center"/>
          </w:tcPr>
          <w:p w14:paraId="15FEF292"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70AC9B36" w14:textId="77777777" w:rsidR="0077096F" w:rsidRPr="00EF3C62" w:rsidRDefault="0077096F" w:rsidP="00663220">
            <w:pPr>
              <w:contextualSpacing/>
              <w:jc w:val="center"/>
              <w:rPr>
                <w:sz w:val="12"/>
                <w:szCs w:val="12"/>
              </w:rPr>
            </w:pPr>
            <w:r w:rsidRPr="00EF3C62">
              <w:rPr>
                <w:sz w:val="12"/>
                <w:szCs w:val="12"/>
              </w:rPr>
              <w:t>13</w:t>
            </w:r>
          </w:p>
        </w:tc>
        <w:tc>
          <w:tcPr>
            <w:tcW w:w="1531" w:type="dxa"/>
            <w:gridSpan w:val="2"/>
            <w:tcBorders>
              <w:top w:val="single" w:sz="4" w:space="0" w:color="auto"/>
              <w:left w:val="single" w:sz="4" w:space="0" w:color="auto"/>
              <w:right w:val="single" w:sz="4" w:space="0" w:color="auto"/>
            </w:tcBorders>
            <w:vAlign w:val="center"/>
          </w:tcPr>
          <w:p w14:paraId="28CB4E18" w14:textId="77777777" w:rsidR="0077096F" w:rsidRPr="00EF3C62" w:rsidRDefault="0077096F" w:rsidP="00663220">
            <w:pPr>
              <w:contextualSpacing/>
              <w:jc w:val="both"/>
              <w:rPr>
                <w:sz w:val="16"/>
                <w:szCs w:val="16"/>
              </w:rPr>
            </w:pPr>
            <w:r w:rsidRPr="00EF3C62">
              <w:rPr>
                <w:sz w:val="16"/>
                <w:szCs w:val="16"/>
              </w:rPr>
              <w:t xml:space="preserve">черный-зеленый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1A7FC2B7" w14:textId="77777777" w:rsidR="0077096F" w:rsidRPr="00EF3C62" w:rsidRDefault="0077096F" w:rsidP="00663220">
            <w:pPr>
              <w:ind w:firstLine="43"/>
              <w:contextualSpacing/>
              <w:jc w:val="center"/>
              <w:rPr>
                <w:bCs/>
                <w:sz w:val="16"/>
                <w:szCs w:val="16"/>
              </w:rPr>
            </w:pPr>
          </w:p>
        </w:tc>
        <w:tc>
          <w:tcPr>
            <w:tcW w:w="1134" w:type="dxa"/>
            <w:gridSpan w:val="2"/>
            <w:vMerge/>
            <w:tcBorders>
              <w:left w:val="single" w:sz="4" w:space="0" w:color="auto"/>
              <w:right w:val="single" w:sz="4" w:space="0" w:color="auto"/>
            </w:tcBorders>
            <w:vAlign w:val="center"/>
          </w:tcPr>
          <w:p w14:paraId="325DB1B6" w14:textId="77777777" w:rsidR="0077096F" w:rsidRPr="00EF3C62" w:rsidRDefault="0077096F" w:rsidP="00663220">
            <w:pPr>
              <w:contextualSpacing/>
              <w:jc w:val="center"/>
              <w:rPr>
                <w:b/>
                <w:sz w:val="16"/>
                <w:szCs w:val="16"/>
              </w:rPr>
            </w:pPr>
          </w:p>
        </w:tc>
        <w:tc>
          <w:tcPr>
            <w:tcW w:w="1134" w:type="dxa"/>
            <w:gridSpan w:val="2"/>
            <w:vMerge/>
            <w:tcBorders>
              <w:left w:val="single" w:sz="4" w:space="0" w:color="auto"/>
              <w:right w:val="single" w:sz="4" w:space="0" w:color="auto"/>
            </w:tcBorders>
            <w:vAlign w:val="center"/>
          </w:tcPr>
          <w:p w14:paraId="4F7754AE" w14:textId="77777777" w:rsidR="0077096F" w:rsidRPr="00EF3C62" w:rsidRDefault="0077096F" w:rsidP="00663220">
            <w:pPr>
              <w:contextualSpacing/>
              <w:jc w:val="center"/>
              <w:rPr>
                <w:b/>
                <w:sz w:val="16"/>
                <w:szCs w:val="16"/>
              </w:rPr>
            </w:pPr>
          </w:p>
        </w:tc>
        <w:tc>
          <w:tcPr>
            <w:tcW w:w="1134" w:type="dxa"/>
            <w:vMerge/>
            <w:tcBorders>
              <w:left w:val="single" w:sz="4" w:space="0" w:color="auto"/>
              <w:right w:val="single" w:sz="4" w:space="0" w:color="auto"/>
            </w:tcBorders>
            <w:vAlign w:val="center"/>
          </w:tcPr>
          <w:p w14:paraId="2FF86E94" w14:textId="77777777" w:rsidR="0077096F" w:rsidRPr="00EF3C62" w:rsidRDefault="0077096F" w:rsidP="00663220">
            <w:pPr>
              <w:ind w:firstLine="370"/>
              <w:contextualSpacing/>
              <w:jc w:val="center"/>
              <w:rPr>
                <w:b/>
                <w:sz w:val="16"/>
                <w:szCs w:val="16"/>
              </w:rPr>
            </w:pPr>
          </w:p>
        </w:tc>
        <w:tc>
          <w:tcPr>
            <w:tcW w:w="1134" w:type="dxa"/>
            <w:vMerge/>
            <w:tcBorders>
              <w:left w:val="single" w:sz="4" w:space="0" w:color="auto"/>
              <w:right w:val="single" w:sz="4" w:space="0" w:color="auto"/>
            </w:tcBorders>
            <w:vAlign w:val="center"/>
          </w:tcPr>
          <w:p w14:paraId="68B6F5A9" w14:textId="77777777" w:rsidR="0077096F" w:rsidRPr="00EF3C62" w:rsidRDefault="0077096F" w:rsidP="00663220">
            <w:pPr>
              <w:ind w:firstLine="370"/>
              <w:contextualSpacing/>
              <w:jc w:val="center"/>
              <w:rPr>
                <w:b/>
                <w:sz w:val="16"/>
                <w:szCs w:val="16"/>
              </w:rPr>
            </w:pPr>
          </w:p>
        </w:tc>
        <w:tc>
          <w:tcPr>
            <w:tcW w:w="1405" w:type="dxa"/>
            <w:vMerge/>
            <w:tcBorders>
              <w:left w:val="single" w:sz="4" w:space="0" w:color="auto"/>
              <w:right w:val="single" w:sz="4" w:space="0" w:color="auto"/>
            </w:tcBorders>
          </w:tcPr>
          <w:p w14:paraId="4DFB42B0" w14:textId="77777777" w:rsidR="0077096F" w:rsidRPr="00EF3C62" w:rsidRDefault="0077096F" w:rsidP="00663220">
            <w:pPr>
              <w:ind w:firstLine="43"/>
              <w:contextualSpacing/>
              <w:jc w:val="center"/>
              <w:rPr>
                <w:b/>
                <w:sz w:val="16"/>
                <w:szCs w:val="16"/>
              </w:rPr>
            </w:pPr>
          </w:p>
        </w:tc>
      </w:tr>
      <w:tr w:rsidR="0077096F" w:rsidRPr="00941490" w14:paraId="3A205E9C" w14:textId="77777777" w:rsidTr="004D2EA1">
        <w:trPr>
          <w:trHeight w:val="41"/>
        </w:trPr>
        <w:tc>
          <w:tcPr>
            <w:tcW w:w="993" w:type="dxa"/>
            <w:vMerge/>
            <w:tcBorders>
              <w:left w:val="single" w:sz="4" w:space="0" w:color="auto"/>
              <w:right w:val="single" w:sz="4" w:space="0" w:color="auto"/>
            </w:tcBorders>
            <w:vAlign w:val="center"/>
          </w:tcPr>
          <w:p w14:paraId="45091222"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08098A22" w14:textId="77777777" w:rsidR="0077096F" w:rsidRPr="00EF3C62" w:rsidRDefault="0077096F" w:rsidP="00663220">
            <w:pPr>
              <w:contextualSpacing/>
              <w:jc w:val="both"/>
              <w:rPr>
                <w:sz w:val="12"/>
                <w:szCs w:val="12"/>
              </w:rPr>
            </w:pPr>
          </w:p>
          <w:p w14:paraId="7104DD6A" w14:textId="77777777" w:rsidR="0077096F" w:rsidRPr="00EF3C62" w:rsidRDefault="0077096F" w:rsidP="00663220">
            <w:pPr>
              <w:contextualSpacing/>
              <w:jc w:val="center"/>
              <w:rPr>
                <w:sz w:val="12"/>
                <w:szCs w:val="12"/>
              </w:rPr>
            </w:pPr>
            <w:r w:rsidRPr="00EF3C62">
              <w:rPr>
                <w:sz w:val="12"/>
                <w:szCs w:val="12"/>
              </w:rPr>
              <w:t>14</w:t>
            </w:r>
          </w:p>
        </w:tc>
        <w:tc>
          <w:tcPr>
            <w:tcW w:w="1531" w:type="dxa"/>
            <w:gridSpan w:val="2"/>
            <w:tcBorders>
              <w:top w:val="single" w:sz="4" w:space="0" w:color="auto"/>
              <w:left w:val="single" w:sz="4" w:space="0" w:color="auto"/>
              <w:right w:val="single" w:sz="4" w:space="0" w:color="auto"/>
            </w:tcBorders>
            <w:vAlign w:val="center"/>
          </w:tcPr>
          <w:p w14:paraId="62AF2C02" w14:textId="77777777" w:rsidR="0077096F" w:rsidRPr="00EF3C62" w:rsidRDefault="0077096F" w:rsidP="00663220">
            <w:pPr>
              <w:contextualSpacing/>
              <w:jc w:val="both"/>
              <w:rPr>
                <w:sz w:val="16"/>
                <w:szCs w:val="16"/>
              </w:rPr>
            </w:pPr>
            <w:r w:rsidRPr="00EF3C62">
              <w:rPr>
                <w:sz w:val="16"/>
                <w:szCs w:val="16"/>
              </w:rPr>
              <w:t xml:space="preserve">черный </w:t>
            </w:r>
            <w:r w:rsidRPr="00EF3C62">
              <w:rPr>
                <w:sz w:val="12"/>
                <w:szCs w:val="12"/>
              </w:rPr>
              <w:t>«</w:t>
            </w:r>
            <w:r w:rsidRPr="00941490">
              <w:rPr>
                <w:noProof/>
                <w:sz w:val="12"/>
                <w:szCs w:val="12"/>
              </w:rPr>
              <w:t>ц»</w:t>
            </w:r>
          </w:p>
        </w:tc>
        <w:tc>
          <w:tcPr>
            <w:tcW w:w="1600" w:type="dxa"/>
            <w:gridSpan w:val="2"/>
            <w:tcBorders>
              <w:left w:val="single" w:sz="4" w:space="0" w:color="auto"/>
              <w:right w:val="single" w:sz="4" w:space="0" w:color="auto"/>
            </w:tcBorders>
            <w:vAlign w:val="center"/>
          </w:tcPr>
          <w:p w14:paraId="75383658" w14:textId="77777777" w:rsidR="0077096F" w:rsidRPr="00EF3C62" w:rsidRDefault="0077096F" w:rsidP="00663220">
            <w:pPr>
              <w:jc w:val="center"/>
              <w:rPr>
                <w:bCs/>
                <w:sz w:val="12"/>
                <w:szCs w:val="12"/>
              </w:rPr>
            </w:pPr>
            <w:r w:rsidRPr="00EF3C62">
              <w:rPr>
                <w:bCs/>
                <w:sz w:val="12"/>
                <w:szCs w:val="12"/>
              </w:rPr>
              <w:t>«</w:t>
            </w:r>
            <w:r w:rsidRPr="00941490">
              <w:rPr>
                <w:sz w:val="12"/>
                <w:szCs w:val="12"/>
              </w:rPr>
              <w:t>ДА</w:t>
            </w:r>
            <w:r w:rsidRPr="00941490">
              <w:rPr>
                <w:sz w:val="10"/>
                <w:szCs w:val="10"/>
              </w:rPr>
              <w:t xml:space="preserve"> АЗС</w:t>
            </w:r>
            <w:r w:rsidRPr="00EF3C62">
              <w:rPr>
                <w:bCs/>
                <w:sz w:val="12"/>
                <w:szCs w:val="12"/>
              </w:rPr>
              <w:t>»,</w:t>
            </w:r>
          </w:p>
          <w:p w14:paraId="0889C436"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2838F102" w14:textId="77777777" w:rsidR="0077096F" w:rsidRPr="00EF3C62" w:rsidRDefault="0077096F" w:rsidP="00663220">
            <w:pPr>
              <w:jc w:val="center"/>
              <w:rPr>
                <w:bCs/>
                <w:sz w:val="12"/>
                <w:szCs w:val="12"/>
              </w:rPr>
            </w:pPr>
            <w:r w:rsidRPr="00EF3C62">
              <w:rPr>
                <w:bCs/>
                <w:sz w:val="12"/>
                <w:szCs w:val="12"/>
              </w:rPr>
              <w:t>«</w:t>
            </w:r>
            <w:r w:rsidRPr="00941490">
              <w:rPr>
                <w:sz w:val="12"/>
                <w:szCs w:val="12"/>
              </w:rPr>
              <w:t xml:space="preserve">ДА </w:t>
            </w:r>
            <w:r w:rsidRPr="00941490">
              <w:rPr>
                <w:bCs/>
                <w:sz w:val="10"/>
                <w:szCs w:val="10"/>
              </w:rPr>
              <w:t>проем</w:t>
            </w:r>
            <w:r w:rsidRPr="00EF3C62">
              <w:rPr>
                <w:bCs/>
                <w:sz w:val="12"/>
                <w:szCs w:val="12"/>
              </w:rPr>
              <w:t>»</w:t>
            </w:r>
          </w:p>
        </w:tc>
        <w:tc>
          <w:tcPr>
            <w:tcW w:w="1134" w:type="dxa"/>
            <w:gridSpan w:val="2"/>
            <w:tcBorders>
              <w:left w:val="single" w:sz="4" w:space="0" w:color="auto"/>
              <w:right w:val="single" w:sz="4" w:space="0" w:color="auto"/>
            </w:tcBorders>
            <w:vAlign w:val="center"/>
          </w:tcPr>
          <w:p w14:paraId="2B82A5B5"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4E1BCB46" w14:textId="77777777" w:rsidR="0077096F" w:rsidRPr="00EF3C62" w:rsidRDefault="0077096F" w:rsidP="00663220">
            <w:pPr>
              <w:jc w:val="center"/>
              <w:rPr>
                <w:b/>
                <w:sz w:val="16"/>
                <w:szCs w:val="16"/>
              </w:rPr>
            </w:pPr>
            <w:r w:rsidRPr="00EF3C62">
              <w:rPr>
                <w:bCs/>
                <w:sz w:val="12"/>
                <w:szCs w:val="12"/>
              </w:rPr>
              <w:t>«</w:t>
            </w:r>
            <w:r w:rsidRPr="00941490">
              <w:rPr>
                <w:sz w:val="12"/>
                <w:szCs w:val="12"/>
              </w:rPr>
              <w:t xml:space="preserve">ДА </w:t>
            </w:r>
            <w:r w:rsidRPr="00941490">
              <w:rPr>
                <w:bCs/>
                <w:sz w:val="10"/>
                <w:szCs w:val="10"/>
              </w:rPr>
              <w:t>проем</w:t>
            </w:r>
            <w:r w:rsidRPr="00EF3C62">
              <w:rPr>
                <w:bCs/>
                <w:sz w:val="12"/>
                <w:szCs w:val="12"/>
              </w:rPr>
              <w:t>»</w:t>
            </w:r>
          </w:p>
        </w:tc>
        <w:tc>
          <w:tcPr>
            <w:tcW w:w="1134" w:type="dxa"/>
            <w:gridSpan w:val="2"/>
            <w:tcBorders>
              <w:left w:val="single" w:sz="4" w:space="0" w:color="auto"/>
              <w:right w:val="single" w:sz="4" w:space="0" w:color="auto"/>
            </w:tcBorders>
            <w:vAlign w:val="center"/>
          </w:tcPr>
          <w:p w14:paraId="1B5210F4"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36610FEC" w14:textId="77777777" w:rsidR="0077096F" w:rsidRPr="00EF3C62" w:rsidRDefault="0077096F" w:rsidP="00663220">
            <w:pPr>
              <w:contextualSpacing/>
              <w:jc w:val="center"/>
              <w:rPr>
                <w:b/>
                <w:sz w:val="16"/>
                <w:szCs w:val="16"/>
              </w:rPr>
            </w:pPr>
            <w:r w:rsidRPr="00EF3C62">
              <w:rPr>
                <w:bCs/>
                <w:sz w:val="12"/>
                <w:szCs w:val="12"/>
              </w:rPr>
              <w:t>«</w:t>
            </w:r>
            <w:r w:rsidRPr="00941490">
              <w:rPr>
                <w:sz w:val="12"/>
                <w:szCs w:val="12"/>
              </w:rPr>
              <w:t xml:space="preserve">ДА </w:t>
            </w:r>
            <w:r w:rsidRPr="00941490">
              <w:rPr>
                <w:bCs/>
                <w:sz w:val="10"/>
                <w:szCs w:val="10"/>
              </w:rPr>
              <w:t>проем</w:t>
            </w:r>
            <w:r w:rsidRPr="00EF3C62">
              <w:rPr>
                <w:bCs/>
                <w:sz w:val="12"/>
                <w:szCs w:val="12"/>
              </w:rPr>
              <w:t>»</w:t>
            </w:r>
          </w:p>
        </w:tc>
        <w:tc>
          <w:tcPr>
            <w:tcW w:w="1134" w:type="dxa"/>
            <w:tcBorders>
              <w:left w:val="single" w:sz="4" w:space="0" w:color="auto"/>
              <w:right w:val="single" w:sz="4" w:space="0" w:color="auto"/>
            </w:tcBorders>
            <w:vAlign w:val="center"/>
          </w:tcPr>
          <w:p w14:paraId="44AC9BD0"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2CE2548E" w14:textId="77777777" w:rsidR="0077096F" w:rsidRPr="00EF3C62" w:rsidRDefault="0077096F" w:rsidP="00663220">
            <w:pPr>
              <w:ind w:firstLine="370"/>
              <w:contextualSpacing/>
              <w:jc w:val="center"/>
              <w:rPr>
                <w:b/>
                <w:sz w:val="16"/>
                <w:szCs w:val="16"/>
              </w:rPr>
            </w:pPr>
            <w:r w:rsidRPr="00EF3C62">
              <w:rPr>
                <w:bCs/>
                <w:sz w:val="12"/>
                <w:szCs w:val="12"/>
              </w:rPr>
              <w:t>«</w:t>
            </w:r>
            <w:r w:rsidRPr="00941490">
              <w:rPr>
                <w:sz w:val="12"/>
                <w:szCs w:val="12"/>
              </w:rPr>
              <w:t xml:space="preserve">ДА </w:t>
            </w:r>
            <w:r w:rsidRPr="00941490">
              <w:rPr>
                <w:bCs/>
                <w:sz w:val="10"/>
                <w:szCs w:val="10"/>
              </w:rPr>
              <w:t>проем</w:t>
            </w:r>
            <w:r w:rsidRPr="00EF3C62">
              <w:rPr>
                <w:bCs/>
                <w:sz w:val="12"/>
                <w:szCs w:val="12"/>
              </w:rPr>
              <w:t>»</w:t>
            </w:r>
          </w:p>
        </w:tc>
        <w:tc>
          <w:tcPr>
            <w:tcW w:w="1134" w:type="dxa"/>
            <w:tcBorders>
              <w:left w:val="single" w:sz="4" w:space="0" w:color="auto"/>
              <w:right w:val="single" w:sz="4" w:space="0" w:color="auto"/>
            </w:tcBorders>
            <w:vAlign w:val="center"/>
          </w:tcPr>
          <w:p w14:paraId="01D284D6"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043EB088" w14:textId="77777777" w:rsidR="0077096F" w:rsidRPr="00EF3C62" w:rsidRDefault="0077096F" w:rsidP="00663220">
            <w:pPr>
              <w:ind w:firstLine="370"/>
              <w:contextualSpacing/>
              <w:jc w:val="center"/>
              <w:rPr>
                <w:b/>
                <w:sz w:val="16"/>
                <w:szCs w:val="16"/>
              </w:rPr>
            </w:pPr>
            <w:r w:rsidRPr="00EF3C62">
              <w:rPr>
                <w:bCs/>
                <w:sz w:val="12"/>
                <w:szCs w:val="12"/>
              </w:rPr>
              <w:t>«</w:t>
            </w:r>
            <w:r w:rsidRPr="00941490">
              <w:rPr>
                <w:sz w:val="12"/>
                <w:szCs w:val="12"/>
              </w:rPr>
              <w:t xml:space="preserve">ДА </w:t>
            </w:r>
            <w:r w:rsidRPr="00941490">
              <w:rPr>
                <w:bCs/>
                <w:sz w:val="10"/>
                <w:szCs w:val="10"/>
              </w:rPr>
              <w:t>проем</w:t>
            </w:r>
            <w:r w:rsidRPr="00EF3C62">
              <w:rPr>
                <w:bCs/>
                <w:sz w:val="12"/>
                <w:szCs w:val="12"/>
              </w:rPr>
              <w:t>»</w:t>
            </w:r>
          </w:p>
        </w:tc>
        <w:tc>
          <w:tcPr>
            <w:tcW w:w="1405" w:type="dxa"/>
            <w:tcBorders>
              <w:left w:val="single" w:sz="4" w:space="0" w:color="auto"/>
              <w:right w:val="single" w:sz="4" w:space="0" w:color="auto"/>
            </w:tcBorders>
            <w:vAlign w:val="center"/>
          </w:tcPr>
          <w:p w14:paraId="7406FA04"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4AB26D85" w14:textId="77777777" w:rsidR="0077096F" w:rsidRPr="00EF3C62" w:rsidRDefault="0077096F" w:rsidP="00663220">
            <w:pPr>
              <w:ind w:firstLine="43"/>
              <w:contextualSpacing/>
              <w:jc w:val="center"/>
              <w:rPr>
                <w:b/>
                <w:sz w:val="16"/>
                <w:szCs w:val="16"/>
              </w:rPr>
            </w:pPr>
            <w:r w:rsidRPr="00EF3C62">
              <w:rPr>
                <w:bCs/>
                <w:sz w:val="12"/>
                <w:szCs w:val="12"/>
              </w:rPr>
              <w:t>«</w:t>
            </w:r>
            <w:r w:rsidRPr="00941490">
              <w:rPr>
                <w:sz w:val="12"/>
                <w:szCs w:val="12"/>
              </w:rPr>
              <w:t xml:space="preserve">ДА </w:t>
            </w:r>
            <w:r w:rsidRPr="00941490">
              <w:rPr>
                <w:bCs/>
                <w:sz w:val="10"/>
                <w:szCs w:val="10"/>
              </w:rPr>
              <w:t>проем</w:t>
            </w:r>
            <w:r w:rsidRPr="00EF3C62">
              <w:rPr>
                <w:bCs/>
                <w:sz w:val="12"/>
                <w:szCs w:val="12"/>
              </w:rPr>
              <w:t>»</w:t>
            </w:r>
          </w:p>
        </w:tc>
      </w:tr>
      <w:tr w:rsidR="0077096F" w:rsidRPr="00941490" w14:paraId="6C52C9CC" w14:textId="77777777" w:rsidTr="004D2EA1">
        <w:trPr>
          <w:trHeight w:val="107"/>
        </w:trPr>
        <w:tc>
          <w:tcPr>
            <w:tcW w:w="993" w:type="dxa"/>
            <w:vMerge/>
            <w:tcBorders>
              <w:left w:val="single" w:sz="4" w:space="0" w:color="auto"/>
              <w:right w:val="single" w:sz="4" w:space="0" w:color="auto"/>
            </w:tcBorders>
            <w:vAlign w:val="center"/>
          </w:tcPr>
          <w:p w14:paraId="06DA519B"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00794D00" w14:textId="77777777" w:rsidR="0077096F" w:rsidRPr="00EF3C62" w:rsidRDefault="0077096F" w:rsidP="00663220">
            <w:pPr>
              <w:contextualSpacing/>
              <w:jc w:val="center"/>
              <w:rPr>
                <w:sz w:val="12"/>
                <w:szCs w:val="12"/>
              </w:rPr>
            </w:pPr>
            <w:r w:rsidRPr="00EF3C62">
              <w:rPr>
                <w:sz w:val="12"/>
                <w:szCs w:val="12"/>
              </w:rPr>
              <w:t>15</w:t>
            </w:r>
          </w:p>
        </w:tc>
        <w:tc>
          <w:tcPr>
            <w:tcW w:w="1531" w:type="dxa"/>
            <w:gridSpan w:val="2"/>
            <w:tcBorders>
              <w:top w:val="single" w:sz="4" w:space="0" w:color="auto"/>
              <w:left w:val="single" w:sz="4" w:space="0" w:color="auto"/>
              <w:right w:val="single" w:sz="4" w:space="0" w:color="auto"/>
            </w:tcBorders>
            <w:vAlign w:val="center"/>
          </w:tcPr>
          <w:p w14:paraId="488BBA7D" w14:textId="77777777" w:rsidR="0077096F" w:rsidRPr="00EF3C62" w:rsidRDefault="0077096F" w:rsidP="00663220">
            <w:pPr>
              <w:contextualSpacing/>
              <w:jc w:val="both"/>
              <w:rPr>
                <w:sz w:val="16"/>
                <w:szCs w:val="16"/>
              </w:rPr>
            </w:pPr>
            <w:r w:rsidRPr="00EF3C62">
              <w:rPr>
                <w:sz w:val="16"/>
                <w:szCs w:val="16"/>
              </w:rPr>
              <w:t xml:space="preserve">5 и более цветов </w:t>
            </w:r>
            <w:r w:rsidRPr="00EF3C62">
              <w:rPr>
                <w:sz w:val="12"/>
                <w:szCs w:val="12"/>
              </w:rPr>
              <w:t>«</w:t>
            </w:r>
            <w:r w:rsidRPr="00941490">
              <w:rPr>
                <w:noProof/>
                <w:sz w:val="12"/>
                <w:szCs w:val="12"/>
              </w:rPr>
              <w:t>цс»</w:t>
            </w:r>
          </w:p>
        </w:tc>
        <w:tc>
          <w:tcPr>
            <w:tcW w:w="1600" w:type="dxa"/>
            <w:gridSpan w:val="2"/>
            <w:vMerge w:val="restart"/>
            <w:tcBorders>
              <w:left w:val="single" w:sz="4" w:space="0" w:color="auto"/>
              <w:right w:val="single" w:sz="4" w:space="0" w:color="auto"/>
            </w:tcBorders>
            <w:vAlign w:val="center"/>
          </w:tcPr>
          <w:p w14:paraId="337E1DCF" w14:textId="77777777" w:rsidR="0077096F" w:rsidRPr="00EF3C62" w:rsidRDefault="0077096F" w:rsidP="00663220">
            <w:pPr>
              <w:jc w:val="center"/>
              <w:rPr>
                <w:bCs/>
                <w:sz w:val="12"/>
                <w:szCs w:val="12"/>
              </w:rPr>
            </w:pPr>
            <w:r w:rsidRPr="00EF3C62">
              <w:rPr>
                <w:bCs/>
                <w:sz w:val="12"/>
                <w:szCs w:val="12"/>
              </w:rPr>
              <w:t xml:space="preserve"> «</w:t>
            </w:r>
            <w:r w:rsidRPr="00941490">
              <w:rPr>
                <w:sz w:val="12"/>
                <w:szCs w:val="12"/>
              </w:rPr>
              <w:t>ДА</w:t>
            </w:r>
            <w:r w:rsidRPr="00941490">
              <w:rPr>
                <w:sz w:val="10"/>
                <w:szCs w:val="10"/>
              </w:rPr>
              <w:t xml:space="preserve"> АЗС</w:t>
            </w:r>
            <w:r w:rsidRPr="00EF3C62">
              <w:rPr>
                <w:bCs/>
                <w:sz w:val="12"/>
                <w:szCs w:val="12"/>
              </w:rPr>
              <w:t>»,</w:t>
            </w:r>
          </w:p>
          <w:p w14:paraId="084A6FAF" w14:textId="77777777" w:rsidR="0077096F" w:rsidRPr="00EF3C62" w:rsidRDefault="0077096F" w:rsidP="00663220">
            <w:pPr>
              <w:jc w:val="center"/>
              <w:rPr>
                <w:bCs/>
                <w:sz w:val="12"/>
                <w:szCs w:val="12"/>
              </w:rPr>
            </w:pPr>
            <w:r w:rsidRPr="00EF3C62">
              <w:rPr>
                <w:bCs/>
                <w:sz w:val="12"/>
                <w:szCs w:val="12"/>
              </w:rPr>
              <w:t>«</w:t>
            </w:r>
            <w:r w:rsidRPr="00941490">
              <w:rPr>
                <w:sz w:val="12"/>
                <w:szCs w:val="12"/>
              </w:rPr>
              <w:t>ДА</w:t>
            </w:r>
            <w:r w:rsidRPr="00EF3C62">
              <w:rPr>
                <w:bCs/>
                <w:sz w:val="10"/>
                <w:szCs w:val="10"/>
              </w:rPr>
              <w:t xml:space="preserve"> акценты МКД</w:t>
            </w:r>
            <w:r w:rsidRPr="00EF3C62">
              <w:rPr>
                <w:bCs/>
                <w:sz w:val="12"/>
                <w:szCs w:val="12"/>
              </w:rPr>
              <w:t>»,</w:t>
            </w:r>
          </w:p>
          <w:p w14:paraId="2AAB4C1D"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0893CF94" w14:textId="77777777" w:rsidR="0077096F" w:rsidRPr="00EF3C62" w:rsidRDefault="0077096F" w:rsidP="00663220">
            <w:pPr>
              <w:ind w:firstLine="43"/>
              <w:contextualSpacing/>
              <w:jc w:val="center"/>
              <w:rPr>
                <w:bCs/>
                <w:sz w:val="16"/>
                <w:szCs w:val="16"/>
              </w:rPr>
            </w:pPr>
            <w:r w:rsidRPr="00EF3C62">
              <w:rPr>
                <w:bCs/>
                <w:sz w:val="12"/>
                <w:szCs w:val="12"/>
              </w:rPr>
              <w:t>«ДА</w:t>
            </w:r>
            <w:r w:rsidRPr="00EF3C62">
              <w:rPr>
                <w:bCs/>
                <w:sz w:val="10"/>
                <w:szCs w:val="10"/>
              </w:rPr>
              <w:t xml:space="preserve"> акценты СОЦ</w:t>
            </w:r>
            <w:r w:rsidRPr="00EF3C62">
              <w:rPr>
                <w:bCs/>
                <w:sz w:val="12"/>
                <w:szCs w:val="12"/>
              </w:rPr>
              <w:t>»</w:t>
            </w:r>
          </w:p>
        </w:tc>
        <w:tc>
          <w:tcPr>
            <w:tcW w:w="1134" w:type="dxa"/>
            <w:gridSpan w:val="2"/>
            <w:vMerge w:val="restart"/>
            <w:tcBorders>
              <w:left w:val="single" w:sz="4" w:space="0" w:color="auto"/>
              <w:right w:val="single" w:sz="4" w:space="0" w:color="auto"/>
            </w:tcBorders>
            <w:vAlign w:val="center"/>
          </w:tcPr>
          <w:p w14:paraId="298F087B" w14:textId="77777777" w:rsidR="0077096F" w:rsidRPr="00EF3C62" w:rsidRDefault="0077096F" w:rsidP="00663220">
            <w:pPr>
              <w:jc w:val="center"/>
              <w:rPr>
                <w:bCs/>
                <w:sz w:val="12"/>
                <w:szCs w:val="12"/>
              </w:rPr>
            </w:pPr>
            <w:r w:rsidRPr="00EF3C62">
              <w:rPr>
                <w:bCs/>
                <w:sz w:val="12"/>
                <w:szCs w:val="12"/>
              </w:rPr>
              <w:t>«</w:t>
            </w:r>
            <w:r w:rsidRPr="00941490">
              <w:rPr>
                <w:sz w:val="12"/>
                <w:szCs w:val="12"/>
              </w:rPr>
              <w:t>ДА</w:t>
            </w:r>
            <w:r w:rsidRPr="00EF3C62">
              <w:rPr>
                <w:bCs/>
                <w:sz w:val="10"/>
                <w:szCs w:val="10"/>
              </w:rPr>
              <w:t xml:space="preserve"> акценты МКД</w:t>
            </w:r>
            <w:r w:rsidRPr="00EF3C62">
              <w:rPr>
                <w:bCs/>
                <w:sz w:val="12"/>
                <w:szCs w:val="12"/>
              </w:rPr>
              <w:t>»,</w:t>
            </w:r>
          </w:p>
          <w:p w14:paraId="6F45147F"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483046B8" w14:textId="77777777" w:rsidR="0077096F" w:rsidRPr="00EF3C62" w:rsidRDefault="0077096F" w:rsidP="00663220">
            <w:pPr>
              <w:contextualSpacing/>
              <w:jc w:val="center"/>
              <w:rPr>
                <w:b/>
                <w:sz w:val="16"/>
                <w:szCs w:val="16"/>
              </w:rPr>
            </w:pPr>
            <w:r w:rsidRPr="00EF3C62">
              <w:rPr>
                <w:bCs/>
                <w:sz w:val="12"/>
                <w:szCs w:val="12"/>
              </w:rPr>
              <w:t>«ДА</w:t>
            </w:r>
            <w:r w:rsidRPr="00EF3C62">
              <w:rPr>
                <w:bCs/>
                <w:sz w:val="10"/>
                <w:szCs w:val="10"/>
              </w:rPr>
              <w:t xml:space="preserve"> акценты СОЦ</w:t>
            </w:r>
            <w:r w:rsidRPr="00EF3C62">
              <w:rPr>
                <w:bCs/>
                <w:sz w:val="12"/>
                <w:szCs w:val="12"/>
              </w:rPr>
              <w:t>»</w:t>
            </w:r>
          </w:p>
        </w:tc>
        <w:tc>
          <w:tcPr>
            <w:tcW w:w="1134" w:type="dxa"/>
            <w:gridSpan w:val="2"/>
            <w:vMerge w:val="restart"/>
            <w:tcBorders>
              <w:left w:val="single" w:sz="4" w:space="0" w:color="auto"/>
              <w:right w:val="single" w:sz="4" w:space="0" w:color="auto"/>
            </w:tcBorders>
            <w:vAlign w:val="center"/>
          </w:tcPr>
          <w:p w14:paraId="7F15E0F9" w14:textId="77777777" w:rsidR="0077096F" w:rsidRPr="00EF3C62" w:rsidRDefault="0077096F" w:rsidP="00663220">
            <w:pPr>
              <w:contextualSpacing/>
              <w:jc w:val="center"/>
              <w:rPr>
                <w:b/>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vMerge w:val="restart"/>
            <w:tcBorders>
              <w:left w:val="single" w:sz="4" w:space="0" w:color="auto"/>
              <w:right w:val="single" w:sz="4" w:space="0" w:color="auto"/>
            </w:tcBorders>
            <w:vAlign w:val="center"/>
          </w:tcPr>
          <w:p w14:paraId="0564B263" w14:textId="77777777" w:rsidR="0077096F" w:rsidRPr="00EF3C62" w:rsidRDefault="0077096F" w:rsidP="00663220">
            <w:pPr>
              <w:jc w:val="center"/>
              <w:rPr>
                <w:bCs/>
                <w:sz w:val="12"/>
                <w:szCs w:val="12"/>
              </w:rPr>
            </w:pPr>
            <w:r w:rsidRPr="00EF3C62">
              <w:rPr>
                <w:bCs/>
                <w:sz w:val="12"/>
                <w:szCs w:val="12"/>
              </w:rPr>
              <w:t>«</w:t>
            </w:r>
            <w:r w:rsidRPr="00941490">
              <w:rPr>
                <w:sz w:val="12"/>
                <w:szCs w:val="12"/>
              </w:rPr>
              <w:t>ДА</w:t>
            </w:r>
            <w:r w:rsidRPr="00EF3C62">
              <w:rPr>
                <w:bCs/>
                <w:sz w:val="10"/>
                <w:szCs w:val="10"/>
              </w:rPr>
              <w:t xml:space="preserve"> акценты МКД</w:t>
            </w:r>
            <w:r w:rsidRPr="00EF3C62">
              <w:rPr>
                <w:bCs/>
                <w:sz w:val="12"/>
                <w:szCs w:val="12"/>
              </w:rPr>
              <w:t>»,</w:t>
            </w:r>
          </w:p>
          <w:p w14:paraId="031C323F"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6BC049CA" w14:textId="77777777" w:rsidR="0077096F" w:rsidRPr="00EF3C62" w:rsidRDefault="0077096F" w:rsidP="00663220">
            <w:pPr>
              <w:ind w:firstLine="370"/>
              <w:contextualSpacing/>
              <w:jc w:val="center"/>
              <w:rPr>
                <w:b/>
                <w:sz w:val="16"/>
                <w:szCs w:val="16"/>
              </w:rPr>
            </w:pPr>
            <w:r w:rsidRPr="00EF3C62">
              <w:rPr>
                <w:bCs/>
                <w:sz w:val="12"/>
                <w:szCs w:val="12"/>
              </w:rPr>
              <w:t>«ДА</w:t>
            </w:r>
            <w:r w:rsidRPr="00EF3C62">
              <w:rPr>
                <w:bCs/>
                <w:sz w:val="10"/>
                <w:szCs w:val="10"/>
              </w:rPr>
              <w:t xml:space="preserve"> акценты СОЦ</w:t>
            </w:r>
            <w:r w:rsidRPr="00EF3C62">
              <w:rPr>
                <w:bCs/>
                <w:sz w:val="12"/>
                <w:szCs w:val="12"/>
              </w:rPr>
              <w:t>»</w:t>
            </w:r>
          </w:p>
        </w:tc>
        <w:tc>
          <w:tcPr>
            <w:tcW w:w="1134" w:type="dxa"/>
            <w:vMerge w:val="restart"/>
            <w:tcBorders>
              <w:left w:val="single" w:sz="4" w:space="0" w:color="auto"/>
              <w:right w:val="single" w:sz="4" w:space="0" w:color="auto"/>
            </w:tcBorders>
            <w:vAlign w:val="center"/>
          </w:tcPr>
          <w:p w14:paraId="4ADBBF59" w14:textId="77777777" w:rsidR="0077096F" w:rsidRPr="00EF3C62" w:rsidRDefault="0077096F" w:rsidP="00663220">
            <w:pPr>
              <w:ind w:firstLine="370"/>
              <w:contextualSpacing/>
              <w:jc w:val="center"/>
              <w:rPr>
                <w:b/>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405" w:type="dxa"/>
            <w:vMerge w:val="restart"/>
            <w:tcBorders>
              <w:left w:val="single" w:sz="4" w:space="0" w:color="auto"/>
              <w:right w:val="single" w:sz="4" w:space="0" w:color="auto"/>
            </w:tcBorders>
            <w:vAlign w:val="center"/>
          </w:tcPr>
          <w:p w14:paraId="6B489890" w14:textId="77777777" w:rsidR="0077096F" w:rsidRPr="00EF3C62" w:rsidRDefault="0077096F" w:rsidP="00663220">
            <w:pPr>
              <w:jc w:val="center"/>
              <w:rPr>
                <w:bCs/>
                <w:sz w:val="12"/>
                <w:szCs w:val="12"/>
              </w:rPr>
            </w:pPr>
            <w:r w:rsidRPr="00EF3C62">
              <w:rPr>
                <w:bCs/>
                <w:sz w:val="12"/>
                <w:szCs w:val="12"/>
              </w:rPr>
              <w:t>«</w:t>
            </w:r>
            <w:r w:rsidRPr="00941490">
              <w:rPr>
                <w:sz w:val="12"/>
                <w:szCs w:val="12"/>
              </w:rPr>
              <w:t>ДА</w:t>
            </w:r>
            <w:r w:rsidRPr="00EF3C62">
              <w:rPr>
                <w:bCs/>
                <w:sz w:val="10"/>
                <w:szCs w:val="10"/>
              </w:rPr>
              <w:t xml:space="preserve"> акценты МКД</w:t>
            </w:r>
            <w:r w:rsidRPr="00EF3C62">
              <w:rPr>
                <w:bCs/>
                <w:sz w:val="12"/>
                <w:szCs w:val="12"/>
              </w:rPr>
              <w:t>»,</w:t>
            </w:r>
          </w:p>
          <w:p w14:paraId="5B11C758"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54195EB3" w14:textId="77777777" w:rsidR="0077096F" w:rsidRPr="00EF3C62" w:rsidRDefault="0077096F" w:rsidP="00663220">
            <w:pPr>
              <w:ind w:firstLine="43"/>
              <w:contextualSpacing/>
              <w:jc w:val="center"/>
              <w:rPr>
                <w:b/>
                <w:sz w:val="16"/>
                <w:szCs w:val="16"/>
              </w:rPr>
            </w:pPr>
            <w:r w:rsidRPr="00EF3C62">
              <w:rPr>
                <w:bCs/>
                <w:sz w:val="12"/>
                <w:szCs w:val="12"/>
              </w:rPr>
              <w:t>«ДА</w:t>
            </w:r>
            <w:r w:rsidRPr="00EF3C62">
              <w:rPr>
                <w:bCs/>
                <w:sz w:val="10"/>
                <w:szCs w:val="10"/>
              </w:rPr>
              <w:t xml:space="preserve"> акценты СОЦ</w:t>
            </w:r>
            <w:r w:rsidRPr="00EF3C62">
              <w:rPr>
                <w:bCs/>
                <w:sz w:val="12"/>
                <w:szCs w:val="12"/>
              </w:rPr>
              <w:t>»</w:t>
            </w:r>
          </w:p>
        </w:tc>
      </w:tr>
      <w:tr w:rsidR="0077096F" w:rsidRPr="00941490" w14:paraId="62F8A626" w14:textId="77777777" w:rsidTr="004D2EA1">
        <w:trPr>
          <w:trHeight w:val="41"/>
        </w:trPr>
        <w:tc>
          <w:tcPr>
            <w:tcW w:w="993" w:type="dxa"/>
            <w:vMerge/>
            <w:tcBorders>
              <w:left w:val="single" w:sz="4" w:space="0" w:color="auto"/>
              <w:right w:val="single" w:sz="4" w:space="0" w:color="auto"/>
            </w:tcBorders>
            <w:vAlign w:val="center"/>
          </w:tcPr>
          <w:p w14:paraId="3F148FF8"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12E3F67C" w14:textId="77777777" w:rsidR="0077096F" w:rsidRPr="00EF3C62" w:rsidRDefault="0077096F" w:rsidP="00663220">
            <w:pPr>
              <w:contextualSpacing/>
              <w:jc w:val="center"/>
              <w:rPr>
                <w:sz w:val="12"/>
                <w:szCs w:val="12"/>
              </w:rPr>
            </w:pPr>
            <w:r w:rsidRPr="00EF3C62">
              <w:rPr>
                <w:sz w:val="12"/>
                <w:szCs w:val="12"/>
              </w:rPr>
              <w:t>16</w:t>
            </w:r>
          </w:p>
        </w:tc>
        <w:tc>
          <w:tcPr>
            <w:tcW w:w="1531" w:type="dxa"/>
            <w:gridSpan w:val="2"/>
            <w:tcBorders>
              <w:top w:val="single" w:sz="4" w:space="0" w:color="auto"/>
              <w:left w:val="single" w:sz="4" w:space="0" w:color="auto"/>
              <w:right w:val="single" w:sz="4" w:space="0" w:color="auto"/>
            </w:tcBorders>
            <w:vAlign w:val="center"/>
          </w:tcPr>
          <w:p w14:paraId="4E73C145" w14:textId="77777777" w:rsidR="0077096F" w:rsidRPr="00EF3C62" w:rsidRDefault="0077096F" w:rsidP="00663220">
            <w:pPr>
              <w:contextualSpacing/>
              <w:jc w:val="both"/>
              <w:rPr>
                <w:sz w:val="16"/>
                <w:szCs w:val="16"/>
              </w:rPr>
            </w:pPr>
            <w:r w:rsidRPr="00EF3C62">
              <w:rPr>
                <w:sz w:val="16"/>
                <w:szCs w:val="16"/>
              </w:rPr>
              <w:t xml:space="preserve">белый-красный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49CA662F" w14:textId="77777777" w:rsidR="0077096F" w:rsidRPr="00EF3C62" w:rsidRDefault="0077096F" w:rsidP="00663220">
            <w:pPr>
              <w:jc w:val="center"/>
              <w:rPr>
                <w:bCs/>
                <w:sz w:val="12"/>
                <w:szCs w:val="12"/>
              </w:rPr>
            </w:pPr>
          </w:p>
        </w:tc>
        <w:tc>
          <w:tcPr>
            <w:tcW w:w="1134" w:type="dxa"/>
            <w:gridSpan w:val="2"/>
            <w:vMerge/>
            <w:tcBorders>
              <w:left w:val="single" w:sz="4" w:space="0" w:color="auto"/>
              <w:right w:val="single" w:sz="4" w:space="0" w:color="auto"/>
            </w:tcBorders>
            <w:vAlign w:val="center"/>
          </w:tcPr>
          <w:p w14:paraId="74BEE50C" w14:textId="77777777" w:rsidR="0077096F" w:rsidRPr="00EF3C62" w:rsidRDefault="0077096F" w:rsidP="00663220">
            <w:pPr>
              <w:jc w:val="center"/>
              <w:rPr>
                <w:bCs/>
                <w:sz w:val="12"/>
                <w:szCs w:val="12"/>
              </w:rPr>
            </w:pPr>
          </w:p>
        </w:tc>
        <w:tc>
          <w:tcPr>
            <w:tcW w:w="1134" w:type="dxa"/>
            <w:gridSpan w:val="2"/>
            <w:vMerge/>
            <w:tcBorders>
              <w:left w:val="single" w:sz="4" w:space="0" w:color="auto"/>
              <w:right w:val="single" w:sz="4" w:space="0" w:color="auto"/>
            </w:tcBorders>
            <w:vAlign w:val="center"/>
          </w:tcPr>
          <w:p w14:paraId="5A66049B" w14:textId="77777777" w:rsidR="0077096F" w:rsidRPr="00EF3C62" w:rsidRDefault="0077096F" w:rsidP="00663220">
            <w:pPr>
              <w:contextualSpacing/>
              <w:jc w:val="center"/>
              <w:rPr>
                <w:bCs/>
                <w:sz w:val="12"/>
                <w:szCs w:val="12"/>
              </w:rPr>
            </w:pPr>
          </w:p>
        </w:tc>
        <w:tc>
          <w:tcPr>
            <w:tcW w:w="1134" w:type="dxa"/>
            <w:vMerge/>
            <w:tcBorders>
              <w:left w:val="single" w:sz="4" w:space="0" w:color="auto"/>
              <w:right w:val="single" w:sz="4" w:space="0" w:color="auto"/>
            </w:tcBorders>
            <w:vAlign w:val="center"/>
          </w:tcPr>
          <w:p w14:paraId="16CB82E8" w14:textId="77777777" w:rsidR="0077096F" w:rsidRPr="00EF3C62" w:rsidRDefault="0077096F" w:rsidP="00663220">
            <w:pPr>
              <w:jc w:val="center"/>
              <w:rPr>
                <w:bCs/>
                <w:sz w:val="12"/>
                <w:szCs w:val="12"/>
              </w:rPr>
            </w:pPr>
          </w:p>
        </w:tc>
        <w:tc>
          <w:tcPr>
            <w:tcW w:w="1134" w:type="dxa"/>
            <w:vMerge/>
            <w:tcBorders>
              <w:left w:val="single" w:sz="4" w:space="0" w:color="auto"/>
              <w:right w:val="single" w:sz="4" w:space="0" w:color="auto"/>
            </w:tcBorders>
            <w:vAlign w:val="center"/>
          </w:tcPr>
          <w:p w14:paraId="1869B488" w14:textId="77777777" w:rsidR="0077096F" w:rsidRPr="00EF3C62" w:rsidRDefault="0077096F" w:rsidP="00663220">
            <w:pPr>
              <w:ind w:firstLine="370"/>
              <w:contextualSpacing/>
              <w:jc w:val="center"/>
              <w:rPr>
                <w:bCs/>
                <w:sz w:val="12"/>
                <w:szCs w:val="12"/>
              </w:rPr>
            </w:pPr>
          </w:p>
        </w:tc>
        <w:tc>
          <w:tcPr>
            <w:tcW w:w="1405" w:type="dxa"/>
            <w:vMerge/>
            <w:tcBorders>
              <w:left w:val="single" w:sz="4" w:space="0" w:color="auto"/>
              <w:right w:val="single" w:sz="4" w:space="0" w:color="auto"/>
            </w:tcBorders>
            <w:vAlign w:val="center"/>
          </w:tcPr>
          <w:p w14:paraId="2A3F8C5D" w14:textId="77777777" w:rsidR="0077096F" w:rsidRPr="00EF3C62" w:rsidRDefault="0077096F" w:rsidP="00663220">
            <w:pPr>
              <w:jc w:val="center"/>
              <w:rPr>
                <w:bCs/>
                <w:sz w:val="12"/>
                <w:szCs w:val="12"/>
              </w:rPr>
            </w:pPr>
          </w:p>
        </w:tc>
      </w:tr>
      <w:tr w:rsidR="0077096F" w:rsidRPr="00941490" w14:paraId="433D8881" w14:textId="77777777" w:rsidTr="004D2EA1">
        <w:trPr>
          <w:trHeight w:val="107"/>
        </w:trPr>
        <w:tc>
          <w:tcPr>
            <w:tcW w:w="993" w:type="dxa"/>
            <w:vMerge/>
            <w:tcBorders>
              <w:left w:val="single" w:sz="4" w:space="0" w:color="auto"/>
              <w:right w:val="single" w:sz="4" w:space="0" w:color="auto"/>
            </w:tcBorders>
            <w:vAlign w:val="center"/>
          </w:tcPr>
          <w:p w14:paraId="780ADBE3"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53A29CBC" w14:textId="77777777" w:rsidR="0077096F" w:rsidRPr="00EF3C62" w:rsidRDefault="0077096F" w:rsidP="00663220">
            <w:pPr>
              <w:contextualSpacing/>
              <w:jc w:val="center"/>
              <w:rPr>
                <w:sz w:val="12"/>
                <w:szCs w:val="12"/>
              </w:rPr>
            </w:pPr>
            <w:r w:rsidRPr="00EF3C62">
              <w:rPr>
                <w:sz w:val="12"/>
                <w:szCs w:val="12"/>
              </w:rPr>
              <w:t>17</w:t>
            </w:r>
          </w:p>
        </w:tc>
        <w:tc>
          <w:tcPr>
            <w:tcW w:w="1531" w:type="dxa"/>
            <w:gridSpan w:val="2"/>
            <w:tcBorders>
              <w:top w:val="single" w:sz="4" w:space="0" w:color="auto"/>
              <w:left w:val="single" w:sz="4" w:space="0" w:color="auto"/>
              <w:right w:val="single" w:sz="4" w:space="0" w:color="auto"/>
            </w:tcBorders>
            <w:vAlign w:val="center"/>
          </w:tcPr>
          <w:p w14:paraId="2063A926" w14:textId="77777777" w:rsidR="0077096F" w:rsidRPr="00EF3C62" w:rsidRDefault="0077096F" w:rsidP="00663220">
            <w:pPr>
              <w:contextualSpacing/>
              <w:jc w:val="both"/>
              <w:rPr>
                <w:sz w:val="16"/>
                <w:szCs w:val="16"/>
              </w:rPr>
            </w:pPr>
            <w:r w:rsidRPr="00EF3C62">
              <w:rPr>
                <w:sz w:val="16"/>
                <w:szCs w:val="16"/>
              </w:rPr>
              <w:t xml:space="preserve">оранжевый-синий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2A5CC9E8" w14:textId="77777777" w:rsidR="0077096F" w:rsidRPr="00EF3C62" w:rsidRDefault="0077096F" w:rsidP="00663220">
            <w:pPr>
              <w:jc w:val="center"/>
              <w:rPr>
                <w:bCs/>
                <w:sz w:val="12"/>
                <w:szCs w:val="12"/>
              </w:rPr>
            </w:pPr>
          </w:p>
        </w:tc>
        <w:tc>
          <w:tcPr>
            <w:tcW w:w="1134" w:type="dxa"/>
            <w:gridSpan w:val="2"/>
            <w:vMerge/>
            <w:tcBorders>
              <w:left w:val="single" w:sz="4" w:space="0" w:color="auto"/>
              <w:right w:val="single" w:sz="4" w:space="0" w:color="auto"/>
            </w:tcBorders>
            <w:vAlign w:val="center"/>
          </w:tcPr>
          <w:p w14:paraId="44BA9E7A" w14:textId="77777777" w:rsidR="0077096F" w:rsidRPr="00EF3C62" w:rsidRDefault="0077096F" w:rsidP="00663220">
            <w:pPr>
              <w:jc w:val="center"/>
              <w:rPr>
                <w:bCs/>
                <w:sz w:val="12"/>
                <w:szCs w:val="12"/>
              </w:rPr>
            </w:pPr>
          </w:p>
        </w:tc>
        <w:tc>
          <w:tcPr>
            <w:tcW w:w="1134" w:type="dxa"/>
            <w:gridSpan w:val="2"/>
            <w:vMerge/>
            <w:tcBorders>
              <w:left w:val="single" w:sz="4" w:space="0" w:color="auto"/>
              <w:right w:val="single" w:sz="4" w:space="0" w:color="auto"/>
            </w:tcBorders>
            <w:vAlign w:val="center"/>
          </w:tcPr>
          <w:p w14:paraId="465E75F4" w14:textId="77777777" w:rsidR="0077096F" w:rsidRPr="00EF3C62" w:rsidRDefault="0077096F" w:rsidP="00663220">
            <w:pPr>
              <w:contextualSpacing/>
              <w:jc w:val="center"/>
              <w:rPr>
                <w:bCs/>
                <w:sz w:val="12"/>
                <w:szCs w:val="12"/>
              </w:rPr>
            </w:pPr>
          </w:p>
        </w:tc>
        <w:tc>
          <w:tcPr>
            <w:tcW w:w="1134" w:type="dxa"/>
            <w:vMerge/>
            <w:tcBorders>
              <w:left w:val="single" w:sz="4" w:space="0" w:color="auto"/>
              <w:right w:val="single" w:sz="4" w:space="0" w:color="auto"/>
            </w:tcBorders>
            <w:vAlign w:val="center"/>
          </w:tcPr>
          <w:p w14:paraId="30DFDDFE" w14:textId="77777777" w:rsidR="0077096F" w:rsidRPr="00EF3C62" w:rsidRDefault="0077096F" w:rsidP="00663220">
            <w:pPr>
              <w:jc w:val="center"/>
              <w:rPr>
                <w:bCs/>
                <w:sz w:val="12"/>
                <w:szCs w:val="12"/>
              </w:rPr>
            </w:pPr>
          </w:p>
        </w:tc>
        <w:tc>
          <w:tcPr>
            <w:tcW w:w="1134" w:type="dxa"/>
            <w:vMerge/>
            <w:tcBorders>
              <w:left w:val="single" w:sz="4" w:space="0" w:color="auto"/>
              <w:right w:val="single" w:sz="4" w:space="0" w:color="auto"/>
            </w:tcBorders>
            <w:vAlign w:val="center"/>
          </w:tcPr>
          <w:p w14:paraId="175436A3" w14:textId="77777777" w:rsidR="0077096F" w:rsidRPr="00EF3C62" w:rsidRDefault="0077096F" w:rsidP="00663220">
            <w:pPr>
              <w:ind w:firstLine="370"/>
              <w:contextualSpacing/>
              <w:jc w:val="center"/>
              <w:rPr>
                <w:bCs/>
                <w:sz w:val="12"/>
                <w:szCs w:val="12"/>
              </w:rPr>
            </w:pPr>
          </w:p>
        </w:tc>
        <w:tc>
          <w:tcPr>
            <w:tcW w:w="1405" w:type="dxa"/>
            <w:vMerge/>
            <w:tcBorders>
              <w:left w:val="single" w:sz="4" w:space="0" w:color="auto"/>
              <w:right w:val="single" w:sz="4" w:space="0" w:color="auto"/>
            </w:tcBorders>
            <w:vAlign w:val="center"/>
          </w:tcPr>
          <w:p w14:paraId="14C0CB22" w14:textId="77777777" w:rsidR="0077096F" w:rsidRPr="00EF3C62" w:rsidRDefault="0077096F" w:rsidP="00663220">
            <w:pPr>
              <w:jc w:val="center"/>
              <w:rPr>
                <w:bCs/>
                <w:sz w:val="12"/>
                <w:szCs w:val="12"/>
              </w:rPr>
            </w:pPr>
          </w:p>
        </w:tc>
      </w:tr>
      <w:tr w:rsidR="0077096F" w:rsidRPr="00941490" w14:paraId="116570C2" w14:textId="77777777" w:rsidTr="004D2EA1">
        <w:trPr>
          <w:trHeight w:val="123"/>
        </w:trPr>
        <w:tc>
          <w:tcPr>
            <w:tcW w:w="993" w:type="dxa"/>
            <w:vMerge/>
            <w:tcBorders>
              <w:left w:val="single" w:sz="4" w:space="0" w:color="auto"/>
              <w:right w:val="single" w:sz="4" w:space="0" w:color="auto"/>
            </w:tcBorders>
            <w:vAlign w:val="center"/>
          </w:tcPr>
          <w:p w14:paraId="2AAA9CB3"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6E4A3EB7" w14:textId="77777777" w:rsidR="0077096F" w:rsidRPr="00EF3C62" w:rsidRDefault="0077096F" w:rsidP="00663220">
            <w:pPr>
              <w:contextualSpacing/>
              <w:jc w:val="center"/>
              <w:rPr>
                <w:sz w:val="12"/>
                <w:szCs w:val="12"/>
              </w:rPr>
            </w:pPr>
            <w:r w:rsidRPr="00EF3C62">
              <w:rPr>
                <w:sz w:val="12"/>
                <w:szCs w:val="12"/>
              </w:rPr>
              <w:t>18</w:t>
            </w:r>
          </w:p>
        </w:tc>
        <w:tc>
          <w:tcPr>
            <w:tcW w:w="1531" w:type="dxa"/>
            <w:gridSpan w:val="2"/>
            <w:tcBorders>
              <w:top w:val="single" w:sz="4" w:space="0" w:color="auto"/>
              <w:left w:val="single" w:sz="4" w:space="0" w:color="auto"/>
              <w:right w:val="single" w:sz="4" w:space="0" w:color="auto"/>
            </w:tcBorders>
            <w:vAlign w:val="center"/>
          </w:tcPr>
          <w:p w14:paraId="3154DB75" w14:textId="77777777" w:rsidR="0077096F" w:rsidRPr="00EF3C62" w:rsidRDefault="0077096F" w:rsidP="00663220">
            <w:pPr>
              <w:contextualSpacing/>
              <w:jc w:val="both"/>
              <w:rPr>
                <w:sz w:val="16"/>
                <w:szCs w:val="16"/>
              </w:rPr>
            </w:pPr>
            <w:r w:rsidRPr="00EF3C62">
              <w:rPr>
                <w:sz w:val="16"/>
                <w:szCs w:val="16"/>
              </w:rPr>
              <w:t xml:space="preserve">розовый-зеленый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1F73DD6A" w14:textId="77777777" w:rsidR="0077096F" w:rsidRPr="00EF3C62" w:rsidRDefault="0077096F" w:rsidP="00663220">
            <w:pPr>
              <w:jc w:val="center"/>
              <w:rPr>
                <w:bCs/>
                <w:sz w:val="12"/>
                <w:szCs w:val="12"/>
              </w:rPr>
            </w:pPr>
          </w:p>
        </w:tc>
        <w:tc>
          <w:tcPr>
            <w:tcW w:w="1134" w:type="dxa"/>
            <w:gridSpan w:val="2"/>
            <w:vMerge/>
            <w:tcBorders>
              <w:left w:val="single" w:sz="4" w:space="0" w:color="auto"/>
              <w:right w:val="single" w:sz="4" w:space="0" w:color="auto"/>
            </w:tcBorders>
            <w:vAlign w:val="center"/>
          </w:tcPr>
          <w:p w14:paraId="3B01F10B" w14:textId="77777777" w:rsidR="0077096F" w:rsidRPr="00EF3C62" w:rsidRDefault="0077096F" w:rsidP="00663220">
            <w:pPr>
              <w:jc w:val="center"/>
              <w:rPr>
                <w:bCs/>
                <w:sz w:val="12"/>
                <w:szCs w:val="12"/>
              </w:rPr>
            </w:pPr>
          </w:p>
        </w:tc>
        <w:tc>
          <w:tcPr>
            <w:tcW w:w="1134" w:type="dxa"/>
            <w:gridSpan w:val="2"/>
            <w:vMerge/>
            <w:tcBorders>
              <w:left w:val="single" w:sz="4" w:space="0" w:color="auto"/>
              <w:right w:val="single" w:sz="4" w:space="0" w:color="auto"/>
            </w:tcBorders>
            <w:vAlign w:val="center"/>
          </w:tcPr>
          <w:p w14:paraId="5488FC0D" w14:textId="77777777" w:rsidR="0077096F" w:rsidRPr="00EF3C62" w:rsidRDefault="0077096F" w:rsidP="00663220">
            <w:pPr>
              <w:contextualSpacing/>
              <w:jc w:val="center"/>
              <w:rPr>
                <w:bCs/>
                <w:sz w:val="12"/>
                <w:szCs w:val="12"/>
              </w:rPr>
            </w:pPr>
          </w:p>
        </w:tc>
        <w:tc>
          <w:tcPr>
            <w:tcW w:w="1134" w:type="dxa"/>
            <w:vMerge/>
            <w:tcBorders>
              <w:left w:val="single" w:sz="4" w:space="0" w:color="auto"/>
              <w:right w:val="single" w:sz="4" w:space="0" w:color="auto"/>
            </w:tcBorders>
            <w:vAlign w:val="center"/>
          </w:tcPr>
          <w:p w14:paraId="263A5C63" w14:textId="77777777" w:rsidR="0077096F" w:rsidRPr="00EF3C62" w:rsidRDefault="0077096F" w:rsidP="00663220">
            <w:pPr>
              <w:jc w:val="center"/>
              <w:rPr>
                <w:bCs/>
                <w:sz w:val="12"/>
                <w:szCs w:val="12"/>
              </w:rPr>
            </w:pPr>
          </w:p>
        </w:tc>
        <w:tc>
          <w:tcPr>
            <w:tcW w:w="1134" w:type="dxa"/>
            <w:vMerge/>
            <w:tcBorders>
              <w:left w:val="single" w:sz="4" w:space="0" w:color="auto"/>
              <w:right w:val="single" w:sz="4" w:space="0" w:color="auto"/>
            </w:tcBorders>
            <w:vAlign w:val="center"/>
          </w:tcPr>
          <w:p w14:paraId="27F6F764" w14:textId="77777777" w:rsidR="0077096F" w:rsidRPr="00EF3C62" w:rsidRDefault="0077096F" w:rsidP="00663220">
            <w:pPr>
              <w:ind w:firstLine="370"/>
              <w:contextualSpacing/>
              <w:jc w:val="center"/>
              <w:rPr>
                <w:bCs/>
                <w:sz w:val="12"/>
                <w:szCs w:val="12"/>
              </w:rPr>
            </w:pPr>
          </w:p>
        </w:tc>
        <w:tc>
          <w:tcPr>
            <w:tcW w:w="1405" w:type="dxa"/>
            <w:vMerge/>
            <w:tcBorders>
              <w:left w:val="single" w:sz="4" w:space="0" w:color="auto"/>
              <w:right w:val="single" w:sz="4" w:space="0" w:color="auto"/>
            </w:tcBorders>
            <w:vAlign w:val="center"/>
          </w:tcPr>
          <w:p w14:paraId="487D7E5C" w14:textId="77777777" w:rsidR="0077096F" w:rsidRPr="00EF3C62" w:rsidRDefault="0077096F" w:rsidP="00663220">
            <w:pPr>
              <w:jc w:val="center"/>
              <w:rPr>
                <w:bCs/>
                <w:sz w:val="12"/>
                <w:szCs w:val="12"/>
              </w:rPr>
            </w:pPr>
          </w:p>
        </w:tc>
      </w:tr>
      <w:tr w:rsidR="0077096F" w:rsidRPr="00941490" w14:paraId="3052EBBF" w14:textId="77777777" w:rsidTr="004D2EA1">
        <w:trPr>
          <w:trHeight w:val="184"/>
        </w:trPr>
        <w:tc>
          <w:tcPr>
            <w:tcW w:w="993" w:type="dxa"/>
            <w:vMerge/>
            <w:tcBorders>
              <w:left w:val="single" w:sz="4" w:space="0" w:color="auto"/>
              <w:right w:val="single" w:sz="4" w:space="0" w:color="auto"/>
            </w:tcBorders>
            <w:vAlign w:val="center"/>
          </w:tcPr>
          <w:p w14:paraId="7BA37413"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48A9068C" w14:textId="77777777" w:rsidR="0077096F" w:rsidRPr="00EF3C62" w:rsidRDefault="0077096F" w:rsidP="00663220">
            <w:pPr>
              <w:contextualSpacing/>
              <w:jc w:val="center"/>
              <w:rPr>
                <w:sz w:val="12"/>
                <w:szCs w:val="12"/>
              </w:rPr>
            </w:pPr>
            <w:r w:rsidRPr="00EF3C62">
              <w:rPr>
                <w:sz w:val="12"/>
                <w:szCs w:val="12"/>
              </w:rPr>
              <w:t>19</w:t>
            </w:r>
          </w:p>
        </w:tc>
        <w:tc>
          <w:tcPr>
            <w:tcW w:w="1531" w:type="dxa"/>
            <w:gridSpan w:val="2"/>
            <w:tcBorders>
              <w:top w:val="single" w:sz="4" w:space="0" w:color="auto"/>
              <w:left w:val="single" w:sz="4" w:space="0" w:color="auto"/>
              <w:right w:val="single" w:sz="4" w:space="0" w:color="auto"/>
            </w:tcBorders>
            <w:vAlign w:val="center"/>
          </w:tcPr>
          <w:p w14:paraId="176CF643" w14:textId="77777777" w:rsidR="0077096F" w:rsidRPr="00941490" w:rsidRDefault="0077096F" w:rsidP="00663220">
            <w:pPr>
              <w:contextualSpacing/>
              <w:jc w:val="both"/>
              <w:rPr>
                <w:noProof/>
                <w:sz w:val="12"/>
                <w:szCs w:val="12"/>
              </w:rPr>
            </w:pPr>
            <w:r w:rsidRPr="00EF3C62">
              <w:rPr>
                <w:sz w:val="16"/>
                <w:szCs w:val="16"/>
              </w:rPr>
              <w:t xml:space="preserve">голубой-красный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4A30342B" w14:textId="77777777" w:rsidR="0077096F" w:rsidRPr="00EF3C62" w:rsidRDefault="0077096F" w:rsidP="00663220">
            <w:pPr>
              <w:jc w:val="center"/>
              <w:rPr>
                <w:bCs/>
                <w:sz w:val="12"/>
                <w:szCs w:val="12"/>
              </w:rPr>
            </w:pPr>
          </w:p>
        </w:tc>
        <w:tc>
          <w:tcPr>
            <w:tcW w:w="1134" w:type="dxa"/>
            <w:gridSpan w:val="2"/>
            <w:vMerge/>
            <w:tcBorders>
              <w:left w:val="single" w:sz="4" w:space="0" w:color="auto"/>
              <w:right w:val="single" w:sz="4" w:space="0" w:color="auto"/>
            </w:tcBorders>
            <w:vAlign w:val="center"/>
          </w:tcPr>
          <w:p w14:paraId="364E2891" w14:textId="77777777" w:rsidR="0077096F" w:rsidRPr="00EF3C62" w:rsidRDefault="0077096F" w:rsidP="00663220">
            <w:pPr>
              <w:jc w:val="center"/>
              <w:rPr>
                <w:bCs/>
                <w:sz w:val="12"/>
                <w:szCs w:val="12"/>
              </w:rPr>
            </w:pPr>
          </w:p>
        </w:tc>
        <w:tc>
          <w:tcPr>
            <w:tcW w:w="1134" w:type="dxa"/>
            <w:gridSpan w:val="2"/>
            <w:vMerge/>
            <w:tcBorders>
              <w:left w:val="single" w:sz="4" w:space="0" w:color="auto"/>
              <w:right w:val="single" w:sz="4" w:space="0" w:color="auto"/>
            </w:tcBorders>
            <w:vAlign w:val="center"/>
          </w:tcPr>
          <w:p w14:paraId="6F771F6F" w14:textId="77777777" w:rsidR="0077096F" w:rsidRPr="00EF3C62" w:rsidRDefault="0077096F" w:rsidP="00663220">
            <w:pPr>
              <w:contextualSpacing/>
              <w:jc w:val="center"/>
              <w:rPr>
                <w:bCs/>
                <w:sz w:val="12"/>
                <w:szCs w:val="12"/>
              </w:rPr>
            </w:pPr>
          </w:p>
        </w:tc>
        <w:tc>
          <w:tcPr>
            <w:tcW w:w="1134" w:type="dxa"/>
            <w:vMerge/>
            <w:tcBorders>
              <w:left w:val="single" w:sz="4" w:space="0" w:color="auto"/>
              <w:right w:val="single" w:sz="4" w:space="0" w:color="auto"/>
            </w:tcBorders>
            <w:vAlign w:val="center"/>
          </w:tcPr>
          <w:p w14:paraId="47FDE095" w14:textId="77777777" w:rsidR="0077096F" w:rsidRPr="00EF3C62" w:rsidRDefault="0077096F" w:rsidP="00663220">
            <w:pPr>
              <w:jc w:val="center"/>
              <w:rPr>
                <w:bCs/>
                <w:sz w:val="12"/>
                <w:szCs w:val="12"/>
              </w:rPr>
            </w:pPr>
          </w:p>
        </w:tc>
        <w:tc>
          <w:tcPr>
            <w:tcW w:w="1134" w:type="dxa"/>
            <w:vMerge/>
            <w:tcBorders>
              <w:left w:val="single" w:sz="4" w:space="0" w:color="auto"/>
              <w:right w:val="single" w:sz="4" w:space="0" w:color="auto"/>
            </w:tcBorders>
            <w:vAlign w:val="center"/>
          </w:tcPr>
          <w:p w14:paraId="719D8653" w14:textId="77777777" w:rsidR="0077096F" w:rsidRPr="00EF3C62" w:rsidRDefault="0077096F" w:rsidP="00663220">
            <w:pPr>
              <w:ind w:firstLine="370"/>
              <w:contextualSpacing/>
              <w:jc w:val="center"/>
              <w:rPr>
                <w:bCs/>
                <w:sz w:val="12"/>
                <w:szCs w:val="12"/>
              </w:rPr>
            </w:pPr>
          </w:p>
        </w:tc>
        <w:tc>
          <w:tcPr>
            <w:tcW w:w="1405" w:type="dxa"/>
            <w:vMerge/>
            <w:tcBorders>
              <w:left w:val="single" w:sz="4" w:space="0" w:color="auto"/>
              <w:right w:val="single" w:sz="4" w:space="0" w:color="auto"/>
            </w:tcBorders>
            <w:vAlign w:val="center"/>
          </w:tcPr>
          <w:p w14:paraId="433701F5" w14:textId="77777777" w:rsidR="0077096F" w:rsidRPr="00EF3C62" w:rsidRDefault="0077096F" w:rsidP="00663220">
            <w:pPr>
              <w:jc w:val="center"/>
              <w:rPr>
                <w:bCs/>
                <w:sz w:val="12"/>
                <w:szCs w:val="12"/>
              </w:rPr>
            </w:pPr>
          </w:p>
        </w:tc>
      </w:tr>
      <w:tr w:rsidR="0077096F" w:rsidRPr="00941490" w14:paraId="081CD12F" w14:textId="77777777" w:rsidTr="004D2EA1">
        <w:trPr>
          <w:trHeight w:val="177"/>
        </w:trPr>
        <w:tc>
          <w:tcPr>
            <w:tcW w:w="993" w:type="dxa"/>
            <w:vMerge/>
            <w:tcBorders>
              <w:left w:val="single" w:sz="4" w:space="0" w:color="auto"/>
              <w:right w:val="single" w:sz="4" w:space="0" w:color="auto"/>
            </w:tcBorders>
            <w:vAlign w:val="center"/>
          </w:tcPr>
          <w:p w14:paraId="782ACCC2"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1CFE2E88" w14:textId="77777777" w:rsidR="0077096F" w:rsidRPr="00EF3C62" w:rsidRDefault="0077096F" w:rsidP="00663220">
            <w:pPr>
              <w:contextualSpacing/>
              <w:jc w:val="center"/>
              <w:rPr>
                <w:sz w:val="12"/>
                <w:szCs w:val="12"/>
              </w:rPr>
            </w:pPr>
            <w:r w:rsidRPr="00EF3C62">
              <w:rPr>
                <w:sz w:val="12"/>
                <w:szCs w:val="12"/>
              </w:rPr>
              <w:t>20</w:t>
            </w:r>
          </w:p>
        </w:tc>
        <w:tc>
          <w:tcPr>
            <w:tcW w:w="1531" w:type="dxa"/>
            <w:gridSpan w:val="2"/>
            <w:tcBorders>
              <w:top w:val="single" w:sz="4" w:space="0" w:color="auto"/>
              <w:left w:val="single" w:sz="4" w:space="0" w:color="auto"/>
              <w:right w:val="single" w:sz="4" w:space="0" w:color="auto"/>
            </w:tcBorders>
            <w:vAlign w:val="center"/>
          </w:tcPr>
          <w:p w14:paraId="5E4BDB37" w14:textId="77777777" w:rsidR="0077096F" w:rsidRPr="00EF3C62" w:rsidRDefault="0077096F" w:rsidP="00663220">
            <w:pPr>
              <w:contextualSpacing/>
              <w:jc w:val="both"/>
              <w:rPr>
                <w:sz w:val="16"/>
                <w:szCs w:val="16"/>
              </w:rPr>
            </w:pPr>
            <w:r w:rsidRPr="00EF3C62">
              <w:rPr>
                <w:sz w:val="16"/>
                <w:szCs w:val="16"/>
              </w:rPr>
              <w:t xml:space="preserve">желтый-синий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1F25B595" w14:textId="77777777" w:rsidR="0077096F" w:rsidRPr="00EF3C62" w:rsidRDefault="0077096F" w:rsidP="00663220">
            <w:pPr>
              <w:jc w:val="center"/>
              <w:rPr>
                <w:bCs/>
                <w:sz w:val="12"/>
                <w:szCs w:val="12"/>
              </w:rPr>
            </w:pPr>
          </w:p>
        </w:tc>
        <w:tc>
          <w:tcPr>
            <w:tcW w:w="1134" w:type="dxa"/>
            <w:gridSpan w:val="2"/>
            <w:vMerge/>
            <w:tcBorders>
              <w:left w:val="single" w:sz="4" w:space="0" w:color="auto"/>
              <w:right w:val="single" w:sz="4" w:space="0" w:color="auto"/>
            </w:tcBorders>
            <w:vAlign w:val="center"/>
          </w:tcPr>
          <w:p w14:paraId="04B3DE7D" w14:textId="77777777" w:rsidR="0077096F" w:rsidRPr="00EF3C62" w:rsidRDefault="0077096F" w:rsidP="00663220">
            <w:pPr>
              <w:jc w:val="center"/>
              <w:rPr>
                <w:bCs/>
                <w:sz w:val="12"/>
                <w:szCs w:val="12"/>
              </w:rPr>
            </w:pPr>
          </w:p>
        </w:tc>
        <w:tc>
          <w:tcPr>
            <w:tcW w:w="1134" w:type="dxa"/>
            <w:gridSpan w:val="2"/>
            <w:vMerge/>
            <w:tcBorders>
              <w:left w:val="single" w:sz="4" w:space="0" w:color="auto"/>
              <w:right w:val="single" w:sz="4" w:space="0" w:color="auto"/>
            </w:tcBorders>
            <w:vAlign w:val="center"/>
          </w:tcPr>
          <w:p w14:paraId="036B0E39" w14:textId="77777777" w:rsidR="0077096F" w:rsidRPr="00EF3C62" w:rsidRDefault="0077096F" w:rsidP="00663220">
            <w:pPr>
              <w:contextualSpacing/>
              <w:jc w:val="center"/>
              <w:rPr>
                <w:bCs/>
                <w:sz w:val="12"/>
                <w:szCs w:val="12"/>
              </w:rPr>
            </w:pPr>
          </w:p>
        </w:tc>
        <w:tc>
          <w:tcPr>
            <w:tcW w:w="1134" w:type="dxa"/>
            <w:vMerge/>
            <w:tcBorders>
              <w:left w:val="single" w:sz="4" w:space="0" w:color="auto"/>
              <w:right w:val="single" w:sz="4" w:space="0" w:color="auto"/>
            </w:tcBorders>
            <w:vAlign w:val="center"/>
          </w:tcPr>
          <w:p w14:paraId="3D0D45A6" w14:textId="77777777" w:rsidR="0077096F" w:rsidRPr="00EF3C62" w:rsidRDefault="0077096F" w:rsidP="00663220">
            <w:pPr>
              <w:jc w:val="center"/>
              <w:rPr>
                <w:bCs/>
                <w:sz w:val="12"/>
                <w:szCs w:val="12"/>
              </w:rPr>
            </w:pPr>
          </w:p>
        </w:tc>
        <w:tc>
          <w:tcPr>
            <w:tcW w:w="1134" w:type="dxa"/>
            <w:vMerge/>
            <w:tcBorders>
              <w:left w:val="single" w:sz="4" w:space="0" w:color="auto"/>
              <w:right w:val="single" w:sz="4" w:space="0" w:color="auto"/>
            </w:tcBorders>
            <w:vAlign w:val="center"/>
          </w:tcPr>
          <w:p w14:paraId="4135B9D6" w14:textId="77777777" w:rsidR="0077096F" w:rsidRPr="00EF3C62" w:rsidRDefault="0077096F" w:rsidP="00663220">
            <w:pPr>
              <w:ind w:firstLine="370"/>
              <w:contextualSpacing/>
              <w:jc w:val="center"/>
              <w:rPr>
                <w:bCs/>
                <w:sz w:val="12"/>
                <w:szCs w:val="12"/>
              </w:rPr>
            </w:pPr>
          </w:p>
        </w:tc>
        <w:tc>
          <w:tcPr>
            <w:tcW w:w="1405" w:type="dxa"/>
            <w:vMerge/>
            <w:tcBorders>
              <w:left w:val="single" w:sz="4" w:space="0" w:color="auto"/>
              <w:right w:val="single" w:sz="4" w:space="0" w:color="auto"/>
            </w:tcBorders>
            <w:vAlign w:val="center"/>
          </w:tcPr>
          <w:p w14:paraId="452719FD" w14:textId="77777777" w:rsidR="0077096F" w:rsidRPr="00EF3C62" w:rsidRDefault="0077096F" w:rsidP="00663220">
            <w:pPr>
              <w:jc w:val="center"/>
              <w:rPr>
                <w:bCs/>
                <w:sz w:val="12"/>
                <w:szCs w:val="12"/>
              </w:rPr>
            </w:pPr>
          </w:p>
        </w:tc>
      </w:tr>
      <w:tr w:rsidR="0077096F" w:rsidRPr="00941490" w14:paraId="080BF3FF" w14:textId="77777777" w:rsidTr="004D2EA1">
        <w:trPr>
          <w:trHeight w:val="38"/>
        </w:trPr>
        <w:tc>
          <w:tcPr>
            <w:tcW w:w="993" w:type="dxa"/>
            <w:vMerge/>
            <w:tcBorders>
              <w:left w:val="single" w:sz="4" w:space="0" w:color="auto"/>
              <w:right w:val="single" w:sz="4" w:space="0" w:color="auto"/>
            </w:tcBorders>
            <w:vAlign w:val="center"/>
          </w:tcPr>
          <w:p w14:paraId="5491BC7C"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75F8B4AA" w14:textId="77777777" w:rsidR="0077096F" w:rsidRPr="00EF3C62" w:rsidRDefault="0077096F" w:rsidP="00663220">
            <w:pPr>
              <w:contextualSpacing/>
              <w:jc w:val="center"/>
              <w:rPr>
                <w:sz w:val="12"/>
                <w:szCs w:val="12"/>
              </w:rPr>
            </w:pPr>
            <w:r w:rsidRPr="00EF3C62">
              <w:rPr>
                <w:sz w:val="12"/>
                <w:szCs w:val="12"/>
              </w:rPr>
              <w:t>21</w:t>
            </w:r>
          </w:p>
        </w:tc>
        <w:tc>
          <w:tcPr>
            <w:tcW w:w="1531" w:type="dxa"/>
            <w:gridSpan w:val="2"/>
            <w:tcBorders>
              <w:top w:val="single" w:sz="4" w:space="0" w:color="auto"/>
              <w:left w:val="single" w:sz="4" w:space="0" w:color="auto"/>
              <w:right w:val="single" w:sz="4" w:space="0" w:color="auto"/>
            </w:tcBorders>
            <w:vAlign w:val="center"/>
          </w:tcPr>
          <w:p w14:paraId="6137D2DE" w14:textId="77777777" w:rsidR="0077096F" w:rsidRPr="00EF3C62" w:rsidRDefault="0077096F" w:rsidP="00663220">
            <w:pPr>
              <w:contextualSpacing/>
              <w:jc w:val="both"/>
              <w:rPr>
                <w:sz w:val="16"/>
                <w:szCs w:val="16"/>
              </w:rPr>
            </w:pPr>
            <w:r w:rsidRPr="00EF3C62">
              <w:rPr>
                <w:sz w:val="16"/>
                <w:szCs w:val="16"/>
              </w:rPr>
              <w:t xml:space="preserve">оранжевый-голубой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35A18B41" w14:textId="77777777" w:rsidR="0077096F" w:rsidRPr="00EF3C62" w:rsidRDefault="0077096F" w:rsidP="00663220">
            <w:pPr>
              <w:jc w:val="center"/>
              <w:rPr>
                <w:bCs/>
                <w:sz w:val="12"/>
                <w:szCs w:val="12"/>
              </w:rPr>
            </w:pPr>
          </w:p>
        </w:tc>
        <w:tc>
          <w:tcPr>
            <w:tcW w:w="1134" w:type="dxa"/>
            <w:gridSpan w:val="2"/>
            <w:vMerge/>
            <w:tcBorders>
              <w:left w:val="single" w:sz="4" w:space="0" w:color="auto"/>
              <w:right w:val="single" w:sz="4" w:space="0" w:color="auto"/>
            </w:tcBorders>
            <w:vAlign w:val="center"/>
          </w:tcPr>
          <w:p w14:paraId="11681914" w14:textId="77777777" w:rsidR="0077096F" w:rsidRPr="00EF3C62" w:rsidRDefault="0077096F" w:rsidP="00663220">
            <w:pPr>
              <w:jc w:val="center"/>
              <w:rPr>
                <w:bCs/>
                <w:sz w:val="12"/>
                <w:szCs w:val="12"/>
              </w:rPr>
            </w:pPr>
          </w:p>
        </w:tc>
        <w:tc>
          <w:tcPr>
            <w:tcW w:w="1134" w:type="dxa"/>
            <w:gridSpan w:val="2"/>
            <w:vMerge/>
            <w:tcBorders>
              <w:left w:val="single" w:sz="4" w:space="0" w:color="auto"/>
              <w:right w:val="single" w:sz="4" w:space="0" w:color="auto"/>
            </w:tcBorders>
            <w:vAlign w:val="center"/>
          </w:tcPr>
          <w:p w14:paraId="6196CD49" w14:textId="77777777" w:rsidR="0077096F" w:rsidRPr="00EF3C62" w:rsidRDefault="0077096F" w:rsidP="00663220">
            <w:pPr>
              <w:contextualSpacing/>
              <w:jc w:val="center"/>
              <w:rPr>
                <w:bCs/>
                <w:sz w:val="12"/>
                <w:szCs w:val="12"/>
              </w:rPr>
            </w:pPr>
          </w:p>
        </w:tc>
        <w:tc>
          <w:tcPr>
            <w:tcW w:w="1134" w:type="dxa"/>
            <w:vMerge/>
            <w:tcBorders>
              <w:left w:val="single" w:sz="4" w:space="0" w:color="auto"/>
              <w:right w:val="single" w:sz="4" w:space="0" w:color="auto"/>
            </w:tcBorders>
            <w:vAlign w:val="center"/>
          </w:tcPr>
          <w:p w14:paraId="714E4C1F" w14:textId="77777777" w:rsidR="0077096F" w:rsidRPr="00EF3C62" w:rsidRDefault="0077096F" w:rsidP="00663220">
            <w:pPr>
              <w:jc w:val="center"/>
              <w:rPr>
                <w:bCs/>
                <w:sz w:val="12"/>
                <w:szCs w:val="12"/>
              </w:rPr>
            </w:pPr>
          </w:p>
        </w:tc>
        <w:tc>
          <w:tcPr>
            <w:tcW w:w="1134" w:type="dxa"/>
            <w:vMerge/>
            <w:tcBorders>
              <w:left w:val="single" w:sz="4" w:space="0" w:color="auto"/>
              <w:right w:val="single" w:sz="4" w:space="0" w:color="auto"/>
            </w:tcBorders>
            <w:vAlign w:val="center"/>
          </w:tcPr>
          <w:p w14:paraId="63CB42F6" w14:textId="77777777" w:rsidR="0077096F" w:rsidRPr="00EF3C62" w:rsidRDefault="0077096F" w:rsidP="00663220">
            <w:pPr>
              <w:ind w:firstLine="370"/>
              <w:contextualSpacing/>
              <w:jc w:val="center"/>
              <w:rPr>
                <w:bCs/>
                <w:sz w:val="12"/>
                <w:szCs w:val="12"/>
              </w:rPr>
            </w:pPr>
          </w:p>
        </w:tc>
        <w:tc>
          <w:tcPr>
            <w:tcW w:w="1405" w:type="dxa"/>
            <w:vMerge/>
            <w:tcBorders>
              <w:left w:val="single" w:sz="4" w:space="0" w:color="auto"/>
              <w:right w:val="single" w:sz="4" w:space="0" w:color="auto"/>
            </w:tcBorders>
            <w:vAlign w:val="center"/>
          </w:tcPr>
          <w:p w14:paraId="07D4C165" w14:textId="77777777" w:rsidR="0077096F" w:rsidRPr="00EF3C62" w:rsidRDefault="0077096F" w:rsidP="00663220">
            <w:pPr>
              <w:jc w:val="center"/>
              <w:rPr>
                <w:bCs/>
                <w:sz w:val="12"/>
                <w:szCs w:val="12"/>
              </w:rPr>
            </w:pPr>
          </w:p>
        </w:tc>
      </w:tr>
      <w:tr w:rsidR="0077096F" w:rsidRPr="00941490" w14:paraId="4A2D6BB2" w14:textId="77777777" w:rsidTr="004D2EA1">
        <w:trPr>
          <w:trHeight w:val="199"/>
        </w:trPr>
        <w:tc>
          <w:tcPr>
            <w:tcW w:w="993" w:type="dxa"/>
            <w:vMerge/>
            <w:tcBorders>
              <w:left w:val="single" w:sz="4" w:space="0" w:color="auto"/>
              <w:right w:val="single" w:sz="4" w:space="0" w:color="auto"/>
            </w:tcBorders>
            <w:vAlign w:val="center"/>
          </w:tcPr>
          <w:p w14:paraId="4D9C28DF"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7AD8C56E" w14:textId="77777777" w:rsidR="0077096F" w:rsidRPr="00EF3C62" w:rsidRDefault="0077096F" w:rsidP="00663220">
            <w:pPr>
              <w:contextualSpacing/>
              <w:jc w:val="center"/>
              <w:rPr>
                <w:sz w:val="12"/>
                <w:szCs w:val="12"/>
              </w:rPr>
            </w:pPr>
            <w:r w:rsidRPr="00EF3C62">
              <w:rPr>
                <w:sz w:val="12"/>
                <w:szCs w:val="12"/>
              </w:rPr>
              <w:t>22</w:t>
            </w:r>
          </w:p>
        </w:tc>
        <w:tc>
          <w:tcPr>
            <w:tcW w:w="1531" w:type="dxa"/>
            <w:gridSpan w:val="2"/>
            <w:tcBorders>
              <w:top w:val="single" w:sz="4" w:space="0" w:color="auto"/>
              <w:left w:val="single" w:sz="4" w:space="0" w:color="auto"/>
              <w:right w:val="single" w:sz="4" w:space="0" w:color="auto"/>
            </w:tcBorders>
            <w:vAlign w:val="center"/>
          </w:tcPr>
          <w:p w14:paraId="691B05AB" w14:textId="77777777" w:rsidR="0077096F" w:rsidRPr="00941490" w:rsidRDefault="0077096F" w:rsidP="00663220">
            <w:pPr>
              <w:contextualSpacing/>
              <w:jc w:val="both"/>
              <w:rPr>
                <w:noProof/>
                <w:sz w:val="12"/>
                <w:szCs w:val="12"/>
              </w:rPr>
            </w:pPr>
            <w:r w:rsidRPr="00EF3C62">
              <w:rPr>
                <w:sz w:val="16"/>
                <w:szCs w:val="16"/>
              </w:rPr>
              <w:t xml:space="preserve">синий-красный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4CB562F0" w14:textId="77777777" w:rsidR="0077096F" w:rsidRPr="00EF3C62" w:rsidRDefault="0077096F" w:rsidP="00663220">
            <w:pPr>
              <w:jc w:val="center"/>
              <w:rPr>
                <w:bCs/>
                <w:sz w:val="12"/>
                <w:szCs w:val="12"/>
              </w:rPr>
            </w:pPr>
          </w:p>
        </w:tc>
        <w:tc>
          <w:tcPr>
            <w:tcW w:w="1134" w:type="dxa"/>
            <w:gridSpan w:val="2"/>
            <w:vMerge/>
            <w:tcBorders>
              <w:left w:val="single" w:sz="4" w:space="0" w:color="auto"/>
              <w:right w:val="single" w:sz="4" w:space="0" w:color="auto"/>
            </w:tcBorders>
            <w:vAlign w:val="center"/>
          </w:tcPr>
          <w:p w14:paraId="65A167A7" w14:textId="77777777" w:rsidR="0077096F" w:rsidRPr="00EF3C62" w:rsidRDefault="0077096F" w:rsidP="00663220">
            <w:pPr>
              <w:jc w:val="center"/>
              <w:rPr>
                <w:bCs/>
                <w:sz w:val="12"/>
                <w:szCs w:val="12"/>
              </w:rPr>
            </w:pPr>
          </w:p>
        </w:tc>
        <w:tc>
          <w:tcPr>
            <w:tcW w:w="1134" w:type="dxa"/>
            <w:gridSpan w:val="2"/>
            <w:vMerge/>
            <w:tcBorders>
              <w:left w:val="single" w:sz="4" w:space="0" w:color="auto"/>
              <w:right w:val="single" w:sz="4" w:space="0" w:color="auto"/>
            </w:tcBorders>
            <w:vAlign w:val="center"/>
          </w:tcPr>
          <w:p w14:paraId="7C126308" w14:textId="77777777" w:rsidR="0077096F" w:rsidRPr="00EF3C62" w:rsidRDefault="0077096F" w:rsidP="00663220">
            <w:pPr>
              <w:contextualSpacing/>
              <w:jc w:val="center"/>
              <w:rPr>
                <w:bCs/>
                <w:sz w:val="12"/>
                <w:szCs w:val="12"/>
              </w:rPr>
            </w:pPr>
          </w:p>
        </w:tc>
        <w:tc>
          <w:tcPr>
            <w:tcW w:w="1134" w:type="dxa"/>
            <w:vMerge/>
            <w:tcBorders>
              <w:left w:val="single" w:sz="4" w:space="0" w:color="auto"/>
              <w:right w:val="single" w:sz="4" w:space="0" w:color="auto"/>
            </w:tcBorders>
            <w:vAlign w:val="center"/>
          </w:tcPr>
          <w:p w14:paraId="686E234A" w14:textId="77777777" w:rsidR="0077096F" w:rsidRPr="00EF3C62" w:rsidRDefault="0077096F" w:rsidP="00663220">
            <w:pPr>
              <w:jc w:val="center"/>
              <w:rPr>
                <w:bCs/>
                <w:sz w:val="12"/>
                <w:szCs w:val="12"/>
              </w:rPr>
            </w:pPr>
          </w:p>
        </w:tc>
        <w:tc>
          <w:tcPr>
            <w:tcW w:w="1134" w:type="dxa"/>
            <w:vMerge/>
            <w:tcBorders>
              <w:left w:val="single" w:sz="4" w:space="0" w:color="auto"/>
              <w:right w:val="single" w:sz="4" w:space="0" w:color="auto"/>
            </w:tcBorders>
            <w:vAlign w:val="center"/>
          </w:tcPr>
          <w:p w14:paraId="644CB19C" w14:textId="77777777" w:rsidR="0077096F" w:rsidRPr="00EF3C62" w:rsidRDefault="0077096F" w:rsidP="00663220">
            <w:pPr>
              <w:ind w:firstLine="370"/>
              <w:contextualSpacing/>
              <w:jc w:val="center"/>
              <w:rPr>
                <w:bCs/>
                <w:sz w:val="12"/>
                <w:szCs w:val="12"/>
              </w:rPr>
            </w:pPr>
          </w:p>
        </w:tc>
        <w:tc>
          <w:tcPr>
            <w:tcW w:w="1405" w:type="dxa"/>
            <w:vMerge/>
            <w:tcBorders>
              <w:left w:val="single" w:sz="4" w:space="0" w:color="auto"/>
              <w:right w:val="single" w:sz="4" w:space="0" w:color="auto"/>
            </w:tcBorders>
            <w:vAlign w:val="center"/>
          </w:tcPr>
          <w:p w14:paraId="6D46A4CE" w14:textId="77777777" w:rsidR="0077096F" w:rsidRPr="00EF3C62" w:rsidRDefault="0077096F" w:rsidP="00663220">
            <w:pPr>
              <w:jc w:val="center"/>
              <w:rPr>
                <w:bCs/>
                <w:sz w:val="12"/>
                <w:szCs w:val="12"/>
              </w:rPr>
            </w:pPr>
          </w:p>
        </w:tc>
      </w:tr>
      <w:tr w:rsidR="0077096F" w:rsidRPr="00941490" w14:paraId="01FEC22C" w14:textId="77777777" w:rsidTr="004D2EA1">
        <w:trPr>
          <w:trHeight w:val="161"/>
        </w:trPr>
        <w:tc>
          <w:tcPr>
            <w:tcW w:w="993" w:type="dxa"/>
            <w:vMerge/>
            <w:tcBorders>
              <w:left w:val="single" w:sz="4" w:space="0" w:color="auto"/>
              <w:right w:val="single" w:sz="4" w:space="0" w:color="auto"/>
            </w:tcBorders>
            <w:vAlign w:val="center"/>
          </w:tcPr>
          <w:p w14:paraId="4B89650E"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70F6984F" w14:textId="77777777" w:rsidR="0077096F" w:rsidRPr="00EF3C62" w:rsidRDefault="0077096F" w:rsidP="00663220">
            <w:pPr>
              <w:contextualSpacing/>
              <w:jc w:val="center"/>
              <w:rPr>
                <w:sz w:val="12"/>
                <w:szCs w:val="12"/>
              </w:rPr>
            </w:pPr>
            <w:r w:rsidRPr="00EF3C62">
              <w:rPr>
                <w:sz w:val="12"/>
                <w:szCs w:val="12"/>
              </w:rPr>
              <w:t>23</w:t>
            </w:r>
          </w:p>
        </w:tc>
        <w:tc>
          <w:tcPr>
            <w:tcW w:w="1531" w:type="dxa"/>
            <w:gridSpan w:val="2"/>
            <w:tcBorders>
              <w:top w:val="single" w:sz="4" w:space="0" w:color="auto"/>
              <w:left w:val="single" w:sz="4" w:space="0" w:color="auto"/>
              <w:right w:val="single" w:sz="4" w:space="0" w:color="auto"/>
            </w:tcBorders>
            <w:vAlign w:val="center"/>
          </w:tcPr>
          <w:p w14:paraId="3F3E00D1" w14:textId="77777777" w:rsidR="0077096F" w:rsidRPr="00EF3C62" w:rsidRDefault="0077096F" w:rsidP="00663220">
            <w:pPr>
              <w:contextualSpacing/>
              <w:jc w:val="both"/>
              <w:rPr>
                <w:sz w:val="16"/>
                <w:szCs w:val="16"/>
              </w:rPr>
            </w:pPr>
            <w:r w:rsidRPr="00EF3C62">
              <w:rPr>
                <w:sz w:val="16"/>
                <w:szCs w:val="16"/>
              </w:rPr>
              <w:t xml:space="preserve">красный-желтый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48B21DFA" w14:textId="77777777" w:rsidR="0077096F" w:rsidRPr="00EF3C62" w:rsidRDefault="0077096F" w:rsidP="00663220">
            <w:pPr>
              <w:jc w:val="center"/>
              <w:rPr>
                <w:bCs/>
                <w:sz w:val="12"/>
                <w:szCs w:val="12"/>
              </w:rPr>
            </w:pPr>
          </w:p>
        </w:tc>
        <w:tc>
          <w:tcPr>
            <w:tcW w:w="1134" w:type="dxa"/>
            <w:gridSpan w:val="2"/>
            <w:vMerge/>
            <w:tcBorders>
              <w:left w:val="single" w:sz="4" w:space="0" w:color="auto"/>
              <w:right w:val="single" w:sz="4" w:space="0" w:color="auto"/>
            </w:tcBorders>
            <w:vAlign w:val="center"/>
          </w:tcPr>
          <w:p w14:paraId="7434E7AB" w14:textId="77777777" w:rsidR="0077096F" w:rsidRPr="00EF3C62" w:rsidRDefault="0077096F" w:rsidP="00663220">
            <w:pPr>
              <w:jc w:val="center"/>
              <w:rPr>
                <w:bCs/>
                <w:sz w:val="12"/>
                <w:szCs w:val="12"/>
              </w:rPr>
            </w:pPr>
          </w:p>
        </w:tc>
        <w:tc>
          <w:tcPr>
            <w:tcW w:w="1134" w:type="dxa"/>
            <w:gridSpan w:val="2"/>
            <w:vMerge/>
            <w:tcBorders>
              <w:left w:val="single" w:sz="4" w:space="0" w:color="auto"/>
              <w:right w:val="single" w:sz="4" w:space="0" w:color="auto"/>
            </w:tcBorders>
            <w:vAlign w:val="center"/>
          </w:tcPr>
          <w:p w14:paraId="2CA881E2" w14:textId="77777777" w:rsidR="0077096F" w:rsidRPr="00EF3C62" w:rsidRDefault="0077096F" w:rsidP="00663220">
            <w:pPr>
              <w:contextualSpacing/>
              <w:jc w:val="center"/>
              <w:rPr>
                <w:bCs/>
                <w:sz w:val="12"/>
                <w:szCs w:val="12"/>
              </w:rPr>
            </w:pPr>
          </w:p>
        </w:tc>
        <w:tc>
          <w:tcPr>
            <w:tcW w:w="1134" w:type="dxa"/>
            <w:vMerge/>
            <w:tcBorders>
              <w:left w:val="single" w:sz="4" w:space="0" w:color="auto"/>
              <w:right w:val="single" w:sz="4" w:space="0" w:color="auto"/>
            </w:tcBorders>
            <w:vAlign w:val="center"/>
          </w:tcPr>
          <w:p w14:paraId="578B9131" w14:textId="77777777" w:rsidR="0077096F" w:rsidRPr="00EF3C62" w:rsidRDefault="0077096F" w:rsidP="00663220">
            <w:pPr>
              <w:jc w:val="center"/>
              <w:rPr>
                <w:bCs/>
                <w:sz w:val="12"/>
                <w:szCs w:val="12"/>
              </w:rPr>
            </w:pPr>
          </w:p>
        </w:tc>
        <w:tc>
          <w:tcPr>
            <w:tcW w:w="1134" w:type="dxa"/>
            <w:vMerge/>
            <w:tcBorders>
              <w:left w:val="single" w:sz="4" w:space="0" w:color="auto"/>
              <w:right w:val="single" w:sz="4" w:space="0" w:color="auto"/>
            </w:tcBorders>
            <w:vAlign w:val="center"/>
          </w:tcPr>
          <w:p w14:paraId="204DF9B1" w14:textId="77777777" w:rsidR="0077096F" w:rsidRPr="00EF3C62" w:rsidRDefault="0077096F" w:rsidP="00663220">
            <w:pPr>
              <w:ind w:firstLine="370"/>
              <w:contextualSpacing/>
              <w:jc w:val="center"/>
              <w:rPr>
                <w:bCs/>
                <w:sz w:val="12"/>
                <w:szCs w:val="12"/>
              </w:rPr>
            </w:pPr>
          </w:p>
        </w:tc>
        <w:tc>
          <w:tcPr>
            <w:tcW w:w="1405" w:type="dxa"/>
            <w:vMerge/>
            <w:tcBorders>
              <w:left w:val="single" w:sz="4" w:space="0" w:color="auto"/>
              <w:right w:val="single" w:sz="4" w:space="0" w:color="auto"/>
            </w:tcBorders>
            <w:vAlign w:val="center"/>
          </w:tcPr>
          <w:p w14:paraId="6A70BC90" w14:textId="77777777" w:rsidR="0077096F" w:rsidRPr="00EF3C62" w:rsidRDefault="0077096F" w:rsidP="00663220">
            <w:pPr>
              <w:jc w:val="center"/>
              <w:rPr>
                <w:bCs/>
                <w:sz w:val="12"/>
                <w:szCs w:val="12"/>
              </w:rPr>
            </w:pPr>
          </w:p>
        </w:tc>
      </w:tr>
      <w:tr w:rsidR="0077096F" w:rsidRPr="00941490" w14:paraId="4E18F473" w14:textId="77777777" w:rsidTr="004D2EA1">
        <w:trPr>
          <w:trHeight w:val="198"/>
        </w:trPr>
        <w:tc>
          <w:tcPr>
            <w:tcW w:w="993" w:type="dxa"/>
            <w:vMerge/>
            <w:tcBorders>
              <w:left w:val="single" w:sz="4" w:space="0" w:color="auto"/>
              <w:right w:val="single" w:sz="4" w:space="0" w:color="auto"/>
            </w:tcBorders>
            <w:vAlign w:val="center"/>
          </w:tcPr>
          <w:p w14:paraId="256BCE01"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33CAC2CD" w14:textId="77777777" w:rsidR="0077096F" w:rsidRPr="00EF3C62" w:rsidRDefault="0077096F" w:rsidP="00663220">
            <w:pPr>
              <w:contextualSpacing/>
              <w:jc w:val="center"/>
              <w:rPr>
                <w:sz w:val="12"/>
                <w:szCs w:val="12"/>
              </w:rPr>
            </w:pPr>
            <w:r w:rsidRPr="00EF3C62">
              <w:rPr>
                <w:sz w:val="12"/>
                <w:szCs w:val="12"/>
              </w:rPr>
              <w:t>24</w:t>
            </w:r>
          </w:p>
        </w:tc>
        <w:tc>
          <w:tcPr>
            <w:tcW w:w="1531" w:type="dxa"/>
            <w:gridSpan w:val="2"/>
            <w:tcBorders>
              <w:top w:val="single" w:sz="4" w:space="0" w:color="auto"/>
              <w:left w:val="single" w:sz="4" w:space="0" w:color="auto"/>
              <w:right w:val="single" w:sz="4" w:space="0" w:color="auto"/>
            </w:tcBorders>
            <w:vAlign w:val="center"/>
          </w:tcPr>
          <w:p w14:paraId="049FF311" w14:textId="77777777" w:rsidR="0077096F" w:rsidRPr="00941490" w:rsidRDefault="0077096F" w:rsidP="00663220">
            <w:pPr>
              <w:contextualSpacing/>
              <w:jc w:val="both"/>
              <w:rPr>
                <w:noProof/>
                <w:sz w:val="12"/>
                <w:szCs w:val="12"/>
              </w:rPr>
            </w:pPr>
            <w:r w:rsidRPr="00EF3C62">
              <w:rPr>
                <w:sz w:val="16"/>
                <w:szCs w:val="16"/>
              </w:rPr>
              <w:t xml:space="preserve">желтый-оранжевый </w:t>
            </w:r>
            <w:r w:rsidRPr="00EF3C62">
              <w:rPr>
                <w:sz w:val="12"/>
                <w:szCs w:val="12"/>
              </w:rPr>
              <w:t>«</w:t>
            </w:r>
            <w:r w:rsidRPr="00941490">
              <w:rPr>
                <w:noProof/>
                <w:sz w:val="12"/>
                <w:szCs w:val="12"/>
              </w:rPr>
              <w:t>цс»</w:t>
            </w:r>
          </w:p>
        </w:tc>
        <w:tc>
          <w:tcPr>
            <w:tcW w:w="1600" w:type="dxa"/>
            <w:gridSpan w:val="2"/>
            <w:vMerge w:val="restart"/>
            <w:tcBorders>
              <w:left w:val="single" w:sz="4" w:space="0" w:color="auto"/>
              <w:right w:val="single" w:sz="4" w:space="0" w:color="auto"/>
            </w:tcBorders>
            <w:vAlign w:val="center"/>
          </w:tcPr>
          <w:p w14:paraId="073C7652" w14:textId="77777777" w:rsidR="0077096F" w:rsidRPr="00EF3C62" w:rsidRDefault="0077096F" w:rsidP="00663220">
            <w:pPr>
              <w:jc w:val="center"/>
              <w:rPr>
                <w:bCs/>
                <w:sz w:val="12"/>
                <w:szCs w:val="12"/>
              </w:rPr>
            </w:pPr>
            <w:r w:rsidRPr="00EF3C62">
              <w:rPr>
                <w:bCs/>
                <w:sz w:val="12"/>
                <w:szCs w:val="12"/>
              </w:rPr>
              <w:t xml:space="preserve"> «</w:t>
            </w:r>
            <w:r w:rsidRPr="00941490">
              <w:rPr>
                <w:sz w:val="12"/>
                <w:szCs w:val="12"/>
              </w:rPr>
              <w:t>ДА</w:t>
            </w:r>
            <w:r w:rsidRPr="00941490">
              <w:rPr>
                <w:sz w:val="10"/>
                <w:szCs w:val="10"/>
              </w:rPr>
              <w:t xml:space="preserve"> АЗС</w:t>
            </w:r>
            <w:r w:rsidRPr="00EF3C62">
              <w:rPr>
                <w:bCs/>
                <w:sz w:val="12"/>
                <w:szCs w:val="12"/>
              </w:rPr>
              <w:t>»,</w:t>
            </w:r>
          </w:p>
          <w:p w14:paraId="3593E289" w14:textId="77777777" w:rsidR="0077096F" w:rsidRPr="00EF3C62" w:rsidRDefault="0077096F" w:rsidP="00663220">
            <w:pPr>
              <w:jc w:val="center"/>
              <w:rPr>
                <w:bCs/>
                <w:sz w:val="12"/>
                <w:szCs w:val="12"/>
              </w:rPr>
            </w:pPr>
            <w:r w:rsidRPr="00EF3C62">
              <w:rPr>
                <w:bCs/>
                <w:sz w:val="12"/>
                <w:szCs w:val="12"/>
              </w:rPr>
              <w:t>«</w:t>
            </w:r>
            <w:r w:rsidRPr="00941490">
              <w:rPr>
                <w:sz w:val="12"/>
                <w:szCs w:val="12"/>
              </w:rPr>
              <w:t>ДА</w:t>
            </w:r>
            <w:r w:rsidRPr="00EF3C62">
              <w:rPr>
                <w:bCs/>
                <w:sz w:val="10"/>
                <w:szCs w:val="10"/>
              </w:rPr>
              <w:t xml:space="preserve"> акценты</w:t>
            </w:r>
            <w:r w:rsidRPr="00EF3C62">
              <w:rPr>
                <w:bCs/>
                <w:sz w:val="12"/>
                <w:szCs w:val="12"/>
              </w:rPr>
              <w:t>»,</w:t>
            </w:r>
          </w:p>
          <w:p w14:paraId="056664D6"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gridSpan w:val="2"/>
            <w:vMerge w:val="restart"/>
            <w:tcBorders>
              <w:left w:val="single" w:sz="4" w:space="0" w:color="auto"/>
              <w:right w:val="single" w:sz="4" w:space="0" w:color="auto"/>
            </w:tcBorders>
            <w:vAlign w:val="center"/>
          </w:tcPr>
          <w:p w14:paraId="443708A9" w14:textId="77777777" w:rsidR="0077096F" w:rsidRPr="00EF3C62" w:rsidRDefault="0077096F" w:rsidP="00663220">
            <w:pPr>
              <w:jc w:val="center"/>
              <w:rPr>
                <w:bCs/>
                <w:sz w:val="12"/>
                <w:szCs w:val="12"/>
              </w:rPr>
            </w:pPr>
            <w:r w:rsidRPr="00EF3C62">
              <w:rPr>
                <w:bCs/>
                <w:sz w:val="12"/>
                <w:szCs w:val="12"/>
              </w:rPr>
              <w:t>«</w:t>
            </w:r>
            <w:r w:rsidRPr="00941490">
              <w:rPr>
                <w:sz w:val="12"/>
                <w:szCs w:val="12"/>
              </w:rPr>
              <w:t>ДА</w:t>
            </w:r>
            <w:r w:rsidRPr="00EF3C62">
              <w:rPr>
                <w:bCs/>
                <w:sz w:val="10"/>
                <w:szCs w:val="10"/>
              </w:rPr>
              <w:t xml:space="preserve"> акценты</w:t>
            </w:r>
            <w:r w:rsidRPr="00EF3C62">
              <w:rPr>
                <w:bCs/>
                <w:sz w:val="12"/>
                <w:szCs w:val="12"/>
              </w:rPr>
              <w:t>»,</w:t>
            </w:r>
          </w:p>
          <w:p w14:paraId="0E54079A"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gridSpan w:val="2"/>
            <w:vMerge w:val="restart"/>
            <w:tcBorders>
              <w:left w:val="single" w:sz="4" w:space="0" w:color="auto"/>
              <w:right w:val="single" w:sz="4" w:space="0" w:color="auto"/>
            </w:tcBorders>
            <w:vAlign w:val="center"/>
          </w:tcPr>
          <w:p w14:paraId="48B44801" w14:textId="77777777" w:rsidR="0077096F" w:rsidRPr="00EF3C62" w:rsidRDefault="0077096F" w:rsidP="00663220">
            <w:pPr>
              <w:jc w:val="center"/>
              <w:rPr>
                <w:bCs/>
                <w:sz w:val="12"/>
                <w:szCs w:val="12"/>
              </w:rPr>
            </w:pPr>
            <w:r w:rsidRPr="00EF3C62">
              <w:rPr>
                <w:bCs/>
                <w:sz w:val="12"/>
                <w:szCs w:val="12"/>
              </w:rPr>
              <w:t>«</w:t>
            </w:r>
            <w:r w:rsidRPr="00941490">
              <w:rPr>
                <w:sz w:val="12"/>
                <w:szCs w:val="12"/>
              </w:rPr>
              <w:t>ДА</w:t>
            </w:r>
            <w:r w:rsidRPr="00EF3C62">
              <w:rPr>
                <w:bCs/>
                <w:sz w:val="10"/>
                <w:szCs w:val="10"/>
              </w:rPr>
              <w:t xml:space="preserve"> акценты</w:t>
            </w:r>
            <w:r w:rsidRPr="00EF3C62">
              <w:rPr>
                <w:bCs/>
                <w:sz w:val="12"/>
                <w:szCs w:val="12"/>
              </w:rPr>
              <w:t>»,</w:t>
            </w:r>
          </w:p>
          <w:p w14:paraId="473B3CE2"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vMerge w:val="restart"/>
            <w:tcBorders>
              <w:left w:val="single" w:sz="4" w:space="0" w:color="auto"/>
              <w:right w:val="single" w:sz="4" w:space="0" w:color="auto"/>
            </w:tcBorders>
            <w:vAlign w:val="center"/>
          </w:tcPr>
          <w:p w14:paraId="469B80DE" w14:textId="77777777" w:rsidR="0077096F" w:rsidRPr="00EF3C62" w:rsidRDefault="0077096F" w:rsidP="00663220">
            <w:pPr>
              <w:jc w:val="center"/>
              <w:rPr>
                <w:bCs/>
                <w:sz w:val="12"/>
                <w:szCs w:val="12"/>
              </w:rPr>
            </w:pPr>
            <w:r w:rsidRPr="00EF3C62">
              <w:rPr>
                <w:bCs/>
                <w:sz w:val="12"/>
                <w:szCs w:val="12"/>
              </w:rPr>
              <w:t>«</w:t>
            </w:r>
            <w:r w:rsidRPr="00941490">
              <w:rPr>
                <w:sz w:val="12"/>
                <w:szCs w:val="12"/>
              </w:rPr>
              <w:t>ДА</w:t>
            </w:r>
            <w:r w:rsidRPr="00EF3C62">
              <w:rPr>
                <w:bCs/>
                <w:sz w:val="10"/>
                <w:szCs w:val="10"/>
              </w:rPr>
              <w:t xml:space="preserve"> акценты</w:t>
            </w:r>
            <w:r w:rsidRPr="00EF3C62">
              <w:rPr>
                <w:bCs/>
                <w:sz w:val="12"/>
                <w:szCs w:val="12"/>
              </w:rPr>
              <w:t>»,</w:t>
            </w:r>
          </w:p>
          <w:p w14:paraId="56ABAB86" w14:textId="77777777" w:rsidR="0077096F" w:rsidRPr="00EF3C62" w:rsidRDefault="0077096F" w:rsidP="00663220">
            <w:pPr>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vMerge w:val="restart"/>
            <w:tcBorders>
              <w:left w:val="single" w:sz="4" w:space="0" w:color="auto"/>
              <w:right w:val="single" w:sz="4" w:space="0" w:color="auto"/>
            </w:tcBorders>
            <w:vAlign w:val="center"/>
          </w:tcPr>
          <w:p w14:paraId="12E01C95" w14:textId="77777777" w:rsidR="0077096F" w:rsidRPr="00EF3C62" w:rsidRDefault="0077096F" w:rsidP="00663220">
            <w:pPr>
              <w:jc w:val="center"/>
              <w:rPr>
                <w:bCs/>
                <w:sz w:val="12"/>
                <w:szCs w:val="12"/>
              </w:rPr>
            </w:pPr>
            <w:r w:rsidRPr="00EF3C62">
              <w:rPr>
                <w:bCs/>
                <w:sz w:val="12"/>
                <w:szCs w:val="12"/>
              </w:rPr>
              <w:t>«</w:t>
            </w:r>
            <w:r w:rsidRPr="00941490">
              <w:rPr>
                <w:sz w:val="12"/>
                <w:szCs w:val="12"/>
              </w:rPr>
              <w:t>ДА</w:t>
            </w:r>
            <w:r w:rsidRPr="00EF3C62">
              <w:rPr>
                <w:bCs/>
                <w:sz w:val="10"/>
                <w:szCs w:val="10"/>
              </w:rPr>
              <w:t xml:space="preserve"> акценты</w:t>
            </w:r>
            <w:r w:rsidRPr="00EF3C62">
              <w:rPr>
                <w:bCs/>
                <w:sz w:val="12"/>
                <w:szCs w:val="12"/>
              </w:rPr>
              <w:t>»,</w:t>
            </w:r>
          </w:p>
          <w:p w14:paraId="3AB53EFF" w14:textId="77777777" w:rsidR="0077096F" w:rsidRPr="00EF3C62" w:rsidRDefault="0077096F" w:rsidP="00663220">
            <w:pPr>
              <w:ind w:firstLine="370"/>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tc>
        <w:tc>
          <w:tcPr>
            <w:tcW w:w="1405" w:type="dxa"/>
            <w:vMerge w:val="restart"/>
            <w:tcBorders>
              <w:left w:val="single" w:sz="4" w:space="0" w:color="auto"/>
              <w:right w:val="single" w:sz="4" w:space="0" w:color="auto"/>
            </w:tcBorders>
            <w:vAlign w:val="center"/>
          </w:tcPr>
          <w:p w14:paraId="563E7F52" w14:textId="77777777" w:rsidR="0077096F" w:rsidRPr="00EF3C62" w:rsidRDefault="0077096F" w:rsidP="00663220">
            <w:pPr>
              <w:jc w:val="center"/>
              <w:rPr>
                <w:bCs/>
                <w:sz w:val="12"/>
                <w:szCs w:val="12"/>
              </w:rPr>
            </w:pPr>
            <w:r w:rsidRPr="00EF3C62">
              <w:rPr>
                <w:bCs/>
                <w:sz w:val="12"/>
                <w:szCs w:val="12"/>
              </w:rPr>
              <w:t>«</w:t>
            </w:r>
            <w:r w:rsidRPr="00941490">
              <w:rPr>
                <w:sz w:val="12"/>
                <w:szCs w:val="12"/>
              </w:rPr>
              <w:t>ДА</w:t>
            </w:r>
            <w:r w:rsidRPr="00EF3C62">
              <w:rPr>
                <w:bCs/>
                <w:sz w:val="10"/>
                <w:szCs w:val="10"/>
              </w:rPr>
              <w:t xml:space="preserve"> акценты</w:t>
            </w:r>
            <w:r w:rsidRPr="00EF3C62">
              <w:rPr>
                <w:bCs/>
                <w:sz w:val="12"/>
                <w:szCs w:val="12"/>
              </w:rPr>
              <w:t>»,</w:t>
            </w:r>
          </w:p>
          <w:p w14:paraId="36A75FF4" w14:textId="77777777" w:rsidR="0077096F" w:rsidRPr="00EF3C62" w:rsidRDefault="0077096F" w:rsidP="00663220">
            <w:pPr>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tc>
      </w:tr>
      <w:tr w:rsidR="0077096F" w:rsidRPr="00941490" w14:paraId="39F7C8DC" w14:textId="77777777" w:rsidTr="004D2EA1">
        <w:trPr>
          <w:trHeight w:val="176"/>
        </w:trPr>
        <w:tc>
          <w:tcPr>
            <w:tcW w:w="993" w:type="dxa"/>
            <w:vMerge/>
            <w:tcBorders>
              <w:left w:val="single" w:sz="4" w:space="0" w:color="auto"/>
              <w:right w:val="single" w:sz="4" w:space="0" w:color="auto"/>
            </w:tcBorders>
            <w:vAlign w:val="center"/>
          </w:tcPr>
          <w:p w14:paraId="2E66AD54"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34144948" w14:textId="77777777" w:rsidR="0077096F" w:rsidRPr="00EF3C62" w:rsidRDefault="0077096F" w:rsidP="00663220">
            <w:pPr>
              <w:contextualSpacing/>
              <w:jc w:val="center"/>
              <w:rPr>
                <w:sz w:val="12"/>
                <w:szCs w:val="12"/>
              </w:rPr>
            </w:pPr>
            <w:r w:rsidRPr="00EF3C62">
              <w:rPr>
                <w:sz w:val="12"/>
                <w:szCs w:val="12"/>
              </w:rPr>
              <w:t>25</w:t>
            </w:r>
          </w:p>
        </w:tc>
        <w:tc>
          <w:tcPr>
            <w:tcW w:w="1531" w:type="dxa"/>
            <w:gridSpan w:val="2"/>
            <w:tcBorders>
              <w:top w:val="single" w:sz="4" w:space="0" w:color="auto"/>
              <w:left w:val="single" w:sz="4" w:space="0" w:color="auto"/>
              <w:right w:val="single" w:sz="4" w:space="0" w:color="auto"/>
            </w:tcBorders>
            <w:vAlign w:val="center"/>
          </w:tcPr>
          <w:p w14:paraId="094C19DD" w14:textId="77777777" w:rsidR="0077096F" w:rsidRPr="00EF3C62" w:rsidRDefault="0077096F" w:rsidP="00663220">
            <w:pPr>
              <w:contextualSpacing/>
              <w:jc w:val="both"/>
              <w:rPr>
                <w:sz w:val="16"/>
                <w:szCs w:val="16"/>
              </w:rPr>
            </w:pPr>
            <w:r w:rsidRPr="00EF3C62">
              <w:rPr>
                <w:sz w:val="16"/>
                <w:szCs w:val="16"/>
              </w:rPr>
              <w:t xml:space="preserve">розовый-желтый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4788EA6F" w14:textId="77777777" w:rsidR="0077096F" w:rsidRPr="00EF3C62" w:rsidRDefault="0077096F" w:rsidP="00663220">
            <w:pPr>
              <w:jc w:val="center"/>
              <w:rPr>
                <w:bCs/>
                <w:sz w:val="12"/>
                <w:szCs w:val="12"/>
              </w:rPr>
            </w:pPr>
          </w:p>
        </w:tc>
        <w:tc>
          <w:tcPr>
            <w:tcW w:w="1134" w:type="dxa"/>
            <w:gridSpan w:val="2"/>
            <w:vMerge/>
            <w:tcBorders>
              <w:left w:val="single" w:sz="4" w:space="0" w:color="auto"/>
              <w:right w:val="single" w:sz="4" w:space="0" w:color="auto"/>
            </w:tcBorders>
            <w:vAlign w:val="center"/>
          </w:tcPr>
          <w:p w14:paraId="6A96722C" w14:textId="77777777" w:rsidR="0077096F" w:rsidRPr="00EF3C62" w:rsidRDefault="0077096F" w:rsidP="00663220">
            <w:pPr>
              <w:jc w:val="center"/>
              <w:rPr>
                <w:bCs/>
                <w:sz w:val="12"/>
                <w:szCs w:val="12"/>
              </w:rPr>
            </w:pPr>
          </w:p>
        </w:tc>
        <w:tc>
          <w:tcPr>
            <w:tcW w:w="1134" w:type="dxa"/>
            <w:gridSpan w:val="2"/>
            <w:vMerge/>
            <w:tcBorders>
              <w:left w:val="single" w:sz="4" w:space="0" w:color="auto"/>
              <w:right w:val="single" w:sz="4" w:space="0" w:color="auto"/>
            </w:tcBorders>
            <w:vAlign w:val="center"/>
          </w:tcPr>
          <w:p w14:paraId="28A6F7A0" w14:textId="77777777" w:rsidR="0077096F" w:rsidRPr="00EF3C62" w:rsidRDefault="0077096F" w:rsidP="00663220">
            <w:pPr>
              <w:jc w:val="center"/>
              <w:rPr>
                <w:bCs/>
                <w:sz w:val="12"/>
                <w:szCs w:val="12"/>
              </w:rPr>
            </w:pPr>
          </w:p>
        </w:tc>
        <w:tc>
          <w:tcPr>
            <w:tcW w:w="1134" w:type="dxa"/>
            <w:vMerge/>
            <w:tcBorders>
              <w:left w:val="single" w:sz="4" w:space="0" w:color="auto"/>
              <w:right w:val="single" w:sz="4" w:space="0" w:color="auto"/>
            </w:tcBorders>
            <w:vAlign w:val="center"/>
          </w:tcPr>
          <w:p w14:paraId="28766F59" w14:textId="77777777" w:rsidR="0077096F" w:rsidRPr="00EF3C62" w:rsidRDefault="0077096F" w:rsidP="00663220">
            <w:pPr>
              <w:jc w:val="center"/>
              <w:rPr>
                <w:bCs/>
                <w:sz w:val="12"/>
                <w:szCs w:val="12"/>
              </w:rPr>
            </w:pPr>
          </w:p>
        </w:tc>
        <w:tc>
          <w:tcPr>
            <w:tcW w:w="1134" w:type="dxa"/>
            <w:vMerge/>
            <w:tcBorders>
              <w:left w:val="single" w:sz="4" w:space="0" w:color="auto"/>
              <w:right w:val="single" w:sz="4" w:space="0" w:color="auto"/>
            </w:tcBorders>
            <w:vAlign w:val="center"/>
          </w:tcPr>
          <w:p w14:paraId="629A61FA" w14:textId="77777777" w:rsidR="0077096F" w:rsidRPr="00EF3C62" w:rsidRDefault="0077096F" w:rsidP="00663220">
            <w:pPr>
              <w:jc w:val="center"/>
              <w:rPr>
                <w:bCs/>
                <w:sz w:val="12"/>
                <w:szCs w:val="12"/>
              </w:rPr>
            </w:pPr>
          </w:p>
        </w:tc>
        <w:tc>
          <w:tcPr>
            <w:tcW w:w="1405" w:type="dxa"/>
            <w:vMerge/>
            <w:tcBorders>
              <w:left w:val="single" w:sz="4" w:space="0" w:color="auto"/>
              <w:right w:val="single" w:sz="4" w:space="0" w:color="auto"/>
            </w:tcBorders>
            <w:vAlign w:val="center"/>
          </w:tcPr>
          <w:p w14:paraId="57AD99F2" w14:textId="77777777" w:rsidR="0077096F" w:rsidRPr="00EF3C62" w:rsidRDefault="0077096F" w:rsidP="00663220">
            <w:pPr>
              <w:jc w:val="center"/>
              <w:rPr>
                <w:bCs/>
                <w:sz w:val="12"/>
                <w:szCs w:val="12"/>
              </w:rPr>
            </w:pPr>
          </w:p>
        </w:tc>
      </w:tr>
      <w:tr w:rsidR="0077096F" w:rsidRPr="00941490" w14:paraId="02C1201E" w14:textId="77777777" w:rsidTr="004D2EA1">
        <w:trPr>
          <w:trHeight w:val="72"/>
        </w:trPr>
        <w:tc>
          <w:tcPr>
            <w:tcW w:w="993" w:type="dxa"/>
            <w:vMerge/>
            <w:tcBorders>
              <w:left w:val="single" w:sz="4" w:space="0" w:color="auto"/>
              <w:right w:val="single" w:sz="4" w:space="0" w:color="auto"/>
            </w:tcBorders>
            <w:vAlign w:val="center"/>
          </w:tcPr>
          <w:p w14:paraId="71E161A2"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6E6B6927" w14:textId="77777777" w:rsidR="0077096F" w:rsidRPr="00EF3C62" w:rsidRDefault="0077096F" w:rsidP="00663220">
            <w:pPr>
              <w:contextualSpacing/>
              <w:jc w:val="center"/>
              <w:rPr>
                <w:sz w:val="12"/>
                <w:szCs w:val="12"/>
              </w:rPr>
            </w:pPr>
            <w:r w:rsidRPr="00EF3C62">
              <w:rPr>
                <w:sz w:val="12"/>
                <w:szCs w:val="12"/>
              </w:rPr>
              <w:t>26</w:t>
            </w:r>
          </w:p>
        </w:tc>
        <w:tc>
          <w:tcPr>
            <w:tcW w:w="1531" w:type="dxa"/>
            <w:gridSpan w:val="2"/>
            <w:tcBorders>
              <w:top w:val="single" w:sz="4" w:space="0" w:color="auto"/>
              <w:left w:val="single" w:sz="4" w:space="0" w:color="auto"/>
              <w:right w:val="single" w:sz="4" w:space="0" w:color="auto"/>
            </w:tcBorders>
            <w:vAlign w:val="center"/>
          </w:tcPr>
          <w:p w14:paraId="29ADED30" w14:textId="77777777" w:rsidR="0077096F" w:rsidRPr="00EF3C62" w:rsidRDefault="0077096F" w:rsidP="00663220">
            <w:pPr>
              <w:contextualSpacing/>
              <w:jc w:val="both"/>
              <w:rPr>
                <w:sz w:val="16"/>
                <w:szCs w:val="16"/>
              </w:rPr>
            </w:pPr>
            <w:r w:rsidRPr="00EF3C62">
              <w:rPr>
                <w:sz w:val="16"/>
                <w:szCs w:val="16"/>
              </w:rPr>
              <w:t xml:space="preserve">красный-оранжевый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10711332" w14:textId="77777777" w:rsidR="0077096F" w:rsidRPr="00EF3C62" w:rsidRDefault="0077096F" w:rsidP="00663220">
            <w:pPr>
              <w:ind w:firstLine="43"/>
              <w:contextualSpacing/>
              <w:jc w:val="center"/>
              <w:rPr>
                <w:bCs/>
                <w:sz w:val="16"/>
                <w:szCs w:val="16"/>
              </w:rPr>
            </w:pPr>
          </w:p>
        </w:tc>
        <w:tc>
          <w:tcPr>
            <w:tcW w:w="1134" w:type="dxa"/>
            <w:gridSpan w:val="2"/>
            <w:vMerge/>
            <w:tcBorders>
              <w:left w:val="single" w:sz="4" w:space="0" w:color="auto"/>
              <w:right w:val="single" w:sz="4" w:space="0" w:color="auto"/>
            </w:tcBorders>
            <w:vAlign w:val="center"/>
          </w:tcPr>
          <w:p w14:paraId="5CFA26F3" w14:textId="77777777" w:rsidR="0077096F" w:rsidRPr="00EF3C62" w:rsidRDefault="0077096F" w:rsidP="00663220">
            <w:pPr>
              <w:contextualSpacing/>
              <w:jc w:val="center"/>
              <w:rPr>
                <w:b/>
                <w:sz w:val="16"/>
                <w:szCs w:val="16"/>
              </w:rPr>
            </w:pPr>
          </w:p>
        </w:tc>
        <w:tc>
          <w:tcPr>
            <w:tcW w:w="1134" w:type="dxa"/>
            <w:gridSpan w:val="2"/>
            <w:vMerge/>
            <w:tcBorders>
              <w:left w:val="single" w:sz="4" w:space="0" w:color="auto"/>
              <w:right w:val="single" w:sz="4" w:space="0" w:color="auto"/>
            </w:tcBorders>
            <w:vAlign w:val="center"/>
          </w:tcPr>
          <w:p w14:paraId="03B5248D" w14:textId="77777777" w:rsidR="0077096F" w:rsidRPr="00EF3C62" w:rsidRDefault="0077096F" w:rsidP="00663220">
            <w:pPr>
              <w:contextualSpacing/>
              <w:jc w:val="center"/>
              <w:rPr>
                <w:b/>
                <w:sz w:val="16"/>
                <w:szCs w:val="16"/>
              </w:rPr>
            </w:pPr>
          </w:p>
        </w:tc>
        <w:tc>
          <w:tcPr>
            <w:tcW w:w="1134" w:type="dxa"/>
            <w:vMerge/>
            <w:tcBorders>
              <w:left w:val="single" w:sz="4" w:space="0" w:color="auto"/>
              <w:right w:val="single" w:sz="4" w:space="0" w:color="auto"/>
            </w:tcBorders>
            <w:vAlign w:val="center"/>
          </w:tcPr>
          <w:p w14:paraId="5747FAC1" w14:textId="77777777" w:rsidR="0077096F" w:rsidRPr="00EF3C62" w:rsidRDefault="0077096F" w:rsidP="00663220">
            <w:pPr>
              <w:ind w:firstLine="370"/>
              <w:contextualSpacing/>
              <w:jc w:val="center"/>
              <w:rPr>
                <w:b/>
                <w:sz w:val="16"/>
                <w:szCs w:val="16"/>
              </w:rPr>
            </w:pPr>
          </w:p>
        </w:tc>
        <w:tc>
          <w:tcPr>
            <w:tcW w:w="1134" w:type="dxa"/>
            <w:vMerge/>
            <w:tcBorders>
              <w:left w:val="single" w:sz="4" w:space="0" w:color="auto"/>
              <w:right w:val="single" w:sz="4" w:space="0" w:color="auto"/>
            </w:tcBorders>
            <w:vAlign w:val="center"/>
          </w:tcPr>
          <w:p w14:paraId="7F6BAD87" w14:textId="77777777" w:rsidR="0077096F" w:rsidRPr="00EF3C62" w:rsidRDefault="0077096F" w:rsidP="00663220">
            <w:pPr>
              <w:ind w:firstLine="370"/>
              <w:contextualSpacing/>
              <w:jc w:val="center"/>
              <w:rPr>
                <w:b/>
                <w:sz w:val="16"/>
                <w:szCs w:val="16"/>
              </w:rPr>
            </w:pPr>
          </w:p>
        </w:tc>
        <w:tc>
          <w:tcPr>
            <w:tcW w:w="1405" w:type="dxa"/>
            <w:vMerge/>
            <w:tcBorders>
              <w:left w:val="single" w:sz="4" w:space="0" w:color="auto"/>
              <w:right w:val="single" w:sz="4" w:space="0" w:color="auto"/>
            </w:tcBorders>
          </w:tcPr>
          <w:p w14:paraId="60ED1811" w14:textId="77777777" w:rsidR="0077096F" w:rsidRPr="00EF3C62" w:rsidRDefault="0077096F" w:rsidP="00663220">
            <w:pPr>
              <w:ind w:firstLine="43"/>
              <w:contextualSpacing/>
              <w:jc w:val="center"/>
              <w:rPr>
                <w:b/>
                <w:sz w:val="16"/>
                <w:szCs w:val="16"/>
              </w:rPr>
            </w:pPr>
          </w:p>
        </w:tc>
      </w:tr>
      <w:tr w:rsidR="0077096F" w:rsidRPr="00941490" w14:paraId="4FC4395B" w14:textId="77777777" w:rsidTr="004D2EA1">
        <w:trPr>
          <w:trHeight w:val="80"/>
        </w:trPr>
        <w:tc>
          <w:tcPr>
            <w:tcW w:w="993" w:type="dxa"/>
            <w:vMerge/>
            <w:tcBorders>
              <w:left w:val="single" w:sz="4" w:space="0" w:color="auto"/>
              <w:right w:val="single" w:sz="4" w:space="0" w:color="auto"/>
            </w:tcBorders>
            <w:vAlign w:val="center"/>
          </w:tcPr>
          <w:p w14:paraId="45F9CD81"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1B4DA6F5" w14:textId="77777777" w:rsidR="0077096F" w:rsidRPr="00EF3C62" w:rsidRDefault="0077096F" w:rsidP="00663220">
            <w:pPr>
              <w:contextualSpacing/>
              <w:jc w:val="center"/>
              <w:rPr>
                <w:sz w:val="12"/>
                <w:szCs w:val="12"/>
              </w:rPr>
            </w:pPr>
            <w:r w:rsidRPr="00EF3C62">
              <w:rPr>
                <w:sz w:val="12"/>
                <w:szCs w:val="12"/>
              </w:rPr>
              <w:t>27</w:t>
            </w:r>
          </w:p>
        </w:tc>
        <w:tc>
          <w:tcPr>
            <w:tcW w:w="1531" w:type="dxa"/>
            <w:gridSpan w:val="2"/>
            <w:tcBorders>
              <w:top w:val="single" w:sz="4" w:space="0" w:color="auto"/>
              <w:left w:val="single" w:sz="4" w:space="0" w:color="auto"/>
              <w:right w:val="single" w:sz="4" w:space="0" w:color="auto"/>
            </w:tcBorders>
            <w:vAlign w:val="center"/>
          </w:tcPr>
          <w:p w14:paraId="0D0ACE5D" w14:textId="77777777" w:rsidR="0077096F" w:rsidRPr="00EF3C62" w:rsidRDefault="0077096F" w:rsidP="00663220">
            <w:pPr>
              <w:contextualSpacing/>
              <w:jc w:val="both"/>
              <w:rPr>
                <w:sz w:val="16"/>
                <w:szCs w:val="16"/>
              </w:rPr>
            </w:pPr>
            <w:r w:rsidRPr="00EF3C62">
              <w:rPr>
                <w:sz w:val="16"/>
                <w:szCs w:val="16"/>
              </w:rPr>
              <w:t xml:space="preserve">синий-голубой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729B7297" w14:textId="77777777" w:rsidR="0077096F" w:rsidRPr="00EF3C62" w:rsidRDefault="0077096F" w:rsidP="00663220">
            <w:pPr>
              <w:ind w:firstLine="43"/>
              <w:contextualSpacing/>
              <w:jc w:val="center"/>
              <w:rPr>
                <w:bCs/>
                <w:sz w:val="16"/>
                <w:szCs w:val="16"/>
              </w:rPr>
            </w:pPr>
          </w:p>
        </w:tc>
        <w:tc>
          <w:tcPr>
            <w:tcW w:w="1134" w:type="dxa"/>
            <w:gridSpan w:val="2"/>
            <w:vMerge/>
            <w:tcBorders>
              <w:left w:val="single" w:sz="4" w:space="0" w:color="auto"/>
              <w:right w:val="single" w:sz="4" w:space="0" w:color="auto"/>
            </w:tcBorders>
            <w:vAlign w:val="center"/>
          </w:tcPr>
          <w:p w14:paraId="5087FC85" w14:textId="77777777" w:rsidR="0077096F" w:rsidRPr="00EF3C62" w:rsidRDefault="0077096F" w:rsidP="00663220">
            <w:pPr>
              <w:contextualSpacing/>
              <w:jc w:val="center"/>
              <w:rPr>
                <w:b/>
                <w:sz w:val="16"/>
                <w:szCs w:val="16"/>
              </w:rPr>
            </w:pPr>
          </w:p>
        </w:tc>
        <w:tc>
          <w:tcPr>
            <w:tcW w:w="1134" w:type="dxa"/>
            <w:gridSpan w:val="2"/>
            <w:vMerge/>
            <w:tcBorders>
              <w:left w:val="single" w:sz="4" w:space="0" w:color="auto"/>
              <w:right w:val="single" w:sz="4" w:space="0" w:color="auto"/>
            </w:tcBorders>
            <w:vAlign w:val="center"/>
          </w:tcPr>
          <w:p w14:paraId="0BEF694A" w14:textId="77777777" w:rsidR="0077096F" w:rsidRPr="00EF3C62" w:rsidRDefault="0077096F" w:rsidP="00663220">
            <w:pPr>
              <w:contextualSpacing/>
              <w:jc w:val="center"/>
              <w:rPr>
                <w:b/>
                <w:sz w:val="16"/>
                <w:szCs w:val="16"/>
              </w:rPr>
            </w:pPr>
          </w:p>
        </w:tc>
        <w:tc>
          <w:tcPr>
            <w:tcW w:w="1134" w:type="dxa"/>
            <w:vMerge/>
            <w:tcBorders>
              <w:left w:val="single" w:sz="4" w:space="0" w:color="auto"/>
              <w:right w:val="single" w:sz="4" w:space="0" w:color="auto"/>
            </w:tcBorders>
            <w:vAlign w:val="center"/>
          </w:tcPr>
          <w:p w14:paraId="7AA6EFBB" w14:textId="77777777" w:rsidR="0077096F" w:rsidRPr="00EF3C62" w:rsidRDefault="0077096F" w:rsidP="00663220">
            <w:pPr>
              <w:ind w:firstLine="370"/>
              <w:contextualSpacing/>
              <w:jc w:val="center"/>
              <w:rPr>
                <w:b/>
                <w:sz w:val="16"/>
                <w:szCs w:val="16"/>
              </w:rPr>
            </w:pPr>
          </w:p>
        </w:tc>
        <w:tc>
          <w:tcPr>
            <w:tcW w:w="1134" w:type="dxa"/>
            <w:vMerge/>
            <w:tcBorders>
              <w:left w:val="single" w:sz="4" w:space="0" w:color="auto"/>
              <w:right w:val="single" w:sz="4" w:space="0" w:color="auto"/>
            </w:tcBorders>
            <w:vAlign w:val="center"/>
          </w:tcPr>
          <w:p w14:paraId="7147CD72" w14:textId="77777777" w:rsidR="0077096F" w:rsidRPr="00EF3C62" w:rsidRDefault="0077096F" w:rsidP="00663220">
            <w:pPr>
              <w:ind w:firstLine="370"/>
              <w:contextualSpacing/>
              <w:jc w:val="center"/>
              <w:rPr>
                <w:b/>
                <w:sz w:val="16"/>
                <w:szCs w:val="16"/>
              </w:rPr>
            </w:pPr>
          </w:p>
        </w:tc>
        <w:tc>
          <w:tcPr>
            <w:tcW w:w="1405" w:type="dxa"/>
            <w:vMerge/>
            <w:tcBorders>
              <w:left w:val="single" w:sz="4" w:space="0" w:color="auto"/>
              <w:right w:val="single" w:sz="4" w:space="0" w:color="auto"/>
            </w:tcBorders>
          </w:tcPr>
          <w:p w14:paraId="6AA179A2" w14:textId="77777777" w:rsidR="0077096F" w:rsidRPr="00EF3C62" w:rsidRDefault="0077096F" w:rsidP="00663220">
            <w:pPr>
              <w:ind w:firstLine="43"/>
              <w:contextualSpacing/>
              <w:jc w:val="center"/>
              <w:rPr>
                <w:b/>
                <w:sz w:val="16"/>
                <w:szCs w:val="16"/>
              </w:rPr>
            </w:pPr>
          </w:p>
        </w:tc>
      </w:tr>
      <w:tr w:rsidR="0077096F" w:rsidRPr="00941490" w14:paraId="2CF018AF" w14:textId="77777777" w:rsidTr="004D2EA1">
        <w:trPr>
          <w:trHeight w:val="72"/>
        </w:trPr>
        <w:tc>
          <w:tcPr>
            <w:tcW w:w="993" w:type="dxa"/>
            <w:vMerge/>
            <w:tcBorders>
              <w:left w:val="single" w:sz="4" w:space="0" w:color="auto"/>
              <w:right w:val="single" w:sz="4" w:space="0" w:color="auto"/>
            </w:tcBorders>
            <w:vAlign w:val="center"/>
          </w:tcPr>
          <w:p w14:paraId="35D93B6A"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69C925CD" w14:textId="77777777" w:rsidR="0077096F" w:rsidRPr="00EF3C62" w:rsidRDefault="0077096F" w:rsidP="00663220">
            <w:pPr>
              <w:contextualSpacing/>
              <w:jc w:val="center"/>
              <w:rPr>
                <w:sz w:val="12"/>
                <w:szCs w:val="12"/>
              </w:rPr>
            </w:pPr>
            <w:r w:rsidRPr="00EF3C62">
              <w:rPr>
                <w:sz w:val="12"/>
                <w:szCs w:val="12"/>
              </w:rPr>
              <w:t>28</w:t>
            </w:r>
          </w:p>
        </w:tc>
        <w:tc>
          <w:tcPr>
            <w:tcW w:w="1531" w:type="dxa"/>
            <w:gridSpan w:val="2"/>
            <w:tcBorders>
              <w:top w:val="single" w:sz="4" w:space="0" w:color="auto"/>
              <w:left w:val="single" w:sz="4" w:space="0" w:color="auto"/>
              <w:right w:val="single" w:sz="4" w:space="0" w:color="auto"/>
            </w:tcBorders>
            <w:vAlign w:val="center"/>
          </w:tcPr>
          <w:p w14:paraId="64BC1092" w14:textId="77777777" w:rsidR="0077096F" w:rsidRPr="00EF3C62" w:rsidRDefault="0077096F" w:rsidP="00663220">
            <w:pPr>
              <w:contextualSpacing/>
              <w:jc w:val="both"/>
              <w:rPr>
                <w:sz w:val="16"/>
                <w:szCs w:val="16"/>
              </w:rPr>
            </w:pPr>
            <w:r w:rsidRPr="00EF3C62">
              <w:rPr>
                <w:sz w:val="16"/>
                <w:szCs w:val="16"/>
              </w:rPr>
              <w:t xml:space="preserve">синий-зеленый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1DD4AED9" w14:textId="77777777" w:rsidR="0077096F" w:rsidRPr="00EF3C62" w:rsidRDefault="0077096F" w:rsidP="00663220">
            <w:pPr>
              <w:ind w:firstLine="43"/>
              <w:contextualSpacing/>
              <w:jc w:val="center"/>
              <w:rPr>
                <w:bCs/>
                <w:sz w:val="16"/>
                <w:szCs w:val="16"/>
              </w:rPr>
            </w:pPr>
          </w:p>
        </w:tc>
        <w:tc>
          <w:tcPr>
            <w:tcW w:w="1134" w:type="dxa"/>
            <w:gridSpan w:val="2"/>
            <w:vMerge/>
            <w:tcBorders>
              <w:left w:val="single" w:sz="4" w:space="0" w:color="auto"/>
              <w:right w:val="single" w:sz="4" w:space="0" w:color="auto"/>
            </w:tcBorders>
            <w:vAlign w:val="center"/>
          </w:tcPr>
          <w:p w14:paraId="03446D56" w14:textId="77777777" w:rsidR="0077096F" w:rsidRPr="00EF3C62" w:rsidRDefault="0077096F" w:rsidP="00663220">
            <w:pPr>
              <w:contextualSpacing/>
              <w:jc w:val="center"/>
              <w:rPr>
                <w:b/>
                <w:sz w:val="16"/>
                <w:szCs w:val="16"/>
              </w:rPr>
            </w:pPr>
          </w:p>
        </w:tc>
        <w:tc>
          <w:tcPr>
            <w:tcW w:w="1134" w:type="dxa"/>
            <w:gridSpan w:val="2"/>
            <w:vMerge/>
            <w:tcBorders>
              <w:left w:val="single" w:sz="4" w:space="0" w:color="auto"/>
              <w:right w:val="single" w:sz="4" w:space="0" w:color="auto"/>
            </w:tcBorders>
            <w:vAlign w:val="center"/>
          </w:tcPr>
          <w:p w14:paraId="7323400D" w14:textId="77777777" w:rsidR="0077096F" w:rsidRPr="00EF3C62" w:rsidRDefault="0077096F" w:rsidP="00663220">
            <w:pPr>
              <w:contextualSpacing/>
              <w:jc w:val="center"/>
              <w:rPr>
                <w:b/>
                <w:sz w:val="16"/>
                <w:szCs w:val="16"/>
              </w:rPr>
            </w:pPr>
          </w:p>
        </w:tc>
        <w:tc>
          <w:tcPr>
            <w:tcW w:w="1134" w:type="dxa"/>
            <w:vMerge/>
            <w:tcBorders>
              <w:left w:val="single" w:sz="4" w:space="0" w:color="auto"/>
              <w:right w:val="single" w:sz="4" w:space="0" w:color="auto"/>
            </w:tcBorders>
            <w:vAlign w:val="center"/>
          </w:tcPr>
          <w:p w14:paraId="2A5D1B54" w14:textId="77777777" w:rsidR="0077096F" w:rsidRPr="00EF3C62" w:rsidRDefault="0077096F" w:rsidP="00663220">
            <w:pPr>
              <w:ind w:firstLine="370"/>
              <w:contextualSpacing/>
              <w:jc w:val="center"/>
              <w:rPr>
                <w:b/>
                <w:sz w:val="16"/>
                <w:szCs w:val="16"/>
              </w:rPr>
            </w:pPr>
          </w:p>
        </w:tc>
        <w:tc>
          <w:tcPr>
            <w:tcW w:w="1134" w:type="dxa"/>
            <w:vMerge/>
            <w:tcBorders>
              <w:left w:val="single" w:sz="4" w:space="0" w:color="auto"/>
              <w:right w:val="single" w:sz="4" w:space="0" w:color="auto"/>
            </w:tcBorders>
            <w:vAlign w:val="center"/>
          </w:tcPr>
          <w:p w14:paraId="50EE1F96" w14:textId="77777777" w:rsidR="0077096F" w:rsidRPr="00EF3C62" w:rsidRDefault="0077096F" w:rsidP="00663220">
            <w:pPr>
              <w:ind w:firstLine="370"/>
              <w:contextualSpacing/>
              <w:jc w:val="center"/>
              <w:rPr>
                <w:b/>
                <w:sz w:val="16"/>
                <w:szCs w:val="16"/>
              </w:rPr>
            </w:pPr>
          </w:p>
        </w:tc>
        <w:tc>
          <w:tcPr>
            <w:tcW w:w="1405" w:type="dxa"/>
            <w:vMerge/>
            <w:tcBorders>
              <w:left w:val="single" w:sz="4" w:space="0" w:color="auto"/>
              <w:right w:val="single" w:sz="4" w:space="0" w:color="auto"/>
            </w:tcBorders>
          </w:tcPr>
          <w:p w14:paraId="5A3E8E90" w14:textId="77777777" w:rsidR="0077096F" w:rsidRPr="00EF3C62" w:rsidRDefault="0077096F" w:rsidP="00663220">
            <w:pPr>
              <w:ind w:firstLine="43"/>
              <w:contextualSpacing/>
              <w:jc w:val="center"/>
              <w:rPr>
                <w:b/>
                <w:sz w:val="16"/>
                <w:szCs w:val="16"/>
              </w:rPr>
            </w:pPr>
          </w:p>
        </w:tc>
      </w:tr>
      <w:tr w:rsidR="0077096F" w:rsidRPr="00941490" w14:paraId="659E2E33" w14:textId="77777777" w:rsidTr="004D2EA1">
        <w:trPr>
          <w:trHeight w:val="153"/>
        </w:trPr>
        <w:tc>
          <w:tcPr>
            <w:tcW w:w="993" w:type="dxa"/>
            <w:vMerge/>
            <w:tcBorders>
              <w:left w:val="single" w:sz="4" w:space="0" w:color="auto"/>
              <w:right w:val="single" w:sz="4" w:space="0" w:color="auto"/>
            </w:tcBorders>
            <w:vAlign w:val="center"/>
          </w:tcPr>
          <w:p w14:paraId="11EFBA68"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34CEF08A" w14:textId="77777777" w:rsidR="0077096F" w:rsidRPr="00EF3C62" w:rsidRDefault="0077096F" w:rsidP="00663220">
            <w:pPr>
              <w:contextualSpacing/>
              <w:jc w:val="center"/>
              <w:rPr>
                <w:sz w:val="12"/>
                <w:szCs w:val="12"/>
              </w:rPr>
            </w:pPr>
            <w:r w:rsidRPr="00EF3C62">
              <w:rPr>
                <w:sz w:val="12"/>
                <w:szCs w:val="12"/>
              </w:rPr>
              <w:t>29</w:t>
            </w:r>
          </w:p>
        </w:tc>
        <w:tc>
          <w:tcPr>
            <w:tcW w:w="1531" w:type="dxa"/>
            <w:gridSpan w:val="2"/>
            <w:tcBorders>
              <w:top w:val="single" w:sz="4" w:space="0" w:color="auto"/>
              <w:left w:val="single" w:sz="4" w:space="0" w:color="auto"/>
              <w:right w:val="single" w:sz="4" w:space="0" w:color="auto"/>
            </w:tcBorders>
            <w:vAlign w:val="center"/>
          </w:tcPr>
          <w:p w14:paraId="01EE9FED" w14:textId="77777777" w:rsidR="0077096F" w:rsidRPr="00EF3C62" w:rsidRDefault="0077096F" w:rsidP="00663220">
            <w:pPr>
              <w:contextualSpacing/>
              <w:jc w:val="both"/>
              <w:rPr>
                <w:sz w:val="16"/>
                <w:szCs w:val="16"/>
              </w:rPr>
            </w:pPr>
            <w:r w:rsidRPr="00EF3C62">
              <w:rPr>
                <w:sz w:val="16"/>
                <w:szCs w:val="16"/>
              </w:rPr>
              <w:t xml:space="preserve">голубой-зеленый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3A79E6A5" w14:textId="77777777" w:rsidR="0077096F" w:rsidRPr="00EF3C62" w:rsidRDefault="0077096F" w:rsidP="00663220">
            <w:pPr>
              <w:ind w:firstLine="43"/>
              <w:contextualSpacing/>
              <w:jc w:val="center"/>
              <w:rPr>
                <w:bCs/>
                <w:sz w:val="16"/>
                <w:szCs w:val="16"/>
              </w:rPr>
            </w:pPr>
          </w:p>
        </w:tc>
        <w:tc>
          <w:tcPr>
            <w:tcW w:w="1134" w:type="dxa"/>
            <w:gridSpan w:val="2"/>
            <w:vMerge/>
            <w:tcBorders>
              <w:left w:val="single" w:sz="4" w:space="0" w:color="auto"/>
              <w:right w:val="single" w:sz="4" w:space="0" w:color="auto"/>
            </w:tcBorders>
            <w:vAlign w:val="center"/>
          </w:tcPr>
          <w:p w14:paraId="71920D79" w14:textId="77777777" w:rsidR="0077096F" w:rsidRPr="00EF3C62" w:rsidRDefault="0077096F" w:rsidP="00663220">
            <w:pPr>
              <w:contextualSpacing/>
              <w:jc w:val="center"/>
              <w:rPr>
                <w:b/>
                <w:sz w:val="16"/>
                <w:szCs w:val="16"/>
              </w:rPr>
            </w:pPr>
          </w:p>
        </w:tc>
        <w:tc>
          <w:tcPr>
            <w:tcW w:w="1134" w:type="dxa"/>
            <w:gridSpan w:val="2"/>
            <w:vMerge/>
            <w:tcBorders>
              <w:left w:val="single" w:sz="4" w:space="0" w:color="auto"/>
              <w:right w:val="single" w:sz="4" w:space="0" w:color="auto"/>
            </w:tcBorders>
            <w:vAlign w:val="center"/>
          </w:tcPr>
          <w:p w14:paraId="0B1BE162" w14:textId="77777777" w:rsidR="0077096F" w:rsidRPr="00EF3C62" w:rsidRDefault="0077096F" w:rsidP="00663220">
            <w:pPr>
              <w:contextualSpacing/>
              <w:jc w:val="center"/>
              <w:rPr>
                <w:b/>
                <w:sz w:val="16"/>
                <w:szCs w:val="16"/>
              </w:rPr>
            </w:pPr>
          </w:p>
        </w:tc>
        <w:tc>
          <w:tcPr>
            <w:tcW w:w="1134" w:type="dxa"/>
            <w:vMerge/>
            <w:tcBorders>
              <w:left w:val="single" w:sz="4" w:space="0" w:color="auto"/>
              <w:right w:val="single" w:sz="4" w:space="0" w:color="auto"/>
            </w:tcBorders>
            <w:vAlign w:val="center"/>
          </w:tcPr>
          <w:p w14:paraId="47A21AFB" w14:textId="77777777" w:rsidR="0077096F" w:rsidRPr="00EF3C62" w:rsidRDefault="0077096F" w:rsidP="00663220">
            <w:pPr>
              <w:ind w:firstLine="370"/>
              <w:contextualSpacing/>
              <w:jc w:val="center"/>
              <w:rPr>
                <w:b/>
                <w:sz w:val="16"/>
                <w:szCs w:val="16"/>
              </w:rPr>
            </w:pPr>
          </w:p>
        </w:tc>
        <w:tc>
          <w:tcPr>
            <w:tcW w:w="1134" w:type="dxa"/>
            <w:vMerge/>
            <w:tcBorders>
              <w:left w:val="single" w:sz="4" w:space="0" w:color="auto"/>
              <w:right w:val="single" w:sz="4" w:space="0" w:color="auto"/>
            </w:tcBorders>
            <w:vAlign w:val="center"/>
          </w:tcPr>
          <w:p w14:paraId="30F1F9BC" w14:textId="77777777" w:rsidR="0077096F" w:rsidRPr="00EF3C62" w:rsidRDefault="0077096F" w:rsidP="00663220">
            <w:pPr>
              <w:ind w:firstLine="370"/>
              <w:contextualSpacing/>
              <w:jc w:val="center"/>
              <w:rPr>
                <w:b/>
                <w:sz w:val="16"/>
                <w:szCs w:val="16"/>
              </w:rPr>
            </w:pPr>
          </w:p>
        </w:tc>
        <w:tc>
          <w:tcPr>
            <w:tcW w:w="1405" w:type="dxa"/>
            <w:vMerge/>
            <w:tcBorders>
              <w:left w:val="single" w:sz="4" w:space="0" w:color="auto"/>
              <w:right w:val="single" w:sz="4" w:space="0" w:color="auto"/>
            </w:tcBorders>
          </w:tcPr>
          <w:p w14:paraId="4E066003" w14:textId="77777777" w:rsidR="0077096F" w:rsidRPr="00EF3C62" w:rsidRDefault="0077096F" w:rsidP="00663220">
            <w:pPr>
              <w:ind w:firstLine="43"/>
              <w:contextualSpacing/>
              <w:jc w:val="center"/>
              <w:rPr>
                <w:b/>
                <w:sz w:val="16"/>
                <w:szCs w:val="16"/>
              </w:rPr>
            </w:pPr>
          </w:p>
        </w:tc>
      </w:tr>
      <w:tr w:rsidR="0077096F" w:rsidRPr="00941490" w14:paraId="56B9131A" w14:textId="77777777" w:rsidTr="004D2EA1">
        <w:trPr>
          <w:trHeight w:val="161"/>
        </w:trPr>
        <w:tc>
          <w:tcPr>
            <w:tcW w:w="993" w:type="dxa"/>
            <w:vMerge/>
            <w:tcBorders>
              <w:left w:val="single" w:sz="4" w:space="0" w:color="auto"/>
              <w:right w:val="single" w:sz="4" w:space="0" w:color="auto"/>
            </w:tcBorders>
            <w:vAlign w:val="center"/>
          </w:tcPr>
          <w:p w14:paraId="005F55F0"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647091E1" w14:textId="77777777" w:rsidR="0077096F" w:rsidRPr="00EF3C62" w:rsidRDefault="0077096F" w:rsidP="00663220">
            <w:pPr>
              <w:contextualSpacing/>
              <w:jc w:val="center"/>
              <w:rPr>
                <w:sz w:val="12"/>
                <w:szCs w:val="12"/>
              </w:rPr>
            </w:pPr>
            <w:r w:rsidRPr="00EF3C62">
              <w:rPr>
                <w:sz w:val="12"/>
                <w:szCs w:val="12"/>
              </w:rPr>
              <w:t>30</w:t>
            </w:r>
          </w:p>
        </w:tc>
        <w:tc>
          <w:tcPr>
            <w:tcW w:w="1531" w:type="dxa"/>
            <w:gridSpan w:val="2"/>
            <w:tcBorders>
              <w:top w:val="single" w:sz="4" w:space="0" w:color="auto"/>
              <w:left w:val="single" w:sz="4" w:space="0" w:color="auto"/>
              <w:right w:val="single" w:sz="4" w:space="0" w:color="auto"/>
            </w:tcBorders>
            <w:vAlign w:val="center"/>
          </w:tcPr>
          <w:p w14:paraId="4D995FB2" w14:textId="77777777" w:rsidR="0077096F" w:rsidRPr="00EF3C62" w:rsidRDefault="0077096F" w:rsidP="00663220">
            <w:pPr>
              <w:contextualSpacing/>
              <w:jc w:val="both"/>
              <w:rPr>
                <w:sz w:val="16"/>
                <w:szCs w:val="16"/>
              </w:rPr>
            </w:pPr>
            <w:r w:rsidRPr="00EF3C62">
              <w:rPr>
                <w:sz w:val="16"/>
                <w:szCs w:val="16"/>
              </w:rPr>
              <w:t xml:space="preserve">голубой-розовый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0FF91AAA" w14:textId="77777777" w:rsidR="0077096F" w:rsidRPr="00EF3C62" w:rsidRDefault="0077096F" w:rsidP="00663220">
            <w:pPr>
              <w:ind w:firstLine="43"/>
              <w:contextualSpacing/>
              <w:jc w:val="center"/>
              <w:rPr>
                <w:bCs/>
                <w:sz w:val="16"/>
                <w:szCs w:val="16"/>
              </w:rPr>
            </w:pPr>
          </w:p>
        </w:tc>
        <w:tc>
          <w:tcPr>
            <w:tcW w:w="1134" w:type="dxa"/>
            <w:gridSpan w:val="2"/>
            <w:vMerge/>
            <w:tcBorders>
              <w:left w:val="single" w:sz="4" w:space="0" w:color="auto"/>
              <w:right w:val="single" w:sz="4" w:space="0" w:color="auto"/>
            </w:tcBorders>
            <w:vAlign w:val="center"/>
          </w:tcPr>
          <w:p w14:paraId="6280ADEB" w14:textId="77777777" w:rsidR="0077096F" w:rsidRPr="00EF3C62" w:rsidRDefault="0077096F" w:rsidP="00663220">
            <w:pPr>
              <w:contextualSpacing/>
              <w:jc w:val="center"/>
              <w:rPr>
                <w:b/>
                <w:sz w:val="16"/>
                <w:szCs w:val="16"/>
              </w:rPr>
            </w:pPr>
          </w:p>
        </w:tc>
        <w:tc>
          <w:tcPr>
            <w:tcW w:w="1134" w:type="dxa"/>
            <w:gridSpan w:val="2"/>
            <w:vMerge/>
            <w:tcBorders>
              <w:left w:val="single" w:sz="4" w:space="0" w:color="auto"/>
              <w:right w:val="single" w:sz="4" w:space="0" w:color="auto"/>
            </w:tcBorders>
            <w:vAlign w:val="center"/>
          </w:tcPr>
          <w:p w14:paraId="7D9CF91E" w14:textId="77777777" w:rsidR="0077096F" w:rsidRPr="00EF3C62" w:rsidRDefault="0077096F" w:rsidP="00663220">
            <w:pPr>
              <w:contextualSpacing/>
              <w:jc w:val="center"/>
              <w:rPr>
                <w:b/>
                <w:sz w:val="16"/>
                <w:szCs w:val="16"/>
              </w:rPr>
            </w:pPr>
          </w:p>
        </w:tc>
        <w:tc>
          <w:tcPr>
            <w:tcW w:w="1134" w:type="dxa"/>
            <w:vMerge/>
            <w:tcBorders>
              <w:left w:val="single" w:sz="4" w:space="0" w:color="auto"/>
              <w:right w:val="single" w:sz="4" w:space="0" w:color="auto"/>
            </w:tcBorders>
            <w:vAlign w:val="center"/>
          </w:tcPr>
          <w:p w14:paraId="0A0DF18F" w14:textId="77777777" w:rsidR="0077096F" w:rsidRPr="00EF3C62" w:rsidRDefault="0077096F" w:rsidP="00663220">
            <w:pPr>
              <w:ind w:firstLine="370"/>
              <w:contextualSpacing/>
              <w:jc w:val="center"/>
              <w:rPr>
                <w:b/>
                <w:sz w:val="16"/>
                <w:szCs w:val="16"/>
              </w:rPr>
            </w:pPr>
          </w:p>
        </w:tc>
        <w:tc>
          <w:tcPr>
            <w:tcW w:w="1134" w:type="dxa"/>
            <w:vMerge/>
            <w:tcBorders>
              <w:left w:val="single" w:sz="4" w:space="0" w:color="auto"/>
              <w:right w:val="single" w:sz="4" w:space="0" w:color="auto"/>
            </w:tcBorders>
            <w:vAlign w:val="center"/>
          </w:tcPr>
          <w:p w14:paraId="53F89F97" w14:textId="77777777" w:rsidR="0077096F" w:rsidRPr="00EF3C62" w:rsidRDefault="0077096F" w:rsidP="00663220">
            <w:pPr>
              <w:ind w:firstLine="370"/>
              <w:contextualSpacing/>
              <w:jc w:val="center"/>
              <w:rPr>
                <w:b/>
                <w:sz w:val="16"/>
                <w:szCs w:val="16"/>
              </w:rPr>
            </w:pPr>
          </w:p>
        </w:tc>
        <w:tc>
          <w:tcPr>
            <w:tcW w:w="1405" w:type="dxa"/>
            <w:vMerge/>
            <w:tcBorders>
              <w:left w:val="single" w:sz="4" w:space="0" w:color="auto"/>
              <w:right w:val="single" w:sz="4" w:space="0" w:color="auto"/>
            </w:tcBorders>
          </w:tcPr>
          <w:p w14:paraId="040F36E1" w14:textId="77777777" w:rsidR="0077096F" w:rsidRPr="00EF3C62" w:rsidRDefault="0077096F" w:rsidP="00663220">
            <w:pPr>
              <w:ind w:firstLine="43"/>
              <w:contextualSpacing/>
              <w:jc w:val="center"/>
              <w:rPr>
                <w:b/>
                <w:sz w:val="16"/>
                <w:szCs w:val="16"/>
              </w:rPr>
            </w:pPr>
          </w:p>
        </w:tc>
      </w:tr>
      <w:tr w:rsidR="0077096F" w:rsidRPr="00941490" w14:paraId="5ACF6F1C" w14:textId="77777777" w:rsidTr="004D2EA1">
        <w:trPr>
          <w:trHeight w:val="178"/>
        </w:trPr>
        <w:tc>
          <w:tcPr>
            <w:tcW w:w="993" w:type="dxa"/>
            <w:vMerge/>
            <w:tcBorders>
              <w:left w:val="single" w:sz="4" w:space="0" w:color="auto"/>
              <w:right w:val="single" w:sz="4" w:space="0" w:color="auto"/>
            </w:tcBorders>
            <w:vAlign w:val="center"/>
          </w:tcPr>
          <w:p w14:paraId="151EC396"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5841FDA0" w14:textId="77777777" w:rsidR="0077096F" w:rsidRPr="00EF3C62" w:rsidRDefault="0077096F" w:rsidP="00663220">
            <w:pPr>
              <w:contextualSpacing/>
              <w:jc w:val="center"/>
              <w:rPr>
                <w:sz w:val="12"/>
                <w:szCs w:val="12"/>
              </w:rPr>
            </w:pPr>
            <w:r w:rsidRPr="00EF3C62">
              <w:rPr>
                <w:sz w:val="12"/>
                <w:szCs w:val="12"/>
              </w:rPr>
              <w:t>31</w:t>
            </w:r>
          </w:p>
        </w:tc>
        <w:tc>
          <w:tcPr>
            <w:tcW w:w="1531" w:type="dxa"/>
            <w:gridSpan w:val="2"/>
            <w:tcBorders>
              <w:top w:val="single" w:sz="4" w:space="0" w:color="auto"/>
              <w:left w:val="single" w:sz="4" w:space="0" w:color="auto"/>
              <w:right w:val="single" w:sz="4" w:space="0" w:color="auto"/>
            </w:tcBorders>
            <w:vAlign w:val="center"/>
          </w:tcPr>
          <w:p w14:paraId="76ABBC70" w14:textId="77777777" w:rsidR="0077096F" w:rsidRPr="00941490" w:rsidRDefault="0077096F" w:rsidP="00663220">
            <w:pPr>
              <w:contextualSpacing/>
              <w:jc w:val="both"/>
              <w:rPr>
                <w:noProof/>
                <w:sz w:val="12"/>
                <w:szCs w:val="12"/>
              </w:rPr>
            </w:pPr>
            <w:r w:rsidRPr="00EF3C62">
              <w:rPr>
                <w:sz w:val="16"/>
                <w:szCs w:val="16"/>
              </w:rPr>
              <w:t xml:space="preserve">синий </w:t>
            </w:r>
            <w:r w:rsidRPr="00EF3C62">
              <w:rPr>
                <w:sz w:val="12"/>
                <w:szCs w:val="12"/>
              </w:rPr>
              <w:t>«</w:t>
            </w:r>
            <w:r w:rsidRPr="00941490">
              <w:rPr>
                <w:noProof/>
                <w:sz w:val="12"/>
                <w:szCs w:val="12"/>
              </w:rPr>
              <w:t>ц»</w:t>
            </w:r>
          </w:p>
        </w:tc>
        <w:tc>
          <w:tcPr>
            <w:tcW w:w="1600" w:type="dxa"/>
            <w:gridSpan w:val="2"/>
            <w:vMerge/>
            <w:tcBorders>
              <w:left w:val="single" w:sz="4" w:space="0" w:color="auto"/>
              <w:right w:val="single" w:sz="4" w:space="0" w:color="auto"/>
            </w:tcBorders>
            <w:vAlign w:val="center"/>
          </w:tcPr>
          <w:p w14:paraId="3569024F" w14:textId="77777777" w:rsidR="0077096F" w:rsidRPr="00EF3C62" w:rsidRDefault="0077096F" w:rsidP="00663220">
            <w:pPr>
              <w:ind w:firstLine="43"/>
              <w:contextualSpacing/>
              <w:jc w:val="center"/>
              <w:rPr>
                <w:bCs/>
                <w:sz w:val="16"/>
                <w:szCs w:val="16"/>
              </w:rPr>
            </w:pPr>
          </w:p>
        </w:tc>
        <w:tc>
          <w:tcPr>
            <w:tcW w:w="1134" w:type="dxa"/>
            <w:gridSpan w:val="2"/>
            <w:vMerge/>
            <w:tcBorders>
              <w:left w:val="single" w:sz="4" w:space="0" w:color="auto"/>
              <w:right w:val="single" w:sz="4" w:space="0" w:color="auto"/>
            </w:tcBorders>
            <w:vAlign w:val="center"/>
          </w:tcPr>
          <w:p w14:paraId="188A60A7" w14:textId="77777777" w:rsidR="0077096F" w:rsidRPr="00EF3C62" w:rsidRDefault="0077096F" w:rsidP="00663220">
            <w:pPr>
              <w:contextualSpacing/>
              <w:jc w:val="center"/>
              <w:rPr>
                <w:b/>
                <w:sz w:val="16"/>
                <w:szCs w:val="16"/>
              </w:rPr>
            </w:pPr>
          </w:p>
        </w:tc>
        <w:tc>
          <w:tcPr>
            <w:tcW w:w="1134" w:type="dxa"/>
            <w:gridSpan w:val="2"/>
            <w:vMerge/>
            <w:tcBorders>
              <w:left w:val="single" w:sz="4" w:space="0" w:color="auto"/>
              <w:right w:val="single" w:sz="4" w:space="0" w:color="auto"/>
            </w:tcBorders>
            <w:vAlign w:val="center"/>
          </w:tcPr>
          <w:p w14:paraId="0FAA92E1" w14:textId="77777777" w:rsidR="0077096F" w:rsidRPr="00EF3C62" w:rsidRDefault="0077096F" w:rsidP="00663220">
            <w:pPr>
              <w:contextualSpacing/>
              <w:jc w:val="center"/>
              <w:rPr>
                <w:b/>
                <w:sz w:val="16"/>
                <w:szCs w:val="16"/>
              </w:rPr>
            </w:pPr>
          </w:p>
        </w:tc>
        <w:tc>
          <w:tcPr>
            <w:tcW w:w="1134" w:type="dxa"/>
            <w:vMerge/>
            <w:tcBorders>
              <w:left w:val="single" w:sz="4" w:space="0" w:color="auto"/>
              <w:right w:val="single" w:sz="4" w:space="0" w:color="auto"/>
            </w:tcBorders>
            <w:vAlign w:val="center"/>
          </w:tcPr>
          <w:p w14:paraId="1DD17BA9" w14:textId="77777777" w:rsidR="0077096F" w:rsidRPr="00EF3C62" w:rsidRDefault="0077096F" w:rsidP="00663220">
            <w:pPr>
              <w:ind w:firstLine="370"/>
              <w:contextualSpacing/>
              <w:jc w:val="center"/>
              <w:rPr>
                <w:b/>
                <w:sz w:val="16"/>
                <w:szCs w:val="16"/>
              </w:rPr>
            </w:pPr>
          </w:p>
        </w:tc>
        <w:tc>
          <w:tcPr>
            <w:tcW w:w="1134" w:type="dxa"/>
            <w:vMerge/>
            <w:tcBorders>
              <w:left w:val="single" w:sz="4" w:space="0" w:color="auto"/>
              <w:right w:val="single" w:sz="4" w:space="0" w:color="auto"/>
            </w:tcBorders>
            <w:vAlign w:val="center"/>
          </w:tcPr>
          <w:p w14:paraId="0881C589" w14:textId="77777777" w:rsidR="0077096F" w:rsidRPr="00EF3C62" w:rsidRDefault="0077096F" w:rsidP="00663220">
            <w:pPr>
              <w:ind w:firstLine="370"/>
              <w:contextualSpacing/>
              <w:jc w:val="center"/>
              <w:rPr>
                <w:b/>
                <w:sz w:val="16"/>
                <w:szCs w:val="16"/>
              </w:rPr>
            </w:pPr>
          </w:p>
        </w:tc>
        <w:tc>
          <w:tcPr>
            <w:tcW w:w="1405" w:type="dxa"/>
            <w:vMerge/>
            <w:tcBorders>
              <w:left w:val="single" w:sz="4" w:space="0" w:color="auto"/>
              <w:right w:val="single" w:sz="4" w:space="0" w:color="auto"/>
            </w:tcBorders>
          </w:tcPr>
          <w:p w14:paraId="7583C2A7" w14:textId="77777777" w:rsidR="0077096F" w:rsidRPr="00EF3C62" w:rsidRDefault="0077096F" w:rsidP="00663220">
            <w:pPr>
              <w:ind w:firstLine="43"/>
              <w:contextualSpacing/>
              <w:jc w:val="center"/>
              <w:rPr>
                <w:b/>
                <w:sz w:val="16"/>
                <w:szCs w:val="16"/>
              </w:rPr>
            </w:pPr>
          </w:p>
        </w:tc>
      </w:tr>
      <w:tr w:rsidR="0077096F" w:rsidRPr="00941490" w14:paraId="7DA905DE" w14:textId="77777777" w:rsidTr="004D2EA1">
        <w:trPr>
          <w:trHeight w:val="172"/>
        </w:trPr>
        <w:tc>
          <w:tcPr>
            <w:tcW w:w="993" w:type="dxa"/>
            <w:vMerge/>
            <w:tcBorders>
              <w:left w:val="single" w:sz="4" w:space="0" w:color="auto"/>
              <w:right w:val="single" w:sz="4" w:space="0" w:color="auto"/>
            </w:tcBorders>
            <w:vAlign w:val="center"/>
          </w:tcPr>
          <w:p w14:paraId="62E67B7B"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3F1C169E" w14:textId="77777777" w:rsidR="0077096F" w:rsidRPr="00EF3C62" w:rsidRDefault="0077096F" w:rsidP="00663220">
            <w:pPr>
              <w:contextualSpacing/>
              <w:jc w:val="center"/>
              <w:rPr>
                <w:sz w:val="12"/>
                <w:szCs w:val="12"/>
              </w:rPr>
            </w:pPr>
            <w:r w:rsidRPr="00EF3C62">
              <w:rPr>
                <w:sz w:val="12"/>
                <w:szCs w:val="12"/>
              </w:rPr>
              <w:t>32</w:t>
            </w:r>
          </w:p>
        </w:tc>
        <w:tc>
          <w:tcPr>
            <w:tcW w:w="1531" w:type="dxa"/>
            <w:gridSpan w:val="2"/>
            <w:tcBorders>
              <w:top w:val="single" w:sz="4" w:space="0" w:color="auto"/>
              <w:left w:val="single" w:sz="4" w:space="0" w:color="auto"/>
              <w:right w:val="single" w:sz="4" w:space="0" w:color="auto"/>
            </w:tcBorders>
            <w:vAlign w:val="center"/>
          </w:tcPr>
          <w:p w14:paraId="339C8BAF" w14:textId="77777777" w:rsidR="0077096F" w:rsidRPr="00EF3C62" w:rsidRDefault="0077096F" w:rsidP="00663220">
            <w:pPr>
              <w:contextualSpacing/>
              <w:jc w:val="both"/>
              <w:rPr>
                <w:sz w:val="16"/>
                <w:szCs w:val="16"/>
              </w:rPr>
            </w:pPr>
            <w:r w:rsidRPr="00EF3C62">
              <w:rPr>
                <w:sz w:val="16"/>
                <w:szCs w:val="16"/>
              </w:rPr>
              <w:t xml:space="preserve">красный </w:t>
            </w:r>
            <w:r w:rsidRPr="00EF3C62">
              <w:rPr>
                <w:sz w:val="12"/>
                <w:szCs w:val="12"/>
              </w:rPr>
              <w:t>«</w:t>
            </w:r>
            <w:r w:rsidRPr="00941490">
              <w:rPr>
                <w:noProof/>
                <w:sz w:val="12"/>
                <w:szCs w:val="12"/>
              </w:rPr>
              <w:t>ц»</w:t>
            </w:r>
          </w:p>
        </w:tc>
        <w:tc>
          <w:tcPr>
            <w:tcW w:w="1600" w:type="dxa"/>
            <w:gridSpan w:val="2"/>
            <w:vMerge/>
            <w:tcBorders>
              <w:left w:val="single" w:sz="4" w:space="0" w:color="auto"/>
              <w:right w:val="single" w:sz="4" w:space="0" w:color="auto"/>
            </w:tcBorders>
            <w:vAlign w:val="center"/>
          </w:tcPr>
          <w:p w14:paraId="17A77BB6" w14:textId="77777777" w:rsidR="0077096F" w:rsidRPr="00EF3C62" w:rsidRDefault="0077096F" w:rsidP="00663220">
            <w:pPr>
              <w:ind w:firstLine="43"/>
              <w:contextualSpacing/>
              <w:jc w:val="center"/>
              <w:rPr>
                <w:bCs/>
                <w:sz w:val="16"/>
                <w:szCs w:val="16"/>
              </w:rPr>
            </w:pPr>
          </w:p>
        </w:tc>
        <w:tc>
          <w:tcPr>
            <w:tcW w:w="1134" w:type="dxa"/>
            <w:gridSpan w:val="2"/>
            <w:vMerge/>
            <w:tcBorders>
              <w:left w:val="single" w:sz="4" w:space="0" w:color="auto"/>
              <w:right w:val="single" w:sz="4" w:space="0" w:color="auto"/>
            </w:tcBorders>
            <w:vAlign w:val="center"/>
          </w:tcPr>
          <w:p w14:paraId="0F41C55E" w14:textId="77777777" w:rsidR="0077096F" w:rsidRPr="00EF3C62" w:rsidRDefault="0077096F" w:rsidP="00663220">
            <w:pPr>
              <w:contextualSpacing/>
              <w:jc w:val="center"/>
              <w:rPr>
                <w:b/>
                <w:sz w:val="16"/>
                <w:szCs w:val="16"/>
              </w:rPr>
            </w:pPr>
          </w:p>
        </w:tc>
        <w:tc>
          <w:tcPr>
            <w:tcW w:w="1134" w:type="dxa"/>
            <w:gridSpan w:val="2"/>
            <w:vMerge/>
            <w:tcBorders>
              <w:left w:val="single" w:sz="4" w:space="0" w:color="auto"/>
              <w:right w:val="single" w:sz="4" w:space="0" w:color="auto"/>
            </w:tcBorders>
            <w:vAlign w:val="center"/>
          </w:tcPr>
          <w:p w14:paraId="693D6F3A" w14:textId="77777777" w:rsidR="0077096F" w:rsidRPr="00EF3C62" w:rsidRDefault="0077096F" w:rsidP="00663220">
            <w:pPr>
              <w:contextualSpacing/>
              <w:jc w:val="center"/>
              <w:rPr>
                <w:b/>
                <w:sz w:val="16"/>
                <w:szCs w:val="16"/>
              </w:rPr>
            </w:pPr>
          </w:p>
        </w:tc>
        <w:tc>
          <w:tcPr>
            <w:tcW w:w="1134" w:type="dxa"/>
            <w:vMerge/>
            <w:tcBorders>
              <w:left w:val="single" w:sz="4" w:space="0" w:color="auto"/>
              <w:right w:val="single" w:sz="4" w:space="0" w:color="auto"/>
            </w:tcBorders>
            <w:vAlign w:val="center"/>
          </w:tcPr>
          <w:p w14:paraId="74E0FA3B" w14:textId="77777777" w:rsidR="0077096F" w:rsidRPr="00EF3C62" w:rsidRDefault="0077096F" w:rsidP="00663220">
            <w:pPr>
              <w:ind w:firstLine="370"/>
              <w:contextualSpacing/>
              <w:jc w:val="center"/>
              <w:rPr>
                <w:b/>
                <w:sz w:val="16"/>
                <w:szCs w:val="16"/>
              </w:rPr>
            </w:pPr>
          </w:p>
        </w:tc>
        <w:tc>
          <w:tcPr>
            <w:tcW w:w="1134" w:type="dxa"/>
            <w:vMerge/>
            <w:tcBorders>
              <w:left w:val="single" w:sz="4" w:space="0" w:color="auto"/>
              <w:right w:val="single" w:sz="4" w:space="0" w:color="auto"/>
            </w:tcBorders>
            <w:vAlign w:val="center"/>
          </w:tcPr>
          <w:p w14:paraId="75EC946E" w14:textId="77777777" w:rsidR="0077096F" w:rsidRPr="00EF3C62" w:rsidRDefault="0077096F" w:rsidP="00663220">
            <w:pPr>
              <w:ind w:firstLine="370"/>
              <w:contextualSpacing/>
              <w:jc w:val="center"/>
              <w:rPr>
                <w:b/>
                <w:sz w:val="16"/>
                <w:szCs w:val="16"/>
              </w:rPr>
            </w:pPr>
          </w:p>
        </w:tc>
        <w:tc>
          <w:tcPr>
            <w:tcW w:w="1405" w:type="dxa"/>
            <w:vMerge/>
            <w:tcBorders>
              <w:left w:val="single" w:sz="4" w:space="0" w:color="auto"/>
              <w:right w:val="single" w:sz="4" w:space="0" w:color="auto"/>
            </w:tcBorders>
          </w:tcPr>
          <w:p w14:paraId="1007287D" w14:textId="77777777" w:rsidR="0077096F" w:rsidRPr="00EF3C62" w:rsidRDefault="0077096F" w:rsidP="00663220">
            <w:pPr>
              <w:ind w:firstLine="43"/>
              <w:contextualSpacing/>
              <w:jc w:val="center"/>
              <w:rPr>
                <w:b/>
                <w:sz w:val="16"/>
                <w:szCs w:val="16"/>
              </w:rPr>
            </w:pPr>
          </w:p>
        </w:tc>
      </w:tr>
      <w:tr w:rsidR="0077096F" w:rsidRPr="00941490" w14:paraId="2C4278ED" w14:textId="77777777" w:rsidTr="004D2EA1">
        <w:trPr>
          <w:trHeight w:val="134"/>
        </w:trPr>
        <w:tc>
          <w:tcPr>
            <w:tcW w:w="993" w:type="dxa"/>
            <w:vMerge/>
            <w:tcBorders>
              <w:left w:val="single" w:sz="4" w:space="0" w:color="auto"/>
              <w:right w:val="single" w:sz="4" w:space="0" w:color="auto"/>
            </w:tcBorders>
            <w:vAlign w:val="center"/>
          </w:tcPr>
          <w:p w14:paraId="58531A45"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0723B664" w14:textId="77777777" w:rsidR="0077096F" w:rsidRPr="00EF3C62" w:rsidRDefault="0077096F" w:rsidP="00663220">
            <w:pPr>
              <w:contextualSpacing/>
              <w:jc w:val="center"/>
              <w:rPr>
                <w:sz w:val="12"/>
                <w:szCs w:val="12"/>
              </w:rPr>
            </w:pPr>
            <w:r w:rsidRPr="00EF3C62">
              <w:rPr>
                <w:sz w:val="12"/>
                <w:szCs w:val="12"/>
              </w:rPr>
              <w:t>33</w:t>
            </w:r>
          </w:p>
        </w:tc>
        <w:tc>
          <w:tcPr>
            <w:tcW w:w="1531" w:type="dxa"/>
            <w:gridSpan w:val="2"/>
            <w:tcBorders>
              <w:top w:val="single" w:sz="4" w:space="0" w:color="auto"/>
              <w:left w:val="single" w:sz="4" w:space="0" w:color="auto"/>
              <w:right w:val="single" w:sz="4" w:space="0" w:color="auto"/>
            </w:tcBorders>
            <w:vAlign w:val="center"/>
          </w:tcPr>
          <w:p w14:paraId="0018CE55" w14:textId="77777777" w:rsidR="0077096F" w:rsidRPr="00EF3C62" w:rsidRDefault="0077096F" w:rsidP="00663220">
            <w:pPr>
              <w:contextualSpacing/>
              <w:jc w:val="both"/>
              <w:rPr>
                <w:sz w:val="16"/>
                <w:szCs w:val="16"/>
              </w:rPr>
            </w:pPr>
            <w:r w:rsidRPr="00EF3C62">
              <w:rPr>
                <w:sz w:val="16"/>
                <w:szCs w:val="16"/>
              </w:rPr>
              <w:t xml:space="preserve">белый </w:t>
            </w:r>
            <w:r w:rsidRPr="00EF3C62">
              <w:rPr>
                <w:sz w:val="12"/>
                <w:szCs w:val="12"/>
              </w:rPr>
              <w:t>«</w:t>
            </w:r>
            <w:r w:rsidRPr="00941490">
              <w:rPr>
                <w:noProof/>
                <w:sz w:val="12"/>
                <w:szCs w:val="12"/>
              </w:rPr>
              <w:t>ц»</w:t>
            </w:r>
          </w:p>
        </w:tc>
        <w:tc>
          <w:tcPr>
            <w:tcW w:w="1600" w:type="dxa"/>
            <w:gridSpan w:val="2"/>
            <w:vMerge/>
            <w:tcBorders>
              <w:left w:val="single" w:sz="4" w:space="0" w:color="auto"/>
              <w:right w:val="single" w:sz="4" w:space="0" w:color="auto"/>
            </w:tcBorders>
            <w:vAlign w:val="center"/>
          </w:tcPr>
          <w:p w14:paraId="52B0489A" w14:textId="77777777" w:rsidR="0077096F" w:rsidRPr="00EF3C62" w:rsidRDefault="0077096F" w:rsidP="00663220">
            <w:pPr>
              <w:ind w:firstLine="43"/>
              <w:contextualSpacing/>
              <w:jc w:val="center"/>
              <w:rPr>
                <w:bCs/>
                <w:sz w:val="16"/>
                <w:szCs w:val="16"/>
              </w:rPr>
            </w:pPr>
          </w:p>
        </w:tc>
        <w:tc>
          <w:tcPr>
            <w:tcW w:w="1134" w:type="dxa"/>
            <w:gridSpan w:val="2"/>
            <w:vMerge/>
            <w:tcBorders>
              <w:left w:val="single" w:sz="4" w:space="0" w:color="auto"/>
              <w:right w:val="single" w:sz="4" w:space="0" w:color="auto"/>
            </w:tcBorders>
            <w:vAlign w:val="center"/>
          </w:tcPr>
          <w:p w14:paraId="4FDE1EDA" w14:textId="77777777" w:rsidR="0077096F" w:rsidRPr="00EF3C62" w:rsidRDefault="0077096F" w:rsidP="00663220">
            <w:pPr>
              <w:contextualSpacing/>
              <w:jc w:val="center"/>
              <w:rPr>
                <w:b/>
                <w:sz w:val="16"/>
                <w:szCs w:val="16"/>
              </w:rPr>
            </w:pPr>
          </w:p>
        </w:tc>
        <w:tc>
          <w:tcPr>
            <w:tcW w:w="1134" w:type="dxa"/>
            <w:gridSpan w:val="2"/>
            <w:vMerge/>
            <w:tcBorders>
              <w:left w:val="single" w:sz="4" w:space="0" w:color="auto"/>
              <w:right w:val="single" w:sz="4" w:space="0" w:color="auto"/>
            </w:tcBorders>
            <w:vAlign w:val="center"/>
          </w:tcPr>
          <w:p w14:paraId="17526FAF" w14:textId="77777777" w:rsidR="0077096F" w:rsidRPr="00EF3C62" w:rsidRDefault="0077096F" w:rsidP="00663220">
            <w:pPr>
              <w:contextualSpacing/>
              <w:jc w:val="center"/>
              <w:rPr>
                <w:b/>
                <w:sz w:val="16"/>
                <w:szCs w:val="16"/>
              </w:rPr>
            </w:pPr>
          </w:p>
        </w:tc>
        <w:tc>
          <w:tcPr>
            <w:tcW w:w="1134" w:type="dxa"/>
            <w:vMerge/>
            <w:tcBorders>
              <w:left w:val="single" w:sz="4" w:space="0" w:color="auto"/>
              <w:right w:val="single" w:sz="4" w:space="0" w:color="auto"/>
            </w:tcBorders>
            <w:vAlign w:val="center"/>
          </w:tcPr>
          <w:p w14:paraId="509341EC" w14:textId="77777777" w:rsidR="0077096F" w:rsidRPr="00EF3C62" w:rsidRDefault="0077096F" w:rsidP="00663220">
            <w:pPr>
              <w:ind w:firstLine="370"/>
              <w:contextualSpacing/>
              <w:jc w:val="center"/>
              <w:rPr>
                <w:b/>
                <w:sz w:val="16"/>
                <w:szCs w:val="16"/>
              </w:rPr>
            </w:pPr>
          </w:p>
        </w:tc>
        <w:tc>
          <w:tcPr>
            <w:tcW w:w="1134" w:type="dxa"/>
            <w:vMerge/>
            <w:tcBorders>
              <w:left w:val="single" w:sz="4" w:space="0" w:color="auto"/>
              <w:right w:val="single" w:sz="4" w:space="0" w:color="auto"/>
            </w:tcBorders>
            <w:vAlign w:val="center"/>
          </w:tcPr>
          <w:p w14:paraId="3C54E129" w14:textId="77777777" w:rsidR="0077096F" w:rsidRPr="00EF3C62" w:rsidRDefault="0077096F" w:rsidP="00663220">
            <w:pPr>
              <w:ind w:firstLine="370"/>
              <w:contextualSpacing/>
              <w:jc w:val="center"/>
              <w:rPr>
                <w:b/>
                <w:sz w:val="16"/>
                <w:szCs w:val="16"/>
              </w:rPr>
            </w:pPr>
          </w:p>
        </w:tc>
        <w:tc>
          <w:tcPr>
            <w:tcW w:w="1405" w:type="dxa"/>
            <w:vMerge/>
            <w:tcBorders>
              <w:left w:val="single" w:sz="4" w:space="0" w:color="auto"/>
              <w:right w:val="single" w:sz="4" w:space="0" w:color="auto"/>
            </w:tcBorders>
          </w:tcPr>
          <w:p w14:paraId="1F4EC75A" w14:textId="77777777" w:rsidR="0077096F" w:rsidRPr="00EF3C62" w:rsidRDefault="0077096F" w:rsidP="00663220">
            <w:pPr>
              <w:ind w:firstLine="43"/>
              <w:contextualSpacing/>
              <w:jc w:val="center"/>
              <w:rPr>
                <w:b/>
                <w:sz w:val="16"/>
                <w:szCs w:val="16"/>
              </w:rPr>
            </w:pPr>
          </w:p>
        </w:tc>
      </w:tr>
      <w:tr w:rsidR="0077096F" w:rsidRPr="00941490" w14:paraId="620C2262" w14:textId="77777777" w:rsidTr="004D2EA1">
        <w:trPr>
          <w:trHeight w:val="228"/>
        </w:trPr>
        <w:tc>
          <w:tcPr>
            <w:tcW w:w="993" w:type="dxa"/>
            <w:vMerge/>
            <w:tcBorders>
              <w:left w:val="single" w:sz="4" w:space="0" w:color="auto"/>
              <w:right w:val="single" w:sz="4" w:space="0" w:color="auto"/>
            </w:tcBorders>
            <w:vAlign w:val="center"/>
          </w:tcPr>
          <w:p w14:paraId="0D25DC8A"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008A55B4" w14:textId="77777777" w:rsidR="0077096F" w:rsidRPr="00EF3C62" w:rsidRDefault="0077096F" w:rsidP="00663220">
            <w:pPr>
              <w:contextualSpacing/>
              <w:jc w:val="center"/>
              <w:rPr>
                <w:sz w:val="12"/>
                <w:szCs w:val="12"/>
              </w:rPr>
            </w:pPr>
            <w:r w:rsidRPr="00EF3C62">
              <w:rPr>
                <w:sz w:val="12"/>
                <w:szCs w:val="12"/>
              </w:rPr>
              <w:t>34</w:t>
            </w:r>
          </w:p>
        </w:tc>
        <w:tc>
          <w:tcPr>
            <w:tcW w:w="1531" w:type="dxa"/>
            <w:gridSpan w:val="2"/>
            <w:tcBorders>
              <w:top w:val="single" w:sz="4" w:space="0" w:color="auto"/>
              <w:left w:val="single" w:sz="4" w:space="0" w:color="auto"/>
              <w:right w:val="single" w:sz="4" w:space="0" w:color="auto"/>
            </w:tcBorders>
            <w:vAlign w:val="center"/>
          </w:tcPr>
          <w:p w14:paraId="56069D60" w14:textId="77777777" w:rsidR="0077096F" w:rsidRPr="00EF3C62" w:rsidRDefault="0077096F" w:rsidP="00663220">
            <w:pPr>
              <w:contextualSpacing/>
              <w:jc w:val="both"/>
              <w:rPr>
                <w:sz w:val="16"/>
                <w:szCs w:val="16"/>
              </w:rPr>
            </w:pPr>
            <w:r w:rsidRPr="00EF3C62">
              <w:rPr>
                <w:sz w:val="16"/>
                <w:szCs w:val="16"/>
              </w:rPr>
              <w:t xml:space="preserve">оранжевый </w:t>
            </w:r>
            <w:r w:rsidRPr="00EF3C62">
              <w:rPr>
                <w:sz w:val="12"/>
                <w:szCs w:val="12"/>
              </w:rPr>
              <w:t>«</w:t>
            </w:r>
            <w:r w:rsidRPr="00941490">
              <w:rPr>
                <w:noProof/>
                <w:sz w:val="12"/>
                <w:szCs w:val="12"/>
              </w:rPr>
              <w:t>ц»</w:t>
            </w:r>
          </w:p>
        </w:tc>
        <w:tc>
          <w:tcPr>
            <w:tcW w:w="1600" w:type="dxa"/>
            <w:gridSpan w:val="2"/>
            <w:vMerge/>
            <w:tcBorders>
              <w:left w:val="single" w:sz="4" w:space="0" w:color="auto"/>
              <w:right w:val="single" w:sz="4" w:space="0" w:color="auto"/>
            </w:tcBorders>
            <w:vAlign w:val="center"/>
          </w:tcPr>
          <w:p w14:paraId="56D0548D" w14:textId="77777777" w:rsidR="0077096F" w:rsidRPr="00EF3C62" w:rsidRDefault="0077096F" w:rsidP="00663220">
            <w:pPr>
              <w:ind w:firstLine="43"/>
              <w:contextualSpacing/>
              <w:jc w:val="center"/>
              <w:rPr>
                <w:bCs/>
                <w:sz w:val="16"/>
                <w:szCs w:val="16"/>
              </w:rPr>
            </w:pPr>
          </w:p>
        </w:tc>
        <w:tc>
          <w:tcPr>
            <w:tcW w:w="1134" w:type="dxa"/>
            <w:gridSpan w:val="2"/>
            <w:vMerge/>
            <w:tcBorders>
              <w:left w:val="single" w:sz="4" w:space="0" w:color="auto"/>
              <w:right w:val="single" w:sz="4" w:space="0" w:color="auto"/>
            </w:tcBorders>
            <w:vAlign w:val="center"/>
          </w:tcPr>
          <w:p w14:paraId="11488103" w14:textId="77777777" w:rsidR="0077096F" w:rsidRPr="00EF3C62" w:rsidRDefault="0077096F" w:rsidP="00663220">
            <w:pPr>
              <w:contextualSpacing/>
              <w:jc w:val="center"/>
              <w:rPr>
                <w:b/>
                <w:sz w:val="16"/>
                <w:szCs w:val="16"/>
              </w:rPr>
            </w:pPr>
          </w:p>
        </w:tc>
        <w:tc>
          <w:tcPr>
            <w:tcW w:w="1134" w:type="dxa"/>
            <w:gridSpan w:val="2"/>
            <w:vMerge/>
            <w:tcBorders>
              <w:left w:val="single" w:sz="4" w:space="0" w:color="auto"/>
              <w:right w:val="single" w:sz="4" w:space="0" w:color="auto"/>
            </w:tcBorders>
            <w:vAlign w:val="center"/>
          </w:tcPr>
          <w:p w14:paraId="258A1720" w14:textId="77777777" w:rsidR="0077096F" w:rsidRPr="00EF3C62" w:rsidRDefault="0077096F" w:rsidP="00663220">
            <w:pPr>
              <w:contextualSpacing/>
              <w:jc w:val="center"/>
              <w:rPr>
                <w:b/>
                <w:sz w:val="16"/>
                <w:szCs w:val="16"/>
              </w:rPr>
            </w:pPr>
          </w:p>
        </w:tc>
        <w:tc>
          <w:tcPr>
            <w:tcW w:w="1134" w:type="dxa"/>
            <w:vMerge/>
            <w:tcBorders>
              <w:left w:val="single" w:sz="4" w:space="0" w:color="auto"/>
              <w:right w:val="single" w:sz="4" w:space="0" w:color="auto"/>
            </w:tcBorders>
            <w:vAlign w:val="center"/>
          </w:tcPr>
          <w:p w14:paraId="3DA5E198" w14:textId="77777777" w:rsidR="0077096F" w:rsidRPr="00EF3C62" w:rsidRDefault="0077096F" w:rsidP="00663220">
            <w:pPr>
              <w:ind w:firstLine="370"/>
              <w:contextualSpacing/>
              <w:jc w:val="center"/>
              <w:rPr>
                <w:b/>
                <w:sz w:val="16"/>
                <w:szCs w:val="16"/>
              </w:rPr>
            </w:pPr>
          </w:p>
        </w:tc>
        <w:tc>
          <w:tcPr>
            <w:tcW w:w="1134" w:type="dxa"/>
            <w:vMerge/>
            <w:tcBorders>
              <w:left w:val="single" w:sz="4" w:space="0" w:color="auto"/>
              <w:right w:val="single" w:sz="4" w:space="0" w:color="auto"/>
            </w:tcBorders>
            <w:vAlign w:val="center"/>
          </w:tcPr>
          <w:p w14:paraId="1FCC5C30" w14:textId="77777777" w:rsidR="0077096F" w:rsidRPr="00EF3C62" w:rsidRDefault="0077096F" w:rsidP="00663220">
            <w:pPr>
              <w:ind w:firstLine="370"/>
              <w:contextualSpacing/>
              <w:jc w:val="center"/>
              <w:rPr>
                <w:b/>
                <w:sz w:val="16"/>
                <w:szCs w:val="16"/>
              </w:rPr>
            </w:pPr>
          </w:p>
        </w:tc>
        <w:tc>
          <w:tcPr>
            <w:tcW w:w="1405" w:type="dxa"/>
            <w:vMerge/>
            <w:tcBorders>
              <w:left w:val="single" w:sz="4" w:space="0" w:color="auto"/>
              <w:right w:val="single" w:sz="4" w:space="0" w:color="auto"/>
            </w:tcBorders>
          </w:tcPr>
          <w:p w14:paraId="7DF95A5A" w14:textId="77777777" w:rsidR="0077096F" w:rsidRPr="00EF3C62" w:rsidRDefault="0077096F" w:rsidP="00663220">
            <w:pPr>
              <w:ind w:firstLine="43"/>
              <w:contextualSpacing/>
              <w:jc w:val="center"/>
              <w:rPr>
                <w:b/>
                <w:sz w:val="16"/>
                <w:szCs w:val="16"/>
              </w:rPr>
            </w:pPr>
          </w:p>
        </w:tc>
      </w:tr>
      <w:tr w:rsidR="0077096F" w:rsidRPr="00941490" w14:paraId="6CD35749" w14:textId="77777777" w:rsidTr="004D2EA1">
        <w:trPr>
          <w:trHeight w:val="552"/>
        </w:trPr>
        <w:tc>
          <w:tcPr>
            <w:tcW w:w="993" w:type="dxa"/>
            <w:vMerge/>
            <w:tcBorders>
              <w:left w:val="single" w:sz="4" w:space="0" w:color="auto"/>
              <w:right w:val="single" w:sz="4" w:space="0" w:color="auto"/>
            </w:tcBorders>
            <w:vAlign w:val="center"/>
          </w:tcPr>
          <w:p w14:paraId="068FF4D4"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5BB019B8" w14:textId="77777777" w:rsidR="0077096F" w:rsidRPr="00EF3C62" w:rsidRDefault="0077096F" w:rsidP="00663220">
            <w:pPr>
              <w:contextualSpacing/>
              <w:jc w:val="both"/>
              <w:rPr>
                <w:sz w:val="12"/>
                <w:szCs w:val="12"/>
              </w:rPr>
            </w:pPr>
          </w:p>
          <w:p w14:paraId="0DD7843C" w14:textId="77777777" w:rsidR="0077096F" w:rsidRPr="00EF3C62" w:rsidRDefault="0077096F" w:rsidP="00663220">
            <w:pPr>
              <w:contextualSpacing/>
              <w:jc w:val="center"/>
              <w:rPr>
                <w:sz w:val="12"/>
                <w:szCs w:val="12"/>
              </w:rPr>
            </w:pPr>
            <w:r w:rsidRPr="00EF3C62">
              <w:rPr>
                <w:sz w:val="12"/>
                <w:szCs w:val="12"/>
              </w:rPr>
              <w:t>35</w:t>
            </w:r>
          </w:p>
        </w:tc>
        <w:tc>
          <w:tcPr>
            <w:tcW w:w="1531" w:type="dxa"/>
            <w:gridSpan w:val="2"/>
            <w:tcBorders>
              <w:top w:val="single" w:sz="4" w:space="0" w:color="auto"/>
              <w:left w:val="single" w:sz="4" w:space="0" w:color="auto"/>
              <w:right w:val="single" w:sz="4" w:space="0" w:color="auto"/>
            </w:tcBorders>
            <w:vAlign w:val="center"/>
          </w:tcPr>
          <w:p w14:paraId="1FF8A3DA" w14:textId="77777777" w:rsidR="0077096F" w:rsidRPr="00EF3C62" w:rsidRDefault="0077096F" w:rsidP="00663220">
            <w:pPr>
              <w:contextualSpacing/>
              <w:jc w:val="both"/>
              <w:rPr>
                <w:sz w:val="16"/>
                <w:szCs w:val="16"/>
              </w:rPr>
            </w:pPr>
            <w:r w:rsidRPr="00EF3C62">
              <w:rPr>
                <w:sz w:val="16"/>
                <w:szCs w:val="16"/>
              </w:rPr>
              <w:t xml:space="preserve">зеленый </w:t>
            </w:r>
            <w:r w:rsidRPr="00EF3C62">
              <w:rPr>
                <w:sz w:val="12"/>
                <w:szCs w:val="12"/>
              </w:rPr>
              <w:t>«</w:t>
            </w:r>
            <w:r w:rsidRPr="00941490">
              <w:rPr>
                <w:noProof/>
                <w:sz w:val="12"/>
                <w:szCs w:val="12"/>
              </w:rPr>
              <w:t>ц»</w:t>
            </w:r>
          </w:p>
        </w:tc>
        <w:tc>
          <w:tcPr>
            <w:tcW w:w="1600" w:type="dxa"/>
            <w:gridSpan w:val="2"/>
            <w:tcBorders>
              <w:left w:val="single" w:sz="4" w:space="0" w:color="auto"/>
              <w:right w:val="single" w:sz="4" w:space="0" w:color="auto"/>
            </w:tcBorders>
            <w:vAlign w:val="center"/>
          </w:tcPr>
          <w:p w14:paraId="20B2A290" w14:textId="77777777" w:rsidR="0077096F" w:rsidRPr="00EF3C62" w:rsidRDefault="0077096F" w:rsidP="00663220">
            <w:pPr>
              <w:jc w:val="center"/>
              <w:rPr>
                <w:bCs/>
                <w:sz w:val="12"/>
                <w:szCs w:val="12"/>
              </w:rPr>
            </w:pPr>
            <w:r w:rsidRPr="00EF3C62">
              <w:rPr>
                <w:bCs/>
                <w:sz w:val="12"/>
                <w:szCs w:val="12"/>
              </w:rPr>
              <w:t>«</w:t>
            </w:r>
            <w:r w:rsidRPr="00941490">
              <w:rPr>
                <w:sz w:val="12"/>
                <w:szCs w:val="12"/>
              </w:rPr>
              <w:t>ДА</w:t>
            </w:r>
            <w:r w:rsidRPr="00941490">
              <w:rPr>
                <w:sz w:val="10"/>
                <w:szCs w:val="10"/>
              </w:rPr>
              <w:t xml:space="preserve"> АЗС</w:t>
            </w:r>
            <w:r w:rsidRPr="00EF3C62">
              <w:rPr>
                <w:bCs/>
                <w:sz w:val="12"/>
                <w:szCs w:val="12"/>
              </w:rPr>
              <w:t>»,</w:t>
            </w:r>
          </w:p>
          <w:p w14:paraId="001322EB"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792F321D" w14:textId="77777777" w:rsidR="0077096F" w:rsidRPr="00EF3C62" w:rsidRDefault="0077096F" w:rsidP="00663220">
            <w:pPr>
              <w:jc w:val="center"/>
              <w:rPr>
                <w:bCs/>
                <w:sz w:val="12"/>
                <w:szCs w:val="12"/>
              </w:rPr>
            </w:pPr>
            <w:r w:rsidRPr="00EF3C62">
              <w:rPr>
                <w:bCs/>
                <w:sz w:val="12"/>
                <w:szCs w:val="12"/>
              </w:rPr>
              <w:t>«ДА</w:t>
            </w:r>
            <w:r w:rsidRPr="00EF3C62">
              <w:rPr>
                <w:bCs/>
                <w:sz w:val="10"/>
                <w:szCs w:val="10"/>
              </w:rPr>
              <w:t xml:space="preserve"> акценты</w:t>
            </w:r>
            <w:r w:rsidRPr="00EF3C62">
              <w:rPr>
                <w:bCs/>
                <w:sz w:val="12"/>
                <w:szCs w:val="12"/>
              </w:rPr>
              <w:t>»,</w:t>
            </w:r>
          </w:p>
          <w:p w14:paraId="22A26AD7" w14:textId="77777777" w:rsidR="0077096F" w:rsidRPr="00EF3C62" w:rsidRDefault="0077096F" w:rsidP="00663220">
            <w:pPr>
              <w:ind w:firstLine="43"/>
              <w:contextualSpacing/>
              <w:jc w:val="center"/>
              <w:rPr>
                <w:bCs/>
                <w:sz w:val="16"/>
                <w:szCs w:val="16"/>
              </w:rPr>
            </w:pPr>
            <w:r w:rsidRPr="00EF3C62">
              <w:rPr>
                <w:bCs/>
                <w:sz w:val="12"/>
                <w:szCs w:val="12"/>
              </w:rPr>
              <w:t>«ДА</w:t>
            </w:r>
            <w:r w:rsidRPr="00EF3C62">
              <w:rPr>
                <w:bCs/>
                <w:sz w:val="10"/>
                <w:szCs w:val="10"/>
              </w:rPr>
              <w:t xml:space="preserve"> кровля»</w:t>
            </w:r>
          </w:p>
        </w:tc>
        <w:tc>
          <w:tcPr>
            <w:tcW w:w="1134" w:type="dxa"/>
            <w:gridSpan w:val="2"/>
            <w:tcBorders>
              <w:left w:val="single" w:sz="4" w:space="0" w:color="auto"/>
              <w:right w:val="single" w:sz="4" w:space="0" w:color="auto"/>
            </w:tcBorders>
            <w:vAlign w:val="center"/>
          </w:tcPr>
          <w:p w14:paraId="4BE97560"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5648B15A" w14:textId="77777777" w:rsidR="0077096F" w:rsidRPr="00EF3C62" w:rsidRDefault="0077096F" w:rsidP="00663220">
            <w:pPr>
              <w:jc w:val="center"/>
              <w:rPr>
                <w:bCs/>
                <w:sz w:val="12"/>
                <w:szCs w:val="12"/>
              </w:rPr>
            </w:pPr>
            <w:r w:rsidRPr="00EF3C62">
              <w:rPr>
                <w:bCs/>
                <w:sz w:val="12"/>
                <w:szCs w:val="12"/>
              </w:rPr>
              <w:t>«ДА</w:t>
            </w:r>
            <w:r w:rsidRPr="00EF3C62">
              <w:rPr>
                <w:bCs/>
                <w:sz w:val="10"/>
                <w:szCs w:val="10"/>
              </w:rPr>
              <w:t xml:space="preserve"> акценты</w:t>
            </w:r>
            <w:r w:rsidRPr="00EF3C62">
              <w:rPr>
                <w:bCs/>
                <w:sz w:val="12"/>
                <w:szCs w:val="12"/>
              </w:rPr>
              <w:t>»,</w:t>
            </w:r>
          </w:p>
          <w:p w14:paraId="3DC89C7E" w14:textId="77777777" w:rsidR="0077096F" w:rsidRPr="00EF3C62" w:rsidRDefault="0077096F" w:rsidP="00663220">
            <w:pPr>
              <w:contextualSpacing/>
              <w:jc w:val="center"/>
              <w:rPr>
                <w:b/>
                <w:sz w:val="16"/>
                <w:szCs w:val="16"/>
              </w:rPr>
            </w:pPr>
            <w:r w:rsidRPr="00EF3C62">
              <w:rPr>
                <w:bCs/>
                <w:sz w:val="12"/>
                <w:szCs w:val="12"/>
              </w:rPr>
              <w:t>«ДА</w:t>
            </w:r>
            <w:r w:rsidRPr="00EF3C62">
              <w:rPr>
                <w:bCs/>
                <w:sz w:val="10"/>
                <w:szCs w:val="10"/>
              </w:rPr>
              <w:t xml:space="preserve"> кровля</w:t>
            </w:r>
            <w:r w:rsidRPr="00EF3C62">
              <w:rPr>
                <w:bCs/>
                <w:sz w:val="12"/>
                <w:szCs w:val="12"/>
              </w:rPr>
              <w:t>»</w:t>
            </w:r>
          </w:p>
        </w:tc>
        <w:tc>
          <w:tcPr>
            <w:tcW w:w="1134" w:type="dxa"/>
            <w:gridSpan w:val="2"/>
            <w:tcBorders>
              <w:left w:val="single" w:sz="4" w:space="0" w:color="auto"/>
              <w:right w:val="single" w:sz="4" w:space="0" w:color="auto"/>
            </w:tcBorders>
            <w:vAlign w:val="center"/>
          </w:tcPr>
          <w:p w14:paraId="54285C99"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ИЖС</w:t>
            </w:r>
            <w:r w:rsidRPr="00EF3C62">
              <w:rPr>
                <w:bCs/>
                <w:sz w:val="12"/>
                <w:szCs w:val="12"/>
              </w:rPr>
              <w:t>»,</w:t>
            </w:r>
          </w:p>
          <w:p w14:paraId="2B7536B8"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4AC10237" w14:textId="77777777" w:rsidR="0077096F" w:rsidRPr="00EF3C62" w:rsidRDefault="0077096F" w:rsidP="00663220">
            <w:pPr>
              <w:contextualSpacing/>
              <w:jc w:val="center"/>
              <w:rPr>
                <w:b/>
                <w:sz w:val="16"/>
                <w:szCs w:val="16"/>
              </w:rPr>
            </w:pPr>
            <w:r w:rsidRPr="00EF3C62">
              <w:rPr>
                <w:bCs/>
                <w:sz w:val="12"/>
                <w:szCs w:val="12"/>
              </w:rPr>
              <w:t>«ДА</w:t>
            </w:r>
            <w:r w:rsidRPr="00EF3C62">
              <w:rPr>
                <w:bCs/>
                <w:sz w:val="10"/>
                <w:szCs w:val="10"/>
              </w:rPr>
              <w:t xml:space="preserve"> кровля</w:t>
            </w:r>
            <w:r w:rsidRPr="00EF3C62">
              <w:rPr>
                <w:bCs/>
                <w:sz w:val="12"/>
                <w:szCs w:val="12"/>
              </w:rPr>
              <w:t>»</w:t>
            </w:r>
          </w:p>
        </w:tc>
        <w:tc>
          <w:tcPr>
            <w:tcW w:w="1134" w:type="dxa"/>
            <w:tcBorders>
              <w:left w:val="single" w:sz="4" w:space="0" w:color="auto"/>
              <w:right w:val="single" w:sz="4" w:space="0" w:color="auto"/>
            </w:tcBorders>
            <w:vAlign w:val="center"/>
          </w:tcPr>
          <w:p w14:paraId="697EDBDC"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42C565A2" w14:textId="77777777" w:rsidR="0077096F" w:rsidRPr="00EF3C62" w:rsidRDefault="0077096F" w:rsidP="00663220">
            <w:pPr>
              <w:jc w:val="center"/>
              <w:rPr>
                <w:bCs/>
                <w:sz w:val="12"/>
                <w:szCs w:val="12"/>
              </w:rPr>
            </w:pPr>
            <w:r w:rsidRPr="00EF3C62">
              <w:rPr>
                <w:bCs/>
                <w:sz w:val="12"/>
                <w:szCs w:val="12"/>
              </w:rPr>
              <w:t>«ДА</w:t>
            </w:r>
            <w:r w:rsidRPr="00EF3C62">
              <w:rPr>
                <w:bCs/>
                <w:sz w:val="10"/>
                <w:szCs w:val="10"/>
              </w:rPr>
              <w:t xml:space="preserve"> акценты</w:t>
            </w:r>
            <w:r w:rsidRPr="00EF3C62">
              <w:rPr>
                <w:bCs/>
                <w:sz w:val="12"/>
                <w:szCs w:val="12"/>
              </w:rPr>
              <w:t>»,</w:t>
            </w:r>
          </w:p>
          <w:p w14:paraId="29D8C21B" w14:textId="77777777" w:rsidR="0077096F" w:rsidRPr="00EF3C62" w:rsidRDefault="0077096F" w:rsidP="00663220">
            <w:pPr>
              <w:ind w:firstLine="370"/>
              <w:contextualSpacing/>
              <w:jc w:val="center"/>
              <w:rPr>
                <w:b/>
                <w:sz w:val="16"/>
                <w:szCs w:val="16"/>
              </w:rPr>
            </w:pPr>
            <w:r w:rsidRPr="00EF3C62">
              <w:rPr>
                <w:bCs/>
                <w:sz w:val="12"/>
                <w:szCs w:val="12"/>
              </w:rPr>
              <w:t>«ДА</w:t>
            </w:r>
            <w:r w:rsidRPr="00EF3C62">
              <w:rPr>
                <w:bCs/>
                <w:sz w:val="10"/>
                <w:szCs w:val="10"/>
              </w:rPr>
              <w:t xml:space="preserve"> кровля</w:t>
            </w:r>
            <w:r w:rsidRPr="00EF3C62">
              <w:rPr>
                <w:bCs/>
                <w:sz w:val="12"/>
                <w:szCs w:val="12"/>
              </w:rPr>
              <w:t>»</w:t>
            </w:r>
          </w:p>
        </w:tc>
        <w:tc>
          <w:tcPr>
            <w:tcW w:w="1134" w:type="dxa"/>
            <w:tcBorders>
              <w:left w:val="single" w:sz="4" w:space="0" w:color="auto"/>
              <w:right w:val="single" w:sz="4" w:space="0" w:color="auto"/>
            </w:tcBorders>
            <w:vAlign w:val="center"/>
          </w:tcPr>
          <w:p w14:paraId="7B9B5FDE"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ИЖС</w:t>
            </w:r>
            <w:r w:rsidRPr="00EF3C62">
              <w:rPr>
                <w:bCs/>
                <w:sz w:val="12"/>
                <w:szCs w:val="12"/>
              </w:rPr>
              <w:t>»,</w:t>
            </w:r>
          </w:p>
          <w:p w14:paraId="12B9D497"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7E1D71F4" w14:textId="77777777" w:rsidR="0077096F" w:rsidRPr="00EF3C62" w:rsidRDefault="0077096F" w:rsidP="00663220">
            <w:pPr>
              <w:ind w:firstLine="370"/>
              <w:contextualSpacing/>
              <w:jc w:val="center"/>
              <w:rPr>
                <w:b/>
                <w:sz w:val="16"/>
                <w:szCs w:val="16"/>
              </w:rPr>
            </w:pPr>
            <w:r w:rsidRPr="00EF3C62">
              <w:rPr>
                <w:bCs/>
                <w:sz w:val="12"/>
                <w:szCs w:val="12"/>
              </w:rPr>
              <w:t xml:space="preserve">«ДА </w:t>
            </w:r>
            <w:r w:rsidRPr="00EF3C62">
              <w:rPr>
                <w:bCs/>
                <w:sz w:val="10"/>
                <w:szCs w:val="10"/>
              </w:rPr>
              <w:t>кровля»</w:t>
            </w:r>
          </w:p>
        </w:tc>
        <w:tc>
          <w:tcPr>
            <w:tcW w:w="1405" w:type="dxa"/>
            <w:tcBorders>
              <w:left w:val="single" w:sz="4" w:space="0" w:color="auto"/>
              <w:right w:val="single" w:sz="4" w:space="0" w:color="auto"/>
            </w:tcBorders>
            <w:vAlign w:val="center"/>
          </w:tcPr>
          <w:p w14:paraId="4AA99A52"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67921F38" w14:textId="77777777" w:rsidR="0077096F" w:rsidRPr="00EF3C62" w:rsidRDefault="0077096F" w:rsidP="00663220">
            <w:pPr>
              <w:jc w:val="center"/>
              <w:rPr>
                <w:bCs/>
                <w:sz w:val="12"/>
                <w:szCs w:val="12"/>
              </w:rPr>
            </w:pPr>
            <w:r w:rsidRPr="00EF3C62">
              <w:rPr>
                <w:bCs/>
                <w:sz w:val="12"/>
                <w:szCs w:val="12"/>
              </w:rPr>
              <w:t>«ДА</w:t>
            </w:r>
            <w:r w:rsidRPr="00EF3C62">
              <w:rPr>
                <w:bCs/>
                <w:sz w:val="10"/>
                <w:szCs w:val="10"/>
              </w:rPr>
              <w:t xml:space="preserve"> акценты</w:t>
            </w:r>
            <w:r w:rsidRPr="00EF3C62">
              <w:rPr>
                <w:bCs/>
                <w:sz w:val="12"/>
                <w:szCs w:val="12"/>
              </w:rPr>
              <w:t>»,</w:t>
            </w:r>
          </w:p>
          <w:p w14:paraId="6BC4829B" w14:textId="77777777" w:rsidR="0077096F" w:rsidRPr="00EF3C62" w:rsidRDefault="0077096F" w:rsidP="00663220">
            <w:pPr>
              <w:ind w:firstLine="43"/>
              <w:contextualSpacing/>
              <w:jc w:val="center"/>
              <w:rPr>
                <w:b/>
                <w:sz w:val="16"/>
                <w:szCs w:val="16"/>
              </w:rPr>
            </w:pPr>
            <w:r w:rsidRPr="00EF3C62">
              <w:rPr>
                <w:bCs/>
                <w:sz w:val="12"/>
                <w:szCs w:val="12"/>
              </w:rPr>
              <w:t>«ДА</w:t>
            </w:r>
            <w:r w:rsidRPr="00EF3C62">
              <w:rPr>
                <w:bCs/>
                <w:sz w:val="10"/>
                <w:szCs w:val="10"/>
              </w:rPr>
              <w:t xml:space="preserve"> кровля</w:t>
            </w:r>
            <w:r w:rsidRPr="00EF3C62">
              <w:rPr>
                <w:bCs/>
                <w:sz w:val="12"/>
                <w:szCs w:val="12"/>
              </w:rPr>
              <w:t>»</w:t>
            </w:r>
          </w:p>
        </w:tc>
      </w:tr>
      <w:tr w:rsidR="0077096F" w:rsidRPr="00941490" w14:paraId="2E396306" w14:textId="77777777" w:rsidTr="004D2EA1">
        <w:trPr>
          <w:trHeight w:val="35"/>
        </w:trPr>
        <w:tc>
          <w:tcPr>
            <w:tcW w:w="993" w:type="dxa"/>
            <w:vMerge/>
            <w:tcBorders>
              <w:left w:val="single" w:sz="4" w:space="0" w:color="auto"/>
              <w:right w:val="single" w:sz="4" w:space="0" w:color="auto"/>
            </w:tcBorders>
            <w:vAlign w:val="center"/>
          </w:tcPr>
          <w:p w14:paraId="02C889C7"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625A4D51" w14:textId="77777777" w:rsidR="0077096F" w:rsidRPr="00EF3C62" w:rsidRDefault="0077096F" w:rsidP="00663220">
            <w:pPr>
              <w:contextualSpacing/>
              <w:jc w:val="center"/>
              <w:rPr>
                <w:sz w:val="12"/>
                <w:szCs w:val="12"/>
              </w:rPr>
            </w:pPr>
            <w:r w:rsidRPr="00EF3C62">
              <w:rPr>
                <w:sz w:val="12"/>
                <w:szCs w:val="12"/>
              </w:rPr>
              <w:t>36</w:t>
            </w:r>
          </w:p>
        </w:tc>
        <w:tc>
          <w:tcPr>
            <w:tcW w:w="1531" w:type="dxa"/>
            <w:gridSpan w:val="2"/>
            <w:tcBorders>
              <w:top w:val="single" w:sz="4" w:space="0" w:color="auto"/>
              <w:left w:val="single" w:sz="4" w:space="0" w:color="auto"/>
              <w:right w:val="single" w:sz="4" w:space="0" w:color="auto"/>
            </w:tcBorders>
            <w:vAlign w:val="center"/>
          </w:tcPr>
          <w:p w14:paraId="3D54F4D8" w14:textId="77777777" w:rsidR="0077096F" w:rsidRPr="00EF3C62" w:rsidRDefault="0077096F" w:rsidP="00663220">
            <w:pPr>
              <w:contextualSpacing/>
              <w:jc w:val="both"/>
              <w:rPr>
                <w:sz w:val="16"/>
                <w:szCs w:val="16"/>
              </w:rPr>
            </w:pPr>
            <w:r w:rsidRPr="00EF3C62">
              <w:rPr>
                <w:sz w:val="16"/>
                <w:szCs w:val="16"/>
              </w:rPr>
              <w:t xml:space="preserve">желтый </w:t>
            </w:r>
            <w:r w:rsidRPr="00EF3C62">
              <w:rPr>
                <w:sz w:val="12"/>
                <w:szCs w:val="12"/>
              </w:rPr>
              <w:t>«</w:t>
            </w:r>
            <w:r w:rsidRPr="00941490">
              <w:rPr>
                <w:noProof/>
                <w:sz w:val="12"/>
                <w:szCs w:val="12"/>
              </w:rPr>
              <w:t>ц»</w:t>
            </w:r>
          </w:p>
        </w:tc>
        <w:tc>
          <w:tcPr>
            <w:tcW w:w="1600" w:type="dxa"/>
            <w:gridSpan w:val="2"/>
            <w:vMerge w:val="restart"/>
            <w:tcBorders>
              <w:left w:val="single" w:sz="4" w:space="0" w:color="auto"/>
              <w:right w:val="single" w:sz="4" w:space="0" w:color="auto"/>
            </w:tcBorders>
            <w:vAlign w:val="center"/>
          </w:tcPr>
          <w:p w14:paraId="7F41D9D5" w14:textId="77777777" w:rsidR="0077096F" w:rsidRPr="00EF3C62" w:rsidRDefault="0077096F" w:rsidP="00663220">
            <w:pPr>
              <w:jc w:val="center"/>
              <w:rPr>
                <w:bCs/>
                <w:sz w:val="12"/>
                <w:szCs w:val="12"/>
              </w:rPr>
            </w:pPr>
            <w:r w:rsidRPr="00EF3C62">
              <w:rPr>
                <w:bCs/>
                <w:sz w:val="12"/>
                <w:szCs w:val="12"/>
              </w:rPr>
              <w:t>«ДА»,</w:t>
            </w:r>
          </w:p>
          <w:p w14:paraId="1C4EB8A4"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окна О</w:t>
            </w:r>
            <w:r w:rsidRPr="00EF3C62">
              <w:rPr>
                <w:bCs/>
                <w:sz w:val="12"/>
                <w:szCs w:val="12"/>
              </w:rPr>
              <w:t>»,</w:t>
            </w:r>
          </w:p>
          <w:p w14:paraId="130E3396" w14:textId="77777777" w:rsidR="0077096F" w:rsidRPr="00EF3C62" w:rsidRDefault="0077096F" w:rsidP="00663220">
            <w:pPr>
              <w:ind w:hanging="106"/>
              <w:jc w:val="center"/>
              <w:rPr>
                <w:bCs/>
                <w:sz w:val="12"/>
                <w:szCs w:val="12"/>
              </w:rPr>
            </w:pPr>
            <w:r w:rsidRPr="00EF3C62">
              <w:rPr>
                <w:bCs/>
                <w:sz w:val="12"/>
                <w:szCs w:val="12"/>
              </w:rPr>
              <w:lastRenderedPageBreak/>
              <w:t>«НЕТ</w:t>
            </w:r>
            <w:r w:rsidRPr="00EF3C62">
              <w:rPr>
                <w:bCs/>
                <w:sz w:val="10"/>
                <w:szCs w:val="10"/>
              </w:rPr>
              <w:t xml:space="preserve"> кровля</w:t>
            </w:r>
            <w:r w:rsidRPr="00EF3C62">
              <w:rPr>
                <w:bCs/>
                <w:sz w:val="12"/>
                <w:szCs w:val="12"/>
              </w:rPr>
              <w:t>»,</w:t>
            </w:r>
          </w:p>
          <w:p w14:paraId="22DDCA53" w14:textId="77777777" w:rsidR="0077096F" w:rsidRPr="00EF3C62" w:rsidRDefault="0077096F" w:rsidP="00663220">
            <w:pPr>
              <w:ind w:firstLine="43"/>
              <w:contextualSpacing/>
              <w:jc w:val="center"/>
              <w:rPr>
                <w:bCs/>
                <w:sz w:val="16"/>
                <w:szCs w:val="16"/>
              </w:rPr>
            </w:pPr>
            <w:r w:rsidRPr="00EF3C62">
              <w:rPr>
                <w:bCs/>
                <w:sz w:val="12"/>
                <w:szCs w:val="12"/>
              </w:rPr>
              <w:t>«НЕТ</w:t>
            </w:r>
            <w:r w:rsidRPr="00EF3C62">
              <w:rPr>
                <w:bCs/>
                <w:sz w:val="10"/>
                <w:szCs w:val="10"/>
              </w:rPr>
              <w:t xml:space="preserve"> Н</w:t>
            </w:r>
            <w:r w:rsidRPr="00EF3C62">
              <w:rPr>
                <w:bCs/>
                <w:sz w:val="12"/>
                <w:szCs w:val="12"/>
              </w:rPr>
              <w:t>»</w:t>
            </w:r>
          </w:p>
        </w:tc>
        <w:tc>
          <w:tcPr>
            <w:tcW w:w="1134" w:type="dxa"/>
            <w:gridSpan w:val="2"/>
            <w:vMerge w:val="restart"/>
            <w:tcBorders>
              <w:left w:val="single" w:sz="4" w:space="0" w:color="auto"/>
              <w:right w:val="single" w:sz="4" w:space="0" w:color="auto"/>
            </w:tcBorders>
            <w:vAlign w:val="center"/>
          </w:tcPr>
          <w:p w14:paraId="31A79AE9" w14:textId="77777777" w:rsidR="0077096F" w:rsidRPr="00EF3C62" w:rsidRDefault="0077096F" w:rsidP="00663220">
            <w:pPr>
              <w:jc w:val="center"/>
              <w:rPr>
                <w:bCs/>
                <w:sz w:val="12"/>
                <w:szCs w:val="12"/>
              </w:rPr>
            </w:pPr>
            <w:r w:rsidRPr="00EF3C62">
              <w:rPr>
                <w:bCs/>
                <w:sz w:val="12"/>
                <w:szCs w:val="12"/>
              </w:rPr>
              <w:lastRenderedPageBreak/>
              <w:t>«ДА»,</w:t>
            </w:r>
          </w:p>
          <w:p w14:paraId="05EE9E6F"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окна О</w:t>
            </w:r>
            <w:r w:rsidRPr="00EF3C62">
              <w:rPr>
                <w:bCs/>
                <w:sz w:val="12"/>
                <w:szCs w:val="12"/>
              </w:rPr>
              <w:t>»,</w:t>
            </w:r>
          </w:p>
          <w:p w14:paraId="2E40CE3C" w14:textId="77777777" w:rsidR="0077096F" w:rsidRPr="00EF3C62" w:rsidRDefault="0077096F" w:rsidP="00663220">
            <w:pPr>
              <w:ind w:hanging="106"/>
              <w:jc w:val="center"/>
              <w:rPr>
                <w:bCs/>
                <w:sz w:val="12"/>
                <w:szCs w:val="12"/>
              </w:rPr>
            </w:pPr>
            <w:r w:rsidRPr="00EF3C62">
              <w:rPr>
                <w:bCs/>
                <w:sz w:val="12"/>
                <w:szCs w:val="12"/>
              </w:rPr>
              <w:lastRenderedPageBreak/>
              <w:t>«НЕТ</w:t>
            </w:r>
            <w:r w:rsidRPr="00EF3C62">
              <w:rPr>
                <w:bCs/>
                <w:sz w:val="10"/>
                <w:szCs w:val="10"/>
              </w:rPr>
              <w:t xml:space="preserve"> кровля</w:t>
            </w:r>
            <w:r w:rsidRPr="00EF3C62">
              <w:rPr>
                <w:bCs/>
                <w:sz w:val="12"/>
                <w:szCs w:val="12"/>
              </w:rPr>
              <w:t>»,</w:t>
            </w:r>
          </w:p>
          <w:p w14:paraId="07349956" w14:textId="77777777" w:rsidR="0077096F" w:rsidRPr="00EF3C62" w:rsidRDefault="0077096F" w:rsidP="00663220">
            <w:pPr>
              <w:contextualSpacing/>
              <w:jc w:val="center"/>
              <w:rPr>
                <w:b/>
                <w:sz w:val="16"/>
                <w:szCs w:val="16"/>
              </w:rPr>
            </w:pPr>
            <w:r w:rsidRPr="00EF3C62">
              <w:rPr>
                <w:bCs/>
                <w:sz w:val="12"/>
                <w:szCs w:val="12"/>
              </w:rPr>
              <w:t>«НЕТ</w:t>
            </w:r>
            <w:r w:rsidRPr="00EF3C62">
              <w:rPr>
                <w:bCs/>
                <w:sz w:val="10"/>
                <w:szCs w:val="10"/>
              </w:rPr>
              <w:t xml:space="preserve"> Н</w:t>
            </w:r>
            <w:r w:rsidRPr="00EF3C62">
              <w:rPr>
                <w:bCs/>
                <w:sz w:val="12"/>
                <w:szCs w:val="12"/>
              </w:rPr>
              <w:t>»</w:t>
            </w:r>
          </w:p>
        </w:tc>
        <w:tc>
          <w:tcPr>
            <w:tcW w:w="1134" w:type="dxa"/>
            <w:gridSpan w:val="2"/>
            <w:vMerge w:val="restart"/>
            <w:tcBorders>
              <w:left w:val="single" w:sz="4" w:space="0" w:color="auto"/>
              <w:right w:val="single" w:sz="4" w:space="0" w:color="auto"/>
            </w:tcBorders>
            <w:vAlign w:val="center"/>
          </w:tcPr>
          <w:p w14:paraId="07EB1AF0" w14:textId="77777777" w:rsidR="0077096F" w:rsidRPr="00EF3C62" w:rsidRDefault="0077096F" w:rsidP="00663220">
            <w:pPr>
              <w:jc w:val="center"/>
              <w:rPr>
                <w:bCs/>
                <w:sz w:val="12"/>
                <w:szCs w:val="12"/>
              </w:rPr>
            </w:pPr>
            <w:r w:rsidRPr="00EF3C62">
              <w:rPr>
                <w:bCs/>
                <w:sz w:val="12"/>
                <w:szCs w:val="12"/>
              </w:rPr>
              <w:lastRenderedPageBreak/>
              <w:t>«ДА»,</w:t>
            </w:r>
          </w:p>
          <w:p w14:paraId="6175207C"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окна О</w:t>
            </w:r>
            <w:r w:rsidRPr="00EF3C62">
              <w:rPr>
                <w:bCs/>
                <w:sz w:val="12"/>
                <w:szCs w:val="12"/>
              </w:rPr>
              <w:t>»,</w:t>
            </w:r>
          </w:p>
          <w:p w14:paraId="656C10D5" w14:textId="77777777" w:rsidR="0077096F" w:rsidRPr="00EF3C62" w:rsidRDefault="0077096F" w:rsidP="00663220">
            <w:pPr>
              <w:ind w:hanging="106"/>
              <w:jc w:val="center"/>
              <w:rPr>
                <w:bCs/>
                <w:sz w:val="12"/>
                <w:szCs w:val="12"/>
              </w:rPr>
            </w:pPr>
            <w:r w:rsidRPr="00EF3C62">
              <w:rPr>
                <w:bCs/>
                <w:sz w:val="12"/>
                <w:szCs w:val="12"/>
              </w:rPr>
              <w:lastRenderedPageBreak/>
              <w:t>«НЕТ</w:t>
            </w:r>
            <w:r w:rsidRPr="00EF3C62">
              <w:rPr>
                <w:bCs/>
                <w:sz w:val="10"/>
                <w:szCs w:val="10"/>
              </w:rPr>
              <w:t xml:space="preserve"> кровля</w:t>
            </w:r>
            <w:r w:rsidRPr="00EF3C62">
              <w:rPr>
                <w:bCs/>
                <w:sz w:val="12"/>
                <w:szCs w:val="12"/>
              </w:rPr>
              <w:t>»,</w:t>
            </w:r>
          </w:p>
          <w:p w14:paraId="7DCEA8C5" w14:textId="77777777" w:rsidR="0077096F" w:rsidRPr="00EF3C62" w:rsidRDefault="0077096F" w:rsidP="00663220">
            <w:pPr>
              <w:contextualSpacing/>
              <w:jc w:val="center"/>
              <w:rPr>
                <w:b/>
                <w:sz w:val="16"/>
                <w:szCs w:val="16"/>
              </w:rPr>
            </w:pPr>
            <w:r w:rsidRPr="00EF3C62">
              <w:rPr>
                <w:bCs/>
                <w:sz w:val="12"/>
                <w:szCs w:val="12"/>
              </w:rPr>
              <w:t>«НЕТ</w:t>
            </w:r>
            <w:r w:rsidRPr="00EF3C62">
              <w:rPr>
                <w:bCs/>
                <w:sz w:val="10"/>
                <w:szCs w:val="10"/>
              </w:rPr>
              <w:t xml:space="preserve"> Н</w:t>
            </w:r>
            <w:r w:rsidRPr="00EF3C62">
              <w:rPr>
                <w:bCs/>
                <w:sz w:val="12"/>
                <w:szCs w:val="12"/>
              </w:rPr>
              <w:t>»</w:t>
            </w:r>
          </w:p>
        </w:tc>
        <w:tc>
          <w:tcPr>
            <w:tcW w:w="1134" w:type="dxa"/>
            <w:vMerge w:val="restart"/>
            <w:tcBorders>
              <w:left w:val="single" w:sz="4" w:space="0" w:color="auto"/>
              <w:right w:val="single" w:sz="4" w:space="0" w:color="auto"/>
            </w:tcBorders>
            <w:vAlign w:val="center"/>
          </w:tcPr>
          <w:p w14:paraId="7C2D9542" w14:textId="77777777" w:rsidR="0077096F" w:rsidRPr="00EF3C62" w:rsidRDefault="0077096F" w:rsidP="00663220">
            <w:pPr>
              <w:jc w:val="center"/>
              <w:rPr>
                <w:bCs/>
                <w:sz w:val="12"/>
                <w:szCs w:val="12"/>
              </w:rPr>
            </w:pPr>
            <w:r w:rsidRPr="00EF3C62">
              <w:rPr>
                <w:bCs/>
                <w:sz w:val="12"/>
                <w:szCs w:val="12"/>
              </w:rPr>
              <w:lastRenderedPageBreak/>
              <w:t>«ДА»,</w:t>
            </w:r>
          </w:p>
          <w:p w14:paraId="7BC40361"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окна О</w:t>
            </w:r>
            <w:r w:rsidRPr="00EF3C62">
              <w:rPr>
                <w:bCs/>
                <w:sz w:val="12"/>
                <w:szCs w:val="12"/>
              </w:rPr>
              <w:t>»,</w:t>
            </w:r>
          </w:p>
          <w:p w14:paraId="29C28A90" w14:textId="77777777" w:rsidR="0077096F" w:rsidRPr="00EF3C62" w:rsidRDefault="0077096F" w:rsidP="00663220">
            <w:pPr>
              <w:ind w:hanging="106"/>
              <w:jc w:val="center"/>
              <w:rPr>
                <w:bCs/>
                <w:sz w:val="12"/>
                <w:szCs w:val="12"/>
              </w:rPr>
            </w:pPr>
            <w:r w:rsidRPr="00EF3C62">
              <w:rPr>
                <w:bCs/>
                <w:sz w:val="12"/>
                <w:szCs w:val="12"/>
              </w:rPr>
              <w:lastRenderedPageBreak/>
              <w:t>«НЕТ</w:t>
            </w:r>
            <w:r w:rsidRPr="00EF3C62">
              <w:rPr>
                <w:bCs/>
                <w:sz w:val="10"/>
                <w:szCs w:val="10"/>
              </w:rPr>
              <w:t xml:space="preserve"> кровля</w:t>
            </w:r>
            <w:r w:rsidRPr="00EF3C62">
              <w:rPr>
                <w:bCs/>
                <w:sz w:val="12"/>
                <w:szCs w:val="12"/>
              </w:rPr>
              <w:t>»,</w:t>
            </w:r>
          </w:p>
          <w:p w14:paraId="274A8690" w14:textId="77777777" w:rsidR="0077096F" w:rsidRPr="00EF3C62" w:rsidRDefault="0077096F" w:rsidP="00663220">
            <w:pPr>
              <w:ind w:firstLine="370"/>
              <w:contextualSpacing/>
              <w:jc w:val="center"/>
              <w:rPr>
                <w:b/>
                <w:sz w:val="16"/>
                <w:szCs w:val="16"/>
              </w:rPr>
            </w:pPr>
            <w:r w:rsidRPr="00EF3C62">
              <w:rPr>
                <w:bCs/>
                <w:sz w:val="12"/>
                <w:szCs w:val="12"/>
              </w:rPr>
              <w:t>«НЕТ</w:t>
            </w:r>
            <w:r w:rsidRPr="00EF3C62">
              <w:rPr>
                <w:bCs/>
                <w:sz w:val="10"/>
                <w:szCs w:val="10"/>
              </w:rPr>
              <w:t xml:space="preserve"> Н</w:t>
            </w:r>
            <w:r w:rsidRPr="00EF3C62">
              <w:rPr>
                <w:bCs/>
                <w:sz w:val="12"/>
                <w:szCs w:val="12"/>
              </w:rPr>
              <w:t>»</w:t>
            </w:r>
          </w:p>
        </w:tc>
        <w:tc>
          <w:tcPr>
            <w:tcW w:w="1134" w:type="dxa"/>
            <w:vMerge w:val="restart"/>
            <w:tcBorders>
              <w:left w:val="single" w:sz="4" w:space="0" w:color="auto"/>
              <w:right w:val="single" w:sz="4" w:space="0" w:color="auto"/>
            </w:tcBorders>
            <w:vAlign w:val="center"/>
          </w:tcPr>
          <w:p w14:paraId="71190A64" w14:textId="77777777" w:rsidR="0077096F" w:rsidRPr="00EF3C62" w:rsidRDefault="0077096F" w:rsidP="00663220">
            <w:pPr>
              <w:jc w:val="center"/>
              <w:rPr>
                <w:bCs/>
                <w:sz w:val="12"/>
                <w:szCs w:val="12"/>
              </w:rPr>
            </w:pPr>
            <w:r w:rsidRPr="00EF3C62">
              <w:rPr>
                <w:bCs/>
                <w:sz w:val="12"/>
                <w:szCs w:val="12"/>
              </w:rPr>
              <w:lastRenderedPageBreak/>
              <w:t>«ДА»,</w:t>
            </w:r>
          </w:p>
          <w:p w14:paraId="68B0947D"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окна О</w:t>
            </w:r>
            <w:r w:rsidRPr="00EF3C62">
              <w:rPr>
                <w:bCs/>
                <w:sz w:val="12"/>
                <w:szCs w:val="12"/>
              </w:rPr>
              <w:t>»,</w:t>
            </w:r>
          </w:p>
          <w:p w14:paraId="593D6A7B" w14:textId="77777777" w:rsidR="0077096F" w:rsidRPr="00EF3C62" w:rsidRDefault="0077096F" w:rsidP="00663220">
            <w:pPr>
              <w:ind w:hanging="106"/>
              <w:jc w:val="center"/>
              <w:rPr>
                <w:bCs/>
                <w:sz w:val="12"/>
                <w:szCs w:val="12"/>
              </w:rPr>
            </w:pPr>
            <w:r w:rsidRPr="00EF3C62">
              <w:rPr>
                <w:bCs/>
                <w:sz w:val="12"/>
                <w:szCs w:val="12"/>
              </w:rPr>
              <w:lastRenderedPageBreak/>
              <w:t>«НЕТ</w:t>
            </w:r>
            <w:r w:rsidRPr="00EF3C62">
              <w:rPr>
                <w:bCs/>
                <w:sz w:val="10"/>
                <w:szCs w:val="10"/>
              </w:rPr>
              <w:t xml:space="preserve"> кровля</w:t>
            </w:r>
            <w:r w:rsidRPr="00EF3C62">
              <w:rPr>
                <w:bCs/>
                <w:sz w:val="12"/>
                <w:szCs w:val="12"/>
              </w:rPr>
              <w:t>»,</w:t>
            </w:r>
          </w:p>
          <w:p w14:paraId="242AE02E" w14:textId="77777777" w:rsidR="0077096F" w:rsidRPr="00EF3C62" w:rsidRDefault="0077096F" w:rsidP="00663220">
            <w:pPr>
              <w:ind w:firstLine="370"/>
              <w:contextualSpacing/>
              <w:jc w:val="center"/>
              <w:rPr>
                <w:b/>
                <w:sz w:val="16"/>
                <w:szCs w:val="16"/>
              </w:rPr>
            </w:pPr>
            <w:r w:rsidRPr="00EF3C62">
              <w:rPr>
                <w:bCs/>
                <w:sz w:val="12"/>
                <w:szCs w:val="12"/>
              </w:rPr>
              <w:t>«НЕТ</w:t>
            </w:r>
            <w:r w:rsidRPr="00EF3C62">
              <w:rPr>
                <w:bCs/>
                <w:sz w:val="10"/>
                <w:szCs w:val="10"/>
              </w:rPr>
              <w:t xml:space="preserve"> Н</w:t>
            </w:r>
            <w:r w:rsidRPr="00EF3C62">
              <w:rPr>
                <w:bCs/>
                <w:sz w:val="12"/>
                <w:szCs w:val="12"/>
              </w:rPr>
              <w:t>»</w:t>
            </w:r>
          </w:p>
        </w:tc>
        <w:tc>
          <w:tcPr>
            <w:tcW w:w="1405" w:type="dxa"/>
            <w:vMerge w:val="restart"/>
            <w:tcBorders>
              <w:left w:val="single" w:sz="4" w:space="0" w:color="auto"/>
              <w:right w:val="single" w:sz="4" w:space="0" w:color="auto"/>
            </w:tcBorders>
            <w:vAlign w:val="center"/>
          </w:tcPr>
          <w:p w14:paraId="1BE702FB" w14:textId="77777777" w:rsidR="0077096F" w:rsidRPr="00EF3C62" w:rsidRDefault="0077096F" w:rsidP="00663220">
            <w:pPr>
              <w:jc w:val="center"/>
              <w:rPr>
                <w:bCs/>
                <w:sz w:val="12"/>
                <w:szCs w:val="12"/>
              </w:rPr>
            </w:pPr>
            <w:r w:rsidRPr="00EF3C62">
              <w:rPr>
                <w:bCs/>
                <w:sz w:val="12"/>
                <w:szCs w:val="12"/>
              </w:rPr>
              <w:lastRenderedPageBreak/>
              <w:t>«ДА»,</w:t>
            </w:r>
          </w:p>
          <w:p w14:paraId="086A087D"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окна О</w:t>
            </w:r>
            <w:r w:rsidRPr="00EF3C62">
              <w:rPr>
                <w:bCs/>
                <w:sz w:val="12"/>
                <w:szCs w:val="12"/>
              </w:rPr>
              <w:t>»,</w:t>
            </w:r>
          </w:p>
          <w:p w14:paraId="66D46AD1" w14:textId="77777777" w:rsidR="0077096F" w:rsidRPr="00EF3C62" w:rsidRDefault="0077096F" w:rsidP="00663220">
            <w:pPr>
              <w:ind w:hanging="106"/>
              <w:jc w:val="center"/>
              <w:rPr>
                <w:bCs/>
                <w:sz w:val="12"/>
                <w:szCs w:val="12"/>
              </w:rPr>
            </w:pPr>
            <w:r w:rsidRPr="00EF3C62">
              <w:rPr>
                <w:bCs/>
                <w:sz w:val="12"/>
                <w:szCs w:val="12"/>
              </w:rPr>
              <w:lastRenderedPageBreak/>
              <w:t>«НЕТ</w:t>
            </w:r>
            <w:r w:rsidRPr="00EF3C62">
              <w:rPr>
                <w:bCs/>
                <w:sz w:val="10"/>
                <w:szCs w:val="10"/>
              </w:rPr>
              <w:t xml:space="preserve"> кровля</w:t>
            </w:r>
            <w:r w:rsidRPr="00EF3C62">
              <w:rPr>
                <w:bCs/>
                <w:sz w:val="12"/>
                <w:szCs w:val="12"/>
              </w:rPr>
              <w:t>»,</w:t>
            </w:r>
          </w:p>
          <w:p w14:paraId="7E12B1BC" w14:textId="77777777" w:rsidR="0077096F" w:rsidRPr="00EF3C62" w:rsidRDefault="0077096F" w:rsidP="00663220">
            <w:pPr>
              <w:ind w:firstLine="43"/>
              <w:contextualSpacing/>
              <w:jc w:val="center"/>
              <w:rPr>
                <w:b/>
                <w:sz w:val="16"/>
                <w:szCs w:val="16"/>
              </w:rPr>
            </w:pPr>
            <w:r w:rsidRPr="00EF3C62">
              <w:rPr>
                <w:bCs/>
                <w:sz w:val="12"/>
                <w:szCs w:val="12"/>
              </w:rPr>
              <w:t>«НЕТ</w:t>
            </w:r>
            <w:r w:rsidRPr="00EF3C62">
              <w:rPr>
                <w:bCs/>
                <w:sz w:val="10"/>
                <w:szCs w:val="10"/>
              </w:rPr>
              <w:t xml:space="preserve"> Н</w:t>
            </w:r>
            <w:r w:rsidRPr="00EF3C62">
              <w:rPr>
                <w:bCs/>
                <w:sz w:val="12"/>
                <w:szCs w:val="12"/>
              </w:rPr>
              <w:t>»</w:t>
            </w:r>
          </w:p>
        </w:tc>
      </w:tr>
      <w:tr w:rsidR="0077096F" w:rsidRPr="00941490" w14:paraId="0FDBB2E9" w14:textId="77777777" w:rsidTr="004D2EA1">
        <w:trPr>
          <w:trHeight w:val="190"/>
        </w:trPr>
        <w:tc>
          <w:tcPr>
            <w:tcW w:w="993" w:type="dxa"/>
            <w:vMerge/>
            <w:tcBorders>
              <w:left w:val="single" w:sz="4" w:space="0" w:color="auto"/>
              <w:right w:val="single" w:sz="4" w:space="0" w:color="auto"/>
            </w:tcBorders>
            <w:vAlign w:val="center"/>
          </w:tcPr>
          <w:p w14:paraId="6A989C0B"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7BA73B0B" w14:textId="77777777" w:rsidR="0077096F" w:rsidRPr="00EF3C62" w:rsidRDefault="0077096F" w:rsidP="00663220">
            <w:pPr>
              <w:contextualSpacing/>
              <w:jc w:val="center"/>
              <w:rPr>
                <w:sz w:val="12"/>
                <w:szCs w:val="12"/>
              </w:rPr>
            </w:pPr>
            <w:r w:rsidRPr="00EF3C62">
              <w:rPr>
                <w:sz w:val="12"/>
                <w:szCs w:val="12"/>
              </w:rPr>
              <w:t>37</w:t>
            </w:r>
          </w:p>
        </w:tc>
        <w:tc>
          <w:tcPr>
            <w:tcW w:w="1531" w:type="dxa"/>
            <w:gridSpan w:val="2"/>
            <w:tcBorders>
              <w:top w:val="single" w:sz="4" w:space="0" w:color="auto"/>
              <w:left w:val="single" w:sz="4" w:space="0" w:color="auto"/>
              <w:right w:val="single" w:sz="4" w:space="0" w:color="auto"/>
            </w:tcBorders>
            <w:vAlign w:val="center"/>
          </w:tcPr>
          <w:p w14:paraId="59910829" w14:textId="77777777" w:rsidR="0077096F" w:rsidRPr="00941490" w:rsidRDefault="0077096F" w:rsidP="00663220">
            <w:pPr>
              <w:contextualSpacing/>
              <w:jc w:val="both"/>
              <w:rPr>
                <w:noProof/>
                <w:sz w:val="12"/>
                <w:szCs w:val="12"/>
              </w:rPr>
            </w:pPr>
            <w:r w:rsidRPr="00EF3C62">
              <w:rPr>
                <w:sz w:val="16"/>
                <w:szCs w:val="16"/>
              </w:rPr>
              <w:t xml:space="preserve">голубой </w:t>
            </w:r>
            <w:r w:rsidRPr="00EF3C62">
              <w:rPr>
                <w:sz w:val="12"/>
                <w:szCs w:val="12"/>
              </w:rPr>
              <w:t>«</w:t>
            </w:r>
            <w:r w:rsidRPr="00941490">
              <w:rPr>
                <w:noProof/>
                <w:sz w:val="12"/>
                <w:szCs w:val="12"/>
              </w:rPr>
              <w:t>ц»</w:t>
            </w:r>
          </w:p>
        </w:tc>
        <w:tc>
          <w:tcPr>
            <w:tcW w:w="1600" w:type="dxa"/>
            <w:gridSpan w:val="2"/>
            <w:vMerge/>
            <w:tcBorders>
              <w:left w:val="single" w:sz="4" w:space="0" w:color="auto"/>
              <w:right w:val="single" w:sz="4" w:space="0" w:color="auto"/>
            </w:tcBorders>
            <w:vAlign w:val="center"/>
          </w:tcPr>
          <w:p w14:paraId="2BF2EDC7" w14:textId="77777777" w:rsidR="0077096F" w:rsidRPr="00EF3C62" w:rsidRDefault="0077096F" w:rsidP="00663220">
            <w:pPr>
              <w:ind w:firstLine="43"/>
              <w:contextualSpacing/>
              <w:jc w:val="center"/>
              <w:rPr>
                <w:bCs/>
                <w:sz w:val="16"/>
                <w:szCs w:val="16"/>
              </w:rPr>
            </w:pPr>
          </w:p>
        </w:tc>
        <w:tc>
          <w:tcPr>
            <w:tcW w:w="1134" w:type="dxa"/>
            <w:gridSpan w:val="2"/>
            <w:vMerge/>
            <w:tcBorders>
              <w:left w:val="single" w:sz="4" w:space="0" w:color="auto"/>
              <w:right w:val="single" w:sz="4" w:space="0" w:color="auto"/>
            </w:tcBorders>
            <w:vAlign w:val="center"/>
          </w:tcPr>
          <w:p w14:paraId="2198BFD0" w14:textId="77777777" w:rsidR="0077096F" w:rsidRPr="00EF3C62" w:rsidRDefault="0077096F" w:rsidP="00663220">
            <w:pPr>
              <w:contextualSpacing/>
              <w:jc w:val="center"/>
              <w:rPr>
                <w:b/>
                <w:sz w:val="16"/>
                <w:szCs w:val="16"/>
              </w:rPr>
            </w:pPr>
          </w:p>
        </w:tc>
        <w:tc>
          <w:tcPr>
            <w:tcW w:w="1134" w:type="dxa"/>
            <w:gridSpan w:val="2"/>
            <w:vMerge/>
            <w:tcBorders>
              <w:left w:val="single" w:sz="4" w:space="0" w:color="auto"/>
              <w:right w:val="single" w:sz="4" w:space="0" w:color="auto"/>
            </w:tcBorders>
            <w:vAlign w:val="center"/>
          </w:tcPr>
          <w:p w14:paraId="7C036434" w14:textId="77777777" w:rsidR="0077096F" w:rsidRPr="00EF3C62" w:rsidRDefault="0077096F" w:rsidP="00663220">
            <w:pPr>
              <w:contextualSpacing/>
              <w:jc w:val="center"/>
              <w:rPr>
                <w:b/>
                <w:sz w:val="16"/>
                <w:szCs w:val="16"/>
              </w:rPr>
            </w:pPr>
          </w:p>
        </w:tc>
        <w:tc>
          <w:tcPr>
            <w:tcW w:w="1134" w:type="dxa"/>
            <w:vMerge/>
            <w:tcBorders>
              <w:left w:val="single" w:sz="4" w:space="0" w:color="auto"/>
              <w:right w:val="single" w:sz="4" w:space="0" w:color="auto"/>
            </w:tcBorders>
            <w:vAlign w:val="center"/>
          </w:tcPr>
          <w:p w14:paraId="29281055" w14:textId="77777777" w:rsidR="0077096F" w:rsidRPr="00EF3C62" w:rsidRDefault="0077096F" w:rsidP="00663220">
            <w:pPr>
              <w:ind w:firstLine="370"/>
              <w:contextualSpacing/>
              <w:jc w:val="center"/>
              <w:rPr>
                <w:b/>
                <w:sz w:val="16"/>
                <w:szCs w:val="16"/>
              </w:rPr>
            </w:pPr>
          </w:p>
        </w:tc>
        <w:tc>
          <w:tcPr>
            <w:tcW w:w="1134" w:type="dxa"/>
            <w:vMerge/>
            <w:tcBorders>
              <w:left w:val="single" w:sz="4" w:space="0" w:color="auto"/>
              <w:right w:val="single" w:sz="4" w:space="0" w:color="auto"/>
            </w:tcBorders>
            <w:vAlign w:val="center"/>
          </w:tcPr>
          <w:p w14:paraId="01076706" w14:textId="77777777" w:rsidR="0077096F" w:rsidRPr="00EF3C62" w:rsidRDefault="0077096F" w:rsidP="00663220">
            <w:pPr>
              <w:ind w:firstLine="370"/>
              <w:contextualSpacing/>
              <w:jc w:val="center"/>
              <w:rPr>
                <w:b/>
                <w:sz w:val="16"/>
                <w:szCs w:val="16"/>
              </w:rPr>
            </w:pPr>
          </w:p>
        </w:tc>
        <w:tc>
          <w:tcPr>
            <w:tcW w:w="1405" w:type="dxa"/>
            <w:vMerge/>
            <w:tcBorders>
              <w:left w:val="single" w:sz="4" w:space="0" w:color="auto"/>
              <w:right w:val="single" w:sz="4" w:space="0" w:color="auto"/>
            </w:tcBorders>
          </w:tcPr>
          <w:p w14:paraId="1407F200" w14:textId="77777777" w:rsidR="0077096F" w:rsidRPr="00EF3C62" w:rsidRDefault="0077096F" w:rsidP="00663220">
            <w:pPr>
              <w:ind w:firstLine="43"/>
              <w:contextualSpacing/>
              <w:jc w:val="center"/>
              <w:rPr>
                <w:b/>
                <w:sz w:val="16"/>
                <w:szCs w:val="16"/>
              </w:rPr>
            </w:pPr>
          </w:p>
        </w:tc>
      </w:tr>
      <w:tr w:rsidR="0077096F" w:rsidRPr="00941490" w14:paraId="3A241F2F" w14:textId="77777777" w:rsidTr="004D2EA1">
        <w:trPr>
          <w:trHeight w:val="173"/>
        </w:trPr>
        <w:tc>
          <w:tcPr>
            <w:tcW w:w="993" w:type="dxa"/>
            <w:vMerge/>
            <w:tcBorders>
              <w:left w:val="single" w:sz="4" w:space="0" w:color="auto"/>
              <w:right w:val="single" w:sz="4" w:space="0" w:color="auto"/>
            </w:tcBorders>
            <w:vAlign w:val="center"/>
          </w:tcPr>
          <w:p w14:paraId="7A6B4981"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00EFCC8C" w14:textId="77777777" w:rsidR="0077096F" w:rsidRPr="00EF3C62" w:rsidRDefault="0077096F" w:rsidP="00663220">
            <w:pPr>
              <w:contextualSpacing/>
              <w:jc w:val="center"/>
              <w:rPr>
                <w:sz w:val="12"/>
                <w:szCs w:val="12"/>
              </w:rPr>
            </w:pPr>
            <w:r w:rsidRPr="00EF3C62">
              <w:rPr>
                <w:sz w:val="12"/>
                <w:szCs w:val="12"/>
              </w:rPr>
              <w:t>38</w:t>
            </w:r>
          </w:p>
        </w:tc>
        <w:tc>
          <w:tcPr>
            <w:tcW w:w="1531" w:type="dxa"/>
            <w:gridSpan w:val="2"/>
            <w:tcBorders>
              <w:top w:val="single" w:sz="4" w:space="0" w:color="auto"/>
              <w:left w:val="single" w:sz="4" w:space="0" w:color="auto"/>
              <w:right w:val="single" w:sz="4" w:space="0" w:color="auto"/>
            </w:tcBorders>
            <w:vAlign w:val="center"/>
          </w:tcPr>
          <w:p w14:paraId="0A86B74F" w14:textId="77777777" w:rsidR="0077096F" w:rsidRPr="00EF3C62" w:rsidRDefault="0077096F" w:rsidP="00663220">
            <w:pPr>
              <w:contextualSpacing/>
              <w:jc w:val="both"/>
              <w:rPr>
                <w:sz w:val="16"/>
                <w:szCs w:val="16"/>
              </w:rPr>
            </w:pPr>
            <w:r w:rsidRPr="00EF3C62">
              <w:rPr>
                <w:sz w:val="16"/>
                <w:szCs w:val="16"/>
              </w:rPr>
              <w:t xml:space="preserve">розовый </w:t>
            </w:r>
            <w:r w:rsidRPr="00EF3C62">
              <w:rPr>
                <w:sz w:val="12"/>
                <w:szCs w:val="12"/>
              </w:rPr>
              <w:t>«</w:t>
            </w:r>
            <w:r w:rsidRPr="00941490">
              <w:rPr>
                <w:noProof/>
                <w:sz w:val="12"/>
                <w:szCs w:val="12"/>
              </w:rPr>
              <w:t>ц»</w:t>
            </w:r>
          </w:p>
        </w:tc>
        <w:tc>
          <w:tcPr>
            <w:tcW w:w="1600" w:type="dxa"/>
            <w:gridSpan w:val="2"/>
            <w:vMerge/>
            <w:tcBorders>
              <w:left w:val="single" w:sz="4" w:space="0" w:color="auto"/>
              <w:right w:val="single" w:sz="4" w:space="0" w:color="auto"/>
            </w:tcBorders>
            <w:vAlign w:val="center"/>
          </w:tcPr>
          <w:p w14:paraId="6D32F7C3" w14:textId="77777777" w:rsidR="0077096F" w:rsidRPr="00EF3C62" w:rsidRDefault="0077096F" w:rsidP="00663220">
            <w:pPr>
              <w:ind w:firstLine="43"/>
              <w:contextualSpacing/>
              <w:jc w:val="center"/>
              <w:rPr>
                <w:bCs/>
                <w:sz w:val="16"/>
                <w:szCs w:val="16"/>
              </w:rPr>
            </w:pPr>
          </w:p>
        </w:tc>
        <w:tc>
          <w:tcPr>
            <w:tcW w:w="1134" w:type="dxa"/>
            <w:gridSpan w:val="2"/>
            <w:vMerge/>
            <w:tcBorders>
              <w:left w:val="single" w:sz="4" w:space="0" w:color="auto"/>
              <w:right w:val="single" w:sz="4" w:space="0" w:color="auto"/>
            </w:tcBorders>
            <w:vAlign w:val="center"/>
          </w:tcPr>
          <w:p w14:paraId="5757E3AB" w14:textId="77777777" w:rsidR="0077096F" w:rsidRPr="00EF3C62" w:rsidRDefault="0077096F" w:rsidP="00663220">
            <w:pPr>
              <w:contextualSpacing/>
              <w:jc w:val="center"/>
              <w:rPr>
                <w:b/>
                <w:sz w:val="16"/>
                <w:szCs w:val="16"/>
              </w:rPr>
            </w:pPr>
          </w:p>
        </w:tc>
        <w:tc>
          <w:tcPr>
            <w:tcW w:w="1134" w:type="dxa"/>
            <w:gridSpan w:val="2"/>
            <w:vMerge/>
            <w:tcBorders>
              <w:left w:val="single" w:sz="4" w:space="0" w:color="auto"/>
              <w:right w:val="single" w:sz="4" w:space="0" w:color="auto"/>
            </w:tcBorders>
            <w:vAlign w:val="center"/>
          </w:tcPr>
          <w:p w14:paraId="61C60809" w14:textId="77777777" w:rsidR="0077096F" w:rsidRPr="00EF3C62" w:rsidRDefault="0077096F" w:rsidP="00663220">
            <w:pPr>
              <w:contextualSpacing/>
              <w:jc w:val="center"/>
              <w:rPr>
                <w:b/>
                <w:sz w:val="16"/>
                <w:szCs w:val="16"/>
              </w:rPr>
            </w:pPr>
          </w:p>
        </w:tc>
        <w:tc>
          <w:tcPr>
            <w:tcW w:w="1134" w:type="dxa"/>
            <w:vMerge/>
            <w:tcBorders>
              <w:left w:val="single" w:sz="4" w:space="0" w:color="auto"/>
              <w:right w:val="single" w:sz="4" w:space="0" w:color="auto"/>
            </w:tcBorders>
            <w:vAlign w:val="center"/>
          </w:tcPr>
          <w:p w14:paraId="052F3736" w14:textId="77777777" w:rsidR="0077096F" w:rsidRPr="00EF3C62" w:rsidRDefault="0077096F" w:rsidP="00663220">
            <w:pPr>
              <w:ind w:firstLine="370"/>
              <w:contextualSpacing/>
              <w:jc w:val="center"/>
              <w:rPr>
                <w:b/>
                <w:sz w:val="16"/>
                <w:szCs w:val="16"/>
              </w:rPr>
            </w:pPr>
          </w:p>
        </w:tc>
        <w:tc>
          <w:tcPr>
            <w:tcW w:w="1134" w:type="dxa"/>
            <w:vMerge/>
            <w:tcBorders>
              <w:left w:val="single" w:sz="4" w:space="0" w:color="auto"/>
              <w:right w:val="single" w:sz="4" w:space="0" w:color="auto"/>
            </w:tcBorders>
            <w:vAlign w:val="center"/>
          </w:tcPr>
          <w:p w14:paraId="7F65C258" w14:textId="77777777" w:rsidR="0077096F" w:rsidRPr="00EF3C62" w:rsidRDefault="0077096F" w:rsidP="00663220">
            <w:pPr>
              <w:ind w:firstLine="370"/>
              <w:contextualSpacing/>
              <w:jc w:val="center"/>
              <w:rPr>
                <w:b/>
                <w:sz w:val="16"/>
                <w:szCs w:val="16"/>
              </w:rPr>
            </w:pPr>
          </w:p>
        </w:tc>
        <w:tc>
          <w:tcPr>
            <w:tcW w:w="1405" w:type="dxa"/>
            <w:vMerge/>
            <w:tcBorders>
              <w:left w:val="single" w:sz="4" w:space="0" w:color="auto"/>
              <w:right w:val="single" w:sz="4" w:space="0" w:color="auto"/>
            </w:tcBorders>
          </w:tcPr>
          <w:p w14:paraId="7DDD9EDA" w14:textId="77777777" w:rsidR="0077096F" w:rsidRPr="00EF3C62" w:rsidRDefault="0077096F" w:rsidP="00663220">
            <w:pPr>
              <w:ind w:firstLine="43"/>
              <w:contextualSpacing/>
              <w:jc w:val="center"/>
              <w:rPr>
                <w:b/>
                <w:sz w:val="16"/>
                <w:szCs w:val="16"/>
              </w:rPr>
            </w:pPr>
          </w:p>
        </w:tc>
      </w:tr>
      <w:tr w:rsidR="0077096F" w:rsidRPr="00941490" w14:paraId="07DEA5B0" w14:textId="77777777" w:rsidTr="004D2EA1">
        <w:trPr>
          <w:trHeight w:val="65"/>
        </w:trPr>
        <w:tc>
          <w:tcPr>
            <w:tcW w:w="993" w:type="dxa"/>
            <w:vMerge/>
            <w:tcBorders>
              <w:left w:val="single" w:sz="4" w:space="0" w:color="auto"/>
              <w:right w:val="single" w:sz="4" w:space="0" w:color="auto"/>
            </w:tcBorders>
            <w:vAlign w:val="center"/>
          </w:tcPr>
          <w:p w14:paraId="16CD3002"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58B77FB6" w14:textId="77777777" w:rsidR="0077096F" w:rsidRPr="00EF3C62" w:rsidRDefault="0077096F" w:rsidP="00663220">
            <w:pPr>
              <w:contextualSpacing/>
              <w:jc w:val="center"/>
              <w:rPr>
                <w:sz w:val="12"/>
                <w:szCs w:val="12"/>
              </w:rPr>
            </w:pPr>
            <w:r w:rsidRPr="00EF3C62">
              <w:rPr>
                <w:sz w:val="12"/>
                <w:szCs w:val="12"/>
              </w:rPr>
              <w:t>39</w:t>
            </w:r>
          </w:p>
        </w:tc>
        <w:tc>
          <w:tcPr>
            <w:tcW w:w="1531" w:type="dxa"/>
            <w:gridSpan w:val="2"/>
            <w:tcBorders>
              <w:top w:val="single" w:sz="4" w:space="0" w:color="auto"/>
              <w:left w:val="single" w:sz="4" w:space="0" w:color="auto"/>
              <w:right w:val="single" w:sz="4" w:space="0" w:color="auto"/>
            </w:tcBorders>
            <w:vAlign w:val="center"/>
          </w:tcPr>
          <w:p w14:paraId="12AB51CC" w14:textId="77777777" w:rsidR="0077096F" w:rsidRPr="00EF3C62" w:rsidRDefault="0077096F" w:rsidP="00663220">
            <w:pPr>
              <w:contextualSpacing/>
              <w:jc w:val="both"/>
              <w:rPr>
                <w:sz w:val="16"/>
                <w:szCs w:val="16"/>
              </w:rPr>
            </w:pPr>
            <w:r w:rsidRPr="00EF3C62">
              <w:rPr>
                <w:sz w:val="16"/>
                <w:szCs w:val="16"/>
              </w:rPr>
              <w:t xml:space="preserve">серый </w:t>
            </w:r>
            <w:r w:rsidRPr="00EF3C62">
              <w:rPr>
                <w:sz w:val="12"/>
                <w:szCs w:val="12"/>
              </w:rPr>
              <w:t>«</w:t>
            </w:r>
            <w:r w:rsidRPr="00941490">
              <w:rPr>
                <w:noProof/>
                <w:sz w:val="12"/>
                <w:szCs w:val="12"/>
              </w:rPr>
              <w:t>ц/цс»</w:t>
            </w:r>
          </w:p>
        </w:tc>
        <w:tc>
          <w:tcPr>
            <w:tcW w:w="1600" w:type="dxa"/>
            <w:gridSpan w:val="2"/>
            <w:vMerge w:val="restart"/>
            <w:tcBorders>
              <w:left w:val="single" w:sz="4" w:space="0" w:color="auto"/>
              <w:right w:val="single" w:sz="4" w:space="0" w:color="auto"/>
            </w:tcBorders>
            <w:vAlign w:val="center"/>
          </w:tcPr>
          <w:p w14:paraId="516DA912" w14:textId="77777777" w:rsidR="0077096F" w:rsidRPr="00EF3C62" w:rsidRDefault="0077096F" w:rsidP="00663220">
            <w:pPr>
              <w:ind w:firstLine="43"/>
              <w:contextualSpacing/>
              <w:jc w:val="center"/>
              <w:rPr>
                <w:bCs/>
                <w:sz w:val="16"/>
                <w:szCs w:val="16"/>
              </w:rPr>
            </w:pPr>
            <w:r w:rsidRPr="00EF3C62">
              <w:rPr>
                <w:bCs/>
                <w:sz w:val="12"/>
                <w:szCs w:val="12"/>
              </w:rPr>
              <w:t>«ДА»</w:t>
            </w:r>
          </w:p>
        </w:tc>
        <w:tc>
          <w:tcPr>
            <w:tcW w:w="1134" w:type="dxa"/>
            <w:gridSpan w:val="2"/>
            <w:vMerge w:val="restart"/>
            <w:tcBorders>
              <w:left w:val="single" w:sz="4" w:space="0" w:color="auto"/>
              <w:right w:val="single" w:sz="4" w:space="0" w:color="auto"/>
            </w:tcBorders>
            <w:vAlign w:val="center"/>
          </w:tcPr>
          <w:p w14:paraId="76FBE696" w14:textId="77777777" w:rsidR="0077096F" w:rsidRPr="00EF3C62" w:rsidRDefault="0077096F" w:rsidP="00663220">
            <w:pPr>
              <w:contextualSpacing/>
              <w:jc w:val="center"/>
              <w:rPr>
                <w:b/>
                <w:sz w:val="16"/>
                <w:szCs w:val="16"/>
              </w:rPr>
            </w:pPr>
            <w:r w:rsidRPr="00EF3C62">
              <w:rPr>
                <w:bCs/>
                <w:sz w:val="12"/>
                <w:szCs w:val="12"/>
              </w:rPr>
              <w:t>«ДА»</w:t>
            </w:r>
          </w:p>
        </w:tc>
        <w:tc>
          <w:tcPr>
            <w:tcW w:w="1134" w:type="dxa"/>
            <w:gridSpan w:val="2"/>
            <w:vMerge w:val="restart"/>
            <w:tcBorders>
              <w:left w:val="single" w:sz="4" w:space="0" w:color="auto"/>
              <w:right w:val="single" w:sz="4" w:space="0" w:color="auto"/>
            </w:tcBorders>
            <w:vAlign w:val="center"/>
          </w:tcPr>
          <w:p w14:paraId="38C9FA89" w14:textId="77777777" w:rsidR="0077096F" w:rsidRPr="00EF3C62" w:rsidRDefault="0077096F" w:rsidP="00663220">
            <w:pPr>
              <w:contextualSpacing/>
              <w:jc w:val="center"/>
              <w:rPr>
                <w:b/>
                <w:sz w:val="16"/>
                <w:szCs w:val="16"/>
              </w:rPr>
            </w:pPr>
            <w:r w:rsidRPr="00EF3C62">
              <w:rPr>
                <w:bCs/>
                <w:sz w:val="12"/>
                <w:szCs w:val="12"/>
              </w:rPr>
              <w:t>«ДА»</w:t>
            </w:r>
          </w:p>
        </w:tc>
        <w:tc>
          <w:tcPr>
            <w:tcW w:w="1134" w:type="dxa"/>
            <w:vMerge w:val="restart"/>
            <w:tcBorders>
              <w:left w:val="single" w:sz="4" w:space="0" w:color="auto"/>
              <w:right w:val="single" w:sz="4" w:space="0" w:color="auto"/>
            </w:tcBorders>
            <w:vAlign w:val="center"/>
          </w:tcPr>
          <w:p w14:paraId="379D1EEE" w14:textId="77777777" w:rsidR="0077096F" w:rsidRPr="00EF3C62" w:rsidRDefault="0077096F" w:rsidP="00663220">
            <w:pPr>
              <w:ind w:firstLine="370"/>
              <w:contextualSpacing/>
              <w:jc w:val="center"/>
              <w:rPr>
                <w:b/>
                <w:sz w:val="16"/>
                <w:szCs w:val="16"/>
              </w:rPr>
            </w:pPr>
            <w:r w:rsidRPr="00EF3C62">
              <w:rPr>
                <w:bCs/>
                <w:sz w:val="12"/>
                <w:szCs w:val="12"/>
              </w:rPr>
              <w:t>«ДА»</w:t>
            </w:r>
          </w:p>
        </w:tc>
        <w:tc>
          <w:tcPr>
            <w:tcW w:w="1134" w:type="dxa"/>
            <w:vMerge w:val="restart"/>
            <w:tcBorders>
              <w:left w:val="single" w:sz="4" w:space="0" w:color="auto"/>
              <w:right w:val="single" w:sz="4" w:space="0" w:color="auto"/>
            </w:tcBorders>
            <w:vAlign w:val="center"/>
          </w:tcPr>
          <w:p w14:paraId="21B85D0A" w14:textId="77777777" w:rsidR="0077096F" w:rsidRPr="00EF3C62" w:rsidRDefault="0077096F" w:rsidP="00663220">
            <w:pPr>
              <w:ind w:firstLine="370"/>
              <w:contextualSpacing/>
              <w:jc w:val="center"/>
              <w:rPr>
                <w:b/>
                <w:sz w:val="16"/>
                <w:szCs w:val="16"/>
              </w:rPr>
            </w:pPr>
            <w:r w:rsidRPr="00EF3C62">
              <w:rPr>
                <w:bCs/>
                <w:sz w:val="12"/>
                <w:szCs w:val="12"/>
              </w:rPr>
              <w:t>«ДА»</w:t>
            </w:r>
          </w:p>
        </w:tc>
        <w:tc>
          <w:tcPr>
            <w:tcW w:w="1405" w:type="dxa"/>
            <w:vMerge w:val="restart"/>
            <w:tcBorders>
              <w:left w:val="single" w:sz="4" w:space="0" w:color="auto"/>
              <w:right w:val="single" w:sz="4" w:space="0" w:color="auto"/>
            </w:tcBorders>
            <w:vAlign w:val="center"/>
          </w:tcPr>
          <w:p w14:paraId="38D61489" w14:textId="77777777" w:rsidR="0077096F" w:rsidRPr="00EF3C62" w:rsidRDefault="0077096F" w:rsidP="00663220">
            <w:pPr>
              <w:ind w:firstLine="43"/>
              <w:contextualSpacing/>
              <w:jc w:val="center"/>
              <w:rPr>
                <w:b/>
                <w:sz w:val="16"/>
                <w:szCs w:val="16"/>
              </w:rPr>
            </w:pPr>
            <w:r w:rsidRPr="00EF3C62">
              <w:rPr>
                <w:bCs/>
                <w:sz w:val="12"/>
                <w:szCs w:val="12"/>
              </w:rPr>
              <w:t>«ДА»</w:t>
            </w:r>
          </w:p>
        </w:tc>
      </w:tr>
      <w:tr w:rsidR="0077096F" w:rsidRPr="00941490" w14:paraId="691064FB" w14:textId="77777777" w:rsidTr="004D2EA1">
        <w:trPr>
          <w:trHeight w:val="59"/>
        </w:trPr>
        <w:tc>
          <w:tcPr>
            <w:tcW w:w="993" w:type="dxa"/>
            <w:vMerge/>
            <w:tcBorders>
              <w:left w:val="single" w:sz="4" w:space="0" w:color="auto"/>
              <w:right w:val="single" w:sz="4" w:space="0" w:color="auto"/>
            </w:tcBorders>
            <w:vAlign w:val="center"/>
          </w:tcPr>
          <w:p w14:paraId="03870338"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6D932A3F" w14:textId="77777777" w:rsidR="0077096F" w:rsidRPr="00EF3C62" w:rsidRDefault="0077096F" w:rsidP="00663220">
            <w:pPr>
              <w:contextualSpacing/>
              <w:jc w:val="center"/>
              <w:rPr>
                <w:sz w:val="12"/>
                <w:szCs w:val="12"/>
              </w:rPr>
            </w:pPr>
            <w:r w:rsidRPr="00EF3C62">
              <w:rPr>
                <w:sz w:val="12"/>
                <w:szCs w:val="12"/>
              </w:rPr>
              <w:t>40</w:t>
            </w:r>
          </w:p>
        </w:tc>
        <w:tc>
          <w:tcPr>
            <w:tcW w:w="1531" w:type="dxa"/>
            <w:gridSpan w:val="2"/>
            <w:tcBorders>
              <w:top w:val="single" w:sz="4" w:space="0" w:color="auto"/>
              <w:left w:val="single" w:sz="4" w:space="0" w:color="auto"/>
              <w:right w:val="single" w:sz="4" w:space="0" w:color="auto"/>
            </w:tcBorders>
            <w:vAlign w:val="center"/>
          </w:tcPr>
          <w:p w14:paraId="41C8A7DA" w14:textId="77777777" w:rsidR="0077096F" w:rsidRPr="00EF3C62" w:rsidRDefault="0077096F" w:rsidP="00663220">
            <w:pPr>
              <w:contextualSpacing/>
              <w:jc w:val="both"/>
              <w:rPr>
                <w:sz w:val="16"/>
                <w:szCs w:val="16"/>
              </w:rPr>
            </w:pPr>
            <w:r w:rsidRPr="00EF3C62">
              <w:rPr>
                <w:sz w:val="16"/>
                <w:szCs w:val="16"/>
              </w:rPr>
              <w:t xml:space="preserve">коричневый </w:t>
            </w:r>
            <w:r w:rsidRPr="00EF3C62">
              <w:rPr>
                <w:sz w:val="12"/>
                <w:szCs w:val="12"/>
              </w:rPr>
              <w:t>«</w:t>
            </w:r>
            <w:r w:rsidRPr="00941490">
              <w:rPr>
                <w:noProof/>
                <w:sz w:val="12"/>
                <w:szCs w:val="12"/>
              </w:rPr>
              <w:t>ц/цс»</w:t>
            </w:r>
          </w:p>
        </w:tc>
        <w:tc>
          <w:tcPr>
            <w:tcW w:w="1600" w:type="dxa"/>
            <w:gridSpan w:val="2"/>
            <w:vMerge/>
            <w:tcBorders>
              <w:left w:val="single" w:sz="4" w:space="0" w:color="auto"/>
              <w:right w:val="single" w:sz="4" w:space="0" w:color="auto"/>
            </w:tcBorders>
            <w:vAlign w:val="center"/>
          </w:tcPr>
          <w:p w14:paraId="49DC1E80" w14:textId="77777777" w:rsidR="0077096F" w:rsidRPr="00EF3C62" w:rsidRDefault="0077096F" w:rsidP="00663220">
            <w:pPr>
              <w:ind w:firstLine="43"/>
              <w:contextualSpacing/>
              <w:jc w:val="center"/>
              <w:rPr>
                <w:bCs/>
                <w:sz w:val="12"/>
                <w:szCs w:val="12"/>
              </w:rPr>
            </w:pPr>
          </w:p>
        </w:tc>
        <w:tc>
          <w:tcPr>
            <w:tcW w:w="1134" w:type="dxa"/>
            <w:gridSpan w:val="2"/>
            <w:vMerge/>
            <w:tcBorders>
              <w:left w:val="single" w:sz="4" w:space="0" w:color="auto"/>
              <w:right w:val="single" w:sz="4" w:space="0" w:color="auto"/>
            </w:tcBorders>
            <w:vAlign w:val="center"/>
          </w:tcPr>
          <w:p w14:paraId="1C8AF935" w14:textId="77777777" w:rsidR="0077096F" w:rsidRPr="00EF3C62" w:rsidRDefault="0077096F" w:rsidP="00663220">
            <w:pPr>
              <w:contextualSpacing/>
              <w:jc w:val="center"/>
              <w:rPr>
                <w:bCs/>
                <w:sz w:val="12"/>
                <w:szCs w:val="12"/>
              </w:rPr>
            </w:pPr>
          </w:p>
        </w:tc>
        <w:tc>
          <w:tcPr>
            <w:tcW w:w="1134" w:type="dxa"/>
            <w:gridSpan w:val="2"/>
            <w:vMerge/>
            <w:tcBorders>
              <w:left w:val="single" w:sz="4" w:space="0" w:color="auto"/>
              <w:right w:val="single" w:sz="4" w:space="0" w:color="auto"/>
            </w:tcBorders>
            <w:vAlign w:val="center"/>
          </w:tcPr>
          <w:p w14:paraId="1A871E87" w14:textId="77777777" w:rsidR="0077096F" w:rsidRPr="00EF3C62" w:rsidRDefault="0077096F" w:rsidP="00663220">
            <w:pPr>
              <w:contextualSpacing/>
              <w:jc w:val="center"/>
              <w:rPr>
                <w:bCs/>
                <w:sz w:val="12"/>
                <w:szCs w:val="12"/>
              </w:rPr>
            </w:pPr>
          </w:p>
        </w:tc>
        <w:tc>
          <w:tcPr>
            <w:tcW w:w="1134" w:type="dxa"/>
            <w:vMerge/>
            <w:tcBorders>
              <w:left w:val="single" w:sz="4" w:space="0" w:color="auto"/>
              <w:right w:val="single" w:sz="4" w:space="0" w:color="auto"/>
            </w:tcBorders>
            <w:vAlign w:val="center"/>
          </w:tcPr>
          <w:p w14:paraId="4CAAE454" w14:textId="77777777" w:rsidR="0077096F" w:rsidRPr="00EF3C62" w:rsidRDefault="0077096F" w:rsidP="00663220">
            <w:pPr>
              <w:ind w:firstLine="370"/>
              <w:contextualSpacing/>
              <w:jc w:val="center"/>
              <w:rPr>
                <w:bCs/>
                <w:sz w:val="12"/>
                <w:szCs w:val="12"/>
              </w:rPr>
            </w:pPr>
          </w:p>
        </w:tc>
        <w:tc>
          <w:tcPr>
            <w:tcW w:w="1134" w:type="dxa"/>
            <w:vMerge/>
            <w:tcBorders>
              <w:left w:val="single" w:sz="4" w:space="0" w:color="auto"/>
              <w:right w:val="single" w:sz="4" w:space="0" w:color="auto"/>
            </w:tcBorders>
            <w:vAlign w:val="center"/>
          </w:tcPr>
          <w:p w14:paraId="530648B3" w14:textId="77777777" w:rsidR="0077096F" w:rsidRPr="00EF3C62" w:rsidRDefault="0077096F" w:rsidP="00663220">
            <w:pPr>
              <w:ind w:firstLine="370"/>
              <w:contextualSpacing/>
              <w:jc w:val="center"/>
              <w:rPr>
                <w:bCs/>
                <w:sz w:val="12"/>
                <w:szCs w:val="12"/>
              </w:rPr>
            </w:pPr>
          </w:p>
        </w:tc>
        <w:tc>
          <w:tcPr>
            <w:tcW w:w="1405" w:type="dxa"/>
            <w:vMerge/>
            <w:tcBorders>
              <w:left w:val="single" w:sz="4" w:space="0" w:color="auto"/>
              <w:right w:val="single" w:sz="4" w:space="0" w:color="auto"/>
            </w:tcBorders>
            <w:vAlign w:val="center"/>
          </w:tcPr>
          <w:p w14:paraId="331FE13B" w14:textId="77777777" w:rsidR="0077096F" w:rsidRPr="00EF3C62" w:rsidRDefault="0077096F" w:rsidP="00663220">
            <w:pPr>
              <w:ind w:firstLine="43"/>
              <w:contextualSpacing/>
              <w:jc w:val="center"/>
              <w:rPr>
                <w:bCs/>
                <w:sz w:val="12"/>
                <w:szCs w:val="12"/>
              </w:rPr>
            </w:pPr>
          </w:p>
        </w:tc>
      </w:tr>
      <w:tr w:rsidR="0077096F" w:rsidRPr="00941490" w14:paraId="13BDDACA" w14:textId="77777777" w:rsidTr="004D2EA1">
        <w:trPr>
          <w:trHeight w:val="125"/>
        </w:trPr>
        <w:tc>
          <w:tcPr>
            <w:tcW w:w="993" w:type="dxa"/>
            <w:vMerge/>
            <w:tcBorders>
              <w:left w:val="single" w:sz="4" w:space="0" w:color="auto"/>
              <w:right w:val="single" w:sz="4" w:space="0" w:color="auto"/>
            </w:tcBorders>
            <w:vAlign w:val="center"/>
          </w:tcPr>
          <w:p w14:paraId="34FED524"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2F438565" w14:textId="77777777" w:rsidR="0077096F" w:rsidRPr="00EF3C62" w:rsidRDefault="0077096F" w:rsidP="00663220">
            <w:pPr>
              <w:contextualSpacing/>
              <w:jc w:val="center"/>
              <w:rPr>
                <w:sz w:val="12"/>
                <w:szCs w:val="12"/>
              </w:rPr>
            </w:pPr>
            <w:r w:rsidRPr="00EF3C62">
              <w:rPr>
                <w:sz w:val="12"/>
                <w:szCs w:val="12"/>
              </w:rPr>
              <w:t>41</w:t>
            </w:r>
          </w:p>
        </w:tc>
        <w:tc>
          <w:tcPr>
            <w:tcW w:w="1531" w:type="dxa"/>
            <w:gridSpan w:val="2"/>
            <w:tcBorders>
              <w:top w:val="single" w:sz="4" w:space="0" w:color="auto"/>
              <w:left w:val="single" w:sz="4" w:space="0" w:color="auto"/>
              <w:right w:val="single" w:sz="4" w:space="0" w:color="auto"/>
            </w:tcBorders>
            <w:vAlign w:val="center"/>
          </w:tcPr>
          <w:p w14:paraId="4C6139D3" w14:textId="77777777" w:rsidR="0077096F" w:rsidRPr="00EF3C62" w:rsidRDefault="0077096F" w:rsidP="00663220">
            <w:pPr>
              <w:contextualSpacing/>
              <w:jc w:val="both"/>
              <w:rPr>
                <w:sz w:val="16"/>
                <w:szCs w:val="16"/>
              </w:rPr>
            </w:pPr>
            <w:r w:rsidRPr="00EF3C62">
              <w:rPr>
                <w:sz w:val="16"/>
                <w:szCs w:val="16"/>
              </w:rPr>
              <w:t xml:space="preserve">бежевый </w:t>
            </w:r>
            <w:r w:rsidRPr="00EF3C62">
              <w:rPr>
                <w:sz w:val="12"/>
                <w:szCs w:val="12"/>
              </w:rPr>
              <w:t>«</w:t>
            </w:r>
            <w:r w:rsidRPr="00941490">
              <w:rPr>
                <w:noProof/>
                <w:sz w:val="12"/>
                <w:szCs w:val="12"/>
              </w:rPr>
              <w:t>ц/цс»</w:t>
            </w:r>
          </w:p>
        </w:tc>
        <w:tc>
          <w:tcPr>
            <w:tcW w:w="1600" w:type="dxa"/>
            <w:gridSpan w:val="2"/>
            <w:vMerge/>
            <w:tcBorders>
              <w:left w:val="single" w:sz="4" w:space="0" w:color="auto"/>
              <w:right w:val="single" w:sz="4" w:space="0" w:color="auto"/>
            </w:tcBorders>
            <w:vAlign w:val="center"/>
          </w:tcPr>
          <w:p w14:paraId="48F42E17" w14:textId="77777777" w:rsidR="0077096F" w:rsidRPr="00EF3C62" w:rsidRDefault="0077096F" w:rsidP="00663220">
            <w:pPr>
              <w:ind w:firstLine="43"/>
              <w:contextualSpacing/>
              <w:jc w:val="center"/>
              <w:rPr>
                <w:bCs/>
                <w:sz w:val="12"/>
                <w:szCs w:val="12"/>
              </w:rPr>
            </w:pPr>
          </w:p>
        </w:tc>
        <w:tc>
          <w:tcPr>
            <w:tcW w:w="1134" w:type="dxa"/>
            <w:gridSpan w:val="2"/>
            <w:vMerge/>
            <w:tcBorders>
              <w:left w:val="single" w:sz="4" w:space="0" w:color="auto"/>
              <w:right w:val="single" w:sz="4" w:space="0" w:color="auto"/>
            </w:tcBorders>
            <w:vAlign w:val="center"/>
          </w:tcPr>
          <w:p w14:paraId="5A990B69" w14:textId="77777777" w:rsidR="0077096F" w:rsidRPr="00EF3C62" w:rsidRDefault="0077096F" w:rsidP="00663220">
            <w:pPr>
              <w:contextualSpacing/>
              <w:jc w:val="center"/>
              <w:rPr>
                <w:bCs/>
                <w:sz w:val="12"/>
                <w:szCs w:val="12"/>
              </w:rPr>
            </w:pPr>
          </w:p>
        </w:tc>
        <w:tc>
          <w:tcPr>
            <w:tcW w:w="1134" w:type="dxa"/>
            <w:gridSpan w:val="2"/>
            <w:vMerge/>
            <w:tcBorders>
              <w:left w:val="single" w:sz="4" w:space="0" w:color="auto"/>
              <w:right w:val="single" w:sz="4" w:space="0" w:color="auto"/>
            </w:tcBorders>
            <w:vAlign w:val="center"/>
          </w:tcPr>
          <w:p w14:paraId="3C5799EE" w14:textId="77777777" w:rsidR="0077096F" w:rsidRPr="00EF3C62" w:rsidRDefault="0077096F" w:rsidP="00663220">
            <w:pPr>
              <w:contextualSpacing/>
              <w:jc w:val="center"/>
              <w:rPr>
                <w:bCs/>
                <w:sz w:val="12"/>
                <w:szCs w:val="12"/>
              </w:rPr>
            </w:pPr>
          </w:p>
        </w:tc>
        <w:tc>
          <w:tcPr>
            <w:tcW w:w="1134" w:type="dxa"/>
            <w:vMerge/>
            <w:tcBorders>
              <w:left w:val="single" w:sz="4" w:space="0" w:color="auto"/>
              <w:right w:val="single" w:sz="4" w:space="0" w:color="auto"/>
            </w:tcBorders>
            <w:vAlign w:val="center"/>
          </w:tcPr>
          <w:p w14:paraId="07B910B0" w14:textId="77777777" w:rsidR="0077096F" w:rsidRPr="00EF3C62" w:rsidRDefault="0077096F" w:rsidP="00663220">
            <w:pPr>
              <w:ind w:firstLine="370"/>
              <w:contextualSpacing/>
              <w:jc w:val="center"/>
              <w:rPr>
                <w:bCs/>
                <w:sz w:val="12"/>
                <w:szCs w:val="12"/>
              </w:rPr>
            </w:pPr>
          </w:p>
        </w:tc>
        <w:tc>
          <w:tcPr>
            <w:tcW w:w="1134" w:type="dxa"/>
            <w:vMerge/>
            <w:tcBorders>
              <w:left w:val="single" w:sz="4" w:space="0" w:color="auto"/>
              <w:right w:val="single" w:sz="4" w:space="0" w:color="auto"/>
            </w:tcBorders>
            <w:vAlign w:val="center"/>
          </w:tcPr>
          <w:p w14:paraId="61C1DF84" w14:textId="77777777" w:rsidR="0077096F" w:rsidRPr="00EF3C62" w:rsidRDefault="0077096F" w:rsidP="00663220">
            <w:pPr>
              <w:ind w:firstLine="370"/>
              <w:contextualSpacing/>
              <w:jc w:val="center"/>
              <w:rPr>
                <w:bCs/>
                <w:sz w:val="12"/>
                <w:szCs w:val="12"/>
              </w:rPr>
            </w:pPr>
          </w:p>
        </w:tc>
        <w:tc>
          <w:tcPr>
            <w:tcW w:w="1405" w:type="dxa"/>
            <w:vMerge/>
            <w:tcBorders>
              <w:left w:val="single" w:sz="4" w:space="0" w:color="auto"/>
              <w:right w:val="single" w:sz="4" w:space="0" w:color="auto"/>
            </w:tcBorders>
            <w:vAlign w:val="center"/>
          </w:tcPr>
          <w:p w14:paraId="65A8B1E7" w14:textId="77777777" w:rsidR="0077096F" w:rsidRPr="00EF3C62" w:rsidRDefault="0077096F" w:rsidP="00663220">
            <w:pPr>
              <w:ind w:firstLine="43"/>
              <w:contextualSpacing/>
              <w:jc w:val="center"/>
              <w:rPr>
                <w:bCs/>
                <w:sz w:val="12"/>
                <w:szCs w:val="12"/>
              </w:rPr>
            </w:pPr>
          </w:p>
        </w:tc>
      </w:tr>
      <w:tr w:rsidR="0077096F" w:rsidRPr="00941490" w14:paraId="7038A2AA" w14:textId="77777777" w:rsidTr="004D2EA1">
        <w:trPr>
          <w:trHeight w:val="72"/>
        </w:trPr>
        <w:tc>
          <w:tcPr>
            <w:tcW w:w="993" w:type="dxa"/>
            <w:vMerge/>
            <w:tcBorders>
              <w:left w:val="single" w:sz="4" w:space="0" w:color="auto"/>
              <w:right w:val="single" w:sz="4" w:space="0" w:color="auto"/>
            </w:tcBorders>
            <w:vAlign w:val="center"/>
          </w:tcPr>
          <w:p w14:paraId="757F3220"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2BB2DF0D" w14:textId="77777777" w:rsidR="0077096F" w:rsidRPr="00EF3C62" w:rsidRDefault="0077096F" w:rsidP="00663220">
            <w:pPr>
              <w:jc w:val="center"/>
              <w:rPr>
                <w:sz w:val="12"/>
                <w:szCs w:val="12"/>
              </w:rPr>
            </w:pPr>
            <w:r w:rsidRPr="00EF3C62">
              <w:rPr>
                <w:sz w:val="12"/>
                <w:szCs w:val="12"/>
              </w:rPr>
              <w:t>42</w:t>
            </w:r>
          </w:p>
        </w:tc>
        <w:tc>
          <w:tcPr>
            <w:tcW w:w="1531" w:type="dxa"/>
            <w:gridSpan w:val="2"/>
            <w:tcBorders>
              <w:top w:val="single" w:sz="4" w:space="0" w:color="auto"/>
              <w:left w:val="single" w:sz="4" w:space="0" w:color="auto"/>
              <w:right w:val="single" w:sz="4" w:space="0" w:color="auto"/>
            </w:tcBorders>
            <w:vAlign w:val="center"/>
          </w:tcPr>
          <w:p w14:paraId="0823BF15" w14:textId="77777777" w:rsidR="0077096F" w:rsidRPr="00EF3C62" w:rsidRDefault="0077096F" w:rsidP="00663220">
            <w:pPr>
              <w:jc w:val="both"/>
              <w:rPr>
                <w:sz w:val="16"/>
                <w:szCs w:val="16"/>
              </w:rPr>
            </w:pPr>
            <w:r w:rsidRPr="00EF3C62">
              <w:rPr>
                <w:sz w:val="16"/>
                <w:szCs w:val="16"/>
              </w:rPr>
              <w:t xml:space="preserve">природные поверхности* </w:t>
            </w:r>
          </w:p>
          <w:p w14:paraId="5E66356F" w14:textId="77777777" w:rsidR="0077096F" w:rsidRPr="00EF3C62" w:rsidRDefault="0077096F" w:rsidP="00663220">
            <w:pPr>
              <w:contextualSpacing/>
              <w:jc w:val="both"/>
              <w:rPr>
                <w:sz w:val="16"/>
                <w:szCs w:val="16"/>
              </w:rPr>
            </w:pPr>
            <w:r w:rsidRPr="00EF3C62">
              <w:rPr>
                <w:sz w:val="10"/>
                <w:szCs w:val="10"/>
              </w:rPr>
              <w:t>(дерево, камень, металл, керамика (имитации)</w:t>
            </w:r>
          </w:p>
        </w:tc>
        <w:tc>
          <w:tcPr>
            <w:tcW w:w="1600" w:type="dxa"/>
            <w:gridSpan w:val="2"/>
            <w:vMerge/>
            <w:tcBorders>
              <w:left w:val="single" w:sz="4" w:space="0" w:color="auto"/>
              <w:right w:val="single" w:sz="4" w:space="0" w:color="auto"/>
            </w:tcBorders>
            <w:vAlign w:val="center"/>
          </w:tcPr>
          <w:p w14:paraId="121CD4FE" w14:textId="77777777" w:rsidR="0077096F" w:rsidRPr="00EF3C62" w:rsidRDefault="0077096F" w:rsidP="00663220">
            <w:pPr>
              <w:ind w:firstLine="43"/>
              <w:contextualSpacing/>
              <w:jc w:val="center"/>
              <w:rPr>
                <w:bCs/>
                <w:sz w:val="16"/>
                <w:szCs w:val="16"/>
              </w:rPr>
            </w:pPr>
          </w:p>
        </w:tc>
        <w:tc>
          <w:tcPr>
            <w:tcW w:w="1134" w:type="dxa"/>
            <w:gridSpan w:val="2"/>
            <w:vMerge/>
            <w:tcBorders>
              <w:left w:val="single" w:sz="4" w:space="0" w:color="auto"/>
              <w:right w:val="single" w:sz="4" w:space="0" w:color="auto"/>
            </w:tcBorders>
            <w:vAlign w:val="center"/>
          </w:tcPr>
          <w:p w14:paraId="7723DCCD" w14:textId="77777777" w:rsidR="0077096F" w:rsidRPr="00EF3C62" w:rsidRDefault="0077096F" w:rsidP="00663220">
            <w:pPr>
              <w:contextualSpacing/>
              <w:jc w:val="center"/>
              <w:rPr>
                <w:b/>
                <w:sz w:val="16"/>
                <w:szCs w:val="16"/>
              </w:rPr>
            </w:pPr>
          </w:p>
        </w:tc>
        <w:tc>
          <w:tcPr>
            <w:tcW w:w="1134" w:type="dxa"/>
            <w:gridSpan w:val="2"/>
            <w:vMerge/>
            <w:tcBorders>
              <w:left w:val="single" w:sz="4" w:space="0" w:color="auto"/>
              <w:right w:val="single" w:sz="4" w:space="0" w:color="auto"/>
            </w:tcBorders>
            <w:vAlign w:val="center"/>
          </w:tcPr>
          <w:p w14:paraId="35DA9E15" w14:textId="77777777" w:rsidR="0077096F" w:rsidRPr="00EF3C62" w:rsidRDefault="0077096F" w:rsidP="00663220">
            <w:pPr>
              <w:contextualSpacing/>
              <w:jc w:val="center"/>
              <w:rPr>
                <w:b/>
                <w:sz w:val="16"/>
                <w:szCs w:val="16"/>
              </w:rPr>
            </w:pPr>
          </w:p>
        </w:tc>
        <w:tc>
          <w:tcPr>
            <w:tcW w:w="1134" w:type="dxa"/>
            <w:vMerge/>
            <w:tcBorders>
              <w:left w:val="single" w:sz="4" w:space="0" w:color="auto"/>
              <w:right w:val="single" w:sz="4" w:space="0" w:color="auto"/>
            </w:tcBorders>
            <w:vAlign w:val="center"/>
          </w:tcPr>
          <w:p w14:paraId="1EEF5DFA" w14:textId="77777777" w:rsidR="0077096F" w:rsidRPr="00EF3C62" w:rsidRDefault="0077096F" w:rsidP="00663220">
            <w:pPr>
              <w:ind w:firstLine="370"/>
              <w:contextualSpacing/>
              <w:jc w:val="center"/>
              <w:rPr>
                <w:b/>
                <w:sz w:val="16"/>
                <w:szCs w:val="16"/>
              </w:rPr>
            </w:pPr>
          </w:p>
        </w:tc>
        <w:tc>
          <w:tcPr>
            <w:tcW w:w="1134" w:type="dxa"/>
            <w:vMerge/>
            <w:tcBorders>
              <w:left w:val="single" w:sz="4" w:space="0" w:color="auto"/>
              <w:right w:val="single" w:sz="4" w:space="0" w:color="auto"/>
            </w:tcBorders>
            <w:vAlign w:val="center"/>
          </w:tcPr>
          <w:p w14:paraId="5FF50B32" w14:textId="77777777" w:rsidR="0077096F" w:rsidRPr="00EF3C62" w:rsidRDefault="0077096F" w:rsidP="00663220">
            <w:pPr>
              <w:ind w:firstLine="370"/>
              <w:contextualSpacing/>
              <w:jc w:val="center"/>
              <w:rPr>
                <w:b/>
                <w:sz w:val="16"/>
                <w:szCs w:val="16"/>
              </w:rPr>
            </w:pPr>
          </w:p>
        </w:tc>
        <w:tc>
          <w:tcPr>
            <w:tcW w:w="1405" w:type="dxa"/>
            <w:vMerge/>
            <w:tcBorders>
              <w:left w:val="single" w:sz="4" w:space="0" w:color="auto"/>
              <w:right w:val="single" w:sz="4" w:space="0" w:color="auto"/>
            </w:tcBorders>
          </w:tcPr>
          <w:p w14:paraId="56BB7306" w14:textId="77777777" w:rsidR="0077096F" w:rsidRPr="00EF3C62" w:rsidRDefault="0077096F" w:rsidP="00663220">
            <w:pPr>
              <w:ind w:firstLine="43"/>
              <w:contextualSpacing/>
              <w:jc w:val="center"/>
              <w:rPr>
                <w:b/>
                <w:sz w:val="16"/>
                <w:szCs w:val="16"/>
              </w:rPr>
            </w:pPr>
          </w:p>
        </w:tc>
      </w:tr>
      <w:tr w:rsidR="0077096F" w:rsidRPr="00941490" w14:paraId="771EE287" w14:textId="77777777" w:rsidTr="004D2EA1">
        <w:trPr>
          <w:trHeight w:val="34"/>
        </w:trPr>
        <w:tc>
          <w:tcPr>
            <w:tcW w:w="10348" w:type="dxa"/>
            <w:gridSpan w:val="13"/>
            <w:tcBorders>
              <w:left w:val="single" w:sz="4" w:space="0" w:color="auto"/>
              <w:right w:val="single" w:sz="4" w:space="0" w:color="auto"/>
            </w:tcBorders>
          </w:tcPr>
          <w:p w14:paraId="47C54CC4" w14:textId="77777777" w:rsidR="0077096F" w:rsidRPr="00EF3C62" w:rsidRDefault="0077096F" w:rsidP="00663220">
            <w:pPr>
              <w:jc w:val="center"/>
              <w:rPr>
                <w:bCs/>
                <w:sz w:val="4"/>
                <w:szCs w:val="4"/>
              </w:rPr>
            </w:pPr>
          </w:p>
        </w:tc>
      </w:tr>
      <w:tr w:rsidR="0077096F" w:rsidRPr="00941490" w14:paraId="0A69B407" w14:textId="77777777" w:rsidTr="004D2EA1">
        <w:trPr>
          <w:trHeight w:val="153"/>
        </w:trPr>
        <w:tc>
          <w:tcPr>
            <w:tcW w:w="993" w:type="dxa"/>
            <w:vMerge w:val="restart"/>
            <w:tcBorders>
              <w:left w:val="single" w:sz="4" w:space="0" w:color="auto"/>
              <w:right w:val="single" w:sz="4" w:space="0" w:color="auto"/>
            </w:tcBorders>
            <w:vAlign w:val="center"/>
          </w:tcPr>
          <w:p w14:paraId="76E54163" w14:textId="77777777" w:rsidR="0077096F" w:rsidRPr="00EF3C62" w:rsidRDefault="0077096F" w:rsidP="00663220">
            <w:pPr>
              <w:rPr>
                <w:sz w:val="18"/>
                <w:szCs w:val="18"/>
              </w:rPr>
            </w:pPr>
          </w:p>
          <w:p w14:paraId="540A65FB" w14:textId="77777777" w:rsidR="0077096F" w:rsidRPr="00941490" w:rsidRDefault="0077096F" w:rsidP="00663220">
            <w:pPr>
              <w:jc w:val="center"/>
              <w:rPr>
                <w:noProof/>
                <w:sz w:val="18"/>
                <w:szCs w:val="18"/>
              </w:rPr>
            </w:pPr>
            <w:r w:rsidRPr="00EF3C62">
              <w:rPr>
                <w:sz w:val="18"/>
                <w:szCs w:val="18"/>
              </w:rPr>
              <w:t>Иные элементы планировочной структуры, иные территории</w:t>
            </w:r>
          </w:p>
          <w:p w14:paraId="2DF72121" w14:textId="77777777" w:rsidR="0077096F" w:rsidRPr="00941490" w:rsidRDefault="0077096F" w:rsidP="00663220">
            <w:pPr>
              <w:contextualSpacing/>
              <w:jc w:val="center"/>
              <w:rPr>
                <w:noProof/>
                <w:sz w:val="18"/>
                <w:szCs w:val="18"/>
              </w:rPr>
            </w:pPr>
          </w:p>
        </w:tc>
        <w:tc>
          <w:tcPr>
            <w:tcW w:w="283" w:type="dxa"/>
            <w:tcBorders>
              <w:left w:val="single" w:sz="4" w:space="0" w:color="auto"/>
              <w:right w:val="single" w:sz="4" w:space="0" w:color="auto"/>
            </w:tcBorders>
          </w:tcPr>
          <w:p w14:paraId="7CBECBBF" w14:textId="77777777" w:rsidR="0077096F" w:rsidRPr="00EF3C62" w:rsidRDefault="0077096F" w:rsidP="00663220">
            <w:pPr>
              <w:contextualSpacing/>
              <w:jc w:val="both"/>
              <w:rPr>
                <w:sz w:val="12"/>
                <w:szCs w:val="12"/>
              </w:rPr>
            </w:pPr>
            <w:r w:rsidRPr="00EF3C62">
              <w:rPr>
                <w:sz w:val="12"/>
                <w:szCs w:val="12"/>
              </w:rPr>
              <w:t>1</w:t>
            </w:r>
          </w:p>
        </w:tc>
        <w:tc>
          <w:tcPr>
            <w:tcW w:w="1531" w:type="dxa"/>
            <w:gridSpan w:val="2"/>
            <w:tcBorders>
              <w:top w:val="single" w:sz="4" w:space="0" w:color="auto"/>
              <w:left w:val="single" w:sz="4" w:space="0" w:color="auto"/>
              <w:right w:val="single" w:sz="4" w:space="0" w:color="auto"/>
            </w:tcBorders>
            <w:vAlign w:val="center"/>
          </w:tcPr>
          <w:p w14:paraId="3E9B59A5" w14:textId="77777777" w:rsidR="0077096F" w:rsidRPr="00EF3C62" w:rsidRDefault="0077096F" w:rsidP="00663220">
            <w:pPr>
              <w:contextualSpacing/>
              <w:jc w:val="both"/>
              <w:rPr>
                <w:sz w:val="16"/>
                <w:szCs w:val="16"/>
              </w:rPr>
            </w:pPr>
            <w:r w:rsidRPr="00EF3C62">
              <w:rPr>
                <w:sz w:val="16"/>
                <w:szCs w:val="16"/>
              </w:rPr>
              <w:t xml:space="preserve">неоновый, флуоресцентный </w:t>
            </w:r>
            <w:r w:rsidRPr="00EF3C62">
              <w:rPr>
                <w:sz w:val="12"/>
                <w:szCs w:val="12"/>
              </w:rPr>
              <w:t>(</w:t>
            </w:r>
            <w:r w:rsidRPr="00941490">
              <w:rPr>
                <w:noProof/>
                <w:sz w:val="12"/>
                <w:szCs w:val="12"/>
              </w:rPr>
              <w:t>ц/цс)</w:t>
            </w:r>
          </w:p>
        </w:tc>
        <w:tc>
          <w:tcPr>
            <w:tcW w:w="1600" w:type="dxa"/>
            <w:gridSpan w:val="2"/>
            <w:tcBorders>
              <w:left w:val="single" w:sz="4" w:space="0" w:color="auto"/>
              <w:right w:val="single" w:sz="4" w:space="0" w:color="auto"/>
            </w:tcBorders>
            <w:vAlign w:val="center"/>
          </w:tcPr>
          <w:p w14:paraId="68CAE123" w14:textId="77777777" w:rsidR="0077096F" w:rsidRPr="00EF3C62" w:rsidRDefault="0077096F" w:rsidP="00663220">
            <w:pPr>
              <w:jc w:val="center"/>
              <w:rPr>
                <w:bCs/>
                <w:sz w:val="16"/>
                <w:szCs w:val="16"/>
              </w:rPr>
            </w:pPr>
            <w:r w:rsidRPr="00EF3C62">
              <w:rPr>
                <w:bCs/>
                <w:sz w:val="12"/>
                <w:szCs w:val="12"/>
              </w:rPr>
              <w:t>«НЕТ»</w:t>
            </w:r>
          </w:p>
        </w:tc>
        <w:tc>
          <w:tcPr>
            <w:tcW w:w="1134" w:type="dxa"/>
            <w:gridSpan w:val="2"/>
            <w:tcBorders>
              <w:left w:val="single" w:sz="4" w:space="0" w:color="auto"/>
              <w:right w:val="single" w:sz="4" w:space="0" w:color="auto"/>
            </w:tcBorders>
            <w:vAlign w:val="center"/>
          </w:tcPr>
          <w:p w14:paraId="4A2BDF85" w14:textId="77777777" w:rsidR="0077096F" w:rsidRPr="00EF3C62" w:rsidRDefault="0077096F" w:rsidP="00663220">
            <w:pPr>
              <w:jc w:val="center"/>
              <w:rPr>
                <w:b/>
                <w:sz w:val="16"/>
                <w:szCs w:val="16"/>
              </w:rPr>
            </w:pPr>
            <w:r w:rsidRPr="00EF3C62">
              <w:rPr>
                <w:bCs/>
                <w:sz w:val="12"/>
                <w:szCs w:val="12"/>
              </w:rPr>
              <w:t>«НЕТ»</w:t>
            </w:r>
          </w:p>
        </w:tc>
        <w:tc>
          <w:tcPr>
            <w:tcW w:w="1134" w:type="dxa"/>
            <w:gridSpan w:val="2"/>
            <w:tcBorders>
              <w:left w:val="single" w:sz="4" w:space="0" w:color="auto"/>
              <w:right w:val="single" w:sz="4" w:space="0" w:color="auto"/>
            </w:tcBorders>
            <w:vAlign w:val="center"/>
          </w:tcPr>
          <w:p w14:paraId="102AC910" w14:textId="77777777" w:rsidR="0077096F" w:rsidRPr="00EF3C62" w:rsidRDefault="0077096F" w:rsidP="00663220">
            <w:pPr>
              <w:jc w:val="center"/>
              <w:rPr>
                <w:b/>
                <w:sz w:val="16"/>
                <w:szCs w:val="16"/>
              </w:rPr>
            </w:pPr>
            <w:r w:rsidRPr="00EF3C62">
              <w:rPr>
                <w:bCs/>
                <w:sz w:val="12"/>
                <w:szCs w:val="12"/>
              </w:rPr>
              <w:t>«НЕТ»</w:t>
            </w:r>
          </w:p>
        </w:tc>
        <w:tc>
          <w:tcPr>
            <w:tcW w:w="1134" w:type="dxa"/>
            <w:tcBorders>
              <w:left w:val="single" w:sz="4" w:space="0" w:color="auto"/>
              <w:right w:val="single" w:sz="4" w:space="0" w:color="auto"/>
            </w:tcBorders>
            <w:vAlign w:val="center"/>
          </w:tcPr>
          <w:p w14:paraId="547012D3" w14:textId="77777777" w:rsidR="0077096F" w:rsidRPr="00EF3C62" w:rsidRDefault="0077096F" w:rsidP="00663220">
            <w:pPr>
              <w:jc w:val="center"/>
              <w:rPr>
                <w:b/>
                <w:sz w:val="16"/>
                <w:szCs w:val="16"/>
              </w:rPr>
            </w:pPr>
            <w:r w:rsidRPr="00EF3C62">
              <w:rPr>
                <w:bCs/>
                <w:sz w:val="12"/>
                <w:szCs w:val="12"/>
              </w:rPr>
              <w:t>«НЕТ»</w:t>
            </w:r>
          </w:p>
        </w:tc>
        <w:tc>
          <w:tcPr>
            <w:tcW w:w="1134" w:type="dxa"/>
            <w:tcBorders>
              <w:left w:val="single" w:sz="4" w:space="0" w:color="auto"/>
              <w:right w:val="single" w:sz="4" w:space="0" w:color="auto"/>
            </w:tcBorders>
            <w:vAlign w:val="center"/>
          </w:tcPr>
          <w:p w14:paraId="6A8F0257" w14:textId="77777777" w:rsidR="0077096F" w:rsidRPr="00EF3C62" w:rsidRDefault="0077096F" w:rsidP="00663220">
            <w:pPr>
              <w:jc w:val="center"/>
              <w:rPr>
                <w:b/>
                <w:sz w:val="16"/>
                <w:szCs w:val="16"/>
              </w:rPr>
            </w:pPr>
            <w:r w:rsidRPr="00EF3C62">
              <w:rPr>
                <w:bCs/>
                <w:sz w:val="12"/>
                <w:szCs w:val="12"/>
              </w:rPr>
              <w:t>«НЕТ»</w:t>
            </w:r>
          </w:p>
        </w:tc>
        <w:tc>
          <w:tcPr>
            <w:tcW w:w="1405" w:type="dxa"/>
            <w:tcBorders>
              <w:left w:val="single" w:sz="4" w:space="0" w:color="auto"/>
              <w:right w:val="single" w:sz="4" w:space="0" w:color="auto"/>
            </w:tcBorders>
            <w:vAlign w:val="center"/>
          </w:tcPr>
          <w:p w14:paraId="0B59ADB5" w14:textId="77777777" w:rsidR="0077096F" w:rsidRPr="00EF3C62" w:rsidRDefault="0077096F" w:rsidP="00663220">
            <w:pPr>
              <w:jc w:val="center"/>
              <w:rPr>
                <w:b/>
                <w:sz w:val="16"/>
                <w:szCs w:val="16"/>
              </w:rPr>
            </w:pPr>
            <w:r w:rsidRPr="00EF3C62">
              <w:rPr>
                <w:bCs/>
                <w:sz w:val="12"/>
                <w:szCs w:val="12"/>
              </w:rPr>
              <w:t>«НЕТ»</w:t>
            </w:r>
          </w:p>
        </w:tc>
      </w:tr>
      <w:tr w:rsidR="0077096F" w:rsidRPr="00941490" w14:paraId="41DF46ED" w14:textId="77777777" w:rsidTr="004D2EA1">
        <w:trPr>
          <w:trHeight w:val="168"/>
        </w:trPr>
        <w:tc>
          <w:tcPr>
            <w:tcW w:w="993" w:type="dxa"/>
            <w:vMerge/>
            <w:tcBorders>
              <w:left w:val="single" w:sz="4" w:space="0" w:color="auto"/>
              <w:right w:val="single" w:sz="4" w:space="0" w:color="auto"/>
            </w:tcBorders>
            <w:vAlign w:val="center"/>
          </w:tcPr>
          <w:p w14:paraId="142C17A9" w14:textId="77777777" w:rsidR="0077096F" w:rsidRPr="00EF3C62" w:rsidRDefault="0077096F" w:rsidP="00663220">
            <w:pPr>
              <w:jc w:val="center"/>
              <w:rPr>
                <w:sz w:val="18"/>
                <w:szCs w:val="18"/>
              </w:rPr>
            </w:pPr>
          </w:p>
        </w:tc>
        <w:tc>
          <w:tcPr>
            <w:tcW w:w="283" w:type="dxa"/>
            <w:tcBorders>
              <w:left w:val="single" w:sz="4" w:space="0" w:color="auto"/>
              <w:right w:val="single" w:sz="4" w:space="0" w:color="auto"/>
            </w:tcBorders>
          </w:tcPr>
          <w:p w14:paraId="7A945AD3" w14:textId="77777777" w:rsidR="0077096F" w:rsidRPr="00EF3C62" w:rsidRDefault="0077096F" w:rsidP="00663220">
            <w:pPr>
              <w:contextualSpacing/>
              <w:jc w:val="both"/>
              <w:rPr>
                <w:sz w:val="12"/>
                <w:szCs w:val="12"/>
              </w:rPr>
            </w:pPr>
            <w:r w:rsidRPr="00EF3C62">
              <w:rPr>
                <w:sz w:val="12"/>
                <w:szCs w:val="12"/>
              </w:rPr>
              <w:t>2</w:t>
            </w:r>
          </w:p>
        </w:tc>
        <w:tc>
          <w:tcPr>
            <w:tcW w:w="1531" w:type="dxa"/>
            <w:gridSpan w:val="2"/>
            <w:tcBorders>
              <w:top w:val="single" w:sz="4" w:space="0" w:color="auto"/>
              <w:left w:val="single" w:sz="4" w:space="0" w:color="auto"/>
              <w:right w:val="single" w:sz="4" w:space="0" w:color="auto"/>
            </w:tcBorders>
            <w:vAlign w:val="center"/>
          </w:tcPr>
          <w:p w14:paraId="286D45D8" w14:textId="77777777" w:rsidR="0077096F" w:rsidRPr="00941490" w:rsidRDefault="0077096F" w:rsidP="00663220">
            <w:pPr>
              <w:contextualSpacing/>
              <w:jc w:val="both"/>
              <w:rPr>
                <w:noProof/>
                <w:sz w:val="12"/>
                <w:szCs w:val="12"/>
              </w:rPr>
            </w:pPr>
            <w:r w:rsidRPr="00EF3C62">
              <w:rPr>
                <w:sz w:val="16"/>
                <w:szCs w:val="16"/>
              </w:rPr>
              <w:t xml:space="preserve">золотой </w:t>
            </w:r>
            <w:r w:rsidRPr="00EF3C62">
              <w:rPr>
                <w:sz w:val="12"/>
                <w:szCs w:val="12"/>
              </w:rPr>
              <w:t>(</w:t>
            </w:r>
            <w:r w:rsidRPr="00941490">
              <w:rPr>
                <w:noProof/>
                <w:sz w:val="12"/>
                <w:szCs w:val="12"/>
              </w:rPr>
              <w:t>ц/цс)</w:t>
            </w:r>
          </w:p>
        </w:tc>
        <w:tc>
          <w:tcPr>
            <w:tcW w:w="1600" w:type="dxa"/>
            <w:gridSpan w:val="2"/>
            <w:tcBorders>
              <w:left w:val="single" w:sz="4" w:space="0" w:color="auto"/>
              <w:right w:val="single" w:sz="4" w:space="0" w:color="auto"/>
            </w:tcBorders>
            <w:vAlign w:val="center"/>
          </w:tcPr>
          <w:p w14:paraId="031D263F" w14:textId="77777777" w:rsidR="0077096F" w:rsidRPr="00EF3C62" w:rsidRDefault="0077096F" w:rsidP="00663220">
            <w:pPr>
              <w:jc w:val="center"/>
              <w:rPr>
                <w:bCs/>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gridSpan w:val="2"/>
            <w:tcBorders>
              <w:left w:val="single" w:sz="4" w:space="0" w:color="auto"/>
              <w:right w:val="single" w:sz="4" w:space="0" w:color="auto"/>
            </w:tcBorders>
            <w:vAlign w:val="center"/>
          </w:tcPr>
          <w:p w14:paraId="1050E9E6" w14:textId="77777777" w:rsidR="0077096F" w:rsidRPr="00EF3C62" w:rsidRDefault="0077096F" w:rsidP="00663220">
            <w:pPr>
              <w:jc w:val="center"/>
              <w:rPr>
                <w:b/>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gridSpan w:val="2"/>
            <w:tcBorders>
              <w:left w:val="single" w:sz="4" w:space="0" w:color="auto"/>
              <w:right w:val="single" w:sz="4" w:space="0" w:color="auto"/>
            </w:tcBorders>
            <w:vAlign w:val="center"/>
          </w:tcPr>
          <w:p w14:paraId="0B29DA14" w14:textId="77777777" w:rsidR="0077096F" w:rsidRPr="00EF3C62" w:rsidRDefault="0077096F" w:rsidP="00663220">
            <w:pPr>
              <w:jc w:val="center"/>
              <w:rPr>
                <w:b/>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tcBorders>
              <w:left w:val="single" w:sz="4" w:space="0" w:color="auto"/>
              <w:right w:val="single" w:sz="4" w:space="0" w:color="auto"/>
            </w:tcBorders>
            <w:vAlign w:val="center"/>
          </w:tcPr>
          <w:p w14:paraId="5F9FDA40" w14:textId="77777777" w:rsidR="0077096F" w:rsidRPr="00EF3C62" w:rsidRDefault="0077096F" w:rsidP="00663220">
            <w:pPr>
              <w:jc w:val="center"/>
              <w:rPr>
                <w:b/>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tcBorders>
              <w:left w:val="single" w:sz="4" w:space="0" w:color="auto"/>
              <w:right w:val="single" w:sz="4" w:space="0" w:color="auto"/>
            </w:tcBorders>
            <w:vAlign w:val="center"/>
          </w:tcPr>
          <w:p w14:paraId="1284B0CE" w14:textId="77777777" w:rsidR="0077096F" w:rsidRPr="00EF3C62" w:rsidRDefault="0077096F" w:rsidP="00663220">
            <w:pPr>
              <w:jc w:val="center"/>
              <w:rPr>
                <w:b/>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405" w:type="dxa"/>
            <w:tcBorders>
              <w:left w:val="single" w:sz="4" w:space="0" w:color="auto"/>
              <w:right w:val="single" w:sz="4" w:space="0" w:color="auto"/>
            </w:tcBorders>
            <w:vAlign w:val="center"/>
          </w:tcPr>
          <w:p w14:paraId="077F835D" w14:textId="77777777" w:rsidR="0077096F" w:rsidRPr="00EF3C62" w:rsidRDefault="0077096F" w:rsidP="00663220">
            <w:pPr>
              <w:jc w:val="center"/>
              <w:rPr>
                <w:b/>
                <w:sz w:val="16"/>
                <w:szCs w:val="16"/>
              </w:rPr>
            </w:pPr>
            <w:r w:rsidRPr="00EF3C62">
              <w:rPr>
                <w:bCs/>
                <w:sz w:val="12"/>
                <w:szCs w:val="12"/>
              </w:rPr>
              <w:t>«ДА</w:t>
            </w:r>
            <w:r w:rsidRPr="00EF3C62">
              <w:rPr>
                <w:bCs/>
                <w:sz w:val="10"/>
                <w:szCs w:val="10"/>
              </w:rPr>
              <w:t xml:space="preserve"> И-декор</w:t>
            </w:r>
            <w:r w:rsidRPr="00EF3C62">
              <w:rPr>
                <w:bCs/>
                <w:sz w:val="12"/>
                <w:szCs w:val="12"/>
              </w:rPr>
              <w:t>»</w:t>
            </w:r>
          </w:p>
        </w:tc>
      </w:tr>
      <w:tr w:rsidR="0077096F" w:rsidRPr="00941490" w14:paraId="7057A3A6" w14:textId="77777777" w:rsidTr="004D2EA1">
        <w:trPr>
          <w:trHeight w:val="176"/>
        </w:trPr>
        <w:tc>
          <w:tcPr>
            <w:tcW w:w="993" w:type="dxa"/>
            <w:vMerge/>
            <w:tcBorders>
              <w:left w:val="single" w:sz="4" w:space="0" w:color="auto"/>
              <w:right w:val="single" w:sz="4" w:space="0" w:color="auto"/>
            </w:tcBorders>
            <w:vAlign w:val="center"/>
          </w:tcPr>
          <w:p w14:paraId="2DB0B828" w14:textId="77777777" w:rsidR="0077096F" w:rsidRPr="00EF3C62" w:rsidRDefault="0077096F" w:rsidP="00663220">
            <w:pPr>
              <w:jc w:val="center"/>
              <w:rPr>
                <w:sz w:val="18"/>
                <w:szCs w:val="18"/>
              </w:rPr>
            </w:pPr>
          </w:p>
        </w:tc>
        <w:tc>
          <w:tcPr>
            <w:tcW w:w="283" w:type="dxa"/>
            <w:tcBorders>
              <w:left w:val="single" w:sz="4" w:space="0" w:color="auto"/>
              <w:right w:val="single" w:sz="4" w:space="0" w:color="auto"/>
            </w:tcBorders>
          </w:tcPr>
          <w:p w14:paraId="6F95AA00" w14:textId="77777777" w:rsidR="0077096F" w:rsidRPr="00EF3C62" w:rsidRDefault="0077096F" w:rsidP="00663220">
            <w:pPr>
              <w:contextualSpacing/>
              <w:jc w:val="both"/>
              <w:rPr>
                <w:sz w:val="12"/>
                <w:szCs w:val="12"/>
              </w:rPr>
            </w:pPr>
            <w:r w:rsidRPr="00EF3C62">
              <w:rPr>
                <w:sz w:val="12"/>
                <w:szCs w:val="12"/>
              </w:rPr>
              <w:t>3</w:t>
            </w:r>
          </w:p>
        </w:tc>
        <w:tc>
          <w:tcPr>
            <w:tcW w:w="1531" w:type="dxa"/>
            <w:gridSpan w:val="2"/>
            <w:tcBorders>
              <w:top w:val="single" w:sz="4" w:space="0" w:color="auto"/>
              <w:left w:val="single" w:sz="4" w:space="0" w:color="auto"/>
              <w:right w:val="single" w:sz="4" w:space="0" w:color="auto"/>
            </w:tcBorders>
            <w:vAlign w:val="center"/>
          </w:tcPr>
          <w:p w14:paraId="5BA7A92D" w14:textId="77777777" w:rsidR="0077096F" w:rsidRPr="00EF3C62" w:rsidRDefault="0077096F" w:rsidP="00663220">
            <w:pPr>
              <w:contextualSpacing/>
              <w:jc w:val="both"/>
              <w:rPr>
                <w:sz w:val="16"/>
                <w:szCs w:val="16"/>
              </w:rPr>
            </w:pPr>
            <w:r w:rsidRPr="00EF3C62">
              <w:rPr>
                <w:sz w:val="16"/>
                <w:szCs w:val="16"/>
              </w:rPr>
              <w:t xml:space="preserve">фиолетовый </w:t>
            </w:r>
            <w:r w:rsidRPr="00EF3C62">
              <w:rPr>
                <w:sz w:val="12"/>
                <w:szCs w:val="12"/>
              </w:rPr>
              <w:t>«</w:t>
            </w:r>
            <w:r w:rsidRPr="00941490">
              <w:rPr>
                <w:noProof/>
                <w:sz w:val="12"/>
                <w:szCs w:val="12"/>
              </w:rPr>
              <w:t>ц/цс»</w:t>
            </w:r>
          </w:p>
        </w:tc>
        <w:tc>
          <w:tcPr>
            <w:tcW w:w="1600" w:type="dxa"/>
            <w:gridSpan w:val="2"/>
            <w:vMerge w:val="restart"/>
            <w:tcBorders>
              <w:left w:val="single" w:sz="4" w:space="0" w:color="auto"/>
              <w:right w:val="single" w:sz="4" w:space="0" w:color="auto"/>
            </w:tcBorders>
            <w:vAlign w:val="center"/>
          </w:tcPr>
          <w:p w14:paraId="4A1201D5" w14:textId="77777777" w:rsidR="0077096F" w:rsidRPr="00EF3C62" w:rsidRDefault="0077096F" w:rsidP="00663220">
            <w:pPr>
              <w:jc w:val="center"/>
              <w:rPr>
                <w:bCs/>
                <w:sz w:val="12"/>
                <w:szCs w:val="12"/>
              </w:rPr>
            </w:pPr>
            <w:r w:rsidRPr="00EF3C62">
              <w:rPr>
                <w:bCs/>
                <w:sz w:val="12"/>
                <w:szCs w:val="12"/>
              </w:rPr>
              <w:t>«</w:t>
            </w:r>
            <w:r w:rsidRPr="00941490">
              <w:rPr>
                <w:sz w:val="12"/>
                <w:szCs w:val="12"/>
              </w:rPr>
              <w:t>ДА</w:t>
            </w:r>
            <w:r w:rsidRPr="00941490">
              <w:rPr>
                <w:sz w:val="10"/>
                <w:szCs w:val="10"/>
              </w:rPr>
              <w:t xml:space="preserve"> АЗС</w:t>
            </w:r>
            <w:r w:rsidRPr="00EF3C62">
              <w:rPr>
                <w:bCs/>
                <w:sz w:val="12"/>
                <w:szCs w:val="12"/>
              </w:rPr>
              <w:t>»,</w:t>
            </w:r>
          </w:p>
          <w:p w14:paraId="2FDD2418" w14:textId="77777777" w:rsidR="0077096F" w:rsidRPr="00EF3C62" w:rsidRDefault="0077096F" w:rsidP="00663220">
            <w:pPr>
              <w:jc w:val="center"/>
              <w:rPr>
                <w:bCs/>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gridSpan w:val="2"/>
            <w:vMerge w:val="restart"/>
            <w:tcBorders>
              <w:left w:val="single" w:sz="4" w:space="0" w:color="auto"/>
              <w:right w:val="single" w:sz="4" w:space="0" w:color="auto"/>
            </w:tcBorders>
            <w:vAlign w:val="center"/>
          </w:tcPr>
          <w:p w14:paraId="51BE6CC8" w14:textId="77777777" w:rsidR="0077096F" w:rsidRPr="00EF3C62" w:rsidRDefault="0077096F" w:rsidP="00663220">
            <w:pPr>
              <w:jc w:val="center"/>
              <w:rPr>
                <w:b/>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gridSpan w:val="2"/>
            <w:vMerge w:val="restart"/>
            <w:tcBorders>
              <w:left w:val="single" w:sz="4" w:space="0" w:color="auto"/>
              <w:right w:val="single" w:sz="4" w:space="0" w:color="auto"/>
            </w:tcBorders>
            <w:vAlign w:val="center"/>
          </w:tcPr>
          <w:p w14:paraId="11601A1D" w14:textId="77777777" w:rsidR="0077096F" w:rsidRPr="00EF3C62" w:rsidRDefault="0077096F" w:rsidP="00663220">
            <w:pPr>
              <w:jc w:val="center"/>
              <w:rPr>
                <w:b/>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vMerge w:val="restart"/>
            <w:tcBorders>
              <w:left w:val="single" w:sz="4" w:space="0" w:color="auto"/>
              <w:right w:val="single" w:sz="4" w:space="0" w:color="auto"/>
            </w:tcBorders>
            <w:vAlign w:val="center"/>
          </w:tcPr>
          <w:p w14:paraId="2ED67BC4" w14:textId="77777777" w:rsidR="0077096F" w:rsidRPr="00EF3C62" w:rsidRDefault="0077096F" w:rsidP="00663220">
            <w:pPr>
              <w:jc w:val="center"/>
              <w:rPr>
                <w:b/>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vMerge w:val="restart"/>
            <w:tcBorders>
              <w:left w:val="single" w:sz="4" w:space="0" w:color="auto"/>
              <w:right w:val="single" w:sz="4" w:space="0" w:color="auto"/>
            </w:tcBorders>
            <w:vAlign w:val="center"/>
          </w:tcPr>
          <w:p w14:paraId="7556CEA3" w14:textId="77777777" w:rsidR="0077096F" w:rsidRPr="00EF3C62" w:rsidRDefault="0077096F" w:rsidP="00663220">
            <w:pPr>
              <w:jc w:val="center"/>
              <w:rPr>
                <w:b/>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405" w:type="dxa"/>
            <w:vMerge w:val="restart"/>
            <w:tcBorders>
              <w:left w:val="single" w:sz="4" w:space="0" w:color="auto"/>
              <w:right w:val="single" w:sz="4" w:space="0" w:color="auto"/>
            </w:tcBorders>
            <w:vAlign w:val="center"/>
          </w:tcPr>
          <w:p w14:paraId="1E424B83"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tc>
      </w:tr>
      <w:tr w:rsidR="0077096F" w:rsidRPr="00941490" w14:paraId="136E9FFF" w14:textId="77777777" w:rsidTr="004D2EA1">
        <w:trPr>
          <w:trHeight w:val="76"/>
        </w:trPr>
        <w:tc>
          <w:tcPr>
            <w:tcW w:w="993" w:type="dxa"/>
            <w:vMerge/>
            <w:tcBorders>
              <w:left w:val="single" w:sz="4" w:space="0" w:color="auto"/>
              <w:right w:val="single" w:sz="4" w:space="0" w:color="auto"/>
            </w:tcBorders>
            <w:vAlign w:val="center"/>
          </w:tcPr>
          <w:p w14:paraId="6D2E06F2" w14:textId="77777777" w:rsidR="0077096F" w:rsidRPr="00EF3C62" w:rsidRDefault="0077096F" w:rsidP="00663220">
            <w:pPr>
              <w:jc w:val="center"/>
              <w:rPr>
                <w:sz w:val="18"/>
                <w:szCs w:val="18"/>
              </w:rPr>
            </w:pPr>
          </w:p>
        </w:tc>
        <w:tc>
          <w:tcPr>
            <w:tcW w:w="283" w:type="dxa"/>
            <w:tcBorders>
              <w:left w:val="single" w:sz="4" w:space="0" w:color="auto"/>
              <w:right w:val="single" w:sz="4" w:space="0" w:color="auto"/>
            </w:tcBorders>
          </w:tcPr>
          <w:p w14:paraId="19CD64A2" w14:textId="77777777" w:rsidR="0077096F" w:rsidRPr="00EF3C62" w:rsidRDefault="0077096F" w:rsidP="00663220">
            <w:pPr>
              <w:contextualSpacing/>
              <w:jc w:val="both"/>
              <w:rPr>
                <w:sz w:val="12"/>
                <w:szCs w:val="12"/>
              </w:rPr>
            </w:pPr>
            <w:r w:rsidRPr="00EF3C62">
              <w:rPr>
                <w:sz w:val="12"/>
                <w:szCs w:val="12"/>
              </w:rPr>
              <w:t>4</w:t>
            </w:r>
          </w:p>
        </w:tc>
        <w:tc>
          <w:tcPr>
            <w:tcW w:w="1531" w:type="dxa"/>
            <w:gridSpan w:val="2"/>
            <w:tcBorders>
              <w:top w:val="single" w:sz="4" w:space="0" w:color="auto"/>
              <w:left w:val="single" w:sz="4" w:space="0" w:color="auto"/>
              <w:right w:val="single" w:sz="4" w:space="0" w:color="auto"/>
            </w:tcBorders>
            <w:vAlign w:val="center"/>
          </w:tcPr>
          <w:p w14:paraId="779A51EC" w14:textId="77777777" w:rsidR="0077096F" w:rsidRPr="00EF3C62" w:rsidRDefault="0077096F" w:rsidP="00663220">
            <w:pPr>
              <w:contextualSpacing/>
              <w:jc w:val="both"/>
              <w:rPr>
                <w:sz w:val="16"/>
                <w:szCs w:val="16"/>
              </w:rPr>
            </w:pPr>
            <w:r w:rsidRPr="00EF3C62">
              <w:rPr>
                <w:sz w:val="16"/>
                <w:szCs w:val="16"/>
              </w:rPr>
              <w:t xml:space="preserve">красный-зеленый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7645B7FA" w14:textId="77777777" w:rsidR="0077096F" w:rsidRPr="00EF3C62" w:rsidRDefault="0077096F" w:rsidP="00663220">
            <w:pPr>
              <w:rPr>
                <w:bCs/>
                <w:sz w:val="16"/>
                <w:szCs w:val="16"/>
              </w:rPr>
            </w:pPr>
          </w:p>
        </w:tc>
        <w:tc>
          <w:tcPr>
            <w:tcW w:w="1134" w:type="dxa"/>
            <w:gridSpan w:val="2"/>
            <w:vMerge/>
            <w:tcBorders>
              <w:left w:val="single" w:sz="4" w:space="0" w:color="auto"/>
              <w:right w:val="single" w:sz="4" w:space="0" w:color="auto"/>
            </w:tcBorders>
            <w:vAlign w:val="center"/>
          </w:tcPr>
          <w:p w14:paraId="6BAFEBBA" w14:textId="77777777" w:rsidR="0077096F" w:rsidRPr="00EF3C62" w:rsidRDefault="0077096F" w:rsidP="00663220">
            <w:pPr>
              <w:rPr>
                <w:b/>
                <w:sz w:val="16"/>
                <w:szCs w:val="16"/>
              </w:rPr>
            </w:pPr>
          </w:p>
        </w:tc>
        <w:tc>
          <w:tcPr>
            <w:tcW w:w="1134" w:type="dxa"/>
            <w:gridSpan w:val="2"/>
            <w:vMerge/>
            <w:tcBorders>
              <w:left w:val="single" w:sz="4" w:space="0" w:color="auto"/>
              <w:right w:val="single" w:sz="4" w:space="0" w:color="auto"/>
            </w:tcBorders>
            <w:vAlign w:val="center"/>
          </w:tcPr>
          <w:p w14:paraId="56F32CCA" w14:textId="77777777" w:rsidR="0077096F" w:rsidRPr="00EF3C62" w:rsidRDefault="0077096F" w:rsidP="00663220">
            <w:pPr>
              <w:rPr>
                <w:b/>
                <w:sz w:val="16"/>
                <w:szCs w:val="16"/>
              </w:rPr>
            </w:pPr>
          </w:p>
        </w:tc>
        <w:tc>
          <w:tcPr>
            <w:tcW w:w="1134" w:type="dxa"/>
            <w:vMerge/>
            <w:tcBorders>
              <w:left w:val="single" w:sz="4" w:space="0" w:color="auto"/>
              <w:right w:val="single" w:sz="4" w:space="0" w:color="auto"/>
            </w:tcBorders>
            <w:vAlign w:val="center"/>
          </w:tcPr>
          <w:p w14:paraId="4A0A22B7" w14:textId="77777777" w:rsidR="0077096F" w:rsidRPr="00EF3C62" w:rsidRDefault="0077096F" w:rsidP="00663220">
            <w:pPr>
              <w:rPr>
                <w:b/>
                <w:sz w:val="16"/>
                <w:szCs w:val="16"/>
              </w:rPr>
            </w:pPr>
          </w:p>
        </w:tc>
        <w:tc>
          <w:tcPr>
            <w:tcW w:w="1134" w:type="dxa"/>
            <w:vMerge/>
            <w:tcBorders>
              <w:left w:val="single" w:sz="4" w:space="0" w:color="auto"/>
              <w:right w:val="single" w:sz="4" w:space="0" w:color="auto"/>
            </w:tcBorders>
            <w:vAlign w:val="center"/>
          </w:tcPr>
          <w:p w14:paraId="01E29E73" w14:textId="77777777" w:rsidR="0077096F" w:rsidRPr="00EF3C62" w:rsidRDefault="0077096F" w:rsidP="00663220">
            <w:pPr>
              <w:rPr>
                <w:b/>
                <w:sz w:val="16"/>
                <w:szCs w:val="16"/>
              </w:rPr>
            </w:pPr>
          </w:p>
        </w:tc>
        <w:tc>
          <w:tcPr>
            <w:tcW w:w="1405" w:type="dxa"/>
            <w:vMerge/>
            <w:tcBorders>
              <w:left w:val="single" w:sz="4" w:space="0" w:color="auto"/>
              <w:right w:val="single" w:sz="4" w:space="0" w:color="auto"/>
            </w:tcBorders>
          </w:tcPr>
          <w:p w14:paraId="6DE55EB1" w14:textId="77777777" w:rsidR="0077096F" w:rsidRPr="00EF3C62" w:rsidRDefault="0077096F" w:rsidP="00663220">
            <w:pPr>
              <w:rPr>
                <w:b/>
                <w:sz w:val="16"/>
                <w:szCs w:val="16"/>
              </w:rPr>
            </w:pPr>
          </w:p>
        </w:tc>
      </w:tr>
      <w:tr w:rsidR="0077096F" w:rsidRPr="00941490" w14:paraId="18517126" w14:textId="77777777" w:rsidTr="004D2EA1">
        <w:trPr>
          <w:trHeight w:val="41"/>
        </w:trPr>
        <w:tc>
          <w:tcPr>
            <w:tcW w:w="993" w:type="dxa"/>
            <w:vMerge/>
            <w:tcBorders>
              <w:left w:val="single" w:sz="4" w:space="0" w:color="auto"/>
              <w:right w:val="single" w:sz="4" w:space="0" w:color="auto"/>
            </w:tcBorders>
            <w:vAlign w:val="center"/>
          </w:tcPr>
          <w:p w14:paraId="15FCAF37" w14:textId="77777777" w:rsidR="0077096F" w:rsidRPr="00EF3C62" w:rsidRDefault="0077096F" w:rsidP="00663220">
            <w:pPr>
              <w:jc w:val="center"/>
              <w:rPr>
                <w:sz w:val="18"/>
                <w:szCs w:val="18"/>
              </w:rPr>
            </w:pPr>
          </w:p>
        </w:tc>
        <w:tc>
          <w:tcPr>
            <w:tcW w:w="283" w:type="dxa"/>
            <w:tcBorders>
              <w:left w:val="single" w:sz="4" w:space="0" w:color="auto"/>
              <w:right w:val="single" w:sz="4" w:space="0" w:color="auto"/>
            </w:tcBorders>
          </w:tcPr>
          <w:p w14:paraId="19DA7F97" w14:textId="77777777" w:rsidR="0077096F" w:rsidRPr="00EF3C62" w:rsidRDefault="0077096F" w:rsidP="00663220">
            <w:pPr>
              <w:contextualSpacing/>
              <w:jc w:val="both"/>
              <w:rPr>
                <w:sz w:val="12"/>
                <w:szCs w:val="12"/>
              </w:rPr>
            </w:pPr>
            <w:r w:rsidRPr="00EF3C62">
              <w:rPr>
                <w:sz w:val="12"/>
                <w:szCs w:val="12"/>
              </w:rPr>
              <w:t>5</w:t>
            </w:r>
          </w:p>
        </w:tc>
        <w:tc>
          <w:tcPr>
            <w:tcW w:w="1531" w:type="dxa"/>
            <w:gridSpan w:val="2"/>
            <w:tcBorders>
              <w:top w:val="single" w:sz="4" w:space="0" w:color="auto"/>
              <w:left w:val="single" w:sz="4" w:space="0" w:color="auto"/>
              <w:right w:val="single" w:sz="4" w:space="0" w:color="auto"/>
            </w:tcBorders>
            <w:vAlign w:val="center"/>
          </w:tcPr>
          <w:p w14:paraId="6E5D7694" w14:textId="77777777" w:rsidR="0077096F" w:rsidRPr="00EF3C62" w:rsidRDefault="0077096F" w:rsidP="00663220">
            <w:pPr>
              <w:contextualSpacing/>
              <w:jc w:val="both"/>
              <w:rPr>
                <w:sz w:val="16"/>
                <w:szCs w:val="16"/>
              </w:rPr>
            </w:pPr>
            <w:r w:rsidRPr="00EF3C62">
              <w:rPr>
                <w:sz w:val="16"/>
                <w:szCs w:val="16"/>
              </w:rPr>
              <w:t xml:space="preserve">черный-желтый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129B0AD9" w14:textId="77777777" w:rsidR="0077096F" w:rsidRPr="00EF3C62" w:rsidRDefault="0077096F" w:rsidP="00663220">
            <w:pPr>
              <w:rPr>
                <w:bCs/>
                <w:sz w:val="16"/>
                <w:szCs w:val="16"/>
              </w:rPr>
            </w:pPr>
          </w:p>
        </w:tc>
        <w:tc>
          <w:tcPr>
            <w:tcW w:w="1134" w:type="dxa"/>
            <w:gridSpan w:val="2"/>
            <w:vMerge/>
            <w:tcBorders>
              <w:left w:val="single" w:sz="4" w:space="0" w:color="auto"/>
              <w:right w:val="single" w:sz="4" w:space="0" w:color="auto"/>
            </w:tcBorders>
            <w:vAlign w:val="center"/>
          </w:tcPr>
          <w:p w14:paraId="60FBDCB4" w14:textId="77777777" w:rsidR="0077096F" w:rsidRPr="00EF3C62" w:rsidRDefault="0077096F" w:rsidP="00663220">
            <w:pPr>
              <w:rPr>
                <w:b/>
                <w:sz w:val="16"/>
                <w:szCs w:val="16"/>
              </w:rPr>
            </w:pPr>
          </w:p>
        </w:tc>
        <w:tc>
          <w:tcPr>
            <w:tcW w:w="1134" w:type="dxa"/>
            <w:gridSpan w:val="2"/>
            <w:vMerge/>
            <w:tcBorders>
              <w:left w:val="single" w:sz="4" w:space="0" w:color="auto"/>
              <w:right w:val="single" w:sz="4" w:space="0" w:color="auto"/>
            </w:tcBorders>
            <w:vAlign w:val="center"/>
          </w:tcPr>
          <w:p w14:paraId="394ED63C" w14:textId="77777777" w:rsidR="0077096F" w:rsidRPr="00EF3C62" w:rsidRDefault="0077096F" w:rsidP="00663220">
            <w:pPr>
              <w:rPr>
                <w:b/>
                <w:sz w:val="16"/>
                <w:szCs w:val="16"/>
              </w:rPr>
            </w:pPr>
          </w:p>
        </w:tc>
        <w:tc>
          <w:tcPr>
            <w:tcW w:w="1134" w:type="dxa"/>
            <w:vMerge/>
            <w:tcBorders>
              <w:left w:val="single" w:sz="4" w:space="0" w:color="auto"/>
              <w:right w:val="single" w:sz="4" w:space="0" w:color="auto"/>
            </w:tcBorders>
            <w:vAlign w:val="center"/>
          </w:tcPr>
          <w:p w14:paraId="207D8468" w14:textId="77777777" w:rsidR="0077096F" w:rsidRPr="00EF3C62" w:rsidRDefault="0077096F" w:rsidP="00663220">
            <w:pPr>
              <w:rPr>
                <w:b/>
                <w:sz w:val="16"/>
                <w:szCs w:val="16"/>
              </w:rPr>
            </w:pPr>
          </w:p>
        </w:tc>
        <w:tc>
          <w:tcPr>
            <w:tcW w:w="1134" w:type="dxa"/>
            <w:vMerge/>
            <w:tcBorders>
              <w:left w:val="single" w:sz="4" w:space="0" w:color="auto"/>
              <w:right w:val="single" w:sz="4" w:space="0" w:color="auto"/>
            </w:tcBorders>
            <w:vAlign w:val="center"/>
          </w:tcPr>
          <w:p w14:paraId="0A4D3DA3" w14:textId="77777777" w:rsidR="0077096F" w:rsidRPr="00EF3C62" w:rsidRDefault="0077096F" w:rsidP="00663220">
            <w:pPr>
              <w:rPr>
                <w:b/>
                <w:sz w:val="16"/>
                <w:szCs w:val="16"/>
              </w:rPr>
            </w:pPr>
          </w:p>
        </w:tc>
        <w:tc>
          <w:tcPr>
            <w:tcW w:w="1405" w:type="dxa"/>
            <w:vMerge/>
            <w:tcBorders>
              <w:left w:val="single" w:sz="4" w:space="0" w:color="auto"/>
              <w:right w:val="single" w:sz="4" w:space="0" w:color="auto"/>
            </w:tcBorders>
          </w:tcPr>
          <w:p w14:paraId="50423E00" w14:textId="77777777" w:rsidR="0077096F" w:rsidRPr="00EF3C62" w:rsidRDefault="0077096F" w:rsidP="00663220">
            <w:pPr>
              <w:rPr>
                <w:b/>
                <w:sz w:val="16"/>
                <w:szCs w:val="16"/>
              </w:rPr>
            </w:pPr>
          </w:p>
        </w:tc>
      </w:tr>
      <w:tr w:rsidR="0077096F" w:rsidRPr="00941490" w14:paraId="1CC68541" w14:textId="77777777" w:rsidTr="004D2EA1">
        <w:trPr>
          <w:trHeight w:val="184"/>
        </w:trPr>
        <w:tc>
          <w:tcPr>
            <w:tcW w:w="993" w:type="dxa"/>
            <w:vMerge/>
            <w:tcBorders>
              <w:left w:val="single" w:sz="4" w:space="0" w:color="auto"/>
              <w:right w:val="single" w:sz="4" w:space="0" w:color="auto"/>
            </w:tcBorders>
            <w:vAlign w:val="center"/>
          </w:tcPr>
          <w:p w14:paraId="076E8EE8" w14:textId="77777777" w:rsidR="0077096F" w:rsidRPr="00EF3C62" w:rsidRDefault="0077096F" w:rsidP="00663220">
            <w:pPr>
              <w:jc w:val="center"/>
              <w:rPr>
                <w:sz w:val="18"/>
                <w:szCs w:val="18"/>
              </w:rPr>
            </w:pPr>
          </w:p>
        </w:tc>
        <w:tc>
          <w:tcPr>
            <w:tcW w:w="283" w:type="dxa"/>
            <w:tcBorders>
              <w:left w:val="single" w:sz="4" w:space="0" w:color="auto"/>
              <w:right w:val="single" w:sz="4" w:space="0" w:color="auto"/>
            </w:tcBorders>
          </w:tcPr>
          <w:p w14:paraId="376D146D" w14:textId="77777777" w:rsidR="0077096F" w:rsidRPr="00EF3C62" w:rsidRDefault="0077096F" w:rsidP="00663220">
            <w:pPr>
              <w:contextualSpacing/>
              <w:jc w:val="both"/>
              <w:rPr>
                <w:sz w:val="12"/>
                <w:szCs w:val="12"/>
              </w:rPr>
            </w:pPr>
            <w:r w:rsidRPr="00EF3C62">
              <w:rPr>
                <w:sz w:val="12"/>
                <w:szCs w:val="12"/>
              </w:rPr>
              <w:t>6</w:t>
            </w:r>
          </w:p>
        </w:tc>
        <w:tc>
          <w:tcPr>
            <w:tcW w:w="1531" w:type="dxa"/>
            <w:gridSpan w:val="2"/>
            <w:tcBorders>
              <w:top w:val="single" w:sz="4" w:space="0" w:color="auto"/>
              <w:left w:val="single" w:sz="4" w:space="0" w:color="auto"/>
              <w:right w:val="single" w:sz="4" w:space="0" w:color="auto"/>
            </w:tcBorders>
            <w:vAlign w:val="center"/>
          </w:tcPr>
          <w:p w14:paraId="6EB571A3" w14:textId="77777777" w:rsidR="0077096F" w:rsidRPr="00EF3C62" w:rsidRDefault="0077096F" w:rsidP="00663220">
            <w:pPr>
              <w:contextualSpacing/>
              <w:jc w:val="both"/>
              <w:rPr>
                <w:sz w:val="16"/>
                <w:szCs w:val="16"/>
              </w:rPr>
            </w:pPr>
            <w:r w:rsidRPr="00EF3C62">
              <w:rPr>
                <w:sz w:val="16"/>
                <w:szCs w:val="16"/>
              </w:rPr>
              <w:t xml:space="preserve">белый-синий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41D56477" w14:textId="77777777" w:rsidR="0077096F" w:rsidRPr="00EF3C62" w:rsidRDefault="0077096F" w:rsidP="00663220">
            <w:pPr>
              <w:rPr>
                <w:bCs/>
                <w:sz w:val="16"/>
                <w:szCs w:val="16"/>
              </w:rPr>
            </w:pPr>
          </w:p>
        </w:tc>
        <w:tc>
          <w:tcPr>
            <w:tcW w:w="1134" w:type="dxa"/>
            <w:gridSpan w:val="2"/>
            <w:vMerge/>
            <w:tcBorders>
              <w:left w:val="single" w:sz="4" w:space="0" w:color="auto"/>
              <w:right w:val="single" w:sz="4" w:space="0" w:color="auto"/>
            </w:tcBorders>
            <w:vAlign w:val="center"/>
          </w:tcPr>
          <w:p w14:paraId="327BF296" w14:textId="77777777" w:rsidR="0077096F" w:rsidRPr="00EF3C62" w:rsidRDefault="0077096F" w:rsidP="00663220">
            <w:pPr>
              <w:rPr>
                <w:b/>
                <w:sz w:val="16"/>
                <w:szCs w:val="16"/>
              </w:rPr>
            </w:pPr>
          </w:p>
        </w:tc>
        <w:tc>
          <w:tcPr>
            <w:tcW w:w="1134" w:type="dxa"/>
            <w:gridSpan w:val="2"/>
            <w:vMerge/>
            <w:tcBorders>
              <w:left w:val="single" w:sz="4" w:space="0" w:color="auto"/>
              <w:right w:val="single" w:sz="4" w:space="0" w:color="auto"/>
            </w:tcBorders>
            <w:vAlign w:val="center"/>
          </w:tcPr>
          <w:p w14:paraId="581637A9" w14:textId="77777777" w:rsidR="0077096F" w:rsidRPr="00EF3C62" w:rsidRDefault="0077096F" w:rsidP="00663220">
            <w:pPr>
              <w:rPr>
                <w:b/>
                <w:sz w:val="16"/>
                <w:szCs w:val="16"/>
              </w:rPr>
            </w:pPr>
          </w:p>
        </w:tc>
        <w:tc>
          <w:tcPr>
            <w:tcW w:w="1134" w:type="dxa"/>
            <w:vMerge/>
            <w:tcBorders>
              <w:left w:val="single" w:sz="4" w:space="0" w:color="auto"/>
              <w:right w:val="single" w:sz="4" w:space="0" w:color="auto"/>
            </w:tcBorders>
            <w:vAlign w:val="center"/>
          </w:tcPr>
          <w:p w14:paraId="6762400F" w14:textId="77777777" w:rsidR="0077096F" w:rsidRPr="00EF3C62" w:rsidRDefault="0077096F" w:rsidP="00663220">
            <w:pPr>
              <w:rPr>
                <w:b/>
                <w:sz w:val="16"/>
                <w:szCs w:val="16"/>
              </w:rPr>
            </w:pPr>
          </w:p>
        </w:tc>
        <w:tc>
          <w:tcPr>
            <w:tcW w:w="1134" w:type="dxa"/>
            <w:vMerge/>
            <w:tcBorders>
              <w:left w:val="single" w:sz="4" w:space="0" w:color="auto"/>
              <w:right w:val="single" w:sz="4" w:space="0" w:color="auto"/>
            </w:tcBorders>
            <w:vAlign w:val="center"/>
          </w:tcPr>
          <w:p w14:paraId="3F406E58" w14:textId="77777777" w:rsidR="0077096F" w:rsidRPr="00EF3C62" w:rsidRDefault="0077096F" w:rsidP="00663220">
            <w:pPr>
              <w:rPr>
                <w:b/>
                <w:sz w:val="16"/>
                <w:szCs w:val="16"/>
              </w:rPr>
            </w:pPr>
          </w:p>
        </w:tc>
        <w:tc>
          <w:tcPr>
            <w:tcW w:w="1405" w:type="dxa"/>
            <w:vMerge/>
            <w:tcBorders>
              <w:left w:val="single" w:sz="4" w:space="0" w:color="auto"/>
              <w:right w:val="single" w:sz="4" w:space="0" w:color="auto"/>
            </w:tcBorders>
          </w:tcPr>
          <w:p w14:paraId="25D5F937" w14:textId="77777777" w:rsidR="0077096F" w:rsidRPr="00EF3C62" w:rsidRDefault="0077096F" w:rsidP="00663220">
            <w:pPr>
              <w:rPr>
                <w:b/>
                <w:sz w:val="16"/>
                <w:szCs w:val="16"/>
              </w:rPr>
            </w:pPr>
          </w:p>
        </w:tc>
      </w:tr>
      <w:tr w:rsidR="0077096F" w:rsidRPr="00941490" w14:paraId="652C4559" w14:textId="77777777" w:rsidTr="004D2EA1">
        <w:trPr>
          <w:trHeight w:val="184"/>
        </w:trPr>
        <w:tc>
          <w:tcPr>
            <w:tcW w:w="993" w:type="dxa"/>
            <w:vMerge/>
            <w:tcBorders>
              <w:left w:val="single" w:sz="4" w:space="0" w:color="auto"/>
              <w:right w:val="single" w:sz="4" w:space="0" w:color="auto"/>
            </w:tcBorders>
            <w:vAlign w:val="center"/>
          </w:tcPr>
          <w:p w14:paraId="06F2D307" w14:textId="77777777" w:rsidR="0077096F" w:rsidRPr="00EF3C62" w:rsidRDefault="0077096F" w:rsidP="00663220">
            <w:pPr>
              <w:jc w:val="center"/>
              <w:rPr>
                <w:sz w:val="18"/>
                <w:szCs w:val="18"/>
              </w:rPr>
            </w:pPr>
          </w:p>
        </w:tc>
        <w:tc>
          <w:tcPr>
            <w:tcW w:w="283" w:type="dxa"/>
            <w:tcBorders>
              <w:left w:val="single" w:sz="4" w:space="0" w:color="auto"/>
              <w:right w:val="single" w:sz="4" w:space="0" w:color="auto"/>
            </w:tcBorders>
          </w:tcPr>
          <w:p w14:paraId="2C9660CD" w14:textId="77777777" w:rsidR="0077096F" w:rsidRPr="00EF3C62" w:rsidRDefault="0077096F" w:rsidP="00663220">
            <w:pPr>
              <w:contextualSpacing/>
              <w:jc w:val="both"/>
              <w:rPr>
                <w:sz w:val="12"/>
                <w:szCs w:val="12"/>
              </w:rPr>
            </w:pPr>
            <w:r w:rsidRPr="00EF3C62">
              <w:rPr>
                <w:sz w:val="12"/>
                <w:szCs w:val="12"/>
              </w:rPr>
              <w:t>7</w:t>
            </w:r>
          </w:p>
        </w:tc>
        <w:tc>
          <w:tcPr>
            <w:tcW w:w="1531" w:type="dxa"/>
            <w:gridSpan w:val="2"/>
            <w:tcBorders>
              <w:top w:val="single" w:sz="4" w:space="0" w:color="auto"/>
              <w:left w:val="single" w:sz="4" w:space="0" w:color="auto"/>
              <w:right w:val="single" w:sz="4" w:space="0" w:color="auto"/>
            </w:tcBorders>
            <w:vAlign w:val="center"/>
          </w:tcPr>
          <w:p w14:paraId="200C6739" w14:textId="77777777" w:rsidR="0077096F" w:rsidRPr="00EF3C62" w:rsidRDefault="0077096F" w:rsidP="00663220">
            <w:pPr>
              <w:contextualSpacing/>
              <w:jc w:val="both"/>
              <w:rPr>
                <w:sz w:val="16"/>
                <w:szCs w:val="16"/>
              </w:rPr>
            </w:pPr>
            <w:r w:rsidRPr="00EF3C62">
              <w:rPr>
                <w:sz w:val="16"/>
                <w:szCs w:val="16"/>
              </w:rPr>
              <w:t xml:space="preserve">черный-белый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16E0CBE1" w14:textId="77777777" w:rsidR="0077096F" w:rsidRPr="00EF3C62" w:rsidRDefault="0077096F" w:rsidP="00663220">
            <w:pPr>
              <w:rPr>
                <w:bCs/>
                <w:sz w:val="16"/>
                <w:szCs w:val="16"/>
              </w:rPr>
            </w:pPr>
          </w:p>
        </w:tc>
        <w:tc>
          <w:tcPr>
            <w:tcW w:w="1134" w:type="dxa"/>
            <w:gridSpan w:val="2"/>
            <w:vMerge/>
            <w:tcBorders>
              <w:left w:val="single" w:sz="4" w:space="0" w:color="auto"/>
              <w:right w:val="single" w:sz="4" w:space="0" w:color="auto"/>
            </w:tcBorders>
            <w:vAlign w:val="center"/>
          </w:tcPr>
          <w:p w14:paraId="48FA25DE" w14:textId="77777777" w:rsidR="0077096F" w:rsidRPr="00EF3C62" w:rsidRDefault="0077096F" w:rsidP="00663220">
            <w:pPr>
              <w:rPr>
                <w:b/>
                <w:sz w:val="16"/>
                <w:szCs w:val="16"/>
              </w:rPr>
            </w:pPr>
          </w:p>
        </w:tc>
        <w:tc>
          <w:tcPr>
            <w:tcW w:w="1134" w:type="dxa"/>
            <w:gridSpan w:val="2"/>
            <w:vMerge/>
            <w:tcBorders>
              <w:left w:val="single" w:sz="4" w:space="0" w:color="auto"/>
              <w:right w:val="single" w:sz="4" w:space="0" w:color="auto"/>
            </w:tcBorders>
            <w:vAlign w:val="center"/>
          </w:tcPr>
          <w:p w14:paraId="3F8B9927" w14:textId="77777777" w:rsidR="0077096F" w:rsidRPr="00EF3C62" w:rsidRDefault="0077096F" w:rsidP="00663220">
            <w:pPr>
              <w:rPr>
                <w:b/>
                <w:sz w:val="16"/>
                <w:szCs w:val="16"/>
              </w:rPr>
            </w:pPr>
          </w:p>
        </w:tc>
        <w:tc>
          <w:tcPr>
            <w:tcW w:w="1134" w:type="dxa"/>
            <w:vMerge/>
            <w:tcBorders>
              <w:left w:val="single" w:sz="4" w:space="0" w:color="auto"/>
              <w:right w:val="single" w:sz="4" w:space="0" w:color="auto"/>
            </w:tcBorders>
            <w:vAlign w:val="center"/>
          </w:tcPr>
          <w:p w14:paraId="697F4F66" w14:textId="77777777" w:rsidR="0077096F" w:rsidRPr="00EF3C62" w:rsidRDefault="0077096F" w:rsidP="00663220">
            <w:pPr>
              <w:rPr>
                <w:b/>
                <w:sz w:val="16"/>
                <w:szCs w:val="16"/>
              </w:rPr>
            </w:pPr>
          </w:p>
        </w:tc>
        <w:tc>
          <w:tcPr>
            <w:tcW w:w="1134" w:type="dxa"/>
            <w:vMerge/>
            <w:tcBorders>
              <w:left w:val="single" w:sz="4" w:space="0" w:color="auto"/>
              <w:right w:val="single" w:sz="4" w:space="0" w:color="auto"/>
            </w:tcBorders>
            <w:vAlign w:val="center"/>
          </w:tcPr>
          <w:p w14:paraId="5415DAEA" w14:textId="77777777" w:rsidR="0077096F" w:rsidRPr="00EF3C62" w:rsidRDefault="0077096F" w:rsidP="00663220">
            <w:pPr>
              <w:rPr>
                <w:b/>
                <w:sz w:val="16"/>
                <w:szCs w:val="16"/>
              </w:rPr>
            </w:pPr>
          </w:p>
        </w:tc>
        <w:tc>
          <w:tcPr>
            <w:tcW w:w="1405" w:type="dxa"/>
            <w:vMerge/>
            <w:tcBorders>
              <w:left w:val="single" w:sz="4" w:space="0" w:color="auto"/>
              <w:right w:val="single" w:sz="4" w:space="0" w:color="auto"/>
            </w:tcBorders>
          </w:tcPr>
          <w:p w14:paraId="657C1B32" w14:textId="77777777" w:rsidR="0077096F" w:rsidRPr="00EF3C62" w:rsidRDefault="0077096F" w:rsidP="00663220">
            <w:pPr>
              <w:rPr>
                <w:b/>
                <w:sz w:val="16"/>
                <w:szCs w:val="16"/>
              </w:rPr>
            </w:pPr>
          </w:p>
        </w:tc>
      </w:tr>
      <w:tr w:rsidR="0077096F" w:rsidRPr="00941490" w14:paraId="470ED579" w14:textId="77777777" w:rsidTr="004D2EA1">
        <w:trPr>
          <w:trHeight w:val="160"/>
        </w:trPr>
        <w:tc>
          <w:tcPr>
            <w:tcW w:w="993" w:type="dxa"/>
            <w:vMerge/>
            <w:tcBorders>
              <w:left w:val="single" w:sz="4" w:space="0" w:color="auto"/>
              <w:right w:val="single" w:sz="4" w:space="0" w:color="auto"/>
            </w:tcBorders>
            <w:vAlign w:val="center"/>
          </w:tcPr>
          <w:p w14:paraId="6E6D4EA8" w14:textId="77777777" w:rsidR="0077096F" w:rsidRPr="00EF3C62" w:rsidRDefault="0077096F" w:rsidP="00663220">
            <w:pPr>
              <w:jc w:val="center"/>
              <w:rPr>
                <w:sz w:val="18"/>
                <w:szCs w:val="18"/>
              </w:rPr>
            </w:pPr>
          </w:p>
        </w:tc>
        <w:tc>
          <w:tcPr>
            <w:tcW w:w="283" w:type="dxa"/>
            <w:tcBorders>
              <w:left w:val="single" w:sz="4" w:space="0" w:color="auto"/>
              <w:right w:val="single" w:sz="4" w:space="0" w:color="auto"/>
            </w:tcBorders>
          </w:tcPr>
          <w:p w14:paraId="726F6F60" w14:textId="77777777" w:rsidR="0077096F" w:rsidRPr="00EF3C62" w:rsidRDefault="0077096F" w:rsidP="00663220">
            <w:pPr>
              <w:contextualSpacing/>
              <w:jc w:val="both"/>
              <w:rPr>
                <w:sz w:val="12"/>
                <w:szCs w:val="12"/>
              </w:rPr>
            </w:pPr>
            <w:r w:rsidRPr="00EF3C62">
              <w:rPr>
                <w:sz w:val="12"/>
                <w:szCs w:val="12"/>
              </w:rPr>
              <w:t>8</w:t>
            </w:r>
          </w:p>
        </w:tc>
        <w:tc>
          <w:tcPr>
            <w:tcW w:w="1531" w:type="dxa"/>
            <w:gridSpan w:val="2"/>
            <w:tcBorders>
              <w:top w:val="single" w:sz="4" w:space="0" w:color="auto"/>
              <w:left w:val="single" w:sz="4" w:space="0" w:color="auto"/>
              <w:right w:val="single" w:sz="4" w:space="0" w:color="auto"/>
            </w:tcBorders>
            <w:vAlign w:val="center"/>
          </w:tcPr>
          <w:p w14:paraId="3810A8E4" w14:textId="77777777" w:rsidR="0077096F" w:rsidRPr="00EF3C62" w:rsidRDefault="0077096F" w:rsidP="00663220">
            <w:pPr>
              <w:contextualSpacing/>
              <w:jc w:val="both"/>
              <w:rPr>
                <w:sz w:val="16"/>
                <w:szCs w:val="16"/>
              </w:rPr>
            </w:pPr>
            <w:r w:rsidRPr="00EF3C62">
              <w:rPr>
                <w:sz w:val="16"/>
                <w:szCs w:val="16"/>
              </w:rPr>
              <w:t xml:space="preserve">черный-красный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722C05C5" w14:textId="77777777" w:rsidR="0077096F" w:rsidRPr="00EF3C62" w:rsidRDefault="0077096F" w:rsidP="00663220">
            <w:pPr>
              <w:rPr>
                <w:bCs/>
                <w:sz w:val="16"/>
                <w:szCs w:val="16"/>
              </w:rPr>
            </w:pPr>
          </w:p>
        </w:tc>
        <w:tc>
          <w:tcPr>
            <w:tcW w:w="1134" w:type="dxa"/>
            <w:gridSpan w:val="2"/>
            <w:vMerge/>
            <w:tcBorders>
              <w:left w:val="single" w:sz="4" w:space="0" w:color="auto"/>
              <w:right w:val="single" w:sz="4" w:space="0" w:color="auto"/>
            </w:tcBorders>
            <w:vAlign w:val="center"/>
          </w:tcPr>
          <w:p w14:paraId="1DE659B1" w14:textId="77777777" w:rsidR="0077096F" w:rsidRPr="00EF3C62" w:rsidRDefault="0077096F" w:rsidP="00663220">
            <w:pPr>
              <w:rPr>
                <w:b/>
                <w:sz w:val="16"/>
                <w:szCs w:val="16"/>
              </w:rPr>
            </w:pPr>
          </w:p>
        </w:tc>
        <w:tc>
          <w:tcPr>
            <w:tcW w:w="1134" w:type="dxa"/>
            <w:gridSpan w:val="2"/>
            <w:vMerge/>
            <w:tcBorders>
              <w:left w:val="single" w:sz="4" w:space="0" w:color="auto"/>
              <w:right w:val="single" w:sz="4" w:space="0" w:color="auto"/>
            </w:tcBorders>
            <w:vAlign w:val="center"/>
          </w:tcPr>
          <w:p w14:paraId="290BB059" w14:textId="77777777" w:rsidR="0077096F" w:rsidRPr="00EF3C62" w:rsidRDefault="0077096F" w:rsidP="00663220">
            <w:pPr>
              <w:rPr>
                <w:b/>
                <w:sz w:val="16"/>
                <w:szCs w:val="16"/>
              </w:rPr>
            </w:pPr>
          </w:p>
        </w:tc>
        <w:tc>
          <w:tcPr>
            <w:tcW w:w="1134" w:type="dxa"/>
            <w:vMerge/>
            <w:tcBorders>
              <w:left w:val="single" w:sz="4" w:space="0" w:color="auto"/>
              <w:right w:val="single" w:sz="4" w:space="0" w:color="auto"/>
            </w:tcBorders>
            <w:vAlign w:val="center"/>
          </w:tcPr>
          <w:p w14:paraId="40790007" w14:textId="77777777" w:rsidR="0077096F" w:rsidRPr="00EF3C62" w:rsidRDefault="0077096F" w:rsidP="00663220">
            <w:pPr>
              <w:rPr>
                <w:b/>
                <w:sz w:val="16"/>
                <w:szCs w:val="16"/>
              </w:rPr>
            </w:pPr>
          </w:p>
        </w:tc>
        <w:tc>
          <w:tcPr>
            <w:tcW w:w="1134" w:type="dxa"/>
            <w:vMerge/>
            <w:tcBorders>
              <w:left w:val="single" w:sz="4" w:space="0" w:color="auto"/>
              <w:right w:val="single" w:sz="4" w:space="0" w:color="auto"/>
            </w:tcBorders>
            <w:vAlign w:val="center"/>
          </w:tcPr>
          <w:p w14:paraId="7D02E122" w14:textId="77777777" w:rsidR="0077096F" w:rsidRPr="00EF3C62" w:rsidRDefault="0077096F" w:rsidP="00663220">
            <w:pPr>
              <w:rPr>
                <w:b/>
                <w:sz w:val="16"/>
                <w:szCs w:val="16"/>
              </w:rPr>
            </w:pPr>
          </w:p>
        </w:tc>
        <w:tc>
          <w:tcPr>
            <w:tcW w:w="1405" w:type="dxa"/>
            <w:vMerge/>
            <w:tcBorders>
              <w:left w:val="single" w:sz="4" w:space="0" w:color="auto"/>
              <w:right w:val="single" w:sz="4" w:space="0" w:color="auto"/>
            </w:tcBorders>
          </w:tcPr>
          <w:p w14:paraId="7283D853" w14:textId="77777777" w:rsidR="0077096F" w:rsidRPr="00EF3C62" w:rsidRDefault="0077096F" w:rsidP="00663220">
            <w:pPr>
              <w:rPr>
                <w:b/>
                <w:sz w:val="16"/>
                <w:szCs w:val="16"/>
              </w:rPr>
            </w:pPr>
          </w:p>
        </w:tc>
      </w:tr>
      <w:tr w:rsidR="0077096F" w:rsidRPr="00941490" w14:paraId="38A72817" w14:textId="77777777" w:rsidTr="004D2EA1">
        <w:trPr>
          <w:trHeight w:val="72"/>
        </w:trPr>
        <w:tc>
          <w:tcPr>
            <w:tcW w:w="993" w:type="dxa"/>
            <w:vMerge/>
            <w:tcBorders>
              <w:left w:val="single" w:sz="4" w:space="0" w:color="auto"/>
              <w:right w:val="single" w:sz="4" w:space="0" w:color="auto"/>
            </w:tcBorders>
            <w:vAlign w:val="center"/>
          </w:tcPr>
          <w:p w14:paraId="1F205D66" w14:textId="77777777" w:rsidR="0077096F" w:rsidRPr="00EF3C62" w:rsidRDefault="0077096F" w:rsidP="00663220">
            <w:pPr>
              <w:jc w:val="center"/>
              <w:rPr>
                <w:sz w:val="18"/>
                <w:szCs w:val="18"/>
              </w:rPr>
            </w:pPr>
          </w:p>
        </w:tc>
        <w:tc>
          <w:tcPr>
            <w:tcW w:w="283" w:type="dxa"/>
            <w:tcBorders>
              <w:left w:val="single" w:sz="4" w:space="0" w:color="auto"/>
              <w:right w:val="single" w:sz="4" w:space="0" w:color="auto"/>
            </w:tcBorders>
          </w:tcPr>
          <w:p w14:paraId="37ABCEBF" w14:textId="77777777" w:rsidR="0077096F" w:rsidRPr="00EF3C62" w:rsidRDefault="0077096F" w:rsidP="00663220">
            <w:pPr>
              <w:contextualSpacing/>
              <w:jc w:val="both"/>
              <w:rPr>
                <w:sz w:val="12"/>
                <w:szCs w:val="12"/>
              </w:rPr>
            </w:pPr>
            <w:r w:rsidRPr="00EF3C62">
              <w:rPr>
                <w:sz w:val="12"/>
                <w:szCs w:val="12"/>
              </w:rPr>
              <w:t>9</w:t>
            </w:r>
          </w:p>
        </w:tc>
        <w:tc>
          <w:tcPr>
            <w:tcW w:w="1531" w:type="dxa"/>
            <w:gridSpan w:val="2"/>
            <w:tcBorders>
              <w:top w:val="single" w:sz="4" w:space="0" w:color="auto"/>
              <w:left w:val="single" w:sz="4" w:space="0" w:color="auto"/>
              <w:right w:val="single" w:sz="4" w:space="0" w:color="auto"/>
            </w:tcBorders>
            <w:vAlign w:val="center"/>
          </w:tcPr>
          <w:p w14:paraId="5527542C" w14:textId="77777777" w:rsidR="0077096F" w:rsidRPr="00EF3C62" w:rsidRDefault="0077096F" w:rsidP="00663220">
            <w:pPr>
              <w:contextualSpacing/>
              <w:jc w:val="both"/>
              <w:rPr>
                <w:sz w:val="16"/>
                <w:szCs w:val="16"/>
              </w:rPr>
            </w:pPr>
            <w:r w:rsidRPr="00EF3C62">
              <w:rPr>
                <w:sz w:val="16"/>
                <w:szCs w:val="16"/>
              </w:rPr>
              <w:t xml:space="preserve">черный-оранжевый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60D4ED34" w14:textId="77777777" w:rsidR="0077096F" w:rsidRPr="00EF3C62" w:rsidRDefault="0077096F" w:rsidP="00663220">
            <w:pPr>
              <w:rPr>
                <w:bCs/>
                <w:sz w:val="16"/>
                <w:szCs w:val="16"/>
              </w:rPr>
            </w:pPr>
          </w:p>
        </w:tc>
        <w:tc>
          <w:tcPr>
            <w:tcW w:w="1134" w:type="dxa"/>
            <w:gridSpan w:val="2"/>
            <w:vMerge/>
            <w:tcBorders>
              <w:left w:val="single" w:sz="4" w:space="0" w:color="auto"/>
              <w:right w:val="single" w:sz="4" w:space="0" w:color="auto"/>
            </w:tcBorders>
            <w:vAlign w:val="center"/>
          </w:tcPr>
          <w:p w14:paraId="639CE032" w14:textId="77777777" w:rsidR="0077096F" w:rsidRPr="00EF3C62" w:rsidRDefault="0077096F" w:rsidP="00663220">
            <w:pPr>
              <w:rPr>
                <w:b/>
                <w:sz w:val="16"/>
                <w:szCs w:val="16"/>
              </w:rPr>
            </w:pPr>
          </w:p>
        </w:tc>
        <w:tc>
          <w:tcPr>
            <w:tcW w:w="1134" w:type="dxa"/>
            <w:gridSpan w:val="2"/>
            <w:vMerge/>
            <w:tcBorders>
              <w:left w:val="single" w:sz="4" w:space="0" w:color="auto"/>
              <w:right w:val="single" w:sz="4" w:space="0" w:color="auto"/>
            </w:tcBorders>
            <w:vAlign w:val="center"/>
          </w:tcPr>
          <w:p w14:paraId="1451C51E" w14:textId="77777777" w:rsidR="0077096F" w:rsidRPr="00EF3C62" w:rsidRDefault="0077096F" w:rsidP="00663220">
            <w:pPr>
              <w:rPr>
                <w:b/>
                <w:sz w:val="16"/>
                <w:szCs w:val="16"/>
              </w:rPr>
            </w:pPr>
          </w:p>
        </w:tc>
        <w:tc>
          <w:tcPr>
            <w:tcW w:w="1134" w:type="dxa"/>
            <w:vMerge/>
            <w:tcBorders>
              <w:left w:val="single" w:sz="4" w:space="0" w:color="auto"/>
              <w:right w:val="single" w:sz="4" w:space="0" w:color="auto"/>
            </w:tcBorders>
            <w:vAlign w:val="center"/>
          </w:tcPr>
          <w:p w14:paraId="2003D968" w14:textId="77777777" w:rsidR="0077096F" w:rsidRPr="00EF3C62" w:rsidRDefault="0077096F" w:rsidP="00663220">
            <w:pPr>
              <w:rPr>
                <w:b/>
                <w:sz w:val="16"/>
                <w:szCs w:val="16"/>
              </w:rPr>
            </w:pPr>
          </w:p>
        </w:tc>
        <w:tc>
          <w:tcPr>
            <w:tcW w:w="1134" w:type="dxa"/>
            <w:vMerge/>
            <w:tcBorders>
              <w:left w:val="single" w:sz="4" w:space="0" w:color="auto"/>
              <w:right w:val="single" w:sz="4" w:space="0" w:color="auto"/>
            </w:tcBorders>
            <w:vAlign w:val="center"/>
          </w:tcPr>
          <w:p w14:paraId="4EB82586" w14:textId="77777777" w:rsidR="0077096F" w:rsidRPr="00EF3C62" w:rsidRDefault="0077096F" w:rsidP="00663220">
            <w:pPr>
              <w:rPr>
                <w:b/>
                <w:sz w:val="16"/>
                <w:szCs w:val="16"/>
              </w:rPr>
            </w:pPr>
          </w:p>
        </w:tc>
        <w:tc>
          <w:tcPr>
            <w:tcW w:w="1405" w:type="dxa"/>
            <w:vMerge/>
            <w:tcBorders>
              <w:left w:val="single" w:sz="4" w:space="0" w:color="auto"/>
              <w:right w:val="single" w:sz="4" w:space="0" w:color="auto"/>
            </w:tcBorders>
          </w:tcPr>
          <w:p w14:paraId="09846F1C" w14:textId="77777777" w:rsidR="0077096F" w:rsidRPr="00EF3C62" w:rsidRDefault="0077096F" w:rsidP="00663220">
            <w:pPr>
              <w:rPr>
                <w:b/>
                <w:sz w:val="16"/>
                <w:szCs w:val="16"/>
              </w:rPr>
            </w:pPr>
          </w:p>
        </w:tc>
      </w:tr>
      <w:tr w:rsidR="0077096F" w:rsidRPr="00941490" w14:paraId="493B4291" w14:textId="77777777" w:rsidTr="004D2EA1">
        <w:trPr>
          <w:trHeight w:val="120"/>
        </w:trPr>
        <w:tc>
          <w:tcPr>
            <w:tcW w:w="993" w:type="dxa"/>
            <w:vMerge/>
            <w:tcBorders>
              <w:left w:val="single" w:sz="4" w:space="0" w:color="auto"/>
              <w:right w:val="single" w:sz="4" w:space="0" w:color="auto"/>
            </w:tcBorders>
            <w:vAlign w:val="center"/>
          </w:tcPr>
          <w:p w14:paraId="7FB9C68E" w14:textId="77777777" w:rsidR="0077096F" w:rsidRPr="00EF3C62" w:rsidRDefault="0077096F" w:rsidP="00663220">
            <w:pPr>
              <w:jc w:val="center"/>
              <w:rPr>
                <w:sz w:val="18"/>
                <w:szCs w:val="18"/>
              </w:rPr>
            </w:pPr>
          </w:p>
        </w:tc>
        <w:tc>
          <w:tcPr>
            <w:tcW w:w="283" w:type="dxa"/>
            <w:tcBorders>
              <w:left w:val="single" w:sz="4" w:space="0" w:color="auto"/>
              <w:right w:val="single" w:sz="4" w:space="0" w:color="auto"/>
            </w:tcBorders>
          </w:tcPr>
          <w:p w14:paraId="15032B60" w14:textId="77777777" w:rsidR="0077096F" w:rsidRPr="00EF3C62" w:rsidRDefault="0077096F" w:rsidP="00663220">
            <w:pPr>
              <w:contextualSpacing/>
              <w:jc w:val="center"/>
              <w:rPr>
                <w:sz w:val="12"/>
                <w:szCs w:val="12"/>
              </w:rPr>
            </w:pPr>
            <w:r w:rsidRPr="00EF3C62">
              <w:rPr>
                <w:sz w:val="12"/>
                <w:szCs w:val="12"/>
              </w:rPr>
              <w:t>10</w:t>
            </w:r>
          </w:p>
        </w:tc>
        <w:tc>
          <w:tcPr>
            <w:tcW w:w="1531" w:type="dxa"/>
            <w:gridSpan w:val="2"/>
            <w:tcBorders>
              <w:top w:val="single" w:sz="4" w:space="0" w:color="auto"/>
              <w:left w:val="single" w:sz="4" w:space="0" w:color="auto"/>
              <w:right w:val="single" w:sz="4" w:space="0" w:color="auto"/>
            </w:tcBorders>
            <w:vAlign w:val="center"/>
          </w:tcPr>
          <w:p w14:paraId="35A3CA08" w14:textId="77777777" w:rsidR="0077096F" w:rsidRPr="00EF3C62" w:rsidRDefault="0077096F" w:rsidP="00663220">
            <w:pPr>
              <w:contextualSpacing/>
              <w:jc w:val="both"/>
              <w:rPr>
                <w:sz w:val="16"/>
                <w:szCs w:val="16"/>
              </w:rPr>
            </w:pPr>
            <w:r w:rsidRPr="00EF3C62">
              <w:rPr>
                <w:sz w:val="16"/>
                <w:szCs w:val="16"/>
              </w:rPr>
              <w:t xml:space="preserve">черный-синий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678A6BAC" w14:textId="77777777" w:rsidR="0077096F" w:rsidRPr="00EF3C62" w:rsidRDefault="0077096F" w:rsidP="00663220">
            <w:pPr>
              <w:rPr>
                <w:bCs/>
                <w:sz w:val="16"/>
                <w:szCs w:val="16"/>
              </w:rPr>
            </w:pPr>
          </w:p>
        </w:tc>
        <w:tc>
          <w:tcPr>
            <w:tcW w:w="1134" w:type="dxa"/>
            <w:gridSpan w:val="2"/>
            <w:vMerge/>
            <w:tcBorders>
              <w:left w:val="single" w:sz="4" w:space="0" w:color="auto"/>
              <w:right w:val="single" w:sz="4" w:space="0" w:color="auto"/>
            </w:tcBorders>
            <w:vAlign w:val="center"/>
          </w:tcPr>
          <w:p w14:paraId="44518C5C" w14:textId="77777777" w:rsidR="0077096F" w:rsidRPr="00EF3C62" w:rsidRDefault="0077096F" w:rsidP="00663220">
            <w:pPr>
              <w:rPr>
                <w:b/>
                <w:sz w:val="16"/>
                <w:szCs w:val="16"/>
              </w:rPr>
            </w:pPr>
          </w:p>
        </w:tc>
        <w:tc>
          <w:tcPr>
            <w:tcW w:w="1134" w:type="dxa"/>
            <w:gridSpan w:val="2"/>
            <w:vMerge/>
            <w:tcBorders>
              <w:left w:val="single" w:sz="4" w:space="0" w:color="auto"/>
              <w:right w:val="single" w:sz="4" w:space="0" w:color="auto"/>
            </w:tcBorders>
            <w:vAlign w:val="center"/>
          </w:tcPr>
          <w:p w14:paraId="07828E53" w14:textId="77777777" w:rsidR="0077096F" w:rsidRPr="00EF3C62" w:rsidRDefault="0077096F" w:rsidP="00663220">
            <w:pPr>
              <w:rPr>
                <w:b/>
                <w:sz w:val="16"/>
                <w:szCs w:val="16"/>
              </w:rPr>
            </w:pPr>
          </w:p>
        </w:tc>
        <w:tc>
          <w:tcPr>
            <w:tcW w:w="1134" w:type="dxa"/>
            <w:vMerge/>
            <w:tcBorders>
              <w:left w:val="single" w:sz="4" w:space="0" w:color="auto"/>
              <w:right w:val="single" w:sz="4" w:space="0" w:color="auto"/>
            </w:tcBorders>
            <w:vAlign w:val="center"/>
          </w:tcPr>
          <w:p w14:paraId="369AC505" w14:textId="77777777" w:rsidR="0077096F" w:rsidRPr="00EF3C62" w:rsidRDefault="0077096F" w:rsidP="00663220">
            <w:pPr>
              <w:rPr>
                <w:b/>
                <w:sz w:val="16"/>
                <w:szCs w:val="16"/>
              </w:rPr>
            </w:pPr>
          </w:p>
        </w:tc>
        <w:tc>
          <w:tcPr>
            <w:tcW w:w="1134" w:type="dxa"/>
            <w:vMerge/>
            <w:tcBorders>
              <w:left w:val="single" w:sz="4" w:space="0" w:color="auto"/>
              <w:right w:val="single" w:sz="4" w:space="0" w:color="auto"/>
            </w:tcBorders>
            <w:vAlign w:val="center"/>
          </w:tcPr>
          <w:p w14:paraId="6A851380" w14:textId="77777777" w:rsidR="0077096F" w:rsidRPr="00EF3C62" w:rsidRDefault="0077096F" w:rsidP="00663220">
            <w:pPr>
              <w:rPr>
                <w:b/>
                <w:sz w:val="16"/>
                <w:szCs w:val="16"/>
              </w:rPr>
            </w:pPr>
          </w:p>
        </w:tc>
        <w:tc>
          <w:tcPr>
            <w:tcW w:w="1405" w:type="dxa"/>
            <w:vMerge/>
            <w:tcBorders>
              <w:left w:val="single" w:sz="4" w:space="0" w:color="auto"/>
              <w:right w:val="single" w:sz="4" w:space="0" w:color="auto"/>
            </w:tcBorders>
          </w:tcPr>
          <w:p w14:paraId="0E4A08AB" w14:textId="77777777" w:rsidR="0077096F" w:rsidRPr="00EF3C62" w:rsidRDefault="0077096F" w:rsidP="00663220">
            <w:pPr>
              <w:rPr>
                <w:b/>
                <w:sz w:val="16"/>
                <w:szCs w:val="16"/>
              </w:rPr>
            </w:pPr>
          </w:p>
        </w:tc>
      </w:tr>
      <w:tr w:rsidR="0077096F" w:rsidRPr="00941490" w14:paraId="6F47B04B" w14:textId="77777777" w:rsidTr="004D2EA1">
        <w:trPr>
          <w:trHeight w:val="104"/>
        </w:trPr>
        <w:tc>
          <w:tcPr>
            <w:tcW w:w="993" w:type="dxa"/>
            <w:vMerge/>
            <w:tcBorders>
              <w:left w:val="single" w:sz="4" w:space="0" w:color="auto"/>
              <w:right w:val="single" w:sz="4" w:space="0" w:color="auto"/>
            </w:tcBorders>
            <w:vAlign w:val="center"/>
          </w:tcPr>
          <w:p w14:paraId="0175823B" w14:textId="77777777" w:rsidR="0077096F" w:rsidRPr="00EF3C62" w:rsidRDefault="0077096F" w:rsidP="00663220">
            <w:pPr>
              <w:jc w:val="center"/>
              <w:rPr>
                <w:sz w:val="18"/>
                <w:szCs w:val="18"/>
              </w:rPr>
            </w:pPr>
          </w:p>
        </w:tc>
        <w:tc>
          <w:tcPr>
            <w:tcW w:w="283" w:type="dxa"/>
            <w:tcBorders>
              <w:left w:val="single" w:sz="4" w:space="0" w:color="auto"/>
              <w:right w:val="single" w:sz="4" w:space="0" w:color="auto"/>
            </w:tcBorders>
          </w:tcPr>
          <w:p w14:paraId="1411C4D6" w14:textId="77777777" w:rsidR="0077096F" w:rsidRPr="00EF3C62" w:rsidRDefault="0077096F" w:rsidP="00663220">
            <w:pPr>
              <w:contextualSpacing/>
              <w:jc w:val="center"/>
              <w:rPr>
                <w:sz w:val="12"/>
                <w:szCs w:val="12"/>
              </w:rPr>
            </w:pPr>
            <w:r w:rsidRPr="00EF3C62">
              <w:rPr>
                <w:sz w:val="12"/>
                <w:szCs w:val="12"/>
              </w:rPr>
              <w:t>11</w:t>
            </w:r>
          </w:p>
        </w:tc>
        <w:tc>
          <w:tcPr>
            <w:tcW w:w="1531" w:type="dxa"/>
            <w:gridSpan w:val="2"/>
            <w:tcBorders>
              <w:top w:val="single" w:sz="4" w:space="0" w:color="auto"/>
              <w:left w:val="single" w:sz="4" w:space="0" w:color="auto"/>
              <w:right w:val="single" w:sz="4" w:space="0" w:color="auto"/>
            </w:tcBorders>
            <w:vAlign w:val="center"/>
          </w:tcPr>
          <w:p w14:paraId="08B91073" w14:textId="77777777" w:rsidR="0077096F" w:rsidRPr="00EF3C62" w:rsidRDefault="0077096F" w:rsidP="00663220">
            <w:pPr>
              <w:contextualSpacing/>
              <w:jc w:val="both"/>
              <w:rPr>
                <w:sz w:val="12"/>
                <w:szCs w:val="12"/>
              </w:rPr>
            </w:pPr>
            <w:r w:rsidRPr="00EF3C62">
              <w:rPr>
                <w:sz w:val="16"/>
                <w:szCs w:val="16"/>
              </w:rPr>
              <w:t xml:space="preserve">черный-голубой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3EB8CE6D" w14:textId="77777777" w:rsidR="0077096F" w:rsidRPr="00EF3C62" w:rsidRDefault="0077096F" w:rsidP="00663220">
            <w:pPr>
              <w:jc w:val="center"/>
              <w:rPr>
                <w:bCs/>
                <w:sz w:val="16"/>
                <w:szCs w:val="16"/>
              </w:rPr>
            </w:pPr>
          </w:p>
        </w:tc>
        <w:tc>
          <w:tcPr>
            <w:tcW w:w="1134" w:type="dxa"/>
            <w:gridSpan w:val="2"/>
            <w:vMerge/>
            <w:tcBorders>
              <w:left w:val="single" w:sz="4" w:space="0" w:color="auto"/>
              <w:right w:val="single" w:sz="4" w:space="0" w:color="auto"/>
            </w:tcBorders>
            <w:vAlign w:val="center"/>
          </w:tcPr>
          <w:p w14:paraId="52D40819" w14:textId="77777777" w:rsidR="0077096F" w:rsidRPr="00EF3C62" w:rsidRDefault="0077096F" w:rsidP="00663220">
            <w:pPr>
              <w:jc w:val="center"/>
              <w:rPr>
                <w:b/>
                <w:sz w:val="16"/>
                <w:szCs w:val="16"/>
              </w:rPr>
            </w:pPr>
          </w:p>
        </w:tc>
        <w:tc>
          <w:tcPr>
            <w:tcW w:w="1134" w:type="dxa"/>
            <w:gridSpan w:val="2"/>
            <w:vMerge/>
            <w:tcBorders>
              <w:left w:val="single" w:sz="4" w:space="0" w:color="auto"/>
              <w:right w:val="single" w:sz="4" w:space="0" w:color="auto"/>
            </w:tcBorders>
            <w:vAlign w:val="center"/>
          </w:tcPr>
          <w:p w14:paraId="2B4776CF"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6FA5A0DD"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40192AEE" w14:textId="77777777" w:rsidR="0077096F" w:rsidRPr="00EF3C62" w:rsidRDefault="0077096F" w:rsidP="00663220">
            <w:pPr>
              <w:jc w:val="center"/>
              <w:rPr>
                <w:b/>
                <w:sz w:val="16"/>
                <w:szCs w:val="16"/>
              </w:rPr>
            </w:pPr>
          </w:p>
        </w:tc>
        <w:tc>
          <w:tcPr>
            <w:tcW w:w="1405" w:type="dxa"/>
            <w:vMerge/>
            <w:tcBorders>
              <w:left w:val="single" w:sz="4" w:space="0" w:color="auto"/>
              <w:right w:val="single" w:sz="4" w:space="0" w:color="auto"/>
            </w:tcBorders>
            <w:vAlign w:val="center"/>
          </w:tcPr>
          <w:p w14:paraId="2090D4FD" w14:textId="77777777" w:rsidR="0077096F" w:rsidRPr="00EF3C62" w:rsidRDefault="0077096F" w:rsidP="00663220">
            <w:pPr>
              <w:jc w:val="center"/>
              <w:rPr>
                <w:b/>
                <w:sz w:val="16"/>
                <w:szCs w:val="16"/>
              </w:rPr>
            </w:pPr>
          </w:p>
        </w:tc>
      </w:tr>
      <w:tr w:rsidR="0077096F" w:rsidRPr="00941490" w14:paraId="28448B77" w14:textId="77777777" w:rsidTr="004D2EA1">
        <w:trPr>
          <w:trHeight w:val="48"/>
        </w:trPr>
        <w:tc>
          <w:tcPr>
            <w:tcW w:w="993" w:type="dxa"/>
            <w:vMerge/>
            <w:tcBorders>
              <w:left w:val="single" w:sz="4" w:space="0" w:color="auto"/>
              <w:right w:val="single" w:sz="4" w:space="0" w:color="auto"/>
            </w:tcBorders>
            <w:vAlign w:val="center"/>
          </w:tcPr>
          <w:p w14:paraId="2C432AE7" w14:textId="77777777" w:rsidR="0077096F" w:rsidRPr="00EF3C62" w:rsidRDefault="0077096F" w:rsidP="00663220">
            <w:pPr>
              <w:jc w:val="center"/>
              <w:rPr>
                <w:sz w:val="18"/>
                <w:szCs w:val="18"/>
              </w:rPr>
            </w:pPr>
          </w:p>
        </w:tc>
        <w:tc>
          <w:tcPr>
            <w:tcW w:w="283" w:type="dxa"/>
            <w:tcBorders>
              <w:left w:val="single" w:sz="4" w:space="0" w:color="auto"/>
              <w:right w:val="single" w:sz="4" w:space="0" w:color="auto"/>
            </w:tcBorders>
          </w:tcPr>
          <w:p w14:paraId="27D1AAEC" w14:textId="77777777" w:rsidR="0077096F" w:rsidRPr="00EF3C62" w:rsidRDefault="0077096F" w:rsidP="00663220">
            <w:pPr>
              <w:contextualSpacing/>
              <w:jc w:val="center"/>
              <w:rPr>
                <w:sz w:val="12"/>
                <w:szCs w:val="12"/>
              </w:rPr>
            </w:pPr>
            <w:r w:rsidRPr="00EF3C62">
              <w:rPr>
                <w:sz w:val="12"/>
                <w:szCs w:val="12"/>
              </w:rPr>
              <w:t>12</w:t>
            </w:r>
          </w:p>
        </w:tc>
        <w:tc>
          <w:tcPr>
            <w:tcW w:w="1531" w:type="dxa"/>
            <w:gridSpan w:val="2"/>
            <w:tcBorders>
              <w:top w:val="single" w:sz="4" w:space="0" w:color="auto"/>
              <w:left w:val="single" w:sz="4" w:space="0" w:color="auto"/>
              <w:right w:val="single" w:sz="4" w:space="0" w:color="auto"/>
            </w:tcBorders>
            <w:vAlign w:val="center"/>
          </w:tcPr>
          <w:p w14:paraId="3196F2C2" w14:textId="77777777" w:rsidR="0077096F" w:rsidRPr="00EF3C62" w:rsidRDefault="0077096F" w:rsidP="00663220">
            <w:pPr>
              <w:contextualSpacing/>
              <w:jc w:val="both"/>
              <w:rPr>
                <w:sz w:val="12"/>
                <w:szCs w:val="12"/>
              </w:rPr>
            </w:pPr>
            <w:r w:rsidRPr="00EF3C62">
              <w:rPr>
                <w:sz w:val="16"/>
                <w:szCs w:val="16"/>
              </w:rPr>
              <w:t xml:space="preserve">черный-розовый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06EBB9D9" w14:textId="77777777" w:rsidR="0077096F" w:rsidRPr="00EF3C62" w:rsidRDefault="0077096F" w:rsidP="00663220">
            <w:pPr>
              <w:jc w:val="center"/>
              <w:rPr>
                <w:bCs/>
                <w:sz w:val="16"/>
                <w:szCs w:val="16"/>
              </w:rPr>
            </w:pPr>
          </w:p>
        </w:tc>
        <w:tc>
          <w:tcPr>
            <w:tcW w:w="1134" w:type="dxa"/>
            <w:gridSpan w:val="2"/>
            <w:vMerge/>
            <w:tcBorders>
              <w:left w:val="single" w:sz="4" w:space="0" w:color="auto"/>
              <w:right w:val="single" w:sz="4" w:space="0" w:color="auto"/>
            </w:tcBorders>
            <w:vAlign w:val="center"/>
          </w:tcPr>
          <w:p w14:paraId="1C45643E" w14:textId="77777777" w:rsidR="0077096F" w:rsidRPr="00EF3C62" w:rsidRDefault="0077096F" w:rsidP="00663220">
            <w:pPr>
              <w:jc w:val="center"/>
              <w:rPr>
                <w:b/>
                <w:sz w:val="16"/>
                <w:szCs w:val="16"/>
              </w:rPr>
            </w:pPr>
          </w:p>
        </w:tc>
        <w:tc>
          <w:tcPr>
            <w:tcW w:w="1134" w:type="dxa"/>
            <w:gridSpan w:val="2"/>
            <w:vMerge/>
            <w:tcBorders>
              <w:left w:val="single" w:sz="4" w:space="0" w:color="auto"/>
              <w:right w:val="single" w:sz="4" w:space="0" w:color="auto"/>
            </w:tcBorders>
            <w:vAlign w:val="center"/>
          </w:tcPr>
          <w:p w14:paraId="2D237105"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43B3A622"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5DF92D9B" w14:textId="77777777" w:rsidR="0077096F" w:rsidRPr="00EF3C62" w:rsidRDefault="0077096F" w:rsidP="00663220">
            <w:pPr>
              <w:jc w:val="center"/>
              <w:rPr>
                <w:b/>
                <w:sz w:val="16"/>
                <w:szCs w:val="16"/>
              </w:rPr>
            </w:pPr>
          </w:p>
        </w:tc>
        <w:tc>
          <w:tcPr>
            <w:tcW w:w="1405" w:type="dxa"/>
            <w:vMerge/>
            <w:tcBorders>
              <w:left w:val="single" w:sz="4" w:space="0" w:color="auto"/>
              <w:right w:val="single" w:sz="4" w:space="0" w:color="auto"/>
            </w:tcBorders>
            <w:vAlign w:val="center"/>
          </w:tcPr>
          <w:p w14:paraId="3B57898C" w14:textId="77777777" w:rsidR="0077096F" w:rsidRPr="00EF3C62" w:rsidRDefault="0077096F" w:rsidP="00663220">
            <w:pPr>
              <w:jc w:val="center"/>
              <w:rPr>
                <w:b/>
                <w:sz w:val="16"/>
                <w:szCs w:val="16"/>
              </w:rPr>
            </w:pPr>
          </w:p>
        </w:tc>
      </w:tr>
      <w:tr w:rsidR="0077096F" w:rsidRPr="00941490" w14:paraId="1400AF66" w14:textId="77777777" w:rsidTr="004D2EA1">
        <w:trPr>
          <w:trHeight w:val="35"/>
        </w:trPr>
        <w:tc>
          <w:tcPr>
            <w:tcW w:w="993" w:type="dxa"/>
            <w:vMerge/>
            <w:tcBorders>
              <w:left w:val="single" w:sz="4" w:space="0" w:color="auto"/>
              <w:right w:val="single" w:sz="4" w:space="0" w:color="auto"/>
            </w:tcBorders>
            <w:vAlign w:val="center"/>
          </w:tcPr>
          <w:p w14:paraId="68A71245" w14:textId="77777777" w:rsidR="0077096F" w:rsidRPr="00EF3C62" w:rsidRDefault="0077096F" w:rsidP="00663220">
            <w:pPr>
              <w:jc w:val="center"/>
              <w:rPr>
                <w:sz w:val="18"/>
                <w:szCs w:val="18"/>
              </w:rPr>
            </w:pPr>
          </w:p>
        </w:tc>
        <w:tc>
          <w:tcPr>
            <w:tcW w:w="283" w:type="dxa"/>
            <w:tcBorders>
              <w:left w:val="single" w:sz="4" w:space="0" w:color="auto"/>
              <w:right w:val="single" w:sz="4" w:space="0" w:color="auto"/>
            </w:tcBorders>
          </w:tcPr>
          <w:p w14:paraId="6C74CA30" w14:textId="77777777" w:rsidR="0077096F" w:rsidRPr="00EF3C62" w:rsidRDefault="0077096F" w:rsidP="00663220">
            <w:pPr>
              <w:contextualSpacing/>
              <w:jc w:val="center"/>
              <w:rPr>
                <w:sz w:val="12"/>
                <w:szCs w:val="12"/>
              </w:rPr>
            </w:pPr>
            <w:r w:rsidRPr="00EF3C62">
              <w:rPr>
                <w:sz w:val="12"/>
                <w:szCs w:val="12"/>
              </w:rPr>
              <w:t>13</w:t>
            </w:r>
          </w:p>
        </w:tc>
        <w:tc>
          <w:tcPr>
            <w:tcW w:w="1531" w:type="dxa"/>
            <w:gridSpan w:val="2"/>
            <w:tcBorders>
              <w:top w:val="single" w:sz="4" w:space="0" w:color="auto"/>
              <w:left w:val="single" w:sz="4" w:space="0" w:color="auto"/>
              <w:right w:val="single" w:sz="4" w:space="0" w:color="auto"/>
            </w:tcBorders>
            <w:vAlign w:val="center"/>
          </w:tcPr>
          <w:p w14:paraId="577D8D92" w14:textId="77777777" w:rsidR="0077096F" w:rsidRPr="00EF3C62" w:rsidRDefault="0077096F" w:rsidP="00663220">
            <w:pPr>
              <w:contextualSpacing/>
              <w:jc w:val="both"/>
              <w:rPr>
                <w:sz w:val="12"/>
                <w:szCs w:val="12"/>
              </w:rPr>
            </w:pPr>
            <w:r w:rsidRPr="00EF3C62">
              <w:rPr>
                <w:sz w:val="16"/>
                <w:szCs w:val="16"/>
              </w:rPr>
              <w:t xml:space="preserve">черный-зеленый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06ACF6E1" w14:textId="77777777" w:rsidR="0077096F" w:rsidRPr="00EF3C62" w:rsidRDefault="0077096F" w:rsidP="00663220">
            <w:pPr>
              <w:jc w:val="center"/>
              <w:rPr>
                <w:bCs/>
                <w:sz w:val="16"/>
                <w:szCs w:val="16"/>
              </w:rPr>
            </w:pPr>
          </w:p>
        </w:tc>
        <w:tc>
          <w:tcPr>
            <w:tcW w:w="1134" w:type="dxa"/>
            <w:gridSpan w:val="2"/>
            <w:vMerge/>
            <w:tcBorders>
              <w:left w:val="single" w:sz="4" w:space="0" w:color="auto"/>
              <w:right w:val="single" w:sz="4" w:space="0" w:color="auto"/>
            </w:tcBorders>
            <w:vAlign w:val="center"/>
          </w:tcPr>
          <w:p w14:paraId="3487CB3D" w14:textId="77777777" w:rsidR="0077096F" w:rsidRPr="00EF3C62" w:rsidRDefault="0077096F" w:rsidP="00663220">
            <w:pPr>
              <w:jc w:val="center"/>
              <w:rPr>
                <w:b/>
                <w:sz w:val="16"/>
                <w:szCs w:val="16"/>
              </w:rPr>
            </w:pPr>
          </w:p>
        </w:tc>
        <w:tc>
          <w:tcPr>
            <w:tcW w:w="1134" w:type="dxa"/>
            <w:gridSpan w:val="2"/>
            <w:vMerge/>
            <w:tcBorders>
              <w:left w:val="single" w:sz="4" w:space="0" w:color="auto"/>
              <w:right w:val="single" w:sz="4" w:space="0" w:color="auto"/>
            </w:tcBorders>
            <w:vAlign w:val="center"/>
          </w:tcPr>
          <w:p w14:paraId="588CB129"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28754F1B"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37689726" w14:textId="77777777" w:rsidR="0077096F" w:rsidRPr="00EF3C62" w:rsidRDefault="0077096F" w:rsidP="00663220">
            <w:pPr>
              <w:jc w:val="center"/>
              <w:rPr>
                <w:b/>
                <w:sz w:val="16"/>
                <w:szCs w:val="16"/>
              </w:rPr>
            </w:pPr>
          </w:p>
        </w:tc>
        <w:tc>
          <w:tcPr>
            <w:tcW w:w="1405" w:type="dxa"/>
            <w:vMerge/>
            <w:tcBorders>
              <w:left w:val="single" w:sz="4" w:space="0" w:color="auto"/>
              <w:right w:val="single" w:sz="4" w:space="0" w:color="auto"/>
            </w:tcBorders>
            <w:vAlign w:val="center"/>
          </w:tcPr>
          <w:p w14:paraId="427B6C90" w14:textId="77777777" w:rsidR="0077096F" w:rsidRPr="00EF3C62" w:rsidRDefault="0077096F" w:rsidP="00663220">
            <w:pPr>
              <w:jc w:val="center"/>
              <w:rPr>
                <w:b/>
                <w:sz w:val="16"/>
                <w:szCs w:val="16"/>
              </w:rPr>
            </w:pPr>
          </w:p>
        </w:tc>
      </w:tr>
      <w:tr w:rsidR="0077096F" w:rsidRPr="00941490" w14:paraId="61976EFE" w14:textId="77777777" w:rsidTr="004D2EA1">
        <w:trPr>
          <w:trHeight w:val="50"/>
        </w:trPr>
        <w:tc>
          <w:tcPr>
            <w:tcW w:w="993" w:type="dxa"/>
            <w:vMerge/>
            <w:tcBorders>
              <w:left w:val="single" w:sz="4" w:space="0" w:color="auto"/>
              <w:right w:val="single" w:sz="4" w:space="0" w:color="auto"/>
            </w:tcBorders>
            <w:vAlign w:val="center"/>
          </w:tcPr>
          <w:p w14:paraId="7955A2C9" w14:textId="77777777" w:rsidR="0077096F" w:rsidRPr="00EF3C62" w:rsidRDefault="0077096F" w:rsidP="00663220">
            <w:pPr>
              <w:jc w:val="center"/>
              <w:rPr>
                <w:sz w:val="18"/>
                <w:szCs w:val="18"/>
              </w:rPr>
            </w:pPr>
          </w:p>
        </w:tc>
        <w:tc>
          <w:tcPr>
            <w:tcW w:w="283" w:type="dxa"/>
            <w:tcBorders>
              <w:left w:val="single" w:sz="4" w:space="0" w:color="auto"/>
              <w:right w:val="single" w:sz="4" w:space="0" w:color="auto"/>
            </w:tcBorders>
          </w:tcPr>
          <w:p w14:paraId="6552E4D7" w14:textId="77777777" w:rsidR="0077096F" w:rsidRPr="00EF3C62" w:rsidRDefault="0077096F" w:rsidP="00663220">
            <w:pPr>
              <w:contextualSpacing/>
              <w:jc w:val="center"/>
              <w:rPr>
                <w:sz w:val="12"/>
                <w:szCs w:val="12"/>
              </w:rPr>
            </w:pPr>
          </w:p>
          <w:p w14:paraId="3821F4A2" w14:textId="77777777" w:rsidR="0077096F" w:rsidRPr="00EF3C62" w:rsidRDefault="0077096F" w:rsidP="00663220">
            <w:pPr>
              <w:contextualSpacing/>
              <w:jc w:val="center"/>
              <w:rPr>
                <w:sz w:val="12"/>
                <w:szCs w:val="12"/>
              </w:rPr>
            </w:pPr>
            <w:r w:rsidRPr="00EF3C62">
              <w:rPr>
                <w:sz w:val="12"/>
                <w:szCs w:val="12"/>
              </w:rPr>
              <w:t>14</w:t>
            </w:r>
          </w:p>
        </w:tc>
        <w:tc>
          <w:tcPr>
            <w:tcW w:w="1531" w:type="dxa"/>
            <w:gridSpan w:val="2"/>
            <w:tcBorders>
              <w:top w:val="single" w:sz="4" w:space="0" w:color="auto"/>
              <w:left w:val="single" w:sz="4" w:space="0" w:color="auto"/>
              <w:right w:val="single" w:sz="4" w:space="0" w:color="auto"/>
            </w:tcBorders>
            <w:vAlign w:val="center"/>
          </w:tcPr>
          <w:p w14:paraId="09B2AD3E" w14:textId="77777777" w:rsidR="0077096F" w:rsidRPr="00EF3C62" w:rsidRDefault="0077096F" w:rsidP="00663220">
            <w:pPr>
              <w:contextualSpacing/>
              <w:jc w:val="both"/>
              <w:rPr>
                <w:sz w:val="12"/>
                <w:szCs w:val="12"/>
              </w:rPr>
            </w:pPr>
            <w:r w:rsidRPr="00EF3C62">
              <w:rPr>
                <w:sz w:val="16"/>
                <w:szCs w:val="16"/>
              </w:rPr>
              <w:t xml:space="preserve">черный </w:t>
            </w:r>
            <w:r w:rsidRPr="00EF3C62">
              <w:rPr>
                <w:sz w:val="12"/>
                <w:szCs w:val="12"/>
              </w:rPr>
              <w:t>«</w:t>
            </w:r>
            <w:r w:rsidRPr="00941490">
              <w:rPr>
                <w:noProof/>
                <w:sz w:val="12"/>
                <w:szCs w:val="12"/>
              </w:rPr>
              <w:t>ц»</w:t>
            </w:r>
          </w:p>
        </w:tc>
        <w:tc>
          <w:tcPr>
            <w:tcW w:w="1600" w:type="dxa"/>
            <w:gridSpan w:val="2"/>
            <w:tcBorders>
              <w:left w:val="single" w:sz="4" w:space="0" w:color="auto"/>
              <w:right w:val="single" w:sz="4" w:space="0" w:color="auto"/>
            </w:tcBorders>
            <w:vAlign w:val="center"/>
          </w:tcPr>
          <w:p w14:paraId="26ACD474" w14:textId="77777777" w:rsidR="0077096F" w:rsidRPr="00EF3C62" w:rsidRDefault="0077096F" w:rsidP="00663220">
            <w:pPr>
              <w:jc w:val="center"/>
              <w:rPr>
                <w:bCs/>
                <w:sz w:val="12"/>
                <w:szCs w:val="12"/>
              </w:rPr>
            </w:pPr>
            <w:r w:rsidRPr="00EF3C62">
              <w:rPr>
                <w:bCs/>
                <w:sz w:val="12"/>
                <w:szCs w:val="12"/>
              </w:rPr>
              <w:t>«</w:t>
            </w:r>
            <w:r w:rsidRPr="00941490">
              <w:rPr>
                <w:sz w:val="12"/>
                <w:szCs w:val="12"/>
              </w:rPr>
              <w:t>ДА</w:t>
            </w:r>
            <w:r w:rsidRPr="00941490">
              <w:rPr>
                <w:sz w:val="10"/>
                <w:szCs w:val="10"/>
              </w:rPr>
              <w:t xml:space="preserve"> АЗС</w:t>
            </w:r>
            <w:r w:rsidRPr="00EF3C62">
              <w:rPr>
                <w:bCs/>
                <w:sz w:val="12"/>
                <w:szCs w:val="12"/>
              </w:rPr>
              <w:t>»,</w:t>
            </w:r>
          </w:p>
          <w:p w14:paraId="4F5F3111"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11EA4B98" w14:textId="77777777" w:rsidR="0077096F" w:rsidRPr="00EF3C62" w:rsidRDefault="0077096F" w:rsidP="00663220">
            <w:pPr>
              <w:jc w:val="center"/>
              <w:rPr>
                <w:bCs/>
                <w:sz w:val="16"/>
                <w:szCs w:val="16"/>
              </w:rPr>
            </w:pPr>
            <w:r w:rsidRPr="00EF3C62">
              <w:rPr>
                <w:bCs/>
                <w:sz w:val="12"/>
                <w:szCs w:val="12"/>
              </w:rPr>
              <w:t>«</w:t>
            </w:r>
            <w:r w:rsidRPr="00941490">
              <w:rPr>
                <w:sz w:val="12"/>
                <w:szCs w:val="12"/>
              </w:rPr>
              <w:t xml:space="preserve">ДА </w:t>
            </w:r>
            <w:r w:rsidRPr="00941490">
              <w:rPr>
                <w:bCs/>
                <w:sz w:val="10"/>
                <w:szCs w:val="10"/>
              </w:rPr>
              <w:t>проем</w:t>
            </w:r>
            <w:r w:rsidRPr="00EF3C62">
              <w:rPr>
                <w:bCs/>
                <w:sz w:val="12"/>
                <w:szCs w:val="12"/>
              </w:rPr>
              <w:t>»</w:t>
            </w:r>
          </w:p>
        </w:tc>
        <w:tc>
          <w:tcPr>
            <w:tcW w:w="1134" w:type="dxa"/>
            <w:gridSpan w:val="2"/>
            <w:tcBorders>
              <w:left w:val="single" w:sz="4" w:space="0" w:color="auto"/>
              <w:right w:val="single" w:sz="4" w:space="0" w:color="auto"/>
            </w:tcBorders>
            <w:vAlign w:val="center"/>
          </w:tcPr>
          <w:p w14:paraId="6462C7B4"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3C943B27" w14:textId="77777777" w:rsidR="0077096F" w:rsidRPr="00EF3C62" w:rsidRDefault="0077096F" w:rsidP="00663220">
            <w:pPr>
              <w:jc w:val="center"/>
              <w:rPr>
                <w:b/>
                <w:sz w:val="16"/>
                <w:szCs w:val="16"/>
              </w:rPr>
            </w:pPr>
            <w:r w:rsidRPr="00EF3C62">
              <w:rPr>
                <w:bCs/>
                <w:sz w:val="12"/>
                <w:szCs w:val="12"/>
              </w:rPr>
              <w:t>«</w:t>
            </w:r>
            <w:r w:rsidRPr="00941490">
              <w:rPr>
                <w:sz w:val="12"/>
                <w:szCs w:val="12"/>
              </w:rPr>
              <w:t xml:space="preserve">ДА </w:t>
            </w:r>
            <w:r w:rsidRPr="00941490">
              <w:rPr>
                <w:bCs/>
                <w:sz w:val="10"/>
                <w:szCs w:val="10"/>
              </w:rPr>
              <w:t>проем</w:t>
            </w:r>
            <w:r w:rsidRPr="00EF3C62">
              <w:rPr>
                <w:bCs/>
                <w:sz w:val="12"/>
                <w:szCs w:val="12"/>
              </w:rPr>
              <w:t>»</w:t>
            </w:r>
          </w:p>
        </w:tc>
        <w:tc>
          <w:tcPr>
            <w:tcW w:w="1134" w:type="dxa"/>
            <w:gridSpan w:val="2"/>
            <w:tcBorders>
              <w:left w:val="single" w:sz="4" w:space="0" w:color="auto"/>
              <w:right w:val="single" w:sz="4" w:space="0" w:color="auto"/>
            </w:tcBorders>
            <w:vAlign w:val="center"/>
          </w:tcPr>
          <w:p w14:paraId="1DAE1D30"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3BA281FF" w14:textId="77777777" w:rsidR="0077096F" w:rsidRPr="00EF3C62" w:rsidRDefault="0077096F" w:rsidP="00663220">
            <w:pPr>
              <w:jc w:val="center"/>
              <w:rPr>
                <w:b/>
                <w:sz w:val="16"/>
                <w:szCs w:val="16"/>
              </w:rPr>
            </w:pPr>
            <w:r w:rsidRPr="00EF3C62">
              <w:rPr>
                <w:bCs/>
                <w:sz w:val="12"/>
                <w:szCs w:val="12"/>
              </w:rPr>
              <w:t>«</w:t>
            </w:r>
            <w:r w:rsidRPr="00941490">
              <w:rPr>
                <w:sz w:val="12"/>
                <w:szCs w:val="12"/>
              </w:rPr>
              <w:t xml:space="preserve">ДА </w:t>
            </w:r>
            <w:r w:rsidRPr="00941490">
              <w:rPr>
                <w:bCs/>
                <w:sz w:val="10"/>
                <w:szCs w:val="10"/>
              </w:rPr>
              <w:t>проем</w:t>
            </w:r>
            <w:r w:rsidRPr="00EF3C62">
              <w:rPr>
                <w:bCs/>
                <w:sz w:val="12"/>
                <w:szCs w:val="12"/>
              </w:rPr>
              <w:t>»</w:t>
            </w:r>
          </w:p>
        </w:tc>
        <w:tc>
          <w:tcPr>
            <w:tcW w:w="1134" w:type="dxa"/>
            <w:tcBorders>
              <w:left w:val="single" w:sz="4" w:space="0" w:color="auto"/>
              <w:right w:val="single" w:sz="4" w:space="0" w:color="auto"/>
            </w:tcBorders>
            <w:vAlign w:val="center"/>
          </w:tcPr>
          <w:p w14:paraId="6461D905"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18CF764D" w14:textId="77777777" w:rsidR="0077096F" w:rsidRPr="00EF3C62" w:rsidRDefault="0077096F" w:rsidP="00663220">
            <w:pPr>
              <w:jc w:val="center"/>
              <w:rPr>
                <w:b/>
                <w:sz w:val="16"/>
                <w:szCs w:val="16"/>
              </w:rPr>
            </w:pPr>
            <w:r w:rsidRPr="00EF3C62">
              <w:rPr>
                <w:bCs/>
                <w:sz w:val="12"/>
                <w:szCs w:val="12"/>
              </w:rPr>
              <w:t>«</w:t>
            </w:r>
            <w:r w:rsidRPr="00941490">
              <w:rPr>
                <w:sz w:val="12"/>
                <w:szCs w:val="12"/>
              </w:rPr>
              <w:t xml:space="preserve">ДА </w:t>
            </w:r>
            <w:r w:rsidRPr="00941490">
              <w:rPr>
                <w:bCs/>
                <w:sz w:val="10"/>
                <w:szCs w:val="10"/>
              </w:rPr>
              <w:t>проем</w:t>
            </w:r>
            <w:r w:rsidRPr="00EF3C62">
              <w:rPr>
                <w:bCs/>
                <w:sz w:val="12"/>
                <w:szCs w:val="12"/>
              </w:rPr>
              <w:t>»</w:t>
            </w:r>
          </w:p>
        </w:tc>
        <w:tc>
          <w:tcPr>
            <w:tcW w:w="1134" w:type="dxa"/>
            <w:tcBorders>
              <w:left w:val="single" w:sz="4" w:space="0" w:color="auto"/>
              <w:right w:val="single" w:sz="4" w:space="0" w:color="auto"/>
            </w:tcBorders>
            <w:vAlign w:val="center"/>
          </w:tcPr>
          <w:p w14:paraId="69FA2782"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3CCAA7A1" w14:textId="77777777" w:rsidR="0077096F" w:rsidRPr="00EF3C62" w:rsidRDefault="0077096F" w:rsidP="00663220">
            <w:pPr>
              <w:jc w:val="center"/>
              <w:rPr>
                <w:b/>
                <w:sz w:val="16"/>
                <w:szCs w:val="16"/>
              </w:rPr>
            </w:pPr>
            <w:r w:rsidRPr="00EF3C62">
              <w:rPr>
                <w:bCs/>
                <w:sz w:val="12"/>
                <w:szCs w:val="12"/>
              </w:rPr>
              <w:t>«</w:t>
            </w:r>
            <w:r w:rsidRPr="00941490">
              <w:rPr>
                <w:sz w:val="12"/>
                <w:szCs w:val="12"/>
              </w:rPr>
              <w:t xml:space="preserve">ДА </w:t>
            </w:r>
            <w:r w:rsidRPr="00941490">
              <w:rPr>
                <w:bCs/>
                <w:sz w:val="10"/>
                <w:szCs w:val="10"/>
              </w:rPr>
              <w:t>проем</w:t>
            </w:r>
            <w:r w:rsidRPr="00EF3C62">
              <w:rPr>
                <w:bCs/>
                <w:sz w:val="12"/>
                <w:szCs w:val="12"/>
              </w:rPr>
              <w:t>»</w:t>
            </w:r>
          </w:p>
        </w:tc>
        <w:tc>
          <w:tcPr>
            <w:tcW w:w="1405" w:type="dxa"/>
            <w:tcBorders>
              <w:left w:val="single" w:sz="4" w:space="0" w:color="auto"/>
              <w:right w:val="single" w:sz="4" w:space="0" w:color="auto"/>
            </w:tcBorders>
            <w:vAlign w:val="center"/>
          </w:tcPr>
          <w:p w14:paraId="458D9990"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64490D7D" w14:textId="77777777" w:rsidR="0077096F" w:rsidRPr="00EF3C62" w:rsidRDefault="0077096F" w:rsidP="00663220">
            <w:pPr>
              <w:jc w:val="center"/>
              <w:rPr>
                <w:b/>
                <w:sz w:val="16"/>
                <w:szCs w:val="16"/>
              </w:rPr>
            </w:pPr>
            <w:r w:rsidRPr="00EF3C62">
              <w:rPr>
                <w:bCs/>
                <w:sz w:val="12"/>
                <w:szCs w:val="12"/>
              </w:rPr>
              <w:t>«</w:t>
            </w:r>
            <w:r w:rsidRPr="00941490">
              <w:rPr>
                <w:sz w:val="12"/>
                <w:szCs w:val="12"/>
              </w:rPr>
              <w:t xml:space="preserve">ДА </w:t>
            </w:r>
            <w:r w:rsidRPr="00941490">
              <w:rPr>
                <w:bCs/>
                <w:sz w:val="10"/>
                <w:szCs w:val="10"/>
              </w:rPr>
              <w:t>проем</w:t>
            </w:r>
            <w:r w:rsidRPr="00EF3C62">
              <w:rPr>
                <w:bCs/>
                <w:sz w:val="12"/>
                <w:szCs w:val="12"/>
              </w:rPr>
              <w:t>»</w:t>
            </w:r>
          </w:p>
        </w:tc>
      </w:tr>
      <w:tr w:rsidR="0077096F" w:rsidRPr="00941490" w14:paraId="59BC8ACB" w14:textId="77777777" w:rsidTr="004D2EA1">
        <w:trPr>
          <w:trHeight w:val="38"/>
        </w:trPr>
        <w:tc>
          <w:tcPr>
            <w:tcW w:w="993" w:type="dxa"/>
            <w:vMerge/>
            <w:tcBorders>
              <w:left w:val="single" w:sz="4" w:space="0" w:color="auto"/>
              <w:right w:val="single" w:sz="4" w:space="0" w:color="auto"/>
            </w:tcBorders>
            <w:vAlign w:val="center"/>
          </w:tcPr>
          <w:p w14:paraId="0989E669" w14:textId="77777777" w:rsidR="0077096F" w:rsidRPr="00EF3C62" w:rsidRDefault="0077096F" w:rsidP="00663220">
            <w:pPr>
              <w:jc w:val="center"/>
              <w:rPr>
                <w:sz w:val="18"/>
                <w:szCs w:val="18"/>
              </w:rPr>
            </w:pPr>
          </w:p>
        </w:tc>
        <w:tc>
          <w:tcPr>
            <w:tcW w:w="283" w:type="dxa"/>
            <w:tcBorders>
              <w:left w:val="single" w:sz="4" w:space="0" w:color="auto"/>
              <w:right w:val="single" w:sz="4" w:space="0" w:color="auto"/>
            </w:tcBorders>
          </w:tcPr>
          <w:p w14:paraId="0A58FF59" w14:textId="77777777" w:rsidR="0077096F" w:rsidRPr="00EF3C62" w:rsidRDefault="0077096F" w:rsidP="00663220">
            <w:pPr>
              <w:contextualSpacing/>
              <w:jc w:val="center"/>
              <w:rPr>
                <w:sz w:val="12"/>
                <w:szCs w:val="12"/>
              </w:rPr>
            </w:pPr>
            <w:r w:rsidRPr="00EF3C62">
              <w:rPr>
                <w:sz w:val="12"/>
                <w:szCs w:val="12"/>
              </w:rPr>
              <w:t>15</w:t>
            </w:r>
          </w:p>
        </w:tc>
        <w:tc>
          <w:tcPr>
            <w:tcW w:w="1531" w:type="dxa"/>
            <w:gridSpan w:val="2"/>
            <w:tcBorders>
              <w:top w:val="single" w:sz="4" w:space="0" w:color="auto"/>
              <w:left w:val="single" w:sz="4" w:space="0" w:color="auto"/>
              <w:right w:val="single" w:sz="4" w:space="0" w:color="auto"/>
            </w:tcBorders>
            <w:vAlign w:val="center"/>
          </w:tcPr>
          <w:p w14:paraId="1348AB76" w14:textId="77777777" w:rsidR="0077096F" w:rsidRPr="00EF3C62" w:rsidRDefault="0077096F" w:rsidP="00663220">
            <w:pPr>
              <w:contextualSpacing/>
              <w:jc w:val="both"/>
              <w:rPr>
                <w:sz w:val="12"/>
                <w:szCs w:val="12"/>
              </w:rPr>
            </w:pPr>
            <w:r w:rsidRPr="00EF3C62">
              <w:rPr>
                <w:sz w:val="16"/>
                <w:szCs w:val="16"/>
              </w:rPr>
              <w:t xml:space="preserve">белый-красный </w:t>
            </w:r>
            <w:r w:rsidRPr="00EF3C62">
              <w:rPr>
                <w:sz w:val="12"/>
                <w:szCs w:val="12"/>
              </w:rPr>
              <w:t>«</w:t>
            </w:r>
            <w:r w:rsidRPr="00941490">
              <w:rPr>
                <w:noProof/>
                <w:sz w:val="12"/>
                <w:szCs w:val="12"/>
              </w:rPr>
              <w:t>цс»</w:t>
            </w:r>
          </w:p>
        </w:tc>
        <w:tc>
          <w:tcPr>
            <w:tcW w:w="1600" w:type="dxa"/>
            <w:gridSpan w:val="2"/>
            <w:vMerge w:val="restart"/>
            <w:tcBorders>
              <w:left w:val="single" w:sz="4" w:space="0" w:color="auto"/>
              <w:right w:val="single" w:sz="4" w:space="0" w:color="auto"/>
            </w:tcBorders>
            <w:vAlign w:val="center"/>
          </w:tcPr>
          <w:p w14:paraId="65E69532" w14:textId="77777777" w:rsidR="0077096F" w:rsidRPr="00EF3C62" w:rsidRDefault="0077096F" w:rsidP="00663220">
            <w:pPr>
              <w:jc w:val="center"/>
              <w:rPr>
                <w:bCs/>
                <w:sz w:val="12"/>
                <w:szCs w:val="12"/>
              </w:rPr>
            </w:pPr>
            <w:r w:rsidRPr="00EF3C62">
              <w:rPr>
                <w:bCs/>
                <w:sz w:val="12"/>
                <w:szCs w:val="12"/>
              </w:rPr>
              <w:t>«ДА»,</w:t>
            </w:r>
          </w:p>
          <w:p w14:paraId="59F69C5E"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окна О</w:t>
            </w:r>
            <w:r w:rsidRPr="00EF3C62">
              <w:rPr>
                <w:bCs/>
                <w:sz w:val="12"/>
                <w:szCs w:val="12"/>
              </w:rPr>
              <w:t>»,</w:t>
            </w:r>
          </w:p>
          <w:p w14:paraId="64D9AFFE"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кровля</w:t>
            </w:r>
            <w:r w:rsidRPr="00EF3C62">
              <w:rPr>
                <w:bCs/>
                <w:sz w:val="12"/>
                <w:szCs w:val="12"/>
              </w:rPr>
              <w:t>»,</w:t>
            </w:r>
          </w:p>
          <w:p w14:paraId="0E41880E" w14:textId="77777777" w:rsidR="0077096F" w:rsidRPr="00EF3C62" w:rsidRDefault="0077096F" w:rsidP="00663220">
            <w:pPr>
              <w:jc w:val="center"/>
              <w:rPr>
                <w:bCs/>
                <w:sz w:val="16"/>
                <w:szCs w:val="16"/>
              </w:rPr>
            </w:pPr>
            <w:r w:rsidRPr="00EF3C62">
              <w:rPr>
                <w:bCs/>
                <w:sz w:val="12"/>
                <w:szCs w:val="12"/>
              </w:rPr>
              <w:t>«НЕТ</w:t>
            </w:r>
            <w:r w:rsidRPr="00EF3C62">
              <w:rPr>
                <w:bCs/>
                <w:sz w:val="10"/>
                <w:szCs w:val="10"/>
              </w:rPr>
              <w:t xml:space="preserve"> Н</w:t>
            </w:r>
            <w:r w:rsidRPr="00EF3C62">
              <w:rPr>
                <w:bCs/>
                <w:sz w:val="12"/>
                <w:szCs w:val="12"/>
              </w:rPr>
              <w:t>»</w:t>
            </w:r>
          </w:p>
        </w:tc>
        <w:tc>
          <w:tcPr>
            <w:tcW w:w="1134" w:type="dxa"/>
            <w:gridSpan w:val="2"/>
            <w:vMerge w:val="restart"/>
            <w:tcBorders>
              <w:left w:val="single" w:sz="4" w:space="0" w:color="auto"/>
              <w:right w:val="single" w:sz="4" w:space="0" w:color="auto"/>
            </w:tcBorders>
            <w:vAlign w:val="center"/>
          </w:tcPr>
          <w:p w14:paraId="030D4054"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2E6995AE" w14:textId="77777777" w:rsidR="0077096F" w:rsidRPr="00EF3C62" w:rsidRDefault="0077096F" w:rsidP="00663220">
            <w:pPr>
              <w:jc w:val="center"/>
              <w:rPr>
                <w:b/>
                <w:sz w:val="16"/>
                <w:szCs w:val="16"/>
              </w:rPr>
            </w:pPr>
            <w:r w:rsidRPr="00EF3C62">
              <w:rPr>
                <w:bCs/>
                <w:sz w:val="12"/>
                <w:szCs w:val="12"/>
              </w:rPr>
              <w:t>«ДА</w:t>
            </w:r>
            <w:r w:rsidRPr="00EF3C62">
              <w:rPr>
                <w:bCs/>
                <w:sz w:val="10"/>
                <w:szCs w:val="10"/>
              </w:rPr>
              <w:t xml:space="preserve"> акценты</w:t>
            </w:r>
            <w:r w:rsidRPr="00EF3C62">
              <w:rPr>
                <w:bCs/>
                <w:sz w:val="12"/>
                <w:szCs w:val="12"/>
              </w:rPr>
              <w:t>»</w:t>
            </w:r>
          </w:p>
        </w:tc>
        <w:tc>
          <w:tcPr>
            <w:tcW w:w="1134" w:type="dxa"/>
            <w:gridSpan w:val="2"/>
            <w:vMerge w:val="restart"/>
            <w:tcBorders>
              <w:left w:val="single" w:sz="4" w:space="0" w:color="auto"/>
              <w:right w:val="single" w:sz="4" w:space="0" w:color="auto"/>
            </w:tcBorders>
            <w:vAlign w:val="center"/>
          </w:tcPr>
          <w:p w14:paraId="23A012C6" w14:textId="77777777" w:rsidR="0077096F" w:rsidRPr="00EF3C62" w:rsidRDefault="0077096F" w:rsidP="00663220">
            <w:pPr>
              <w:contextualSpacing/>
              <w:jc w:val="center"/>
              <w:rPr>
                <w:b/>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vMerge w:val="restart"/>
            <w:tcBorders>
              <w:left w:val="single" w:sz="4" w:space="0" w:color="auto"/>
              <w:right w:val="single" w:sz="4" w:space="0" w:color="auto"/>
            </w:tcBorders>
            <w:vAlign w:val="center"/>
          </w:tcPr>
          <w:p w14:paraId="4EFD0940"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5C58B57D" w14:textId="77777777" w:rsidR="0077096F" w:rsidRPr="00EF3C62" w:rsidRDefault="0077096F" w:rsidP="00663220">
            <w:pPr>
              <w:jc w:val="center"/>
              <w:rPr>
                <w:b/>
                <w:sz w:val="16"/>
                <w:szCs w:val="16"/>
              </w:rPr>
            </w:pPr>
            <w:r w:rsidRPr="00EF3C62">
              <w:rPr>
                <w:bCs/>
                <w:sz w:val="12"/>
                <w:szCs w:val="12"/>
              </w:rPr>
              <w:t>«ДА</w:t>
            </w:r>
            <w:r w:rsidRPr="00EF3C62">
              <w:rPr>
                <w:bCs/>
                <w:sz w:val="10"/>
                <w:szCs w:val="10"/>
              </w:rPr>
              <w:t xml:space="preserve"> акценты</w:t>
            </w:r>
            <w:r w:rsidRPr="00EF3C62">
              <w:rPr>
                <w:bCs/>
                <w:sz w:val="12"/>
                <w:szCs w:val="12"/>
              </w:rPr>
              <w:t>»</w:t>
            </w:r>
          </w:p>
        </w:tc>
        <w:tc>
          <w:tcPr>
            <w:tcW w:w="1134" w:type="dxa"/>
            <w:vMerge w:val="restart"/>
            <w:tcBorders>
              <w:left w:val="single" w:sz="4" w:space="0" w:color="auto"/>
              <w:right w:val="single" w:sz="4" w:space="0" w:color="auto"/>
            </w:tcBorders>
            <w:vAlign w:val="center"/>
          </w:tcPr>
          <w:p w14:paraId="52376310" w14:textId="77777777" w:rsidR="0077096F" w:rsidRPr="00EF3C62" w:rsidRDefault="0077096F" w:rsidP="00663220">
            <w:pPr>
              <w:contextualSpacing/>
              <w:jc w:val="center"/>
              <w:rPr>
                <w:b/>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405" w:type="dxa"/>
            <w:vMerge w:val="restart"/>
            <w:tcBorders>
              <w:left w:val="single" w:sz="4" w:space="0" w:color="auto"/>
              <w:right w:val="single" w:sz="4" w:space="0" w:color="auto"/>
            </w:tcBorders>
            <w:vAlign w:val="center"/>
          </w:tcPr>
          <w:p w14:paraId="31E030CF" w14:textId="77777777" w:rsidR="0077096F" w:rsidRPr="00EF3C62" w:rsidRDefault="0077096F" w:rsidP="00663220">
            <w:pPr>
              <w:jc w:val="center"/>
              <w:rPr>
                <w:bCs/>
                <w:sz w:val="12"/>
                <w:szCs w:val="12"/>
              </w:rPr>
            </w:pPr>
            <w:r w:rsidRPr="00EF3C62">
              <w:rPr>
                <w:bCs/>
                <w:sz w:val="12"/>
                <w:szCs w:val="12"/>
              </w:rPr>
              <w:t>«ДА»,</w:t>
            </w:r>
          </w:p>
          <w:p w14:paraId="00BD406E"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окна О</w:t>
            </w:r>
            <w:r w:rsidRPr="00EF3C62">
              <w:rPr>
                <w:bCs/>
                <w:sz w:val="12"/>
                <w:szCs w:val="12"/>
              </w:rPr>
              <w:t>»,</w:t>
            </w:r>
          </w:p>
          <w:p w14:paraId="775D7D85"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кровля</w:t>
            </w:r>
            <w:r w:rsidRPr="00EF3C62">
              <w:rPr>
                <w:bCs/>
                <w:sz w:val="12"/>
                <w:szCs w:val="12"/>
              </w:rPr>
              <w:t>»,</w:t>
            </w:r>
          </w:p>
          <w:p w14:paraId="58A5550C" w14:textId="77777777" w:rsidR="0077096F" w:rsidRPr="00EF3C62" w:rsidRDefault="0077096F" w:rsidP="00663220">
            <w:pPr>
              <w:jc w:val="center"/>
              <w:rPr>
                <w:b/>
                <w:sz w:val="16"/>
                <w:szCs w:val="16"/>
              </w:rPr>
            </w:pPr>
            <w:r w:rsidRPr="00EF3C62">
              <w:rPr>
                <w:bCs/>
                <w:sz w:val="12"/>
                <w:szCs w:val="12"/>
              </w:rPr>
              <w:t>«НЕТ</w:t>
            </w:r>
            <w:r w:rsidRPr="00EF3C62">
              <w:rPr>
                <w:bCs/>
                <w:sz w:val="10"/>
                <w:szCs w:val="10"/>
              </w:rPr>
              <w:t xml:space="preserve"> Н</w:t>
            </w:r>
            <w:r w:rsidRPr="00EF3C62">
              <w:rPr>
                <w:bCs/>
                <w:sz w:val="12"/>
                <w:szCs w:val="12"/>
              </w:rPr>
              <w:t>»</w:t>
            </w:r>
          </w:p>
        </w:tc>
      </w:tr>
      <w:tr w:rsidR="0077096F" w:rsidRPr="00941490" w14:paraId="3434D80D" w14:textId="77777777" w:rsidTr="004D2EA1">
        <w:trPr>
          <w:trHeight w:val="48"/>
        </w:trPr>
        <w:tc>
          <w:tcPr>
            <w:tcW w:w="993" w:type="dxa"/>
            <w:vMerge/>
            <w:tcBorders>
              <w:left w:val="single" w:sz="4" w:space="0" w:color="auto"/>
              <w:right w:val="single" w:sz="4" w:space="0" w:color="auto"/>
            </w:tcBorders>
            <w:vAlign w:val="center"/>
          </w:tcPr>
          <w:p w14:paraId="31257AFE" w14:textId="77777777" w:rsidR="0077096F" w:rsidRPr="00EF3C62" w:rsidRDefault="0077096F" w:rsidP="00663220">
            <w:pPr>
              <w:jc w:val="center"/>
              <w:rPr>
                <w:sz w:val="18"/>
                <w:szCs w:val="18"/>
              </w:rPr>
            </w:pPr>
          </w:p>
        </w:tc>
        <w:tc>
          <w:tcPr>
            <w:tcW w:w="283" w:type="dxa"/>
            <w:tcBorders>
              <w:left w:val="single" w:sz="4" w:space="0" w:color="auto"/>
              <w:right w:val="single" w:sz="4" w:space="0" w:color="auto"/>
            </w:tcBorders>
          </w:tcPr>
          <w:p w14:paraId="05EC35AC" w14:textId="77777777" w:rsidR="0077096F" w:rsidRPr="00EF3C62" w:rsidRDefault="0077096F" w:rsidP="00663220">
            <w:pPr>
              <w:contextualSpacing/>
              <w:jc w:val="center"/>
              <w:rPr>
                <w:sz w:val="12"/>
                <w:szCs w:val="12"/>
              </w:rPr>
            </w:pPr>
            <w:r w:rsidRPr="00EF3C62">
              <w:rPr>
                <w:sz w:val="12"/>
                <w:szCs w:val="12"/>
              </w:rPr>
              <w:t>16</w:t>
            </w:r>
          </w:p>
        </w:tc>
        <w:tc>
          <w:tcPr>
            <w:tcW w:w="1531" w:type="dxa"/>
            <w:gridSpan w:val="2"/>
            <w:tcBorders>
              <w:top w:val="single" w:sz="4" w:space="0" w:color="auto"/>
              <w:left w:val="single" w:sz="4" w:space="0" w:color="auto"/>
              <w:right w:val="single" w:sz="4" w:space="0" w:color="auto"/>
            </w:tcBorders>
            <w:vAlign w:val="center"/>
          </w:tcPr>
          <w:p w14:paraId="51D3C154" w14:textId="77777777" w:rsidR="0077096F" w:rsidRPr="00EF3C62" w:rsidRDefault="0077096F" w:rsidP="00663220">
            <w:pPr>
              <w:contextualSpacing/>
              <w:jc w:val="both"/>
              <w:rPr>
                <w:sz w:val="12"/>
                <w:szCs w:val="12"/>
              </w:rPr>
            </w:pPr>
            <w:r w:rsidRPr="00EF3C62">
              <w:rPr>
                <w:sz w:val="16"/>
                <w:szCs w:val="16"/>
              </w:rPr>
              <w:t xml:space="preserve">оранжевый-синий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43AC960C" w14:textId="77777777" w:rsidR="0077096F" w:rsidRPr="00EF3C62" w:rsidRDefault="0077096F" w:rsidP="00663220">
            <w:pPr>
              <w:jc w:val="center"/>
              <w:rPr>
                <w:bCs/>
                <w:sz w:val="16"/>
                <w:szCs w:val="16"/>
              </w:rPr>
            </w:pPr>
          </w:p>
        </w:tc>
        <w:tc>
          <w:tcPr>
            <w:tcW w:w="1134" w:type="dxa"/>
            <w:gridSpan w:val="2"/>
            <w:vMerge/>
            <w:tcBorders>
              <w:left w:val="single" w:sz="4" w:space="0" w:color="auto"/>
              <w:right w:val="single" w:sz="4" w:space="0" w:color="auto"/>
            </w:tcBorders>
            <w:vAlign w:val="center"/>
          </w:tcPr>
          <w:p w14:paraId="4F051EBA" w14:textId="77777777" w:rsidR="0077096F" w:rsidRPr="00EF3C62" w:rsidRDefault="0077096F" w:rsidP="00663220">
            <w:pPr>
              <w:jc w:val="center"/>
              <w:rPr>
                <w:b/>
                <w:sz w:val="16"/>
                <w:szCs w:val="16"/>
              </w:rPr>
            </w:pPr>
          </w:p>
        </w:tc>
        <w:tc>
          <w:tcPr>
            <w:tcW w:w="1134" w:type="dxa"/>
            <w:gridSpan w:val="2"/>
            <w:vMerge/>
            <w:tcBorders>
              <w:left w:val="single" w:sz="4" w:space="0" w:color="auto"/>
              <w:right w:val="single" w:sz="4" w:space="0" w:color="auto"/>
            </w:tcBorders>
            <w:vAlign w:val="center"/>
          </w:tcPr>
          <w:p w14:paraId="1278B3A5"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3B906DE6"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2ED4E9CC" w14:textId="77777777" w:rsidR="0077096F" w:rsidRPr="00EF3C62" w:rsidRDefault="0077096F" w:rsidP="00663220">
            <w:pPr>
              <w:jc w:val="center"/>
              <w:rPr>
                <w:b/>
                <w:sz w:val="16"/>
                <w:szCs w:val="16"/>
              </w:rPr>
            </w:pPr>
          </w:p>
        </w:tc>
        <w:tc>
          <w:tcPr>
            <w:tcW w:w="1405" w:type="dxa"/>
            <w:vMerge/>
            <w:tcBorders>
              <w:left w:val="single" w:sz="4" w:space="0" w:color="auto"/>
              <w:right w:val="single" w:sz="4" w:space="0" w:color="auto"/>
            </w:tcBorders>
            <w:vAlign w:val="center"/>
          </w:tcPr>
          <w:p w14:paraId="3919F766" w14:textId="77777777" w:rsidR="0077096F" w:rsidRPr="00EF3C62" w:rsidRDefault="0077096F" w:rsidP="00663220">
            <w:pPr>
              <w:jc w:val="center"/>
              <w:rPr>
                <w:b/>
                <w:sz w:val="16"/>
                <w:szCs w:val="16"/>
              </w:rPr>
            </w:pPr>
          </w:p>
        </w:tc>
      </w:tr>
      <w:tr w:rsidR="0077096F" w:rsidRPr="00941490" w14:paraId="67D84860" w14:textId="77777777" w:rsidTr="004D2EA1">
        <w:trPr>
          <w:trHeight w:val="88"/>
        </w:trPr>
        <w:tc>
          <w:tcPr>
            <w:tcW w:w="993" w:type="dxa"/>
            <w:vMerge/>
            <w:tcBorders>
              <w:left w:val="single" w:sz="4" w:space="0" w:color="auto"/>
              <w:right w:val="single" w:sz="4" w:space="0" w:color="auto"/>
            </w:tcBorders>
            <w:vAlign w:val="center"/>
          </w:tcPr>
          <w:p w14:paraId="6A5135F3" w14:textId="77777777" w:rsidR="0077096F" w:rsidRPr="00EF3C62" w:rsidRDefault="0077096F" w:rsidP="00663220">
            <w:pPr>
              <w:jc w:val="center"/>
              <w:rPr>
                <w:sz w:val="18"/>
                <w:szCs w:val="18"/>
              </w:rPr>
            </w:pPr>
          </w:p>
        </w:tc>
        <w:tc>
          <w:tcPr>
            <w:tcW w:w="283" w:type="dxa"/>
            <w:tcBorders>
              <w:left w:val="single" w:sz="4" w:space="0" w:color="auto"/>
              <w:right w:val="single" w:sz="4" w:space="0" w:color="auto"/>
            </w:tcBorders>
          </w:tcPr>
          <w:p w14:paraId="488F9334" w14:textId="77777777" w:rsidR="0077096F" w:rsidRPr="00EF3C62" w:rsidRDefault="0077096F" w:rsidP="00663220">
            <w:pPr>
              <w:contextualSpacing/>
              <w:jc w:val="center"/>
              <w:rPr>
                <w:sz w:val="12"/>
                <w:szCs w:val="12"/>
              </w:rPr>
            </w:pPr>
            <w:r w:rsidRPr="00EF3C62">
              <w:rPr>
                <w:sz w:val="12"/>
                <w:szCs w:val="12"/>
              </w:rPr>
              <w:t>17</w:t>
            </w:r>
          </w:p>
        </w:tc>
        <w:tc>
          <w:tcPr>
            <w:tcW w:w="1531" w:type="dxa"/>
            <w:gridSpan w:val="2"/>
            <w:tcBorders>
              <w:top w:val="single" w:sz="4" w:space="0" w:color="auto"/>
              <w:left w:val="single" w:sz="4" w:space="0" w:color="auto"/>
              <w:right w:val="single" w:sz="4" w:space="0" w:color="auto"/>
            </w:tcBorders>
            <w:vAlign w:val="center"/>
          </w:tcPr>
          <w:p w14:paraId="470F0942" w14:textId="77777777" w:rsidR="0077096F" w:rsidRPr="00EF3C62" w:rsidRDefault="0077096F" w:rsidP="00663220">
            <w:pPr>
              <w:contextualSpacing/>
              <w:jc w:val="both"/>
              <w:rPr>
                <w:sz w:val="12"/>
                <w:szCs w:val="12"/>
              </w:rPr>
            </w:pPr>
            <w:r w:rsidRPr="00EF3C62">
              <w:rPr>
                <w:sz w:val="16"/>
                <w:szCs w:val="16"/>
              </w:rPr>
              <w:t xml:space="preserve">розовый-зеленый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26E2FAE0" w14:textId="77777777" w:rsidR="0077096F" w:rsidRPr="00EF3C62" w:rsidRDefault="0077096F" w:rsidP="00663220">
            <w:pPr>
              <w:jc w:val="center"/>
              <w:rPr>
                <w:bCs/>
                <w:sz w:val="16"/>
                <w:szCs w:val="16"/>
              </w:rPr>
            </w:pPr>
          </w:p>
        </w:tc>
        <w:tc>
          <w:tcPr>
            <w:tcW w:w="1134" w:type="dxa"/>
            <w:gridSpan w:val="2"/>
            <w:vMerge/>
            <w:tcBorders>
              <w:left w:val="single" w:sz="4" w:space="0" w:color="auto"/>
              <w:right w:val="single" w:sz="4" w:space="0" w:color="auto"/>
            </w:tcBorders>
            <w:vAlign w:val="center"/>
          </w:tcPr>
          <w:p w14:paraId="6CBF2B4E" w14:textId="77777777" w:rsidR="0077096F" w:rsidRPr="00EF3C62" w:rsidRDefault="0077096F" w:rsidP="00663220">
            <w:pPr>
              <w:jc w:val="center"/>
              <w:rPr>
                <w:b/>
                <w:sz w:val="16"/>
                <w:szCs w:val="16"/>
              </w:rPr>
            </w:pPr>
          </w:p>
        </w:tc>
        <w:tc>
          <w:tcPr>
            <w:tcW w:w="1134" w:type="dxa"/>
            <w:gridSpan w:val="2"/>
            <w:vMerge/>
            <w:tcBorders>
              <w:left w:val="single" w:sz="4" w:space="0" w:color="auto"/>
              <w:right w:val="single" w:sz="4" w:space="0" w:color="auto"/>
            </w:tcBorders>
            <w:vAlign w:val="center"/>
          </w:tcPr>
          <w:p w14:paraId="7CED378F"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33795C44"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51D56528" w14:textId="77777777" w:rsidR="0077096F" w:rsidRPr="00EF3C62" w:rsidRDefault="0077096F" w:rsidP="00663220">
            <w:pPr>
              <w:jc w:val="center"/>
              <w:rPr>
                <w:b/>
                <w:sz w:val="16"/>
                <w:szCs w:val="16"/>
              </w:rPr>
            </w:pPr>
          </w:p>
        </w:tc>
        <w:tc>
          <w:tcPr>
            <w:tcW w:w="1405" w:type="dxa"/>
            <w:vMerge/>
            <w:tcBorders>
              <w:left w:val="single" w:sz="4" w:space="0" w:color="auto"/>
              <w:right w:val="single" w:sz="4" w:space="0" w:color="auto"/>
            </w:tcBorders>
            <w:vAlign w:val="center"/>
          </w:tcPr>
          <w:p w14:paraId="0296A22D" w14:textId="77777777" w:rsidR="0077096F" w:rsidRPr="00EF3C62" w:rsidRDefault="0077096F" w:rsidP="00663220">
            <w:pPr>
              <w:jc w:val="center"/>
              <w:rPr>
                <w:b/>
                <w:sz w:val="16"/>
                <w:szCs w:val="16"/>
              </w:rPr>
            </w:pPr>
          </w:p>
        </w:tc>
      </w:tr>
      <w:tr w:rsidR="0077096F" w:rsidRPr="00941490" w14:paraId="5BFD5D2E" w14:textId="77777777" w:rsidTr="004D2EA1">
        <w:trPr>
          <w:trHeight w:val="48"/>
        </w:trPr>
        <w:tc>
          <w:tcPr>
            <w:tcW w:w="993" w:type="dxa"/>
            <w:vMerge/>
            <w:tcBorders>
              <w:left w:val="single" w:sz="4" w:space="0" w:color="auto"/>
              <w:right w:val="single" w:sz="4" w:space="0" w:color="auto"/>
            </w:tcBorders>
            <w:vAlign w:val="center"/>
          </w:tcPr>
          <w:p w14:paraId="6F5D7546" w14:textId="77777777" w:rsidR="0077096F" w:rsidRPr="00EF3C62" w:rsidRDefault="0077096F" w:rsidP="00663220">
            <w:pPr>
              <w:jc w:val="center"/>
              <w:rPr>
                <w:sz w:val="18"/>
                <w:szCs w:val="18"/>
              </w:rPr>
            </w:pPr>
          </w:p>
        </w:tc>
        <w:tc>
          <w:tcPr>
            <w:tcW w:w="283" w:type="dxa"/>
            <w:tcBorders>
              <w:left w:val="single" w:sz="4" w:space="0" w:color="auto"/>
              <w:right w:val="single" w:sz="4" w:space="0" w:color="auto"/>
            </w:tcBorders>
          </w:tcPr>
          <w:p w14:paraId="6F68EC92" w14:textId="77777777" w:rsidR="0077096F" w:rsidRPr="00EF3C62" w:rsidRDefault="0077096F" w:rsidP="00663220">
            <w:pPr>
              <w:contextualSpacing/>
              <w:jc w:val="center"/>
              <w:rPr>
                <w:sz w:val="12"/>
                <w:szCs w:val="12"/>
              </w:rPr>
            </w:pPr>
            <w:r w:rsidRPr="00EF3C62">
              <w:rPr>
                <w:sz w:val="12"/>
                <w:szCs w:val="12"/>
              </w:rPr>
              <w:t>18</w:t>
            </w:r>
          </w:p>
        </w:tc>
        <w:tc>
          <w:tcPr>
            <w:tcW w:w="1531" w:type="dxa"/>
            <w:gridSpan w:val="2"/>
            <w:tcBorders>
              <w:top w:val="single" w:sz="4" w:space="0" w:color="auto"/>
              <w:left w:val="single" w:sz="4" w:space="0" w:color="auto"/>
              <w:right w:val="single" w:sz="4" w:space="0" w:color="auto"/>
            </w:tcBorders>
            <w:vAlign w:val="center"/>
          </w:tcPr>
          <w:p w14:paraId="27489DD8" w14:textId="77777777" w:rsidR="0077096F" w:rsidRPr="00EF3C62" w:rsidRDefault="0077096F" w:rsidP="00663220">
            <w:pPr>
              <w:contextualSpacing/>
              <w:jc w:val="both"/>
              <w:rPr>
                <w:sz w:val="12"/>
                <w:szCs w:val="12"/>
              </w:rPr>
            </w:pPr>
            <w:r w:rsidRPr="00EF3C62">
              <w:rPr>
                <w:sz w:val="16"/>
                <w:szCs w:val="16"/>
              </w:rPr>
              <w:t xml:space="preserve">голубой-красный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27DC243D" w14:textId="77777777" w:rsidR="0077096F" w:rsidRPr="00EF3C62" w:rsidRDefault="0077096F" w:rsidP="00663220">
            <w:pPr>
              <w:jc w:val="center"/>
              <w:rPr>
                <w:bCs/>
                <w:sz w:val="16"/>
                <w:szCs w:val="16"/>
              </w:rPr>
            </w:pPr>
          </w:p>
        </w:tc>
        <w:tc>
          <w:tcPr>
            <w:tcW w:w="1134" w:type="dxa"/>
            <w:gridSpan w:val="2"/>
            <w:vMerge/>
            <w:tcBorders>
              <w:left w:val="single" w:sz="4" w:space="0" w:color="auto"/>
              <w:right w:val="single" w:sz="4" w:space="0" w:color="auto"/>
            </w:tcBorders>
            <w:vAlign w:val="center"/>
          </w:tcPr>
          <w:p w14:paraId="4366F78D" w14:textId="77777777" w:rsidR="0077096F" w:rsidRPr="00EF3C62" w:rsidRDefault="0077096F" w:rsidP="00663220">
            <w:pPr>
              <w:jc w:val="center"/>
              <w:rPr>
                <w:b/>
                <w:sz w:val="16"/>
                <w:szCs w:val="16"/>
              </w:rPr>
            </w:pPr>
          </w:p>
        </w:tc>
        <w:tc>
          <w:tcPr>
            <w:tcW w:w="1134" w:type="dxa"/>
            <w:gridSpan w:val="2"/>
            <w:vMerge/>
            <w:tcBorders>
              <w:left w:val="single" w:sz="4" w:space="0" w:color="auto"/>
              <w:right w:val="single" w:sz="4" w:space="0" w:color="auto"/>
            </w:tcBorders>
            <w:vAlign w:val="center"/>
          </w:tcPr>
          <w:p w14:paraId="6033A952"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38F3AB78"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7705FE05" w14:textId="77777777" w:rsidR="0077096F" w:rsidRPr="00EF3C62" w:rsidRDefault="0077096F" w:rsidP="00663220">
            <w:pPr>
              <w:jc w:val="center"/>
              <w:rPr>
                <w:b/>
                <w:sz w:val="16"/>
                <w:szCs w:val="16"/>
              </w:rPr>
            </w:pPr>
          </w:p>
        </w:tc>
        <w:tc>
          <w:tcPr>
            <w:tcW w:w="1405" w:type="dxa"/>
            <w:vMerge/>
            <w:tcBorders>
              <w:left w:val="single" w:sz="4" w:space="0" w:color="auto"/>
              <w:right w:val="single" w:sz="4" w:space="0" w:color="auto"/>
            </w:tcBorders>
            <w:vAlign w:val="center"/>
          </w:tcPr>
          <w:p w14:paraId="3BEF0771" w14:textId="77777777" w:rsidR="0077096F" w:rsidRPr="00EF3C62" w:rsidRDefault="0077096F" w:rsidP="00663220">
            <w:pPr>
              <w:jc w:val="center"/>
              <w:rPr>
                <w:b/>
                <w:sz w:val="16"/>
                <w:szCs w:val="16"/>
              </w:rPr>
            </w:pPr>
          </w:p>
        </w:tc>
      </w:tr>
      <w:tr w:rsidR="0077096F" w:rsidRPr="00941490" w14:paraId="1ED17F06" w14:textId="77777777" w:rsidTr="004D2EA1">
        <w:trPr>
          <w:trHeight w:val="80"/>
        </w:trPr>
        <w:tc>
          <w:tcPr>
            <w:tcW w:w="993" w:type="dxa"/>
            <w:vMerge/>
            <w:tcBorders>
              <w:left w:val="single" w:sz="4" w:space="0" w:color="auto"/>
              <w:right w:val="single" w:sz="4" w:space="0" w:color="auto"/>
            </w:tcBorders>
            <w:vAlign w:val="center"/>
          </w:tcPr>
          <w:p w14:paraId="21EC9377" w14:textId="77777777" w:rsidR="0077096F" w:rsidRPr="00EF3C62" w:rsidRDefault="0077096F" w:rsidP="00663220">
            <w:pPr>
              <w:jc w:val="center"/>
              <w:rPr>
                <w:sz w:val="18"/>
                <w:szCs w:val="18"/>
              </w:rPr>
            </w:pPr>
          </w:p>
        </w:tc>
        <w:tc>
          <w:tcPr>
            <w:tcW w:w="283" w:type="dxa"/>
            <w:tcBorders>
              <w:left w:val="single" w:sz="4" w:space="0" w:color="auto"/>
              <w:right w:val="single" w:sz="4" w:space="0" w:color="auto"/>
            </w:tcBorders>
          </w:tcPr>
          <w:p w14:paraId="0BE20956" w14:textId="77777777" w:rsidR="0077096F" w:rsidRPr="00EF3C62" w:rsidRDefault="0077096F" w:rsidP="00663220">
            <w:pPr>
              <w:contextualSpacing/>
              <w:jc w:val="center"/>
              <w:rPr>
                <w:sz w:val="12"/>
                <w:szCs w:val="12"/>
              </w:rPr>
            </w:pPr>
            <w:r w:rsidRPr="00EF3C62">
              <w:rPr>
                <w:sz w:val="12"/>
                <w:szCs w:val="12"/>
              </w:rPr>
              <w:t>19</w:t>
            </w:r>
          </w:p>
        </w:tc>
        <w:tc>
          <w:tcPr>
            <w:tcW w:w="1531" w:type="dxa"/>
            <w:gridSpan w:val="2"/>
            <w:tcBorders>
              <w:top w:val="single" w:sz="4" w:space="0" w:color="auto"/>
              <w:left w:val="single" w:sz="4" w:space="0" w:color="auto"/>
              <w:right w:val="single" w:sz="4" w:space="0" w:color="auto"/>
            </w:tcBorders>
            <w:vAlign w:val="center"/>
          </w:tcPr>
          <w:p w14:paraId="798CD831" w14:textId="77777777" w:rsidR="0077096F" w:rsidRPr="00EF3C62" w:rsidRDefault="0077096F" w:rsidP="00663220">
            <w:pPr>
              <w:contextualSpacing/>
              <w:jc w:val="both"/>
              <w:rPr>
                <w:sz w:val="12"/>
                <w:szCs w:val="12"/>
              </w:rPr>
            </w:pPr>
            <w:r w:rsidRPr="00EF3C62">
              <w:rPr>
                <w:sz w:val="16"/>
                <w:szCs w:val="16"/>
              </w:rPr>
              <w:t xml:space="preserve">желтый-синий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2B4ED998" w14:textId="77777777" w:rsidR="0077096F" w:rsidRPr="00EF3C62" w:rsidRDefault="0077096F" w:rsidP="00663220">
            <w:pPr>
              <w:jc w:val="center"/>
              <w:rPr>
                <w:bCs/>
                <w:sz w:val="16"/>
                <w:szCs w:val="16"/>
              </w:rPr>
            </w:pPr>
          </w:p>
        </w:tc>
        <w:tc>
          <w:tcPr>
            <w:tcW w:w="1134" w:type="dxa"/>
            <w:gridSpan w:val="2"/>
            <w:vMerge/>
            <w:tcBorders>
              <w:left w:val="single" w:sz="4" w:space="0" w:color="auto"/>
              <w:right w:val="single" w:sz="4" w:space="0" w:color="auto"/>
            </w:tcBorders>
            <w:vAlign w:val="center"/>
          </w:tcPr>
          <w:p w14:paraId="0AFE778F" w14:textId="77777777" w:rsidR="0077096F" w:rsidRPr="00EF3C62" w:rsidRDefault="0077096F" w:rsidP="00663220">
            <w:pPr>
              <w:jc w:val="center"/>
              <w:rPr>
                <w:b/>
                <w:sz w:val="16"/>
                <w:szCs w:val="16"/>
              </w:rPr>
            </w:pPr>
          </w:p>
        </w:tc>
        <w:tc>
          <w:tcPr>
            <w:tcW w:w="1134" w:type="dxa"/>
            <w:gridSpan w:val="2"/>
            <w:vMerge/>
            <w:tcBorders>
              <w:left w:val="single" w:sz="4" w:space="0" w:color="auto"/>
              <w:right w:val="single" w:sz="4" w:space="0" w:color="auto"/>
            </w:tcBorders>
            <w:vAlign w:val="center"/>
          </w:tcPr>
          <w:p w14:paraId="5F3D6C88"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52799777"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1DB485F3" w14:textId="77777777" w:rsidR="0077096F" w:rsidRPr="00EF3C62" w:rsidRDefault="0077096F" w:rsidP="00663220">
            <w:pPr>
              <w:jc w:val="center"/>
              <w:rPr>
                <w:b/>
                <w:sz w:val="16"/>
                <w:szCs w:val="16"/>
              </w:rPr>
            </w:pPr>
          </w:p>
        </w:tc>
        <w:tc>
          <w:tcPr>
            <w:tcW w:w="1405" w:type="dxa"/>
            <w:vMerge/>
            <w:tcBorders>
              <w:left w:val="single" w:sz="4" w:space="0" w:color="auto"/>
              <w:right w:val="single" w:sz="4" w:space="0" w:color="auto"/>
            </w:tcBorders>
            <w:vAlign w:val="center"/>
          </w:tcPr>
          <w:p w14:paraId="31838D53" w14:textId="77777777" w:rsidR="0077096F" w:rsidRPr="00EF3C62" w:rsidRDefault="0077096F" w:rsidP="00663220">
            <w:pPr>
              <w:jc w:val="center"/>
              <w:rPr>
                <w:b/>
                <w:sz w:val="16"/>
                <w:szCs w:val="16"/>
              </w:rPr>
            </w:pPr>
          </w:p>
        </w:tc>
      </w:tr>
      <w:tr w:rsidR="0077096F" w:rsidRPr="00941490" w14:paraId="1B17B1B1" w14:textId="77777777" w:rsidTr="004D2EA1">
        <w:trPr>
          <w:trHeight w:val="56"/>
        </w:trPr>
        <w:tc>
          <w:tcPr>
            <w:tcW w:w="993" w:type="dxa"/>
            <w:vMerge/>
            <w:tcBorders>
              <w:left w:val="single" w:sz="4" w:space="0" w:color="auto"/>
              <w:right w:val="single" w:sz="4" w:space="0" w:color="auto"/>
            </w:tcBorders>
            <w:vAlign w:val="center"/>
          </w:tcPr>
          <w:p w14:paraId="6602C2CC" w14:textId="77777777" w:rsidR="0077096F" w:rsidRPr="00EF3C62" w:rsidRDefault="0077096F" w:rsidP="00663220">
            <w:pPr>
              <w:jc w:val="center"/>
              <w:rPr>
                <w:sz w:val="18"/>
                <w:szCs w:val="18"/>
              </w:rPr>
            </w:pPr>
          </w:p>
        </w:tc>
        <w:tc>
          <w:tcPr>
            <w:tcW w:w="283" w:type="dxa"/>
            <w:tcBorders>
              <w:left w:val="single" w:sz="4" w:space="0" w:color="auto"/>
              <w:right w:val="single" w:sz="4" w:space="0" w:color="auto"/>
            </w:tcBorders>
          </w:tcPr>
          <w:p w14:paraId="12F8001A" w14:textId="77777777" w:rsidR="0077096F" w:rsidRPr="00EF3C62" w:rsidRDefault="0077096F" w:rsidP="00663220">
            <w:pPr>
              <w:contextualSpacing/>
              <w:jc w:val="center"/>
              <w:rPr>
                <w:sz w:val="12"/>
                <w:szCs w:val="12"/>
              </w:rPr>
            </w:pPr>
            <w:r w:rsidRPr="00EF3C62">
              <w:rPr>
                <w:sz w:val="12"/>
                <w:szCs w:val="12"/>
              </w:rPr>
              <w:t>20</w:t>
            </w:r>
          </w:p>
        </w:tc>
        <w:tc>
          <w:tcPr>
            <w:tcW w:w="1531" w:type="dxa"/>
            <w:gridSpan w:val="2"/>
            <w:tcBorders>
              <w:top w:val="single" w:sz="4" w:space="0" w:color="auto"/>
              <w:left w:val="single" w:sz="4" w:space="0" w:color="auto"/>
              <w:right w:val="single" w:sz="4" w:space="0" w:color="auto"/>
            </w:tcBorders>
            <w:vAlign w:val="center"/>
          </w:tcPr>
          <w:p w14:paraId="4F289FD0" w14:textId="77777777" w:rsidR="0077096F" w:rsidRPr="00EF3C62" w:rsidRDefault="0077096F" w:rsidP="00663220">
            <w:pPr>
              <w:contextualSpacing/>
              <w:jc w:val="both"/>
              <w:rPr>
                <w:sz w:val="12"/>
                <w:szCs w:val="12"/>
              </w:rPr>
            </w:pPr>
            <w:r w:rsidRPr="00EF3C62">
              <w:rPr>
                <w:sz w:val="16"/>
                <w:szCs w:val="16"/>
              </w:rPr>
              <w:t xml:space="preserve">оранжевый-голубой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6487DB82" w14:textId="77777777" w:rsidR="0077096F" w:rsidRPr="00EF3C62" w:rsidRDefault="0077096F" w:rsidP="00663220">
            <w:pPr>
              <w:jc w:val="center"/>
              <w:rPr>
                <w:bCs/>
                <w:sz w:val="16"/>
                <w:szCs w:val="16"/>
              </w:rPr>
            </w:pPr>
          </w:p>
        </w:tc>
        <w:tc>
          <w:tcPr>
            <w:tcW w:w="1134" w:type="dxa"/>
            <w:gridSpan w:val="2"/>
            <w:vMerge/>
            <w:tcBorders>
              <w:left w:val="single" w:sz="4" w:space="0" w:color="auto"/>
              <w:right w:val="single" w:sz="4" w:space="0" w:color="auto"/>
            </w:tcBorders>
            <w:vAlign w:val="center"/>
          </w:tcPr>
          <w:p w14:paraId="4AFCE81D" w14:textId="77777777" w:rsidR="0077096F" w:rsidRPr="00EF3C62" w:rsidRDefault="0077096F" w:rsidP="00663220">
            <w:pPr>
              <w:jc w:val="center"/>
              <w:rPr>
                <w:b/>
                <w:sz w:val="16"/>
                <w:szCs w:val="16"/>
              </w:rPr>
            </w:pPr>
          </w:p>
        </w:tc>
        <w:tc>
          <w:tcPr>
            <w:tcW w:w="1134" w:type="dxa"/>
            <w:gridSpan w:val="2"/>
            <w:vMerge/>
            <w:tcBorders>
              <w:left w:val="single" w:sz="4" w:space="0" w:color="auto"/>
              <w:right w:val="single" w:sz="4" w:space="0" w:color="auto"/>
            </w:tcBorders>
            <w:vAlign w:val="center"/>
          </w:tcPr>
          <w:p w14:paraId="63616ADD"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2B4D8152"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5766E2E1" w14:textId="77777777" w:rsidR="0077096F" w:rsidRPr="00EF3C62" w:rsidRDefault="0077096F" w:rsidP="00663220">
            <w:pPr>
              <w:jc w:val="center"/>
              <w:rPr>
                <w:b/>
                <w:sz w:val="16"/>
                <w:szCs w:val="16"/>
              </w:rPr>
            </w:pPr>
          </w:p>
        </w:tc>
        <w:tc>
          <w:tcPr>
            <w:tcW w:w="1405" w:type="dxa"/>
            <w:vMerge/>
            <w:tcBorders>
              <w:left w:val="single" w:sz="4" w:space="0" w:color="auto"/>
              <w:right w:val="single" w:sz="4" w:space="0" w:color="auto"/>
            </w:tcBorders>
            <w:vAlign w:val="center"/>
          </w:tcPr>
          <w:p w14:paraId="211AC581" w14:textId="77777777" w:rsidR="0077096F" w:rsidRPr="00EF3C62" w:rsidRDefault="0077096F" w:rsidP="00663220">
            <w:pPr>
              <w:jc w:val="center"/>
              <w:rPr>
                <w:b/>
                <w:sz w:val="16"/>
                <w:szCs w:val="16"/>
              </w:rPr>
            </w:pPr>
          </w:p>
        </w:tc>
      </w:tr>
      <w:tr w:rsidR="0077096F" w:rsidRPr="00941490" w14:paraId="07A2A32E" w14:textId="77777777" w:rsidTr="004D2EA1">
        <w:trPr>
          <w:trHeight w:val="88"/>
        </w:trPr>
        <w:tc>
          <w:tcPr>
            <w:tcW w:w="993" w:type="dxa"/>
            <w:vMerge/>
            <w:tcBorders>
              <w:left w:val="single" w:sz="4" w:space="0" w:color="auto"/>
              <w:right w:val="single" w:sz="4" w:space="0" w:color="auto"/>
            </w:tcBorders>
            <w:vAlign w:val="center"/>
          </w:tcPr>
          <w:p w14:paraId="7708A63E" w14:textId="77777777" w:rsidR="0077096F" w:rsidRPr="00EF3C62" w:rsidRDefault="0077096F" w:rsidP="00663220">
            <w:pPr>
              <w:jc w:val="center"/>
              <w:rPr>
                <w:sz w:val="18"/>
                <w:szCs w:val="18"/>
              </w:rPr>
            </w:pPr>
          </w:p>
        </w:tc>
        <w:tc>
          <w:tcPr>
            <w:tcW w:w="283" w:type="dxa"/>
            <w:tcBorders>
              <w:left w:val="single" w:sz="4" w:space="0" w:color="auto"/>
              <w:right w:val="single" w:sz="4" w:space="0" w:color="auto"/>
            </w:tcBorders>
          </w:tcPr>
          <w:p w14:paraId="21DE9BA6" w14:textId="77777777" w:rsidR="0077096F" w:rsidRPr="00EF3C62" w:rsidRDefault="0077096F" w:rsidP="00663220">
            <w:pPr>
              <w:contextualSpacing/>
              <w:jc w:val="center"/>
              <w:rPr>
                <w:sz w:val="12"/>
                <w:szCs w:val="12"/>
              </w:rPr>
            </w:pPr>
            <w:r w:rsidRPr="00EF3C62">
              <w:rPr>
                <w:sz w:val="12"/>
                <w:szCs w:val="12"/>
              </w:rPr>
              <w:t>21</w:t>
            </w:r>
          </w:p>
        </w:tc>
        <w:tc>
          <w:tcPr>
            <w:tcW w:w="1531" w:type="dxa"/>
            <w:gridSpan w:val="2"/>
            <w:tcBorders>
              <w:top w:val="single" w:sz="4" w:space="0" w:color="auto"/>
              <w:left w:val="single" w:sz="4" w:space="0" w:color="auto"/>
              <w:right w:val="single" w:sz="4" w:space="0" w:color="auto"/>
            </w:tcBorders>
            <w:vAlign w:val="center"/>
          </w:tcPr>
          <w:p w14:paraId="74060458" w14:textId="77777777" w:rsidR="0077096F" w:rsidRPr="00EF3C62" w:rsidRDefault="0077096F" w:rsidP="00663220">
            <w:pPr>
              <w:contextualSpacing/>
              <w:jc w:val="both"/>
              <w:rPr>
                <w:sz w:val="12"/>
                <w:szCs w:val="12"/>
              </w:rPr>
            </w:pPr>
            <w:r w:rsidRPr="00EF3C62">
              <w:rPr>
                <w:sz w:val="16"/>
                <w:szCs w:val="16"/>
              </w:rPr>
              <w:t xml:space="preserve">синий-красный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25E1AA64" w14:textId="77777777" w:rsidR="0077096F" w:rsidRPr="00EF3C62" w:rsidRDefault="0077096F" w:rsidP="00663220">
            <w:pPr>
              <w:jc w:val="center"/>
              <w:rPr>
                <w:bCs/>
                <w:sz w:val="16"/>
                <w:szCs w:val="16"/>
              </w:rPr>
            </w:pPr>
          </w:p>
        </w:tc>
        <w:tc>
          <w:tcPr>
            <w:tcW w:w="1134" w:type="dxa"/>
            <w:gridSpan w:val="2"/>
            <w:vMerge/>
            <w:tcBorders>
              <w:left w:val="single" w:sz="4" w:space="0" w:color="auto"/>
              <w:right w:val="single" w:sz="4" w:space="0" w:color="auto"/>
            </w:tcBorders>
            <w:vAlign w:val="center"/>
          </w:tcPr>
          <w:p w14:paraId="5D529312" w14:textId="77777777" w:rsidR="0077096F" w:rsidRPr="00EF3C62" w:rsidRDefault="0077096F" w:rsidP="00663220">
            <w:pPr>
              <w:jc w:val="center"/>
              <w:rPr>
                <w:b/>
                <w:sz w:val="16"/>
                <w:szCs w:val="16"/>
              </w:rPr>
            </w:pPr>
          </w:p>
        </w:tc>
        <w:tc>
          <w:tcPr>
            <w:tcW w:w="1134" w:type="dxa"/>
            <w:gridSpan w:val="2"/>
            <w:vMerge/>
            <w:tcBorders>
              <w:left w:val="single" w:sz="4" w:space="0" w:color="auto"/>
              <w:right w:val="single" w:sz="4" w:space="0" w:color="auto"/>
            </w:tcBorders>
            <w:vAlign w:val="center"/>
          </w:tcPr>
          <w:p w14:paraId="43E10416"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2A66A512"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3ED77EA7" w14:textId="77777777" w:rsidR="0077096F" w:rsidRPr="00EF3C62" w:rsidRDefault="0077096F" w:rsidP="00663220">
            <w:pPr>
              <w:jc w:val="center"/>
              <w:rPr>
                <w:b/>
                <w:sz w:val="16"/>
                <w:szCs w:val="16"/>
              </w:rPr>
            </w:pPr>
          </w:p>
        </w:tc>
        <w:tc>
          <w:tcPr>
            <w:tcW w:w="1405" w:type="dxa"/>
            <w:vMerge/>
            <w:tcBorders>
              <w:left w:val="single" w:sz="4" w:space="0" w:color="auto"/>
              <w:right w:val="single" w:sz="4" w:space="0" w:color="auto"/>
            </w:tcBorders>
            <w:vAlign w:val="center"/>
          </w:tcPr>
          <w:p w14:paraId="6C22A1B6" w14:textId="77777777" w:rsidR="0077096F" w:rsidRPr="00EF3C62" w:rsidRDefault="0077096F" w:rsidP="00663220">
            <w:pPr>
              <w:jc w:val="center"/>
              <w:rPr>
                <w:b/>
                <w:sz w:val="16"/>
                <w:szCs w:val="16"/>
              </w:rPr>
            </w:pPr>
          </w:p>
        </w:tc>
      </w:tr>
      <w:tr w:rsidR="0077096F" w:rsidRPr="00941490" w14:paraId="2B27AEC9" w14:textId="77777777" w:rsidTr="004D2EA1">
        <w:trPr>
          <w:trHeight w:val="50"/>
        </w:trPr>
        <w:tc>
          <w:tcPr>
            <w:tcW w:w="993" w:type="dxa"/>
            <w:vMerge/>
            <w:tcBorders>
              <w:left w:val="single" w:sz="4" w:space="0" w:color="auto"/>
              <w:right w:val="single" w:sz="4" w:space="0" w:color="auto"/>
            </w:tcBorders>
            <w:vAlign w:val="center"/>
          </w:tcPr>
          <w:p w14:paraId="055ACA18" w14:textId="77777777" w:rsidR="0077096F" w:rsidRPr="00EF3C62" w:rsidRDefault="0077096F" w:rsidP="00663220">
            <w:pPr>
              <w:jc w:val="center"/>
              <w:rPr>
                <w:sz w:val="18"/>
                <w:szCs w:val="18"/>
              </w:rPr>
            </w:pPr>
          </w:p>
        </w:tc>
        <w:tc>
          <w:tcPr>
            <w:tcW w:w="283" w:type="dxa"/>
            <w:tcBorders>
              <w:left w:val="single" w:sz="4" w:space="0" w:color="auto"/>
              <w:right w:val="single" w:sz="4" w:space="0" w:color="auto"/>
            </w:tcBorders>
          </w:tcPr>
          <w:p w14:paraId="0707BEE8" w14:textId="77777777" w:rsidR="0077096F" w:rsidRPr="00EF3C62" w:rsidRDefault="0077096F" w:rsidP="00663220">
            <w:pPr>
              <w:contextualSpacing/>
              <w:jc w:val="center"/>
              <w:rPr>
                <w:sz w:val="12"/>
                <w:szCs w:val="12"/>
              </w:rPr>
            </w:pPr>
            <w:r w:rsidRPr="00EF3C62">
              <w:rPr>
                <w:sz w:val="12"/>
                <w:szCs w:val="12"/>
              </w:rPr>
              <w:t>22</w:t>
            </w:r>
          </w:p>
        </w:tc>
        <w:tc>
          <w:tcPr>
            <w:tcW w:w="1531" w:type="dxa"/>
            <w:gridSpan w:val="2"/>
            <w:tcBorders>
              <w:top w:val="single" w:sz="4" w:space="0" w:color="auto"/>
              <w:left w:val="single" w:sz="4" w:space="0" w:color="auto"/>
              <w:right w:val="single" w:sz="4" w:space="0" w:color="auto"/>
            </w:tcBorders>
            <w:vAlign w:val="center"/>
          </w:tcPr>
          <w:p w14:paraId="4F3388FF" w14:textId="77777777" w:rsidR="0077096F" w:rsidRPr="00EF3C62" w:rsidRDefault="0077096F" w:rsidP="00663220">
            <w:pPr>
              <w:contextualSpacing/>
              <w:jc w:val="both"/>
              <w:rPr>
                <w:sz w:val="12"/>
                <w:szCs w:val="12"/>
              </w:rPr>
            </w:pPr>
            <w:r w:rsidRPr="00EF3C62">
              <w:rPr>
                <w:sz w:val="16"/>
                <w:szCs w:val="16"/>
              </w:rPr>
              <w:t xml:space="preserve">красный-желтый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071B79C1" w14:textId="77777777" w:rsidR="0077096F" w:rsidRPr="00EF3C62" w:rsidRDefault="0077096F" w:rsidP="00663220">
            <w:pPr>
              <w:jc w:val="center"/>
              <w:rPr>
                <w:bCs/>
                <w:sz w:val="16"/>
                <w:szCs w:val="16"/>
              </w:rPr>
            </w:pPr>
          </w:p>
        </w:tc>
        <w:tc>
          <w:tcPr>
            <w:tcW w:w="1134" w:type="dxa"/>
            <w:gridSpan w:val="2"/>
            <w:vMerge/>
            <w:tcBorders>
              <w:left w:val="single" w:sz="4" w:space="0" w:color="auto"/>
              <w:right w:val="single" w:sz="4" w:space="0" w:color="auto"/>
            </w:tcBorders>
            <w:vAlign w:val="center"/>
          </w:tcPr>
          <w:p w14:paraId="441A8FCB" w14:textId="77777777" w:rsidR="0077096F" w:rsidRPr="00EF3C62" w:rsidRDefault="0077096F" w:rsidP="00663220">
            <w:pPr>
              <w:jc w:val="center"/>
              <w:rPr>
                <w:b/>
                <w:sz w:val="16"/>
                <w:szCs w:val="16"/>
              </w:rPr>
            </w:pPr>
          </w:p>
        </w:tc>
        <w:tc>
          <w:tcPr>
            <w:tcW w:w="1134" w:type="dxa"/>
            <w:gridSpan w:val="2"/>
            <w:vMerge/>
            <w:tcBorders>
              <w:left w:val="single" w:sz="4" w:space="0" w:color="auto"/>
              <w:right w:val="single" w:sz="4" w:space="0" w:color="auto"/>
            </w:tcBorders>
            <w:vAlign w:val="center"/>
          </w:tcPr>
          <w:p w14:paraId="4A0B3ECE"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2C75396E"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28290D93" w14:textId="77777777" w:rsidR="0077096F" w:rsidRPr="00EF3C62" w:rsidRDefault="0077096F" w:rsidP="00663220">
            <w:pPr>
              <w:jc w:val="center"/>
              <w:rPr>
                <w:b/>
                <w:sz w:val="16"/>
                <w:szCs w:val="16"/>
              </w:rPr>
            </w:pPr>
          </w:p>
        </w:tc>
        <w:tc>
          <w:tcPr>
            <w:tcW w:w="1405" w:type="dxa"/>
            <w:vMerge/>
            <w:tcBorders>
              <w:left w:val="single" w:sz="4" w:space="0" w:color="auto"/>
              <w:right w:val="single" w:sz="4" w:space="0" w:color="auto"/>
            </w:tcBorders>
            <w:vAlign w:val="center"/>
          </w:tcPr>
          <w:p w14:paraId="49FA875C" w14:textId="77777777" w:rsidR="0077096F" w:rsidRPr="00EF3C62" w:rsidRDefault="0077096F" w:rsidP="00663220">
            <w:pPr>
              <w:jc w:val="center"/>
              <w:rPr>
                <w:b/>
                <w:sz w:val="16"/>
                <w:szCs w:val="16"/>
              </w:rPr>
            </w:pPr>
          </w:p>
        </w:tc>
      </w:tr>
      <w:tr w:rsidR="0077096F" w:rsidRPr="00941490" w14:paraId="2982CC5D" w14:textId="77777777" w:rsidTr="004D2EA1">
        <w:trPr>
          <w:trHeight w:val="56"/>
        </w:trPr>
        <w:tc>
          <w:tcPr>
            <w:tcW w:w="993" w:type="dxa"/>
            <w:vMerge/>
            <w:tcBorders>
              <w:left w:val="single" w:sz="4" w:space="0" w:color="auto"/>
              <w:right w:val="single" w:sz="4" w:space="0" w:color="auto"/>
            </w:tcBorders>
            <w:vAlign w:val="center"/>
          </w:tcPr>
          <w:p w14:paraId="2C69311C" w14:textId="77777777" w:rsidR="0077096F" w:rsidRPr="00EF3C62" w:rsidRDefault="0077096F" w:rsidP="00663220">
            <w:pPr>
              <w:jc w:val="center"/>
              <w:rPr>
                <w:sz w:val="18"/>
                <w:szCs w:val="18"/>
              </w:rPr>
            </w:pPr>
          </w:p>
        </w:tc>
        <w:tc>
          <w:tcPr>
            <w:tcW w:w="283" w:type="dxa"/>
            <w:tcBorders>
              <w:left w:val="single" w:sz="4" w:space="0" w:color="auto"/>
              <w:right w:val="single" w:sz="4" w:space="0" w:color="auto"/>
            </w:tcBorders>
          </w:tcPr>
          <w:p w14:paraId="5A8DBBB6" w14:textId="77777777" w:rsidR="0077096F" w:rsidRPr="00EF3C62" w:rsidRDefault="0077096F" w:rsidP="00663220">
            <w:pPr>
              <w:contextualSpacing/>
              <w:jc w:val="center"/>
              <w:rPr>
                <w:sz w:val="12"/>
                <w:szCs w:val="12"/>
              </w:rPr>
            </w:pPr>
            <w:r w:rsidRPr="00EF3C62">
              <w:rPr>
                <w:sz w:val="12"/>
                <w:szCs w:val="12"/>
              </w:rPr>
              <w:t>23</w:t>
            </w:r>
          </w:p>
        </w:tc>
        <w:tc>
          <w:tcPr>
            <w:tcW w:w="1531" w:type="dxa"/>
            <w:gridSpan w:val="2"/>
            <w:tcBorders>
              <w:top w:val="single" w:sz="4" w:space="0" w:color="auto"/>
              <w:left w:val="single" w:sz="4" w:space="0" w:color="auto"/>
              <w:right w:val="single" w:sz="4" w:space="0" w:color="auto"/>
            </w:tcBorders>
            <w:vAlign w:val="center"/>
          </w:tcPr>
          <w:p w14:paraId="0A672C55" w14:textId="77777777" w:rsidR="0077096F" w:rsidRPr="00EF3C62" w:rsidRDefault="0077096F" w:rsidP="00663220">
            <w:pPr>
              <w:contextualSpacing/>
              <w:jc w:val="both"/>
              <w:rPr>
                <w:sz w:val="12"/>
                <w:szCs w:val="12"/>
              </w:rPr>
            </w:pPr>
            <w:r w:rsidRPr="00EF3C62">
              <w:rPr>
                <w:sz w:val="16"/>
                <w:szCs w:val="16"/>
              </w:rPr>
              <w:t xml:space="preserve">желтый-оранжевый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331C6BFB" w14:textId="77777777" w:rsidR="0077096F" w:rsidRPr="00EF3C62" w:rsidRDefault="0077096F" w:rsidP="00663220">
            <w:pPr>
              <w:jc w:val="center"/>
              <w:rPr>
                <w:bCs/>
                <w:sz w:val="16"/>
                <w:szCs w:val="16"/>
              </w:rPr>
            </w:pPr>
          </w:p>
        </w:tc>
        <w:tc>
          <w:tcPr>
            <w:tcW w:w="1134" w:type="dxa"/>
            <w:gridSpan w:val="2"/>
            <w:vMerge/>
            <w:tcBorders>
              <w:left w:val="single" w:sz="4" w:space="0" w:color="auto"/>
              <w:right w:val="single" w:sz="4" w:space="0" w:color="auto"/>
            </w:tcBorders>
            <w:vAlign w:val="center"/>
          </w:tcPr>
          <w:p w14:paraId="64675160" w14:textId="77777777" w:rsidR="0077096F" w:rsidRPr="00EF3C62" w:rsidRDefault="0077096F" w:rsidP="00663220">
            <w:pPr>
              <w:jc w:val="center"/>
              <w:rPr>
                <w:b/>
                <w:sz w:val="16"/>
                <w:szCs w:val="16"/>
              </w:rPr>
            </w:pPr>
          </w:p>
        </w:tc>
        <w:tc>
          <w:tcPr>
            <w:tcW w:w="1134" w:type="dxa"/>
            <w:gridSpan w:val="2"/>
            <w:vMerge/>
            <w:tcBorders>
              <w:left w:val="single" w:sz="4" w:space="0" w:color="auto"/>
              <w:right w:val="single" w:sz="4" w:space="0" w:color="auto"/>
            </w:tcBorders>
            <w:vAlign w:val="center"/>
          </w:tcPr>
          <w:p w14:paraId="6AA9BDDE"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0CE5E05E"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69DD2D25" w14:textId="77777777" w:rsidR="0077096F" w:rsidRPr="00EF3C62" w:rsidRDefault="0077096F" w:rsidP="00663220">
            <w:pPr>
              <w:jc w:val="center"/>
              <w:rPr>
                <w:b/>
                <w:sz w:val="16"/>
                <w:szCs w:val="16"/>
              </w:rPr>
            </w:pPr>
          </w:p>
        </w:tc>
        <w:tc>
          <w:tcPr>
            <w:tcW w:w="1405" w:type="dxa"/>
            <w:vMerge/>
            <w:tcBorders>
              <w:left w:val="single" w:sz="4" w:space="0" w:color="auto"/>
              <w:right w:val="single" w:sz="4" w:space="0" w:color="auto"/>
            </w:tcBorders>
            <w:vAlign w:val="center"/>
          </w:tcPr>
          <w:p w14:paraId="6519CAB7" w14:textId="77777777" w:rsidR="0077096F" w:rsidRPr="00EF3C62" w:rsidRDefault="0077096F" w:rsidP="00663220">
            <w:pPr>
              <w:rPr>
                <w:b/>
                <w:sz w:val="16"/>
                <w:szCs w:val="16"/>
              </w:rPr>
            </w:pPr>
          </w:p>
        </w:tc>
      </w:tr>
      <w:tr w:rsidR="0077096F" w:rsidRPr="00941490" w14:paraId="7C26F11A" w14:textId="77777777" w:rsidTr="004D2EA1">
        <w:trPr>
          <w:trHeight w:val="58"/>
        </w:trPr>
        <w:tc>
          <w:tcPr>
            <w:tcW w:w="993" w:type="dxa"/>
            <w:vMerge/>
            <w:tcBorders>
              <w:left w:val="single" w:sz="4" w:space="0" w:color="auto"/>
              <w:right w:val="single" w:sz="4" w:space="0" w:color="auto"/>
            </w:tcBorders>
            <w:vAlign w:val="center"/>
          </w:tcPr>
          <w:p w14:paraId="19E6C542" w14:textId="77777777" w:rsidR="0077096F" w:rsidRPr="00EF3C62" w:rsidRDefault="0077096F" w:rsidP="00663220">
            <w:pPr>
              <w:jc w:val="center"/>
              <w:rPr>
                <w:sz w:val="18"/>
                <w:szCs w:val="18"/>
              </w:rPr>
            </w:pPr>
          </w:p>
        </w:tc>
        <w:tc>
          <w:tcPr>
            <w:tcW w:w="283" w:type="dxa"/>
            <w:tcBorders>
              <w:left w:val="single" w:sz="4" w:space="0" w:color="auto"/>
              <w:right w:val="single" w:sz="4" w:space="0" w:color="auto"/>
            </w:tcBorders>
          </w:tcPr>
          <w:p w14:paraId="452A34AA" w14:textId="77777777" w:rsidR="0077096F" w:rsidRPr="00EF3C62" w:rsidRDefault="0077096F" w:rsidP="00663220">
            <w:pPr>
              <w:contextualSpacing/>
              <w:jc w:val="center"/>
              <w:rPr>
                <w:sz w:val="12"/>
                <w:szCs w:val="12"/>
              </w:rPr>
            </w:pPr>
            <w:r w:rsidRPr="00EF3C62">
              <w:rPr>
                <w:sz w:val="12"/>
                <w:szCs w:val="12"/>
              </w:rPr>
              <w:t>24</w:t>
            </w:r>
          </w:p>
        </w:tc>
        <w:tc>
          <w:tcPr>
            <w:tcW w:w="1531" w:type="dxa"/>
            <w:gridSpan w:val="2"/>
            <w:tcBorders>
              <w:top w:val="single" w:sz="4" w:space="0" w:color="auto"/>
              <w:left w:val="single" w:sz="4" w:space="0" w:color="auto"/>
              <w:right w:val="single" w:sz="4" w:space="0" w:color="auto"/>
            </w:tcBorders>
            <w:vAlign w:val="center"/>
          </w:tcPr>
          <w:p w14:paraId="7F3346BB" w14:textId="77777777" w:rsidR="0077096F" w:rsidRPr="00EF3C62" w:rsidRDefault="0077096F" w:rsidP="00663220">
            <w:pPr>
              <w:contextualSpacing/>
              <w:jc w:val="both"/>
              <w:rPr>
                <w:sz w:val="12"/>
                <w:szCs w:val="12"/>
              </w:rPr>
            </w:pPr>
            <w:r w:rsidRPr="00EF3C62">
              <w:rPr>
                <w:sz w:val="16"/>
                <w:szCs w:val="16"/>
              </w:rPr>
              <w:t xml:space="preserve">розовый-желтый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6D2D6021" w14:textId="77777777" w:rsidR="0077096F" w:rsidRPr="00EF3C62" w:rsidRDefault="0077096F" w:rsidP="00663220">
            <w:pPr>
              <w:jc w:val="center"/>
              <w:rPr>
                <w:bCs/>
                <w:sz w:val="16"/>
                <w:szCs w:val="16"/>
              </w:rPr>
            </w:pPr>
          </w:p>
        </w:tc>
        <w:tc>
          <w:tcPr>
            <w:tcW w:w="1134" w:type="dxa"/>
            <w:gridSpan w:val="2"/>
            <w:vMerge/>
            <w:tcBorders>
              <w:left w:val="single" w:sz="4" w:space="0" w:color="auto"/>
              <w:right w:val="single" w:sz="4" w:space="0" w:color="auto"/>
            </w:tcBorders>
            <w:vAlign w:val="center"/>
          </w:tcPr>
          <w:p w14:paraId="00CDB6EC" w14:textId="77777777" w:rsidR="0077096F" w:rsidRPr="00EF3C62" w:rsidRDefault="0077096F" w:rsidP="00663220">
            <w:pPr>
              <w:jc w:val="center"/>
              <w:rPr>
                <w:b/>
                <w:sz w:val="16"/>
                <w:szCs w:val="16"/>
              </w:rPr>
            </w:pPr>
          </w:p>
        </w:tc>
        <w:tc>
          <w:tcPr>
            <w:tcW w:w="1134" w:type="dxa"/>
            <w:gridSpan w:val="2"/>
            <w:vMerge/>
            <w:tcBorders>
              <w:left w:val="single" w:sz="4" w:space="0" w:color="auto"/>
              <w:right w:val="single" w:sz="4" w:space="0" w:color="auto"/>
            </w:tcBorders>
            <w:vAlign w:val="center"/>
          </w:tcPr>
          <w:p w14:paraId="6EEF229F"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67101204"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6E900A2D" w14:textId="77777777" w:rsidR="0077096F" w:rsidRPr="00EF3C62" w:rsidRDefault="0077096F" w:rsidP="00663220">
            <w:pPr>
              <w:jc w:val="center"/>
              <w:rPr>
                <w:b/>
                <w:sz w:val="16"/>
                <w:szCs w:val="16"/>
              </w:rPr>
            </w:pPr>
          </w:p>
        </w:tc>
        <w:tc>
          <w:tcPr>
            <w:tcW w:w="1405" w:type="dxa"/>
            <w:vMerge/>
            <w:tcBorders>
              <w:left w:val="single" w:sz="4" w:space="0" w:color="auto"/>
              <w:right w:val="single" w:sz="4" w:space="0" w:color="auto"/>
            </w:tcBorders>
            <w:vAlign w:val="center"/>
          </w:tcPr>
          <w:p w14:paraId="26E361AD" w14:textId="77777777" w:rsidR="0077096F" w:rsidRPr="00EF3C62" w:rsidRDefault="0077096F" w:rsidP="00663220">
            <w:pPr>
              <w:jc w:val="center"/>
              <w:rPr>
                <w:b/>
                <w:sz w:val="16"/>
                <w:szCs w:val="16"/>
              </w:rPr>
            </w:pPr>
          </w:p>
        </w:tc>
      </w:tr>
      <w:tr w:rsidR="0077096F" w:rsidRPr="00941490" w14:paraId="4D9B25E0" w14:textId="77777777" w:rsidTr="004D2EA1">
        <w:trPr>
          <w:trHeight w:val="72"/>
        </w:trPr>
        <w:tc>
          <w:tcPr>
            <w:tcW w:w="993" w:type="dxa"/>
            <w:vMerge/>
            <w:tcBorders>
              <w:left w:val="single" w:sz="4" w:space="0" w:color="auto"/>
              <w:right w:val="single" w:sz="4" w:space="0" w:color="auto"/>
            </w:tcBorders>
            <w:vAlign w:val="center"/>
          </w:tcPr>
          <w:p w14:paraId="7CFC68AE" w14:textId="77777777" w:rsidR="0077096F" w:rsidRPr="00EF3C62" w:rsidRDefault="0077096F" w:rsidP="00663220">
            <w:pPr>
              <w:jc w:val="center"/>
              <w:rPr>
                <w:sz w:val="18"/>
                <w:szCs w:val="18"/>
              </w:rPr>
            </w:pPr>
          </w:p>
        </w:tc>
        <w:tc>
          <w:tcPr>
            <w:tcW w:w="283" w:type="dxa"/>
            <w:tcBorders>
              <w:left w:val="single" w:sz="4" w:space="0" w:color="auto"/>
              <w:right w:val="single" w:sz="4" w:space="0" w:color="auto"/>
            </w:tcBorders>
          </w:tcPr>
          <w:p w14:paraId="7A48CD53" w14:textId="77777777" w:rsidR="0077096F" w:rsidRPr="00EF3C62" w:rsidRDefault="0077096F" w:rsidP="00663220">
            <w:pPr>
              <w:contextualSpacing/>
              <w:jc w:val="center"/>
              <w:rPr>
                <w:sz w:val="12"/>
                <w:szCs w:val="12"/>
              </w:rPr>
            </w:pPr>
            <w:r w:rsidRPr="00EF3C62">
              <w:rPr>
                <w:sz w:val="12"/>
                <w:szCs w:val="12"/>
              </w:rPr>
              <w:t>25</w:t>
            </w:r>
          </w:p>
        </w:tc>
        <w:tc>
          <w:tcPr>
            <w:tcW w:w="1531" w:type="dxa"/>
            <w:gridSpan w:val="2"/>
            <w:tcBorders>
              <w:top w:val="single" w:sz="4" w:space="0" w:color="auto"/>
              <w:left w:val="single" w:sz="4" w:space="0" w:color="auto"/>
              <w:right w:val="single" w:sz="4" w:space="0" w:color="auto"/>
            </w:tcBorders>
            <w:vAlign w:val="center"/>
          </w:tcPr>
          <w:p w14:paraId="55F9DB91" w14:textId="77777777" w:rsidR="0077096F" w:rsidRPr="00EF3C62" w:rsidRDefault="0077096F" w:rsidP="00663220">
            <w:pPr>
              <w:contextualSpacing/>
              <w:jc w:val="both"/>
              <w:rPr>
                <w:sz w:val="12"/>
                <w:szCs w:val="12"/>
              </w:rPr>
            </w:pPr>
            <w:r w:rsidRPr="00EF3C62">
              <w:rPr>
                <w:sz w:val="16"/>
                <w:szCs w:val="16"/>
              </w:rPr>
              <w:t xml:space="preserve">красный-оранжевый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6D693199" w14:textId="77777777" w:rsidR="0077096F" w:rsidRPr="00EF3C62" w:rsidRDefault="0077096F" w:rsidP="00663220">
            <w:pPr>
              <w:jc w:val="center"/>
              <w:rPr>
                <w:bCs/>
                <w:sz w:val="16"/>
                <w:szCs w:val="16"/>
              </w:rPr>
            </w:pPr>
          </w:p>
        </w:tc>
        <w:tc>
          <w:tcPr>
            <w:tcW w:w="1134" w:type="dxa"/>
            <w:gridSpan w:val="2"/>
            <w:vMerge/>
            <w:tcBorders>
              <w:left w:val="single" w:sz="4" w:space="0" w:color="auto"/>
              <w:right w:val="single" w:sz="4" w:space="0" w:color="auto"/>
            </w:tcBorders>
            <w:vAlign w:val="center"/>
          </w:tcPr>
          <w:p w14:paraId="77A0B84F" w14:textId="77777777" w:rsidR="0077096F" w:rsidRPr="00EF3C62" w:rsidRDefault="0077096F" w:rsidP="00663220">
            <w:pPr>
              <w:jc w:val="center"/>
              <w:rPr>
                <w:b/>
                <w:sz w:val="16"/>
                <w:szCs w:val="16"/>
              </w:rPr>
            </w:pPr>
          </w:p>
        </w:tc>
        <w:tc>
          <w:tcPr>
            <w:tcW w:w="1134" w:type="dxa"/>
            <w:gridSpan w:val="2"/>
            <w:vMerge/>
            <w:tcBorders>
              <w:left w:val="single" w:sz="4" w:space="0" w:color="auto"/>
              <w:right w:val="single" w:sz="4" w:space="0" w:color="auto"/>
            </w:tcBorders>
            <w:vAlign w:val="center"/>
          </w:tcPr>
          <w:p w14:paraId="6BCBA71B"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7ED6B31C"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0DA24691" w14:textId="77777777" w:rsidR="0077096F" w:rsidRPr="00EF3C62" w:rsidRDefault="0077096F" w:rsidP="00663220">
            <w:pPr>
              <w:jc w:val="center"/>
              <w:rPr>
                <w:b/>
                <w:sz w:val="16"/>
                <w:szCs w:val="16"/>
              </w:rPr>
            </w:pPr>
          </w:p>
        </w:tc>
        <w:tc>
          <w:tcPr>
            <w:tcW w:w="1405" w:type="dxa"/>
            <w:vMerge/>
            <w:tcBorders>
              <w:left w:val="single" w:sz="4" w:space="0" w:color="auto"/>
              <w:right w:val="single" w:sz="4" w:space="0" w:color="auto"/>
            </w:tcBorders>
            <w:vAlign w:val="center"/>
          </w:tcPr>
          <w:p w14:paraId="2579D2DD" w14:textId="77777777" w:rsidR="0077096F" w:rsidRPr="00EF3C62" w:rsidRDefault="0077096F" w:rsidP="00663220">
            <w:pPr>
              <w:jc w:val="center"/>
              <w:rPr>
                <w:b/>
                <w:sz w:val="16"/>
                <w:szCs w:val="16"/>
              </w:rPr>
            </w:pPr>
          </w:p>
        </w:tc>
      </w:tr>
      <w:tr w:rsidR="0077096F" w:rsidRPr="00941490" w14:paraId="748C76CC" w14:textId="77777777" w:rsidTr="004D2EA1">
        <w:trPr>
          <w:trHeight w:val="169"/>
        </w:trPr>
        <w:tc>
          <w:tcPr>
            <w:tcW w:w="993" w:type="dxa"/>
            <w:vMerge/>
            <w:tcBorders>
              <w:left w:val="single" w:sz="4" w:space="0" w:color="auto"/>
              <w:right w:val="single" w:sz="4" w:space="0" w:color="auto"/>
            </w:tcBorders>
            <w:vAlign w:val="center"/>
          </w:tcPr>
          <w:p w14:paraId="5408E80D" w14:textId="77777777" w:rsidR="0077096F" w:rsidRPr="00EF3C62" w:rsidRDefault="0077096F" w:rsidP="00663220">
            <w:pPr>
              <w:jc w:val="center"/>
              <w:rPr>
                <w:sz w:val="18"/>
                <w:szCs w:val="18"/>
              </w:rPr>
            </w:pPr>
          </w:p>
        </w:tc>
        <w:tc>
          <w:tcPr>
            <w:tcW w:w="283" w:type="dxa"/>
            <w:tcBorders>
              <w:left w:val="single" w:sz="4" w:space="0" w:color="auto"/>
              <w:right w:val="single" w:sz="4" w:space="0" w:color="auto"/>
            </w:tcBorders>
          </w:tcPr>
          <w:p w14:paraId="74BB2737" w14:textId="77777777" w:rsidR="0077096F" w:rsidRPr="00EF3C62" w:rsidRDefault="0077096F" w:rsidP="00663220">
            <w:pPr>
              <w:contextualSpacing/>
              <w:jc w:val="center"/>
              <w:rPr>
                <w:sz w:val="12"/>
                <w:szCs w:val="12"/>
              </w:rPr>
            </w:pPr>
            <w:r w:rsidRPr="00EF3C62">
              <w:rPr>
                <w:sz w:val="12"/>
                <w:szCs w:val="12"/>
              </w:rPr>
              <w:t>26</w:t>
            </w:r>
          </w:p>
        </w:tc>
        <w:tc>
          <w:tcPr>
            <w:tcW w:w="1531" w:type="dxa"/>
            <w:gridSpan w:val="2"/>
            <w:tcBorders>
              <w:top w:val="single" w:sz="4" w:space="0" w:color="auto"/>
              <w:left w:val="single" w:sz="4" w:space="0" w:color="auto"/>
              <w:right w:val="single" w:sz="4" w:space="0" w:color="auto"/>
            </w:tcBorders>
            <w:vAlign w:val="center"/>
          </w:tcPr>
          <w:p w14:paraId="4ADC69C8" w14:textId="77777777" w:rsidR="0077096F" w:rsidRPr="00EF3C62" w:rsidRDefault="0077096F" w:rsidP="00663220">
            <w:pPr>
              <w:contextualSpacing/>
              <w:jc w:val="both"/>
              <w:rPr>
                <w:sz w:val="12"/>
                <w:szCs w:val="12"/>
              </w:rPr>
            </w:pPr>
            <w:r w:rsidRPr="00EF3C62">
              <w:rPr>
                <w:sz w:val="16"/>
                <w:szCs w:val="16"/>
              </w:rPr>
              <w:t xml:space="preserve">синий-голубой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04D300CA" w14:textId="77777777" w:rsidR="0077096F" w:rsidRPr="00EF3C62" w:rsidRDefault="0077096F" w:rsidP="00663220">
            <w:pPr>
              <w:jc w:val="center"/>
              <w:rPr>
                <w:bCs/>
                <w:sz w:val="16"/>
                <w:szCs w:val="16"/>
              </w:rPr>
            </w:pPr>
          </w:p>
        </w:tc>
        <w:tc>
          <w:tcPr>
            <w:tcW w:w="1134" w:type="dxa"/>
            <w:gridSpan w:val="2"/>
            <w:vMerge/>
            <w:tcBorders>
              <w:left w:val="single" w:sz="4" w:space="0" w:color="auto"/>
              <w:right w:val="single" w:sz="4" w:space="0" w:color="auto"/>
            </w:tcBorders>
            <w:vAlign w:val="center"/>
          </w:tcPr>
          <w:p w14:paraId="2DD204C6" w14:textId="77777777" w:rsidR="0077096F" w:rsidRPr="00EF3C62" w:rsidRDefault="0077096F" w:rsidP="00663220">
            <w:pPr>
              <w:jc w:val="center"/>
              <w:rPr>
                <w:b/>
                <w:sz w:val="16"/>
                <w:szCs w:val="16"/>
              </w:rPr>
            </w:pPr>
          </w:p>
        </w:tc>
        <w:tc>
          <w:tcPr>
            <w:tcW w:w="1134" w:type="dxa"/>
            <w:gridSpan w:val="2"/>
            <w:vMerge/>
            <w:tcBorders>
              <w:left w:val="single" w:sz="4" w:space="0" w:color="auto"/>
              <w:right w:val="single" w:sz="4" w:space="0" w:color="auto"/>
            </w:tcBorders>
            <w:vAlign w:val="center"/>
          </w:tcPr>
          <w:p w14:paraId="6D0DED07"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4A4B2239"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3F6CC823" w14:textId="77777777" w:rsidR="0077096F" w:rsidRPr="00EF3C62" w:rsidRDefault="0077096F" w:rsidP="00663220">
            <w:pPr>
              <w:jc w:val="center"/>
              <w:rPr>
                <w:b/>
                <w:sz w:val="16"/>
                <w:szCs w:val="16"/>
              </w:rPr>
            </w:pPr>
          </w:p>
        </w:tc>
        <w:tc>
          <w:tcPr>
            <w:tcW w:w="1405" w:type="dxa"/>
            <w:vMerge/>
            <w:tcBorders>
              <w:left w:val="single" w:sz="4" w:space="0" w:color="auto"/>
              <w:right w:val="single" w:sz="4" w:space="0" w:color="auto"/>
            </w:tcBorders>
            <w:vAlign w:val="center"/>
          </w:tcPr>
          <w:p w14:paraId="4B46C1FA" w14:textId="77777777" w:rsidR="0077096F" w:rsidRPr="00EF3C62" w:rsidRDefault="0077096F" w:rsidP="00663220">
            <w:pPr>
              <w:jc w:val="center"/>
              <w:rPr>
                <w:b/>
                <w:sz w:val="16"/>
                <w:szCs w:val="16"/>
              </w:rPr>
            </w:pPr>
          </w:p>
        </w:tc>
      </w:tr>
      <w:tr w:rsidR="0077096F" w:rsidRPr="00941490" w14:paraId="6CB0EEAE" w14:textId="77777777" w:rsidTr="004D2EA1">
        <w:trPr>
          <w:trHeight w:val="99"/>
        </w:trPr>
        <w:tc>
          <w:tcPr>
            <w:tcW w:w="993" w:type="dxa"/>
            <w:vMerge/>
            <w:tcBorders>
              <w:left w:val="single" w:sz="4" w:space="0" w:color="auto"/>
              <w:right w:val="single" w:sz="4" w:space="0" w:color="auto"/>
            </w:tcBorders>
            <w:vAlign w:val="center"/>
          </w:tcPr>
          <w:p w14:paraId="4BB66E4A" w14:textId="77777777" w:rsidR="0077096F" w:rsidRPr="00EF3C62" w:rsidRDefault="0077096F" w:rsidP="00663220">
            <w:pPr>
              <w:jc w:val="center"/>
              <w:rPr>
                <w:sz w:val="18"/>
                <w:szCs w:val="18"/>
              </w:rPr>
            </w:pPr>
          </w:p>
        </w:tc>
        <w:tc>
          <w:tcPr>
            <w:tcW w:w="283" w:type="dxa"/>
            <w:tcBorders>
              <w:left w:val="single" w:sz="4" w:space="0" w:color="auto"/>
              <w:right w:val="single" w:sz="4" w:space="0" w:color="auto"/>
            </w:tcBorders>
          </w:tcPr>
          <w:p w14:paraId="30B1E23A" w14:textId="77777777" w:rsidR="0077096F" w:rsidRPr="00EF3C62" w:rsidRDefault="0077096F" w:rsidP="00663220">
            <w:pPr>
              <w:contextualSpacing/>
              <w:jc w:val="center"/>
              <w:rPr>
                <w:sz w:val="12"/>
                <w:szCs w:val="12"/>
              </w:rPr>
            </w:pPr>
            <w:r w:rsidRPr="00EF3C62">
              <w:rPr>
                <w:sz w:val="12"/>
                <w:szCs w:val="12"/>
              </w:rPr>
              <w:t>27</w:t>
            </w:r>
          </w:p>
        </w:tc>
        <w:tc>
          <w:tcPr>
            <w:tcW w:w="1531" w:type="dxa"/>
            <w:gridSpan w:val="2"/>
            <w:tcBorders>
              <w:top w:val="single" w:sz="4" w:space="0" w:color="auto"/>
              <w:left w:val="single" w:sz="4" w:space="0" w:color="auto"/>
              <w:right w:val="single" w:sz="4" w:space="0" w:color="auto"/>
            </w:tcBorders>
            <w:vAlign w:val="center"/>
          </w:tcPr>
          <w:p w14:paraId="3340A0A4" w14:textId="77777777" w:rsidR="0077096F" w:rsidRPr="00EF3C62" w:rsidRDefault="0077096F" w:rsidP="00663220">
            <w:pPr>
              <w:contextualSpacing/>
              <w:jc w:val="both"/>
              <w:rPr>
                <w:sz w:val="16"/>
                <w:szCs w:val="16"/>
              </w:rPr>
            </w:pPr>
            <w:r w:rsidRPr="00EF3C62">
              <w:rPr>
                <w:sz w:val="16"/>
                <w:szCs w:val="16"/>
              </w:rPr>
              <w:t xml:space="preserve">синий-зеленый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515F77B0" w14:textId="77777777" w:rsidR="0077096F" w:rsidRPr="00EF3C62" w:rsidRDefault="0077096F" w:rsidP="00663220">
            <w:pPr>
              <w:jc w:val="center"/>
              <w:rPr>
                <w:bCs/>
                <w:sz w:val="16"/>
                <w:szCs w:val="16"/>
              </w:rPr>
            </w:pPr>
          </w:p>
        </w:tc>
        <w:tc>
          <w:tcPr>
            <w:tcW w:w="1134" w:type="dxa"/>
            <w:gridSpan w:val="2"/>
            <w:vMerge/>
            <w:tcBorders>
              <w:left w:val="single" w:sz="4" w:space="0" w:color="auto"/>
              <w:right w:val="single" w:sz="4" w:space="0" w:color="auto"/>
            </w:tcBorders>
            <w:vAlign w:val="center"/>
          </w:tcPr>
          <w:p w14:paraId="567F790C" w14:textId="77777777" w:rsidR="0077096F" w:rsidRPr="00EF3C62" w:rsidRDefault="0077096F" w:rsidP="00663220">
            <w:pPr>
              <w:jc w:val="center"/>
              <w:rPr>
                <w:b/>
                <w:sz w:val="16"/>
                <w:szCs w:val="16"/>
              </w:rPr>
            </w:pPr>
          </w:p>
        </w:tc>
        <w:tc>
          <w:tcPr>
            <w:tcW w:w="1134" w:type="dxa"/>
            <w:gridSpan w:val="2"/>
            <w:vMerge/>
            <w:tcBorders>
              <w:left w:val="single" w:sz="4" w:space="0" w:color="auto"/>
              <w:right w:val="single" w:sz="4" w:space="0" w:color="auto"/>
            </w:tcBorders>
            <w:vAlign w:val="center"/>
          </w:tcPr>
          <w:p w14:paraId="7353A097"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6A44BBE3"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69E8D731" w14:textId="77777777" w:rsidR="0077096F" w:rsidRPr="00EF3C62" w:rsidRDefault="0077096F" w:rsidP="00663220">
            <w:pPr>
              <w:jc w:val="center"/>
              <w:rPr>
                <w:b/>
                <w:sz w:val="16"/>
                <w:szCs w:val="16"/>
              </w:rPr>
            </w:pPr>
          </w:p>
        </w:tc>
        <w:tc>
          <w:tcPr>
            <w:tcW w:w="1405" w:type="dxa"/>
            <w:vMerge/>
            <w:tcBorders>
              <w:left w:val="single" w:sz="4" w:space="0" w:color="auto"/>
              <w:right w:val="single" w:sz="4" w:space="0" w:color="auto"/>
            </w:tcBorders>
            <w:vAlign w:val="center"/>
          </w:tcPr>
          <w:p w14:paraId="249469F0" w14:textId="77777777" w:rsidR="0077096F" w:rsidRPr="00EF3C62" w:rsidRDefault="0077096F" w:rsidP="00663220">
            <w:pPr>
              <w:jc w:val="center"/>
              <w:rPr>
                <w:b/>
                <w:sz w:val="16"/>
                <w:szCs w:val="16"/>
              </w:rPr>
            </w:pPr>
          </w:p>
        </w:tc>
      </w:tr>
      <w:tr w:rsidR="0077096F" w:rsidRPr="00941490" w14:paraId="7E40C61A" w14:textId="77777777" w:rsidTr="004D2EA1">
        <w:trPr>
          <w:trHeight w:val="71"/>
        </w:trPr>
        <w:tc>
          <w:tcPr>
            <w:tcW w:w="993" w:type="dxa"/>
            <w:vMerge/>
            <w:tcBorders>
              <w:left w:val="single" w:sz="4" w:space="0" w:color="auto"/>
              <w:right w:val="single" w:sz="4" w:space="0" w:color="auto"/>
            </w:tcBorders>
            <w:vAlign w:val="center"/>
          </w:tcPr>
          <w:p w14:paraId="5AC188E3" w14:textId="77777777" w:rsidR="0077096F" w:rsidRPr="00EF3C62" w:rsidRDefault="0077096F" w:rsidP="00663220">
            <w:pPr>
              <w:jc w:val="center"/>
              <w:rPr>
                <w:sz w:val="18"/>
                <w:szCs w:val="18"/>
              </w:rPr>
            </w:pPr>
          </w:p>
        </w:tc>
        <w:tc>
          <w:tcPr>
            <w:tcW w:w="283" w:type="dxa"/>
            <w:tcBorders>
              <w:left w:val="single" w:sz="4" w:space="0" w:color="auto"/>
              <w:right w:val="single" w:sz="4" w:space="0" w:color="auto"/>
            </w:tcBorders>
          </w:tcPr>
          <w:p w14:paraId="4DAD5A16" w14:textId="77777777" w:rsidR="0077096F" w:rsidRPr="00EF3C62" w:rsidRDefault="0077096F" w:rsidP="00663220">
            <w:pPr>
              <w:contextualSpacing/>
              <w:jc w:val="center"/>
              <w:rPr>
                <w:sz w:val="12"/>
                <w:szCs w:val="12"/>
              </w:rPr>
            </w:pPr>
            <w:r w:rsidRPr="00EF3C62">
              <w:rPr>
                <w:sz w:val="12"/>
                <w:szCs w:val="12"/>
              </w:rPr>
              <w:t>28</w:t>
            </w:r>
          </w:p>
        </w:tc>
        <w:tc>
          <w:tcPr>
            <w:tcW w:w="1531" w:type="dxa"/>
            <w:gridSpan w:val="2"/>
            <w:tcBorders>
              <w:top w:val="single" w:sz="4" w:space="0" w:color="auto"/>
              <w:left w:val="single" w:sz="4" w:space="0" w:color="auto"/>
              <w:right w:val="single" w:sz="4" w:space="0" w:color="auto"/>
            </w:tcBorders>
            <w:vAlign w:val="center"/>
          </w:tcPr>
          <w:p w14:paraId="0E65CDDE" w14:textId="77777777" w:rsidR="0077096F" w:rsidRPr="00EF3C62" w:rsidRDefault="0077096F" w:rsidP="00663220">
            <w:pPr>
              <w:contextualSpacing/>
              <w:jc w:val="both"/>
              <w:rPr>
                <w:sz w:val="16"/>
                <w:szCs w:val="16"/>
              </w:rPr>
            </w:pPr>
            <w:r w:rsidRPr="00EF3C62">
              <w:rPr>
                <w:sz w:val="16"/>
                <w:szCs w:val="16"/>
              </w:rPr>
              <w:t xml:space="preserve">голубой-зеленый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72978940" w14:textId="77777777" w:rsidR="0077096F" w:rsidRPr="00EF3C62" w:rsidRDefault="0077096F" w:rsidP="00663220">
            <w:pPr>
              <w:jc w:val="center"/>
              <w:rPr>
                <w:bCs/>
                <w:sz w:val="16"/>
                <w:szCs w:val="16"/>
              </w:rPr>
            </w:pPr>
          </w:p>
        </w:tc>
        <w:tc>
          <w:tcPr>
            <w:tcW w:w="1134" w:type="dxa"/>
            <w:gridSpan w:val="2"/>
            <w:vMerge/>
            <w:tcBorders>
              <w:left w:val="single" w:sz="4" w:space="0" w:color="auto"/>
              <w:right w:val="single" w:sz="4" w:space="0" w:color="auto"/>
            </w:tcBorders>
            <w:vAlign w:val="center"/>
          </w:tcPr>
          <w:p w14:paraId="3A7940A8" w14:textId="77777777" w:rsidR="0077096F" w:rsidRPr="00EF3C62" w:rsidRDefault="0077096F" w:rsidP="00663220">
            <w:pPr>
              <w:jc w:val="center"/>
              <w:rPr>
                <w:b/>
                <w:sz w:val="16"/>
                <w:szCs w:val="16"/>
              </w:rPr>
            </w:pPr>
          </w:p>
        </w:tc>
        <w:tc>
          <w:tcPr>
            <w:tcW w:w="1134" w:type="dxa"/>
            <w:gridSpan w:val="2"/>
            <w:vMerge/>
            <w:tcBorders>
              <w:left w:val="single" w:sz="4" w:space="0" w:color="auto"/>
              <w:right w:val="single" w:sz="4" w:space="0" w:color="auto"/>
            </w:tcBorders>
            <w:vAlign w:val="center"/>
          </w:tcPr>
          <w:p w14:paraId="58B22FCB"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46E05284"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26CA6EA4" w14:textId="77777777" w:rsidR="0077096F" w:rsidRPr="00EF3C62" w:rsidRDefault="0077096F" w:rsidP="00663220">
            <w:pPr>
              <w:jc w:val="center"/>
              <w:rPr>
                <w:b/>
                <w:sz w:val="16"/>
                <w:szCs w:val="16"/>
              </w:rPr>
            </w:pPr>
          </w:p>
        </w:tc>
        <w:tc>
          <w:tcPr>
            <w:tcW w:w="1405" w:type="dxa"/>
            <w:vMerge/>
            <w:tcBorders>
              <w:left w:val="single" w:sz="4" w:space="0" w:color="auto"/>
              <w:right w:val="single" w:sz="4" w:space="0" w:color="auto"/>
            </w:tcBorders>
            <w:vAlign w:val="center"/>
          </w:tcPr>
          <w:p w14:paraId="3F035781" w14:textId="77777777" w:rsidR="0077096F" w:rsidRPr="00EF3C62" w:rsidRDefault="0077096F" w:rsidP="00663220">
            <w:pPr>
              <w:jc w:val="center"/>
              <w:rPr>
                <w:b/>
                <w:sz w:val="16"/>
                <w:szCs w:val="16"/>
              </w:rPr>
            </w:pPr>
          </w:p>
        </w:tc>
      </w:tr>
      <w:tr w:rsidR="0077096F" w:rsidRPr="00941490" w14:paraId="330B3FE0" w14:textId="77777777" w:rsidTr="004D2EA1">
        <w:trPr>
          <w:trHeight w:val="156"/>
        </w:trPr>
        <w:tc>
          <w:tcPr>
            <w:tcW w:w="993" w:type="dxa"/>
            <w:vMerge/>
            <w:tcBorders>
              <w:left w:val="single" w:sz="4" w:space="0" w:color="auto"/>
              <w:right w:val="single" w:sz="4" w:space="0" w:color="auto"/>
            </w:tcBorders>
            <w:vAlign w:val="center"/>
          </w:tcPr>
          <w:p w14:paraId="15FCD646" w14:textId="77777777" w:rsidR="0077096F" w:rsidRPr="00EF3C62" w:rsidRDefault="0077096F" w:rsidP="00663220">
            <w:pPr>
              <w:jc w:val="center"/>
              <w:rPr>
                <w:sz w:val="18"/>
                <w:szCs w:val="18"/>
              </w:rPr>
            </w:pPr>
          </w:p>
        </w:tc>
        <w:tc>
          <w:tcPr>
            <w:tcW w:w="283" w:type="dxa"/>
            <w:tcBorders>
              <w:left w:val="single" w:sz="4" w:space="0" w:color="auto"/>
              <w:right w:val="single" w:sz="4" w:space="0" w:color="auto"/>
            </w:tcBorders>
          </w:tcPr>
          <w:p w14:paraId="1FB4F49A" w14:textId="77777777" w:rsidR="0077096F" w:rsidRPr="00EF3C62" w:rsidRDefault="0077096F" w:rsidP="00663220">
            <w:pPr>
              <w:contextualSpacing/>
              <w:jc w:val="center"/>
              <w:rPr>
                <w:sz w:val="12"/>
                <w:szCs w:val="12"/>
              </w:rPr>
            </w:pPr>
            <w:r w:rsidRPr="00EF3C62">
              <w:rPr>
                <w:sz w:val="12"/>
                <w:szCs w:val="12"/>
              </w:rPr>
              <w:t>29</w:t>
            </w:r>
          </w:p>
        </w:tc>
        <w:tc>
          <w:tcPr>
            <w:tcW w:w="1531" w:type="dxa"/>
            <w:gridSpan w:val="2"/>
            <w:tcBorders>
              <w:top w:val="single" w:sz="4" w:space="0" w:color="auto"/>
              <w:left w:val="single" w:sz="4" w:space="0" w:color="auto"/>
              <w:right w:val="single" w:sz="4" w:space="0" w:color="auto"/>
            </w:tcBorders>
            <w:vAlign w:val="center"/>
          </w:tcPr>
          <w:p w14:paraId="7C18821F" w14:textId="77777777" w:rsidR="0077096F" w:rsidRPr="00EF3C62" w:rsidRDefault="0077096F" w:rsidP="00663220">
            <w:pPr>
              <w:contextualSpacing/>
              <w:jc w:val="both"/>
              <w:rPr>
                <w:sz w:val="16"/>
                <w:szCs w:val="16"/>
              </w:rPr>
            </w:pPr>
            <w:r w:rsidRPr="00EF3C62">
              <w:rPr>
                <w:sz w:val="16"/>
                <w:szCs w:val="16"/>
              </w:rPr>
              <w:t xml:space="preserve">голубой-розовый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5344D8B8" w14:textId="77777777" w:rsidR="0077096F" w:rsidRPr="00EF3C62" w:rsidRDefault="0077096F" w:rsidP="00663220">
            <w:pPr>
              <w:jc w:val="center"/>
              <w:rPr>
                <w:bCs/>
                <w:sz w:val="16"/>
                <w:szCs w:val="16"/>
              </w:rPr>
            </w:pPr>
          </w:p>
        </w:tc>
        <w:tc>
          <w:tcPr>
            <w:tcW w:w="1134" w:type="dxa"/>
            <w:gridSpan w:val="2"/>
            <w:vMerge/>
            <w:tcBorders>
              <w:left w:val="single" w:sz="4" w:space="0" w:color="auto"/>
              <w:right w:val="single" w:sz="4" w:space="0" w:color="auto"/>
            </w:tcBorders>
            <w:vAlign w:val="center"/>
          </w:tcPr>
          <w:p w14:paraId="133AF59F" w14:textId="77777777" w:rsidR="0077096F" w:rsidRPr="00EF3C62" w:rsidRDefault="0077096F" w:rsidP="00663220">
            <w:pPr>
              <w:jc w:val="center"/>
              <w:rPr>
                <w:b/>
                <w:sz w:val="16"/>
                <w:szCs w:val="16"/>
              </w:rPr>
            </w:pPr>
          </w:p>
        </w:tc>
        <w:tc>
          <w:tcPr>
            <w:tcW w:w="1134" w:type="dxa"/>
            <w:gridSpan w:val="2"/>
            <w:vMerge/>
            <w:tcBorders>
              <w:left w:val="single" w:sz="4" w:space="0" w:color="auto"/>
              <w:right w:val="single" w:sz="4" w:space="0" w:color="auto"/>
            </w:tcBorders>
            <w:vAlign w:val="center"/>
          </w:tcPr>
          <w:p w14:paraId="57ED8204"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4DA1C891"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529838D8" w14:textId="77777777" w:rsidR="0077096F" w:rsidRPr="00EF3C62" w:rsidRDefault="0077096F" w:rsidP="00663220">
            <w:pPr>
              <w:jc w:val="center"/>
              <w:rPr>
                <w:b/>
                <w:sz w:val="16"/>
                <w:szCs w:val="16"/>
              </w:rPr>
            </w:pPr>
          </w:p>
        </w:tc>
        <w:tc>
          <w:tcPr>
            <w:tcW w:w="1405" w:type="dxa"/>
            <w:vMerge/>
            <w:tcBorders>
              <w:left w:val="single" w:sz="4" w:space="0" w:color="auto"/>
              <w:right w:val="single" w:sz="4" w:space="0" w:color="auto"/>
            </w:tcBorders>
            <w:vAlign w:val="center"/>
          </w:tcPr>
          <w:p w14:paraId="34C98BF7" w14:textId="77777777" w:rsidR="0077096F" w:rsidRPr="00EF3C62" w:rsidRDefault="0077096F" w:rsidP="00663220">
            <w:pPr>
              <w:jc w:val="center"/>
              <w:rPr>
                <w:b/>
                <w:sz w:val="16"/>
                <w:szCs w:val="16"/>
              </w:rPr>
            </w:pPr>
          </w:p>
        </w:tc>
      </w:tr>
      <w:tr w:rsidR="0077096F" w:rsidRPr="00941490" w14:paraId="4AA986BC" w14:textId="77777777" w:rsidTr="004D2EA1">
        <w:trPr>
          <w:trHeight w:val="38"/>
        </w:trPr>
        <w:tc>
          <w:tcPr>
            <w:tcW w:w="993" w:type="dxa"/>
            <w:vMerge/>
            <w:tcBorders>
              <w:left w:val="single" w:sz="4" w:space="0" w:color="auto"/>
              <w:right w:val="single" w:sz="4" w:space="0" w:color="auto"/>
            </w:tcBorders>
            <w:vAlign w:val="center"/>
          </w:tcPr>
          <w:p w14:paraId="519E303E" w14:textId="77777777" w:rsidR="0077096F" w:rsidRPr="00EF3C62" w:rsidRDefault="0077096F" w:rsidP="00663220">
            <w:pPr>
              <w:jc w:val="center"/>
              <w:rPr>
                <w:sz w:val="18"/>
                <w:szCs w:val="18"/>
              </w:rPr>
            </w:pPr>
          </w:p>
        </w:tc>
        <w:tc>
          <w:tcPr>
            <w:tcW w:w="283" w:type="dxa"/>
            <w:tcBorders>
              <w:left w:val="single" w:sz="4" w:space="0" w:color="auto"/>
              <w:right w:val="single" w:sz="4" w:space="0" w:color="auto"/>
            </w:tcBorders>
          </w:tcPr>
          <w:p w14:paraId="3CAD9962" w14:textId="77777777" w:rsidR="0077096F" w:rsidRPr="00EF3C62" w:rsidRDefault="0077096F" w:rsidP="00663220">
            <w:pPr>
              <w:contextualSpacing/>
              <w:jc w:val="center"/>
              <w:rPr>
                <w:sz w:val="12"/>
                <w:szCs w:val="12"/>
              </w:rPr>
            </w:pPr>
            <w:r w:rsidRPr="00EF3C62">
              <w:rPr>
                <w:sz w:val="12"/>
                <w:szCs w:val="12"/>
              </w:rPr>
              <w:t>30</w:t>
            </w:r>
          </w:p>
        </w:tc>
        <w:tc>
          <w:tcPr>
            <w:tcW w:w="1531" w:type="dxa"/>
            <w:gridSpan w:val="2"/>
            <w:tcBorders>
              <w:top w:val="single" w:sz="4" w:space="0" w:color="auto"/>
              <w:left w:val="single" w:sz="4" w:space="0" w:color="auto"/>
              <w:right w:val="single" w:sz="4" w:space="0" w:color="auto"/>
            </w:tcBorders>
            <w:vAlign w:val="center"/>
          </w:tcPr>
          <w:p w14:paraId="6AE21CCA" w14:textId="77777777" w:rsidR="0077096F" w:rsidRPr="00EF3C62" w:rsidRDefault="0077096F" w:rsidP="00663220">
            <w:pPr>
              <w:contextualSpacing/>
              <w:jc w:val="both"/>
              <w:rPr>
                <w:sz w:val="16"/>
                <w:szCs w:val="16"/>
              </w:rPr>
            </w:pPr>
            <w:r w:rsidRPr="00EF3C62">
              <w:rPr>
                <w:sz w:val="16"/>
                <w:szCs w:val="16"/>
              </w:rPr>
              <w:t xml:space="preserve">синий </w:t>
            </w:r>
            <w:r w:rsidRPr="00EF3C62">
              <w:rPr>
                <w:sz w:val="12"/>
                <w:szCs w:val="12"/>
              </w:rPr>
              <w:t>«</w:t>
            </w:r>
            <w:r w:rsidRPr="00941490">
              <w:rPr>
                <w:noProof/>
                <w:sz w:val="12"/>
                <w:szCs w:val="12"/>
              </w:rPr>
              <w:t>ц»</w:t>
            </w:r>
          </w:p>
        </w:tc>
        <w:tc>
          <w:tcPr>
            <w:tcW w:w="1600" w:type="dxa"/>
            <w:gridSpan w:val="2"/>
            <w:vMerge/>
            <w:tcBorders>
              <w:left w:val="single" w:sz="4" w:space="0" w:color="auto"/>
              <w:right w:val="single" w:sz="4" w:space="0" w:color="auto"/>
            </w:tcBorders>
            <w:vAlign w:val="center"/>
          </w:tcPr>
          <w:p w14:paraId="7F776990" w14:textId="77777777" w:rsidR="0077096F" w:rsidRPr="00EF3C62" w:rsidRDefault="0077096F" w:rsidP="00663220">
            <w:pPr>
              <w:jc w:val="center"/>
              <w:rPr>
                <w:bCs/>
                <w:sz w:val="16"/>
                <w:szCs w:val="16"/>
              </w:rPr>
            </w:pPr>
          </w:p>
        </w:tc>
        <w:tc>
          <w:tcPr>
            <w:tcW w:w="1134" w:type="dxa"/>
            <w:gridSpan w:val="2"/>
            <w:vMerge/>
            <w:tcBorders>
              <w:left w:val="single" w:sz="4" w:space="0" w:color="auto"/>
              <w:right w:val="single" w:sz="4" w:space="0" w:color="auto"/>
            </w:tcBorders>
            <w:vAlign w:val="center"/>
          </w:tcPr>
          <w:p w14:paraId="2319C701" w14:textId="77777777" w:rsidR="0077096F" w:rsidRPr="00EF3C62" w:rsidRDefault="0077096F" w:rsidP="00663220">
            <w:pPr>
              <w:jc w:val="center"/>
              <w:rPr>
                <w:b/>
                <w:sz w:val="16"/>
                <w:szCs w:val="16"/>
              </w:rPr>
            </w:pPr>
          </w:p>
        </w:tc>
        <w:tc>
          <w:tcPr>
            <w:tcW w:w="1134" w:type="dxa"/>
            <w:gridSpan w:val="2"/>
            <w:vMerge/>
            <w:tcBorders>
              <w:left w:val="single" w:sz="4" w:space="0" w:color="auto"/>
              <w:right w:val="single" w:sz="4" w:space="0" w:color="auto"/>
            </w:tcBorders>
            <w:vAlign w:val="center"/>
          </w:tcPr>
          <w:p w14:paraId="2EF4376C"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69FEFDB4"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7657C990" w14:textId="77777777" w:rsidR="0077096F" w:rsidRPr="00EF3C62" w:rsidRDefault="0077096F" w:rsidP="00663220">
            <w:pPr>
              <w:jc w:val="center"/>
              <w:rPr>
                <w:b/>
                <w:sz w:val="16"/>
                <w:szCs w:val="16"/>
              </w:rPr>
            </w:pPr>
          </w:p>
        </w:tc>
        <w:tc>
          <w:tcPr>
            <w:tcW w:w="1405" w:type="dxa"/>
            <w:vMerge/>
            <w:tcBorders>
              <w:left w:val="single" w:sz="4" w:space="0" w:color="auto"/>
              <w:right w:val="single" w:sz="4" w:space="0" w:color="auto"/>
            </w:tcBorders>
            <w:vAlign w:val="center"/>
          </w:tcPr>
          <w:p w14:paraId="20DC9E16" w14:textId="77777777" w:rsidR="0077096F" w:rsidRPr="00EF3C62" w:rsidRDefault="0077096F" w:rsidP="00663220">
            <w:pPr>
              <w:jc w:val="center"/>
              <w:rPr>
                <w:b/>
                <w:sz w:val="16"/>
                <w:szCs w:val="16"/>
              </w:rPr>
            </w:pPr>
          </w:p>
        </w:tc>
      </w:tr>
      <w:tr w:rsidR="0077096F" w:rsidRPr="00941490" w14:paraId="4BBD2FC8" w14:textId="77777777" w:rsidTr="004D2EA1">
        <w:trPr>
          <w:trHeight w:val="99"/>
        </w:trPr>
        <w:tc>
          <w:tcPr>
            <w:tcW w:w="993" w:type="dxa"/>
            <w:vMerge/>
            <w:tcBorders>
              <w:left w:val="single" w:sz="4" w:space="0" w:color="auto"/>
              <w:right w:val="single" w:sz="4" w:space="0" w:color="auto"/>
            </w:tcBorders>
            <w:vAlign w:val="center"/>
          </w:tcPr>
          <w:p w14:paraId="64A2C4D8" w14:textId="77777777" w:rsidR="0077096F" w:rsidRPr="00EF3C62" w:rsidRDefault="0077096F" w:rsidP="00663220">
            <w:pPr>
              <w:jc w:val="center"/>
              <w:rPr>
                <w:sz w:val="18"/>
                <w:szCs w:val="18"/>
              </w:rPr>
            </w:pPr>
          </w:p>
        </w:tc>
        <w:tc>
          <w:tcPr>
            <w:tcW w:w="283" w:type="dxa"/>
            <w:tcBorders>
              <w:left w:val="single" w:sz="4" w:space="0" w:color="auto"/>
              <w:right w:val="single" w:sz="4" w:space="0" w:color="auto"/>
            </w:tcBorders>
          </w:tcPr>
          <w:p w14:paraId="5366778C" w14:textId="77777777" w:rsidR="0077096F" w:rsidRPr="00EF3C62" w:rsidRDefault="0077096F" w:rsidP="00663220">
            <w:pPr>
              <w:contextualSpacing/>
              <w:jc w:val="center"/>
              <w:rPr>
                <w:sz w:val="12"/>
                <w:szCs w:val="12"/>
              </w:rPr>
            </w:pPr>
            <w:r w:rsidRPr="00EF3C62">
              <w:rPr>
                <w:sz w:val="12"/>
                <w:szCs w:val="12"/>
              </w:rPr>
              <w:t>31</w:t>
            </w:r>
          </w:p>
        </w:tc>
        <w:tc>
          <w:tcPr>
            <w:tcW w:w="1531" w:type="dxa"/>
            <w:gridSpan w:val="2"/>
            <w:tcBorders>
              <w:top w:val="single" w:sz="4" w:space="0" w:color="auto"/>
              <w:left w:val="single" w:sz="4" w:space="0" w:color="auto"/>
              <w:right w:val="single" w:sz="4" w:space="0" w:color="auto"/>
            </w:tcBorders>
            <w:vAlign w:val="center"/>
          </w:tcPr>
          <w:p w14:paraId="1D0510FA" w14:textId="77777777" w:rsidR="0077096F" w:rsidRPr="00EF3C62" w:rsidRDefault="0077096F" w:rsidP="00663220">
            <w:pPr>
              <w:contextualSpacing/>
              <w:jc w:val="both"/>
              <w:rPr>
                <w:sz w:val="16"/>
                <w:szCs w:val="16"/>
              </w:rPr>
            </w:pPr>
            <w:r w:rsidRPr="00EF3C62">
              <w:rPr>
                <w:sz w:val="16"/>
                <w:szCs w:val="16"/>
              </w:rPr>
              <w:t xml:space="preserve">белый </w:t>
            </w:r>
            <w:r w:rsidRPr="00EF3C62">
              <w:rPr>
                <w:sz w:val="12"/>
                <w:szCs w:val="12"/>
              </w:rPr>
              <w:t>«</w:t>
            </w:r>
            <w:r w:rsidRPr="00941490">
              <w:rPr>
                <w:noProof/>
                <w:sz w:val="12"/>
                <w:szCs w:val="12"/>
              </w:rPr>
              <w:t>ц»</w:t>
            </w:r>
          </w:p>
        </w:tc>
        <w:tc>
          <w:tcPr>
            <w:tcW w:w="1600" w:type="dxa"/>
            <w:gridSpan w:val="2"/>
            <w:vMerge/>
            <w:tcBorders>
              <w:left w:val="single" w:sz="4" w:space="0" w:color="auto"/>
              <w:right w:val="single" w:sz="4" w:space="0" w:color="auto"/>
            </w:tcBorders>
            <w:vAlign w:val="center"/>
          </w:tcPr>
          <w:p w14:paraId="6668F580" w14:textId="77777777" w:rsidR="0077096F" w:rsidRPr="00EF3C62" w:rsidRDefault="0077096F" w:rsidP="00663220">
            <w:pPr>
              <w:jc w:val="center"/>
              <w:rPr>
                <w:bCs/>
                <w:sz w:val="16"/>
                <w:szCs w:val="16"/>
              </w:rPr>
            </w:pPr>
          </w:p>
        </w:tc>
        <w:tc>
          <w:tcPr>
            <w:tcW w:w="1134" w:type="dxa"/>
            <w:gridSpan w:val="2"/>
            <w:vMerge/>
            <w:tcBorders>
              <w:left w:val="single" w:sz="4" w:space="0" w:color="auto"/>
              <w:right w:val="single" w:sz="4" w:space="0" w:color="auto"/>
            </w:tcBorders>
            <w:vAlign w:val="center"/>
          </w:tcPr>
          <w:p w14:paraId="639F0F8E" w14:textId="77777777" w:rsidR="0077096F" w:rsidRPr="00EF3C62" w:rsidRDefault="0077096F" w:rsidP="00663220">
            <w:pPr>
              <w:jc w:val="center"/>
              <w:rPr>
                <w:b/>
                <w:sz w:val="16"/>
                <w:szCs w:val="16"/>
              </w:rPr>
            </w:pPr>
          </w:p>
        </w:tc>
        <w:tc>
          <w:tcPr>
            <w:tcW w:w="1134" w:type="dxa"/>
            <w:gridSpan w:val="2"/>
            <w:vMerge/>
            <w:tcBorders>
              <w:left w:val="single" w:sz="4" w:space="0" w:color="auto"/>
              <w:right w:val="single" w:sz="4" w:space="0" w:color="auto"/>
            </w:tcBorders>
            <w:vAlign w:val="center"/>
          </w:tcPr>
          <w:p w14:paraId="6824B58B"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6355721B"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60076321" w14:textId="77777777" w:rsidR="0077096F" w:rsidRPr="00EF3C62" w:rsidRDefault="0077096F" w:rsidP="00663220">
            <w:pPr>
              <w:jc w:val="center"/>
              <w:rPr>
                <w:b/>
                <w:sz w:val="16"/>
                <w:szCs w:val="16"/>
              </w:rPr>
            </w:pPr>
          </w:p>
        </w:tc>
        <w:tc>
          <w:tcPr>
            <w:tcW w:w="1405" w:type="dxa"/>
            <w:vMerge/>
            <w:tcBorders>
              <w:left w:val="single" w:sz="4" w:space="0" w:color="auto"/>
              <w:right w:val="single" w:sz="4" w:space="0" w:color="auto"/>
            </w:tcBorders>
            <w:vAlign w:val="center"/>
          </w:tcPr>
          <w:p w14:paraId="1672C35B" w14:textId="77777777" w:rsidR="0077096F" w:rsidRPr="00EF3C62" w:rsidRDefault="0077096F" w:rsidP="00663220">
            <w:pPr>
              <w:jc w:val="center"/>
              <w:rPr>
                <w:b/>
                <w:sz w:val="16"/>
                <w:szCs w:val="16"/>
              </w:rPr>
            </w:pPr>
          </w:p>
        </w:tc>
      </w:tr>
      <w:tr w:rsidR="0077096F" w:rsidRPr="00941490" w14:paraId="5836B431" w14:textId="77777777" w:rsidTr="004D2EA1">
        <w:trPr>
          <w:trHeight w:val="78"/>
        </w:trPr>
        <w:tc>
          <w:tcPr>
            <w:tcW w:w="993" w:type="dxa"/>
            <w:vMerge/>
            <w:tcBorders>
              <w:left w:val="single" w:sz="4" w:space="0" w:color="auto"/>
              <w:right w:val="single" w:sz="4" w:space="0" w:color="auto"/>
            </w:tcBorders>
            <w:vAlign w:val="center"/>
          </w:tcPr>
          <w:p w14:paraId="33DEEE90" w14:textId="77777777" w:rsidR="0077096F" w:rsidRPr="00EF3C62" w:rsidRDefault="0077096F" w:rsidP="00663220">
            <w:pPr>
              <w:jc w:val="center"/>
              <w:rPr>
                <w:sz w:val="18"/>
                <w:szCs w:val="18"/>
              </w:rPr>
            </w:pPr>
          </w:p>
        </w:tc>
        <w:tc>
          <w:tcPr>
            <w:tcW w:w="283" w:type="dxa"/>
            <w:tcBorders>
              <w:left w:val="single" w:sz="4" w:space="0" w:color="auto"/>
              <w:right w:val="single" w:sz="4" w:space="0" w:color="auto"/>
            </w:tcBorders>
          </w:tcPr>
          <w:p w14:paraId="0A72DB2A" w14:textId="77777777" w:rsidR="0077096F" w:rsidRPr="00EF3C62" w:rsidRDefault="0077096F" w:rsidP="00663220">
            <w:pPr>
              <w:contextualSpacing/>
              <w:jc w:val="center"/>
              <w:rPr>
                <w:sz w:val="12"/>
                <w:szCs w:val="12"/>
              </w:rPr>
            </w:pPr>
            <w:r w:rsidRPr="00EF3C62">
              <w:rPr>
                <w:sz w:val="12"/>
                <w:szCs w:val="12"/>
              </w:rPr>
              <w:t>32</w:t>
            </w:r>
          </w:p>
        </w:tc>
        <w:tc>
          <w:tcPr>
            <w:tcW w:w="1531" w:type="dxa"/>
            <w:gridSpan w:val="2"/>
            <w:tcBorders>
              <w:top w:val="single" w:sz="4" w:space="0" w:color="auto"/>
              <w:left w:val="single" w:sz="4" w:space="0" w:color="auto"/>
              <w:right w:val="single" w:sz="4" w:space="0" w:color="auto"/>
            </w:tcBorders>
            <w:vAlign w:val="center"/>
          </w:tcPr>
          <w:p w14:paraId="734E8D5B" w14:textId="77777777" w:rsidR="0077096F" w:rsidRPr="00EF3C62" w:rsidRDefault="0077096F" w:rsidP="00663220">
            <w:pPr>
              <w:contextualSpacing/>
              <w:jc w:val="both"/>
              <w:rPr>
                <w:sz w:val="16"/>
                <w:szCs w:val="16"/>
              </w:rPr>
            </w:pPr>
            <w:r w:rsidRPr="00EF3C62">
              <w:rPr>
                <w:sz w:val="16"/>
                <w:szCs w:val="16"/>
              </w:rPr>
              <w:t xml:space="preserve">розовый </w:t>
            </w:r>
            <w:r w:rsidRPr="00EF3C62">
              <w:rPr>
                <w:sz w:val="12"/>
                <w:szCs w:val="12"/>
              </w:rPr>
              <w:t>«</w:t>
            </w:r>
            <w:r w:rsidRPr="00941490">
              <w:rPr>
                <w:noProof/>
                <w:sz w:val="12"/>
                <w:szCs w:val="12"/>
              </w:rPr>
              <w:t>ц»</w:t>
            </w:r>
          </w:p>
        </w:tc>
        <w:tc>
          <w:tcPr>
            <w:tcW w:w="1600" w:type="dxa"/>
            <w:gridSpan w:val="2"/>
            <w:vMerge/>
            <w:tcBorders>
              <w:left w:val="single" w:sz="4" w:space="0" w:color="auto"/>
              <w:right w:val="single" w:sz="4" w:space="0" w:color="auto"/>
            </w:tcBorders>
            <w:vAlign w:val="center"/>
          </w:tcPr>
          <w:p w14:paraId="2791D79E" w14:textId="77777777" w:rsidR="0077096F" w:rsidRPr="00EF3C62" w:rsidRDefault="0077096F" w:rsidP="00663220">
            <w:pPr>
              <w:jc w:val="center"/>
              <w:rPr>
                <w:bCs/>
                <w:sz w:val="16"/>
                <w:szCs w:val="16"/>
              </w:rPr>
            </w:pPr>
          </w:p>
        </w:tc>
        <w:tc>
          <w:tcPr>
            <w:tcW w:w="1134" w:type="dxa"/>
            <w:gridSpan w:val="2"/>
            <w:vMerge/>
            <w:tcBorders>
              <w:left w:val="single" w:sz="4" w:space="0" w:color="auto"/>
              <w:right w:val="single" w:sz="4" w:space="0" w:color="auto"/>
            </w:tcBorders>
            <w:vAlign w:val="center"/>
          </w:tcPr>
          <w:p w14:paraId="2109901B" w14:textId="77777777" w:rsidR="0077096F" w:rsidRPr="00EF3C62" w:rsidRDefault="0077096F" w:rsidP="00663220">
            <w:pPr>
              <w:jc w:val="center"/>
              <w:rPr>
                <w:b/>
                <w:sz w:val="16"/>
                <w:szCs w:val="16"/>
              </w:rPr>
            </w:pPr>
          </w:p>
        </w:tc>
        <w:tc>
          <w:tcPr>
            <w:tcW w:w="1134" w:type="dxa"/>
            <w:gridSpan w:val="2"/>
            <w:vMerge/>
            <w:tcBorders>
              <w:left w:val="single" w:sz="4" w:space="0" w:color="auto"/>
              <w:right w:val="single" w:sz="4" w:space="0" w:color="auto"/>
            </w:tcBorders>
            <w:vAlign w:val="center"/>
          </w:tcPr>
          <w:p w14:paraId="06EA2F22"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611EDE3A"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78403DB8" w14:textId="77777777" w:rsidR="0077096F" w:rsidRPr="00EF3C62" w:rsidRDefault="0077096F" w:rsidP="00663220">
            <w:pPr>
              <w:jc w:val="center"/>
              <w:rPr>
                <w:b/>
                <w:sz w:val="16"/>
                <w:szCs w:val="16"/>
              </w:rPr>
            </w:pPr>
          </w:p>
        </w:tc>
        <w:tc>
          <w:tcPr>
            <w:tcW w:w="1405" w:type="dxa"/>
            <w:vMerge/>
            <w:tcBorders>
              <w:left w:val="single" w:sz="4" w:space="0" w:color="auto"/>
              <w:right w:val="single" w:sz="4" w:space="0" w:color="auto"/>
            </w:tcBorders>
            <w:vAlign w:val="center"/>
          </w:tcPr>
          <w:p w14:paraId="538CB633" w14:textId="77777777" w:rsidR="0077096F" w:rsidRPr="00EF3C62" w:rsidRDefault="0077096F" w:rsidP="00663220">
            <w:pPr>
              <w:jc w:val="center"/>
              <w:rPr>
                <w:b/>
                <w:sz w:val="16"/>
                <w:szCs w:val="16"/>
              </w:rPr>
            </w:pPr>
          </w:p>
        </w:tc>
      </w:tr>
      <w:tr w:rsidR="0077096F" w:rsidRPr="00941490" w14:paraId="6BDF578E" w14:textId="77777777" w:rsidTr="004D2EA1">
        <w:trPr>
          <w:trHeight w:val="345"/>
        </w:trPr>
        <w:tc>
          <w:tcPr>
            <w:tcW w:w="993" w:type="dxa"/>
            <w:vMerge/>
            <w:tcBorders>
              <w:left w:val="single" w:sz="4" w:space="0" w:color="auto"/>
              <w:right w:val="single" w:sz="4" w:space="0" w:color="auto"/>
            </w:tcBorders>
            <w:vAlign w:val="center"/>
          </w:tcPr>
          <w:p w14:paraId="45ABAAB2" w14:textId="77777777" w:rsidR="0077096F" w:rsidRPr="00EF3C62" w:rsidRDefault="0077096F" w:rsidP="00663220">
            <w:pPr>
              <w:jc w:val="center"/>
              <w:rPr>
                <w:sz w:val="18"/>
                <w:szCs w:val="18"/>
              </w:rPr>
            </w:pPr>
          </w:p>
        </w:tc>
        <w:tc>
          <w:tcPr>
            <w:tcW w:w="283" w:type="dxa"/>
            <w:tcBorders>
              <w:left w:val="single" w:sz="4" w:space="0" w:color="auto"/>
              <w:right w:val="single" w:sz="4" w:space="0" w:color="auto"/>
            </w:tcBorders>
          </w:tcPr>
          <w:p w14:paraId="65C041E8" w14:textId="77777777" w:rsidR="0077096F" w:rsidRPr="00EF3C62" w:rsidRDefault="0077096F" w:rsidP="00663220">
            <w:pPr>
              <w:contextualSpacing/>
              <w:jc w:val="center"/>
              <w:rPr>
                <w:sz w:val="12"/>
                <w:szCs w:val="12"/>
              </w:rPr>
            </w:pPr>
            <w:r w:rsidRPr="00EF3C62">
              <w:rPr>
                <w:sz w:val="12"/>
                <w:szCs w:val="12"/>
              </w:rPr>
              <w:t>33</w:t>
            </w:r>
          </w:p>
        </w:tc>
        <w:tc>
          <w:tcPr>
            <w:tcW w:w="1531" w:type="dxa"/>
            <w:gridSpan w:val="2"/>
            <w:tcBorders>
              <w:top w:val="single" w:sz="4" w:space="0" w:color="auto"/>
              <w:left w:val="single" w:sz="4" w:space="0" w:color="auto"/>
              <w:right w:val="single" w:sz="4" w:space="0" w:color="auto"/>
            </w:tcBorders>
            <w:vAlign w:val="center"/>
          </w:tcPr>
          <w:p w14:paraId="1BAD59EB" w14:textId="77777777" w:rsidR="0077096F" w:rsidRPr="00EF3C62" w:rsidRDefault="0077096F" w:rsidP="00663220">
            <w:pPr>
              <w:contextualSpacing/>
              <w:jc w:val="both"/>
              <w:rPr>
                <w:sz w:val="12"/>
                <w:szCs w:val="12"/>
              </w:rPr>
            </w:pPr>
            <w:r w:rsidRPr="00EF3C62">
              <w:rPr>
                <w:sz w:val="16"/>
                <w:szCs w:val="16"/>
              </w:rPr>
              <w:t xml:space="preserve">желтый </w:t>
            </w:r>
            <w:r w:rsidRPr="00EF3C62">
              <w:rPr>
                <w:sz w:val="12"/>
                <w:szCs w:val="12"/>
              </w:rPr>
              <w:t>«</w:t>
            </w:r>
            <w:r w:rsidRPr="00941490">
              <w:rPr>
                <w:noProof/>
                <w:sz w:val="12"/>
                <w:szCs w:val="12"/>
              </w:rPr>
              <w:t>ц»</w:t>
            </w:r>
          </w:p>
        </w:tc>
        <w:tc>
          <w:tcPr>
            <w:tcW w:w="1600" w:type="dxa"/>
            <w:gridSpan w:val="2"/>
            <w:vMerge w:val="restart"/>
            <w:tcBorders>
              <w:left w:val="single" w:sz="4" w:space="0" w:color="auto"/>
              <w:right w:val="single" w:sz="4" w:space="0" w:color="auto"/>
            </w:tcBorders>
            <w:vAlign w:val="center"/>
          </w:tcPr>
          <w:p w14:paraId="645F50C7" w14:textId="77777777" w:rsidR="0077096F" w:rsidRPr="00EF3C62" w:rsidRDefault="0077096F" w:rsidP="00663220">
            <w:pPr>
              <w:jc w:val="center"/>
              <w:rPr>
                <w:bCs/>
                <w:sz w:val="12"/>
                <w:szCs w:val="12"/>
              </w:rPr>
            </w:pPr>
            <w:r w:rsidRPr="00EF3C62">
              <w:rPr>
                <w:bCs/>
                <w:sz w:val="12"/>
                <w:szCs w:val="12"/>
              </w:rPr>
              <w:t>«ДА»,</w:t>
            </w:r>
          </w:p>
          <w:p w14:paraId="37AADC47"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окна О</w:t>
            </w:r>
            <w:r w:rsidRPr="00EF3C62">
              <w:rPr>
                <w:bCs/>
                <w:sz w:val="12"/>
                <w:szCs w:val="12"/>
              </w:rPr>
              <w:t>»,</w:t>
            </w:r>
          </w:p>
          <w:p w14:paraId="30D15E8B"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кровля</w:t>
            </w:r>
            <w:r w:rsidRPr="00EF3C62">
              <w:rPr>
                <w:bCs/>
                <w:sz w:val="12"/>
                <w:szCs w:val="12"/>
              </w:rPr>
              <w:t>»,</w:t>
            </w:r>
          </w:p>
          <w:p w14:paraId="6B24D0A9" w14:textId="77777777" w:rsidR="0077096F" w:rsidRPr="00EF3C62" w:rsidRDefault="0077096F" w:rsidP="00663220">
            <w:pPr>
              <w:jc w:val="center"/>
              <w:rPr>
                <w:bCs/>
                <w:sz w:val="16"/>
                <w:szCs w:val="16"/>
              </w:rPr>
            </w:pPr>
            <w:r w:rsidRPr="00EF3C62">
              <w:rPr>
                <w:bCs/>
                <w:sz w:val="12"/>
                <w:szCs w:val="12"/>
              </w:rPr>
              <w:t>«НЕТ</w:t>
            </w:r>
            <w:r w:rsidRPr="00EF3C62">
              <w:rPr>
                <w:bCs/>
                <w:sz w:val="10"/>
                <w:szCs w:val="10"/>
              </w:rPr>
              <w:t xml:space="preserve"> Н</w:t>
            </w:r>
            <w:r w:rsidRPr="00EF3C62">
              <w:rPr>
                <w:bCs/>
                <w:sz w:val="12"/>
                <w:szCs w:val="12"/>
              </w:rPr>
              <w:t>»</w:t>
            </w:r>
          </w:p>
        </w:tc>
        <w:tc>
          <w:tcPr>
            <w:tcW w:w="1134" w:type="dxa"/>
            <w:gridSpan w:val="2"/>
            <w:vMerge w:val="restart"/>
            <w:tcBorders>
              <w:left w:val="single" w:sz="4" w:space="0" w:color="auto"/>
              <w:right w:val="single" w:sz="4" w:space="0" w:color="auto"/>
            </w:tcBorders>
            <w:vAlign w:val="center"/>
          </w:tcPr>
          <w:p w14:paraId="7E65DF3F" w14:textId="77777777" w:rsidR="0077096F" w:rsidRPr="00EF3C62" w:rsidRDefault="0077096F" w:rsidP="00663220">
            <w:pPr>
              <w:jc w:val="center"/>
              <w:rPr>
                <w:bCs/>
                <w:sz w:val="12"/>
                <w:szCs w:val="12"/>
              </w:rPr>
            </w:pPr>
            <w:r w:rsidRPr="00EF3C62">
              <w:rPr>
                <w:bCs/>
                <w:sz w:val="12"/>
                <w:szCs w:val="12"/>
              </w:rPr>
              <w:t>«ДА»,</w:t>
            </w:r>
          </w:p>
          <w:p w14:paraId="25327DD5"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окна О</w:t>
            </w:r>
            <w:r w:rsidRPr="00EF3C62">
              <w:rPr>
                <w:bCs/>
                <w:sz w:val="12"/>
                <w:szCs w:val="12"/>
              </w:rPr>
              <w:t>»,</w:t>
            </w:r>
          </w:p>
          <w:p w14:paraId="1D12174B"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кровля</w:t>
            </w:r>
            <w:r w:rsidRPr="00EF3C62">
              <w:rPr>
                <w:bCs/>
                <w:sz w:val="12"/>
                <w:szCs w:val="12"/>
              </w:rPr>
              <w:t>»,</w:t>
            </w:r>
          </w:p>
          <w:p w14:paraId="5A145397" w14:textId="77777777" w:rsidR="0077096F" w:rsidRPr="00EF3C62" w:rsidRDefault="0077096F" w:rsidP="00663220">
            <w:pPr>
              <w:jc w:val="center"/>
              <w:rPr>
                <w:b/>
                <w:sz w:val="16"/>
                <w:szCs w:val="16"/>
              </w:rPr>
            </w:pPr>
            <w:r w:rsidRPr="00EF3C62">
              <w:rPr>
                <w:bCs/>
                <w:sz w:val="12"/>
                <w:szCs w:val="12"/>
              </w:rPr>
              <w:t>«НЕТ</w:t>
            </w:r>
            <w:r w:rsidRPr="00EF3C62">
              <w:rPr>
                <w:bCs/>
                <w:sz w:val="10"/>
                <w:szCs w:val="10"/>
              </w:rPr>
              <w:t xml:space="preserve"> Н</w:t>
            </w:r>
            <w:r w:rsidRPr="00EF3C62">
              <w:rPr>
                <w:bCs/>
                <w:sz w:val="12"/>
                <w:szCs w:val="12"/>
              </w:rPr>
              <w:t>»</w:t>
            </w:r>
          </w:p>
        </w:tc>
        <w:tc>
          <w:tcPr>
            <w:tcW w:w="1134" w:type="dxa"/>
            <w:gridSpan w:val="2"/>
            <w:vMerge w:val="restart"/>
            <w:tcBorders>
              <w:left w:val="single" w:sz="4" w:space="0" w:color="auto"/>
              <w:right w:val="single" w:sz="4" w:space="0" w:color="auto"/>
            </w:tcBorders>
            <w:vAlign w:val="center"/>
          </w:tcPr>
          <w:p w14:paraId="58D79C4C" w14:textId="77777777" w:rsidR="0077096F" w:rsidRPr="00EF3C62" w:rsidRDefault="0077096F" w:rsidP="00663220">
            <w:pPr>
              <w:jc w:val="center"/>
              <w:rPr>
                <w:bCs/>
                <w:sz w:val="12"/>
                <w:szCs w:val="12"/>
              </w:rPr>
            </w:pPr>
            <w:r w:rsidRPr="00EF3C62">
              <w:rPr>
                <w:bCs/>
                <w:sz w:val="12"/>
                <w:szCs w:val="12"/>
              </w:rPr>
              <w:t>«ДА»,</w:t>
            </w:r>
          </w:p>
          <w:p w14:paraId="629404A5"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окна О</w:t>
            </w:r>
            <w:r w:rsidRPr="00EF3C62">
              <w:rPr>
                <w:bCs/>
                <w:sz w:val="12"/>
                <w:szCs w:val="12"/>
              </w:rPr>
              <w:t>»,</w:t>
            </w:r>
          </w:p>
          <w:p w14:paraId="63832381"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кровля</w:t>
            </w:r>
            <w:r w:rsidRPr="00EF3C62">
              <w:rPr>
                <w:bCs/>
                <w:sz w:val="12"/>
                <w:szCs w:val="12"/>
              </w:rPr>
              <w:t>»,</w:t>
            </w:r>
          </w:p>
          <w:p w14:paraId="38F5E57A" w14:textId="77777777" w:rsidR="0077096F" w:rsidRPr="00EF3C62" w:rsidRDefault="0077096F" w:rsidP="00663220">
            <w:pPr>
              <w:jc w:val="center"/>
              <w:rPr>
                <w:b/>
                <w:sz w:val="16"/>
                <w:szCs w:val="16"/>
              </w:rPr>
            </w:pPr>
            <w:r w:rsidRPr="00EF3C62">
              <w:rPr>
                <w:bCs/>
                <w:sz w:val="12"/>
                <w:szCs w:val="12"/>
              </w:rPr>
              <w:t>«НЕТ</w:t>
            </w:r>
            <w:r w:rsidRPr="00EF3C62">
              <w:rPr>
                <w:bCs/>
                <w:sz w:val="10"/>
                <w:szCs w:val="10"/>
              </w:rPr>
              <w:t xml:space="preserve"> Н</w:t>
            </w:r>
            <w:r w:rsidRPr="00EF3C62">
              <w:rPr>
                <w:bCs/>
                <w:sz w:val="12"/>
                <w:szCs w:val="12"/>
              </w:rPr>
              <w:t>»</w:t>
            </w:r>
          </w:p>
        </w:tc>
        <w:tc>
          <w:tcPr>
            <w:tcW w:w="1134" w:type="dxa"/>
            <w:vMerge w:val="restart"/>
            <w:tcBorders>
              <w:left w:val="single" w:sz="4" w:space="0" w:color="auto"/>
              <w:right w:val="single" w:sz="4" w:space="0" w:color="auto"/>
            </w:tcBorders>
            <w:vAlign w:val="center"/>
          </w:tcPr>
          <w:p w14:paraId="4C715C73" w14:textId="77777777" w:rsidR="0077096F" w:rsidRPr="00EF3C62" w:rsidRDefault="0077096F" w:rsidP="00663220">
            <w:pPr>
              <w:jc w:val="center"/>
              <w:rPr>
                <w:bCs/>
                <w:sz w:val="12"/>
                <w:szCs w:val="12"/>
              </w:rPr>
            </w:pPr>
            <w:r w:rsidRPr="00EF3C62">
              <w:rPr>
                <w:bCs/>
                <w:sz w:val="12"/>
                <w:szCs w:val="12"/>
              </w:rPr>
              <w:t>«ДА»,</w:t>
            </w:r>
          </w:p>
          <w:p w14:paraId="33F48D88"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окна О</w:t>
            </w:r>
            <w:r w:rsidRPr="00EF3C62">
              <w:rPr>
                <w:bCs/>
                <w:sz w:val="12"/>
                <w:szCs w:val="12"/>
              </w:rPr>
              <w:t>»,</w:t>
            </w:r>
          </w:p>
          <w:p w14:paraId="47E66782"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кровля</w:t>
            </w:r>
            <w:r w:rsidRPr="00EF3C62">
              <w:rPr>
                <w:bCs/>
                <w:sz w:val="12"/>
                <w:szCs w:val="12"/>
              </w:rPr>
              <w:t>»,</w:t>
            </w:r>
          </w:p>
          <w:p w14:paraId="6D1DBC8B" w14:textId="77777777" w:rsidR="0077096F" w:rsidRPr="00EF3C62" w:rsidRDefault="0077096F" w:rsidP="00663220">
            <w:pPr>
              <w:jc w:val="center"/>
              <w:rPr>
                <w:b/>
                <w:sz w:val="16"/>
                <w:szCs w:val="16"/>
              </w:rPr>
            </w:pPr>
            <w:r w:rsidRPr="00EF3C62">
              <w:rPr>
                <w:bCs/>
                <w:sz w:val="12"/>
                <w:szCs w:val="12"/>
              </w:rPr>
              <w:t>«НЕТ</w:t>
            </w:r>
            <w:r w:rsidRPr="00EF3C62">
              <w:rPr>
                <w:bCs/>
                <w:sz w:val="10"/>
                <w:szCs w:val="10"/>
              </w:rPr>
              <w:t xml:space="preserve"> Н</w:t>
            </w:r>
            <w:r w:rsidRPr="00EF3C62">
              <w:rPr>
                <w:bCs/>
                <w:sz w:val="12"/>
                <w:szCs w:val="12"/>
              </w:rPr>
              <w:t>»</w:t>
            </w:r>
          </w:p>
        </w:tc>
        <w:tc>
          <w:tcPr>
            <w:tcW w:w="1134" w:type="dxa"/>
            <w:vMerge w:val="restart"/>
            <w:tcBorders>
              <w:left w:val="single" w:sz="4" w:space="0" w:color="auto"/>
              <w:right w:val="single" w:sz="4" w:space="0" w:color="auto"/>
            </w:tcBorders>
            <w:vAlign w:val="center"/>
          </w:tcPr>
          <w:p w14:paraId="28D703ED" w14:textId="77777777" w:rsidR="0077096F" w:rsidRPr="00EF3C62" w:rsidRDefault="0077096F" w:rsidP="00663220">
            <w:pPr>
              <w:jc w:val="center"/>
              <w:rPr>
                <w:bCs/>
                <w:sz w:val="12"/>
                <w:szCs w:val="12"/>
              </w:rPr>
            </w:pPr>
            <w:r w:rsidRPr="00EF3C62">
              <w:rPr>
                <w:bCs/>
                <w:sz w:val="12"/>
                <w:szCs w:val="12"/>
              </w:rPr>
              <w:t>«ДА»,</w:t>
            </w:r>
          </w:p>
          <w:p w14:paraId="5BBE766F"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окна О</w:t>
            </w:r>
            <w:r w:rsidRPr="00EF3C62">
              <w:rPr>
                <w:bCs/>
                <w:sz w:val="12"/>
                <w:szCs w:val="12"/>
              </w:rPr>
              <w:t>»,</w:t>
            </w:r>
          </w:p>
          <w:p w14:paraId="34D26A46"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кровля</w:t>
            </w:r>
            <w:r w:rsidRPr="00EF3C62">
              <w:rPr>
                <w:bCs/>
                <w:sz w:val="12"/>
                <w:szCs w:val="12"/>
              </w:rPr>
              <w:t>»,</w:t>
            </w:r>
          </w:p>
          <w:p w14:paraId="0743D321" w14:textId="77777777" w:rsidR="0077096F" w:rsidRPr="00EF3C62" w:rsidRDefault="0077096F" w:rsidP="00663220">
            <w:pPr>
              <w:jc w:val="center"/>
              <w:rPr>
                <w:b/>
                <w:sz w:val="16"/>
                <w:szCs w:val="16"/>
              </w:rPr>
            </w:pPr>
            <w:r w:rsidRPr="00EF3C62">
              <w:rPr>
                <w:bCs/>
                <w:sz w:val="12"/>
                <w:szCs w:val="12"/>
              </w:rPr>
              <w:t>«НЕТ</w:t>
            </w:r>
            <w:r w:rsidRPr="00EF3C62">
              <w:rPr>
                <w:bCs/>
                <w:sz w:val="10"/>
                <w:szCs w:val="10"/>
              </w:rPr>
              <w:t xml:space="preserve"> Н</w:t>
            </w:r>
            <w:r w:rsidRPr="00EF3C62">
              <w:rPr>
                <w:bCs/>
                <w:sz w:val="12"/>
                <w:szCs w:val="12"/>
              </w:rPr>
              <w:t>»</w:t>
            </w:r>
          </w:p>
        </w:tc>
        <w:tc>
          <w:tcPr>
            <w:tcW w:w="1405" w:type="dxa"/>
            <w:vMerge w:val="restart"/>
            <w:tcBorders>
              <w:left w:val="single" w:sz="4" w:space="0" w:color="auto"/>
              <w:right w:val="single" w:sz="4" w:space="0" w:color="auto"/>
            </w:tcBorders>
            <w:vAlign w:val="center"/>
          </w:tcPr>
          <w:p w14:paraId="50074858" w14:textId="77777777" w:rsidR="0077096F" w:rsidRPr="00EF3C62" w:rsidRDefault="0077096F" w:rsidP="00663220">
            <w:pPr>
              <w:jc w:val="center"/>
              <w:rPr>
                <w:bCs/>
                <w:sz w:val="12"/>
                <w:szCs w:val="12"/>
              </w:rPr>
            </w:pPr>
            <w:r w:rsidRPr="00EF3C62">
              <w:rPr>
                <w:bCs/>
                <w:sz w:val="12"/>
                <w:szCs w:val="12"/>
              </w:rPr>
              <w:t>«ДА»,</w:t>
            </w:r>
          </w:p>
          <w:p w14:paraId="426F2A04"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окна О</w:t>
            </w:r>
            <w:r w:rsidRPr="00EF3C62">
              <w:rPr>
                <w:bCs/>
                <w:sz w:val="12"/>
                <w:szCs w:val="12"/>
              </w:rPr>
              <w:t>»,</w:t>
            </w:r>
          </w:p>
          <w:p w14:paraId="3DABB152"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кровля</w:t>
            </w:r>
            <w:r w:rsidRPr="00EF3C62">
              <w:rPr>
                <w:bCs/>
                <w:sz w:val="12"/>
                <w:szCs w:val="12"/>
              </w:rPr>
              <w:t>»,</w:t>
            </w:r>
          </w:p>
          <w:p w14:paraId="7EBE76C5" w14:textId="77777777" w:rsidR="0077096F" w:rsidRPr="00EF3C62" w:rsidRDefault="0077096F" w:rsidP="00663220">
            <w:pPr>
              <w:jc w:val="center"/>
              <w:rPr>
                <w:b/>
                <w:sz w:val="16"/>
                <w:szCs w:val="16"/>
              </w:rPr>
            </w:pPr>
            <w:r w:rsidRPr="00EF3C62">
              <w:rPr>
                <w:bCs/>
                <w:sz w:val="12"/>
                <w:szCs w:val="12"/>
              </w:rPr>
              <w:t>«НЕТ</w:t>
            </w:r>
            <w:r w:rsidRPr="00EF3C62">
              <w:rPr>
                <w:bCs/>
                <w:sz w:val="10"/>
                <w:szCs w:val="10"/>
              </w:rPr>
              <w:t xml:space="preserve"> Н</w:t>
            </w:r>
            <w:r w:rsidRPr="00EF3C62">
              <w:rPr>
                <w:bCs/>
                <w:sz w:val="12"/>
                <w:szCs w:val="12"/>
              </w:rPr>
              <w:t>»</w:t>
            </w:r>
          </w:p>
        </w:tc>
      </w:tr>
      <w:tr w:rsidR="0077096F" w:rsidRPr="00941490" w14:paraId="24AA1C5C" w14:textId="77777777" w:rsidTr="004D2EA1">
        <w:trPr>
          <w:trHeight w:val="155"/>
        </w:trPr>
        <w:tc>
          <w:tcPr>
            <w:tcW w:w="993" w:type="dxa"/>
            <w:vMerge/>
            <w:tcBorders>
              <w:left w:val="single" w:sz="4" w:space="0" w:color="auto"/>
              <w:right w:val="single" w:sz="4" w:space="0" w:color="auto"/>
            </w:tcBorders>
            <w:vAlign w:val="center"/>
          </w:tcPr>
          <w:p w14:paraId="722EC351" w14:textId="77777777" w:rsidR="0077096F" w:rsidRPr="00EF3C62" w:rsidRDefault="0077096F" w:rsidP="00663220">
            <w:pPr>
              <w:jc w:val="center"/>
              <w:rPr>
                <w:sz w:val="18"/>
                <w:szCs w:val="18"/>
              </w:rPr>
            </w:pPr>
          </w:p>
        </w:tc>
        <w:tc>
          <w:tcPr>
            <w:tcW w:w="283" w:type="dxa"/>
            <w:tcBorders>
              <w:left w:val="single" w:sz="4" w:space="0" w:color="auto"/>
              <w:right w:val="single" w:sz="4" w:space="0" w:color="auto"/>
            </w:tcBorders>
          </w:tcPr>
          <w:p w14:paraId="0707E773" w14:textId="77777777" w:rsidR="0077096F" w:rsidRPr="00EF3C62" w:rsidRDefault="0077096F" w:rsidP="00663220">
            <w:pPr>
              <w:contextualSpacing/>
              <w:jc w:val="center"/>
              <w:rPr>
                <w:sz w:val="12"/>
                <w:szCs w:val="12"/>
              </w:rPr>
            </w:pPr>
            <w:r w:rsidRPr="00EF3C62">
              <w:rPr>
                <w:sz w:val="12"/>
                <w:szCs w:val="12"/>
              </w:rPr>
              <w:t>34</w:t>
            </w:r>
          </w:p>
        </w:tc>
        <w:tc>
          <w:tcPr>
            <w:tcW w:w="1531" w:type="dxa"/>
            <w:gridSpan w:val="2"/>
            <w:tcBorders>
              <w:top w:val="single" w:sz="4" w:space="0" w:color="auto"/>
              <w:left w:val="single" w:sz="4" w:space="0" w:color="auto"/>
              <w:bottom w:val="single" w:sz="4" w:space="0" w:color="auto"/>
              <w:right w:val="single" w:sz="4" w:space="0" w:color="auto"/>
            </w:tcBorders>
            <w:vAlign w:val="center"/>
          </w:tcPr>
          <w:p w14:paraId="5546E557" w14:textId="77777777" w:rsidR="0077096F" w:rsidRPr="00EF3C62" w:rsidRDefault="0077096F" w:rsidP="00663220">
            <w:pPr>
              <w:contextualSpacing/>
              <w:jc w:val="both"/>
              <w:rPr>
                <w:sz w:val="16"/>
                <w:szCs w:val="16"/>
              </w:rPr>
            </w:pPr>
            <w:r w:rsidRPr="00EF3C62">
              <w:rPr>
                <w:sz w:val="16"/>
                <w:szCs w:val="16"/>
              </w:rPr>
              <w:t xml:space="preserve">голубой </w:t>
            </w:r>
            <w:r w:rsidRPr="00EF3C62">
              <w:rPr>
                <w:sz w:val="12"/>
                <w:szCs w:val="12"/>
              </w:rPr>
              <w:t>«</w:t>
            </w:r>
            <w:r w:rsidRPr="00941490">
              <w:rPr>
                <w:noProof/>
                <w:sz w:val="12"/>
                <w:szCs w:val="12"/>
              </w:rPr>
              <w:t>ц»</w:t>
            </w:r>
          </w:p>
        </w:tc>
        <w:tc>
          <w:tcPr>
            <w:tcW w:w="1600" w:type="dxa"/>
            <w:gridSpan w:val="2"/>
            <w:vMerge/>
            <w:tcBorders>
              <w:left w:val="single" w:sz="4" w:space="0" w:color="auto"/>
              <w:right w:val="single" w:sz="4" w:space="0" w:color="auto"/>
            </w:tcBorders>
            <w:vAlign w:val="center"/>
          </w:tcPr>
          <w:p w14:paraId="1BD92E26" w14:textId="77777777" w:rsidR="0077096F" w:rsidRPr="00EF3C62" w:rsidRDefault="0077096F" w:rsidP="00663220">
            <w:pPr>
              <w:jc w:val="center"/>
              <w:rPr>
                <w:bCs/>
                <w:sz w:val="16"/>
                <w:szCs w:val="16"/>
              </w:rPr>
            </w:pPr>
          </w:p>
        </w:tc>
        <w:tc>
          <w:tcPr>
            <w:tcW w:w="1134" w:type="dxa"/>
            <w:gridSpan w:val="2"/>
            <w:vMerge/>
            <w:tcBorders>
              <w:left w:val="single" w:sz="4" w:space="0" w:color="auto"/>
              <w:right w:val="single" w:sz="4" w:space="0" w:color="auto"/>
            </w:tcBorders>
            <w:vAlign w:val="center"/>
          </w:tcPr>
          <w:p w14:paraId="75CC1EB9" w14:textId="77777777" w:rsidR="0077096F" w:rsidRPr="00EF3C62" w:rsidRDefault="0077096F" w:rsidP="00663220">
            <w:pPr>
              <w:jc w:val="center"/>
              <w:rPr>
                <w:b/>
                <w:sz w:val="16"/>
                <w:szCs w:val="16"/>
              </w:rPr>
            </w:pPr>
          </w:p>
        </w:tc>
        <w:tc>
          <w:tcPr>
            <w:tcW w:w="1134" w:type="dxa"/>
            <w:gridSpan w:val="2"/>
            <w:vMerge/>
            <w:tcBorders>
              <w:left w:val="single" w:sz="4" w:space="0" w:color="auto"/>
              <w:right w:val="single" w:sz="4" w:space="0" w:color="auto"/>
            </w:tcBorders>
            <w:vAlign w:val="center"/>
          </w:tcPr>
          <w:p w14:paraId="32C3A4E1"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16992761"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0C886D56" w14:textId="77777777" w:rsidR="0077096F" w:rsidRPr="00EF3C62" w:rsidRDefault="0077096F" w:rsidP="00663220">
            <w:pPr>
              <w:jc w:val="center"/>
              <w:rPr>
                <w:b/>
                <w:sz w:val="16"/>
                <w:szCs w:val="16"/>
              </w:rPr>
            </w:pPr>
          </w:p>
        </w:tc>
        <w:tc>
          <w:tcPr>
            <w:tcW w:w="1405" w:type="dxa"/>
            <w:vMerge/>
            <w:tcBorders>
              <w:left w:val="single" w:sz="4" w:space="0" w:color="auto"/>
              <w:right w:val="single" w:sz="4" w:space="0" w:color="auto"/>
            </w:tcBorders>
          </w:tcPr>
          <w:p w14:paraId="68D73F73" w14:textId="77777777" w:rsidR="0077096F" w:rsidRPr="00EF3C62" w:rsidRDefault="0077096F" w:rsidP="00663220">
            <w:pPr>
              <w:jc w:val="center"/>
              <w:rPr>
                <w:b/>
                <w:sz w:val="16"/>
                <w:szCs w:val="16"/>
              </w:rPr>
            </w:pPr>
          </w:p>
        </w:tc>
      </w:tr>
      <w:tr w:rsidR="0077096F" w:rsidRPr="00941490" w14:paraId="2EF122F8" w14:textId="77777777" w:rsidTr="004D2EA1">
        <w:trPr>
          <w:trHeight w:val="36"/>
        </w:trPr>
        <w:tc>
          <w:tcPr>
            <w:tcW w:w="993" w:type="dxa"/>
            <w:vMerge/>
            <w:tcBorders>
              <w:left w:val="single" w:sz="4" w:space="0" w:color="auto"/>
              <w:right w:val="single" w:sz="4" w:space="0" w:color="auto"/>
            </w:tcBorders>
            <w:vAlign w:val="center"/>
          </w:tcPr>
          <w:p w14:paraId="2D0EB962" w14:textId="77777777" w:rsidR="0077096F" w:rsidRPr="00EF3C62" w:rsidRDefault="0077096F" w:rsidP="00663220">
            <w:pPr>
              <w:jc w:val="center"/>
              <w:rPr>
                <w:sz w:val="18"/>
                <w:szCs w:val="18"/>
              </w:rPr>
            </w:pPr>
          </w:p>
        </w:tc>
        <w:tc>
          <w:tcPr>
            <w:tcW w:w="283" w:type="dxa"/>
            <w:tcBorders>
              <w:left w:val="single" w:sz="4" w:space="0" w:color="auto"/>
              <w:right w:val="single" w:sz="4" w:space="0" w:color="auto"/>
            </w:tcBorders>
          </w:tcPr>
          <w:p w14:paraId="28EAB4C7" w14:textId="77777777" w:rsidR="0077096F" w:rsidRPr="00EF3C62" w:rsidRDefault="0077096F" w:rsidP="00663220">
            <w:pPr>
              <w:contextualSpacing/>
              <w:jc w:val="center"/>
              <w:rPr>
                <w:sz w:val="12"/>
                <w:szCs w:val="12"/>
              </w:rPr>
            </w:pPr>
            <w:r w:rsidRPr="00EF3C62">
              <w:rPr>
                <w:sz w:val="12"/>
                <w:szCs w:val="12"/>
              </w:rPr>
              <w:t>35</w:t>
            </w:r>
          </w:p>
        </w:tc>
        <w:tc>
          <w:tcPr>
            <w:tcW w:w="1531" w:type="dxa"/>
            <w:gridSpan w:val="2"/>
            <w:tcBorders>
              <w:top w:val="single" w:sz="4" w:space="0" w:color="auto"/>
              <w:left w:val="single" w:sz="4" w:space="0" w:color="auto"/>
              <w:bottom w:val="single" w:sz="4" w:space="0" w:color="auto"/>
              <w:right w:val="single" w:sz="4" w:space="0" w:color="auto"/>
            </w:tcBorders>
            <w:vAlign w:val="center"/>
          </w:tcPr>
          <w:p w14:paraId="4F25F768" w14:textId="77777777" w:rsidR="0077096F" w:rsidRPr="00EF3C62" w:rsidRDefault="0077096F" w:rsidP="00663220">
            <w:pPr>
              <w:contextualSpacing/>
              <w:jc w:val="both"/>
              <w:rPr>
                <w:sz w:val="16"/>
                <w:szCs w:val="16"/>
              </w:rPr>
            </w:pPr>
            <w:r w:rsidRPr="00EF3C62">
              <w:rPr>
                <w:sz w:val="16"/>
                <w:szCs w:val="16"/>
              </w:rPr>
              <w:t xml:space="preserve">зеленый </w:t>
            </w:r>
            <w:r w:rsidRPr="00EF3C62">
              <w:rPr>
                <w:sz w:val="12"/>
                <w:szCs w:val="12"/>
              </w:rPr>
              <w:t>«</w:t>
            </w:r>
            <w:r w:rsidRPr="00941490">
              <w:rPr>
                <w:noProof/>
                <w:sz w:val="12"/>
                <w:szCs w:val="12"/>
              </w:rPr>
              <w:t>ц»</w:t>
            </w:r>
          </w:p>
        </w:tc>
        <w:tc>
          <w:tcPr>
            <w:tcW w:w="1600" w:type="dxa"/>
            <w:gridSpan w:val="2"/>
            <w:vMerge w:val="restart"/>
            <w:tcBorders>
              <w:left w:val="single" w:sz="4" w:space="0" w:color="auto"/>
              <w:right w:val="single" w:sz="4" w:space="0" w:color="auto"/>
            </w:tcBorders>
            <w:vAlign w:val="center"/>
          </w:tcPr>
          <w:p w14:paraId="7E9124B3" w14:textId="77777777" w:rsidR="0077096F" w:rsidRPr="00EF3C62" w:rsidRDefault="0077096F" w:rsidP="00663220">
            <w:pPr>
              <w:jc w:val="center"/>
              <w:rPr>
                <w:bCs/>
                <w:sz w:val="12"/>
                <w:szCs w:val="12"/>
              </w:rPr>
            </w:pPr>
            <w:r w:rsidRPr="00EF3C62">
              <w:rPr>
                <w:bCs/>
                <w:sz w:val="12"/>
                <w:szCs w:val="12"/>
              </w:rPr>
              <w:t>«ДА»,</w:t>
            </w:r>
          </w:p>
          <w:p w14:paraId="2139D1A7"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окна О</w:t>
            </w:r>
            <w:r w:rsidRPr="00EF3C62">
              <w:rPr>
                <w:bCs/>
                <w:sz w:val="12"/>
                <w:szCs w:val="12"/>
              </w:rPr>
              <w:t>»,</w:t>
            </w:r>
          </w:p>
          <w:p w14:paraId="422CB96D"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кровля</w:t>
            </w:r>
            <w:r w:rsidRPr="00EF3C62">
              <w:rPr>
                <w:bCs/>
                <w:sz w:val="12"/>
                <w:szCs w:val="12"/>
              </w:rPr>
              <w:t>»,</w:t>
            </w:r>
          </w:p>
          <w:p w14:paraId="48D2688F" w14:textId="77777777" w:rsidR="0077096F" w:rsidRPr="00EF3C62" w:rsidRDefault="0077096F" w:rsidP="00663220">
            <w:pPr>
              <w:jc w:val="center"/>
              <w:rPr>
                <w:bCs/>
                <w:sz w:val="16"/>
                <w:szCs w:val="16"/>
              </w:rPr>
            </w:pPr>
            <w:r w:rsidRPr="00EF3C62">
              <w:rPr>
                <w:bCs/>
                <w:sz w:val="12"/>
                <w:szCs w:val="12"/>
              </w:rPr>
              <w:t>«НЕТ</w:t>
            </w:r>
            <w:r w:rsidRPr="00EF3C62">
              <w:rPr>
                <w:bCs/>
                <w:sz w:val="10"/>
                <w:szCs w:val="10"/>
              </w:rPr>
              <w:t xml:space="preserve"> Н</w:t>
            </w:r>
            <w:r w:rsidRPr="00EF3C62">
              <w:rPr>
                <w:bCs/>
                <w:sz w:val="12"/>
                <w:szCs w:val="12"/>
              </w:rPr>
              <w:t>»</w:t>
            </w:r>
          </w:p>
        </w:tc>
        <w:tc>
          <w:tcPr>
            <w:tcW w:w="1134" w:type="dxa"/>
            <w:gridSpan w:val="2"/>
            <w:vMerge w:val="restart"/>
            <w:tcBorders>
              <w:left w:val="single" w:sz="4" w:space="0" w:color="auto"/>
              <w:right w:val="single" w:sz="4" w:space="0" w:color="auto"/>
            </w:tcBorders>
            <w:vAlign w:val="center"/>
          </w:tcPr>
          <w:p w14:paraId="4B02073F"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27DCD8CD" w14:textId="77777777" w:rsidR="0077096F" w:rsidRPr="00EF3C62" w:rsidRDefault="0077096F" w:rsidP="00663220">
            <w:pPr>
              <w:jc w:val="center"/>
              <w:rPr>
                <w:b/>
                <w:sz w:val="16"/>
                <w:szCs w:val="16"/>
              </w:rPr>
            </w:pPr>
            <w:r w:rsidRPr="00EF3C62">
              <w:rPr>
                <w:bCs/>
                <w:sz w:val="12"/>
                <w:szCs w:val="12"/>
              </w:rPr>
              <w:t>«ДА</w:t>
            </w:r>
            <w:r w:rsidRPr="00EF3C62">
              <w:rPr>
                <w:bCs/>
                <w:sz w:val="10"/>
                <w:szCs w:val="10"/>
              </w:rPr>
              <w:t xml:space="preserve"> акценты</w:t>
            </w:r>
            <w:r w:rsidRPr="00EF3C62">
              <w:rPr>
                <w:bCs/>
                <w:sz w:val="12"/>
                <w:szCs w:val="12"/>
              </w:rPr>
              <w:t>»</w:t>
            </w:r>
          </w:p>
        </w:tc>
        <w:tc>
          <w:tcPr>
            <w:tcW w:w="1134" w:type="dxa"/>
            <w:gridSpan w:val="2"/>
            <w:vMerge w:val="restart"/>
            <w:tcBorders>
              <w:left w:val="single" w:sz="4" w:space="0" w:color="auto"/>
              <w:right w:val="single" w:sz="4" w:space="0" w:color="auto"/>
            </w:tcBorders>
            <w:vAlign w:val="center"/>
          </w:tcPr>
          <w:p w14:paraId="5E75ECF0" w14:textId="77777777" w:rsidR="0077096F" w:rsidRPr="00EF3C62" w:rsidRDefault="0077096F" w:rsidP="00663220">
            <w:pPr>
              <w:jc w:val="center"/>
              <w:rPr>
                <w:b/>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vMerge w:val="restart"/>
            <w:tcBorders>
              <w:left w:val="single" w:sz="4" w:space="0" w:color="auto"/>
              <w:right w:val="single" w:sz="4" w:space="0" w:color="auto"/>
            </w:tcBorders>
            <w:vAlign w:val="center"/>
          </w:tcPr>
          <w:p w14:paraId="6D0FA36D"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0BFD908D" w14:textId="77777777" w:rsidR="0077096F" w:rsidRPr="00EF3C62" w:rsidRDefault="0077096F" w:rsidP="00663220">
            <w:pPr>
              <w:jc w:val="center"/>
              <w:rPr>
                <w:b/>
                <w:sz w:val="16"/>
                <w:szCs w:val="16"/>
              </w:rPr>
            </w:pPr>
            <w:r w:rsidRPr="00EF3C62">
              <w:rPr>
                <w:bCs/>
                <w:sz w:val="12"/>
                <w:szCs w:val="12"/>
              </w:rPr>
              <w:t>«ДА</w:t>
            </w:r>
            <w:r w:rsidRPr="00EF3C62">
              <w:rPr>
                <w:bCs/>
                <w:sz w:val="10"/>
                <w:szCs w:val="10"/>
              </w:rPr>
              <w:t xml:space="preserve"> акценты</w:t>
            </w:r>
            <w:r w:rsidRPr="00EF3C62">
              <w:rPr>
                <w:bCs/>
                <w:sz w:val="12"/>
                <w:szCs w:val="12"/>
              </w:rPr>
              <w:t>»</w:t>
            </w:r>
          </w:p>
        </w:tc>
        <w:tc>
          <w:tcPr>
            <w:tcW w:w="1134" w:type="dxa"/>
            <w:vMerge w:val="restart"/>
            <w:tcBorders>
              <w:left w:val="single" w:sz="4" w:space="0" w:color="auto"/>
              <w:right w:val="single" w:sz="4" w:space="0" w:color="auto"/>
            </w:tcBorders>
            <w:vAlign w:val="center"/>
          </w:tcPr>
          <w:p w14:paraId="199F1FC1" w14:textId="77777777" w:rsidR="0077096F" w:rsidRPr="00EF3C62" w:rsidRDefault="0077096F" w:rsidP="00663220">
            <w:pPr>
              <w:jc w:val="center"/>
              <w:rPr>
                <w:b/>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405" w:type="dxa"/>
            <w:vMerge w:val="restart"/>
            <w:tcBorders>
              <w:left w:val="single" w:sz="4" w:space="0" w:color="auto"/>
              <w:right w:val="single" w:sz="4" w:space="0" w:color="auto"/>
            </w:tcBorders>
            <w:vAlign w:val="center"/>
          </w:tcPr>
          <w:p w14:paraId="0892013D" w14:textId="77777777" w:rsidR="0077096F" w:rsidRPr="00EF3C62" w:rsidRDefault="0077096F" w:rsidP="00663220">
            <w:pPr>
              <w:jc w:val="center"/>
              <w:rPr>
                <w:bCs/>
                <w:sz w:val="12"/>
                <w:szCs w:val="12"/>
              </w:rPr>
            </w:pPr>
            <w:r w:rsidRPr="00EF3C62">
              <w:rPr>
                <w:bCs/>
                <w:sz w:val="12"/>
                <w:szCs w:val="12"/>
              </w:rPr>
              <w:t>«ДА»,</w:t>
            </w:r>
          </w:p>
          <w:p w14:paraId="644637A2"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окна О</w:t>
            </w:r>
            <w:r w:rsidRPr="00EF3C62">
              <w:rPr>
                <w:bCs/>
                <w:sz w:val="12"/>
                <w:szCs w:val="12"/>
              </w:rPr>
              <w:t>»,</w:t>
            </w:r>
          </w:p>
          <w:p w14:paraId="74D11DB6"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кровля</w:t>
            </w:r>
            <w:r w:rsidRPr="00EF3C62">
              <w:rPr>
                <w:bCs/>
                <w:sz w:val="12"/>
                <w:szCs w:val="12"/>
              </w:rPr>
              <w:t>»,</w:t>
            </w:r>
          </w:p>
          <w:p w14:paraId="156DC37C" w14:textId="77777777" w:rsidR="0077096F" w:rsidRPr="00EF3C62" w:rsidRDefault="0077096F" w:rsidP="00663220">
            <w:pPr>
              <w:jc w:val="center"/>
              <w:rPr>
                <w:b/>
                <w:sz w:val="16"/>
                <w:szCs w:val="16"/>
              </w:rPr>
            </w:pPr>
            <w:r w:rsidRPr="00EF3C62">
              <w:rPr>
                <w:bCs/>
                <w:sz w:val="12"/>
                <w:szCs w:val="12"/>
              </w:rPr>
              <w:t>«НЕТ</w:t>
            </w:r>
            <w:r w:rsidRPr="00EF3C62">
              <w:rPr>
                <w:bCs/>
                <w:sz w:val="10"/>
                <w:szCs w:val="10"/>
              </w:rPr>
              <w:t xml:space="preserve"> Н</w:t>
            </w:r>
            <w:r w:rsidRPr="00EF3C62">
              <w:rPr>
                <w:bCs/>
                <w:sz w:val="12"/>
                <w:szCs w:val="12"/>
              </w:rPr>
              <w:t>»</w:t>
            </w:r>
          </w:p>
        </w:tc>
      </w:tr>
      <w:tr w:rsidR="0077096F" w:rsidRPr="00941490" w14:paraId="4A4946F7" w14:textId="77777777" w:rsidTr="004D2EA1">
        <w:trPr>
          <w:trHeight w:val="38"/>
        </w:trPr>
        <w:tc>
          <w:tcPr>
            <w:tcW w:w="993" w:type="dxa"/>
            <w:vMerge/>
            <w:tcBorders>
              <w:left w:val="single" w:sz="4" w:space="0" w:color="auto"/>
              <w:right w:val="single" w:sz="4" w:space="0" w:color="auto"/>
            </w:tcBorders>
            <w:vAlign w:val="center"/>
          </w:tcPr>
          <w:p w14:paraId="73D76366" w14:textId="77777777" w:rsidR="0077096F" w:rsidRPr="00EF3C62" w:rsidRDefault="0077096F" w:rsidP="00663220">
            <w:pPr>
              <w:jc w:val="center"/>
              <w:rPr>
                <w:sz w:val="18"/>
                <w:szCs w:val="18"/>
              </w:rPr>
            </w:pPr>
          </w:p>
        </w:tc>
        <w:tc>
          <w:tcPr>
            <w:tcW w:w="283" w:type="dxa"/>
            <w:tcBorders>
              <w:left w:val="single" w:sz="4" w:space="0" w:color="auto"/>
              <w:right w:val="single" w:sz="4" w:space="0" w:color="auto"/>
            </w:tcBorders>
          </w:tcPr>
          <w:p w14:paraId="290D420F" w14:textId="77777777" w:rsidR="0077096F" w:rsidRPr="00EF3C62" w:rsidRDefault="0077096F" w:rsidP="00663220">
            <w:pPr>
              <w:jc w:val="center"/>
              <w:rPr>
                <w:sz w:val="12"/>
                <w:szCs w:val="12"/>
              </w:rPr>
            </w:pPr>
            <w:r w:rsidRPr="00EF3C62">
              <w:rPr>
                <w:sz w:val="12"/>
                <w:szCs w:val="12"/>
              </w:rPr>
              <w:t>36</w:t>
            </w:r>
          </w:p>
        </w:tc>
        <w:tc>
          <w:tcPr>
            <w:tcW w:w="1531" w:type="dxa"/>
            <w:gridSpan w:val="2"/>
            <w:tcBorders>
              <w:top w:val="single" w:sz="4" w:space="0" w:color="auto"/>
              <w:left w:val="single" w:sz="4" w:space="0" w:color="auto"/>
              <w:bottom w:val="single" w:sz="4" w:space="0" w:color="auto"/>
              <w:right w:val="single" w:sz="4" w:space="0" w:color="auto"/>
            </w:tcBorders>
            <w:vAlign w:val="center"/>
          </w:tcPr>
          <w:p w14:paraId="7CABF29E" w14:textId="77777777" w:rsidR="0077096F" w:rsidRPr="00EF3C62" w:rsidRDefault="0077096F" w:rsidP="00663220">
            <w:pPr>
              <w:contextualSpacing/>
              <w:jc w:val="both"/>
              <w:rPr>
                <w:sz w:val="16"/>
                <w:szCs w:val="16"/>
              </w:rPr>
            </w:pPr>
            <w:r w:rsidRPr="00EF3C62">
              <w:rPr>
                <w:sz w:val="16"/>
                <w:szCs w:val="16"/>
              </w:rPr>
              <w:t xml:space="preserve">5 и более цветов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6B8787F0" w14:textId="77777777" w:rsidR="0077096F" w:rsidRPr="00EF3C62" w:rsidRDefault="0077096F" w:rsidP="00663220">
            <w:pPr>
              <w:jc w:val="center"/>
              <w:rPr>
                <w:bCs/>
                <w:sz w:val="12"/>
                <w:szCs w:val="12"/>
              </w:rPr>
            </w:pPr>
          </w:p>
        </w:tc>
        <w:tc>
          <w:tcPr>
            <w:tcW w:w="1134" w:type="dxa"/>
            <w:gridSpan w:val="2"/>
            <w:vMerge/>
            <w:tcBorders>
              <w:left w:val="single" w:sz="4" w:space="0" w:color="auto"/>
              <w:right w:val="single" w:sz="4" w:space="0" w:color="auto"/>
            </w:tcBorders>
            <w:vAlign w:val="center"/>
          </w:tcPr>
          <w:p w14:paraId="4976FBCC" w14:textId="77777777" w:rsidR="0077096F" w:rsidRPr="00EF3C62" w:rsidRDefault="0077096F" w:rsidP="00663220">
            <w:pPr>
              <w:contextualSpacing/>
              <w:jc w:val="center"/>
              <w:rPr>
                <w:bCs/>
                <w:sz w:val="12"/>
                <w:szCs w:val="12"/>
              </w:rPr>
            </w:pPr>
          </w:p>
        </w:tc>
        <w:tc>
          <w:tcPr>
            <w:tcW w:w="1134" w:type="dxa"/>
            <w:gridSpan w:val="2"/>
            <w:vMerge/>
            <w:tcBorders>
              <w:left w:val="single" w:sz="4" w:space="0" w:color="auto"/>
              <w:right w:val="single" w:sz="4" w:space="0" w:color="auto"/>
            </w:tcBorders>
            <w:vAlign w:val="center"/>
          </w:tcPr>
          <w:p w14:paraId="74A69374" w14:textId="77777777" w:rsidR="0077096F" w:rsidRPr="00EF3C62" w:rsidRDefault="0077096F" w:rsidP="00663220">
            <w:pPr>
              <w:jc w:val="center"/>
              <w:rPr>
                <w:bCs/>
                <w:sz w:val="12"/>
                <w:szCs w:val="12"/>
              </w:rPr>
            </w:pPr>
          </w:p>
        </w:tc>
        <w:tc>
          <w:tcPr>
            <w:tcW w:w="1134" w:type="dxa"/>
            <w:vMerge/>
            <w:tcBorders>
              <w:left w:val="single" w:sz="4" w:space="0" w:color="auto"/>
              <w:right w:val="single" w:sz="4" w:space="0" w:color="auto"/>
            </w:tcBorders>
            <w:vAlign w:val="center"/>
          </w:tcPr>
          <w:p w14:paraId="3573BAE2" w14:textId="77777777" w:rsidR="0077096F" w:rsidRPr="00EF3C62" w:rsidRDefault="0077096F" w:rsidP="00663220">
            <w:pPr>
              <w:contextualSpacing/>
              <w:jc w:val="center"/>
              <w:rPr>
                <w:bCs/>
                <w:sz w:val="12"/>
                <w:szCs w:val="12"/>
              </w:rPr>
            </w:pPr>
          </w:p>
        </w:tc>
        <w:tc>
          <w:tcPr>
            <w:tcW w:w="1134" w:type="dxa"/>
            <w:vMerge/>
            <w:tcBorders>
              <w:left w:val="single" w:sz="4" w:space="0" w:color="auto"/>
              <w:right w:val="single" w:sz="4" w:space="0" w:color="auto"/>
            </w:tcBorders>
            <w:vAlign w:val="center"/>
          </w:tcPr>
          <w:p w14:paraId="33D53FC0" w14:textId="77777777" w:rsidR="0077096F" w:rsidRPr="00EF3C62" w:rsidRDefault="0077096F" w:rsidP="00663220">
            <w:pPr>
              <w:jc w:val="center"/>
              <w:rPr>
                <w:bCs/>
                <w:sz w:val="12"/>
                <w:szCs w:val="12"/>
              </w:rPr>
            </w:pPr>
          </w:p>
        </w:tc>
        <w:tc>
          <w:tcPr>
            <w:tcW w:w="1405" w:type="dxa"/>
            <w:vMerge/>
            <w:tcBorders>
              <w:left w:val="single" w:sz="4" w:space="0" w:color="auto"/>
              <w:right w:val="single" w:sz="4" w:space="0" w:color="auto"/>
            </w:tcBorders>
            <w:vAlign w:val="center"/>
          </w:tcPr>
          <w:p w14:paraId="16FB85D0" w14:textId="77777777" w:rsidR="0077096F" w:rsidRPr="00EF3C62" w:rsidRDefault="0077096F" w:rsidP="00663220">
            <w:pPr>
              <w:jc w:val="center"/>
              <w:rPr>
                <w:bCs/>
                <w:sz w:val="12"/>
                <w:szCs w:val="12"/>
              </w:rPr>
            </w:pPr>
          </w:p>
        </w:tc>
      </w:tr>
      <w:tr w:rsidR="0077096F" w:rsidRPr="00941490" w14:paraId="1EB47D72" w14:textId="77777777" w:rsidTr="004D2EA1">
        <w:trPr>
          <w:trHeight w:val="38"/>
        </w:trPr>
        <w:tc>
          <w:tcPr>
            <w:tcW w:w="993" w:type="dxa"/>
            <w:vMerge/>
            <w:tcBorders>
              <w:left w:val="single" w:sz="4" w:space="0" w:color="auto"/>
              <w:right w:val="single" w:sz="4" w:space="0" w:color="auto"/>
            </w:tcBorders>
            <w:vAlign w:val="center"/>
          </w:tcPr>
          <w:p w14:paraId="783459BA" w14:textId="77777777" w:rsidR="0077096F" w:rsidRPr="00EF3C62" w:rsidRDefault="0077096F" w:rsidP="00663220">
            <w:pPr>
              <w:jc w:val="center"/>
              <w:rPr>
                <w:sz w:val="18"/>
                <w:szCs w:val="18"/>
              </w:rPr>
            </w:pPr>
          </w:p>
        </w:tc>
        <w:tc>
          <w:tcPr>
            <w:tcW w:w="283" w:type="dxa"/>
            <w:tcBorders>
              <w:left w:val="single" w:sz="4" w:space="0" w:color="auto"/>
              <w:right w:val="single" w:sz="4" w:space="0" w:color="auto"/>
            </w:tcBorders>
          </w:tcPr>
          <w:p w14:paraId="0B633946" w14:textId="77777777" w:rsidR="0077096F" w:rsidRPr="00EF3C62" w:rsidRDefault="0077096F" w:rsidP="00663220">
            <w:pPr>
              <w:contextualSpacing/>
              <w:jc w:val="center"/>
              <w:rPr>
                <w:sz w:val="12"/>
                <w:szCs w:val="12"/>
              </w:rPr>
            </w:pPr>
            <w:r w:rsidRPr="00EF3C62">
              <w:rPr>
                <w:sz w:val="12"/>
                <w:szCs w:val="12"/>
              </w:rPr>
              <w:t>37</w:t>
            </w:r>
          </w:p>
        </w:tc>
        <w:tc>
          <w:tcPr>
            <w:tcW w:w="1531" w:type="dxa"/>
            <w:gridSpan w:val="2"/>
            <w:tcBorders>
              <w:top w:val="single" w:sz="4" w:space="0" w:color="auto"/>
              <w:left w:val="single" w:sz="4" w:space="0" w:color="auto"/>
              <w:bottom w:val="single" w:sz="4" w:space="0" w:color="auto"/>
              <w:right w:val="single" w:sz="4" w:space="0" w:color="auto"/>
            </w:tcBorders>
            <w:vAlign w:val="center"/>
          </w:tcPr>
          <w:p w14:paraId="7898D9EA" w14:textId="77777777" w:rsidR="0077096F" w:rsidRPr="00EF3C62" w:rsidRDefault="0077096F" w:rsidP="00663220">
            <w:pPr>
              <w:contextualSpacing/>
              <w:jc w:val="both"/>
              <w:rPr>
                <w:sz w:val="16"/>
                <w:szCs w:val="16"/>
              </w:rPr>
            </w:pPr>
            <w:r w:rsidRPr="00EF3C62">
              <w:rPr>
                <w:sz w:val="16"/>
                <w:szCs w:val="16"/>
              </w:rPr>
              <w:t xml:space="preserve">красный </w:t>
            </w:r>
            <w:r w:rsidRPr="00EF3C62">
              <w:rPr>
                <w:sz w:val="12"/>
                <w:szCs w:val="12"/>
              </w:rPr>
              <w:t>«</w:t>
            </w:r>
            <w:r w:rsidRPr="00941490">
              <w:rPr>
                <w:noProof/>
                <w:sz w:val="12"/>
                <w:szCs w:val="12"/>
              </w:rPr>
              <w:t>ц»</w:t>
            </w:r>
          </w:p>
        </w:tc>
        <w:tc>
          <w:tcPr>
            <w:tcW w:w="1600" w:type="dxa"/>
            <w:gridSpan w:val="2"/>
            <w:vMerge/>
            <w:tcBorders>
              <w:left w:val="single" w:sz="4" w:space="0" w:color="auto"/>
              <w:right w:val="single" w:sz="4" w:space="0" w:color="auto"/>
            </w:tcBorders>
            <w:vAlign w:val="center"/>
          </w:tcPr>
          <w:p w14:paraId="1AECDBA6" w14:textId="77777777" w:rsidR="0077096F" w:rsidRPr="00EF3C62" w:rsidRDefault="0077096F" w:rsidP="00663220">
            <w:pPr>
              <w:jc w:val="center"/>
              <w:rPr>
                <w:bCs/>
                <w:sz w:val="16"/>
                <w:szCs w:val="16"/>
              </w:rPr>
            </w:pPr>
          </w:p>
        </w:tc>
        <w:tc>
          <w:tcPr>
            <w:tcW w:w="1134" w:type="dxa"/>
            <w:gridSpan w:val="2"/>
            <w:vMerge/>
            <w:tcBorders>
              <w:left w:val="single" w:sz="4" w:space="0" w:color="auto"/>
              <w:right w:val="single" w:sz="4" w:space="0" w:color="auto"/>
            </w:tcBorders>
            <w:vAlign w:val="center"/>
          </w:tcPr>
          <w:p w14:paraId="0BB329AD" w14:textId="77777777" w:rsidR="0077096F" w:rsidRPr="00EF3C62" w:rsidRDefault="0077096F" w:rsidP="00663220">
            <w:pPr>
              <w:jc w:val="center"/>
              <w:rPr>
                <w:b/>
                <w:sz w:val="16"/>
                <w:szCs w:val="16"/>
              </w:rPr>
            </w:pPr>
          </w:p>
        </w:tc>
        <w:tc>
          <w:tcPr>
            <w:tcW w:w="1134" w:type="dxa"/>
            <w:gridSpan w:val="2"/>
            <w:vMerge/>
            <w:tcBorders>
              <w:left w:val="single" w:sz="4" w:space="0" w:color="auto"/>
              <w:right w:val="single" w:sz="4" w:space="0" w:color="auto"/>
            </w:tcBorders>
            <w:vAlign w:val="center"/>
          </w:tcPr>
          <w:p w14:paraId="7352986D"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42AE91D9"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3E1DFC3C" w14:textId="77777777" w:rsidR="0077096F" w:rsidRPr="00EF3C62" w:rsidRDefault="0077096F" w:rsidP="00663220">
            <w:pPr>
              <w:jc w:val="center"/>
              <w:rPr>
                <w:b/>
                <w:sz w:val="16"/>
                <w:szCs w:val="16"/>
              </w:rPr>
            </w:pPr>
          </w:p>
        </w:tc>
        <w:tc>
          <w:tcPr>
            <w:tcW w:w="1405" w:type="dxa"/>
            <w:vMerge/>
            <w:tcBorders>
              <w:left w:val="single" w:sz="4" w:space="0" w:color="auto"/>
              <w:right w:val="single" w:sz="4" w:space="0" w:color="auto"/>
            </w:tcBorders>
          </w:tcPr>
          <w:p w14:paraId="1F6271CD" w14:textId="77777777" w:rsidR="0077096F" w:rsidRPr="00EF3C62" w:rsidRDefault="0077096F" w:rsidP="00663220">
            <w:pPr>
              <w:jc w:val="center"/>
              <w:rPr>
                <w:b/>
                <w:sz w:val="16"/>
                <w:szCs w:val="16"/>
              </w:rPr>
            </w:pPr>
          </w:p>
        </w:tc>
      </w:tr>
      <w:tr w:rsidR="0077096F" w:rsidRPr="00941490" w14:paraId="78C86BDF" w14:textId="77777777" w:rsidTr="004D2EA1">
        <w:trPr>
          <w:trHeight w:val="99"/>
        </w:trPr>
        <w:tc>
          <w:tcPr>
            <w:tcW w:w="993" w:type="dxa"/>
            <w:vMerge/>
            <w:tcBorders>
              <w:left w:val="single" w:sz="4" w:space="0" w:color="auto"/>
              <w:right w:val="single" w:sz="4" w:space="0" w:color="auto"/>
            </w:tcBorders>
            <w:vAlign w:val="center"/>
          </w:tcPr>
          <w:p w14:paraId="0D3D4C31" w14:textId="77777777" w:rsidR="0077096F" w:rsidRPr="00EF3C62" w:rsidRDefault="0077096F" w:rsidP="00663220">
            <w:pPr>
              <w:jc w:val="center"/>
              <w:rPr>
                <w:sz w:val="18"/>
                <w:szCs w:val="18"/>
              </w:rPr>
            </w:pPr>
          </w:p>
        </w:tc>
        <w:tc>
          <w:tcPr>
            <w:tcW w:w="283" w:type="dxa"/>
            <w:tcBorders>
              <w:left w:val="single" w:sz="4" w:space="0" w:color="auto"/>
              <w:right w:val="single" w:sz="4" w:space="0" w:color="auto"/>
            </w:tcBorders>
          </w:tcPr>
          <w:p w14:paraId="03A0BC1C" w14:textId="77777777" w:rsidR="0077096F" w:rsidRPr="00EF3C62" w:rsidRDefault="0077096F" w:rsidP="00663220">
            <w:pPr>
              <w:contextualSpacing/>
              <w:jc w:val="center"/>
              <w:rPr>
                <w:sz w:val="12"/>
                <w:szCs w:val="12"/>
              </w:rPr>
            </w:pPr>
            <w:r w:rsidRPr="00EF3C62">
              <w:rPr>
                <w:sz w:val="12"/>
                <w:szCs w:val="12"/>
              </w:rPr>
              <w:t>38</w:t>
            </w:r>
          </w:p>
        </w:tc>
        <w:tc>
          <w:tcPr>
            <w:tcW w:w="1531" w:type="dxa"/>
            <w:gridSpan w:val="2"/>
            <w:tcBorders>
              <w:top w:val="single" w:sz="4" w:space="0" w:color="auto"/>
              <w:left w:val="single" w:sz="4" w:space="0" w:color="auto"/>
              <w:bottom w:val="single" w:sz="4" w:space="0" w:color="auto"/>
              <w:right w:val="single" w:sz="4" w:space="0" w:color="auto"/>
            </w:tcBorders>
            <w:vAlign w:val="center"/>
          </w:tcPr>
          <w:p w14:paraId="485D3C83" w14:textId="77777777" w:rsidR="0077096F" w:rsidRPr="00EF3C62" w:rsidRDefault="0077096F" w:rsidP="00663220">
            <w:pPr>
              <w:contextualSpacing/>
              <w:jc w:val="both"/>
              <w:rPr>
                <w:sz w:val="16"/>
                <w:szCs w:val="16"/>
              </w:rPr>
            </w:pPr>
            <w:r w:rsidRPr="00EF3C62">
              <w:rPr>
                <w:sz w:val="16"/>
                <w:szCs w:val="16"/>
              </w:rPr>
              <w:t xml:space="preserve">оранжевый </w:t>
            </w:r>
            <w:r w:rsidRPr="00EF3C62">
              <w:rPr>
                <w:sz w:val="12"/>
                <w:szCs w:val="12"/>
              </w:rPr>
              <w:t>«</w:t>
            </w:r>
            <w:r w:rsidRPr="00941490">
              <w:rPr>
                <w:noProof/>
                <w:sz w:val="12"/>
                <w:szCs w:val="12"/>
              </w:rPr>
              <w:t>ц»</w:t>
            </w:r>
          </w:p>
        </w:tc>
        <w:tc>
          <w:tcPr>
            <w:tcW w:w="1600" w:type="dxa"/>
            <w:gridSpan w:val="2"/>
            <w:vMerge/>
            <w:tcBorders>
              <w:left w:val="single" w:sz="4" w:space="0" w:color="auto"/>
              <w:right w:val="single" w:sz="4" w:space="0" w:color="auto"/>
            </w:tcBorders>
            <w:vAlign w:val="center"/>
          </w:tcPr>
          <w:p w14:paraId="3BE74C3A" w14:textId="77777777" w:rsidR="0077096F" w:rsidRPr="00EF3C62" w:rsidRDefault="0077096F" w:rsidP="00663220">
            <w:pPr>
              <w:jc w:val="center"/>
              <w:rPr>
                <w:bCs/>
                <w:sz w:val="16"/>
                <w:szCs w:val="16"/>
              </w:rPr>
            </w:pPr>
          </w:p>
        </w:tc>
        <w:tc>
          <w:tcPr>
            <w:tcW w:w="1134" w:type="dxa"/>
            <w:gridSpan w:val="2"/>
            <w:vMerge/>
            <w:tcBorders>
              <w:left w:val="single" w:sz="4" w:space="0" w:color="auto"/>
              <w:right w:val="single" w:sz="4" w:space="0" w:color="auto"/>
            </w:tcBorders>
            <w:vAlign w:val="center"/>
          </w:tcPr>
          <w:p w14:paraId="3364105B" w14:textId="77777777" w:rsidR="0077096F" w:rsidRPr="00EF3C62" w:rsidRDefault="0077096F" w:rsidP="00663220">
            <w:pPr>
              <w:jc w:val="center"/>
              <w:rPr>
                <w:b/>
                <w:sz w:val="16"/>
                <w:szCs w:val="16"/>
              </w:rPr>
            </w:pPr>
          </w:p>
        </w:tc>
        <w:tc>
          <w:tcPr>
            <w:tcW w:w="1134" w:type="dxa"/>
            <w:gridSpan w:val="2"/>
            <w:vMerge/>
            <w:tcBorders>
              <w:left w:val="single" w:sz="4" w:space="0" w:color="auto"/>
              <w:right w:val="single" w:sz="4" w:space="0" w:color="auto"/>
            </w:tcBorders>
            <w:vAlign w:val="center"/>
          </w:tcPr>
          <w:p w14:paraId="20D4513F"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0C3D9DBB"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32D8B91F" w14:textId="77777777" w:rsidR="0077096F" w:rsidRPr="00EF3C62" w:rsidRDefault="0077096F" w:rsidP="00663220">
            <w:pPr>
              <w:jc w:val="center"/>
              <w:rPr>
                <w:b/>
                <w:sz w:val="16"/>
                <w:szCs w:val="16"/>
              </w:rPr>
            </w:pPr>
          </w:p>
        </w:tc>
        <w:tc>
          <w:tcPr>
            <w:tcW w:w="1405" w:type="dxa"/>
            <w:vMerge/>
            <w:tcBorders>
              <w:left w:val="single" w:sz="4" w:space="0" w:color="auto"/>
              <w:right w:val="single" w:sz="4" w:space="0" w:color="auto"/>
            </w:tcBorders>
          </w:tcPr>
          <w:p w14:paraId="3F4297DA" w14:textId="77777777" w:rsidR="0077096F" w:rsidRPr="00EF3C62" w:rsidRDefault="0077096F" w:rsidP="00663220">
            <w:pPr>
              <w:jc w:val="center"/>
              <w:rPr>
                <w:b/>
                <w:sz w:val="16"/>
                <w:szCs w:val="16"/>
              </w:rPr>
            </w:pPr>
          </w:p>
        </w:tc>
      </w:tr>
      <w:tr w:rsidR="0077096F" w:rsidRPr="00941490" w14:paraId="362DA8CF" w14:textId="77777777" w:rsidTr="004D2EA1">
        <w:trPr>
          <w:trHeight w:val="30"/>
        </w:trPr>
        <w:tc>
          <w:tcPr>
            <w:tcW w:w="993" w:type="dxa"/>
            <w:vMerge/>
            <w:tcBorders>
              <w:left w:val="single" w:sz="4" w:space="0" w:color="auto"/>
              <w:right w:val="single" w:sz="4" w:space="0" w:color="auto"/>
            </w:tcBorders>
            <w:vAlign w:val="center"/>
          </w:tcPr>
          <w:p w14:paraId="3BDF3682" w14:textId="77777777" w:rsidR="0077096F" w:rsidRPr="00EF3C62" w:rsidRDefault="0077096F" w:rsidP="00663220">
            <w:pPr>
              <w:jc w:val="center"/>
              <w:rPr>
                <w:sz w:val="18"/>
                <w:szCs w:val="18"/>
              </w:rPr>
            </w:pPr>
          </w:p>
        </w:tc>
        <w:tc>
          <w:tcPr>
            <w:tcW w:w="283" w:type="dxa"/>
            <w:tcBorders>
              <w:left w:val="single" w:sz="4" w:space="0" w:color="auto"/>
              <w:right w:val="single" w:sz="4" w:space="0" w:color="auto"/>
            </w:tcBorders>
          </w:tcPr>
          <w:p w14:paraId="7D3AF3A9" w14:textId="77777777" w:rsidR="0077096F" w:rsidRPr="00EF3C62" w:rsidRDefault="0077096F" w:rsidP="00663220">
            <w:pPr>
              <w:contextualSpacing/>
              <w:jc w:val="center"/>
              <w:rPr>
                <w:sz w:val="12"/>
                <w:szCs w:val="12"/>
              </w:rPr>
            </w:pPr>
            <w:r w:rsidRPr="00EF3C62">
              <w:rPr>
                <w:sz w:val="12"/>
                <w:szCs w:val="12"/>
              </w:rPr>
              <w:t>39</w:t>
            </w:r>
          </w:p>
        </w:tc>
        <w:tc>
          <w:tcPr>
            <w:tcW w:w="1531" w:type="dxa"/>
            <w:gridSpan w:val="2"/>
            <w:tcBorders>
              <w:top w:val="single" w:sz="4" w:space="0" w:color="auto"/>
              <w:left w:val="single" w:sz="4" w:space="0" w:color="auto"/>
              <w:bottom w:val="single" w:sz="4" w:space="0" w:color="auto"/>
              <w:right w:val="single" w:sz="4" w:space="0" w:color="auto"/>
            </w:tcBorders>
            <w:vAlign w:val="center"/>
          </w:tcPr>
          <w:p w14:paraId="59A2A3D0" w14:textId="77777777" w:rsidR="0077096F" w:rsidRPr="00EF3C62" w:rsidRDefault="0077096F" w:rsidP="00663220">
            <w:pPr>
              <w:contextualSpacing/>
              <w:jc w:val="both"/>
              <w:rPr>
                <w:sz w:val="16"/>
                <w:szCs w:val="16"/>
              </w:rPr>
            </w:pPr>
            <w:r w:rsidRPr="00EF3C62">
              <w:rPr>
                <w:sz w:val="16"/>
                <w:szCs w:val="16"/>
              </w:rPr>
              <w:t xml:space="preserve">серый </w:t>
            </w:r>
            <w:r w:rsidRPr="00EF3C62">
              <w:rPr>
                <w:sz w:val="12"/>
                <w:szCs w:val="12"/>
              </w:rPr>
              <w:t>«</w:t>
            </w:r>
            <w:r w:rsidRPr="00941490">
              <w:rPr>
                <w:noProof/>
                <w:sz w:val="12"/>
                <w:szCs w:val="12"/>
              </w:rPr>
              <w:t>ц/цс»</w:t>
            </w:r>
          </w:p>
        </w:tc>
        <w:tc>
          <w:tcPr>
            <w:tcW w:w="1600" w:type="dxa"/>
            <w:gridSpan w:val="2"/>
            <w:vMerge w:val="restart"/>
            <w:tcBorders>
              <w:left w:val="single" w:sz="4" w:space="0" w:color="auto"/>
              <w:right w:val="single" w:sz="4" w:space="0" w:color="auto"/>
            </w:tcBorders>
            <w:vAlign w:val="center"/>
          </w:tcPr>
          <w:p w14:paraId="4F73417F" w14:textId="77777777" w:rsidR="0077096F" w:rsidRPr="00EF3C62" w:rsidRDefault="0077096F" w:rsidP="00663220">
            <w:pPr>
              <w:jc w:val="center"/>
              <w:rPr>
                <w:bCs/>
                <w:sz w:val="16"/>
                <w:szCs w:val="16"/>
              </w:rPr>
            </w:pPr>
            <w:r w:rsidRPr="00EF3C62">
              <w:rPr>
                <w:bCs/>
                <w:sz w:val="12"/>
                <w:szCs w:val="12"/>
              </w:rPr>
              <w:t>«ДА»</w:t>
            </w:r>
          </w:p>
        </w:tc>
        <w:tc>
          <w:tcPr>
            <w:tcW w:w="1134" w:type="dxa"/>
            <w:gridSpan w:val="2"/>
            <w:vMerge w:val="restart"/>
            <w:tcBorders>
              <w:left w:val="single" w:sz="4" w:space="0" w:color="auto"/>
              <w:right w:val="single" w:sz="4" w:space="0" w:color="auto"/>
            </w:tcBorders>
            <w:vAlign w:val="center"/>
          </w:tcPr>
          <w:p w14:paraId="13A4844C" w14:textId="77777777" w:rsidR="0077096F" w:rsidRPr="00EF3C62" w:rsidRDefault="0077096F" w:rsidP="00663220">
            <w:pPr>
              <w:jc w:val="center"/>
              <w:rPr>
                <w:b/>
                <w:sz w:val="16"/>
                <w:szCs w:val="16"/>
              </w:rPr>
            </w:pPr>
            <w:r w:rsidRPr="00EF3C62">
              <w:rPr>
                <w:bCs/>
                <w:sz w:val="12"/>
                <w:szCs w:val="12"/>
              </w:rPr>
              <w:t>«ДА»</w:t>
            </w:r>
          </w:p>
        </w:tc>
        <w:tc>
          <w:tcPr>
            <w:tcW w:w="1134" w:type="dxa"/>
            <w:gridSpan w:val="2"/>
            <w:vMerge w:val="restart"/>
            <w:tcBorders>
              <w:left w:val="single" w:sz="4" w:space="0" w:color="auto"/>
              <w:right w:val="single" w:sz="4" w:space="0" w:color="auto"/>
            </w:tcBorders>
            <w:vAlign w:val="center"/>
          </w:tcPr>
          <w:p w14:paraId="29742550" w14:textId="77777777" w:rsidR="0077096F" w:rsidRPr="00EF3C62" w:rsidRDefault="0077096F" w:rsidP="00663220">
            <w:pPr>
              <w:jc w:val="center"/>
              <w:rPr>
                <w:b/>
                <w:sz w:val="16"/>
                <w:szCs w:val="16"/>
              </w:rPr>
            </w:pPr>
            <w:r w:rsidRPr="00EF3C62">
              <w:rPr>
                <w:bCs/>
                <w:sz w:val="12"/>
                <w:szCs w:val="12"/>
              </w:rPr>
              <w:t>«ДА»</w:t>
            </w:r>
          </w:p>
        </w:tc>
        <w:tc>
          <w:tcPr>
            <w:tcW w:w="1134" w:type="dxa"/>
            <w:vMerge w:val="restart"/>
            <w:tcBorders>
              <w:left w:val="single" w:sz="4" w:space="0" w:color="auto"/>
              <w:right w:val="single" w:sz="4" w:space="0" w:color="auto"/>
            </w:tcBorders>
            <w:vAlign w:val="center"/>
          </w:tcPr>
          <w:p w14:paraId="67C82F66" w14:textId="77777777" w:rsidR="0077096F" w:rsidRPr="00EF3C62" w:rsidRDefault="0077096F" w:rsidP="00663220">
            <w:pPr>
              <w:jc w:val="center"/>
              <w:rPr>
                <w:b/>
                <w:sz w:val="16"/>
                <w:szCs w:val="16"/>
              </w:rPr>
            </w:pPr>
            <w:r w:rsidRPr="00EF3C62">
              <w:rPr>
                <w:bCs/>
                <w:sz w:val="12"/>
                <w:szCs w:val="12"/>
              </w:rPr>
              <w:t>«ДА»</w:t>
            </w:r>
          </w:p>
        </w:tc>
        <w:tc>
          <w:tcPr>
            <w:tcW w:w="1134" w:type="dxa"/>
            <w:vMerge w:val="restart"/>
            <w:tcBorders>
              <w:left w:val="single" w:sz="4" w:space="0" w:color="auto"/>
              <w:right w:val="single" w:sz="4" w:space="0" w:color="auto"/>
            </w:tcBorders>
            <w:vAlign w:val="center"/>
          </w:tcPr>
          <w:p w14:paraId="05CF44E2" w14:textId="77777777" w:rsidR="0077096F" w:rsidRPr="00EF3C62" w:rsidRDefault="0077096F" w:rsidP="00663220">
            <w:pPr>
              <w:jc w:val="center"/>
              <w:rPr>
                <w:b/>
                <w:sz w:val="16"/>
                <w:szCs w:val="16"/>
              </w:rPr>
            </w:pPr>
            <w:r w:rsidRPr="00EF3C62">
              <w:rPr>
                <w:bCs/>
                <w:sz w:val="12"/>
                <w:szCs w:val="12"/>
              </w:rPr>
              <w:t>«ДА»</w:t>
            </w:r>
          </w:p>
        </w:tc>
        <w:tc>
          <w:tcPr>
            <w:tcW w:w="1405" w:type="dxa"/>
            <w:vMerge w:val="restart"/>
            <w:tcBorders>
              <w:left w:val="single" w:sz="4" w:space="0" w:color="auto"/>
              <w:right w:val="single" w:sz="4" w:space="0" w:color="auto"/>
            </w:tcBorders>
            <w:vAlign w:val="center"/>
          </w:tcPr>
          <w:p w14:paraId="7B9249FF" w14:textId="77777777" w:rsidR="0077096F" w:rsidRPr="00EF3C62" w:rsidRDefault="0077096F" w:rsidP="00663220">
            <w:pPr>
              <w:jc w:val="center"/>
              <w:rPr>
                <w:b/>
                <w:sz w:val="16"/>
                <w:szCs w:val="16"/>
              </w:rPr>
            </w:pPr>
            <w:r w:rsidRPr="00EF3C62">
              <w:rPr>
                <w:bCs/>
                <w:sz w:val="12"/>
                <w:szCs w:val="12"/>
              </w:rPr>
              <w:t>«ДА»</w:t>
            </w:r>
          </w:p>
        </w:tc>
      </w:tr>
      <w:tr w:rsidR="0077096F" w:rsidRPr="00941490" w14:paraId="7643E7EF" w14:textId="77777777" w:rsidTr="004D2EA1">
        <w:trPr>
          <w:trHeight w:val="83"/>
        </w:trPr>
        <w:tc>
          <w:tcPr>
            <w:tcW w:w="993" w:type="dxa"/>
            <w:vMerge/>
            <w:tcBorders>
              <w:left w:val="single" w:sz="4" w:space="0" w:color="auto"/>
              <w:right w:val="single" w:sz="4" w:space="0" w:color="auto"/>
            </w:tcBorders>
            <w:vAlign w:val="center"/>
          </w:tcPr>
          <w:p w14:paraId="10B1D9B4" w14:textId="77777777" w:rsidR="0077096F" w:rsidRPr="00EF3C62" w:rsidRDefault="0077096F" w:rsidP="00663220">
            <w:pPr>
              <w:jc w:val="center"/>
              <w:rPr>
                <w:sz w:val="18"/>
                <w:szCs w:val="18"/>
              </w:rPr>
            </w:pPr>
          </w:p>
        </w:tc>
        <w:tc>
          <w:tcPr>
            <w:tcW w:w="283" w:type="dxa"/>
            <w:tcBorders>
              <w:left w:val="single" w:sz="4" w:space="0" w:color="auto"/>
              <w:right w:val="single" w:sz="4" w:space="0" w:color="auto"/>
            </w:tcBorders>
          </w:tcPr>
          <w:p w14:paraId="11F99354" w14:textId="77777777" w:rsidR="0077096F" w:rsidRPr="00EF3C62" w:rsidRDefault="0077096F" w:rsidP="00663220">
            <w:pPr>
              <w:contextualSpacing/>
              <w:jc w:val="center"/>
              <w:rPr>
                <w:sz w:val="12"/>
                <w:szCs w:val="12"/>
              </w:rPr>
            </w:pPr>
            <w:r w:rsidRPr="00EF3C62">
              <w:rPr>
                <w:sz w:val="12"/>
                <w:szCs w:val="12"/>
              </w:rPr>
              <w:t>40</w:t>
            </w:r>
          </w:p>
        </w:tc>
        <w:tc>
          <w:tcPr>
            <w:tcW w:w="1531" w:type="dxa"/>
            <w:gridSpan w:val="2"/>
            <w:tcBorders>
              <w:top w:val="single" w:sz="4" w:space="0" w:color="auto"/>
              <w:left w:val="single" w:sz="4" w:space="0" w:color="auto"/>
              <w:bottom w:val="single" w:sz="4" w:space="0" w:color="auto"/>
              <w:right w:val="single" w:sz="4" w:space="0" w:color="auto"/>
            </w:tcBorders>
            <w:vAlign w:val="center"/>
          </w:tcPr>
          <w:p w14:paraId="2E95B530" w14:textId="77777777" w:rsidR="0077096F" w:rsidRPr="00EF3C62" w:rsidRDefault="0077096F" w:rsidP="00663220">
            <w:pPr>
              <w:contextualSpacing/>
              <w:jc w:val="both"/>
              <w:rPr>
                <w:sz w:val="16"/>
                <w:szCs w:val="16"/>
              </w:rPr>
            </w:pPr>
            <w:r w:rsidRPr="00EF3C62">
              <w:rPr>
                <w:sz w:val="16"/>
                <w:szCs w:val="16"/>
              </w:rPr>
              <w:t xml:space="preserve">коричневый </w:t>
            </w:r>
            <w:r w:rsidRPr="00EF3C62">
              <w:rPr>
                <w:sz w:val="12"/>
                <w:szCs w:val="12"/>
              </w:rPr>
              <w:t>«</w:t>
            </w:r>
            <w:r w:rsidRPr="00941490">
              <w:rPr>
                <w:noProof/>
                <w:sz w:val="12"/>
                <w:szCs w:val="12"/>
              </w:rPr>
              <w:t>ц/цс»</w:t>
            </w:r>
          </w:p>
        </w:tc>
        <w:tc>
          <w:tcPr>
            <w:tcW w:w="1600" w:type="dxa"/>
            <w:gridSpan w:val="2"/>
            <w:vMerge/>
            <w:tcBorders>
              <w:left w:val="single" w:sz="4" w:space="0" w:color="auto"/>
              <w:right w:val="single" w:sz="4" w:space="0" w:color="auto"/>
            </w:tcBorders>
            <w:vAlign w:val="center"/>
          </w:tcPr>
          <w:p w14:paraId="4054CAB4" w14:textId="77777777" w:rsidR="0077096F" w:rsidRPr="00EF3C62" w:rsidRDefault="0077096F" w:rsidP="00663220">
            <w:pPr>
              <w:jc w:val="center"/>
              <w:rPr>
                <w:bCs/>
                <w:sz w:val="16"/>
                <w:szCs w:val="16"/>
              </w:rPr>
            </w:pPr>
          </w:p>
        </w:tc>
        <w:tc>
          <w:tcPr>
            <w:tcW w:w="1134" w:type="dxa"/>
            <w:gridSpan w:val="2"/>
            <w:vMerge/>
            <w:tcBorders>
              <w:left w:val="single" w:sz="4" w:space="0" w:color="auto"/>
              <w:right w:val="single" w:sz="4" w:space="0" w:color="auto"/>
            </w:tcBorders>
            <w:vAlign w:val="center"/>
          </w:tcPr>
          <w:p w14:paraId="0FF1342F" w14:textId="77777777" w:rsidR="0077096F" w:rsidRPr="00EF3C62" w:rsidRDefault="0077096F" w:rsidP="00663220">
            <w:pPr>
              <w:jc w:val="center"/>
              <w:rPr>
                <w:b/>
                <w:sz w:val="16"/>
                <w:szCs w:val="16"/>
              </w:rPr>
            </w:pPr>
          </w:p>
        </w:tc>
        <w:tc>
          <w:tcPr>
            <w:tcW w:w="1134" w:type="dxa"/>
            <w:gridSpan w:val="2"/>
            <w:vMerge/>
            <w:tcBorders>
              <w:left w:val="single" w:sz="4" w:space="0" w:color="auto"/>
              <w:right w:val="single" w:sz="4" w:space="0" w:color="auto"/>
            </w:tcBorders>
            <w:vAlign w:val="center"/>
          </w:tcPr>
          <w:p w14:paraId="336BABEB"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44AF1CBB"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0CEDFAEB" w14:textId="77777777" w:rsidR="0077096F" w:rsidRPr="00EF3C62" w:rsidRDefault="0077096F" w:rsidP="00663220">
            <w:pPr>
              <w:jc w:val="center"/>
              <w:rPr>
                <w:b/>
                <w:sz w:val="16"/>
                <w:szCs w:val="16"/>
              </w:rPr>
            </w:pPr>
          </w:p>
        </w:tc>
        <w:tc>
          <w:tcPr>
            <w:tcW w:w="1405" w:type="dxa"/>
            <w:vMerge/>
            <w:tcBorders>
              <w:left w:val="single" w:sz="4" w:space="0" w:color="auto"/>
              <w:right w:val="single" w:sz="4" w:space="0" w:color="auto"/>
            </w:tcBorders>
          </w:tcPr>
          <w:p w14:paraId="20BFB9B4" w14:textId="77777777" w:rsidR="0077096F" w:rsidRPr="00EF3C62" w:rsidRDefault="0077096F" w:rsidP="00663220">
            <w:pPr>
              <w:jc w:val="center"/>
              <w:rPr>
                <w:b/>
                <w:sz w:val="16"/>
                <w:szCs w:val="16"/>
              </w:rPr>
            </w:pPr>
          </w:p>
        </w:tc>
      </w:tr>
      <w:tr w:rsidR="0077096F" w:rsidRPr="00941490" w14:paraId="59BDB49E" w14:textId="77777777" w:rsidTr="004D2EA1">
        <w:trPr>
          <w:trHeight w:val="71"/>
        </w:trPr>
        <w:tc>
          <w:tcPr>
            <w:tcW w:w="993" w:type="dxa"/>
            <w:vMerge/>
            <w:tcBorders>
              <w:left w:val="single" w:sz="4" w:space="0" w:color="auto"/>
              <w:right w:val="single" w:sz="4" w:space="0" w:color="auto"/>
            </w:tcBorders>
            <w:vAlign w:val="center"/>
          </w:tcPr>
          <w:p w14:paraId="2625A8D9" w14:textId="77777777" w:rsidR="0077096F" w:rsidRPr="00EF3C62" w:rsidRDefault="0077096F" w:rsidP="00663220">
            <w:pPr>
              <w:jc w:val="center"/>
              <w:rPr>
                <w:sz w:val="18"/>
                <w:szCs w:val="18"/>
              </w:rPr>
            </w:pPr>
          </w:p>
        </w:tc>
        <w:tc>
          <w:tcPr>
            <w:tcW w:w="283" w:type="dxa"/>
            <w:tcBorders>
              <w:left w:val="single" w:sz="4" w:space="0" w:color="auto"/>
              <w:right w:val="single" w:sz="4" w:space="0" w:color="auto"/>
            </w:tcBorders>
          </w:tcPr>
          <w:p w14:paraId="0DCB4B67" w14:textId="77777777" w:rsidR="0077096F" w:rsidRPr="00EF3C62" w:rsidRDefault="0077096F" w:rsidP="00663220">
            <w:pPr>
              <w:contextualSpacing/>
              <w:jc w:val="center"/>
              <w:rPr>
                <w:sz w:val="12"/>
                <w:szCs w:val="12"/>
              </w:rPr>
            </w:pPr>
            <w:r w:rsidRPr="00EF3C62">
              <w:rPr>
                <w:sz w:val="12"/>
                <w:szCs w:val="12"/>
              </w:rPr>
              <w:t>41</w:t>
            </w:r>
          </w:p>
        </w:tc>
        <w:tc>
          <w:tcPr>
            <w:tcW w:w="1531" w:type="dxa"/>
            <w:gridSpan w:val="2"/>
            <w:tcBorders>
              <w:top w:val="single" w:sz="4" w:space="0" w:color="auto"/>
              <w:left w:val="single" w:sz="4" w:space="0" w:color="auto"/>
              <w:bottom w:val="single" w:sz="4" w:space="0" w:color="auto"/>
              <w:right w:val="single" w:sz="4" w:space="0" w:color="auto"/>
            </w:tcBorders>
            <w:vAlign w:val="center"/>
          </w:tcPr>
          <w:p w14:paraId="4B18553B" w14:textId="77777777" w:rsidR="0077096F" w:rsidRPr="00EF3C62" w:rsidRDefault="0077096F" w:rsidP="00663220">
            <w:pPr>
              <w:contextualSpacing/>
              <w:jc w:val="both"/>
              <w:rPr>
                <w:sz w:val="16"/>
                <w:szCs w:val="16"/>
              </w:rPr>
            </w:pPr>
            <w:r w:rsidRPr="00EF3C62">
              <w:rPr>
                <w:sz w:val="16"/>
                <w:szCs w:val="16"/>
              </w:rPr>
              <w:t xml:space="preserve">бежевый </w:t>
            </w:r>
            <w:r w:rsidRPr="00EF3C62">
              <w:rPr>
                <w:sz w:val="12"/>
                <w:szCs w:val="12"/>
              </w:rPr>
              <w:t>«</w:t>
            </w:r>
            <w:r w:rsidRPr="00941490">
              <w:rPr>
                <w:noProof/>
                <w:sz w:val="12"/>
                <w:szCs w:val="12"/>
              </w:rPr>
              <w:t>ц/цс»</w:t>
            </w:r>
          </w:p>
        </w:tc>
        <w:tc>
          <w:tcPr>
            <w:tcW w:w="1600" w:type="dxa"/>
            <w:gridSpan w:val="2"/>
            <w:vMerge/>
            <w:tcBorders>
              <w:left w:val="single" w:sz="4" w:space="0" w:color="auto"/>
              <w:right w:val="single" w:sz="4" w:space="0" w:color="auto"/>
            </w:tcBorders>
            <w:vAlign w:val="center"/>
          </w:tcPr>
          <w:p w14:paraId="7F8A95B7" w14:textId="77777777" w:rsidR="0077096F" w:rsidRPr="00EF3C62" w:rsidRDefault="0077096F" w:rsidP="00663220">
            <w:pPr>
              <w:jc w:val="center"/>
              <w:rPr>
                <w:bCs/>
                <w:sz w:val="16"/>
                <w:szCs w:val="16"/>
              </w:rPr>
            </w:pPr>
          </w:p>
        </w:tc>
        <w:tc>
          <w:tcPr>
            <w:tcW w:w="1134" w:type="dxa"/>
            <w:gridSpan w:val="2"/>
            <w:vMerge/>
            <w:tcBorders>
              <w:left w:val="single" w:sz="4" w:space="0" w:color="auto"/>
              <w:right w:val="single" w:sz="4" w:space="0" w:color="auto"/>
            </w:tcBorders>
            <w:vAlign w:val="center"/>
          </w:tcPr>
          <w:p w14:paraId="029E9328" w14:textId="77777777" w:rsidR="0077096F" w:rsidRPr="00EF3C62" w:rsidRDefault="0077096F" w:rsidP="00663220">
            <w:pPr>
              <w:jc w:val="center"/>
              <w:rPr>
                <w:b/>
                <w:sz w:val="16"/>
                <w:szCs w:val="16"/>
              </w:rPr>
            </w:pPr>
          </w:p>
        </w:tc>
        <w:tc>
          <w:tcPr>
            <w:tcW w:w="1134" w:type="dxa"/>
            <w:gridSpan w:val="2"/>
            <w:vMerge/>
            <w:tcBorders>
              <w:left w:val="single" w:sz="4" w:space="0" w:color="auto"/>
              <w:right w:val="single" w:sz="4" w:space="0" w:color="auto"/>
            </w:tcBorders>
            <w:vAlign w:val="center"/>
          </w:tcPr>
          <w:p w14:paraId="18801ACF"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0591304D"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2DF6ADD3" w14:textId="77777777" w:rsidR="0077096F" w:rsidRPr="00EF3C62" w:rsidRDefault="0077096F" w:rsidP="00663220">
            <w:pPr>
              <w:jc w:val="center"/>
              <w:rPr>
                <w:b/>
                <w:sz w:val="16"/>
                <w:szCs w:val="16"/>
              </w:rPr>
            </w:pPr>
          </w:p>
        </w:tc>
        <w:tc>
          <w:tcPr>
            <w:tcW w:w="1405" w:type="dxa"/>
            <w:vMerge/>
            <w:tcBorders>
              <w:left w:val="single" w:sz="4" w:space="0" w:color="auto"/>
              <w:right w:val="single" w:sz="4" w:space="0" w:color="auto"/>
            </w:tcBorders>
          </w:tcPr>
          <w:p w14:paraId="6B7745CD" w14:textId="77777777" w:rsidR="0077096F" w:rsidRPr="00EF3C62" w:rsidRDefault="0077096F" w:rsidP="00663220">
            <w:pPr>
              <w:jc w:val="center"/>
              <w:rPr>
                <w:b/>
                <w:sz w:val="16"/>
                <w:szCs w:val="16"/>
              </w:rPr>
            </w:pPr>
          </w:p>
        </w:tc>
      </w:tr>
      <w:tr w:rsidR="0077096F" w:rsidRPr="00941490" w14:paraId="38C2305D" w14:textId="77777777" w:rsidTr="004D2EA1">
        <w:trPr>
          <w:trHeight w:val="34"/>
        </w:trPr>
        <w:tc>
          <w:tcPr>
            <w:tcW w:w="993" w:type="dxa"/>
            <w:vMerge/>
            <w:tcBorders>
              <w:left w:val="single" w:sz="4" w:space="0" w:color="auto"/>
              <w:right w:val="single" w:sz="4" w:space="0" w:color="auto"/>
            </w:tcBorders>
            <w:vAlign w:val="center"/>
          </w:tcPr>
          <w:p w14:paraId="5DC70802" w14:textId="77777777" w:rsidR="0077096F" w:rsidRPr="00EF3C62" w:rsidRDefault="0077096F" w:rsidP="00663220">
            <w:pPr>
              <w:jc w:val="center"/>
              <w:rPr>
                <w:sz w:val="18"/>
                <w:szCs w:val="18"/>
              </w:rPr>
            </w:pPr>
          </w:p>
        </w:tc>
        <w:tc>
          <w:tcPr>
            <w:tcW w:w="283" w:type="dxa"/>
            <w:tcBorders>
              <w:left w:val="single" w:sz="4" w:space="0" w:color="auto"/>
              <w:right w:val="single" w:sz="4" w:space="0" w:color="auto"/>
            </w:tcBorders>
          </w:tcPr>
          <w:p w14:paraId="378B232C" w14:textId="77777777" w:rsidR="0077096F" w:rsidRPr="00EF3C62" w:rsidRDefault="0077096F" w:rsidP="00663220">
            <w:pPr>
              <w:jc w:val="center"/>
              <w:rPr>
                <w:sz w:val="12"/>
                <w:szCs w:val="12"/>
              </w:rPr>
            </w:pPr>
            <w:r w:rsidRPr="00EF3C62">
              <w:rPr>
                <w:sz w:val="12"/>
                <w:szCs w:val="12"/>
              </w:rPr>
              <w:t>42</w:t>
            </w:r>
          </w:p>
        </w:tc>
        <w:tc>
          <w:tcPr>
            <w:tcW w:w="1531" w:type="dxa"/>
            <w:gridSpan w:val="2"/>
            <w:tcBorders>
              <w:top w:val="single" w:sz="4" w:space="0" w:color="auto"/>
              <w:left w:val="single" w:sz="4" w:space="0" w:color="auto"/>
              <w:right w:val="single" w:sz="4" w:space="0" w:color="auto"/>
            </w:tcBorders>
            <w:vAlign w:val="center"/>
          </w:tcPr>
          <w:p w14:paraId="6FD11EC8" w14:textId="77777777" w:rsidR="0077096F" w:rsidRPr="00EF3C62" w:rsidRDefault="0077096F" w:rsidP="00663220">
            <w:pPr>
              <w:jc w:val="both"/>
              <w:rPr>
                <w:sz w:val="16"/>
                <w:szCs w:val="16"/>
              </w:rPr>
            </w:pPr>
            <w:r w:rsidRPr="00EF3C62">
              <w:rPr>
                <w:sz w:val="16"/>
                <w:szCs w:val="16"/>
              </w:rPr>
              <w:t xml:space="preserve">природные поверхности* </w:t>
            </w:r>
          </w:p>
          <w:p w14:paraId="4496C9A7" w14:textId="77777777" w:rsidR="0077096F" w:rsidRPr="00EF3C62" w:rsidRDefault="0077096F" w:rsidP="00663220">
            <w:pPr>
              <w:contextualSpacing/>
              <w:jc w:val="both"/>
              <w:rPr>
                <w:sz w:val="16"/>
                <w:szCs w:val="16"/>
              </w:rPr>
            </w:pPr>
            <w:r w:rsidRPr="00EF3C62">
              <w:rPr>
                <w:sz w:val="10"/>
                <w:szCs w:val="10"/>
              </w:rPr>
              <w:t>(дерево, камень, металл, керамика (имитации)</w:t>
            </w:r>
          </w:p>
        </w:tc>
        <w:tc>
          <w:tcPr>
            <w:tcW w:w="1600" w:type="dxa"/>
            <w:gridSpan w:val="2"/>
            <w:vMerge/>
            <w:tcBorders>
              <w:left w:val="single" w:sz="4" w:space="0" w:color="auto"/>
              <w:right w:val="single" w:sz="4" w:space="0" w:color="auto"/>
            </w:tcBorders>
            <w:vAlign w:val="center"/>
          </w:tcPr>
          <w:p w14:paraId="67C2F431" w14:textId="77777777" w:rsidR="0077096F" w:rsidRPr="00EF3C62" w:rsidRDefault="0077096F" w:rsidP="00663220">
            <w:pPr>
              <w:jc w:val="center"/>
              <w:rPr>
                <w:bCs/>
                <w:sz w:val="16"/>
                <w:szCs w:val="16"/>
              </w:rPr>
            </w:pPr>
          </w:p>
        </w:tc>
        <w:tc>
          <w:tcPr>
            <w:tcW w:w="1134" w:type="dxa"/>
            <w:gridSpan w:val="2"/>
            <w:vMerge/>
            <w:tcBorders>
              <w:left w:val="single" w:sz="4" w:space="0" w:color="auto"/>
              <w:right w:val="single" w:sz="4" w:space="0" w:color="auto"/>
            </w:tcBorders>
            <w:vAlign w:val="center"/>
          </w:tcPr>
          <w:p w14:paraId="3D1EE48D" w14:textId="77777777" w:rsidR="0077096F" w:rsidRPr="00EF3C62" w:rsidRDefault="0077096F" w:rsidP="00663220">
            <w:pPr>
              <w:jc w:val="center"/>
              <w:rPr>
                <w:b/>
                <w:sz w:val="16"/>
                <w:szCs w:val="16"/>
              </w:rPr>
            </w:pPr>
          </w:p>
        </w:tc>
        <w:tc>
          <w:tcPr>
            <w:tcW w:w="1134" w:type="dxa"/>
            <w:gridSpan w:val="2"/>
            <w:vMerge/>
            <w:tcBorders>
              <w:left w:val="single" w:sz="4" w:space="0" w:color="auto"/>
              <w:right w:val="single" w:sz="4" w:space="0" w:color="auto"/>
            </w:tcBorders>
            <w:vAlign w:val="center"/>
          </w:tcPr>
          <w:p w14:paraId="6532CC83"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68DCAEE1"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752DE027" w14:textId="77777777" w:rsidR="0077096F" w:rsidRPr="00EF3C62" w:rsidRDefault="0077096F" w:rsidP="00663220">
            <w:pPr>
              <w:jc w:val="center"/>
              <w:rPr>
                <w:b/>
                <w:sz w:val="16"/>
                <w:szCs w:val="16"/>
              </w:rPr>
            </w:pPr>
          </w:p>
        </w:tc>
        <w:tc>
          <w:tcPr>
            <w:tcW w:w="1405" w:type="dxa"/>
            <w:vMerge/>
            <w:tcBorders>
              <w:left w:val="single" w:sz="4" w:space="0" w:color="auto"/>
              <w:right w:val="single" w:sz="4" w:space="0" w:color="auto"/>
            </w:tcBorders>
          </w:tcPr>
          <w:p w14:paraId="7BFD2004" w14:textId="77777777" w:rsidR="0077096F" w:rsidRPr="00EF3C62" w:rsidRDefault="0077096F" w:rsidP="00663220">
            <w:pPr>
              <w:jc w:val="center"/>
              <w:rPr>
                <w:b/>
                <w:sz w:val="16"/>
                <w:szCs w:val="16"/>
              </w:rPr>
            </w:pPr>
          </w:p>
        </w:tc>
      </w:tr>
      <w:tr w:rsidR="0077096F" w:rsidRPr="00941490" w14:paraId="2D246F36" w14:textId="77777777" w:rsidTr="004D2EA1">
        <w:trPr>
          <w:trHeight w:val="115"/>
        </w:trPr>
        <w:tc>
          <w:tcPr>
            <w:tcW w:w="10348" w:type="dxa"/>
            <w:gridSpan w:val="13"/>
            <w:tcBorders>
              <w:left w:val="single" w:sz="4" w:space="0" w:color="auto"/>
              <w:right w:val="single" w:sz="4" w:space="0" w:color="auto"/>
            </w:tcBorders>
          </w:tcPr>
          <w:p w14:paraId="0CC643D1" w14:textId="77777777" w:rsidR="0077096F" w:rsidRPr="00EF3C62" w:rsidRDefault="0077096F" w:rsidP="00663220">
            <w:pPr>
              <w:ind w:hanging="173"/>
              <w:jc w:val="both"/>
              <w:rPr>
                <w:sz w:val="16"/>
                <w:szCs w:val="16"/>
              </w:rPr>
            </w:pPr>
            <w:r w:rsidRPr="00EF3C62">
              <w:rPr>
                <w:sz w:val="16"/>
                <w:szCs w:val="16"/>
              </w:rPr>
              <w:t xml:space="preserve">* для зданий, строений, сооружений нежилого назначения и многоквартирных домов не допускается внешний вид изделий из дерева, камня, металла, керамики (имитаций природных поверхностей): </w:t>
            </w:r>
            <w:r w:rsidRPr="00941490">
              <w:rPr>
                <w:spacing w:val="2"/>
                <w:sz w:val="16"/>
                <w:szCs w:val="16"/>
                <w:shd w:val="clear" w:color="auto" w:fill="FFFFFF"/>
              </w:rPr>
              <w:t>повторяющиеся цветовая градиента или пятна (вкрапления), имитация пыли, грязевых разводов и побелки, имитация высолов и выгорания, гаревого налета, оттиски органики или древесного волокна.</w:t>
            </w:r>
          </w:p>
        </w:tc>
      </w:tr>
    </w:tbl>
    <w:p w14:paraId="69CB2CA0" w14:textId="77777777" w:rsidR="0077096F" w:rsidRPr="00EF3C62" w:rsidRDefault="0077096F" w:rsidP="00663220">
      <w:pPr>
        <w:tabs>
          <w:tab w:val="left" w:pos="426"/>
        </w:tabs>
        <w:contextualSpacing/>
        <w:jc w:val="both"/>
        <w:rPr>
          <w:bCs/>
          <w:noProof/>
        </w:rPr>
      </w:pPr>
    </w:p>
    <w:p w14:paraId="327BF74D" w14:textId="77777777" w:rsidR="0077096F" w:rsidRPr="00EF3C62" w:rsidRDefault="0077096F" w:rsidP="00FE7600">
      <w:pPr>
        <w:numPr>
          <w:ilvl w:val="0"/>
          <w:numId w:val="21"/>
        </w:numPr>
        <w:tabs>
          <w:tab w:val="left" w:pos="426"/>
          <w:tab w:val="left" w:pos="993"/>
        </w:tabs>
        <w:ind w:left="0" w:firstLine="567"/>
        <w:contextualSpacing/>
        <w:jc w:val="both"/>
        <w:rPr>
          <w:bCs/>
          <w:noProof/>
        </w:rPr>
      </w:pPr>
      <w:r w:rsidRPr="00EF3C62">
        <w:rPr>
          <w:noProof/>
          <w:spacing w:val="2"/>
          <w:shd w:val="clear" w:color="auto" w:fill="FFFFFF"/>
        </w:rPr>
        <w:t>Изображения, допустимые для нанесения на внешние поверхности зданий, строений, сооружений:</w:t>
      </w:r>
    </w:p>
    <w:p w14:paraId="58CB2481" w14:textId="77777777" w:rsidR="0077096F" w:rsidRPr="00EF3C62" w:rsidRDefault="0077096F" w:rsidP="00FE7600">
      <w:pPr>
        <w:numPr>
          <w:ilvl w:val="0"/>
          <w:numId w:val="26"/>
        </w:numPr>
        <w:tabs>
          <w:tab w:val="left" w:pos="284"/>
          <w:tab w:val="left" w:pos="851"/>
        </w:tabs>
        <w:ind w:left="0" w:firstLine="567"/>
        <w:contextualSpacing/>
        <w:jc w:val="both"/>
        <w:rPr>
          <w:spacing w:val="2"/>
          <w:shd w:val="clear" w:color="auto" w:fill="FFFFFF"/>
        </w:rPr>
      </w:pPr>
      <w:r w:rsidRPr="00EF3C62">
        <w:rPr>
          <w:spacing w:val="2"/>
          <w:shd w:val="clear" w:color="auto" w:fill="FFFFFF"/>
        </w:rPr>
        <w:t>архитектурный декор (декоративные панно, мозаики, фасадные изразцы, фрески, иные подобные декоративные изображения) – неделимая часть архитектурного объекта, цвет, стиль, форма, расположение которого полностью зависят и увязаны</w:t>
      </w:r>
      <w:r>
        <w:rPr>
          <w:spacing w:val="2"/>
          <w:shd w:val="clear" w:color="auto" w:fill="FFFFFF"/>
        </w:rPr>
        <w:br/>
      </w:r>
      <w:r w:rsidRPr="00EF3C62">
        <w:rPr>
          <w:spacing w:val="2"/>
          <w:shd w:val="clear" w:color="auto" w:fill="FFFFFF"/>
        </w:rPr>
        <w:t xml:space="preserve">со стилистическим, колористическим, объемно-пластическим решением здания, строения, сооружения; создание, демонтаж (изменение) архитектурного декора является изменением внешнего вида здания, строения, сооружения; </w:t>
      </w:r>
    </w:p>
    <w:p w14:paraId="04445969" w14:textId="77777777" w:rsidR="0077096F" w:rsidRPr="00EF3C62" w:rsidRDefault="0077096F" w:rsidP="00FE7600">
      <w:pPr>
        <w:numPr>
          <w:ilvl w:val="0"/>
          <w:numId w:val="26"/>
        </w:numPr>
        <w:tabs>
          <w:tab w:val="left" w:pos="284"/>
          <w:tab w:val="left" w:pos="851"/>
        </w:tabs>
        <w:ind w:left="0" w:firstLine="567"/>
        <w:contextualSpacing/>
        <w:jc w:val="both"/>
        <w:rPr>
          <w:spacing w:val="2"/>
          <w:sz w:val="28"/>
          <w:szCs w:val="28"/>
          <w:shd w:val="clear" w:color="auto" w:fill="FFFFFF"/>
        </w:rPr>
      </w:pPr>
      <w:r w:rsidRPr="00EF3C62">
        <w:rPr>
          <w:spacing w:val="2"/>
          <w:shd w:val="clear" w:color="auto" w:fill="FFFFFF"/>
        </w:rPr>
        <w:t>стрит-арт (муралы, трафареты, рисунки, стикеры и иные подобные декоративные изображения) - временные графические изображения, нанесенные вручную на поверхности фасадов методами покраски, иными методами; создание стрит-арта является изменением внешнего вида здания, строения, сооружения.</w:t>
      </w:r>
    </w:p>
    <w:p w14:paraId="4D26BDE0" w14:textId="77777777" w:rsidR="0077096F" w:rsidRPr="00EF3C62" w:rsidRDefault="0077096F" w:rsidP="00663220">
      <w:pPr>
        <w:tabs>
          <w:tab w:val="left" w:pos="426"/>
          <w:tab w:val="left" w:pos="851"/>
        </w:tabs>
        <w:ind w:firstLine="567"/>
        <w:contextualSpacing/>
        <w:jc w:val="both"/>
      </w:pPr>
      <w:r w:rsidRPr="00EF3C62">
        <w:rPr>
          <w:spacing w:val="2"/>
          <w:shd w:val="clear" w:color="auto" w:fill="FFFFFF"/>
        </w:rPr>
        <w:t xml:space="preserve">Изменение, демонтаж, нанесение изображений подлежат </w:t>
      </w:r>
      <w:r w:rsidRPr="00EF3C62">
        <w:rPr>
          <w:bCs/>
          <w:noProof/>
        </w:rPr>
        <w:t>одобрению</w:t>
      </w:r>
      <w:r w:rsidRPr="00EF3C62">
        <w:t xml:space="preserve"> муниципальной общественной комиссией по формированию современной городской среды с последующим </w:t>
      </w:r>
      <w:r w:rsidRPr="00355350">
        <w:rPr>
          <w:bCs/>
          <w:noProof/>
        </w:rPr>
        <w:t xml:space="preserve">оформлением </w:t>
      </w:r>
      <w:r w:rsidRPr="00355350">
        <w:t>паспорта колористического решения фасадов зданий</w:t>
      </w:r>
      <w:r w:rsidRPr="00EF3C62">
        <w:t>, строений, сооружений.</w:t>
      </w:r>
    </w:p>
    <w:p w14:paraId="624F2512" w14:textId="77777777" w:rsidR="0077096F" w:rsidRPr="00EF3C62" w:rsidRDefault="0077096F" w:rsidP="00663220">
      <w:pPr>
        <w:tabs>
          <w:tab w:val="left" w:pos="426"/>
          <w:tab w:val="left" w:pos="851"/>
        </w:tabs>
        <w:ind w:firstLine="567"/>
        <w:contextualSpacing/>
        <w:jc w:val="both"/>
      </w:pPr>
      <w:r w:rsidRPr="00EF3C62">
        <w:t xml:space="preserve">Самовольное нанесение (изменение) изображений </w:t>
      </w:r>
      <w:r w:rsidRPr="00EF3C62">
        <w:rPr>
          <w:noProof/>
          <w:spacing w:val="2"/>
          <w:shd w:val="clear" w:color="auto" w:fill="FFFFFF"/>
        </w:rPr>
        <w:t>на внешние поверхности зданий</w:t>
      </w:r>
      <w:r w:rsidRPr="00EF3C62">
        <w:t>, строений, сооружений не допускается.</w:t>
      </w:r>
    </w:p>
    <w:p w14:paraId="114E168F" w14:textId="77777777" w:rsidR="0077096F" w:rsidRPr="00EF3C62" w:rsidRDefault="0077096F" w:rsidP="00FE7600">
      <w:pPr>
        <w:numPr>
          <w:ilvl w:val="0"/>
          <w:numId w:val="21"/>
        </w:numPr>
        <w:tabs>
          <w:tab w:val="left" w:pos="426"/>
          <w:tab w:val="left" w:pos="993"/>
        </w:tabs>
        <w:ind w:left="0" w:firstLine="567"/>
        <w:contextualSpacing/>
        <w:jc w:val="both"/>
        <w:rPr>
          <w:spacing w:val="2"/>
          <w:shd w:val="clear" w:color="auto" w:fill="FFFFFF"/>
        </w:rPr>
      </w:pPr>
      <w:r w:rsidRPr="00EF3C62">
        <w:rPr>
          <w:spacing w:val="2"/>
          <w:shd w:val="clear" w:color="auto" w:fill="FFFFFF"/>
        </w:rPr>
        <w:t>Вандальные изображения - изображения, листовки, объявления, различные информационные материалы и конструкции, самовольно нанесенные на внешние поверхности зданий, строений, сооружений и (или) размещенные вне отведенных</w:t>
      </w:r>
      <w:r>
        <w:rPr>
          <w:spacing w:val="2"/>
          <w:shd w:val="clear" w:color="auto" w:fill="FFFFFF"/>
        </w:rPr>
        <w:br/>
      </w:r>
      <w:r w:rsidRPr="00EF3C62">
        <w:rPr>
          <w:spacing w:val="2"/>
          <w:shd w:val="clear" w:color="auto" w:fill="FFFFFF"/>
        </w:rPr>
        <w:t>для этих целей мест.</w:t>
      </w:r>
    </w:p>
    <w:p w14:paraId="7BC41874" w14:textId="77777777" w:rsidR="0077096F" w:rsidRPr="00EF3C62" w:rsidRDefault="0077096F" w:rsidP="00663220">
      <w:pPr>
        <w:tabs>
          <w:tab w:val="left" w:pos="426"/>
        </w:tabs>
        <w:ind w:firstLine="567"/>
        <w:contextualSpacing/>
        <w:jc w:val="both"/>
        <w:rPr>
          <w:spacing w:val="2"/>
          <w:shd w:val="clear" w:color="auto" w:fill="FFFFFF"/>
        </w:rPr>
      </w:pPr>
      <w:r w:rsidRPr="00EF3C62">
        <w:rPr>
          <w:spacing w:val="2"/>
          <w:shd w:val="clear" w:color="auto" w:fill="FFFFFF"/>
        </w:rPr>
        <w:t xml:space="preserve">Вандальные изображения подлежат удалению собственниками зданий, строений, сооружений, на внешних поверхностях которых вандальные изображения выявлены. </w:t>
      </w:r>
    </w:p>
    <w:p w14:paraId="2CEB164C" w14:textId="77777777" w:rsidR="0077096F" w:rsidRPr="00EF3C62" w:rsidRDefault="0077096F" w:rsidP="00FE7600">
      <w:pPr>
        <w:numPr>
          <w:ilvl w:val="0"/>
          <w:numId w:val="21"/>
        </w:numPr>
        <w:tabs>
          <w:tab w:val="left" w:pos="426"/>
          <w:tab w:val="left" w:pos="993"/>
        </w:tabs>
        <w:ind w:left="0" w:firstLine="567"/>
        <w:contextualSpacing/>
        <w:jc w:val="both"/>
        <w:rPr>
          <w:bCs/>
          <w:noProof/>
        </w:rPr>
      </w:pPr>
      <w:r w:rsidRPr="00EF3C62">
        <w:t>В целях обеспечения привлекательности архитектурно-художественного облика территорий городского округа при изменении внешнего вида зданий, строений, сооружений не допускаются:</w:t>
      </w:r>
    </w:p>
    <w:p w14:paraId="51C33AB3" w14:textId="77777777" w:rsidR="0077096F" w:rsidRPr="00EF3C62" w:rsidRDefault="0077096F" w:rsidP="00FE7600">
      <w:pPr>
        <w:numPr>
          <w:ilvl w:val="0"/>
          <w:numId w:val="28"/>
        </w:numPr>
        <w:tabs>
          <w:tab w:val="left" w:pos="284"/>
          <w:tab w:val="left" w:pos="851"/>
        </w:tabs>
        <w:ind w:left="0" w:firstLine="567"/>
        <w:contextualSpacing/>
        <w:jc w:val="both"/>
        <w:rPr>
          <w:bCs/>
          <w:noProof/>
          <w:spacing w:val="2"/>
          <w:shd w:val="clear" w:color="auto" w:fill="FFFFFF"/>
        </w:rPr>
      </w:pPr>
      <w:r w:rsidRPr="00EF3C62">
        <w:rPr>
          <w:bCs/>
          <w:noProof/>
          <w:spacing w:val="2"/>
          <w:shd w:val="clear" w:color="auto" w:fill="FFFFFF"/>
        </w:rPr>
        <w:t>для архитектурн</w:t>
      </w:r>
      <w:r>
        <w:rPr>
          <w:bCs/>
          <w:noProof/>
          <w:spacing w:val="2"/>
          <w:shd w:val="clear" w:color="auto" w:fill="FFFFFF"/>
        </w:rPr>
        <w:t>ого</w:t>
      </w:r>
      <w:r w:rsidRPr="00EF3C62">
        <w:rPr>
          <w:bCs/>
          <w:noProof/>
          <w:spacing w:val="2"/>
          <w:shd w:val="clear" w:color="auto" w:fill="FFFFFF"/>
        </w:rPr>
        <w:t xml:space="preserve"> декора:</w:t>
      </w:r>
    </w:p>
    <w:p w14:paraId="49AFBDBE" w14:textId="77777777" w:rsidR="0077096F" w:rsidRPr="00EF3C62" w:rsidRDefault="0077096F" w:rsidP="00663220">
      <w:pPr>
        <w:tabs>
          <w:tab w:val="left" w:pos="284"/>
          <w:tab w:val="left" w:pos="851"/>
        </w:tabs>
        <w:ind w:firstLine="567"/>
        <w:contextualSpacing/>
        <w:jc w:val="both"/>
        <w:rPr>
          <w:spacing w:val="2"/>
          <w:shd w:val="clear" w:color="auto" w:fill="FFFFFF"/>
        </w:rPr>
      </w:pPr>
      <w:r w:rsidRPr="00EF3C62">
        <w:rPr>
          <w:spacing w:val="2"/>
          <w:shd w:val="clear" w:color="auto" w:fill="FFFFFF"/>
        </w:rPr>
        <w:t>окрашивание без расчистки поверхностей от ранних красок, без восполнения дефектов элементов декора;</w:t>
      </w:r>
    </w:p>
    <w:p w14:paraId="760EFE42" w14:textId="77777777" w:rsidR="0077096F" w:rsidRPr="00EF3C62" w:rsidRDefault="0077096F" w:rsidP="00FE7600">
      <w:pPr>
        <w:numPr>
          <w:ilvl w:val="0"/>
          <w:numId w:val="28"/>
        </w:numPr>
        <w:tabs>
          <w:tab w:val="left" w:pos="284"/>
          <w:tab w:val="left" w:pos="851"/>
        </w:tabs>
        <w:ind w:left="0" w:firstLine="567"/>
        <w:contextualSpacing/>
        <w:jc w:val="both"/>
        <w:rPr>
          <w:noProof/>
        </w:rPr>
      </w:pPr>
      <w:r w:rsidRPr="00EF3C62">
        <w:rPr>
          <w:noProof/>
        </w:rPr>
        <w:t xml:space="preserve">при облицовке зданий, строений, сооружений общественного назначения, первых этажей общественного назначения многоквартирных жилых домов </w:t>
      </w:r>
      <w:r w:rsidRPr="00EF3C62">
        <w:t>на территориях, указанных в пункте 7 настоящей статьи:</w:t>
      </w:r>
    </w:p>
    <w:p w14:paraId="383D1AD2" w14:textId="77777777" w:rsidR="0077096F" w:rsidRPr="00EF3C62" w:rsidRDefault="0077096F" w:rsidP="00663220">
      <w:pPr>
        <w:tabs>
          <w:tab w:val="left" w:pos="567"/>
        </w:tabs>
        <w:ind w:firstLine="567"/>
        <w:jc w:val="both"/>
        <w:rPr>
          <w:spacing w:val="2"/>
          <w:shd w:val="clear" w:color="auto" w:fill="FFFFFF"/>
        </w:rPr>
      </w:pPr>
      <w:r w:rsidRPr="00EF3C62">
        <w:rPr>
          <w:spacing w:val="2"/>
          <w:shd w:val="clear" w:color="auto" w:fill="FFFFFF"/>
        </w:rPr>
        <w:t>силикатный кирпич, бетонные блоки без финишной отделки;</w:t>
      </w:r>
    </w:p>
    <w:p w14:paraId="1B3AB30C" w14:textId="77777777" w:rsidR="0077096F" w:rsidRPr="00EF3C62" w:rsidRDefault="0077096F" w:rsidP="00663220">
      <w:pPr>
        <w:tabs>
          <w:tab w:val="left" w:pos="567"/>
        </w:tabs>
        <w:ind w:firstLine="567"/>
        <w:jc w:val="both"/>
        <w:rPr>
          <w:spacing w:val="2"/>
          <w:shd w:val="clear" w:color="auto" w:fill="FFFFFF"/>
        </w:rPr>
      </w:pPr>
      <w:r w:rsidRPr="00EF3C62">
        <w:rPr>
          <w:spacing w:val="2"/>
          <w:shd w:val="clear" w:color="auto" w:fill="FFFFFF"/>
        </w:rPr>
        <w:t>имитации дикого, колотого камня из бетона и цемента;</w:t>
      </w:r>
    </w:p>
    <w:p w14:paraId="35F39526" w14:textId="77777777" w:rsidR="0077096F" w:rsidRPr="00EF3C62" w:rsidRDefault="0077096F" w:rsidP="00663220">
      <w:pPr>
        <w:tabs>
          <w:tab w:val="left" w:pos="567"/>
        </w:tabs>
        <w:ind w:firstLine="567"/>
        <w:jc w:val="both"/>
        <w:rPr>
          <w:spacing w:val="2"/>
          <w:shd w:val="clear" w:color="auto" w:fill="FFFFFF"/>
        </w:rPr>
      </w:pPr>
      <w:r w:rsidRPr="00EF3C62">
        <w:rPr>
          <w:spacing w:val="2"/>
          <w:shd w:val="clear" w:color="auto" w:fill="FFFFFF"/>
        </w:rPr>
        <w:t>пластиковый сайдинг;</w:t>
      </w:r>
    </w:p>
    <w:p w14:paraId="5CAD98B6" w14:textId="77777777" w:rsidR="0077096F" w:rsidRPr="00EF3C62" w:rsidRDefault="0077096F" w:rsidP="00663220">
      <w:pPr>
        <w:tabs>
          <w:tab w:val="left" w:pos="567"/>
        </w:tabs>
        <w:ind w:firstLine="567"/>
        <w:jc w:val="both"/>
        <w:rPr>
          <w:spacing w:val="2"/>
          <w:shd w:val="clear" w:color="auto" w:fill="FFFFFF"/>
        </w:rPr>
      </w:pPr>
      <w:r w:rsidRPr="00EF3C62">
        <w:rPr>
          <w:color w:val="000000"/>
        </w:rPr>
        <w:t xml:space="preserve">профнастил не поэлементной сборки </w:t>
      </w:r>
      <w:r w:rsidRPr="00EF3C62">
        <w:t xml:space="preserve">с </w:t>
      </w:r>
      <w:r w:rsidRPr="00EF3C62">
        <w:rPr>
          <w:spacing w:val="2"/>
          <w:shd w:val="clear" w:color="auto" w:fill="FFFFFF"/>
        </w:rPr>
        <w:t>высотой профиля более 20 мм</w:t>
      </w:r>
      <w:r w:rsidRPr="00EF3C62">
        <w:rPr>
          <w:color w:val="000000"/>
        </w:rPr>
        <w:t>;</w:t>
      </w:r>
    </w:p>
    <w:p w14:paraId="0AC86A04" w14:textId="77777777" w:rsidR="0077096F" w:rsidRPr="00EF3C62" w:rsidRDefault="0077096F" w:rsidP="00663220">
      <w:pPr>
        <w:tabs>
          <w:tab w:val="left" w:pos="567"/>
        </w:tabs>
        <w:ind w:firstLine="567"/>
        <w:jc w:val="both"/>
        <w:rPr>
          <w:spacing w:val="2"/>
          <w:shd w:val="clear" w:color="auto" w:fill="FFFFFF"/>
        </w:rPr>
      </w:pPr>
      <w:r w:rsidRPr="00EF3C62">
        <w:rPr>
          <w:spacing w:val="2"/>
          <w:shd w:val="clear" w:color="auto" w:fill="FFFFFF"/>
        </w:rPr>
        <w:t>крупные фракции штукатурки «фактурная «шуба» и «короед»;</w:t>
      </w:r>
    </w:p>
    <w:p w14:paraId="4597E482" w14:textId="77777777" w:rsidR="0077096F" w:rsidRPr="00EF3C62" w:rsidRDefault="0077096F" w:rsidP="00663220">
      <w:pPr>
        <w:tabs>
          <w:tab w:val="left" w:pos="284"/>
          <w:tab w:val="left" w:pos="567"/>
        </w:tabs>
        <w:ind w:firstLine="567"/>
        <w:jc w:val="both"/>
        <w:rPr>
          <w:noProof/>
        </w:rPr>
      </w:pPr>
      <w:r w:rsidRPr="00EF3C62">
        <w:rPr>
          <w:noProof/>
        </w:rPr>
        <w:t>нащельники на стыках;</w:t>
      </w:r>
    </w:p>
    <w:p w14:paraId="6F262CE2" w14:textId="77777777" w:rsidR="0077096F" w:rsidRPr="00EF3C62" w:rsidRDefault="0077096F" w:rsidP="00663220">
      <w:pPr>
        <w:tabs>
          <w:tab w:val="left" w:pos="284"/>
          <w:tab w:val="left" w:pos="567"/>
        </w:tabs>
        <w:ind w:firstLine="567"/>
        <w:jc w:val="both"/>
        <w:rPr>
          <w:noProof/>
        </w:rPr>
      </w:pPr>
      <w:r w:rsidRPr="00EF3C62">
        <w:rPr>
          <w:noProof/>
        </w:rPr>
        <w:t>полиуретановый декор, арматура;</w:t>
      </w:r>
    </w:p>
    <w:p w14:paraId="2694DC41" w14:textId="77777777" w:rsidR="0077096F" w:rsidRPr="00EF3C62" w:rsidRDefault="0077096F" w:rsidP="00663220">
      <w:pPr>
        <w:tabs>
          <w:tab w:val="left" w:pos="284"/>
          <w:tab w:val="left" w:pos="567"/>
        </w:tabs>
        <w:ind w:firstLine="567"/>
        <w:jc w:val="both"/>
        <w:rPr>
          <w:color w:val="000000"/>
        </w:rPr>
      </w:pPr>
      <w:r w:rsidRPr="00EF3C62">
        <w:rPr>
          <w:color w:val="000000"/>
        </w:rPr>
        <w:t>материалы для скатной кровли, козырьков, навесов: профнастил</w:t>
      </w:r>
      <w:r w:rsidRPr="00EF3C62">
        <w:t xml:space="preserve"> с </w:t>
      </w:r>
      <w:r w:rsidRPr="00EF3C62">
        <w:rPr>
          <w:spacing w:val="2"/>
          <w:shd w:val="clear" w:color="auto" w:fill="FFFFFF"/>
        </w:rPr>
        <w:t>высотой профиля более 20 мм</w:t>
      </w:r>
      <w:r w:rsidRPr="00EF3C62">
        <w:rPr>
          <w:color w:val="000000"/>
        </w:rPr>
        <w:t>, мягкая черепица, ондулин, шифер, металлочерепица, керамическая</w:t>
      </w:r>
      <w:r>
        <w:rPr>
          <w:color w:val="000000"/>
        </w:rPr>
        <w:br/>
      </w:r>
      <w:r w:rsidRPr="00EF3C62">
        <w:rPr>
          <w:color w:val="000000"/>
        </w:rPr>
        <w:t xml:space="preserve">и песчано-цементная черепица, сланцевая кровля, </w:t>
      </w:r>
      <w:r w:rsidRPr="00EF3C62">
        <w:t>сотовый или профилированный поликарбонат;</w:t>
      </w:r>
    </w:p>
    <w:p w14:paraId="37D270B9" w14:textId="77777777" w:rsidR="0077096F" w:rsidRPr="00EF3C62" w:rsidRDefault="0077096F" w:rsidP="00663220">
      <w:pPr>
        <w:tabs>
          <w:tab w:val="left" w:pos="284"/>
          <w:tab w:val="left" w:pos="567"/>
        </w:tabs>
        <w:ind w:firstLine="567"/>
        <w:jc w:val="both"/>
      </w:pPr>
      <w:r w:rsidRPr="00EF3C62">
        <w:rPr>
          <w:color w:val="000000"/>
        </w:rPr>
        <w:t>материалы</w:t>
      </w:r>
      <w:r w:rsidRPr="00EF3C62">
        <w:t xml:space="preserve"> для подшивки кровли:поливинилхлоридные софитные панели и сайдинг, фанера, вагонка; </w:t>
      </w:r>
    </w:p>
    <w:p w14:paraId="1F3B2B25" w14:textId="77777777" w:rsidR="0077096F" w:rsidRPr="00EF3C62" w:rsidRDefault="0077096F" w:rsidP="00663220">
      <w:pPr>
        <w:tabs>
          <w:tab w:val="left" w:pos="284"/>
          <w:tab w:val="left" w:pos="567"/>
        </w:tabs>
        <w:ind w:firstLine="567"/>
        <w:contextualSpacing/>
        <w:jc w:val="both"/>
        <w:rPr>
          <w:noProof/>
        </w:rPr>
      </w:pPr>
      <w:r w:rsidRPr="00EF3C62">
        <w:rPr>
          <w:noProof/>
        </w:rPr>
        <w:lastRenderedPageBreak/>
        <w:t>белые пластиковые откосы, окна, двери, витрины, витражи;</w:t>
      </w:r>
    </w:p>
    <w:p w14:paraId="3BF2FE49" w14:textId="77777777" w:rsidR="0077096F" w:rsidRPr="00EF3C62" w:rsidRDefault="0077096F" w:rsidP="00663220">
      <w:pPr>
        <w:tabs>
          <w:tab w:val="left" w:pos="284"/>
          <w:tab w:val="left" w:pos="567"/>
        </w:tabs>
        <w:ind w:firstLine="567"/>
        <w:contextualSpacing/>
        <w:jc w:val="both"/>
        <w:rPr>
          <w:noProof/>
        </w:rPr>
      </w:pPr>
      <w:r w:rsidRPr="00EF3C62">
        <w:rPr>
          <w:noProof/>
        </w:rPr>
        <w:t>тонировка пленкой и фотопечать с непрозрачностью более 50%;</w:t>
      </w:r>
    </w:p>
    <w:p w14:paraId="74121A2C" w14:textId="77777777" w:rsidR="0077096F" w:rsidRPr="00EF3C62" w:rsidRDefault="0077096F" w:rsidP="00663220">
      <w:pPr>
        <w:tabs>
          <w:tab w:val="left" w:pos="284"/>
          <w:tab w:val="left" w:pos="567"/>
        </w:tabs>
        <w:ind w:firstLine="567"/>
        <w:contextualSpacing/>
        <w:jc w:val="both"/>
      </w:pPr>
      <w:r w:rsidRPr="00EF3C62">
        <w:rPr>
          <w:noProof/>
        </w:rPr>
        <w:t>стилизации под сельскую архитектуру (ранчо, фермы, хуторы, мазанки), средневековые замки и крепости.</w:t>
      </w:r>
    </w:p>
    <w:p w14:paraId="7582FA26" w14:textId="77777777" w:rsidR="0077096F" w:rsidRPr="00EF3C62" w:rsidRDefault="0077096F" w:rsidP="00663220">
      <w:pPr>
        <w:tabs>
          <w:tab w:val="left" w:pos="284"/>
        </w:tabs>
        <w:ind w:firstLine="567"/>
        <w:contextualSpacing/>
        <w:jc w:val="both"/>
      </w:pPr>
      <w:r w:rsidRPr="00EF3C62">
        <w:t>Оформление паспорта колористического решения фасадов зданий, строений, сооружений при несоблюдении требований, обеспечивающих привлекательность архитектурно-художественного облика городского округа, не допускается.</w:t>
      </w:r>
    </w:p>
    <w:p w14:paraId="3CC380DC" w14:textId="77777777" w:rsidR="0077096F" w:rsidRPr="00EF3C62" w:rsidRDefault="0077096F" w:rsidP="00FE7600">
      <w:pPr>
        <w:numPr>
          <w:ilvl w:val="0"/>
          <w:numId w:val="21"/>
        </w:numPr>
        <w:shd w:val="clear" w:color="auto" w:fill="FFFFFF"/>
        <w:tabs>
          <w:tab w:val="left" w:pos="284"/>
          <w:tab w:val="left" w:pos="426"/>
          <w:tab w:val="left" w:pos="993"/>
        </w:tabs>
        <w:ind w:left="0" w:firstLine="567"/>
        <w:jc w:val="both"/>
        <w:rPr>
          <w:bCs/>
          <w:noProof/>
        </w:rPr>
      </w:pPr>
      <w:r w:rsidRPr="00EF3C62">
        <w:rPr>
          <w:spacing w:val="2"/>
          <w:shd w:val="clear" w:color="auto" w:fill="FFFFFF"/>
        </w:rPr>
        <w:t xml:space="preserve">При содержании, реконструктивных и иных работах на </w:t>
      </w:r>
      <w:r w:rsidRPr="00EF3C62">
        <w:t xml:space="preserve">внешних поверхностях зданий, строений, сооружений </w:t>
      </w:r>
      <w:r>
        <w:t>не допускаются</w:t>
      </w:r>
      <w:r w:rsidRPr="00EF3C62">
        <w:t>:</w:t>
      </w:r>
    </w:p>
    <w:p w14:paraId="333357E8" w14:textId="77777777" w:rsidR="0077096F" w:rsidRPr="00EF3C62" w:rsidRDefault="0077096F" w:rsidP="00FE7600">
      <w:pPr>
        <w:numPr>
          <w:ilvl w:val="0"/>
          <w:numId w:val="27"/>
        </w:numPr>
        <w:shd w:val="clear" w:color="auto" w:fill="FFFFFF"/>
        <w:tabs>
          <w:tab w:val="left" w:pos="284"/>
          <w:tab w:val="left" w:pos="851"/>
        </w:tabs>
        <w:ind w:left="0" w:firstLine="567"/>
        <w:jc w:val="both"/>
      </w:pPr>
      <w:r w:rsidRPr="00EF3C62">
        <w:t xml:space="preserve">эксплуатационные деформации </w:t>
      </w:r>
      <w:r w:rsidRPr="00EF3C62">
        <w:rPr>
          <w:bCs/>
          <w:noProof/>
        </w:rPr>
        <w:t>внешних поверхностей</w:t>
      </w:r>
      <w:r w:rsidRPr="00EF3C62">
        <w:t>:</w:t>
      </w:r>
    </w:p>
    <w:p w14:paraId="53C02CE8" w14:textId="77777777" w:rsidR="0077096F" w:rsidRPr="00EF3C62" w:rsidRDefault="0077096F" w:rsidP="00663220">
      <w:pPr>
        <w:shd w:val="clear" w:color="auto" w:fill="FFFFFF"/>
        <w:tabs>
          <w:tab w:val="left" w:pos="284"/>
        </w:tabs>
        <w:ind w:firstLine="567"/>
        <w:jc w:val="both"/>
      </w:pPr>
      <w:r w:rsidRPr="00EF3C62">
        <w:rPr>
          <w:spacing w:val="2"/>
          <w:shd w:val="clear" w:color="auto" w:fill="FFFFFF"/>
        </w:rPr>
        <w:t>растрескивания (канелюры), осыпания, трещины, плесень и грибок, пятна выгорания цветового пигмента, коробления, отслаивания, коррозия, высолы, потеки</w:t>
      </w:r>
      <w:r>
        <w:rPr>
          <w:spacing w:val="2"/>
          <w:shd w:val="clear" w:color="auto" w:fill="FFFFFF"/>
        </w:rPr>
        <w:br/>
      </w:r>
      <w:r w:rsidRPr="00EF3C62">
        <w:rPr>
          <w:spacing w:val="2"/>
          <w:shd w:val="clear" w:color="auto" w:fill="FFFFFF"/>
        </w:rPr>
        <w:t xml:space="preserve">и пятна ржавчины, пузыри, свищи, обрушения, провалы, крошения, пучения, расслаивания, дыры, пробоины, заплаты, вмятины, выпадение облицовки и креплений, иные </w:t>
      </w:r>
      <w:r w:rsidRPr="00EF3C62">
        <w:t xml:space="preserve">визуально воспринимаемые </w:t>
      </w:r>
      <w:r w:rsidRPr="00EF3C62">
        <w:rPr>
          <w:spacing w:val="2"/>
          <w:shd w:val="clear" w:color="auto" w:fill="FFFFFF"/>
        </w:rPr>
        <w:t xml:space="preserve">разрушения облицовки, </w:t>
      </w:r>
      <w:r w:rsidRPr="00EF3C62">
        <w:t>фактурного и красочного (штукатурного) слоев;</w:t>
      </w:r>
    </w:p>
    <w:p w14:paraId="0E87A104" w14:textId="77777777" w:rsidR="0077096F" w:rsidRPr="00EF3C62" w:rsidRDefault="0077096F" w:rsidP="00663220">
      <w:pPr>
        <w:tabs>
          <w:tab w:val="left" w:pos="284"/>
        </w:tabs>
        <w:ind w:firstLine="567"/>
        <w:contextualSpacing/>
        <w:jc w:val="both"/>
        <w:rPr>
          <w:spacing w:val="2"/>
          <w:shd w:val="clear" w:color="auto" w:fill="FFFFFF"/>
        </w:rPr>
      </w:pPr>
      <w:r w:rsidRPr="00EF3C62">
        <w:rPr>
          <w:spacing w:val="2"/>
          <w:shd w:val="clear" w:color="auto" w:fill="FFFFFF"/>
        </w:rPr>
        <w:t>разрушение архитектурного декора: деструкции гипсового материала, обнажения крепежных элементов, утраты материала и (или) красочного слоя, потеря пластики декора из-за многослойных окрашиваний и (или) окрашиваний без восполнения дефектов элементов декора;</w:t>
      </w:r>
    </w:p>
    <w:p w14:paraId="0438DD0A" w14:textId="77777777" w:rsidR="0077096F" w:rsidRPr="00EF3C62" w:rsidRDefault="0077096F" w:rsidP="00663220">
      <w:pPr>
        <w:tabs>
          <w:tab w:val="left" w:pos="284"/>
        </w:tabs>
        <w:ind w:firstLine="567"/>
        <w:jc w:val="both"/>
        <w:rPr>
          <w:spacing w:val="2"/>
          <w:shd w:val="clear" w:color="auto" w:fill="FFFFFF"/>
        </w:rPr>
      </w:pPr>
      <w:r w:rsidRPr="00EF3C62">
        <w:t>загрязнения, сорная растительность, вандальные изображения;</w:t>
      </w:r>
    </w:p>
    <w:p w14:paraId="14848028" w14:textId="77777777" w:rsidR="0077096F" w:rsidRPr="00EF3C62" w:rsidRDefault="0077096F" w:rsidP="00663220">
      <w:pPr>
        <w:tabs>
          <w:tab w:val="left" w:pos="284"/>
        </w:tabs>
        <w:ind w:firstLine="567"/>
        <w:contextualSpacing/>
        <w:jc w:val="both"/>
        <w:rPr>
          <w:spacing w:val="2"/>
          <w:shd w:val="clear" w:color="auto" w:fill="FFFFFF"/>
        </w:rPr>
      </w:pPr>
      <w:r w:rsidRPr="00EF3C62">
        <w:rPr>
          <w:spacing w:val="2"/>
          <w:shd w:val="clear" w:color="auto" w:fill="FFFFFF"/>
        </w:rPr>
        <w:t>короба, кожухи, провода, розетки на остеклении, на архитектурном декоре,</w:t>
      </w:r>
      <w:r>
        <w:rPr>
          <w:spacing w:val="2"/>
          <w:shd w:val="clear" w:color="auto" w:fill="FFFFFF"/>
        </w:rPr>
        <w:br/>
      </w:r>
      <w:r w:rsidRPr="00EF3C62">
        <w:rPr>
          <w:spacing w:val="2"/>
          <w:shd w:val="clear" w:color="auto" w:fill="FFFFFF"/>
        </w:rPr>
        <w:t>не закрепленные, не соответствующие цвету фасада;</w:t>
      </w:r>
    </w:p>
    <w:p w14:paraId="3A3548DC" w14:textId="77777777" w:rsidR="0077096F" w:rsidRPr="00EF3C62" w:rsidRDefault="0077096F" w:rsidP="00FE7600">
      <w:pPr>
        <w:numPr>
          <w:ilvl w:val="0"/>
          <w:numId w:val="27"/>
        </w:numPr>
        <w:tabs>
          <w:tab w:val="left" w:pos="284"/>
          <w:tab w:val="left" w:pos="851"/>
        </w:tabs>
        <w:ind w:left="0" w:firstLine="567"/>
        <w:contextualSpacing/>
        <w:jc w:val="both"/>
        <w:rPr>
          <w:sz w:val="21"/>
          <w:szCs w:val="21"/>
        </w:rPr>
      </w:pPr>
      <w:r w:rsidRPr="00EF3C62">
        <w:t xml:space="preserve">рекламные конструкции: </w:t>
      </w:r>
    </w:p>
    <w:p w14:paraId="293900F5" w14:textId="77777777" w:rsidR="0077096F" w:rsidRPr="00EF3C62" w:rsidRDefault="0077096F" w:rsidP="00663220">
      <w:pPr>
        <w:tabs>
          <w:tab w:val="left" w:pos="284"/>
        </w:tabs>
        <w:ind w:firstLine="567"/>
        <w:contextualSpacing/>
        <w:jc w:val="both"/>
      </w:pPr>
      <w:r w:rsidRPr="00EF3C62">
        <w:t xml:space="preserve">самовольно размещенные; </w:t>
      </w:r>
    </w:p>
    <w:p w14:paraId="0AE6731A" w14:textId="77777777" w:rsidR="0077096F" w:rsidRPr="00EF3C62" w:rsidRDefault="0077096F" w:rsidP="00663220">
      <w:pPr>
        <w:tabs>
          <w:tab w:val="left" w:pos="284"/>
        </w:tabs>
        <w:ind w:firstLine="567"/>
        <w:contextualSpacing/>
        <w:jc w:val="both"/>
      </w:pPr>
      <w:r w:rsidRPr="00EF3C62">
        <w:t xml:space="preserve">эксплуатируемые после окончания срока договора на установку; </w:t>
      </w:r>
    </w:p>
    <w:p w14:paraId="45DA537C" w14:textId="77777777" w:rsidR="0077096F" w:rsidRPr="00EF3C62" w:rsidRDefault="0077096F" w:rsidP="00663220">
      <w:pPr>
        <w:tabs>
          <w:tab w:val="left" w:pos="284"/>
        </w:tabs>
        <w:ind w:firstLine="567"/>
        <w:contextualSpacing/>
        <w:jc w:val="both"/>
      </w:pPr>
      <w:r w:rsidRPr="00EF3C62">
        <w:t xml:space="preserve">эксплуатируемые после аннулирования ранее выданного разрешения; </w:t>
      </w:r>
    </w:p>
    <w:p w14:paraId="63C187DF" w14:textId="77777777" w:rsidR="0077096F" w:rsidRPr="00EF3C62" w:rsidRDefault="0077096F" w:rsidP="00663220">
      <w:pPr>
        <w:tabs>
          <w:tab w:val="left" w:pos="284"/>
        </w:tabs>
        <w:ind w:firstLine="567"/>
        <w:contextualSpacing/>
        <w:jc w:val="both"/>
        <w:rPr>
          <w:sz w:val="21"/>
          <w:szCs w:val="21"/>
        </w:rPr>
      </w:pPr>
      <w:r w:rsidRPr="00EF3C62">
        <w:t>эксплуатируемые с нарушением требований к установке и эксплуатации;</w:t>
      </w:r>
    </w:p>
    <w:p w14:paraId="12866F53" w14:textId="77777777" w:rsidR="0077096F" w:rsidRPr="00EF3C62" w:rsidRDefault="0077096F" w:rsidP="00FE7600">
      <w:pPr>
        <w:numPr>
          <w:ilvl w:val="0"/>
          <w:numId w:val="27"/>
        </w:numPr>
        <w:tabs>
          <w:tab w:val="left" w:pos="284"/>
          <w:tab w:val="left" w:pos="851"/>
        </w:tabs>
        <w:ind w:left="0" w:firstLine="567"/>
        <w:contextualSpacing/>
        <w:jc w:val="both"/>
        <w:rPr>
          <w:sz w:val="21"/>
          <w:szCs w:val="21"/>
        </w:rPr>
      </w:pPr>
      <w:r w:rsidRPr="00EF3C62">
        <w:t xml:space="preserve">средства информации: </w:t>
      </w:r>
    </w:p>
    <w:p w14:paraId="4A69798D" w14:textId="77777777" w:rsidR="0077096F" w:rsidRPr="00EF3C62" w:rsidRDefault="0077096F" w:rsidP="00663220">
      <w:pPr>
        <w:tabs>
          <w:tab w:val="left" w:pos="284"/>
        </w:tabs>
        <w:ind w:firstLine="567"/>
        <w:contextualSpacing/>
        <w:jc w:val="both"/>
      </w:pPr>
      <w:r w:rsidRPr="00EF3C62">
        <w:t xml:space="preserve">самовольно размещенные; </w:t>
      </w:r>
    </w:p>
    <w:p w14:paraId="4B68EB1E" w14:textId="77777777" w:rsidR="0077096F" w:rsidRPr="00EF3C62" w:rsidRDefault="0077096F" w:rsidP="00663220">
      <w:pPr>
        <w:tabs>
          <w:tab w:val="left" w:pos="284"/>
        </w:tabs>
        <w:ind w:firstLine="567"/>
        <w:contextualSpacing/>
        <w:jc w:val="both"/>
      </w:pPr>
      <w:r w:rsidRPr="00EF3C62">
        <w:t xml:space="preserve">эксплуатируемые после окончания срока согласования размещения информации; </w:t>
      </w:r>
    </w:p>
    <w:p w14:paraId="1310B006" w14:textId="77777777" w:rsidR="0077096F" w:rsidRPr="00EF3C62" w:rsidRDefault="0077096F" w:rsidP="00663220">
      <w:pPr>
        <w:tabs>
          <w:tab w:val="left" w:pos="284"/>
        </w:tabs>
        <w:ind w:firstLine="567"/>
        <w:contextualSpacing/>
        <w:jc w:val="both"/>
      </w:pPr>
      <w:r w:rsidRPr="00EF3C62">
        <w:t>эксплуатируемые с нарушением дизайн-проекта, в соответствии с которым получено согласование размещения информации;</w:t>
      </w:r>
    </w:p>
    <w:p w14:paraId="023D8CA8" w14:textId="77777777" w:rsidR="0077096F" w:rsidRPr="00EF3C62" w:rsidRDefault="0077096F" w:rsidP="00FE7600">
      <w:pPr>
        <w:numPr>
          <w:ilvl w:val="0"/>
          <w:numId w:val="27"/>
        </w:numPr>
        <w:tabs>
          <w:tab w:val="left" w:pos="284"/>
          <w:tab w:val="left" w:pos="851"/>
        </w:tabs>
        <w:ind w:left="0" w:firstLine="567"/>
        <w:contextualSpacing/>
        <w:jc w:val="both"/>
        <w:rPr>
          <w:rFonts w:ascii="Verdana" w:hAnsi="Verdana"/>
          <w:sz w:val="21"/>
          <w:szCs w:val="21"/>
        </w:rPr>
      </w:pPr>
      <w:r w:rsidRPr="00EF3C62">
        <w:t>находящиеся в неисправном состоянии домовые знаки;</w:t>
      </w:r>
    </w:p>
    <w:p w14:paraId="0E49BE89" w14:textId="77777777" w:rsidR="0077096F" w:rsidRPr="00EF3C62" w:rsidRDefault="0077096F" w:rsidP="00FE7600">
      <w:pPr>
        <w:numPr>
          <w:ilvl w:val="0"/>
          <w:numId w:val="27"/>
        </w:numPr>
        <w:tabs>
          <w:tab w:val="left" w:pos="284"/>
          <w:tab w:val="left" w:pos="851"/>
        </w:tabs>
        <w:ind w:left="0" w:firstLine="567"/>
        <w:contextualSpacing/>
        <w:jc w:val="both"/>
      </w:pPr>
      <w:r w:rsidRPr="00EF3C62">
        <w:t>сезонные (летние) кафе вдоль внешней поверхности:</w:t>
      </w:r>
    </w:p>
    <w:p w14:paraId="3E1F3569" w14:textId="77777777" w:rsidR="0077096F" w:rsidRPr="00EF3C62" w:rsidRDefault="0077096F" w:rsidP="00663220">
      <w:pPr>
        <w:tabs>
          <w:tab w:val="left" w:pos="284"/>
        </w:tabs>
        <w:ind w:firstLine="567"/>
        <w:contextualSpacing/>
        <w:jc w:val="both"/>
      </w:pPr>
      <w:r w:rsidRPr="00EF3C62">
        <w:t>самовольно размещенные;</w:t>
      </w:r>
    </w:p>
    <w:p w14:paraId="4E50CAFF" w14:textId="77777777" w:rsidR="0077096F" w:rsidRPr="00EF3C62" w:rsidRDefault="0077096F" w:rsidP="00663220">
      <w:pPr>
        <w:tabs>
          <w:tab w:val="left" w:pos="284"/>
        </w:tabs>
        <w:ind w:firstLine="567"/>
        <w:contextualSpacing/>
        <w:jc w:val="both"/>
      </w:pPr>
      <w:r w:rsidRPr="00EF3C62">
        <w:t>эксплуатируемые с нарушением требований к эксплуатации;</w:t>
      </w:r>
    </w:p>
    <w:p w14:paraId="0C8867EA" w14:textId="77777777" w:rsidR="0077096F" w:rsidRPr="00EF3C62" w:rsidRDefault="0077096F" w:rsidP="00FE7600">
      <w:pPr>
        <w:numPr>
          <w:ilvl w:val="0"/>
          <w:numId w:val="27"/>
        </w:numPr>
        <w:tabs>
          <w:tab w:val="left" w:pos="284"/>
          <w:tab w:val="left" w:pos="851"/>
        </w:tabs>
        <w:ind w:left="0" w:firstLine="567"/>
        <w:contextualSpacing/>
        <w:jc w:val="both"/>
      </w:pPr>
      <w:r w:rsidRPr="00EF3C62">
        <w:t xml:space="preserve">самовольные изменения, относимые к реконструктивным работам; </w:t>
      </w:r>
    </w:p>
    <w:p w14:paraId="6807363A" w14:textId="77777777" w:rsidR="0077096F" w:rsidRPr="00EF3C62" w:rsidRDefault="0077096F" w:rsidP="00FE7600">
      <w:pPr>
        <w:numPr>
          <w:ilvl w:val="0"/>
          <w:numId w:val="27"/>
        </w:numPr>
        <w:tabs>
          <w:tab w:val="left" w:pos="284"/>
          <w:tab w:val="left" w:pos="851"/>
        </w:tabs>
        <w:ind w:left="0" w:firstLine="567"/>
        <w:contextualSpacing/>
        <w:jc w:val="both"/>
        <w:rPr>
          <w:rFonts w:ascii="Verdana" w:hAnsi="Verdana"/>
          <w:sz w:val="21"/>
          <w:szCs w:val="21"/>
        </w:rPr>
      </w:pPr>
      <w:r w:rsidRPr="00EF3C62">
        <w:t>самовольно переоборудованные балконы и лоджии;</w:t>
      </w:r>
    </w:p>
    <w:p w14:paraId="77B82E14" w14:textId="77777777" w:rsidR="0077096F" w:rsidRPr="00EF3C62" w:rsidRDefault="0077096F" w:rsidP="00FE7600">
      <w:pPr>
        <w:numPr>
          <w:ilvl w:val="0"/>
          <w:numId w:val="27"/>
        </w:numPr>
        <w:tabs>
          <w:tab w:val="left" w:pos="284"/>
          <w:tab w:val="left" w:pos="851"/>
        </w:tabs>
        <w:ind w:left="0" w:firstLine="567"/>
        <w:contextualSpacing/>
        <w:jc w:val="both"/>
        <w:rPr>
          <w:rFonts w:ascii="Verdana" w:hAnsi="Verdana"/>
          <w:sz w:val="21"/>
          <w:szCs w:val="21"/>
        </w:rPr>
      </w:pPr>
      <w:r w:rsidRPr="00EF3C62">
        <w:t>самовольно установленные цветочные ящики с внешней стороны окон</w:t>
      </w:r>
      <w:r>
        <w:br/>
      </w:r>
      <w:r w:rsidRPr="00EF3C62">
        <w:t>и балконов;</w:t>
      </w:r>
    </w:p>
    <w:p w14:paraId="6FCC9B64" w14:textId="77777777" w:rsidR="0077096F" w:rsidRPr="00EF3C62" w:rsidRDefault="0077096F" w:rsidP="00FE7600">
      <w:pPr>
        <w:numPr>
          <w:ilvl w:val="0"/>
          <w:numId w:val="27"/>
        </w:numPr>
        <w:tabs>
          <w:tab w:val="left" w:pos="284"/>
          <w:tab w:val="left" w:pos="851"/>
        </w:tabs>
        <w:ind w:left="0" w:firstLine="567"/>
        <w:contextualSpacing/>
        <w:jc w:val="both"/>
        <w:rPr>
          <w:rFonts w:ascii="Verdana" w:hAnsi="Verdana"/>
          <w:sz w:val="21"/>
          <w:szCs w:val="21"/>
        </w:rPr>
      </w:pPr>
      <w:r w:rsidRPr="00EF3C62">
        <w:t>балконы, загроможденные предметами домашнего обихода (мебелью, тарой</w:t>
      </w:r>
      <w:r>
        <w:br/>
      </w:r>
      <w:r w:rsidRPr="00EF3C62">
        <w:t>и т.п.);</w:t>
      </w:r>
    </w:p>
    <w:p w14:paraId="17723B59" w14:textId="77777777" w:rsidR="0077096F" w:rsidRPr="00EF3C62" w:rsidRDefault="0077096F" w:rsidP="00FE7600">
      <w:pPr>
        <w:numPr>
          <w:ilvl w:val="0"/>
          <w:numId w:val="27"/>
        </w:numPr>
        <w:tabs>
          <w:tab w:val="left" w:pos="284"/>
          <w:tab w:val="left" w:pos="851"/>
        </w:tabs>
        <w:ind w:left="0" w:firstLine="567"/>
        <w:contextualSpacing/>
        <w:jc w:val="both"/>
        <w:rPr>
          <w:rFonts w:ascii="Verdana" w:hAnsi="Verdana"/>
          <w:sz w:val="21"/>
          <w:szCs w:val="21"/>
        </w:rPr>
      </w:pPr>
      <w:r w:rsidRPr="00EF3C62">
        <w:t>объекты, установленные на внешних поверхностях зданий, строений, сооружений, ставящие под угрозу обеспечение безопасности в случае их падения;</w:t>
      </w:r>
    </w:p>
    <w:p w14:paraId="145B8E17" w14:textId="77777777" w:rsidR="0077096F" w:rsidRPr="00EF3C62" w:rsidRDefault="0077096F" w:rsidP="00FE7600">
      <w:pPr>
        <w:numPr>
          <w:ilvl w:val="0"/>
          <w:numId w:val="27"/>
        </w:numPr>
        <w:tabs>
          <w:tab w:val="left" w:pos="284"/>
          <w:tab w:val="left" w:pos="851"/>
        </w:tabs>
        <w:ind w:left="0" w:firstLine="567"/>
        <w:contextualSpacing/>
        <w:jc w:val="both"/>
        <w:rPr>
          <w:rFonts w:ascii="Verdana" w:hAnsi="Verdana"/>
          <w:sz w:val="21"/>
          <w:szCs w:val="21"/>
        </w:rPr>
      </w:pPr>
      <w:r w:rsidRPr="00EF3C62">
        <w:t>вандальные изображения</w:t>
      </w:r>
      <w:r>
        <w:t>;</w:t>
      </w:r>
    </w:p>
    <w:p w14:paraId="1766CA25" w14:textId="77777777" w:rsidR="0077096F" w:rsidRPr="00EF3C62" w:rsidRDefault="0077096F" w:rsidP="00FE7600">
      <w:pPr>
        <w:numPr>
          <w:ilvl w:val="0"/>
          <w:numId w:val="27"/>
        </w:numPr>
        <w:tabs>
          <w:tab w:val="left" w:pos="851"/>
        </w:tabs>
        <w:ind w:left="0" w:firstLine="567"/>
        <w:contextualSpacing/>
        <w:jc w:val="both"/>
        <w:rPr>
          <w:rFonts w:ascii="Verdana" w:hAnsi="Verdana"/>
          <w:sz w:val="21"/>
          <w:szCs w:val="21"/>
        </w:rPr>
      </w:pPr>
      <w:r w:rsidRPr="00EF3C62">
        <w:t xml:space="preserve">нарушение внешнего вида, установленного: </w:t>
      </w:r>
    </w:p>
    <w:p w14:paraId="5D65B359" w14:textId="77777777" w:rsidR="0077096F" w:rsidRPr="00EF3C62" w:rsidRDefault="00D27DB9" w:rsidP="00D27DB9">
      <w:pPr>
        <w:ind w:firstLine="567"/>
        <w:contextualSpacing/>
        <w:jc w:val="both"/>
        <w:rPr>
          <w:sz w:val="21"/>
          <w:szCs w:val="21"/>
        </w:rPr>
      </w:pPr>
      <w:r>
        <w:t>- с</w:t>
      </w:r>
      <w:r w:rsidR="0077096F" w:rsidRPr="00EF3C62">
        <w:t>видетельством о согласовании архитектурно-градостроительного облика объекта капитального строительства на территории Московской области;</w:t>
      </w:r>
    </w:p>
    <w:p w14:paraId="219E493B" w14:textId="77777777" w:rsidR="0077096F" w:rsidRPr="00EF3C62" w:rsidRDefault="00D27DB9" w:rsidP="00663220">
      <w:pPr>
        <w:ind w:firstLine="567"/>
        <w:contextualSpacing/>
        <w:jc w:val="both"/>
      </w:pPr>
      <w:r>
        <w:t xml:space="preserve">- </w:t>
      </w:r>
      <w:r w:rsidR="0077096F" w:rsidRPr="00EF3C62">
        <w:t>паспортом колористического решения фасадов зданий, строений, сооружений;</w:t>
      </w:r>
    </w:p>
    <w:p w14:paraId="506C257D" w14:textId="77777777" w:rsidR="0077096F" w:rsidRPr="00EF3C62" w:rsidRDefault="0077096F" w:rsidP="00FE7600">
      <w:pPr>
        <w:numPr>
          <w:ilvl w:val="0"/>
          <w:numId w:val="27"/>
        </w:numPr>
        <w:tabs>
          <w:tab w:val="left" w:pos="851"/>
        </w:tabs>
        <w:ind w:left="0" w:firstLine="567"/>
        <w:contextualSpacing/>
        <w:jc w:val="both"/>
        <w:rPr>
          <w:rFonts w:ascii="Verdana" w:hAnsi="Verdana"/>
          <w:sz w:val="21"/>
          <w:szCs w:val="21"/>
        </w:rPr>
      </w:pPr>
      <w:r w:rsidRPr="00EF3C62">
        <w:t>размещение наружных блоков кондиционеров и антенн на архитектурных деталях, элементах декора, поверхностях с ценной архитектурной отделкой, а также</w:t>
      </w:r>
      <w:r>
        <w:br/>
      </w:r>
      <w:r w:rsidRPr="00EF3C62">
        <w:t>их крепление, ведущее к повреждению архитектурных поверхностей;</w:t>
      </w:r>
    </w:p>
    <w:p w14:paraId="5FE70A12" w14:textId="77777777" w:rsidR="0077096F" w:rsidRPr="00EF3C62" w:rsidRDefault="0077096F" w:rsidP="00FE7600">
      <w:pPr>
        <w:numPr>
          <w:ilvl w:val="0"/>
          <w:numId w:val="27"/>
        </w:numPr>
        <w:tabs>
          <w:tab w:val="left" w:pos="851"/>
        </w:tabs>
        <w:ind w:left="0" w:firstLine="567"/>
        <w:contextualSpacing/>
        <w:jc w:val="both"/>
      </w:pPr>
      <w:r w:rsidRPr="00EF3C62">
        <w:lastRenderedPageBreak/>
        <w:t>отсутствие визуальных средств информации, специализированных элементов, размещаемых на внешних поверхностях общественных зданий, строений, сооружений</w:t>
      </w:r>
      <w:r>
        <w:br/>
      </w:r>
      <w:r w:rsidRPr="00EF3C62">
        <w:t>для обеспечения беспрепятственного доступа маломобильных групп населения.</w:t>
      </w:r>
    </w:p>
    <w:p w14:paraId="3D7A3054" w14:textId="77777777" w:rsidR="0077096F" w:rsidRPr="00EF3C62" w:rsidRDefault="0077096F" w:rsidP="00FE7600">
      <w:pPr>
        <w:numPr>
          <w:ilvl w:val="0"/>
          <w:numId w:val="21"/>
        </w:numPr>
        <w:tabs>
          <w:tab w:val="left" w:pos="426"/>
          <w:tab w:val="left" w:pos="993"/>
        </w:tabs>
        <w:ind w:left="0" w:firstLine="567"/>
        <w:contextualSpacing/>
        <w:jc w:val="both"/>
      </w:pPr>
      <w:bookmarkStart w:id="7" w:name="p225"/>
      <w:bookmarkEnd w:id="7"/>
      <w:r w:rsidRPr="00EF3C62">
        <w:t>Содержание и ремонт внешних поверхностей объектов капитального строительства, в том числе крыш, фасадов, архитектурно-декоративных деталей (элементов) фасадов, оконных и дверных проемов, витражей, витрин, навесов, балконов, входных групп, цоколей, террас, а также размещаемых на них конструкций, в том числе средств размещения информации и оборудования осуществляются в соответствии</w:t>
      </w:r>
      <w:r>
        <w:br/>
      </w:r>
      <w:r w:rsidRPr="00EF3C62">
        <w:t>с установленными правилами и требованиями к содержанию внешних поверхностей зданий, строений, сооружений и размещаемых на них конструкций и оборудования.</w:t>
      </w:r>
    </w:p>
    <w:p w14:paraId="139CCD8D" w14:textId="77777777" w:rsidR="0077096F" w:rsidRPr="00EF3C62" w:rsidRDefault="0077096F" w:rsidP="00FE7600">
      <w:pPr>
        <w:numPr>
          <w:ilvl w:val="0"/>
          <w:numId w:val="21"/>
        </w:numPr>
        <w:tabs>
          <w:tab w:val="left" w:pos="426"/>
          <w:tab w:val="left" w:pos="993"/>
        </w:tabs>
        <w:ind w:left="0" w:firstLine="567"/>
        <w:contextualSpacing/>
        <w:jc w:val="both"/>
      </w:pPr>
      <w:r w:rsidRPr="00EF3C62">
        <w:t>Содержание и ремонт внешних поверхностей объектов капитального строительства, а также размещаемых на них конструкций и оборудования</w:t>
      </w:r>
      <w:r>
        <w:br/>
      </w:r>
      <w:r w:rsidRPr="00EF3C62">
        <w:t>(за исключением рекламных и информационных конструкций) осуществляются собственниками или владельцами названных объектов капитального строительства (помещений в них).</w:t>
      </w:r>
    </w:p>
    <w:p w14:paraId="01865532" w14:textId="77777777" w:rsidR="0077096F" w:rsidRPr="00EF3C62" w:rsidRDefault="0077096F" w:rsidP="00FE7600">
      <w:pPr>
        <w:numPr>
          <w:ilvl w:val="0"/>
          <w:numId w:val="21"/>
        </w:numPr>
        <w:tabs>
          <w:tab w:val="left" w:pos="426"/>
          <w:tab w:val="left" w:pos="993"/>
        </w:tabs>
        <w:ind w:left="0" w:firstLine="567"/>
        <w:contextualSpacing/>
        <w:jc w:val="both"/>
      </w:pPr>
      <w:r w:rsidRPr="00EF3C62">
        <w:t>Содержание и ремонт рекламных и информационных конструкций, размещаемых на внешних поверхностях объектов капитального строительства, осуществляются собственниками или владельцами названных рекламных</w:t>
      </w:r>
      <w:r>
        <w:br/>
      </w:r>
      <w:r w:rsidRPr="00EF3C62">
        <w:t>и информационных конструкций.</w:t>
      </w:r>
    </w:p>
    <w:p w14:paraId="197F10C5" w14:textId="12BF101A" w:rsidR="0077096F" w:rsidRPr="00EF3C62" w:rsidRDefault="0077096F" w:rsidP="00FE7600">
      <w:pPr>
        <w:numPr>
          <w:ilvl w:val="0"/>
          <w:numId w:val="21"/>
        </w:numPr>
        <w:tabs>
          <w:tab w:val="left" w:pos="426"/>
          <w:tab w:val="left" w:pos="993"/>
        </w:tabs>
        <w:ind w:left="0" w:firstLine="567"/>
        <w:contextualSpacing/>
        <w:jc w:val="both"/>
      </w:pPr>
      <w:r w:rsidRPr="00EF3C62">
        <w:t>При нарушении собственниками (правообладателями) нежилых объектов капитального строительства или помещений в них, являющимися юридическими лицами (индивидуальными предпринимателями), требований установленных паспортом колористического решения фасадов зданий, строений, сооружений, ограждений, а также нарушении сроков ремонта ремонт указанных внешних поверхностей объектов капитального строительства</w:t>
      </w:r>
      <w:r w:rsidR="00B165BB">
        <w:t>,</w:t>
      </w:r>
      <w:r w:rsidRPr="00EF3C62">
        <w:t xml:space="preserve"> осуществляется указанными собственниками (правообладателями) в соответствии с предписаниями </w:t>
      </w:r>
      <w:r w:rsidRPr="00BB6C2A">
        <w:t>уполномоченного органа.</w:t>
      </w:r>
      <w:r>
        <w:br/>
      </w:r>
      <w:r w:rsidRPr="00EF3C62">
        <w:t>В предписании должен быть установлен разумный срок его исполнения.</w:t>
      </w:r>
    </w:p>
    <w:p w14:paraId="3AB3127C" w14:textId="2DE320E6" w:rsidR="0077096F" w:rsidRPr="00EF3C62" w:rsidRDefault="0077096F" w:rsidP="00FE7600">
      <w:pPr>
        <w:numPr>
          <w:ilvl w:val="0"/>
          <w:numId w:val="21"/>
        </w:numPr>
        <w:tabs>
          <w:tab w:val="left" w:pos="426"/>
          <w:tab w:val="left" w:pos="993"/>
        </w:tabs>
        <w:ind w:left="0" w:firstLine="567"/>
        <w:contextualSpacing/>
        <w:jc w:val="both"/>
      </w:pPr>
      <w:r w:rsidRPr="00EF3C62">
        <w:t>В случае неисполнения предписания уполномоченного органа в установленный данным предписанием срок орган местного самоуправления</w:t>
      </w:r>
      <w:r w:rsidR="00B165BB">
        <w:t>,</w:t>
      </w:r>
      <w:r w:rsidRPr="00EF3C62">
        <w:t xml:space="preserve"> после получения информации </w:t>
      </w:r>
      <w:r w:rsidR="00B165BB">
        <w:t xml:space="preserve">               </w:t>
      </w:r>
      <w:r w:rsidRPr="00EF3C62">
        <w:t>о неисполнении указанного предписания вправе принять решение</w:t>
      </w:r>
      <w:r>
        <w:br/>
      </w:r>
      <w:r w:rsidRPr="00EF3C62">
        <w:t>о проведении ремонта внешних поверхностей нежилых зданий, строений, сооружений</w:t>
      </w:r>
      <w:r>
        <w:br/>
      </w:r>
      <w:r w:rsidRPr="00EF3C62">
        <w:t>за счет средств бюджета муниципального образовани</w:t>
      </w:r>
      <w:r w:rsidR="00C30AEB">
        <w:t>я</w:t>
      </w:r>
      <w:r w:rsidRPr="00EF3C62">
        <w:t>. Указанное решение орган</w:t>
      </w:r>
      <w:r w:rsidR="00B165BB">
        <w:t>а</w:t>
      </w:r>
      <w:r w:rsidRPr="00EF3C62">
        <w:t xml:space="preserve"> местного самоуправления, содержащее информацию о сметной стоимости работ, подлежит согласованию с собственниками зданий, строений, сооружений.</w:t>
      </w:r>
    </w:p>
    <w:p w14:paraId="02D8F7E1" w14:textId="77777777" w:rsidR="0077096F" w:rsidRPr="00EF3C62" w:rsidRDefault="0077096F" w:rsidP="00FE7600">
      <w:pPr>
        <w:numPr>
          <w:ilvl w:val="0"/>
          <w:numId w:val="21"/>
        </w:numPr>
        <w:tabs>
          <w:tab w:val="left" w:pos="426"/>
          <w:tab w:val="left" w:pos="993"/>
        </w:tabs>
        <w:ind w:left="0" w:firstLine="567"/>
        <w:contextualSpacing/>
        <w:jc w:val="both"/>
      </w:pPr>
      <w:r w:rsidRPr="00EF3C62">
        <w:t>Собственники (правообладатели) нежилых объектов капитального строительства или помещений в них, ремонт внешних поверхностей которых произведен за счет средств бюджета муниципального образования, обязаны перечислить средства</w:t>
      </w:r>
      <w:r>
        <w:br/>
      </w:r>
      <w:r w:rsidRPr="00EF3C62">
        <w:t>за проведение указанного ремонта, в течение трех месяцев со дня получения уведомления о завершении работ по ремонту внешних поверхностей объекта капитального строительства или помещений в нем (далее - уведомление о завершении работ). Уведомление о завершении работ выдается собственнику (правообладателю) объекта капитального строительства или помещений в нем способом, обеспечивающим подтверждение его получени</w:t>
      </w:r>
      <w:r w:rsidR="00C30AEB">
        <w:t>я</w:t>
      </w:r>
      <w:r w:rsidRPr="00EF3C62">
        <w:t>.</w:t>
      </w:r>
    </w:p>
    <w:p w14:paraId="58AA1FD8" w14:textId="12DC2971" w:rsidR="0077096F" w:rsidRPr="00EF3C62" w:rsidRDefault="0077096F" w:rsidP="00FE7600">
      <w:pPr>
        <w:numPr>
          <w:ilvl w:val="0"/>
          <w:numId w:val="21"/>
        </w:numPr>
        <w:tabs>
          <w:tab w:val="left" w:pos="426"/>
          <w:tab w:val="left" w:pos="993"/>
        </w:tabs>
        <w:ind w:left="0" w:firstLine="567"/>
        <w:contextualSpacing/>
        <w:jc w:val="both"/>
      </w:pPr>
      <w:r w:rsidRPr="00EF3C62">
        <w:t xml:space="preserve">В случае, если в установленный уведомлением о завершении работ срок средства не были перечислены собственником (правообладателем) объекта капитального строительства или помещений в нем, </w:t>
      </w:r>
      <w:r w:rsidRPr="00B165BB">
        <w:t>уполномоченный орган</w:t>
      </w:r>
      <w:r w:rsidRPr="00EF3C62">
        <w:t xml:space="preserve"> в течение одного месяца</w:t>
      </w:r>
      <w:r>
        <w:br/>
      </w:r>
      <w:r w:rsidRPr="00EF3C62">
        <w:t>со дня истечения установленного срока обращается в суд с заявлением о взыскании</w:t>
      </w:r>
      <w:r>
        <w:br/>
      </w:r>
      <w:r w:rsidRPr="00EF3C62">
        <w:t>с собственника (правообладателя) объекта капитального строительства или помещений</w:t>
      </w:r>
      <w:r>
        <w:br/>
      </w:r>
      <w:r w:rsidRPr="00EF3C62">
        <w:t>в нем средств за проведение ремонта внешних поверхностей объектов капитального строительства или помещений в них с последующим перечислением их в бюджет муниципального образования.</w:t>
      </w:r>
    </w:p>
    <w:p w14:paraId="119488A7" w14:textId="77777777" w:rsidR="0077096F" w:rsidRPr="00941490" w:rsidRDefault="0077096F" w:rsidP="00FE7600">
      <w:pPr>
        <w:numPr>
          <w:ilvl w:val="0"/>
          <w:numId w:val="21"/>
        </w:numPr>
        <w:tabs>
          <w:tab w:val="left" w:pos="426"/>
          <w:tab w:val="left" w:pos="993"/>
        </w:tabs>
        <w:ind w:left="0" w:firstLine="567"/>
        <w:contextualSpacing/>
        <w:jc w:val="both"/>
        <w:rPr>
          <w:color w:val="000000"/>
        </w:rPr>
      </w:pPr>
      <w:r w:rsidRPr="00941490">
        <w:rPr>
          <w:color w:val="000000"/>
        </w:rPr>
        <w:t xml:space="preserve">Содержание и ремонт внешних поверхностей объектов капитального строительства, в том числе крыш, фасадов, архитектурно-декоративных деталей (элементов) фасадов, </w:t>
      </w:r>
      <w:r w:rsidRPr="00941490">
        <w:rPr>
          <w:color w:val="000000"/>
        </w:rPr>
        <w:lastRenderedPageBreak/>
        <w:t>оконных и дверных проемов, витражей, витрин, навесов, балконов, входных групп, цоколей, террас, а также размещаемых на них конструкций</w:t>
      </w:r>
      <w:r>
        <w:rPr>
          <w:color w:val="000000"/>
        </w:rPr>
        <w:br/>
      </w:r>
      <w:r w:rsidRPr="00941490">
        <w:rPr>
          <w:color w:val="000000"/>
        </w:rPr>
        <w:t xml:space="preserve">и оборудования внешних поверхностей объектов капитального строительства в том числе крыш, фасадов, архитектурно-декоративных деталей (элементов) фасадов, входных групп, цоколей, террас, а также размещаемых на них конструкций в том числе средств размещения информации и оборудования помимо указанных в </w:t>
      </w:r>
      <w:r>
        <w:rPr>
          <w:color w:val="000000"/>
        </w:rPr>
        <w:t xml:space="preserve">пункте 16 </w:t>
      </w:r>
      <w:r w:rsidRPr="00941490">
        <w:rPr>
          <w:color w:val="000000"/>
        </w:rPr>
        <w:t>настоящей статьи может осуществляться за счет средств бюджета муниципального образования,</w:t>
      </w:r>
      <w:r>
        <w:rPr>
          <w:color w:val="000000"/>
        </w:rPr>
        <w:br/>
      </w:r>
      <w:r w:rsidRPr="00941490">
        <w:rPr>
          <w:color w:val="000000"/>
        </w:rPr>
        <w:t>в том числе на условиях софинансирования собственником.</w:t>
      </w:r>
    </w:p>
    <w:p w14:paraId="0A4B175C" w14:textId="324304D3" w:rsidR="00A0772A" w:rsidRPr="00940A92" w:rsidRDefault="0077096F" w:rsidP="00FE7600">
      <w:pPr>
        <w:numPr>
          <w:ilvl w:val="0"/>
          <w:numId w:val="21"/>
        </w:numPr>
        <w:tabs>
          <w:tab w:val="left" w:pos="426"/>
          <w:tab w:val="left" w:pos="993"/>
        </w:tabs>
        <w:ind w:left="0" w:firstLine="567"/>
        <w:contextualSpacing/>
        <w:jc w:val="both"/>
        <w:rPr>
          <w:color w:val="000000"/>
        </w:rPr>
      </w:pPr>
      <w:r w:rsidRPr="007A152B">
        <w:t>При проведении ремонта внешних поверхностей зданий необходимо обеспечить соблюдение требований, установленных паспортом колористического решения фасадов зданий, строений, сооружений, ограждений</w:t>
      </w:r>
      <w:r w:rsidR="00A0772A" w:rsidRPr="007A152B">
        <w:t>.</w:t>
      </w:r>
    </w:p>
    <w:p w14:paraId="17616E87" w14:textId="0FD9F41B" w:rsidR="004E6897" w:rsidRDefault="004E6897" w:rsidP="004E6897">
      <w:pPr>
        <w:tabs>
          <w:tab w:val="left" w:pos="426"/>
          <w:tab w:val="left" w:pos="993"/>
        </w:tabs>
        <w:ind w:left="567"/>
        <w:contextualSpacing/>
        <w:jc w:val="both"/>
      </w:pPr>
    </w:p>
    <w:p w14:paraId="69F85F07" w14:textId="4A9565FB" w:rsidR="004E6897" w:rsidRDefault="004E6897" w:rsidP="004E6897">
      <w:pPr>
        <w:jc w:val="center"/>
        <w:rPr>
          <w:rFonts w:cs="Times New Roman"/>
          <w:b/>
          <w:bCs/>
        </w:rPr>
      </w:pPr>
      <w:r w:rsidRPr="00A0772A">
        <w:rPr>
          <w:rFonts w:cs="Times New Roman"/>
          <w:b/>
          <w:bCs/>
        </w:rPr>
        <w:t>4.</w:t>
      </w:r>
      <w:r>
        <w:rPr>
          <w:rFonts w:cs="Times New Roman"/>
          <w:b/>
          <w:bCs/>
        </w:rPr>
        <w:t>1</w:t>
      </w:r>
      <w:r w:rsidRPr="00A0772A">
        <w:rPr>
          <w:rFonts w:cs="Times New Roman"/>
          <w:b/>
          <w:bCs/>
        </w:rPr>
        <w:t xml:space="preserve">. </w:t>
      </w:r>
      <w:r w:rsidRPr="00BA44FC">
        <w:rPr>
          <w:rFonts w:cs="Times New Roman"/>
          <w:b/>
          <w:bCs/>
        </w:rPr>
        <w:t>Требования к внешнему виду нестационарных строений, сооружений</w:t>
      </w:r>
    </w:p>
    <w:p w14:paraId="78628CAC" w14:textId="77777777" w:rsidR="004E6897" w:rsidRDefault="004E6897" w:rsidP="004E6897">
      <w:pPr>
        <w:jc w:val="center"/>
        <w:rPr>
          <w:rFonts w:cs="Times New Roman"/>
          <w:b/>
          <w:bCs/>
        </w:rPr>
      </w:pPr>
    </w:p>
    <w:p w14:paraId="77BB895C" w14:textId="73BFA1FA" w:rsidR="004E6897" w:rsidRPr="00BA44FC" w:rsidRDefault="00B911A7" w:rsidP="004E6897">
      <w:pPr>
        <w:ind w:firstLine="709"/>
        <w:jc w:val="both"/>
        <w:rPr>
          <w:rFonts w:cs="Times New Roman"/>
          <w:bCs/>
        </w:rPr>
      </w:pPr>
      <w:r>
        <w:rPr>
          <w:rFonts w:cs="Times New Roman"/>
          <w:bCs/>
        </w:rPr>
        <w:t xml:space="preserve">1. </w:t>
      </w:r>
      <w:r w:rsidR="004E6897" w:rsidRPr="00BA44FC">
        <w:rPr>
          <w:rFonts w:cs="Times New Roman"/>
          <w:bCs/>
        </w:rPr>
        <w:t>Требования к внешнему виду нестационарных строений, сооружений не распространяются на:</w:t>
      </w:r>
    </w:p>
    <w:p w14:paraId="70917765" w14:textId="77777777" w:rsidR="004E6897" w:rsidRPr="00BA44FC" w:rsidRDefault="004E6897" w:rsidP="004E6897">
      <w:pPr>
        <w:ind w:firstLine="709"/>
        <w:jc w:val="both"/>
        <w:rPr>
          <w:rFonts w:cs="Times New Roman"/>
          <w:bCs/>
        </w:rPr>
      </w:pPr>
      <w:r>
        <w:rPr>
          <w:rFonts w:cs="Times New Roman"/>
          <w:bCs/>
        </w:rPr>
        <w:t xml:space="preserve">- </w:t>
      </w:r>
      <w:r w:rsidRPr="00BA44FC">
        <w:rPr>
          <w:rFonts w:cs="Times New Roman"/>
          <w:bCs/>
        </w:rPr>
        <w:t>отношения, связанные с размещением нестационарных торговых объектов на ярмарках;</w:t>
      </w:r>
    </w:p>
    <w:p w14:paraId="179E49F7" w14:textId="77777777" w:rsidR="004E6897" w:rsidRPr="00BA44FC" w:rsidRDefault="004E6897" w:rsidP="004E6897">
      <w:pPr>
        <w:ind w:firstLine="709"/>
        <w:jc w:val="both"/>
        <w:rPr>
          <w:rFonts w:cs="Times New Roman"/>
          <w:bCs/>
        </w:rPr>
      </w:pPr>
      <w:r>
        <w:rPr>
          <w:rFonts w:cs="Times New Roman"/>
          <w:bCs/>
        </w:rPr>
        <w:t xml:space="preserve">- </w:t>
      </w:r>
      <w:r w:rsidRPr="00BA44FC">
        <w:rPr>
          <w:rFonts w:cs="Times New Roman"/>
          <w:bCs/>
        </w:rPr>
        <w:t>размещение нестационарных торговых объектов при проведении праздничных и иных массовых мероприятий, имеющих краткосрочный характер;</w:t>
      </w:r>
    </w:p>
    <w:p w14:paraId="2E884E57" w14:textId="77777777" w:rsidR="004E6897" w:rsidRPr="00BA44FC" w:rsidRDefault="004E6897" w:rsidP="004E6897">
      <w:pPr>
        <w:ind w:firstLine="709"/>
        <w:jc w:val="both"/>
        <w:rPr>
          <w:rFonts w:cs="Times New Roman"/>
          <w:bCs/>
        </w:rPr>
      </w:pPr>
      <w:r>
        <w:rPr>
          <w:rFonts w:cs="Times New Roman"/>
          <w:bCs/>
        </w:rPr>
        <w:t xml:space="preserve">- </w:t>
      </w:r>
      <w:r w:rsidRPr="00BA44FC">
        <w:rPr>
          <w:rFonts w:cs="Times New Roman"/>
          <w:bCs/>
        </w:rPr>
        <w:t>объекты, требования к содержанию, сохранению и использованию которых установлены Федеральным законом от 25.06.2002 № 73-ФЗ «Об объектах культурного наследия (памятниках истории и культуры) народов Российской Федерации»;</w:t>
      </w:r>
    </w:p>
    <w:p w14:paraId="3E322FA1" w14:textId="77777777" w:rsidR="004E6897" w:rsidRPr="00BA44FC" w:rsidRDefault="004E6897" w:rsidP="004E6897">
      <w:pPr>
        <w:ind w:firstLine="709"/>
        <w:jc w:val="both"/>
        <w:rPr>
          <w:rFonts w:cs="Times New Roman"/>
          <w:bCs/>
        </w:rPr>
      </w:pPr>
      <w:r>
        <w:rPr>
          <w:rFonts w:cs="Times New Roman"/>
          <w:bCs/>
        </w:rPr>
        <w:t xml:space="preserve">- </w:t>
      </w:r>
      <w:r w:rsidRPr="00BA44FC">
        <w:rPr>
          <w:rFonts w:cs="Times New Roman"/>
          <w:bCs/>
        </w:rPr>
        <w:t>объекты обороны, обеспечения вооруженных сил и сопутствующей инфраструктуры, размещаемые (используемые) для обеспечения деятельности указанных объектов;</w:t>
      </w:r>
    </w:p>
    <w:p w14:paraId="265A0D08" w14:textId="77777777" w:rsidR="004E6897" w:rsidRPr="00BA44FC" w:rsidRDefault="004E6897" w:rsidP="004E6897">
      <w:pPr>
        <w:ind w:firstLine="709"/>
        <w:jc w:val="both"/>
        <w:rPr>
          <w:rFonts w:cs="Times New Roman"/>
          <w:bCs/>
        </w:rPr>
      </w:pPr>
      <w:r>
        <w:rPr>
          <w:rFonts w:cs="Times New Roman"/>
          <w:bCs/>
        </w:rPr>
        <w:t xml:space="preserve">- </w:t>
      </w:r>
      <w:r w:rsidRPr="00BA44FC">
        <w:rPr>
          <w:rFonts w:cs="Times New Roman"/>
          <w:bCs/>
        </w:rPr>
        <w:t>объекты электросетевого хозяйства, линии электропередачи, линии и сооружения связи (в том числе антенно-мачтовые и линейно-кабельные), трубопроводы, автомобильные дороги;</w:t>
      </w:r>
    </w:p>
    <w:p w14:paraId="67B2A1B4" w14:textId="77777777" w:rsidR="004E6897" w:rsidRPr="00BA44FC" w:rsidRDefault="004E6897" w:rsidP="004E6897">
      <w:pPr>
        <w:ind w:firstLine="709"/>
        <w:jc w:val="both"/>
        <w:rPr>
          <w:rFonts w:cs="Times New Roman"/>
          <w:bCs/>
        </w:rPr>
      </w:pPr>
      <w:r>
        <w:rPr>
          <w:rFonts w:cs="Times New Roman"/>
          <w:bCs/>
        </w:rPr>
        <w:t xml:space="preserve">- </w:t>
      </w:r>
      <w:r w:rsidRPr="00BA44FC">
        <w:rPr>
          <w:rFonts w:cs="Times New Roman"/>
          <w:bCs/>
        </w:rPr>
        <w:t>автомобильные дороги, искусственные дорожные сооружения, элементы обустройства автомобильных дорог, защитные устройства автомобильных дорог, в отношении которых осуществляется дорожная деятельность в соответствии с требованиями федерального закона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14:paraId="4AF26044" w14:textId="77777777" w:rsidR="004E6897" w:rsidRPr="00BA44FC" w:rsidRDefault="004E6897" w:rsidP="004E6897">
      <w:pPr>
        <w:ind w:firstLine="709"/>
        <w:jc w:val="both"/>
        <w:rPr>
          <w:rFonts w:cs="Times New Roman"/>
          <w:bCs/>
        </w:rPr>
      </w:pPr>
      <w:r>
        <w:rPr>
          <w:rFonts w:cs="Times New Roman"/>
          <w:bCs/>
        </w:rPr>
        <w:t xml:space="preserve">- </w:t>
      </w:r>
      <w:r w:rsidRPr="00BA44FC">
        <w:rPr>
          <w:rFonts w:cs="Times New Roman"/>
          <w:bCs/>
        </w:rPr>
        <w:t>общественные территории (общественные пространства), благоустраиваемые в соответствии с архитектурно-планировочными концепциями общественных территорий (общественных пространств);</w:t>
      </w:r>
    </w:p>
    <w:p w14:paraId="4F63DD6E" w14:textId="77777777" w:rsidR="004E6897" w:rsidRPr="00BA44FC" w:rsidRDefault="004E6897" w:rsidP="004E6897">
      <w:pPr>
        <w:ind w:firstLine="709"/>
        <w:jc w:val="both"/>
        <w:rPr>
          <w:rFonts w:cs="Times New Roman"/>
          <w:bCs/>
        </w:rPr>
      </w:pPr>
      <w:r>
        <w:rPr>
          <w:rFonts w:cs="Times New Roman"/>
          <w:bCs/>
        </w:rPr>
        <w:t xml:space="preserve">- </w:t>
      </w:r>
      <w:r w:rsidRPr="00BA44FC">
        <w:rPr>
          <w:rFonts w:cs="Times New Roman"/>
          <w:bCs/>
        </w:rPr>
        <w:t>элементы благоустройства на территориях объектов капитального строительства, внешний вид которых подтвержден свидетельством о согласовании архитектурно-градостроительного облика объекта капитального строительства на территории Московской области;</w:t>
      </w:r>
    </w:p>
    <w:p w14:paraId="45329ECD" w14:textId="77777777" w:rsidR="004E6897" w:rsidRDefault="004E6897" w:rsidP="004E6897">
      <w:pPr>
        <w:ind w:firstLine="709"/>
        <w:jc w:val="both"/>
        <w:rPr>
          <w:rFonts w:cs="Times New Roman"/>
          <w:bCs/>
        </w:rPr>
      </w:pPr>
      <w:r>
        <w:rPr>
          <w:rFonts w:cs="Times New Roman"/>
          <w:bCs/>
        </w:rPr>
        <w:t xml:space="preserve">- </w:t>
      </w:r>
      <w:r w:rsidRPr="00BA44FC">
        <w:rPr>
          <w:rFonts w:cs="Times New Roman"/>
          <w:bCs/>
        </w:rPr>
        <w:t>нестационарные строения, сооружения, информация о колористическом решении внешних поверхностей которых и используемых отделочных материалах указана в паспорте</w:t>
      </w:r>
      <w:r>
        <w:rPr>
          <w:rFonts w:cs="Times New Roman"/>
          <w:bCs/>
        </w:rPr>
        <w:t xml:space="preserve"> </w:t>
      </w:r>
      <w:r w:rsidRPr="00BA44FC">
        <w:rPr>
          <w:rFonts w:cs="Times New Roman"/>
          <w:bCs/>
        </w:rPr>
        <w:t>колористического решения фасадов зданий, строений, сооружений, ограждений.</w:t>
      </w:r>
    </w:p>
    <w:p w14:paraId="4202F025" w14:textId="04226653" w:rsidR="004E6897" w:rsidRDefault="00B911A7" w:rsidP="004E6897">
      <w:pPr>
        <w:ind w:firstLine="709"/>
        <w:jc w:val="both"/>
        <w:rPr>
          <w:rFonts w:cs="Times New Roman"/>
          <w:bCs/>
        </w:rPr>
      </w:pPr>
      <w:r>
        <w:rPr>
          <w:rFonts w:cs="Times New Roman"/>
          <w:bCs/>
        </w:rPr>
        <w:t xml:space="preserve">2. </w:t>
      </w:r>
      <w:r w:rsidR="004E6897" w:rsidRPr="00BA44FC">
        <w:rPr>
          <w:rFonts w:cs="Times New Roman"/>
          <w:bCs/>
        </w:rPr>
        <w:t xml:space="preserve">Требования к внешнему виду нестационарных строений, сооружений в </w:t>
      </w:r>
      <w:r w:rsidR="004E6897">
        <w:rPr>
          <w:rFonts w:cs="Times New Roman"/>
          <w:bCs/>
        </w:rPr>
        <w:t>П</w:t>
      </w:r>
      <w:r w:rsidR="004E6897" w:rsidRPr="00BA44FC">
        <w:rPr>
          <w:rFonts w:cs="Times New Roman"/>
          <w:bCs/>
        </w:rPr>
        <w:t xml:space="preserve">равилах устанавливаются: </w:t>
      </w:r>
    </w:p>
    <w:p w14:paraId="05C394D6" w14:textId="77777777" w:rsidR="004E6897" w:rsidRPr="00BA44FC" w:rsidRDefault="004E6897" w:rsidP="004E6897">
      <w:pPr>
        <w:ind w:firstLine="709"/>
        <w:jc w:val="both"/>
        <w:rPr>
          <w:rFonts w:cs="Times New Roman"/>
          <w:bCs/>
        </w:rPr>
      </w:pPr>
      <w:r>
        <w:rPr>
          <w:rFonts w:cs="Times New Roman"/>
          <w:bCs/>
        </w:rPr>
        <w:t xml:space="preserve">- </w:t>
      </w:r>
      <w:r w:rsidRPr="00BA44FC">
        <w:rPr>
          <w:rFonts w:cs="Times New Roman"/>
          <w:bCs/>
        </w:rPr>
        <w:t>рекомендуемыми (не обязательными) для: существующих нестационарных строений, сооружений, мест размещения нестационарных торговых объектов, в отношении которых не планируются изменения внешнего вида, не нарушены требования к содержанию и соблюдению чистоты внешних поверхностей;</w:t>
      </w:r>
    </w:p>
    <w:p w14:paraId="3B317D9B" w14:textId="77777777" w:rsidR="004E6897" w:rsidRPr="00BA44FC" w:rsidRDefault="004E6897" w:rsidP="004E6897">
      <w:pPr>
        <w:ind w:firstLine="709"/>
        <w:jc w:val="both"/>
        <w:rPr>
          <w:rFonts w:cs="Times New Roman"/>
          <w:bCs/>
        </w:rPr>
      </w:pPr>
      <w:r>
        <w:rPr>
          <w:rFonts w:cs="Times New Roman"/>
          <w:bCs/>
        </w:rPr>
        <w:t xml:space="preserve">- </w:t>
      </w:r>
      <w:r w:rsidRPr="00BA44FC">
        <w:rPr>
          <w:rFonts w:cs="Times New Roman"/>
          <w:bCs/>
        </w:rPr>
        <w:t>обязательными:</w:t>
      </w:r>
    </w:p>
    <w:p w14:paraId="74AC6F0F" w14:textId="77777777" w:rsidR="004E6897" w:rsidRPr="00BA44FC" w:rsidRDefault="004E6897" w:rsidP="004E6897">
      <w:pPr>
        <w:ind w:firstLine="709"/>
        <w:jc w:val="both"/>
        <w:rPr>
          <w:rFonts w:cs="Times New Roman"/>
          <w:bCs/>
        </w:rPr>
      </w:pPr>
      <w:r w:rsidRPr="00BA44FC">
        <w:rPr>
          <w:rFonts w:cs="Times New Roman"/>
          <w:bCs/>
        </w:rPr>
        <w:lastRenderedPageBreak/>
        <w:t>при изменении внешнего вида и установки новых нестационарных строений, сооружений, иных объектов благоустройства и элементов благоустройства мест размещения нестационарных торговых объектов;</w:t>
      </w:r>
    </w:p>
    <w:p w14:paraId="162D84CB" w14:textId="77777777" w:rsidR="004E6897" w:rsidRPr="00BA44FC" w:rsidRDefault="004E6897" w:rsidP="004E6897">
      <w:pPr>
        <w:ind w:firstLine="709"/>
        <w:jc w:val="both"/>
        <w:rPr>
          <w:rFonts w:cs="Times New Roman"/>
          <w:bCs/>
        </w:rPr>
      </w:pPr>
      <w:r w:rsidRPr="00BA44FC">
        <w:rPr>
          <w:rFonts w:cs="Times New Roman"/>
          <w:bCs/>
        </w:rPr>
        <w:t>оформлении паспортов колористических решений фасадов нестационарных строений, сооружений;</w:t>
      </w:r>
    </w:p>
    <w:p w14:paraId="6B4C1A6A" w14:textId="77777777" w:rsidR="004E6897" w:rsidRPr="00BA44FC" w:rsidRDefault="004E6897" w:rsidP="004E6897">
      <w:pPr>
        <w:ind w:firstLine="709"/>
        <w:jc w:val="both"/>
        <w:rPr>
          <w:rFonts w:cs="Times New Roman"/>
          <w:bCs/>
        </w:rPr>
      </w:pPr>
      <w:r w:rsidRPr="00BA44FC">
        <w:rPr>
          <w:rFonts w:cs="Times New Roman"/>
          <w:bCs/>
        </w:rPr>
        <w:t>включении новых мест размещения нестационарных торговых объектов в схемы размещения нестационарных торговых объектов на территории муниципальных образований, заключении договоров на право размещения нестационарных торговых объектов.</w:t>
      </w:r>
    </w:p>
    <w:p w14:paraId="0DAF6F49" w14:textId="33D79371" w:rsidR="004E6897" w:rsidRDefault="00356EA6" w:rsidP="004E6897">
      <w:pPr>
        <w:ind w:firstLine="709"/>
        <w:jc w:val="both"/>
        <w:rPr>
          <w:rFonts w:cs="Times New Roman"/>
          <w:bCs/>
        </w:rPr>
      </w:pPr>
      <w:r>
        <w:rPr>
          <w:rFonts w:cs="Times New Roman"/>
          <w:bCs/>
        </w:rPr>
        <w:t xml:space="preserve">3. </w:t>
      </w:r>
      <w:r w:rsidR="004E6897" w:rsidRPr="00B50F80">
        <w:rPr>
          <w:rFonts w:cs="Times New Roman"/>
          <w:bCs/>
        </w:rPr>
        <w:t>Благоустройство нестационарных строений, сооружений без приспособления для беспрепятственного доступа к ним и использования их инвалидами и другими маломобильными группами населения не допускается.</w:t>
      </w:r>
    </w:p>
    <w:p w14:paraId="1E4CF6EC" w14:textId="6AB08188" w:rsidR="004E6897" w:rsidRDefault="001D5E64" w:rsidP="004E6897">
      <w:pPr>
        <w:ind w:firstLine="709"/>
        <w:jc w:val="both"/>
        <w:rPr>
          <w:rFonts w:cs="Times New Roman"/>
          <w:bCs/>
        </w:rPr>
      </w:pPr>
      <w:r w:rsidRPr="001D5E64">
        <w:rPr>
          <w:rFonts w:cs="Times New Roman"/>
          <w:bCs/>
        </w:rPr>
        <w:t>4</w:t>
      </w:r>
      <w:r w:rsidR="00356EA6">
        <w:rPr>
          <w:rFonts w:cs="Times New Roman"/>
          <w:bCs/>
        </w:rPr>
        <w:t xml:space="preserve">. </w:t>
      </w:r>
      <w:r w:rsidR="004E6897" w:rsidRPr="00B50F80">
        <w:rPr>
          <w:rFonts w:cs="Times New Roman"/>
          <w:bCs/>
        </w:rPr>
        <w:t xml:space="preserve">Элементы благоустройства нестационарного строения, сооружения, которые должны быть расположены в пешеходной доступности от нестационарного строения, сооружения: </w:t>
      </w:r>
    </w:p>
    <w:p w14:paraId="09A98671" w14:textId="77777777" w:rsidR="004E6897" w:rsidRPr="00B50F80" w:rsidRDefault="004E6897" w:rsidP="004E6897">
      <w:pPr>
        <w:ind w:firstLine="709"/>
        <w:jc w:val="both"/>
        <w:rPr>
          <w:rFonts w:cs="Times New Roman"/>
          <w:bCs/>
        </w:rPr>
      </w:pPr>
      <w:r>
        <w:rPr>
          <w:rFonts w:cs="Times New Roman"/>
          <w:bCs/>
        </w:rPr>
        <w:t xml:space="preserve">- </w:t>
      </w:r>
      <w:r w:rsidRPr="00B50F80">
        <w:rPr>
          <w:rFonts w:cs="Times New Roman"/>
          <w:bCs/>
        </w:rPr>
        <w:t>контейнерная площадка на расстоянии не более 800 м;</w:t>
      </w:r>
    </w:p>
    <w:p w14:paraId="47975433" w14:textId="77777777" w:rsidR="004E6897" w:rsidRPr="00B50F80" w:rsidRDefault="004E6897" w:rsidP="004E6897">
      <w:pPr>
        <w:ind w:firstLine="709"/>
        <w:jc w:val="both"/>
        <w:rPr>
          <w:rFonts w:cs="Times New Roman"/>
          <w:bCs/>
        </w:rPr>
      </w:pPr>
      <w:r>
        <w:rPr>
          <w:rFonts w:cs="Times New Roman"/>
          <w:bCs/>
        </w:rPr>
        <w:t xml:space="preserve">- </w:t>
      </w:r>
      <w:r w:rsidRPr="00B50F80">
        <w:rPr>
          <w:rFonts w:cs="Times New Roman"/>
          <w:bCs/>
        </w:rPr>
        <w:t>не менее чем одно место для стоянки инвалидов на расстоянии не более 100 м в случае, если место размещения нестационарного торгового объекта расположено за пределами территорий ведения гражданами садоводства или огородничества для собственных нужд, индивидуальной застройки, блокированной застройки, жилых районов (кварталов), общественных территорий, территорий объектов придорожного (дорожного) сервиса, объектов общественного назначения.</w:t>
      </w:r>
    </w:p>
    <w:p w14:paraId="1385F662" w14:textId="39FBE0B2" w:rsidR="004E6897" w:rsidRPr="00B50F80" w:rsidRDefault="001D5E64" w:rsidP="004E6897">
      <w:pPr>
        <w:ind w:firstLine="709"/>
        <w:jc w:val="both"/>
        <w:rPr>
          <w:rFonts w:cs="Times New Roman"/>
          <w:bCs/>
        </w:rPr>
      </w:pPr>
      <w:r w:rsidRPr="001D5E64">
        <w:rPr>
          <w:rFonts w:cs="Times New Roman"/>
          <w:bCs/>
        </w:rPr>
        <w:t>5</w:t>
      </w:r>
      <w:r w:rsidR="00356EA6">
        <w:rPr>
          <w:rFonts w:cs="Times New Roman"/>
          <w:bCs/>
        </w:rPr>
        <w:t xml:space="preserve">. </w:t>
      </w:r>
      <w:r w:rsidR="004E6897" w:rsidRPr="00B50F80">
        <w:rPr>
          <w:rFonts w:cs="Times New Roman"/>
          <w:bCs/>
        </w:rPr>
        <w:t>Не допускается размещение нестационарных строений, сооружений:</w:t>
      </w:r>
    </w:p>
    <w:p w14:paraId="1549B684" w14:textId="77777777" w:rsidR="004E6897" w:rsidRPr="00B50F80" w:rsidRDefault="004E6897" w:rsidP="004E6897">
      <w:pPr>
        <w:ind w:firstLine="709"/>
        <w:jc w:val="both"/>
        <w:rPr>
          <w:rFonts w:cs="Times New Roman"/>
          <w:bCs/>
        </w:rPr>
      </w:pPr>
      <w:r>
        <w:rPr>
          <w:rFonts w:cs="Times New Roman"/>
          <w:bCs/>
        </w:rPr>
        <w:t xml:space="preserve">- </w:t>
      </w:r>
      <w:r w:rsidRPr="00B50F80">
        <w:rPr>
          <w:rFonts w:cs="Times New Roman"/>
          <w:bCs/>
        </w:rPr>
        <w:t>на дорожном полотне (дорожном покрытии);</w:t>
      </w:r>
    </w:p>
    <w:p w14:paraId="47EBA02C" w14:textId="77777777" w:rsidR="004E6897" w:rsidRPr="00B50F80" w:rsidRDefault="004E6897" w:rsidP="004E6897">
      <w:pPr>
        <w:ind w:firstLine="709"/>
        <w:jc w:val="both"/>
        <w:rPr>
          <w:rFonts w:cs="Times New Roman"/>
          <w:bCs/>
        </w:rPr>
      </w:pPr>
      <w:r>
        <w:rPr>
          <w:rFonts w:cs="Times New Roman"/>
          <w:bCs/>
        </w:rPr>
        <w:t xml:space="preserve">- </w:t>
      </w:r>
      <w:r w:rsidRPr="00B50F80">
        <w:rPr>
          <w:rFonts w:cs="Times New Roman"/>
          <w:bCs/>
        </w:rPr>
        <w:t>на разделительных полосах и обочинах улиц, дорог и проездов;</w:t>
      </w:r>
    </w:p>
    <w:p w14:paraId="356C96FF" w14:textId="77777777" w:rsidR="004E6897" w:rsidRPr="00B50F80" w:rsidRDefault="004E6897" w:rsidP="004E6897">
      <w:pPr>
        <w:ind w:firstLine="709"/>
        <w:jc w:val="both"/>
        <w:rPr>
          <w:rFonts w:cs="Times New Roman"/>
          <w:bCs/>
        </w:rPr>
      </w:pPr>
      <w:r>
        <w:rPr>
          <w:rFonts w:cs="Times New Roman"/>
          <w:bCs/>
        </w:rPr>
        <w:t xml:space="preserve">- </w:t>
      </w:r>
      <w:r w:rsidRPr="00B50F80">
        <w:rPr>
          <w:rFonts w:cs="Times New Roman"/>
          <w:bCs/>
        </w:rPr>
        <w:t>на пешеходной части пешеходных коммуникаций, велокоммуникациях, в пределах треугольников видимости,</w:t>
      </w:r>
    </w:p>
    <w:p w14:paraId="21E97467" w14:textId="77777777" w:rsidR="004E6897" w:rsidRPr="00B50F80" w:rsidRDefault="004E6897" w:rsidP="004E6897">
      <w:pPr>
        <w:ind w:firstLine="709"/>
        <w:jc w:val="both"/>
        <w:rPr>
          <w:rFonts w:cs="Times New Roman"/>
          <w:bCs/>
        </w:rPr>
      </w:pPr>
      <w:r>
        <w:rPr>
          <w:rFonts w:cs="Times New Roman"/>
          <w:bCs/>
        </w:rPr>
        <w:t xml:space="preserve">- </w:t>
      </w:r>
      <w:r w:rsidRPr="00B50F80">
        <w:rPr>
          <w:rFonts w:cs="Times New Roman"/>
          <w:bCs/>
        </w:rPr>
        <w:t>на газонах, травяных и мягких покрытиях (без устройства специального настила);</w:t>
      </w:r>
    </w:p>
    <w:p w14:paraId="14235D00" w14:textId="77777777" w:rsidR="004E6897" w:rsidRPr="00B50F80" w:rsidRDefault="004E6897" w:rsidP="004E6897">
      <w:pPr>
        <w:ind w:firstLine="709"/>
        <w:jc w:val="both"/>
        <w:rPr>
          <w:rFonts w:cs="Times New Roman"/>
          <w:bCs/>
        </w:rPr>
      </w:pPr>
      <w:r>
        <w:rPr>
          <w:rFonts w:cs="Times New Roman"/>
          <w:bCs/>
        </w:rPr>
        <w:t xml:space="preserve">- </w:t>
      </w:r>
      <w:r w:rsidRPr="00B50F80">
        <w:rPr>
          <w:rFonts w:cs="Times New Roman"/>
          <w:bCs/>
        </w:rPr>
        <w:t>на отстойно-разворотных площадках, посадочных площадках остановочных пунктов, детских игровых площадках, контейнерных площадках;</w:t>
      </w:r>
    </w:p>
    <w:p w14:paraId="2BB38AB7" w14:textId="77777777" w:rsidR="004E6897" w:rsidRPr="00B50F80" w:rsidRDefault="004E6897" w:rsidP="004E6897">
      <w:pPr>
        <w:ind w:firstLine="709"/>
        <w:jc w:val="both"/>
        <w:rPr>
          <w:rFonts w:cs="Times New Roman"/>
          <w:bCs/>
        </w:rPr>
      </w:pPr>
      <w:r>
        <w:rPr>
          <w:rFonts w:cs="Times New Roman"/>
          <w:bCs/>
        </w:rPr>
        <w:t xml:space="preserve">- </w:t>
      </w:r>
      <w:r w:rsidRPr="00B50F80">
        <w:rPr>
          <w:rFonts w:cs="Times New Roman"/>
          <w:bCs/>
        </w:rPr>
        <w:t>в охранных зонах трубопроводов (газопроводов, нефтепроводов и нефтепродуктопроводов, аммиакопроводов), объектов электросетевого хозяйства, объектов централизованной системы горячего водоснабжения, холодного водоснабжения, водоотведения;</w:t>
      </w:r>
    </w:p>
    <w:p w14:paraId="21DD4D6C" w14:textId="77777777" w:rsidR="004E6897" w:rsidRPr="00B50F80" w:rsidRDefault="004E6897" w:rsidP="004E6897">
      <w:pPr>
        <w:ind w:firstLine="709"/>
        <w:jc w:val="both"/>
        <w:rPr>
          <w:rFonts w:cs="Times New Roman"/>
          <w:bCs/>
        </w:rPr>
      </w:pPr>
      <w:r>
        <w:rPr>
          <w:rFonts w:cs="Times New Roman"/>
          <w:bCs/>
        </w:rPr>
        <w:t xml:space="preserve">- </w:t>
      </w:r>
      <w:r w:rsidRPr="00B50F80">
        <w:rPr>
          <w:rFonts w:cs="Times New Roman"/>
          <w:bCs/>
        </w:rPr>
        <w:t>на люках смотровых колодцев, дождеприемниках ливнесточных колодцев, дренажных траншеях, иных элементах отведения и очистки поверхностных стоков;</w:t>
      </w:r>
    </w:p>
    <w:p w14:paraId="41EFF1E4" w14:textId="77777777" w:rsidR="004E6897" w:rsidRPr="00B50F80" w:rsidRDefault="004E6897" w:rsidP="004E6897">
      <w:pPr>
        <w:ind w:firstLine="709"/>
        <w:jc w:val="both"/>
        <w:rPr>
          <w:rFonts w:cs="Times New Roman"/>
          <w:bCs/>
        </w:rPr>
      </w:pPr>
      <w:r>
        <w:rPr>
          <w:rFonts w:cs="Times New Roman"/>
          <w:bCs/>
        </w:rPr>
        <w:t xml:space="preserve">- </w:t>
      </w:r>
      <w:r w:rsidRPr="00B50F80">
        <w:rPr>
          <w:rFonts w:cs="Times New Roman"/>
          <w:bCs/>
        </w:rPr>
        <w:t>на расстояниях менее 5 м от стволов деревьев, менее 1,5 м от внешних границ крон кустарников, менее 20 м от окон жилых помещений, менее 2,2 м от нижних площадок входных групп входов для посетителей в здания, строения, сооружения</w:t>
      </w:r>
      <w:r>
        <w:rPr>
          <w:rFonts w:cs="Times New Roman"/>
          <w:bCs/>
        </w:rPr>
        <w:t xml:space="preserve"> </w:t>
      </w:r>
      <w:r w:rsidRPr="00B50F80">
        <w:rPr>
          <w:rFonts w:cs="Times New Roman"/>
          <w:bCs/>
        </w:rPr>
        <w:t>общественного и жилого назначения, менее 4 м от опор освещения и отдельно стоящих рекламных конструкций;</w:t>
      </w:r>
    </w:p>
    <w:p w14:paraId="2D1F8083" w14:textId="77777777" w:rsidR="004E6897" w:rsidRPr="00B50F80" w:rsidRDefault="004E6897" w:rsidP="004E6897">
      <w:pPr>
        <w:ind w:firstLine="709"/>
        <w:jc w:val="both"/>
        <w:rPr>
          <w:rFonts w:cs="Times New Roman"/>
          <w:bCs/>
        </w:rPr>
      </w:pPr>
      <w:r>
        <w:rPr>
          <w:rFonts w:cs="Times New Roman"/>
          <w:bCs/>
        </w:rPr>
        <w:t xml:space="preserve">- </w:t>
      </w:r>
      <w:r w:rsidRPr="00B50F80">
        <w:rPr>
          <w:rFonts w:cs="Times New Roman"/>
          <w:bCs/>
        </w:rPr>
        <w:t>на стоянках автомобилей и других мототранспортных средств, парковках;</w:t>
      </w:r>
    </w:p>
    <w:p w14:paraId="2C91DC69" w14:textId="77777777" w:rsidR="004E6897" w:rsidRPr="00B50F80" w:rsidRDefault="004E6897" w:rsidP="004E6897">
      <w:pPr>
        <w:ind w:firstLine="709"/>
        <w:jc w:val="both"/>
        <w:rPr>
          <w:rFonts w:cs="Times New Roman"/>
          <w:bCs/>
        </w:rPr>
      </w:pPr>
      <w:r>
        <w:rPr>
          <w:rFonts w:cs="Times New Roman"/>
          <w:bCs/>
        </w:rPr>
        <w:t xml:space="preserve">- </w:t>
      </w:r>
      <w:r w:rsidRPr="00B50F80">
        <w:rPr>
          <w:rFonts w:cs="Times New Roman"/>
          <w:bCs/>
        </w:rPr>
        <w:t>на площадках для выгула животных, дрессировки собак;</w:t>
      </w:r>
    </w:p>
    <w:p w14:paraId="72C1722C" w14:textId="77777777" w:rsidR="004E6897" w:rsidRPr="00B50F80" w:rsidRDefault="004E6897" w:rsidP="004E6897">
      <w:pPr>
        <w:ind w:firstLine="709"/>
        <w:jc w:val="both"/>
        <w:rPr>
          <w:rFonts w:cs="Times New Roman"/>
          <w:bCs/>
        </w:rPr>
      </w:pPr>
      <w:r>
        <w:rPr>
          <w:rFonts w:cs="Times New Roman"/>
          <w:bCs/>
        </w:rPr>
        <w:t xml:space="preserve">- </w:t>
      </w:r>
      <w:r w:rsidRPr="00B50F80">
        <w:rPr>
          <w:rFonts w:cs="Times New Roman"/>
          <w:bCs/>
        </w:rPr>
        <w:t>на дворовых территориях;</w:t>
      </w:r>
    </w:p>
    <w:p w14:paraId="0245ED83" w14:textId="77777777" w:rsidR="004E6897" w:rsidRPr="00B50F80" w:rsidRDefault="004E6897" w:rsidP="004E6897">
      <w:pPr>
        <w:ind w:firstLine="709"/>
        <w:jc w:val="both"/>
        <w:rPr>
          <w:rFonts w:cs="Times New Roman"/>
          <w:bCs/>
        </w:rPr>
      </w:pPr>
      <w:r>
        <w:rPr>
          <w:rFonts w:cs="Times New Roman"/>
          <w:bCs/>
        </w:rPr>
        <w:t xml:space="preserve">- </w:t>
      </w:r>
      <w:r w:rsidRPr="00B50F80">
        <w:rPr>
          <w:rFonts w:cs="Times New Roman"/>
          <w:bCs/>
        </w:rPr>
        <w:t>на расстоянии менее 25 м от входов на территорию и непосредственно вдоль ограждения территории объектов социальной инфраструктуры.</w:t>
      </w:r>
    </w:p>
    <w:p w14:paraId="4FB560E1" w14:textId="6EA89562" w:rsidR="004E6897" w:rsidRDefault="001D5E64" w:rsidP="004E6897">
      <w:pPr>
        <w:ind w:firstLine="709"/>
        <w:jc w:val="both"/>
        <w:rPr>
          <w:rFonts w:cs="Times New Roman"/>
          <w:bCs/>
        </w:rPr>
      </w:pPr>
      <w:r w:rsidRPr="001D5E64">
        <w:rPr>
          <w:rFonts w:cs="Times New Roman"/>
          <w:bCs/>
        </w:rPr>
        <w:t>6</w:t>
      </w:r>
      <w:r w:rsidR="00356EA6">
        <w:rPr>
          <w:rFonts w:cs="Times New Roman"/>
          <w:bCs/>
        </w:rPr>
        <w:t xml:space="preserve">. </w:t>
      </w:r>
      <w:r w:rsidR="004E6897" w:rsidRPr="00B50F80">
        <w:rPr>
          <w:rFonts w:cs="Times New Roman"/>
          <w:bCs/>
        </w:rPr>
        <w:t>Ограничение видимости дорожных знаков и светофоров при благоустройстве некапитальных строений, сооружений не допускается.</w:t>
      </w:r>
    </w:p>
    <w:p w14:paraId="7C526A9C" w14:textId="0F64F0B2" w:rsidR="004E6897" w:rsidRPr="00B50F80" w:rsidRDefault="001D5E64" w:rsidP="004E6897">
      <w:pPr>
        <w:ind w:firstLine="709"/>
        <w:jc w:val="both"/>
        <w:rPr>
          <w:rFonts w:cs="Times New Roman"/>
          <w:bCs/>
        </w:rPr>
      </w:pPr>
      <w:r w:rsidRPr="001D5E64">
        <w:rPr>
          <w:rFonts w:cs="Times New Roman"/>
          <w:bCs/>
        </w:rPr>
        <w:t>7</w:t>
      </w:r>
      <w:r w:rsidR="00356EA6">
        <w:rPr>
          <w:rFonts w:cs="Times New Roman"/>
          <w:bCs/>
        </w:rPr>
        <w:t xml:space="preserve">. </w:t>
      </w:r>
      <w:r w:rsidR="004E6897" w:rsidRPr="00B50F80">
        <w:rPr>
          <w:rFonts w:cs="Times New Roman"/>
          <w:bCs/>
        </w:rPr>
        <w:t>Внешний вид нестационарных строений, со</w:t>
      </w:r>
      <w:r w:rsidR="004E6897">
        <w:rPr>
          <w:rFonts w:cs="Times New Roman"/>
          <w:bCs/>
        </w:rPr>
        <w:t>оружений подлежит согласованию в</w:t>
      </w:r>
      <w:r w:rsidR="004E6897" w:rsidRPr="00B50F80">
        <w:rPr>
          <w:rFonts w:cs="Times New Roman"/>
          <w:bCs/>
        </w:rPr>
        <w:t xml:space="preserve"> порядке, установленном административным регламентом предоставления муниципальной услуги «Согласование проектных решений по отделке фасадов (паспортов колористических решений фасадов) зданий, строений, сооружений, ограждений»</w:t>
      </w:r>
      <w:r w:rsidR="004E6897">
        <w:rPr>
          <w:rFonts w:cs="Times New Roman"/>
          <w:bCs/>
        </w:rPr>
        <w:t xml:space="preserve">, утвержденным постановлением Администрации городского округа Электросталь Московской области от 29.03.2021 №251/3 </w:t>
      </w:r>
      <w:r w:rsidR="004E6897" w:rsidRPr="00B50F80">
        <w:rPr>
          <w:rFonts w:cs="Times New Roman"/>
          <w:bCs/>
        </w:rPr>
        <w:t>:</w:t>
      </w:r>
    </w:p>
    <w:p w14:paraId="00D0CF79" w14:textId="1F323307" w:rsidR="004E6897" w:rsidRPr="00B50F80" w:rsidRDefault="004E6897" w:rsidP="004E6897">
      <w:pPr>
        <w:ind w:firstLine="709"/>
        <w:jc w:val="both"/>
        <w:rPr>
          <w:rFonts w:cs="Times New Roman"/>
          <w:bCs/>
        </w:rPr>
      </w:pPr>
      <w:r>
        <w:rPr>
          <w:rFonts w:cs="Times New Roman"/>
          <w:bCs/>
        </w:rPr>
        <w:lastRenderedPageBreak/>
        <w:t xml:space="preserve">- </w:t>
      </w:r>
      <w:r w:rsidRPr="00B50F80">
        <w:rPr>
          <w:rFonts w:cs="Times New Roman"/>
          <w:bCs/>
        </w:rPr>
        <w:t xml:space="preserve">собственниками (правообладателями) земельных участков, на которых планируются изменение или установка нестационарных строений, сооружений, при их расположении вдоль территорий, приоритетных для архитектурно-художественного облика </w:t>
      </w:r>
      <w:r w:rsidR="001D5E64">
        <w:rPr>
          <w:rFonts w:cs="Times New Roman"/>
          <w:bCs/>
        </w:rPr>
        <w:t>городского округа</w:t>
      </w:r>
      <w:r w:rsidRPr="00B50F80">
        <w:rPr>
          <w:rFonts w:cs="Times New Roman"/>
          <w:bCs/>
        </w:rPr>
        <w:t>:</w:t>
      </w:r>
    </w:p>
    <w:p w14:paraId="65B3FE8A" w14:textId="77777777" w:rsidR="004E6897" w:rsidRPr="00B50F80" w:rsidRDefault="004E6897" w:rsidP="004E6897">
      <w:pPr>
        <w:ind w:firstLine="709"/>
        <w:jc w:val="both"/>
        <w:rPr>
          <w:rFonts w:cs="Times New Roman"/>
          <w:bCs/>
        </w:rPr>
      </w:pPr>
      <w:r w:rsidRPr="00B50F80">
        <w:rPr>
          <w:rFonts w:cs="Times New Roman"/>
          <w:bCs/>
        </w:rPr>
        <w:t>общественные территории, «вылетные» магистрали, иные территории общего пользования;</w:t>
      </w:r>
    </w:p>
    <w:p w14:paraId="4538ED11" w14:textId="77777777" w:rsidR="004E6897" w:rsidRPr="00B50F80" w:rsidRDefault="004E6897" w:rsidP="004E6897">
      <w:pPr>
        <w:ind w:firstLine="709"/>
        <w:jc w:val="both"/>
        <w:rPr>
          <w:rFonts w:cs="Times New Roman"/>
          <w:bCs/>
        </w:rPr>
      </w:pPr>
      <w:r w:rsidRPr="00B50F80">
        <w:rPr>
          <w:rFonts w:cs="Times New Roman"/>
          <w:bCs/>
        </w:rPr>
        <w:t>водные объекты общего пользования, находящиеся в государственной или муниципальной собственности, являющиеся общедоступными водными объектами: реки, каналы, озера, водохранилища, а также пруды и обводненные карьеры на общественных территориях;</w:t>
      </w:r>
    </w:p>
    <w:p w14:paraId="33EB90EC" w14:textId="77777777" w:rsidR="004E6897" w:rsidRPr="00B50F80" w:rsidRDefault="004E6897" w:rsidP="004E6897">
      <w:pPr>
        <w:ind w:firstLine="709"/>
        <w:jc w:val="both"/>
        <w:rPr>
          <w:rFonts w:cs="Times New Roman"/>
          <w:bCs/>
        </w:rPr>
      </w:pPr>
      <w:r w:rsidRPr="00B50F80">
        <w:rPr>
          <w:rFonts w:cs="Times New Roman"/>
          <w:bCs/>
        </w:rPr>
        <w:t>территории объектов культурного наследия с исторически связанными с ними территориями;</w:t>
      </w:r>
    </w:p>
    <w:p w14:paraId="6F238F37" w14:textId="77777777" w:rsidR="004E6897" w:rsidRDefault="004E6897" w:rsidP="004E6897">
      <w:pPr>
        <w:ind w:firstLine="709"/>
        <w:jc w:val="both"/>
        <w:rPr>
          <w:rFonts w:cs="Times New Roman"/>
          <w:bCs/>
        </w:rPr>
      </w:pPr>
      <w:r w:rsidRPr="00B50F80">
        <w:rPr>
          <w:rFonts w:cs="Times New Roman"/>
          <w:bCs/>
        </w:rPr>
        <w:t>территории объектов социальной инфраструктуры (объектов образования, здравоохранения, социальной защиты, культуры, физкультуры и спорта);</w:t>
      </w:r>
    </w:p>
    <w:p w14:paraId="423A16E2" w14:textId="053AAAC0" w:rsidR="004E6897" w:rsidRPr="00965B74" w:rsidRDefault="001D5E64" w:rsidP="004E6897">
      <w:pPr>
        <w:ind w:firstLine="709"/>
        <w:jc w:val="both"/>
        <w:rPr>
          <w:rFonts w:cs="Times New Roman"/>
          <w:bCs/>
        </w:rPr>
      </w:pPr>
      <w:r>
        <w:rPr>
          <w:rFonts w:cs="Times New Roman"/>
          <w:bCs/>
        </w:rPr>
        <w:t xml:space="preserve">территории </w:t>
      </w:r>
      <w:r w:rsidR="004E6897" w:rsidRPr="00965B74">
        <w:rPr>
          <w:rFonts w:cs="Times New Roman"/>
          <w:bCs/>
        </w:rPr>
        <w:t>объектов религиозного использования;</w:t>
      </w:r>
    </w:p>
    <w:p w14:paraId="498CB724" w14:textId="77777777" w:rsidR="004E6897" w:rsidRPr="00965B74" w:rsidRDefault="004E6897" w:rsidP="004E6897">
      <w:pPr>
        <w:ind w:firstLine="709"/>
        <w:jc w:val="both"/>
        <w:rPr>
          <w:rFonts w:cs="Times New Roman"/>
          <w:bCs/>
        </w:rPr>
      </w:pPr>
      <w:r w:rsidRPr="00965B74">
        <w:rPr>
          <w:rFonts w:cs="Times New Roman"/>
          <w:bCs/>
        </w:rPr>
        <w:t>территории объектов, предназначенных для размещения государственных органов, государственного пенсионного фонда, органов местного самоуправления, судов, организаций, непосредственно обеспечивающих их деятельность или оказывающих государственные и (или) муниципальные услуги;</w:t>
      </w:r>
    </w:p>
    <w:p w14:paraId="365AAE28" w14:textId="77777777" w:rsidR="004E6897" w:rsidRPr="00965B74" w:rsidRDefault="004E6897" w:rsidP="004E6897">
      <w:pPr>
        <w:ind w:firstLine="709"/>
        <w:jc w:val="both"/>
        <w:rPr>
          <w:rFonts w:cs="Times New Roman"/>
          <w:bCs/>
        </w:rPr>
      </w:pPr>
      <w:r w:rsidRPr="00965B74">
        <w:rPr>
          <w:rFonts w:cs="Times New Roman"/>
          <w:bCs/>
        </w:rPr>
        <w:t>территории въездных групп, мемориальных комплексов, скульптурно-архитектурных композиций, монументально-декоративных композиций.</w:t>
      </w:r>
    </w:p>
    <w:p w14:paraId="4FD7F259" w14:textId="77777777" w:rsidR="004E6897" w:rsidRPr="00965B74" w:rsidRDefault="004E6897" w:rsidP="004E6897">
      <w:pPr>
        <w:ind w:firstLine="709"/>
        <w:jc w:val="both"/>
        <w:rPr>
          <w:rFonts w:cs="Times New Roman"/>
          <w:bCs/>
        </w:rPr>
      </w:pPr>
      <w:r>
        <w:rPr>
          <w:rFonts w:cs="Times New Roman"/>
          <w:bCs/>
        </w:rPr>
        <w:t xml:space="preserve">- </w:t>
      </w:r>
      <w:r w:rsidRPr="00965B74">
        <w:rPr>
          <w:rFonts w:cs="Times New Roman"/>
          <w:bCs/>
        </w:rPr>
        <w:t>собственниками (правообладателями) земельных участков, на которых планируется нанесение изображений на нестационарные строения, сооружения.</w:t>
      </w:r>
    </w:p>
    <w:p w14:paraId="2A79148E" w14:textId="7CD11E15" w:rsidR="004E6897" w:rsidRPr="00965B74" w:rsidRDefault="001D5E64" w:rsidP="004E6897">
      <w:pPr>
        <w:ind w:firstLine="709"/>
        <w:jc w:val="both"/>
        <w:rPr>
          <w:rFonts w:cs="Times New Roman"/>
          <w:bCs/>
        </w:rPr>
      </w:pPr>
      <w:r w:rsidRPr="001D5E64">
        <w:rPr>
          <w:rFonts w:cs="Times New Roman"/>
          <w:bCs/>
        </w:rPr>
        <w:t>8</w:t>
      </w:r>
      <w:r w:rsidR="00E33123">
        <w:rPr>
          <w:rFonts w:cs="Times New Roman"/>
          <w:bCs/>
        </w:rPr>
        <w:t xml:space="preserve">. </w:t>
      </w:r>
      <w:r w:rsidR="004E6897" w:rsidRPr="00965B74">
        <w:rPr>
          <w:rFonts w:cs="Times New Roman"/>
          <w:bCs/>
        </w:rPr>
        <w:t>Согласование внешнего вида нестационарных строений, сооружений, размещаемых на основании договоров на право размещения нестационарного торгового объекта в соответствии со схемой размещения нестационарного торгового объекта на территории муниципального образования, не требуется.</w:t>
      </w:r>
    </w:p>
    <w:p w14:paraId="0216455C" w14:textId="5672D5E3" w:rsidR="004E6897" w:rsidRPr="00965B74" w:rsidRDefault="001D5E64" w:rsidP="004E6897">
      <w:pPr>
        <w:ind w:firstLine="709"/>
        <w:jc w:val="both"/>
        <w:rPr>
          <w:rFonts w:cs="Times New Roman"/>
          <w:bCs/>
        </w:rPr>
      </w:pPr>
      <w:r w:rsidRPr="001D5E64">
        <w:rPr>
          <w:rFonts w:cs="Times New Roman"/>
          <w:bCs/>
        </w:rPr>
        <w:t>9</w:t>
      </w:r>
      <w:r w:rsidR="008A7D02">
        <w:rPr>
          <w:rFonts w:cs="Times New Roman"/>
          <w:bCs/>
        </w:rPr>
        <w:t xml:space="preserve">. </w:t>
      </w:r>
      <w:r w:rsidR="004E6897" w:rsidRPr="00965B74">
        <w:rPr>
          <w:rFonts w:cs="Times New Roman"/>
          <w:bCs/>
        </w:rPr>
        <w:t>Внешний вид элементов благоустройства, объектов благоустройства мест размещения нестационарных торговых объектов, в том числе нестационарных строений, сооружений, размещаемых на основании договоров на право размещения нестационарного торгового объекта в соответствии со схемой размещения нест</w:t>
      </w:r>
      <w:r w:rsidR="004E6897">
        <w:rPr>
          <w:rFonts w:cs="Times New Roman"/>
          <w:bCs/>
        </w:rPr>
        <w:t>ационарного торгового объекта</w:t>
      </w:r>
      <w:r w:rsidR="004E6897" w:rsidRPr="00965B74">
        <w:rPr>
          <w:rFonts w:cs="Times New Roman"/>
          <w:bCs/>
        </w:rPr>
        <w:t xml:space="preserve">, должен соответствовать требованиям к внешнему виду, установленным </w:t>
      </w:r>
      <w:r w:rsidR="004E6897">
        <w:rPr>
          <w:rFonts w:cs="Times New Roman"/>
          <w:bCs/>
        </w:rPr>
        <w:t>Правилами.</w:t>
      </w:r>
    </w:p>
    <w:p w14:paraId="2B6F8F9F" w14:textId="01891001" w:rsidR="004E6897" w:rsidRDefault="001970F1" w:rsidP="004E6897">
      <w:pPr>
        <w:ind w:firstLine="709"/>
        <w:jc w:val="both"/>
        <w:rPr>
          <w:rFonts w:cs="Times New Roman"/>
          <w:bCs/>
        </w:rPr>
      </w:pPr>
      <w:r>
        <w:rPr>
          <w:rFonts w:cs="Times New Roman"/>
          <w:bCs/>
        </w:rPr>
        <w:t>1</w:t>
      </w:r>
      <w:r w:rsidR="001D5E64" w:rsidRPr="001D5E64">
        <w:rPr>
          <w:rFonts w:cs="Times New Roman"/>
          <w:bCs/>
        </w:rPr>
        <w:t>0</w:t>
      </w:r>
      <w:r w:rsidR="008A7D02">
        <w:rPr>
          <w:rFonts w:cs="Times New Roman"/>
          <w:bCs/>
        </w:rPr>
        <w:t xml:space="preserve">. </w:t>
      </w:r>
      <w:r w:rsidR="004E6897" w:rsidRPr="00965B74">
        <w:rPr>
          <w:rFonts w:cs="Times New Roman"/>
          <w:bCs/>
        </w:rPr>
        <w:t xml:space="preserve">В целях обеспечения привлекательности архитектурно-художественного облика территорий муниципальных образований при изменении внешнего вида внешних поверхностей нестационарных строений, сооружений не допускаются: </w:t>
      </w:r>
    </w:p>
    <w:p w14:paraId="71E59F40" w14:textId="77777777" w:rsidR="004E6897" w:rsidRPr="00965B74" w:rsidRDefault="004E6897" w:rsidP="004E6897">
      <w:pPr>
        <w:ind w:firstLine="709"/>
        <w:jc w:val="both"/>
        <w:rPr>
          <w:rFonts w:cs="Times New Roman"/>
          <w:bCs/>
        </w:rPr>
      </w:pPr>
      <w:r>
        <w:rPr>
          <w:rFonts w:cs="Times New Roman"/>
          <w:bCs/>
        </w:rPr>
        <w:t xml:space="preserve">- </w:t>
      </w:r>
      <w:r w:rsidRPr="00965B74">
        <w:rPr>
          <w:rFonts w:cs="Times New Roman"/>
          <w:bCs/>
        </w:rPr>
        <w:t>для архитектурно-строительных изделий, архитектурного декора окрашивание без снятия старых красочных слоев, без восполнения дефектов элементов названных изделий и декора;</w:t>
      </w:r>
    </w:p>
    <w:p w14:paraId="111B5EF4" w14:textId="77777777" w:rsidR="004E6897" w:rsidRDefault="004E6897" w:rsidP="004E6897">
      <w:pPr>
        <w:ind w:firstLine="709"/>
        <w:jc w:val="both"/>
        <w:rPr>
          <w:rFonts w:cs="Times New Roman"/>
          <w:bCs/>
        </w:rPr>
      </w:pPr>
      <w:r>
        <w:rPr>
          <w:rFonts w:cs="Times New Roman"/>
          <w:bCs/>
        </w:rPr>
        <w:t xml:space="preserve">- </w:t>
      </w:r>
      <w:r w:rsidRPr="00965B74">
        <w:rPr>
          <w:rFonts w:cs="Times New Roman"/>
          <w:bCs/>
        </w:rPr>
        <w:t>при облицовке (отделке) внешних поверхностей:</w:t>
      </w:r>
    </w:p>
    <w:p w14:paraId="62165E20" w14:textId="77777777" w:rsidR="004E6897" w:rsidRPr="00965B74" w:rsidRDefault="004E6897" w:rsidP="004E6897">
      <w:pPr>
        <w:ind w:firstLine="709"/>
        <w:jc w:val="both"/>
        <w:rPr>
          <w:rFonts w:cs="Times New Roman"/>
          <w:bCs/>
        </w:rPr>
      </w:pPr>
      <w:r w:rsidRPr="00965B74">
        <w:rPr>
          <w:rFonts w:cs="Times New Roman"/>
          <w:bCs/>
        </w:rPr>
        <w:t>силикатный кирпич и бетонные блоки без финишной отделки, имитации дикого, колотого камня из бетона и цемента;</w:t>
      </w:r>
    </w:p>
    <w:p w14:paraId="0F25E744" w14:textId="77777777" w:rsidR="004E6897" w:rsidRPr="00965B74" w:rsidRDefault="004E6897" w:rsidP="004E6897">
      <w:pPr>
        <w:ind w:firstLine="709"/>
        <w:jc w:val="both"/>
        <w:rPr>
          <w:rFonts w:cs="Times New Roman"/>
          <w:bCs/>
        </w:rPr>
      </w:pPr>
      <w:r w:rsidRPr="00965B74">
        <w:rPr>
          <w:rFonts w:cs="Times New Roman"/>
          <w:bCs/>
        </w:rPr>
        <w:t>пластиковый сайдинг, полиуретановый декор, арматура, крупные фракции штукатурки «фактурная «шуба» и «короед»;</w:t>
      </w:r>
    </w:p>
    <w:p w14:paraId="3C25D5EC" w14:textId="77777777" w:rsidR="004E6897" w:rsidRPr="00965B74" w:rsidRDefault="004E6897" w:rsidP="004E6897">
      <w:pPr>
        <w:ind w:firstLine="709"/>
        <w:jc w:val="both"/>
        <w:rPr>
          <w:rFonts w:cs="Times New Roman"/>
          <w:bCs/>
        </w:rPr>
      </w:pPr>
      <w:r w:rsidRPr="00965B74">
        <w:rPr>
          <w:rFonts w:cs="Times New Roman"/>
          <w:bCs/>
        </w:rPr>
        <w:t>профнастил не поэлементной сборки с высотой профиля более 20 мм, нащельники на стыках панелей;</w:t>
      </w:r>
    </w:p>
    <w:p w14:paraId="128C9DBF" w14:textId="77777777" w:rsidR="004E6897" w:rsidRPr="00965B74" w:rsidRDefault="004E6897" w:rsidP="004E6897">
      <w:pPr>
        <w:ind w:firstLine="709"/>
        <w:jc w:val="both"/>
        <w:rPr>
          <w:rFonts w:cs="Times New Roman"/>
          <w:bCs/>
        </w:rPr>
      </w:pPr>
      <w:r>
        <w:rPr>
          <w:rFonts w:cs="Times New Roman"/>
          <w:bCs/>
        </w:rPr>
        <w:t xml:space="preserve">- </w:t>
      </w:r>
      <w:r w:rsidRPr="00965B74">
        <w:rPr>
          <w:rFonts w:cs="Times New Roman"/>
          <w:bCs/>
        </w:rPr>
        <w:t>для скатной кровли, козырьков, навесов профнастил с высотой профиля более 20 мм, мягкая черепица, ондулин, шифер, металлочерепица, керамическая и песчано-цементная черепица, сланцевая кровля, сотовый или профилированный поликарбонат;</w:t>
      </w:r>
    </w:p>
    <w:p w14:paraId="378C6827" w14:textId="77777777" w:rsidR="004E6897" w:rsidRPr="00965B74" w:rsidRDefault="004E6897" w:rsidP="004E6897">
      <w:pPr>
        <w:ind w:firstLine="709"/>
        <w:jc w:val="both"/>
        <w:rPr>
          <w:rFonts w:cs="Times New Roman"/>
          <w:bCs/>
        </w:rPr>
      </w:pPr>
      <w:r>
        <w:rPr>
          <w:rFonts w:cs="Times New Roman"/>
          <w:bCs/>
        </w:rPr>
        <w:t xml:space="preserve">- </w:t>
      </w:r>
      <w:r w:rsidRPr="00965B74">
        <w:rPr>
          <w:rFonts w:cs="Times New Roman"/>
          <w:bCs/>
        </w:rPr>
        <w:t>для подшивки кровли поливинилхлоридные софитные панели, сайдинг, фанера, вагонка;</w:t>
      </w:r>
    </w:p>
    <w:p w14:paraId="208469C0" w14:textId="77777777" w:rsidR="004E6897" w:rsidRPr="00965B74" w:rsidRDefault="004E6897" w:rsidP="004E6897">
      <w:pPr>
        <w:ind w:firstLine="709"/>
        <w:jc w:val="both"/>
        <w:rPr>
          <w:rFonts w:cs="Times New Roman"/>
          <w:bCs/>
        </w:rPr>
      </w:pPr>
      <w:r>
        <w:rPr>
          <w:rFonts w:cs="Times New Roman"/>
          <w:bCs/>
        </w:rPr>
        <w:t xml:space="preserve">- </w:t>
      </w:r>
      <w:r w:rsidRPr="00965B74">
        <w:rPr>
          <w:rFonts w:cs="Times New Roman"/>
          <w:bCs/>
        </w:rPr>
        <w:t>белые пластиковые откосы, окна, двери, витрины и витражи;</w:t>
      </w:r>
    </w:p>
    <w:p w14:paraId="12D9AC77" w14:textId="77777777" w:rsidR="004E6897" w:rsidRPr="00965B74" w:rsidRDefault="004E6897" w:rsidP="004E6897">
      <w:pPr>
        <w:ind w:firstLine="709"/>
        <w:jc w:val="both"/>
        <w:rPr>
          <w:rFonts w:cs="Times New Roman"/>
          <w:bCs/>
        </w:rPr>
      </w:pPr>
      <w:r>
        <w:rPr>
          <w:rFonts w:cs="Times New Roman"/>
          <w:bCs/>
        </w:rPr>
        <w:t xml:space="preserve">- </w:t>
      </w:r>
      <w:r w:rsidRPr="00965B74">
        <w:rPr>
          <w:rFonts w:cs="Times New Roman"/>
          <w:bCs/>
        </w:rPr>
        <w:t>тонировка пленкой и фотопечать с непрозрачностью более 50%;</w:t>
      </w:r>
    </w:p>
    <w:p w14:paraId="43BA102C" w14:textId="77777777" w:rsidR="004E6897" w:rsidRPr="00965B74" w:rsidRDefault="004E6897" w:rsidP="004E6897">
      <w:pPr>
        <w:ind w:firstLine="709"/>
        <w:jc w:val="both"/>
        <w:rPr>
          <w:rFonts w:cs="Times New Roman"/>
          <w:bCs/>
        </w:rPr>
      </w:pPr>
      <w:r>
        <w:rPr>
          <w:rFonts w:cs="Times New Roman"/>
          <w:bCs/>
        </w:rPr>
        <w:lastRenderedPageBreak/>
        <w:t xml:space="preserve">- </w:t>
      </w:r>
      <w:r w:rsidRPr="00965B74">
        <w:rPr>
          <w:rFonts w:cs="Times New Roman"/>
          <w:bCs/>
        </w:rPr>
        <w:t>стилизации под сельскую архитектуру (ранчо, фермы, хуторы, мазанки), средневековые замки и крепости.</w:t>
      </w:r>
    </w:p>
    <w:p w14:paraId="540B31A3" w14:textId="1594A524" w:rsidR="004E6897" w:rsidRPr="00965B74" w:rsidRDefault="001970F1" w:rsidP="004E6897">
      <w:pPr>
        <w:ind w:firstLine="709"/>
        <w:jc w:val="both"/>
        <w:rPr>
          <w:rFonts w:cs="Times New Roman"/>
          <w:bCs/>
        </w:rPr>
      </w:pPr>
      <w:r>
        <w:rPr>
          <w:rFonts w:cs="Times New Roman"/>
          <w:bCs/>
        </w:rPr>
        <w:t>1</w:t>
      </w:r>
      <w:r w:rsidR="00940A92">
        <w:rPr>
          <w:rFonts w:cs="Times New Roman"/>
          <w:bCs/>
        </w:rPr>
        <w:t>1</w:t>
      </w:r>
      <w:r w:rsidR="008A7D02">
        <w:rPr>
          <w:rFonts w:cs="Times New Roman"/>
          <w:bCs/>
        </w:rPr>
        <w:t xml:space="preserve">. </w:t>
      </w:r>
      <w:r w:rsidR="004E6897" w:rsidRPr="00965B74">
        <w:rPr>
          <w:rFonts w:cs="Times New Roman"/>
          <w:bCs/>
        </w:rPr>
        <w:t>Оформление паспортов колористических решений фасадов нестационарных строений, сооружений при несоблюдении требований, обеспечивающих привлекательность архитектурно-художественного облика муниципальных образований, не допускается.</w:t>
      </w:r>
    </w:p>
    <w:p w14:paraId="4C7C2942" w14:textId="77777777" w:rsidR="004E6897" w:rsidRDefault="004E6897" w:rsidP="004E6897">
      <w:pPr>
        <w:ind w:firstLine="709"/>
        <w:jc w:val="both"/>
        <w:rPr>
          <w:rFonts w:cs="Times New Roman"/>
          <w:bCs/>
        </w:rPr>
      </w:pPr>
      <w:r w:rsidRPr="00965B74">
        <w:rPr>
          <w:rFonts w:cs="Times New Roman"/>
          <w:bCs/>
        </w:rPr>
        <w:t>Изменение внешнего вида нестационарных строений, сооружений, установленных на основании договоров на право размещения нестационарного торгового объекта в соответствии со схемой размещения нестационарного торгового объекта, не допускается.</w:t>
      </w:r>
    </w:p>
    <w:p w14:paraId="5247AA28" w14:textId="77777777" w:rsidR="004E6897" w:rsidRDefault="004E6897" w:rsidP="004E6897">
      <w:pPr>
        <w:ind w:firstLine="709"/>
        <w:jc w:val="both"/>
        <w:rPr>
          <w:rFonts w:cs="Times New Roman"/>
          <w:bCs/>
        </w:rPr>
      </w:pPr>
      <w:r w:rsidRPr="00965B74">
        <w:rPr>
          <w:rFonts w:cs="Times New Roman"/>
          <w:bCs/>
        </w:rPr>
        <w:t xml:space="preserve">При содержании и иных работах на внешних поверхностях нестационарных строений, сооружений не допускаются: </w:t>
      </w:r>
    </w:p>
    <w:p w14:paraId="2257B0ED" w14:textId="77777777" w:rsidR="004E6897" w:rsidRDefault="004E6897" w:rsidP="004E6897">
      <w:pPr>
        <w:ind w:firstLine="709"/>
        <w:jc w:val="both"/>
        <w:rPr>
          <w:rFonts w:cs="Times New Roman"/>
          <w:bCs/>
        </w:rPr>
      </w:pPr>
      <w:r>
        <w:rPr>
          <w:rFonts w:cs="Times New Roman"/>
          <w:bCs/>
        </w:rPr>
        <w:t xml:space="preserve">- </w:t>
      </w:r>
      <w:r w:rsidRPr="00965B74">
        <w:rPr>
          <w:rFonts w:cs="Times New Roman"/>
          <w:bCs/>
        </w:rPr>
        <w:t xml:space="preserve">эксплуатационные деформации внешних поверхностей: </w:t>
      </w:r>
    </w:p>
    <w:p w14:paraId="192B3942" w14:textId="77777777" w:rsidR="004E6897" w:rsidRPr="00965B74" w:rsidRDefault="004E6897" w:rsidP="004E6897">
      <w:pPr>
        <w:ind w:firstLine="709"/>
        <w:jc w:val="both"/>
        <w:rPr>
          <w:rFonts w:cs="Times New Roman"/>
          <w:bCs/>
        </w:rPr>
      </w:pPr>
      <w:r w:rsidRPr="00965B74">
        <w:rPr>
          <w:rFonts w:cs="Times New Roman"/>
          <w:bCs/>
        </w:rPr>
        <w:t>растрескивания (канелюры), осыпания, трещины, плесень и грибок, пятна выгорания цветового пигмента, коробления, отслаивания, коррозия, высолы, потеки, пятна ржавчины, пузыри, свищи, обрушения, провалы, крошения, пучения, расслаивания, дыры, пробоины, заплаты, вмятины, выпадение облицовки и креплений, иные визуально воспринимаемые разрушения облицовки, фактурного и красочного (штукатурного) слоев; разрушение архитектурно-строительных изделий, архитектурного декора: деструкции гипсового материала, обнажения крепежных элементов, утраты материала и (или) лакокрасочного слоя, потеря пластики декора из-за многослойных окрашиваний и (или) окрашиваний без восполнения дефектов элементов названных изделий и декора;</w:t>
      </w:r>
    </w:p>
    <w:p w14:paraId="2A40658E" w14:textId="77777777" w:rsidR="004E6897" w:rsidRPr="00965B74" w:rsidRDefault="004E6897" w:rsidP="004E6897">
      <w:pPr>
        <w:ind w:firstLine="709"/>
        <w:jc w:val="both"/>
        <w:rPr>
          <w:rFonts w:cs="Times New Roman"/>
          <w:bCs/>
        </w:rPr>
      </w:pPr>
      <w:r w:rsidRPr="00965B74">
        <w:rPr>
          <w:rFonts w:cs="Times New Roman"/>
          <w:bCs/>
        </w:rPr>
        <w:t>загрязнения, сорная растительность;</w:t>
      </w:r>
    </w:p>
    <w:p w14:paraId="0384C47E" w14:textId="77777777" w:rsidR="004E6897" w:rsidRPr="00965B74" w:rsidRDefault="004E6897" w:rsidP="004E6897">
      <w:pPr>
        <w:ind w:firstLine="709"/>
        <w:jc w:val="both"/>
        <w:rPr>
          <w:rFonts w:cs="Times New Roman"/>
          <w:bCs/>
        </w:rPr>
      </w:pPr>
      <w:r w:rsidRPr="00965B74">
        <w:rPr>
          <w:rFonts w:cs="Times New Roman"/>
          <w:bCs/>
        </w:rPr>
        <w:t>короба, кожухи, провода, розетки на остеклении, на архитектурно-строительных изделиях и архитектурном декоре, не закрепленные, не соответствующие цвету фасада;</w:t>
      </w:r>
    </w:p>
    <w:p w14:paraId="1772C954" w14:textId="77777777" w:rsidR="004E6897" w:rsidRPr="00965B74" w:rsidRDefault="004E6897" w:rsidP="004E6897">
      <w:pPr>
        <w:ind w:firstLine="709"/>
        <w:jc w:val="both"/>
        <w:rPr>
          <w:rFonts w:cs="Times New Roman"/>
          <w:bCs/>
        </w:rPr>
      </w:pPr>
      <w:r>
        <w:rPr>
          <w:rFonts w:cs="Times New Roman"/>
          <w:bCs/>
        </w:rPr>
        <w:t xml:space="preserve">- </w:t>
      </w:r>
      <w:r w:rsidRPr="00965B74">
        <w:rPr>
          <w:rFonts w:cs="Times New Roman"/>
          <w:bCs/>
        </w:rPr>
        <w:t>рекламные конструкции: самовольно размещенные, эксплуатируемые после окончания срока договора на установку, эксплуатируемые после аннулирования ранее выданного разрешения, эксплуатируемые с нарушением требований к установке и эксплуатации;</w:t>
      </w:r>
    </w:p>
    <w:p w14:paraId="29A24DCB" w14:textId="77777777" w:rsidR="004E6897" w:rsidRDefault="004E6897" w:rsidP="004E6897">
      <w:pPr>
        <w:ind w:firstLine="709"/>
        <w:jc w:val="both"/>
        <w:rPr>
          <w:rFonts w:cs="Times New Roman"/>
          <w:bCs/>
        </w:rPr>
      </w:pPr>
      <w:r>
        <w:rPr>
          <w:rFonts w:cs="Times New Roman"/>
          <w:bCs/>
        </w:rPr>
        <w:t xml:space="preserve">- </w:t>
      </w:r>
      <w:r w:rsidRPr="00965B74">
        <w:rPr>
          <w:rFonts w:cs="Times New Roman"/>
          <w:bCs/>
        </w:rPr>
        <w:t>средства информации: самовольно размещенные, эксплуатируемые после окончания срока согласования размещения информации, эксплуатируемые с нарушением дизайн-проекта, в соответствии с которым получено согласование размещения информации;</w:t>
      </w:r>
    </w:p>
    <w:p w14:paraId="528F3A04" w14:textId="77777777" w:rsidR="004E6897" w:rsidRPr="00965B74" w:rsidRDefault="004E6897" w:rsidP="004E6897">
      <w:pPr>
        <w:ind w:firstLine="709"/>
        <w:jc w:val="both"/>
        <w:rPr>
          <w:rFonts w:cs="Times New Roman"/>
          <w:bCs/>
        </w:rPr>
      </w:pPr>
      <w:r>
        <w:rPr>
          <w:rFonts w:cs="Times New Roman"/>
          <w:bCs/>
        </w:rPr>
        <w:t xml:space="preserve">- </w:t>
      </w:r>
      <w:r w:rsidRPr="00965B74">
        <w:rPr>
          <w:rFonts w:cs="Times New Roman"/>
          <w:bCs/>
        </w:rPr>
        <w:t>сезонные (летние) кафе вдоль внешней поверхности строения, сооружения: самовольно размещенные, эксплуатируемые с нарушением требований к эксплуатации;</w:t>
      </w:r>
    </w:p>
    <w:p w14:paraId="5BB17A0D" w14:textId="77777777" w:rsidR="004E6897" w:rsidRPr="00965B74" w:rsidRDefault="004E6897" w:rsidP="004E6897">
      <w:pPr>
        <w:ind w:firstLine="709"/>
        <w:jc w:val="both"/>
        <w:rPr>
          <w:rFonts w:cs="Times New Roman"/>
          <w:bCs/>
        </w:rPr>
      </w:pPr>
      <w:r>
        <w:rPr>
          <w:rFonts w:cs="Times New Roman"/>
          <w:bCs/>
        </w:rPr>
        <w:t xml:space="preserve">- </w:t>
      </w:r>
      <w:r w:rsidRPr="00965B74">
        <w:rPr>
          <w:rFonts w:cs="Times New Roman"/>
          <w:bCs/>
        </w:rPr>
        <w:t>самовольно установленные цветочные ящики с внешней стороны окон;</w:t>
      </w:r>
    </w:p>
    <w:p w14:paraId="42A43351" w14:textId="77777777" w:rsidR="004E6897" w:rsidRPr="00965B74" w:rsidRDefault="004E6897" w:rsidP="004E6897">
      <w:pPr>
        <w:ind w:firstLine="709"/>
        <w:jc w:val="both"/>
        <w:rPr>
          <w:rFonts w:cs="Times New Roman"/>
          <w:bCs/>
        </w:rPr>
      </w:pPr>
      <w:r>
        <w:rPr>
          <w:rFonts w:cs="Times New Roman"/>
          <w:bCs/>
        </w:rPr>
        <w:t xml:space="preserve">- </w:t>
      </w:r>
      <w:r w:rsidRPr="00965B74">
        <w:rPr>
          <w:rFonts w:cs="Times New Roman"/>
          <w:bCs/>
        </w:rPr>
        <w:t>объекты, установленные на внешних поверхностях строений, сооружений, ставящие под угрозу обеспечение безопасности в случае их падения;</w:t>
      </w:r>
    </w:p>
    <w:p w14:paraId="3051882A" w14:textId="77777777" w:rsidR="004E6897" w:rsidRPr="00965B74" w:rsidRDefault="004E6897" w:rsidP="004E6897">
      <w:pPr>
        <w:ind w:firstLine="709"/>
        <w:jc w:val="both"/>
        <w:rPr>
          <w:rFonts w:cs="Times New Roman"/>
          <w:bCs/>
        </w:rPr>
      </w:pPr>
      <w:r>
        <w:rPr>
          <w:rFonts w:cs="Times New Roman"/>
          <w:bCs/>
        </w:rPr>
        <w:t xml:space="preserve">- </w:t>
      </w:r>
      <w:r w:rsidRPr="00965B74">
        <w:rPr>
          <w:rFonts w:cs="Times New Roman"/>
          <w:bCs/>
        </w:rPr>
        <w:t>вандальные изображения;</w:t>
      </w:r>
    </w:p>
    <w:p w14:paraId="42E16FA6" w14:textId="77777777" w:rsidR="004E6897" w:rsidRPr="00965B74" w:rsidRDefault="004E6897" w:rsidP="004E6897">
      <w:pPr>
        <w:ind w:firstLine="709"/>
        <w:jc w:val="both"/>
        <w:rPr>
          <w:rFonts w:cs="Times New Roman"/>
          <w:bCs/>
        </w:rPr>
      </w:pPr>
      <w:r>
        <w:rPr>
          <w:rFonts w:cs="Times New Roman"/>
          <w:bCs/>
        </w:rPr>
        <w:t xml:space="preserve">- </w:t>
      </w:r>
      <w:r w:rsidRPr="00965B74">
        <w:rPr>
          <w:rFonts w:cs="Times New Roman"/>
          <w:bCs/>
        </w:rPr>
        <w:t>нарушение внешнего вида, установленного паспортом колористического решения фасадов некапитальных строений, сооружений;</w:t>
      </w:r>
    </w:p>
    <w:p w14:paraId="5D851C94" w14:textId="77777777" w:rsidR="004E6897" w:rsidRPr="00965B74" w:rsidRDefault="004E6897" w:rsidP="004E6897">
      <w:pPr>
        <w:ind w:firstLine="709"/>
        <w:jc w:val="both"/>
        <w:rPr>
          <w:rFonts w:cs="Times New Roman"/>
          <w:bCs/>
        </w:rPr>
      </w:pPr>
      <w:r>
        <w:rPr>
          <w:rFonts w:cs="Times New Roman"/>
          <w:bCs/>
        </w:rPr>
        <w:t xml:space="preserve">- </w:t>
      </w:r>
      <w:r w:rsidRPr="00965B74">
        <w:rPr>
          <w:rFonts w:cs="Times New Roman"/>
          <w:bCs/>
        </w:rPr>
        <w:t>размещение наружных блоков кондиционеров и антенн на архитектурных деталях, элементах декора, а также их крепление, ведущее к повреждению архитектурных поверхностей;</w:t>
      </w:r>
    </w:p>
    <w:p w14:paraId="56A63B79" w14:textId="77777777" w:rsidR="004E6897" w:rsidRDefault="004E6897" w:rsidP="004E6897">
      <w:pPr>
        <w:ind w:firstLine="709"/>
        <w:jc w:val="both"/>
        <w:rPr>
          <w:rFonts w:cs="Times New Roman"/>
          <w:bCs/>
        </w:rPr>
      </w:pPr>
      <w:r>
        <w:rPr>
          <w:rFonts w:cs="Times New Roman"/>
          <w:bCs/>
        </w:rPr>
        <w:t xml:space="preserve">- </w:t>
      </w:r>
      <w:r w:rsidRPr="00965B74">
        <w:rPr>
          <w:rFonts w:cs="Times New Roman"/>
          <w:bCs/>
        </w:rPr>
        <w:t>отсутствие визуальных средств информации, специализированных элементов, размещаемых на внешних поверхностях нестационарных строений, сооружений для обеспечения беспрепятственного доступа маломобильных групп населения.</w:t>
      </w:r>
    </w:p>
    <w:p w14:paraId="42446567" w14:textId="6E18783C" w:rsidR="004E6897" w:rsidRDefault="001970F1" w:rsidP="004E6897">
      <w:pPr>
        <w:ind w:firstLine="709"/>
        <w:jc w:val="both"/>
        <w:rPr>
          <w:rFonts w:cs="Times New Roman"/>
          <w:bCs/>
        </w:rPr>
      </w:pPr>
      <w:r>
        <w:rPr>
          <w:rFonts w:cs="Times New Roman"/>
          <w:bCs/>
        </w:rPr>
        <w:t>1</w:t>
      </w:r>
      <w:r w:rsidR="00940A92">
        <w:rPr>
          <w:rFonts w:cs="Times New Roman"/>
          <w:bCs/>
        </w:rPr>
        <w:t>2</w:t>
      </w:r>
      <w:r w:rsidR="00313414">
        <w:rPr>
          <w:rFonts w:cs="Times New Roman"/>
          <w:bCs/>
        </w:rPr>
        <w:t xml:space="preserve">. </w:t>
      </w:r>
      <w:r w:rsidR="004E6897" w:rsidRPr="00965B74">
        <w:rPr>
          <w:rFonts w:cs="Times New Roman"/>
          <w:bCs/>
        </w:rPr>
        <w:t xml:space="preserve">Нестационарные строения, сооружения подлежат демонтажу (сносу) в случаях: </w:t>
      </w:r>
    </w:p>
    <w:p w14:paraId="54F2EF17" w14:textId="77777777" w:rsidR="004E6897" w:rsidRPr="00965B74" w:rsidRDefault="004E6897" w:rsidP="004E6897">
      <w:pPr>
        <w:ind w:firstLine="709"/>
        <w:jc w:val="both"/>
        <w:rPr>
          <w:rFonts w:cs="Times New Roman"/>
          <w:bCs/>
        </w:rPr>
      </w:pPr>
      <w:r>
        <w:rPr>
          <w:rFonts w:cs="Times New Roman"/>
          <w:bCs/>
        </w:rPr>
        <w:t xml:space="preserve">- </w:t>
      </w:r>
      <w:r w:rsidRPr="00965B74">
        <w:rPr>
          <w:rFonts w:cs="Times New Roman"/>
          <w:bCs/>
        </w:rPr>
        <w:t>не соответствия типу нестационарного строения, сооружения, установленному в договоре на право размещения нестационарного торгового объекта;</w:t>
      </w:r>
    </w:p>
    <w:p w14:paraId="06CB3AEC" w14:textId="77777777" w:rsidR="004E6897" w:rsidRPr="00965B74" w:rsidRDefault="004E6897" w:rsidP="004E6897">
      <w:pPr>
        <w:ind w:firstLine="709"/>
        <w:jc w:val="both"/>
        <w:rPr>
          <w:rFonts w:cs="Times New Roman"/>
          <w:bCs/>
        </w:rPr>
      </w:pPr>
      <w:r>
        <w:rPr>
          <w:rFonts w:cs="Times New Roman"/>
          <w:bCs/>
        </w:rPr>
        <w:t xml:space="preserve">- </w:t>
      </w:r>
      <w:r w:rsidRPr="00965B74">
        <w:rPr>
          <w:rFonts w:cs="Times New Roman"/>
          <w:bCs/>
        </w:rPr>
        <w:t>недоступности (ограничения) для использования по назначению (обслуживания, проведения денежных расчетов при продаже товаров, демонстрации товаров) всеми категориями населения, в том числе ограничения (не приспособления) для беспрепятственного доступа к нестационарным строениям, сооружениям и использования их инвалидами и другими маломобильными группами населения;</w:t>
      </w:r>
    </w:p>
    <w:p w14:paraId="3DA022FC" w14:textId="77777777" w:rsidR="004E6897" w:rsidRPr="00965B74" w:rsidRDefault="004E6897" w:rsidP="004E6897">
      <w:pPr>
        <w:ind w:firstLine="709"/>
        <w:jc w:val="both"/>
        <w:rPr>
          <w:rFonts w:cs="Times New Roman"/>
          <w:bCs/>
        </w:rPr>
      </w:pPr>
      <w:r>
        <w:rPr>
          <w:rFonts w:cs="Times New Roman"/>
          <w:bCs/>
        </w:rPr>
        <w:lastRenderedPageBreak/>
        <w:t xml:space="preserve">- </w:t>
      </w:r>
      <w:r w:rsidRPr="00965B74">
        <w:rPr>
          <w:rFonts w:cs="Times New Roman"/>
          <w:bCs/>
        </w:rPr>
        <w:t>не соответствия параметрам, установленным договором на право размещения нестационарного торгового объекта или паспортом колористического решения фасадов некапитальных строений, сооружений.</w:t>
      </w:r>
    </w:p>
    <w:p w14:paraId="436B00AD" w14:textId="3BC97F39" w:rsidR="004E6897" w:rsidRDefault="001970F1" w:rsidP="004E6897">
      <w:pPr>
        <w:ind w:firstLine="709"/>
        <w:jc w:val="both"/>
        <w:rPr>
          <w:rFonts w:cs="Times New Roman"/>
          <w:bCs/>
        </w:rPr>
      </w:pPr>
      <w:r>
        <w:rPr>
          <w:rFonts w:cs="Times New Roman"/>
          <w:bCs/>
        </w:rPr>
        <w:t>14</w:t>
      </w:r>
      <w:r w:rsidR="00313414">
        <w:rPr>
          <w:rFonts w:cs="Times New Roman"/>
          <w:bCs/>
        </w:rPr>
        <w:t xml:space="preserve">. </w:t>
      </w:r>
      <w:r w:rsidR="004E6897" w:rsidRPr="00965B74">
        <w:rPr>
          <w:rFonts w:cs="Times New Roman"/>
          <w:bCs/>
        </w:rPr>
        <w:t>Выявление нарушений, демонтаж (снос) самовольных (незаконно размещенных) строений, сооружений на земельных участках, находящихся в муниципальной собственности, землях, государственная собственность на которые не разграничена, а также нестационарных строений, сооружений, подлежащих демонтажу (сносу),</w:t>
      </w:r>
      <w:r w:rsidR="004E6897">
        <w:rPr>
          <w:rFonts w:cs="Times New Roman"/>
          <w:bCs/>
        </w:rPr>
        <w:t xml:space="preserve"> </w:t>
      </w:r>
      <w:r w:rsidR="004E6897" w:rsidRPr="00965B74">
        <w:rPr>
          <w:rFonts w:cs="Times New Roman"/>
          <w:bCs/>
        </w:rPr>
        <w:t xml:space="preserve">осуществляются в соответствии с порядком, установленным </w:t>
      </w:r>
      <w:r w:rsidR="004E6897">
        <w:rPr>
          <w:rFonts w:cs="Times New Roman"/>
          <w:bCs/>
        </w:rPr>
        <w:t>Администрацией городского округа Электросталь Московской области</w:t>
      </w:r>
      <w:r w:rsidR="004E6897" w:rsidRPr="00965B74">
        <w:rPr>
          <w:rFonts w:cs="Times New Roman"/>
          <w:bCs/>
        </w:rPr>
        <w:t>.</w:t>
      </w:r>
    </w:p>
    <w:p w14:paraId="14AE0C6A" w14:textId="77777777" w:rsidR="00940A92" w:rsidRPr="007A152B" w:rsidRDefault="00940A92" w:rsidP="004E6897">
      <w:pPr>
        <w:tabs>
          <w:tab w:val="left" w:pos="426"/>
          <w:tab w:val="left" w:pos="993"/>
        </w:tabs>
        <w:ind w:left="567"/>
        <w:contextualSpacing/>
        <w:jc w:val="both"/>
        <w:rPr>
          <w:color w:val="000000"/>
        </w:rPr>
      </w:pPr>
    </w:p>
    <w:p w14:paraId="0E071CAC" w14:textId="741EE864" w:rsidR="00A0772A" w:rsidRDefault="00A0772A" w:rsidP="00A0772A">
      <w:pPr>
        <w:jc w:val="center"/>
        <w:rPr>
          <w:rFonts w:cs="Times New Roman"/>
          <w:b/>
          <w:bCs/>
        </w:rPr>
      </w:pPr>
      <w:r w:rsidRPr="003D4905">
        <w:rPr>
          <w:rFonts w:cs="Times New Roman"/>
          <w:b/>
          <w:bCs/>
        </w:rPr>
        <w:t>4.1.</w:t>
      </w:r>
      <w:r w:rsidR="003D4905" w:rsidRPr="003D4905">
        <w:rPr>
          <w:rFonts w:cs="Times New Roman"/>
          <w:b/>
          <w:bCs/>
        </w:rPr>
        <w:t xml:space="preserve">1. </w:t>
      </w:r>
      <w:r w:rsidRPr="003D4905">
        <w:rPr>
          <w:rFonts w:cs="Times New Roman"/>
          <w:b/>
          <w:bCs/>
        </w:rPr>
        <w:t>Архитектурные требования</w:t>
      </w:r>
      <w:r w:rsidR="005D47CA" w:rsidRPr="003D4905">
        <w:rPr>
          <w:rFonts w:cs="Times New Roman"/>
          <w:b/>
          <w:bCs/>
        </w:rPr>
        <w:t xml:space="preserve"> </w:t>
      </w:r>
      <w:r w:rsidRPr="003D4905">
        <w:rPr>
          <w:rFonts w:cs="Times New Roman"/>
          <w:b/>
          <w:bCs/>
        </w:rPr>
        <w:t xml:space="preserve">к </w:t>
      </w:r>
      <w:r w:rsidR="005D47CA" w:rsidRPr="003D4905">
        <w:rPr>
          <w:rFonts w:cs="Times New Roman"/>
          <w:b/>
          <w:bCs/>
        </w:rPr>
        <w:t>НТО</w:t>
      </w:r>
      <w:r w:rsidRPr="003D4905">
        <w:rPr>
          <w:rFonts w:cs="Times New Roman"/>
          <w:b/>
          <w:bCs/>
        </w:rPr>
        <w:t xml:space="preserve"> на территории</w:t>
      </w:r>
      <w:r w:rsidR="00B3471E" w:rsidRPr="003D4905">
        <w:rPr>
          <w:rFonts w:cs="Times New Roman"/>
          <w:b/>
          <w:bCs/>
        </w:rPr>
        <w:t xml:space="preserve"> </w:t>
      </w:r>
      <w:r w:rsidRPr="003D4905">
        <w:rPr>
          <w:rFonts w:cs="Times New Roman"/>
          <w:b/>
          <w:bCs/>
        </w:rPr>
        <w:t>городского округа</w:t>
      </w:r>
      <w:r w:rsidRPr="00A0772A">
        <w:rPr>
          <w:rFonts w:cs="Times New Roman"/>
          <w:b/>
          <w:bCs/>
        </w:rPr>
        <w:t xml:space="preserve"> </w:t>
      </w:r>
      <w:r w:rsidR="005D47CA">
        <w:rPr>
          <w:rFonts w:cs="Times New Roman"/>
          <w:b/>
          <w:bCs/>
        </w:rPr>
        <w:t xml:space="preserve"> </w:t>
      </w:r>
    </w:p>
    <w:p w14:paraId="60C632C5" w14:textId="77777777" w:rsidR="00940A92" w:rsidRPr="00A0772A" w:rsidRDefault="00940A92" w:rsidP="00A0772A">
      <w:pPr>
        <w:jc w:val="center"/>
        <w:rPr>
          <w:rFonts w:cs="Times New Roman"/>
          <w:b/>
          <w:bCs/>
        </w:rPr>
      </w:pPr>
    </w:p>
    <w:p w14:paraId="5711CCA4" w14:textId="77777777" w:rsidR="00300FF1" w:rsidRPr="009F216C" w:rsidRDefault="00300FF1" w:rsidP="00300FF1">
      <w:pPr>
        <w:jc w:val="both"/>
        <w:rPr>
          <w:rFonts w:cs="Times New Roman"/>
        </w:rPr>
      </w:pPr>
      <w:r w:rsidRPr="00300FF1">
        <w:rPr>
          <w:rFonts w:cs="Times New Roman"/>
          <w:b/>
          <w:bCs/>
        </w:rPr>
        <w:t xml:space="preserve">           </w:t>
      </w:r>
      <w:r w:rsidRPr="00B3471E">
        <w:rPr>
          <w:rFonts w:cs="Times New Roman"/>
        </w:rPr>
        <w:t>1.</w:t>
      </w:r>
      <w:r>
        <w:rPr>
          <w:rFonts w:cs="Times New Roman"/>
        </w:rPr>
        <w:t xml:space="preserve"> НТО</w:t>
      </w:r>
      <w:r w:rsidRPr="009F216C">
        <w:rPr>
          <w:rFonts w:cs="Times New Roman"/>
        </w:rPr>
        <w:t xml:space="preserve"> не являются недвижимым имуществом, права на них не подлежат регистрации в Едином государственном реестре прав на недвижимое имущество и сделок с ним. Размещение НТО на территории городского округа осуществляется в местах, определенных Схемой размещения нестационарных торговых объектов, утвержденной </w:t>
      </w:r>
      <w:r w:rsidRPr="002F2DF9">
        <w:rPr>
          <w:rFonts w:cs="Times New Roman"/>
        </w:rPr>
        <w:t>постановлением Администрации городского округа</w:t>
      </w:r>
      <w:r w:rsidR="002F2DF9" w:rsidRPr="002F2DF9">
        <w:rPr>
          <w:rFonts w:cs="Times New Roman"/>
        </w:rPr>
        <w:t>.</w:t>
      </w:r>
    </w:p>
    <w:p w14:paraId="60E4849F" w14:textId="77777777" w:rsidR="00300FF1" w:rsidRPr="004404EB" w:rsidRDefault="004404EB" w:rsidP="00300FF1">
      <w:pPr>
        <w:jc w:val="both"/>
        <w:rPr>
          <w:rFonts w:cs="Times New Roman"/>
        </w:rPr>
      </w:pPr>
      <w:r w:rsidRPr="00B3471E">
        <w:rPr>
          <w:rFonts w:cs="Times New Roman"/>
        </w:rPr>
        <w:t xml:space="preserve">          2.</w:t>
      </w:r>
      <w:r>
        <w:rPr>
          <w:rFonts w:cs="Times New Roman"/>
          <w:b/>
          <w:bCs/>
        </w:rPr>
        <w:t xml:space="preserve"> </w:t>
      </w:r>
      <w:r w:rsidR="00300FF1" w:rsidRPr="004404EB">
        <w:rPr>
          <w:rFonts w:cs="Times New Roman"/>
        </w:rPr>
        <w:t>Основные требования</w:t>
      </w:r>
      <w:r w:rsidRPr="004404EB">
        <w:rPr>
          <w:rFonts w:cs="Times New Roman"/>
        </w:rPr>
        <w:t>:</w:t>
      </w:r>
    </w:p>
    <w:p w14:paraId="39C0A7D2" w14:textId="77777777" w:rsidR="00A0772A" w:rsidRPr="009F216C" w:rsidRDefault="00A0772A" w:rsidP="00A0772A">
      <w:pPr>
        <w:ind w:firstLine="709"/>
        <w:jc w:val="both"/>
        <w:rPr>
          <w:rFonts w:cs="Times New Roman"/>
        </w:rPr>
      </w:pPr>
      <w:r w:rsidRPr="009F216C">
        <w:rPr>
          <w:rFonts w:cs="Times New Roman"/>
        </w:rPr>
        <w:t>Сооружение (размещение) павильонов, киосков и других НТО осуществляется в соответствии с проектом объекта, согласованным с Администрацией городского округа.</w:t>
      </w:r>
    </w:p>
    <w:p w14:paraId="2EF2F7E2" w14:textId="77777777" w:rsidR="00A0772A" w:rsidRPr="009F216C" w:rsidRDefault="00A0772A" w:rsidP="00A0772A">
      <w:pPr>
        <w:ind w:firstLine="709"/>
        <w:jc w:val="both"/>
        <w:rPr>
          <w:rFonts w:cs="Times New Roman"/>
        </w:rPr>
      </w:pPr>
      <w:r w:rsidRPr="009F216C">
        <w:rPr>
          <w:rFonts w:cs="Times New Roman"/>
        </w:rPr>
        <w:t>Проект НТО должен содержать:</w:t>
      </w:r>
    </w:p>
    <w:p w14:paraId="3A1C75B7" w14:textId="77777777" w:rsidR="00A0772A" w:rsidRPr="009F216C" w:rsidRDefault="00A0772A" w:rsidP="00A0772A">
      <w:pPr>
        <w:ind w:firstLine="709"/>
        <w:jc w:val="both"/>
        <w:rPr>
          <w:rFonts w:cs="Times New Roman"/>
        </w:rPr>
      </w:pPr>
      <w:r w:rsidRPr="009F216C">
        <w:rPr>
          <w:rFonts w:cs="Times New Roman"/>
        </w:rPr>
        <w:t>- ситуационный план в масштабе 1:5000 с указанием места размещения земельного участка на карте города;</w:t>
      </w:r>
    </w:p>
    <w:p w14:paraId="70DCB46F" w14:textId="77777777" w:rsidR="00A0772A" w:rsidRPr="009F216C" w:rsidRDefault="00A0772A" w:rsidP="00A0772A">
      <w:pPr>
        <w:ind w:firstLine="709"/>
        <w:jc w:val="both"/>
        <w:rPr>
          <w:rFonts w:cs="Times New Roman"/>
        </w:rPr>
      </w:pPr>
      <w:r w:rsidRPr="009F216C">
        <w:rPr>
          <w:rFonts w:cs="Times New Roman"/>
        </w:rPr>
        <w:t>- схему планировочной организации, выполненную на топографической съемке земельного участка, с указанием привязки объекта, с нанесенными инженерными сетями и подземными инженерными коммуникациями, и существующими объектами (сроком изготовления не более 1 года);</w:t>
      </w:r>
    </w:p>
    <w:p w14:paraId="5E03070D" w14:textId="77777777" w:rsidR="00A0772A" w:rsidRPr="009F216C" w:rsidRDefault="00A0772A" w:rsidP="00A0772A">
      <w:pPr>
        <w:ind w:firstLine="709"/>
        <w:jc w:val="both"/>
        <w:rPr>
          <w:rFonts w:cs="Times New Roman"/>
        </w:rPr>
      </w:pPr>
      <w:r w:rsidRPr="009F216C">
        <w:rPr>
          <w:rFonts w:cs="Times New Roman"/>
        </w:rPr>
        <w:t>- фасады (в масштабе 1: 50, 1:100);</w:t>
      </w:r>
    </w:p>
    <w:p w14:paraId="353259F6" w14:textId="77777777" w:rsidR="00A0772A" w:rsidRPr="009F216C" w:rsidRDefault="00A0772A" w:rsidP="00A0772A">
      <w:pPr>
        <w:ind w:firstLine="709"/>
        <w:jc w:val="both"/>
        <w:rPr>
          <w:rFonts w:cs="Times New Roman"/>
        </w:rPr>
      </w:pPr>
      <w:r w:rsidRPr="009F216C">
        <w:rPr>
          <w:rFonts w:cs="Times New Roman"/>
        </w:rPr>
        <w:t>- план объекта в масштабе 1: 50, 1:100 с указанием габаритных размеров;</w:t>
      </w:r>
    </w:p>
    <w:p w14:paraId="67B1FCD8" w14:textId="77777777" w:rsidR="00A0772A" w:rsidRPr="009F216C" w:rsidRDefault="00A0772A" w:rsidP="00A0772A">
      <w:pPr>
        <w:ind w:firstLine="709"/>
        <w:jc w:val="both"/>
        <w:rPr>
          <w:rFonts w:cs="Times New Roman"/>
        </w:rPr>
      </w:pPr>
      <w:r w:rsidRPr="009F216C">
        <w:rPr>
          <w:rFonts w:cs="Times New Roman"/>
        </w:rPr>
        <w:t>- план благоустройства прилегающей территории;</w:t>
      </w:r>
    </w:p>
    <w:p w14:paraId="323DD970" w14:textId="77777777" w:rsidR="00A0772A" w:rsidRPr="009F216C" w:rsidRDefault="00A0772A" w:rsidP="00A0772A">
      <w:pPr>
        <w:ind w:firstLine="709"/>
        <w:jc w:val="both"/>
        <w:rPr>
          <w:rFonts w:cs="Times New Roman"/>
        </w:rPr>
      </w:pPr>
      <w:r w:rsidRPr="009F216C">
        <w:rPr>
          <w:rFonts w:cs="Times New Roman"/>
        </w:rPr>
        <w:t>- 3Д изображение внешнего вида или фотомонтаж.</w:t>
      </w:r>
    </w:p>
    <w:p w14:paraId="09CB77E8" w14:textId="77777777" w:rsidR="00A0772A" w:rsidRPr="009F216C" w:rsidRDefault="00A0772A" w:rsidP="00A0772A">
      <w:pPr>
        <w:ind w:firstLine="709"/>
        <w:jc w:val="both"/>
        <w:rPr>
          <w:rFonts w:cs="Times New Roman"/>
        </w:rPr>
      </w:pPr>
      <w:r w:rsidRPr="009F216C">
        <w:rPr>
          <w:rFonts w:cs="Times New Roman"/>
        </w:rPr>
        <w:t>Проектом НТО должно быть предусмотрено благоустройство прилегающей территории с мощением, установкой необходимых малых архитектурных форм, включая мероприятия по озеленению с использованием наземных, настенных, подвесных устройств, вазонов, вертикального озеленения, устройства клумб, устройство пешеходных дорожек и временных парковок (при наличии свободной территории) с твердым покрытием, водоотводов, элементов освещения, мест установки урн.</w:t>
      </w:r>
    </w:p>
    <w:p w14:paraId="5DC3A711" w14:textId="77777777" w:rsidR="00A0772A" w:rsidRPr="009F216C" w:rsidRDefault="00A0772A" w:rsidP="00A0772A">
      <w:pPr>
        <w:ind w:firstLine="709"/>
        <w:jc w:val="both"/>
        <w:rPr>
          <w:rFonts w:cs="Times New Roman"/>
        </w:rPr>
      </w:pPr>
      <w:r w:rsidRPr="009F216C">
        <w:rPr>
          <w:rFonts w:cs="Times New Roman"/>
        </w:rPr>
        <w:t>Размещение и внешний вид элементов озеленения должны способствовать эстетической привлекательности фасада, обеспечивать комплексное решение его оформления.</w:t>
      </w:r>
    </w:p>
    <w:p w14:paraId="35ED2253" w14:textId="77777777" w:rsidR="00C30AEB" w:rsidRDefault="00A0772A" w:rsidP="00A0772A">
      <w:pPr>
        <w:ind w:firstLine="709"/>
        <w:jc w:val="both"/>
        <w:rPr>
          <w:rFonts w:cs="Times New Roman"/>
        </w:rPr>
      </w:pPr>
      <w:r w:rsidRPr="009F216C">
        <w:rPr>
          <w:rFonts w:cs="Times New Roman"/>
        </w:rPr>
        <w:t xml:space="preserve">Благоустройство и озеленение территории земельных участков должно осуществляться с учетом требований </w:t>
      </w:r>
      <w:r w:rsidR="00C30AEB">
        <w:rPr>
          <w:rFonts w:cs="Times New Roman"/>
        </w:rPr>
        <w:t>настоящих П</w:t>
      </w:r>
      <w:r w:rsidRPr="009F216C">
        <w:rPr>
          <w:rFonts w:cs="Times New Roman"/>
        </w:rPr>
        <w:t>равил</w:t>
      </w:r>
      <w:r w:rsidR="00C30AEB">
        <w:rPr>
          <w:rFonts w:cs="Times New Roman"/>
        </w:rPr>
        <w:t>.</w:t>
      </w:r>
    </w:p>
    <w:p w14:paraId="654A9A40" w14:textId="4B95E570" w:rsidR="00A0772A" w:rsidRDefault="00A0772A" w:rsidP="00A0772A">
      <w:pPr>
        <w:ind w:firstLine="709"/>
        <w:jc w:val="both"/>
        <w:rPr>
          <w:rFonts w:cs="Times New Roman"/>
        </w:rPr>
      </w:pPr>
      <w:r>
        <w:rPr>
          <w:rFonts w:cs="Times New Roman"/>
        </w:rPr>
        <w:t>Устанавливаемый НТО должен соответствовать типовым архитектурным решениям</w:t>
      </w:r>
      <w:r w:rsidR="00B3471E">
        <w:rPr>
          <w:rFonts w:cs="Times New Roman"/>
        </w:rPr>
        <w:t xml:space="preserve"> НТО</w:t>
      </w:r>
      <w:r w:rsidRPr="00226C38">
        <w:rPr>
          <w:rFonts w:cs="Times New Roman"/>
        </w:rPr>
        <w:t xml:space="preserve"> для размещения на территории</w:t>
      </w:r>
      <w:r w:rsidR="00B3471E">
        <w:rPr>
          <w:rFonts w:cs="Times New Roman"/>
        </w:rPr>
        <w:t xml:space="preserve"> </w:t>
      </w:r>
      <w:r w:rsidRPr="00226C38">
        <w:rPr>
          <w:rFonts w:cs="Times New Roman"/>
        </w:rPr>
        <w:t xml:space="preserve">городского </w:t>
      </w:r>
      <w:r w:rsidRPr="002B30AF">
        <w:rPr>
          <w:rFonts w:cs="Times New Roman"/>
        </w:rPr>
        <w:t>округа (Приложение №</w:t>
      </w:r>
      <w:r w:rsidR="002B30AF" w:rsidRPr="002B30AF">
        <w:rPr>
          <w:rFonts w:cs="Times New Roman"/>
        </w:rPr>
        <w:t xml:space="preserve"> 4 к настоящим Правилам</w:t>
      </w:r>
      <w:r w:rsidRPr="002B30AF">
        <w:rPr>
          <w:rFonts w:cs="Times New Roman"/>
        </w:rPr>
        <w:t>).</w:t>
      </w:r>
    </w:p>
    <w:p w14:paraId="7A0C69C1" w14:textId="77777777" w:rsidR="00A0772A" w:rsidRPr="009F216C" w:rsidRDefault="00A0772A" w:rsidP="00A0772A">
      <w:pPr>
        <w:ind w:firstLine="709"/>
        <w:jc w:val="both"/>
        <w:rPr>
          <w:rFonts w:cs="Times New Roman"/>
        </w:rPr>
      </w:pPr>
      <w:r w:rsidRPr="009F216C">
        <w:rPr>
          <w:rFonts w:cs="Times New Roman"/>
        </w:rPr>
        <w:t>Наружное размещение защитных решеток на лицевых фасадах и установка их в витринах (за исключением внутренних раздвижных устройств) не допускаются.</w:t>
      </w:r>
    </w:p>
    <w:p w14:paraId="49420F84" w14:textId="77777777" w:rsidR="00A0772A" w:rsidRPr="009F216C" w:rsidRDefault="00A0772A" w:rsidP="00A0772A">
      <w:pPr>
        <w:ind w:firstLine="709"/>
        <w:jc w:val="both"/>
        <w:rPr>
          <w:rFonts w:cs="Times New Roman"/>
        </w:rPr>
      </w:pPr>
      <w:r w:rsidRPr="009F216C">
        <w:rPr>
          <w:rFonts w:cs="Times New Roman"/>
        </w:rPr>
        <w:t>Размещение наружных блоков систем кондиционирования и вентиляции допускается в верхней части в плоскости остекления с применением маскирующих устройств (решеток, жалюзи)</w:t>
      </w:r>
      <w:r>
        <w:rPr>
          <w:rFonts w:cs="Times New Roman"/>
        </w:rPr>
        <w:t xml:space="preserve"> с тыльной стороны НТО</w:t>
      </w:r>
      <w:r w:rsidRPr="009F216C">
        <w:rPr>
          <w:rFonts w:cs="Times New Roman"/>
        </w:rPr>
        <w:t>.</w:t>
      </w:r>
    </w:p>
    <w:p w14:paraId="065A2548" w14:textId="77777777" w:rsidR="00A0772A" w:rsidRPr="009F216C" w:rsidRDefault="00A0772A" w:rsidP="00A0772A">
      <w:pPr>
        <w:ind w:firstLine="709"/>
        <w:jc w:val="both"/>
        <w:rPr>
          <w:rFonts w:cs="Times New Roman"/>
        </w:rPr>
      </w:pPr>
      <w:r w:rsidRPr="009F216C">
        <w:rPr>
          <w:rFonts w:cs="Times New Roman"/>
        </w:rPr>
        <w:t>При установке павильонов и киосков вблизи остановочного комплекса не должны сужаться пешеходные зоны улицы.</w:t>
      </w:r>
    </w:p>
    <w:p w14:paraId="4B54E4F7" w14:textId="77777777" w:rsidR="00A0772A" w:rsidRPr="009F216C" w:rsidRDefault="00A0772A" w:rsidP="00A0772A">
      <w:pPr>
        <w:ind w:firstLine="709"/>
        <w:jc w:val="both"/>
        <w:rPr>
          <w:rFonts w:cs="Times New Roman"/>
        </w:rPr>
      </w:pPr>
      <w:r w:rsidRPr="009F216C">
        <w:rPr>
          <w:rFonts w:cs="Times New Roman"/>
        </w:rPr>
        <w:lastRenderedPageBreak/>
        <w:t>На объектах, расположенных в застройке с круговым радиусом осмотра, а именно не размещенных при стенах у домов, у заборов или состоящих в составе остановочного комплекса, архитектурно-художественное решение фасадов определяется максимально равнозначно по всем сторонам.</w:t>
      </w:r>
    </w:p>
    <w:p w14:paraId="12E0BF36" w14:textId="77777777" w:rsidR="00A0772A" w:rsidRPr="009F216C" w:rsidRDefault="00A0772A" w:rsidP="00A0772A">
      <w:pPr>
        <w:ind w:firstLine="709"/>
        <w:jc w:val="both"/>
        <w:rPr>
          <w:rFonts w:cs="Times New Roman"/>
        </w:rPr>
      </w:pPr>
      <w:r w:rsidRPr="009F216C">
        <w:rPr>
          <w:rFonts w:cs="Times New Roman"/>
        </w:rPr>
        <w:t>Не допускается установка глухих металлических дверных полотен на лицевых фасадах объекта.</w:t>
      </w:r>
    </w:p>
    <w:p w14:paraId="5314282C" w14:textId="77777777" w:rsidR="00A0772A" w:rsidRPr="009F216C" w:rsidRDefault="00A0772A" w:rsidP="00A0772A">
      <w:pPr>
        <w:ind w:firstLine="709"/>
        <w:jc w:val="both"/>
        <w:rPr>
          <w:rFonts w:cs="Times New Roman"/>
        </w:rPr>
      </w:pPr>
      <w:r w:rsidRPr="009F216C">
        <w:rPr>
          <w:rFonts w:cs="Times New Roman"/>
        </w:rPr>
        <w:t>Не допускается выставлять у нестационарных объектов потребительского рынка столики, зонтики, торговое оборудование и другие подобные объекты (если это не предусмотрено проектом).</w:t>
      </w:r>
    </w:p>
    <w:p w14:paraId="47560A9B" w14:textId="77777777" w:rsidR="00A0772A" w:rsidRPr="009F216C" w:rsidRDefault="00A0772A" w:rsidP="00A0772A">
      <w:pPr>
        <w:ind w:firstLine="709"/>
        <w:jc w:val="both"/>
        <w:rPr>
          <w:rFonts w:cs="Times New Roman"/>
        </w:rPr>
      </w:pPr>
      <w:r w:rsidRPr="009F216C">
        <w:rPr>
          <w:rFonts w:cs="Times New Roman"/>
        </w:rPr>
        <w:t>Внешний вид НТО должен соответствовать проектной документации. Запрещаются изготовление и установка объектов с нарушением проектной документации, самовольное изменение объемно-планировочного решения, конструкций и их элементов, изменение их цветового решения.</w:t>
      </w:r>
    </w:p>
    <w:p w14:paraId="4AE1C85B" w14:textId="77777777" w:rsidR="00A0772A" w:rsidRPr="009F216C" w:rsidRDefault="00A0772A" w:rsidP="00A0772A">
      <w:pPr>
        <w:ind w:firstLine="709"/>
        <w:jc w:val="both"/>
        <w:rPr>
          <w:rFonts w:cs="Times New Roman"/>
        </w:rPr>
      </w:pPr>
      <w:r w:rsidRPr="009F216C">
        <w:rPr>
          <w:rFonts w:cs="Times New Roman"/>
        </w:rPr>
        <w:t>В случае установки двух и более нестационарных объектов потребительского рынка, расположенных рядом друг с другом, выполняется общий проект на всю группу объектов или проекты каждого объекта должны быть аналогичны. Проект благоустройства прилегающей территории должен быть общим для всех объектов.</w:t>
      </w:r>
    </w:p>
    <w:p w14:paraId="52D0220D" w14:textId="534EB020" w:rsidR="00A0772A" w:rsidRDefault="00B3471E" w:rsidP="0070703F">
      <w:pPr>
        <w:jc w:val="both"/>
        <w:rPr>
          <w:rFonts w:cs="Times New Roman"/>
        </w:rPr>
      </w:pPr>
      <w:r>
        <w:rPr>
          <w:rFonts w:cs="Times New Roman"/>
        </w:rPr>
        <w:t xml:space="preserve">            </w:t>
      </w:r>
      <w:r w:rsidR="00A0772A" w:rsidRPr="009F216C">
        <w:rPr>
          <w:rFonts w:cs="Times New Roman"/>
        </w:rPr>
        <w:t xml:space="preserve">Запрещается самовольное изменение функционального назначения </w:t>
      </w:r>
      <w:r>
        <w:rPr>
          <w:rFonts w:cs="Times New Roman"/>
        </w:rPr>
        <w:t>НТО</w:t>
      </w:r>
      <w:r w:rsidR="00A0772A" w:rsidRPr="009F216C">
        <w:rPr>
          <w:rFonts w:cs="Times New Roman"/>
        </w:rPr>
        <w:t>.</w:t>
      </w:r>
    </w:p>
    <w:p w14:paraId="1077C547" w14:textId="77777777" w:rsidR="00A128D0" w:rsidRPr="00A128D0" w:rsidRDefault="00A128D0" w:rsidP="00A128D0">
      <w:pPr>
        <w:tabs>
          <w:tab w:val="left" w:pos="993"/>
        </w:tabs>
        <w:ind w:right="284" w:firstLine="709"/>
        <w:jc w:val="both"/>
        <w:rPr>
          <w:rFonts w:cs="Times New Roman"/>
        </w:rPr>
      </w:pPr>
      <w:r w:rsidRPr="00A128D0">
        <w:rPr>
          <w:rFonts w:cs="Times New Roman"/>
        </w:rPr>
        <w:t>3. Перечень типов нестационарных строений, сооружений – временных сооружений (конструкций) нестационарных торговых объектов, размещаемых на местах размещения нестационарных объектов для осуществления торговой деятельности в соответствии с законодательством Российской Федерации, включает следующие типы:</w:t>
      </w:r>
    </w:p>
    <w:p w14:paraId="5DD7F874" w14:textId="77777777" w:rsidR="00A128D0" w:rsidRPr="00A128D0" w:rsidRDefault="00A128D0" w:rsidP="00A128D0">
      <w:pPr>
        <w:ind w:left="851" w:right="284"/>
        <w:jc w:val="both"/>
        <w:rPr>
          <w:rFonts w:cs="Times New Roman"/>
        </w:rPr>
      </w:pPr>
      <w:r w:rsidRPr="00A128D0">
        <w:rPr>
          <w:rFonts w:cs="Times New Roman"/>
          <w:noProof/>
        </w:rPr>
        <w:drawing>
          <wp:anchor distT="0" distB="0" distL="114300" distR="114300" simplePos="0" relativeHeight="251665920" behindDoc="0" locked="0" layoutInCell="1" allowOverlap="1" wp14:anchorId="6877A91E" wp14:editId="519FDE41">
            <wp:simplePos x="0" y="0"/>
            <wp:positionH relativeFrom="margin">
              <wp:align>left</wp:align>
            </wp:positionH>
            <wp:positionV relativeFrom="paragraph">
              <wp:posOffset>78123</wp:posOffset>
            </wp:positionV>
            <wp:extent cx="428625" cy="432435"/>
            <wp:effectExtent l="0" t="0" r="9525" b="5715"/>
            <wp:wrapThrough wrapText="bothSides">
              <wp:wrapPolygon edited="0">
                <wp:start x="0" y="0"/>
                <wp:lineTo x="0" y="20934"/>
                <wp:lineTo x="21120" y="20934"/>
                <wp:lineTo x="21120" y="0"/>
                <wp:lineTo x="0" y="0"/>
              </wp:wrapPolygon>
            </wp:wrapThrough>
            <wp:docPr id="3221" name="Рисунок 3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9432" t="31948" r="80498" b="50009"/>
                    <a:stretch/>
                  </pic:blipFill>
                  <pic:spPr bwMode="auto">
                    <a:xfrm>
                      <a:off x="0" y="0"/>
                      <a:ext cx="428625" cy="4324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128D0">
        <w:rPr>
          <w:rFonts w:cs="Times New Roman"/>
        </w:rPr>
        <w:t>киоск - нестационарное строение, сооружение, оснащённое торговым оборудованием, с замкнутым помещением без торгового зала (помещения для обслуживания покупателей) и помещений для хранения товаров, рассчитанное на одно рабочее место продавца, на площади которого хранится товарный запас;</w:t>
      </w:r>
    </w:p>
    <w:p w14:paraId="416354CE" w14:textId="77777777" w:rsidR="00A128D0" w:rsidRPr="00A128D0" w:rsidRDefault="00A128D0" w:rsidP="00A128D0">
      <w:pPr>
        <w:ind w:left="851" w:right="284"/>
        <w:jc w:val="both"/>
        <w:rPr>
          <w:rFonts w:cs="Times New Roman"/>
        </w:rPr>
      </w:pPr>
    </w:p>
    <w:p w14:paraId="1AB9346F" w14:textId="77777777" w:rsidR="00A128D0" w:rsidRPr="00A128D0" w:rsidRDefault="00A128D0" w:rsidP="00A128D0">
      <w:pPr>
        <w:ind w:left="851" w:right="284"/>
        <w:jc w:val="both"/>
        <w:rPr>
          <w:rFonts w:cs="Times New Roman"/>
        </w:rPr>
      </w:pPr>
      <w:r w:rsidRPr="00A128D0">
        <w:rPr>
          <w:rFonts w:cs="Times New Roman"/>
          <w:noProof/>
        </w:rPr>
        <w:drawing>
          <wp:anchor distT="0" distB="0" distL="114300" distR="114300" simplePos="0" relativeHeight="251666944" behindDoc="0" locked="0" layoutInCell="1" allowOverlap="1" wp14:anchorId="7D1E5533" wp14:editId="0FB793D2">
            <wp:simplePos x="0" y="0"/>
            <wp:positionH relativeFrom="margin">
              <wp:posOffset>-635</wp:posOffset>
            </wp:positionH>
            <wp:positionV relativeFrom="paragraph">
              <wp:posOffset>61614</wp:posOffset>
            </wp:positionV>
            <wp:extent cx="428625" cy="432435"/>
            <wp:effectExtent l="0" t="0" r="9525" b="5715"/>
            <wp:wrapThrough wrapText="bothSides">
              <wp:wrapPolygon edited="0">
                <wp:start x="0" y="0"/>
                <wp:lineTo x="0" y="20934"/>
                <wp:lineTo x="21120" y="20934"/>
                <wp:lineTo x="21120" y="0"/>
                <wp:lineTo x="0" y="0"/>
              </wp:wrapPolygon>
            </wp:wrapThrough>
            <wp:docPr id="3223" name="Рисунок 3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9432" t="12541" r="80498" b="69416"/>
                    <a:stretch/>
                  </pic:blipFill>
                  <pic:spPr bwMode="auto">
                    <a:xfrm>
                      <a:off x="0" y="0"/>
                      <a:ext cx="428625" cy="4324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128D0">
        <w:rPr>
          <w:rFonts w:cs="Times New Roman"/>
          <w:spacing w:val="2"/>
          <w:shd w:val="clear" w:color="auto" w:fill="FFFFFF"/>
        </w:rPr>
        <w:t>павильон - нестационарное строение, сооружение, оснащенное</w:t>
      </w:r>
      <w:r w:rsidRPr="00A128D0">
        <w:rPr>
          <w:rFonts w:cs="Times New Roman"/>
        </w:rPr>
        <w:t xml:space="preserve"> торговым залом (помещением для обслуживания покупателей) и помещением (помещениями) для хранения товарного запаса, рассчитанное на одно или несколько рабочих мест;</w:t>
      </w:r>
    </w:p>
    <w:p w14:paraId="4E1D58BF" w14:textId="77777777" w:rsidR="00A128D0" w:rsidRPr="00A128D0" w:rsidRDefault="00A128D0" w:rsidP="00A128D0">
      <w:pPr>
        <w:ind w:left="851" w:right="284"/>
        <w:jc w:val="both"/>
        <w:rPr>
          <w:rFonts w:cs="Times New Roman"/>
          <w:spacing w:val="2"/>
          <w:shd w:val="clear" w:color="auto" w:fill="FFFFFF"/>
        </w:rPr>
      </w:pPr>
    </w:p>
    <w:p w14:paraId="56E269BB" w14:textId="77777777" w:rsidR="00A128D0" w:rsidRPr="00A128D0" w:rsidRDefault="00A128D0" w:rsidP="00A128D0">
      <w:pPr>
        <w:ind w:left="851" w:right="284"/>
        <w:jc w:val="both"/>
        <w:rPr>
          <w:rFonts w:cs="Times New Roman"/>
        </w:rPr>
      </w:pPr>
      <w:r w:rsidRPr="00A128D0">
        <w:rPr>
          <w:rFonts w:cs="Times New Roman"/>
          <w:noProof/>
        </w:rPr>
        <w:drawing>
          <wp:anchor distT="0" distB="0" distL="114300" distR="114300" simplePos="0" relativeHeight="251667968" behindDoc="0" locked="0" layoutInCell="1" allowOverlap="1" wp14:anchorId="10AE905F" wp14:editId="13E53F04">
            <wp:simplePos x="0" y="0"/>
            <wp:positionH relativeFrom="margin">
              <wp:align>left</wp:align>
            </wp:positionH>
            <wp:positionV relativeFrom="paragraph">
              <wp:posOffset>71608</wp:posOffset>
            </wp:positionV>
            <wp:extent cx="428625" cy="432435"/>
            <wp:effectExtent l="0" t="0" r="9525" b="5715"/>
            <wp:wrapThrough wrapText="bothSides">
              <wp:wrapPolygon edited="0">
                <wp:start x="0" y="0"/>
                <wp:lineTo x="0" y="20934"/>
                <wp:lineTo x="21120" y="20934"/>
                <wp:lineTo x="21120" y="0"/>
                <wp:lineTo x="0" y="0"/>
              </wp:wrapPolygon>
            </wp:wrapThrough>
            <wp:docPr id="3224" name="Рисунок 3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9432" t="51576" r="80498" b="30381"/>
                    <a:stretch/>
                  </pic:blipFill>
                  <pic:spPr bwMode="auto">
                    <a:xfrm>
                      <a:off x="0" y="0"/>
                      <a:ext cx="428625" cy="4324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128D0">
        <w:rPr>
          <w:rFonts w:cs="Times New Roman"/>
          <w:spacing w:val="2"/>
          <w:shd w:val="clear" w:color="auto" w:fill="FFFFFF"/>
        </w:rPr>
        <w:t xml:space="preserve">палатка - нестационарное строение, сооружение, оснащенное </w:t>
      </w:r>
      <w:r w:rsidRPr="00A128D0">
        <w:rPr>
          <w:rFonts w:cs="Times New Roman"/>
        </w:rPr>
        <w:t>прилавком, с внутренним пространством, не замкнутым со стороны прилавка, без торгового зала (помещения для обслуживания покупателей) и помещений для хранения товаров; рассчитана на одно или несколько рабочих мест продавцов и товарного запаса на один день торговли.</w:t>
      </w:r>
    </w:p>
    <w:p w14:paraId="46FF1CAD" w14:textId="77777777" w:rsidR="00A128D0" w:rsidRDefault="00A128D0" w:rsidP="00A128D0">
      <w:pPr>
        <w:ind w:left="851" w:right="284"/>
        <w:jc w:val="both"/>
        <w:rPr>
          <w:rFonts w:cs="Times New Roman"/>
          <w:sz w:val="26"/>
          <w:szCs w:val="26"/>
        </w:rPr>
      </w:pPr>
    </w:p>
    <w:p w14:paraId="43FBE859" w14:textId="77777777" w:rsidR="00A128D0" w:rsidRDefault="00A128D0" w:rsidP="00A128D0">
      <w:pPr>
        <w:ind w:left="851" w:right="284"/>
        <w:jc w:val="both"/>
        <w:rPr>
          <w:rFonts w:cs="Times New Roman"/>
          <w:sz w:val="26"/>
          <w:szCs w:val="26"/>
        </w:rPr>
      </w:pPr>
    </w:p>
    <w:p w14:paraId="6A6A72DD" w14:textId="77777777" w:rsidR="00A128D0" w:rsidRDefault="00A128D0" w:rsidP="00A128D0">
      <w:pPr>
        <w:ind w:right="284"/>
        <w:jc w:val="both"/>
        <w:rPr>
          <w:rFonts w:cs="Times New Roman"/>
          <w:szCs w:val="26"/>
        </w:rPr>
      </w:pPr>
    </w:p>
    <w:p w14:paraId="10C584E5" w14:textId="77777777" w:rsidR="00A128D0" w:rsidRDefault="00A128D0" w:rsidP="00A128D0">
      <w:pPr>
        <w:ind w:right="284"/>
        <w:jc w:val="both"/>
        <w:rPr>
          <w:rFonts w:cs="Times New Roman"/>
          <w:szCs w:val="26"/>
        </w:rPr>
      </w:pPr>
    </w:p>
    <w:p w14:paraId="0487FB4B" w14:textId="77777777" w:rsidR="00A128D0" w:rsidRDefault="00A128D0" w:rsidP="00A128D0">
      <w:pPr>
        <w:ind w:right="284"/>
        <w:jc w:val="both"/>
        <w:rPr>
          <w:rFonts w:cs="Times New Roman"/>
          <w:szCs w:val="26"/>
        </w:rPr>
      </w:pPr>
    </w:p>
    <w:p w14:paraId="6FC02544" w14:textId="77777777" w:rsidR="00A128D0" w:rsidRDefault="00A128D0" w:rsidP="00A128D0">
      <w:pPr>
        <w:ind w:right="284"/>
        <w:jc w:val="both"/>
        <w:rPr>
          <w:rFonts w:cs="Times New Roman"/>
          <w:szCs w:val="26"/>
        </w:rPr>
      </w:pPr>
    </w:p>
    <w:p w14:paraId="320D6D75" w14:textId="77777777" w:rsidR="00A128D0" w:rsidRPr="00A128D0" w:rsidRDefault="00A128D0" w:rsidP="00A128D0">
      <w:pPr>
        <w:ind w:right="284"/>
        <w:jc w:val="both"/>
        <w:rPr>
          <w:rFonts w:cs="Times New Roman"/>
          <w:szCs w:val="26"/>
        </w:rPr>
      </w:pPr>
      <w:r w:rsidRPr="00A128D0">
        <w:rPr>
          <w:rFonts w:cs="Times New Roman"/>
          <w:szCs w:val="26"/>
        </w:rPr>
        <w:t>Табл. «Элементы благоустройства нестационарных торговых объектов»</w:t>
      </w:r>
    </w:p>
    <w:p w14:paraId="482CF426" w14:textId="77777777" w:rsidR="00A128D0" w:rsidRPr="009F6B67" w:rsidRDefault="00A128D0" w:rsidP="00A128D0">
      <w:pPr>
        <w:ind w:right="284"/>
        <w:jc w:val="both"/>
        <w:rPr>
          <w:rFonts w:cs="Times New Roman"/>
        </w:rPr>
      </w:pPr>
    </w:p>
    <w:p w14:paraId="7F9F3D0D" w14:textId="77777777" w:rsidR="00A128D0" w:rsidRPr="009F6B67" w:rsidRDefault="00A128D0" w:rsidP="00A128D0">
      <w:pPr>
        <w:ind w:left="-426" w:right="284"/>
        <w:jc w:val="both"/>
        <w:rPr>
          <w:rFonts w:ascii="Century Gothic" w:hAnsi="Century Gothic"/>
          <w:sz w:val="8"/>
          <w:szCs w:val="8"/>
        </w:rPr>
      </w:pPr>
    </w:p>
    <w:tbl>
      <w:tblPr>
        <w:tblW w:w="10206" w:type="dxa"/>
        <w:tblInd w:w="-719"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00" w:firstRow="0" w:lastRow="0" w:firstColumn="0" w:lastColumn="0" w:noHBand="0" w:noVBand="0"/>
      </w:tblPr>
      <w:tblGrid>
        <w:gridCol w:w="426"/>
        <w:gridCol w:w="2835"/>
        <w:gridCol w:w="2694"/>
        <w:gridCol w:w="2551"/>
        <w:gridCol w:w="1700"/>
      </w:tblGrid>
      <w:tr w:rsidR="00A128D0" w:rsidRPr="009F6B67" w14:paraId="2FFB4F50" w14:textId="77777777" w:rsidTr="00421306">
        <w:trPr>
          <w:trHeight w:val="184"/>
        </w:trPr>
        <w:tc>
          <w:tcPr>
            <w:tcW w:w="3261" w:type="dxa"/>
            <w:gridSpan w:val="2"/>
            <w:vMerge w:val="restart"/>
            <w:tcBorders>
              <w:top w:val="dashSmallGap" w:sz="8" w:space="0" w:color="C4BC96" w:themeColor="background2" w:themeShade="BF"/>
              <w:left w:val="dashSmallGap" w:sz="8" w:space="0" w:color="C4BC96" w:themeColor="background2" w:themeShade="BF"/>
              <w:right w:val="dashSmallGap" w:sz="8" w:space="0" w:color="C4BC96" w:themeColor="background2" w:themeShade="BF"/>
            </w:tcBorders>
          </w:tcPr>
          <w:p w14:paraId="1AF62777" w14:textId="77777777" w:rsidR="00A128D0" w:rsidRPr="009F6B67" w:rsidRDefault="00A128D0" w:rsidP="00421306">
            <w:pPr>
              <w:ind w:left="-106" w:right="-105"/>
              <w:jc w:val="center"/>
              <w:rPr>
                <w:rFonts w:ascii="Century Gothic" w:hAnsi="Century Gothic"/>
                <w:b/>
                <w:bCs/>
              </w:rPr>
            </w:pPr>
          </w:p>
          <w:p w14:paraId="7054D0ED" w14:textId="77777777" w:rsidR="00A128D0" w:rsidRPr="009F6B67" w:rsidRDefault="00A128D0" w:rsidP="00421306">
            <w:pPr>
              <w:ind w:left="-106" w:right="-105"/>
              <w:jc w:val="center"/>
              <w:rPr>
                <w:rFonts w:ascii="Century Gothic" w:hAnsi="Century Gothic"/>
                <w:b/>
                <w:bCs/>
              </w:rPr>
            </w:pPr>
          </w:p>
          <w:p w14:paraId="00E005FE" w14:textId="77777777" w:rsidR="00A128D0" w:rsidRPr="009F6B67" w:rsidRDefault="00A128D0" w:rsidP="00421306">
            <w:pPr>
              <w:ind w:left="-106" w:right="-105"/>
              <w:jc w:val="center"/>
              <w:rPr>
                <w:rFonts w:ascii="Century Gothic" w:hAnsi="Century Gothic"/>
                <w:b/>
                <w:bCs/>
              </w:rPr>
            </w:pPr>
          </w:p>
          <w:p w14:paraId="2D529859" w14:textId="77777777" w:rsidR="00A128D0" w:rsidRPr="009F6B67" w:rsidRDefault="00A128D0" w:rsidP="00421306">
            <w:pPr>
              <w:ind w:left="-106" w:right="-105"/>
              <w:jc w:val="center"/>
              <w:rPr>
                <w:rFonts w:ascii="Century Gothic" w:hAnsi="Century Gothic"/>
                <w:b/>
                <w:bCs/>
                <w:spacing w:val="2"/>
                <w:shd w:val="clear" w:color="auto" w:fill="FFFFFF"/>
              </w:rPr>
            </w:pPr>
            <w:r w:rsidRPr="009F6B67">
              <w:rPr>
                <w:rFonts w:ascii="Century Gothic" w:hAnsi="Century Gothic"/>
                <w:b/>
                <w:bCs/>
              </w:rPr>
              <w:t>Виды нестационарных торговых объектов</w:t>
            </w:r>
          </w:p>
        </w:tc>
        <w:tc>
          <w:tcPr>
            <w:tcW w:w="6945" w:type="dxa"/>
            <w:gridSpan w:val="3"/>
            <w:tcBorders>
              <w:top w:val="dashSmallGap" w:sz="8" w:space="0" w:color="C4BC96" w:themeColor="background2" w:themeShade="BF"/>
              <w:left w:val="dashSmallGap" w:sz="8" w:space="0" w:color="C4BC96" w:themeColor="background2" w:themeShade="BF"/>
              <w:bottom w:val="dashed" w:sz="6" w:space="0" w:color="C4BC96" w:themeColor="background2" w:themeShade="BF"/>
              <w:right w:val="dashSmallGap" w:sz="8" w:space="0" w:color="C4BC96" w:themeColor="background2" w:themeShade="BF"/>
            </w:tcBorders>
          </w:tcPr>
          <w:p w14:paraId="54AB5537" w14:textId="77777777" w:rsidR="00A128D0" w:rsidRPr="009F6B67" w:rsidRDefault="00A128D0" w:rsidP="00421306">
            <w:pPr>
              <w:ind w:right="-108"/>
              <w:jc w:val="center"/>
              <w:rPr>
                <w:rFonts w:ascii="Century Gothic" w:hAnsi="Century Gothic"/>
                <w:b/>
                <w:bCs/>
                <w:spacing w:val="2"/>
                <w:sz w:val="8"/>
                <w:szCs w:val="8"/>
                <w:shd w:val="clear" w:color="auto" w:fill="FFFFFF"/>
              </w:rPr>
            </w:pPr>
          </w:p>
          <w:p w14:paraId="4BF0FDE0" w14:textId="77777777" w:rsidR="00A128D0" w:rsidRPr="009F6B67" w:rsidRDefault="00A128D0" w:rsidP="00421306">
            <w:pPr>
              <w:ind w:right="-108"/>
              <w:jc w:val="center"/>
              <w:rPr>
                <w:rFonts w:ascii="Century Gothic" w:hAnsi="Century Gothic"/>
                <w:b/>
                <w:bCs/>
                <w:spacing w:val="2"/>
                <w:sz w:val="20"/>
                <w:szCs w:val="20"/>
                <w:shd w:val="clear" w:color="auto" w:fill="FFFFFF"/>
              </w:rPr>
            </w:pPr>
            <w:r w:rsidRPr="009F6B67">
              <w:rPr>
                <w:rFonts w:ascii="Century Gothic" w:hAnsi="Century Gothic"/>
                <w:b/>
                <w:bCs/>
                <w:spacing w:val="2"/>
                <w:sz w:val="20"/>
                <w:szCs w:val="20"/>
                <w:shd w:val="clear" w:color="auto" w:fill="FFFFFF"/>
              </w:rPr>
              <w:t>Объекты благоустройства, элементы благоустройства нестационарных торговых объектов</w:t>
            </w:r>
          </w:p>
          <w:p w14:paraId="77486944" w14:textId="77777777" w:rsidR="00A128D0" w:rsidRPr="009F6B67" w:rsidRDefault="00A128D0" w:rsidP="00421306">
            <w:pPr>
              <w:ind w:right="-108"/>
              <w:jc w:val="center"/>
              <w:rPr>
                <w:rFonts w:ascii="Century Gothic" w:hAnsi="Century Gothic"/>
                <w:b/>
                <w:bCs/>
                <w:spacing w:val="2"/>
                <w:sz w:val="8"/>
                <w:szCs w:val="8"/>
                <w:shd w:val="clear" w:color="auto" w:fill="FFFFFF"/>
              </w:rPr>
            </w:pPr>
          </w:p>
        </w:tc>
      </w:tr>
      <w:tr w:rsidR="00A128D0" w:rsidRPr="009F6B67" w14:paraId="629FA2EB" w14:textId="77777777" w:rsidTr="00421306">
        <w:trPr>
          <w:trHeight w:val="760"/>
        </w:trPr>
        <w:tc>
          <w:tcPr>
            <w:tcW w:w="3261" w:type="dxa"/>
            <w:gridSpan w:val="2"/>
            <w:vMerge/>
            <w:tcBorders>
              <w:left w:val="dashSmallGap" w:sz="8" w:space="0" w:color="C4BC96" w:themeColor="background2" w:themeShade="BF"/>
              <w:right w:val="dashSmallGap" w:sz="8" w:space="0" w:color="C4BC96" w:themeColor="background2" w:themeShade="BF"/>
            </w:tcBorders>
          </w:tcPr>
          <w:p w14:paraId="571E8268" w14:textId="77777777" w:rsidR="00A128D0" w:rsidRPr="009F6B67" w:rsidRDefault="00A128D0" w:rsidP="00421306">
            <w:pPr>
              <w:ind w:left="-106" w:right="-105"/>
              <w:rPr>
                <w:rFonts w:ascii="Century Gothic" w:hAnsi="Century Gothic"/>
                <w:b/>
                <w:bCs/>
              </w:rPr>
            </w:pPr>
          </w:p>
        </w:tc>
        <w:tc>
          <w:tcPr>
            <w:tcW w:w="5245" w:type="dxa"/>
            <w:gridSpan w:val="2"/>
            <w:tcBorders>
              <w:top w:val="dashSmallGap" w:sz="8" w:space="0" w:color="C4BC96" w:themeColor="background2" w:themeShade="BF"/>
              <w:left w:val="dashSmallGap" w:sz="8" w:space="0" w:color="C4BC96" w:themeColor="background2" w:themeShade="BF"/>
              <w:bottom w:val="dashed" w:sz="6" w:space="0" w:color="C4BC96" w:themeColor="background2" w:themeShade="BF"/>
              <w:right w:val="dashSmallGap" w:sz="8" w:space="0" w:color="C4BC96" w:themeColor="background2" w:themeShade="BF"/>
            </w:tcBorders>
          </w:tcPr>
          <w:p w14:paraId="487DC186" w14:textId="77777777" w:rsidR="00A128D0" w:rsidRPr="009F6B67" w:rsidRDefault="00A128D0" w:rsidP="00421306">
            <w:pPr>
              <w:ind w:right="-108"/>
              <w:jc w:val="center"/>
              <w:rPr>
                <w:rFonts w:ascii="Century Gothic" w:hAnsi="Century Gothic"/>
                <w:b/>
                <w:bCs/>
                <w:spacing w:val="2"/>
                <w:sz w:val="8"/>
                <w:szCs w:val="8"/>
                <w:shd w:val="clear" w:color="auto" w:fill="FFFFFF"/>
              </w:rPr>
            </w:pPr>
          </w:p>
          <w:p w14:paraId="1B76012E" w14:textId="77777777" w:rsidR="00A128D0" w:rsidRPr="009F6B67" w:rsidRDefault="00A128D0" w:rsidP="00421306">
            <w:pPr>
              <w:ind w:right="-108"/>
              <w:jc w:val="center"/>
              <w:rPr>
                <w:rFonts w:ascii="Century Gothic" w:hAnsi="Century Gothic"/>
                <w:b/>
                <w:bCs/>
                <w:spacing w:val="2"/>
                <w:sz w:val="20"/>
                <w:szCs w:val="20"/>
                <w:shd w:val="clear" w:color="auto" w:fill="FFFFFF"/>
              </w:rPr>
            </w:pPr>
            <w:r w:rsidRPr="009F6B67">
              <w:rPr>
                <w:rFonts w:ascii="Century Gothic" w:hAnsi="Century Gothic"/>
                <w:b/>
                <w:bCs/>
                <w:spacing w:val="2"/>
                <w:sz w:val="20"/>
                <w:szCs w:val="20"/>
                <w:shd w:val="clear" w:color="auto" w:fill="FFFFFF"/>
              </w:rPr>
              <w:t>Перечень элементов благоустройства, объектов благоустройства места размещения нестационарного торгового объекта</w:t>
            </w:r>
          </w:p>
          <w:p w14:paraId="191810D7" w14:textId="77777777" w:rsidR="00A128D0" w:rsidRPr="009F6B67" w:rsidRDefault="00A128D0" w:rsidP="00421306">
            <w:pPr>
              <w:ind w:right="-108"/>
              <w:jc w:val="center"/>
              <w:rPr>
                <w:rFonts w:ascii="Century Gothic" w:hAnsi="Century Gothic"/>
                <w:b/>
                <w:bCs/>
                <w:spacing w:val="2"/>
                <w:sz w:val="8"/>
                <w:szCs w:val="8"/>
                <w:shd w:val="clear" w:color="auto" w:fill="FFFFFF"/>
              </w:rPr>
            </w:pPr>
          </w:p>
        </w:tc>
        <w:tc>
          <w:tcPr>
            <w:tcW w:w="1700" w:type="dxa"/>
            <w:vMerge w:val="restart"/>
            <w:tcBorders>
              <w:top w:val="dashSmallGap" w:sz="8" w:space="0" w:color="C4BC96" w:themeColor="background2" w:themeShade="BF"/>
              <w:left w:val="dashSmallGap" w:sz="8" w:space="0" w:color="C4BC96" w:themeColor="background2" w:themeShade="BF"/>
              <w:right w:val="dashSmallGap" w:sz="8" w:space="0" w:color="C4BC96" w:themeColor="background2" w:themeShade="BF"/>
            </w:tcBorders>
          </w:tcPr>
          <w:p w14:paraId="4B4AB463" w14:textId="77777777" w:rsidR="00A128D0" w:rsidRPr="009F6B67" w:rsidRDefault="00A128D0" w:rsidP="00421306">
            <w:pPr>
              <w:rPr>
                <w:rFonts w:ascii="Century Gothic" w:hAnsi="Century Gothic"/>
                <w:b/>
                <w:bCs/>
                <w:spacing w:val="2"/>
                <w:sz w:val="20"/>
                <w:szCs w:val="20"/>
                <w:shd w:val="clear" w:color="auto" w:fill="FFFFFF"/>
              </w:rPr>
            </w:pPr>
            <w:r w:rsidRPr="009F6B67">
              <w:rPr>
                <w:noProof/>
                <w:sz w:val="14"/>
                <w:szCs w:val="14"/>
              </w:rPr>
              <w:drawing>
                <wp:anchor distT="0" distB="0" distL="114300" distR="114300" simplePos="0" relativeHeight="251680256" behindDoc="0" locked="0" layoutInCell="1" allowOverlap="1" wp14:anchorId="5CAF4043" wp14:editId="4A4132F0">
                  <wp:simplePos x="0" y="0"/>
                  <wp:positionH relativeFrom="column">
                    <wp:posOffset>426720</wp:posOffset>
                  </wp:positionH>
                  <wp:positionV relativeFrom="paragraph">
                    <wp:posOffset>47625</wp:posOffset>
                  </wp:positionV>
                  <wp:extent cx="245477" cy="242596"/>
                  <wp:effectExtent l="0" t="0" r="2540" b="5080"/>
                  <wp:wrapNone/>
                  <wp:docPr id="499" name="Рисунок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61709" t="63935" r="32245" b="2543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BF72138" w14:textId="77777777" w:rsidR="00A128D0" w:rsidRPr="009F6B67" w:rsidRDefault="00A128D0" w:rsidP="00421306">
            <w:pPr>
              <w:ind w:right="-106"/>
              <w:rPr>
                <w:rFonts w:ascii="Century Gothic" w:hAnsi="Century Gothic"/>
                <w:b/>
                <w:bCs/>
                <w:spacing w:val="2"/>
                <w:sz w:val="20"/>
                <w:szCs w:val="20"/>
                <w:shd w:val="clear" w:color="auto" w:fill="FFFFFF"/>
              </w:rPr>
            </w:pPr>
          </w:p>
          <w:p w14:paraId="22C2205C" w14:textId="77777777" w:rsidR="00A128D0" w:rsidRPr="009F6B67" w:rsidRDefault="00A128D0" w:rsidP="00421306">
            <w:pPr>
              <w:ind w:left="-111" w:right="-106"/>
              <w:jc w:val="center"/>
              <w:rPr>
                <w:rFonts w:ascii="Century Gothic" w:hAnsi="Century Gothic"/>
                <w:b/>
                <w:bCs/>
                <w:spacing w:val="2"/>
                <w:sz w:val="20"/>
                <w:szCs w:val="20"/>
                <w:shd w:val="clear" w:color="auto" w:fill="FFFFFF"/>
              </w:rPr>
            </w:pPr>
            <w:r w:rsidRPr="009F6B67">
              <w:rPr>
                <w:rFonts w:ascii="Century Gothic" w:hAnsi="Century Gothic"/>
                <w:b/>
                <w:bCs/>
                <w:spacing w:val="2"/>
                <w:sz w:val="20"/>
                <w:szCs w:val="20"/>
                <w:shd w:val="clear" w:color="auto" w:fill="FFFFFF"/>
              </w:rPr>
              <w:t>Применяемые типы нестационарны</w:t>
            </w:r>
            <w:r w:rsidRPr="009F6B67">
              <w:rPr>
                <w:rFonts w:ascii="Century Gothic" w:hAnsi="Century Gothic"/>
                <w:b/>
                <w:bCs/>
                <w:spacing w:val="2"/>
                <w:sz w:val="20"/>
                <w:szCs w:val="20"/>
                <w:shd w:val="clear" w:color="auto" w:fill="FFFFFF"/>
              </w:rPr>
              <w:lastRenderedPageBreak/>
              <w:t xml:space="preserve">х строений, сооружений </w:t>
            </w:r>
          </w:p>
          <w:p w14:paraId="0C603A0C" w14:textId="77777777" w:rsidR="00A128D0" w:rsidRPr="009F6B67" w:rsidRDefault="00A128D0" w:rsidP="00421306">
            <w:pPr>
              <w:ind w:left="-111" w:right="-106"/>
              <w:jc w:val="center"/>
              <w:rPr>
                <w:rFonts w:ascii="Century Gothic" w:hAnsi="Century Gothic"/>
                <w:b/>
                <w:bCs/>
                <w:spacing w:val="2"/>
                <w:sz w:val="8"/>
                <w:szCs w:val="8"/>
                <w:shd w:val="clear" w:color="auto" w:fill="FFFFFF"/>
              </w:rPr>
            </w:pPr>
          </w:p>
        </w:tc>
      </w:tr>
      <w:tr w:rsidR="00A128D0" w:rsidRPr="009F6B67" w14:paraId="4F9131BF" w14:textId="77777777" w:rsidTr="00421306">
        <w:trPr>
          <w:trHeight w:val="37"/>
        </w:trPr>
        <w:tc>
          <w:tcPr>
            <w:tcW w:w="3261" w:type="dxa"/>
            <w:gridSpan w:val="2"/>
            <w:vMerge/>
            <w:tcBorders>
              <w:left w:val="dashSmallGap" w:sz="8" w:space="0" w:color="C4BC96" w:themeColor="background2" w:themeShade="BF"/>
              <w:bottom w:val="dashed" w:sz="6" w:space="0" w:color="C4BC96" w:themeColor="background2" w:themeShade="BF"/>
              <w:right w:val="dashSmallGap" w:sz="8" w:space="0" w:color="C4BC96" w:themeColor="background2" w:themeShade="BF"/>
            </w:tcBorders>
          </w:tcPr>
          <w:p w14:paraId="2139F2EE" w14:textId="77777777" w:rsidR="00A128D0" w:rsidRPr="009F6B67" w:rsidRDefault="00A128D0" w:rsidP="00421306">
            <w:pPr>
              <w:ind w:left="-106" w:right="-105"/>
              <w:rPr>
                <w:rFonts w:ascii="Century Gothic" w:hAnsi="Century Gothic"/>
              </w:rPr>
            </w:pPr>
          </w:p>
        </w:tc>
        <w:tc>
          <w:tcPr>
            <w:tcW w:w="2694"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47295AF8" w14:textId="77777777" w:rsidR="00A128D0" w:rsidRPr="009F6B67" w:rsidRDefault="00A128D0" w:rsidP="00421306">
            <w:pPr>
              <w:ind w:left="-133" w:right="-110"/>
              <w:jc w:val="center"/>
              <w:rPr>
                <w:rFonts w:ascii="Century Gothic" w:hAnsi="Century Gothic"/>
                <w:b/>
                <w:spacing w:val="2"/>
                <w:sz w:val="8"/>
                <w:szCs w:val="8"/>
                <w:shd w:val="clear" w:color="auto" w:fill="FFFFFF"/>
              </w:rPr>
            </w:pPr>
          </w:p>
          <w:p w14:paraId="1893B303" w14:textId="77777777" w:rsidR="00A128D0" w:rsidRPr="009F6B67" w:rsidRDefault="00A128D0" w:rsidP="00421306">
            <w:pPr>
              <w:ind w:left="-133" w:right="-110"/>
              <w:jc w:val="center"/>
              <w:rPr>
                <w:rFonts w:ascii="Century Gothic" w:hAnsi="Century Gothic"/>
                <w:b/>
                <w:spacing w:val="2"/>
                <w:sz w:val="20"/>
                <w:szCs w:val="20"/>
                <w:shd w:val="clear" w:color="auto" w:fill="FFFFFF"/>
              </w:rPr>
            </w:pPr>
            <w:r w:rsidRPr="009F6B67">
              <w:rPr>
                <w:rFonts w:ascii="Century Gothic" w:hAnsi="Century Gothic"/>
                <w:b/>
                <w:spacing w:val="2"/>
                <w:sz w:val="20"/>
                <w:szCs w:val="20"/>
                <w:shd w:val="clear" w:color="auto" w:fill="FFFFFF"/>
              </w:rPr>
              <w:t xml:space="preserve">Обязательные </w:t>
            </w:r>
          </w:p>
          <w:p w14:paraId="75474889" w14:textId="77777777" w:rsidR="00A128D0" w:rsidRPr="009F6B67" w:rsidRDefault="00A128D0" w:rsidP="00421306">
            <w:pPr>
              <w:ind w:left="-133" w:right="-110"/>
              <w:jc w:val="center"/>
              <w:rPr>
                <w:rFonts w:ascii="Century Gothic" w:hAnsi="Century Gothic"/>
                <w:b/>
                <w:spacing w:val="2"/>
                <w:sz w:val="20"/>
                <w:szCs w:val="20"/>
                <w:shd w:val="clear" w:color="auto" w:fill="FFFFFF"/>
              </w:rPr>
            </w:pPr>
            <w:r w:rsidRPr="009F6B67">
              <w:rPr>
                <w:rFonts w:ascii="Century Gothic" w:hAnsi="Century Gothic"/>
                <w:bCs/>
                <w:spacing w:val="2"/>
                <w:sz w:val="20"/>
                <w:szCs w:val="20"/>
                <w:shd w:val="clear" w:color="auto" w:fill="FFFFFF"/>
              </w:rPr>
              <w:t>(основные)</w:t>
            </w:r>
          </w:p>
          <w:p w14:paraId="4AB6B6CA" w14:textId="77777777" w:rsidR="00A128D0" w:rsidRPr="009F6B67" w:rsidRDefault="00A128D0" w:rsidP="00421306">
            <w:pPr>
              <w:ind w:left="-133" w:right="-110"/>
              <w:jc w:val="center"/>
              <w:rPr>
                <w:rFonts w:ascii="Century Gothic" w:hAnsi="Century Gothic"/>
                <w:b/>
                <w:spacing w:val="2"/>
                <w:sz w:val="8"/>
                <w:szCs w:val="8"/>
                <w:shd w:val="clear" w:color="auto" w:fill="FFFFFF"/>
              </w:rPr>
            </w:pPr>
          </w:p>
        </w:tc>
        <w:tc>
          <w:tcPr>
            <w:tcW w:w="2551"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5E8F4982" w14:textId="77777777" w:rsidR="00A128D0" w:rsidRPr="009F6B67" w:rsidRDefault="00A128D0" w:rsidP="00421306">
            <w:pPr>
              <w:ind w:left="-108" w:right="-104"/>
              <w:jc w:val="center"/>
              <w:rPr>
                <w:rFonts w:ascii="Century Gothic" w:hAnsi="Century Gothic"/>
                <w:b/>
                <w:spacing w:val="2"/>
                <w:sz w:val="8"/>
                <w:szCs w:val="8"/>
                <w:shd w:val="clear" w:color="auto" w:fill="FFFFFF"/>
              </w:rPr>
            </w:pPr>
          </w:p>
          <w:p w14:paraId="3A03F02C" w14:textId="77777777" w:rsidR="00A128D0" w:rsidRPr="009F6B67" w:rsidRDefault="00A128D0" w:rsidP="00421306">
            <w:pPr>
              <w:ind w:left="-108" w:right="-104"/>
              <w:jc w:val="center"/>
              <w:rPr>
                <w:rFonts w:ascii="Century Gothic" w:hAnsi="Century Gothic"/>
                <w:b/>
                <w:spacing w:val="2"/>
                <w:sz w:val="20"/>
                <w:szCs w:val="20"/>
                <w:shd w:val="clear" w:color="auto" w:fill="FFFFFF"/>
              </w:rPr>
            </w:pPr>
            <w:r w:rsidRPr="009F6B67">
              <w:rPr>
                <w:rFonts w:ascii="Century Gothic" w:hAnsi="Century Gothic"/>
                <w:b/>
                <w:spacing w:val="2"/>
                <w:sz w:val="20"/>
                <w:szCs w:val="20"/>
                <w:shd w:val="clear" w:color="auto" w:fill="FFFFFF"/>
              </w:rPr>
              <w:t xml:space="preserve">Допустимые </w:t>
            </w:r>
          </w:p>
          <w:p w14:paraId="442189B2" w14:textId="77777777" w:rsidR="00A128D0" w:rsidRPr="009F6B67" w:rsidRDefault="00A128D0" w:rsidP="00421306">
            <w:pPr>
              <w:ind w:left="-108" w:right="-104"/>
              <w:jc w:val="center"/>
              <w:rPr>
                <w:rFonts w:ascii="Century Gothic" w:hAnsi="Century Gothic"/>
                <w:bCs/>
                <w:spacing w:val="2"/>
                <w:sz w:val="20"/>
                <w:szCs w:val="20"/>
                <w:shd w:val="clear" w:color="auto" w:fill="FFFFFF"/>
              </w:rPr>
            </w:pPr>
            <w:r w:rsidRPr="009F6B67">
              <w:rPr>
                <w:rFonts w:ascii="Century Gothic" w:hAnsi="Century Gothic"/>
                <w:bCs/>
                <w:spacing w:val="2"/>
                <w:sz w:val="20"/>
                <w:szCs w:val="20"/>
                <w:shd w:val="clear" w:color="auto" w:fill="FFFFFF"/>
              </w:rPr>
              <w:t>(второстепенные)</w:t>
            </w:r>
          </w:p>
        </w:tc>
        <w:tc>
          <w:tcPr>
            <w:tcW w:w="1700" w:type="dxa"/>
            <w:vMerge/>
            <w:tcBorders>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55AC56F7" w14:textId="77777777" w:rsidR="00A128D0" w:rsidRPr="009F6B67" w:rsidRDefault="00A128D0" w:rsidP="00421306">
            <w:pPr>
              <w:ind w:left="-133" w:right="-110"/>
              <w:jc w:val="center"/>
              <w:rPr>
                <w:rFonts w:ascii="Century Gothic" w:hAnsi="Century Gothic"/>
                <w:bCs/>
                <w:spacing w:val="2"/>
                <w:sz w:val="20"/>
                <w:szCs w:val="20"/>
                <w:shd w:val="clear" w:color="auto" w:fill="FFFFFF"/>
              </w:rPr>
            </w:pPr>
          </w:p>
        </w:tc>
      </w:tr>
      <w:tr w:rsidR="00A128D0" w:rsidRPr="009F6B67" w14:paraId="7B907498" w14:textId="77777777" w:rsidTr="00421306">
        <w:trPr>
          <w:trHeight w:val="327"/>
        </w:trPr>
        <w:tc>
          <w:tcPr>
            <w:tcW w:w="426"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102E5B6F" w14:textId="77777777" w:rsidR="00A128D0" w:rsidRPr="009F6B67" w:rsidRDefault="00A128D0" w:rsidP="00421306">
            <w:pPr>
              <w:ind w:left="-111" w:right="-110" w:firstLine="6"/>
              <w:jc w:val="center"/>
              <w:rPr>
                <w:rFonts w:ascii="Century Gothic" w:hAnsi="Century Gothic"/>
                <w:bCs/>
                <w:spacing w:val="2"/>
                <w:sz w:val="20"/>
                <w:szCs w:val="20"/>
                <w:shd w:val="clear" w:color="auto" w:fill="FFFFFF"/>
              </w:rPr>
            </w:pPr>
            <w:r w:rsidRPr="009F6B67">
              <w:rPr>
                <w:rFonts w:ascii="Century Gothic" w:hAnsi="Century Gothic"/>
                <w:bCs/>
                <w:spacing w:val="2"/>
                <w:sz w:val="20"/>
                <w:szCs w:val="20"/>
                <w:shd w:val="clear" w:color="auto" w:fill="FFFFFF"/>
              </w:rPr>
              <w:t>1.</w:t>
            </w:r>
          </w:p>
        </w:tc>
        <w:tc>
          <w:tcPr>
            <w:tcW w:w="2835"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5D766C24" w14:textId="77777777" w:rsidR="00A128D0" w:rsidRPr="009F6B67" w:rsidRDefault="00A128D0" w:rsidP="00421306">
            <w:pPr>
              <w:rPr>
                <w:rFonts w:ascii="Century Gothic" w:hAnsi="Century Gothic"/>
                <w:b/>
                <w:bCs/>
              </w:rPr>
            </w:pPr>
            <w:r w:rsidRPr="009F6B67">
              <w:rPr>
                <w:rFonts w:ascii="Century Gothic" w:hAnsi="Century Gothic"/>
                <w:b/>
                <w:bCs/>
              </w:rPr>
              <w:t>Павильон</w:t>
            </w:r>
          </w:p>
        </w:tc>
        <w:tc>
          <w:tcPr>
            <w:tcW w:w="2694"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231F9179"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rFonts w:ascii="Century Gothic" w:hAnsi="Century Gothic"/>
                <w:sz w:val="14"/>
                <w:szCs w:val="14"/>
              </w:rPr>
              <w:t>нестационарное строение, сооружение</w:t>
            </w:r>
            <w:r w:rsidRPr="009F6B67">
              <w:rPr>
                <w:noProof/>
                <w:sz w:val="14"/>
                <w:szCs w:val="14"/>
              </w:rPr>
              <w:t xml:space="preserve"> </w:t>
            </w:r>
            <w:r w:rsidRPr="009F6B67">
              <w:rPr>
                <w:noProof/>
                <w:sz w:val="14"/>
                <w:szCs w:val="14"/>
              </w:rPr>
              <w:drawing>
                <wp:anchor distT="0" distB="0" distL="114300" distR="114300" simplePos="0" relativeHeight="251675136" behindDoc="0" locked="0" layoutInCell="1" allowOverlap="1" wp14:anchorId="424C10E8" wp14:editId="7B316773">
                  <wp:simplePos x="0" y="0"/>
                  <wp:positionH relativeFrom="column">
                    <wp:posOffset>-41463</wp:posOffset>
                  </wp:positionH>
                  <wp:positionV relativeFrom="paragraph">
                    <wp:posOffset>19922</wp:posOffset>
                  </wp:positionV>
                  <wp:extent cx="245477" cy="242596"/>
                  <wp:effectExtent l="0" t="0" r="2540" b="5080"/>
                  <wp:wrapNone/>
                  <wp:docPr id="486" name="Рисунок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61709" t="63935" r="32245" b="2543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D1C941F" w14:textId="77777777" w:rsidR="00A128D0" w:rsidRPr="009F6B67" w:rsidRDefault="00A128D0" w:rsidP="00421306">
            <w:pPr>
              <w:ind w:right="-106"/>
              <w:rPr>
                <w:rFonts w:ascii="Century Gothic" w:hAnsi="Century Gothic"/>
                <w:spacing w:val="2"/>
                <w:sz w:val="14"/>
                <w:szCs w:val="14"/>
                <w:shd w:val="clear" w:color="auto" w:fill="FFFFFF"/>
              </w:rPr>
            </w:pPr>
          </w:p>
          <w:p w14:paraId="1C6B0F7A" w14:textId="77777777" w:rsidR="00A128D0" w:rsidRPr="009F6B67" w:rsidRDefault="00A128D0" w:rsidP="00421306">
            <w:pPr>
              <w:ind w:left="459" w:right="-106"/>
              <w:rPr>
                <w:rFonts w:ascii="Century Gothic" w:hAnsi="Century Gothic"/>
                <w:spacing w:val="2"/>
                <w:sz w:val="14"/>
                <w:szCs w:val="14"/>
                <w:shd w:val="clear" w:color="auto" w:fill="FFFFFF"/>
              </w:rPr>
            </w:pPr>
            <w:r w:rsidRPr="009F6B67">
              <w:rPr>
                <w:noProof/>
                <w:sz w:val="14"/>
                <w:szCs w:val="14"/>
              </w:rPr>
              <w:drawing>
                <wp:anchor distT="0" distB="0" distL="114300" distR="114300" simplePos="0" relativeHeight="251734528" behindDoc="0" locked="0" layoutInCell="1" allowOverlap="1" wp14:anchorId="315A9872" wp14:editId="7B971604">
                  <wp:simplePos x="0" y="0"/>
                  <wp:positionH relativeFrom="column">
                    <wp:posOffset>-39370</wp:posOffset>
                  </wp:positionH>
                  <wp:positionV relativeFrom="paragraph">
                    <wp:posOffset>27443</wp:posOffset>
                  </wp:positionV>
                  <wp:extent cx="245477" cy="242596"/>
                  <wp:effectExtent l="0" t="0" r="2540" b="5080"/>
                  <wp:wrapNone/>
                  <wp:docPr id="726" name="Рисунок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40156" t="51456" r="53798" b="3791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 xml:space="preserve">пешеходная коммуникация до входа </w:t>
            </w:r>
          </w:p>
          <w:p w14:paraId="523D8739" w14:textId="77777777" w:rsidR="00A128D0" w:rsidRPr="009F6B67" w:rsidRDefault="00A128D0" w:rsidP="00421306">
            <w:pPr>
              <w:ind w:left="459" w:right="-106"/>
              <w:rPr>
                <w:rFonts w:ascii="Century Gothic" w:hAnsi="Century Gothic"/>
                <w:spacing w:val="2"/>
                <w:sz w:val="14"/>
                <w:szCs w:val="14"/>
                <w:shd w:val="clear" w:color="auto" w:fill="FFFFFF"/>
              </w:rPr>
            </w:pPr>
          </w:p>
          <w:p w14:paraId="1D796FA0"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668992" behindDoc="0" locked="0" layoutInCell="1" allowOverlap="1" wp14:anchorId="6E349807" wp14:editId="72B9390E">
                  <wp:simplePos x="0" y="0"/>
                  <wp:positionH relativeFrom="column">
                    <wp:posOffset>-41638</wp:posOffset>
                  </wp:positionH>
                  <wp:positionV relativeFrom="paragraph">
                    <wp:posOffset>21397</wp:posOffset>
                  </wp:positionV>
                  <wp:extent cx="245477" cy="242596"/>
                  <wp:effectExtent l="0" t="0" r="2540" b="5080"/>
                  <wp:wrapNone/>
                  <wp:docPr id="1416" name="Рисунок 1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площадка с твердым (усовершенствованным) покрытием</w:t>
            </w:r>
          </w:p>
          <w:p w14:paraId="56BBFF67" w14:textId="77777777" w:rsidR="00A128D0" w:rsidRPr="009F6B67" w:rsidRDefault="00A128D0" w:rsidP="00421306">
            <w:pPr>
              <w:ind w:left="462" w:right="-106"/>
              <w:rPr>
                <w:rFonts w:ascii="Century Gothic" w:hAnsi="Century Gothic"/>
                <w:spacing w:val="2"/>
                <w:sz w:val="8"/>
                <w:szCs w:val="8"/>
                <w:shd w:val="clear" w:color="auto" w:fill="FFFFFF"/>
              </w:rPr>
            </w:pPr>
          </w:p>
          <w:p w14:paraId="0541E7B1"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670016" behindDoc="0" locked="0" layoutInCell="1" allowOverlap="1" wp14:anchorId="46CEB94F" wp14:editId="03A7E2D8">
                  <wp:simplePos x="0" y="0"/>
                  <wp:positionH relativeFrom="column">
                    <wp:posOffset>-30480</wp:posOffset>
                  </wp:positionH>
                  <wp:positionV relativeFrom="paragraph">
                    <wp:posOffset>17729</wp:posOffset>
                  </wp:positionV>
                  <wp:extent cx="245477" cy="242596"/>
                  <wp:effectExtent l="0" t="0" r="2540" b="5080"/>
                  <wp:wrapNone/>
                  <wp:docPr id="1417" name="Рисунок 1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75799" t="63783" r="18155" b="25591"/>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информационно-декоративная вывеска, информационная доска</w:t>
            </w:r>
          </w:p>
          <w:p w14:paraId="4C621989"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671040" behindDoc="0" locked="0" layoutInCell="1" allowOverlap="1" wp14:anchorId="5AB63576" wp14:editId="1B2DC42A">
                  <wp:simplePos x="0" y="0"/>
                  <wp:positionH relativeFrom="column">
                    <wp:posOffset>-26696</wp:posOffset>
                  </wp:positionH>
                  <wp:positionV relativeFrom="paragraph">
                    <wp:posOffset>55025</wp:posOffset>
                  </wp:positionV>
                  <wp:extent cx="245477" cy="242596"/>
                  <wp:effectExtent l="0" t="0" r="2540" b="5080"/>
                  <wp:wrapNone/>
                  <wp:docPr id="1418" name="Рисунок 1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A7A8B5D" w14:textId="77777777" w:rsidR="00A128D0" w:rsidRPr="009F6B67" w:rsidRDefault="00A128D0" w:rsidP="00421306">
            <w:pPr>
              <w:ind w:left="462" w:right="-106"/>
              <w:rPr>
                <w:noProof/>
              </w:rPr>
            </w:pPr>
            <w:r w:rsidRPr="009F6B67">
              <w:rPr>
                <w:rFonts w:ascii="Century Gothic" w:hAnsi="Century Gothic"/>
                <w:spacing w:val="2"/>
                <w:sz w:val="14"/>
                <w:szCs w:val="14"/>
                <w:shd w:val="clear" w:color="auto" w:fill="FFFFFF"/>
              </w:rPr>
              <w:t>урна</w:t>
            </w:r>
          </w:p>
          <w:p w14:paraId="7A414C84" w14:textId="77777777" w:rsidR="00A128D0" w:rsidRPr="009F6B67" w:rsidRDefault="00A128D0" w:rsidP="00421306">
            <w:pPr>
              <w:ind w:right="426"/>
              <w:jc w:val="both"/>
              <w:rPr>
                <w:rFonts w:ascii="Century Gothic" w:hAnsi="Century Gothic"/>
                <w:b/>
                <w:spacing w:val="2"/>
                <w:sz w:val="20"/>
                <w:szCs w:val="20"/>
                <w:shd w:val="clear" w:color="auto" w:fill="FFFFFF"/>
              </w:rPr>
            </w:pPr>
          </w:p>
          <w:p w14:paraId="36216D13"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672064" behindDoc="0" locked="0" layoutInCell="1" allowOverlap="1" wp14:anchorId="45CB3FFF" wp14:editId="2162F115">
                  <wp:simplePos x="0" y="0"/>
                  <wp:positionH relativeFrom="column">
                    <wp:posOffset>-23495</wp:posOffset>
                  </wp:positionH>
                  <wp:positionV relativeFrom="paragraph">
                    <wp:posOffset>31802</wp:posOffset>
                  </wp:positionV>
                  <wp:extent cx="245477" cy="242596"/>
                  <wp:effectExtent l="0" t="0" r="2540" b="5080"/>
                  <wp:wrapNone/>
                  <wp:docPr id="1432" name="Рисунок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освещение в вечерне-ночное время суток источниками света системы наружного освещения</w:t>
            </w:r>
          </w:p>
          <w:p w14:paraId="3B6234F7" w14:textId="77777777" w:rsidR="00A128D0" w:rsidRPr="009F6B67" w:rsidRDefault="00A128D0" w:rsidP="00421306">
            <w:pPr>
              <w:ind w:left="462" w:right="-106"/>
              <w:rPr>
                <w:rFonts w:ascii="Century Gothic" w:hAnsi="Century Gothic"/>
                <w:spacing w:val="2"/>
                <w:sz w:val="8"/>
                <w:szCs w:val="8"/>
                <w:shd w:val="clear" w:color="auto" w:fill="FFFFFF"/>
              </w:rPr>
            </w:pPr>
          </w:p>
          <w:p w14:paraId="4196B103"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673088" behindDoc="0" locked="0" layoutInCell="1" allowOverlap="1" wp14:anchorId="6BC76521" wp14:editId="5B7F8D29">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1433" name="Рисунок 1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элементы, обеспечивающие доступность, в том числе для МГН</w:t>
            </w:r>
          </w:p>
          <w:p w14:paraId="4D118C4B" w14:textId="77777777" w:rsidR="00A128D0" w:rsidRPr="009F6B67" w:rsidRDefault="00A128D0" w:rsidP="00421306">
            <w:pPr>
              <w:ind w:right="-106"/>
              <w:rPr>
                <w:rFonts w:ascii="Century Gothic" w:hAnsi="Century Gothic"/>
                <w:spacing w:val="2"/>
                <w:sz w:val="8"/>
                <w:szCs w:val="8"/>
                <w:shd w:val="clear" w:color="auto" w:fill="FFFFFF"/>
              </w:rPr>
            </w:pPr>
          </w:p>
          <w:p w14:paraId="353FE8AC"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674112" behindDoc="0" locked="0" layoutInCell="1" allowOverlap="1" wp14:anchorId="47574692" wp14:editId="7A3B1F5C">
                  <wp:simplePos x="0" y="0"/>
                  <wp:positionH relativeFrom="column">
                    <wp:posOffset>-28575</wp:posOffset>
                  </wp:positionH>
                  <wp:positionV relativeFrom="paragraph">
                    <wp:posOffset>36830</wp:posOffset>
                  </wp:positionV>
                  <wp:extent cx="245477" cy="242596"/>
                  <wp:effectExtent l="0" t="0" r="2540" b="5080"/>
                  <wp:wrapNone/>
                  <wp:docPr id="1434" name="Рисунок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53840" t="51709" r="40114"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мобильное озеленение  (при «глухих» фасадах протяженностью более 5,0 м, располагаемых вдоль тротуаров)</w:t>
            </w:r>
          </w:p>
          <w:p w14:paraId="6FCDD6A3" w14:textId="77777777" w:rsidR="00A128D0" w:rsidRPr="009F6B67" w:rsidRDefault="00A128D0" w:rsidP="00421306">
            <w:pPr>
              <w:ind w:left="462" w:right="-106"/>
              <w:rPr>
                <w:rFonts w:ascii="Century Gothic" w:hAnsi="Century Gothic"/>
                <w:b/>
                <w:spacing w:val="2"/>
                <w:sz w:val="14"/>
                <w:szCs w:val="14"/>
                <w:shd w:val="clear" w:color="auto" w:fill="FFFFFF"/>
              </w:rPr>
            </w:pPr>
          </w:p>
        </w:tc>
        <w:tc>
          <w:tcPr>
            <w:tcW w:w="2551"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46B02858" w14:textId="77777777" w:rsidR="00A128D0" w:rsidRPr="009F6B67" w:rsidRDefault="00A128D0" w:rsidP="00421306">
            <w:pPr>
              <w:widowControl w:val="0"/>
              <w:autoSpaceDE w:val="0"/>
              <w:autoSpaceDN w:val="0"/>
              <w:adjustRightInd w:val="0"/>
              <w:jc w:val="both"/>
              <w:rPr>
                <w:rFonts w:ascii="Century Gothic" w:hAnsi="Century Gothic"/>
                <w:sz w:val="10"/>
                <w:szCs w:val="10"/>
              </w:rPr>
            </w:pPr>
            <w:r w:rsidRPr="009F6B67">
              <w:rPr>
                <w:noProof/>
              </w:rPr>
              <w:drawing>
                <wp:anchor distT="0" distB="0" distL="114300" distR="114300" simplePos="0" relativeHeight="251677184" behindDoc="1" locked="0" layoutInCell="1" allowOverlap="1" wp14:anchorId="492F01D6" wp14:editId="2B663A7F">
                  <wp:simplePos x="0" y="0"/>
                  <wp:positionH relativeFrom="column">
                    <wp:posOffset>-53975</wp:posOffset>
                  </wp:positionH>
                  <wp:positionV relativeFrom="paragraph">
                    <wp:posOffset>16510</wp:posOffset>
                  </wp:positionV>
                  <wp:extent cx="245745" cy="245745"/>
                  <wp:effectExtent l="0" t="0" r="1905" b="1905"/>
                  <wp:wrapTight wrapText="bothSides">
                    <wp:wrapPolygon edited="0">
                      <wp:start x="0" y="0"/>
                      <wp:lineTo x="0" y="20093"/>
                      <wp:lineTo x="20093" y="20093"/>
                      <wp:lineTo x="20093" y="0"/>
                      <wp:lineTo x="0" y="0"/>
                    </wp:wrapPolygon>
                  </wp:wrapTight>
                  <wp:docPr id="491" name="Рисунок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l="16553" t="61125" r="79355" b="31618"/>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z w:val="14"/>
                <w:szCs w:val="14"/>
              </w:rPr>
              <w:t>водные устройства</w:t>
            </w:r>
          </w:p>
          <w:p w14:paraId="6F089EFE" w14:textId="77777777" w:rsidR="00A128D0" w:rsidRPr="009F6B67" w:rsidRDefault="00A128D0" w:rsidP="00421306">
            <w:pPr>
              <w:widowControl w:val="0"/>
              <w:autoSpaceDE w:val="0"/>
              <w:autoSpaceDN w:val="0"/>
              <w:adjustRightInd w:val="0"/>
              <w:jc w:val="both"/>
              <w:rPr>
                <w:rFonts w:ascii="Century Gothic" w:hAnsi="Century Gothic"/>
                <w:sz w:val="14"/>
                <w:szCs w:val="14"/>
              </w:rPr>
            </w:pPr>
          </w:p>
          <w:p w14:paraId="38C86D1C" w14:textId="77777777" w:rsidR="00A128D0" w:rsidRPr="009F6B67" w:rsidRDefault="00A128D0" w:rsidP="00421306">
            <w:pPr>
              <w:pStyle w:val="af4"/>
              <w:widowControl w:val="0"/>
              <w:autoSpaceDE w:val="0"/>
              <w:autoSpaceDN w:val="0"/>
              <w:adjustRightInd w:val="0"/>
              <w:spacing w:after="0" w:line="240" w:lineRule="auto"/>
              <w:ind w:left="460"/>
              <w:rPr>
                <w:rFonts w:ascii="Century Gothic" w:hAnsi="Century Gothic"/>
                <w:sz w:val="14"/>
                <w:szCs w:val="14"/>
              </w:rPr>
            </w:pPr>
            <w:r w:rsidRPr="009F6B67">
              <w:rPr>
                <w:noProof/>
              </w:rPr>
              <w:drawing>
                <wp:anchor distT="0" distB="0" distL="114300" distR="114300" simplePos="0" relativeHeight="251678208" behindDoc="1" locked="0" layoutInCell="1" allowOverlap="1" wp14:anchorId="0BDEE61E" wp14:editId="012EC76C">
                  <wp:simplePos x="0" y="0"/>
                  <wp:positionH relativeFrom="column">
                    <wp:posOffset>-55245</wp:posOffset>
                  </wp:positionH>
                  <wp:positionV relativeFrom="paragraph">
                    <wp:posOffset>127635</wp:posOffset>
                  </wp:positionV>
                  <wp:extent cx="245745" cy="245745"/>
                  <wp:effectExtent l="0" t="0" r="1905" b="1905"/>
                  <wp:wrapTight wrapText="bothSides">
                    <wp:wrapPolygon edited="0">
                      <wp:start x="0" y="0"/>
                      <wp:lineTo x="0" y="20093"/>
                      <wp:lineTo x="20093" y="20093"/>
                      <wp:lineTo x="20093" y="0"/>
                      <wp:lineTo x="0" y="0"/>
                    </wp:wrapPolygon>
                  </wp:wrapTight>
                  <wp:docPr id="492" name="Рисунок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C0EA84E" w14:textId="77777777" w:rsidR="00A128D0" w:rsidRPr="009F6B67" w:rsidRDefault="00A128D0" w:rsidP="00421306">
            <w:pPr>
              <w:pStyle w:val="af4"/>
              <w:widowControl w:val="0"/>
              <w:autoSpaceDE w:val="0"/>
              <w:autoSpaceDN w:val="0"/>
              <w:adjustRightInd w:val="0"/>
              <w:spacing w:after="0" w:line="240" w:lineRule="auto"/>
              <w:ind w:left="460"/>
              <w:rPr>
                <w:rFonts w:ascii="Century Gothic" w:hAnsi="Century Gothic"/>
                <w:sz w:val="14"/>
                <w:szCs w:val="14"/>
              </w:rPr>
            </w:pPr>
            <w:r w:rsidRPr="009F6B67">
              <w:rPr>
                <w:rFonts w:ascii="Century Gothic" w:hAnsi="Century Gothic"/>
                <w:sz w:val="14"/>
                <w:szCs w:val="14"/>
              </w:rPr>
              <w:t>праздничное оформление</w:t>
            </w:r>
          </w:p>
          <w:p w14:paraId="595BB012" w14:textId="77777777" w:rsidR="00A128D0" w:rsidRPr="009F6B67" w:rsidRDefault="00A128D0" w:rsidP="00421306">
            <w:pPr>
              <w:widowControl w:val="0"/>
              <w:autoSpaceDE w:val="0"/>
              <w:autoSpaceDN w:val="0"/>
              <w:adjustRightInd w:val="0"/>
              <w:jc w:val="both"/>
              <w:rPr>
                <w:rFonts w:ascii="Century Gothic" w:hAnsi="Century Gothic"/>
                <w:sz w:val="14"/>
                <w:szCs w:val="14"/>
              </w:rPr>
            </w:pPr>
            <w:r w:rsidRPr="009F6B67">
              <w:rPr>
                <w:noProof/>
              </w:rPr>
              <w:drawing>
                <wp:anchor distT="0" distB="0" distL="114300" distR="114300" simplePos="0" relativeHeight="251679232" behindDoc="1" locked="0" layoutInCell="1" allowOverlap="1" wp14:anchorId="7AA52863" wp14:editId="2D0B59F9">
                  <wp:simplePos x="0" y="0"/>
                  <wp:positionH relativeFrom="column">
                    <wp:posOffset>-48700</wp:posOffset>
                  </wp:positionH>
                  <wp:positionV relativeFrom="paragraph">
                    <wp:posOffset>109611</wp:posOffset>
                  </wp:positionV>
                  <wp:extent cx="245745" cy="245745"/>
                  <wp:effectExtent l="0" t="0" r="1905" b="1905"/>
                  <wp:wrapTight wrapText="bothSides">
                    <wp:wrapPolygon edited="0">
                      <wp:start x="0" y="0"/>
                      <wp:lineTo x="0" y="20093"/>
                      <wp:lineTo x="20093" y="20093"/>
                      <wp:lineTo x="20093" y="0"/>
                      <wp:lineTo x="0" y="0"/>
                    </wp:wrapPolygon>
                  </wp:wrapTight>
                  <wp:docPr id="493" name="Рисунок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49282" t="61356" r="46626"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D7E8692" w14:textId="77777777" w:rsidR="00A128D0" w:rsidRPr="009F6B67" w:rsidRDefault="00A128D0" w:rsidP="00421306">
            <w:pPr>
              <w:pStyle w:val="af4"/>
              <w:widowControl w:val="0"/>
              <w:autoSpaceDE w:val="0"/>
              <w:autoSpaceDN w:val="0"/>
              <w:adjustRightInd w:val="0"/>
              <w:spacing w:after="0" w:line="240" w:lineRule="auto"/>
              <w:ind w:left="460"/>
              <w:jc w:val="both"/>
              <w:rPr>
                <w:rFonts w:ascii="Century Gothic" w:hAnsi="Century Gothic"/>
                <w:sz w:val="14"/>
                <w:szCs w:val="14"/>
              </w:rPr>
            </w:pPr>
            <w:r w:rsidRPr="009F6B67">
              <w:rPr>
                <w:rFonts w:ascii="Century Gothic" w:hAnsi="Century Gothic"/>
                <w:sz w:val="14"/>
                <w:szCs w:val="14"/>
              </w:rPr>
              <w:t>МАФ</w:t>
            </w:r>
          </w:p>
          <w:p w14:paraId="69FD5552" w14:textId="77777777" w:rsidR="00A128D0" w:rsidRPr="009F6B67" w:rsidRDefault="00A128D0" w:rsidP="00421306">
            <w:pPr>
              <w:pStyle w:val="af4"/>
              <w:widowControl w:val="0"/>
              <w:autoSpaceDE w:val="0"/>
              <w:autoSpaceDN w:val="0"/>
              <w:adjustRightInd w:val="0"/>
              <w:spacing w:after="0" w:line="240" w:lineRule="auto"/>
              <w:ind w:left="460"/>
              <w:jc w:val="both"/>
              <w:rPr>
                <w:rFonts w:ascii="Century Gothic" w:hAnsi="Century Gothic"/>
                <w:sz w:val="14"/>
                <w:szCs w:val="14"/>
              </w:rPr>
            </w:pPr>
          </w:p>
          <w:p w14:paraId="36BF132A" w14:textId="77777777" w:rsidR="00A128D0" w:rsidRPr="009F6B67" w:rsidRDefault="00A128D0" w:rsidP="00421306">
            <w:pPr>
              <w:pStyle w:val="af4"/>
              <w:widowControl w:val="0"/>
              <w:autoSpaceDE w:val="0"/>
              <w:autoSpaceDN w:val="0"/>
              <w:adjustRightInd w:val="0"/>
              <w:spacing w:after="0" w:line="240" w:lineRule="auto"/>
              <w:ind w:left="460"/>
              <w:jc w:val="both"/>
              <w:rPr>
                <w:rFonts w:ascii="Century Gothic" w:hAnsi="Century Gothic"/>
                <w:sz w:val="14"/>
                <w:szCs w:val="14"/>
              </w:rPr>
            </w:pPr>
            <w:r w:rsidRPr="009F6B67">
              <w:rPr>
                <w:noProof/>
              </w:rPr>
              <w:drawing>
                <wp:anchor distT="0" distB="0" distL="114300" distR="114300" simplePos="0" relativeHeight="251676160" behindDoc="1" locked="0" layoutInCell="1" allowOverlap="1" wp14:anchorId="27877C27" wp14:editId="13B29DB7">
                  <wp:simplePos x="0" y="0"/>
                  <wp:positionH relativeFrom="column">
                    <wp:posOffset>-56515</wp:posOffset>
                  </wp:positionH>
                  <wp:positionV relativeFrom="paragraph">
                    <wp:posOffset>125095</wp:posOffset>
                  </wp:positionV>
                  <wp:extent cx="253365" cy="247650"/>
                  <wp:effectExtent l="0" t="0" r="0" b="0"/>
                  <wp:wrapTight wrapText="bothSides">
                    <wp:wrapPolygon edited="0">
                      <wp:start x="0" y="0"/>
                      <wp:lineTo x="0" y="19938"/>
                      <wp:lineTo x="19489" y="19938"/>
                      <wp:lineTo x="19489" y="0"/>
                      <wp:lineTo x="0" y="0"/>
                    </wp:wrapPolygon>
                  </wp:wrapTight>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43664" t="42478" r="52928" b="51134"/>
                          <a:stretch/>
                        </pic:blipFill>
                        <pic:spPr bwMode="auto">
                          <a:xfrm>
                            <a:off x="0" y="0"/>
                            <a:ext cx="253365" cy="247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B4F0D12" w14:textId="77777777" w:rsidR="00A128D0" w:rsidRPr="009F6B67" w:rsidRDefault="00A128D0" w:rsidP="00421306">
            <w:pPr>
              <w:ind w:left="460"/>
              <w:jc w:val="both"/>
              <w:rPr>
                <w:rFonts w:ascii="Century Gothic" w:hAnsi="Century Gothic"/>
                <w:sz w:val="14"/>
                <w:szCs w:val="14"/>
              </w:rPr>
            </w:pPr>
            <w:r w:rsidRPr="009F6B67">
              <w:rPr>
                <w:rFonts w:ascii="Century Gothic" w:hAnsi="Century Gothic"/>
                <w:sz w:val="14"/>
                <w:szCs w:val="14"/>
              </w:rPr>
              <w:t>выносное холодильное оборудование,</w:t>
            </w:r>
          </w:p>
          <w:p w14:paraId="02B54B14" w14:textId="77777777" w:rsidR="00A128D0" w:rsidRPr="009F6B67" w:rsidRDefault="00A128D0" w:rsidP="00421306">
            <w:pPr>
              <w:ind w:left="460"/>
              <w:jc w:val="both"/>
              <w:rPr>
                <w:rFonts w:ascii="Century Gothic" w:hAnsi="Century Gothic"/>
                <w:sz w:val="14"/>
                <w:szCs w:val="14"/>
              </w:rPr>
            </w:pPr>
            <w:r w:rsidRPr="009F6B67">
              <w:rPr>
                <w:rFonts w:ascii="Century Gothic" w:hAnsi="Century Gothic"/>
                <w:sz w:val="14"/>
                <w:szCs w:val="14"/>
              </w:rPr>
              <w:t>торговый автомат (вендинговый автомат)</w:t>
            </w:r>
          </w:p>
          <w:p w14:paraId="000DE216" w14:textId="77777777" w:rsidR="00A128D0" w:rsidRPr="009F6B67" w:rsidRDefault="00A128D0" w:rsidP="00421306">
            <w:pPr>
              <w:ind w:left="460"/>
              <w:jc w:val="both"/>
              <w:rPr>
                <w:rFonts w:ascii="Century Gothic" w:hAnsi="Century Gothic"/>
                <w:sz w:val="14"/>
                <w:szCs w:val="14"/>
              </w:rPr>
            </w:pPr>
            <w:r w:rsidRPr="009F6B67">
              <w:rPr>
                <w:noProof/>
              </w:rPr>
              <w:drawing>
                <wp:anchor distT="0" distB="0" distL="114300" distR="114300" simplePos="0" relativeHeight="251712000" behindDoc="0" locked="0" layoutInCell="1" allowOverlap="1" wp14:anchorId="46593C23" wp14:editId="6864EF91">
                  <wp:simplePos x="0" y="0"/>
                  <wp:positionH relativeFrom="column">
                    <wp:posOffset>-53340</wp:posOffset>
                  </wp:positionH>
                  <wp:positionV relativeFrom="paragraph">
                    <wp:posOffset>122555</wp:posOffset>
                  </wp:positionV>
                  <wp:extent cx="245745" cy="243840"/>
                  <wp:effectExtent l="0" t="0" r="1905" b="3810"/>
                  <wp:wrapThrough wrapText="bothSides">
                    <wp:wrapPolygon edited="0">
                      <wp:start x="0" y="0"/>
                      <wp:lineTo x="0" y="20250"/>
                      <wp:lineTo x="20093" y="20250"/>
                      <wp:lineTo x="20093" y="0"/>
                      <wp:lineTo x="0" y="0"/>
                    </wp:wrapPolygon>
                  </wp:wrapThrough>
                  <wp:docPr id="57462" name="Рисунок 57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59769" t="25384" r="30312" b="57135"/>
                          <a:stretch/>
                        </pic:blipFill>
                        <pic:spPr bwMode="auto">
                          <a:xfrm>
                            <a:off x="0" y="0"/>
                            <a:ext cx="245745" cy="243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FA712BA" w14:textId="77777777" w:rsidR="00A128D0" w:rsidRPr="009F6B67" w:rsidRDefault="00A128D0" w:rsidP="00421306">
            <w:pPr>
              <w:ind w:left="460"/>
              <w:jc w:val="both"/>
              <w:rPr>
                <w:rFonts w:ascii="Century Gothic" w:hAnsi="Century Gothic"/>
                <w:b/>
                <w:spacing w:val="2"/>
                <w:sz w:val="20"/>
                <w:szCs w:val="20"/>
                <w:shd w:val="clear" w:color="auto" w:fill="FFFFFF"/>
              </w:rPr>
            </w:pPr>
            <w:r w:rsidRPr="009F6B67">
              <w:rPr>
                <w:rFonts w:ascii="Century Gothic" w:hAnsi="Century Gothic"/>
                <w:sz w:val="14"/>
                <w:szCs w:val="14"/>
              </w:rPr>
              <w:t>общественный туалет нестационарного типа</w:t>
            </w:r>
          </w:p>
        </w:tc>
        <w:tc>
          <w:tcPr>
            <w:tcW w:w="1700"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378644E7" w14:textId="77777777" w:rsidR="00A128D0" w:rsidRPr="009F6B67" w:rsidRDefault="00A128D0" w:rsidP="00421306">
            <w:pPr>
              <w:ind w:left="-111" w:right="-106"/>
              <w:jc w:val="center"/>
              <w:rPr>
                <w:rFonts w:ascii="Century Gothic" w:hAnsi="Century Gothic"/>
                <w:b/>
                <w:spacing w:val="2"/>
                <w:sz w:val="20"/>
                <w:szCs w:val="20"/>
                <w:shd w:val="clear" w:color="auto" w:fill="FFFFFF"/>
              </w:rPr>
            </w:pPr>
            <w:r w:rsidRPr="009F6B67">
              <w:rPr>
                <w:noProof/>
              </w:rPr>
              <w:drawing>
                <wp:inline distT="0" distB="0" distL="0" distR="0" wp14:anchorId="03477A40" wp14:editId="6829A44B">
                  <wp:extent cx="396240" cy="396240"/>
                  <wp:effectExtent l="0" t="0" r="3810" b="3810"/>
                  <wp:docPr id="2747" name="Рисунок 2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3492" t="29173" r="74840"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14:paraId="350E2AE5" w14:textId="77777777" w:rsidR="00A128D0" w:rsidRPr="009F6B67" w:rsidRDefault="00A128D0" w:rsidP="00421306">
            <w:pPr>
              <w:ind w:left="-111" w:right="-106"/>
              <w:jc w:val="center"/>
              <w:rPr>
                <w:rFonts w:ascii="Century Gothic" w:hAnsi="Century Gothic"/>
                <w:bCs/>
                <w:spacing w:val="2"/>
                <w:sz w:val="14"/>
                <w:szCs w:val="14"/>
                <w:shd w:val="clear" w:color="auto" w:fill="FFFFFF"/>
              </w:rPr>
            </w:pPr>
            <w:r w:rsidRPr="009F6B67">
              <w:rPr>
                <w:rFonts w:ascii="Century Gothic" w:hAnsi="Century Gothic"/>
                <w:bCs/>
                <w:spacing w:val="2"/>
                <w:sz w:val="14"/>
                <w:szCs w:val="14"/>
                <w:shd w:val="clear" w:color="auto" w:fill="FFFFFF"/>
              </w:rPr>
              <w:t>павильон</w:t>
            </w:r>
          </w:p>
        </w:tc>
      </w:tr>
      <w:tr w:rsidR="00A128D0" w:rsidRPr="009F6B67" w14:paraId="264BEA0F" w14:textId="77777777" w:rsidTr="00421306">
        <w:trPr>
          <w:trHeight w:val="264"/>
        </w:trPr>
        <w:tc>
          <w:tcPr>
            <w:tcW w:w="426"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6FD5F083" w14:textId="77777777" w:rsidR="00A128D0" w:rsidRPr="009F6B67" w:rsidRDefault="00A128D0" w:rsidP="00421306">
            <w:pPr>
              <w:ind w:left="-105" w:right="-104"/>
              <w:jc w:val="center"/>
              <w:rPr>
                <w:rFonts w:ascii="Century Gothic" w:hAnsi="Century Gothic"/>
                <w:b/>
                <w:spacing w:val="2"/>
                <w:sz w:val="20"/>
                <w:szCs w:val="20"/>
                <w:shd w:val="clear" w:color="auto" w:fill="FFFFFF"/>
              </w:rPr>
            </w:pPr>
            <w:r w:rsidRPr="009F6B67">
              <w:rPr>
                <w:rFonts w:ascii="Century Gothic" w:hAnsi="Century Gothic"/>
                <w:bCs/>
                <w:spacing w:val="2"/>
                <w:sz w:val="20"/>
                <w:szCs w:val="20"/>
                <w:shd w:val="clear" w:color="auto" w:fill="FFFFFF"/>
              </w:rPr>
              <w:t>2.</w:t>
            </w:r>
          </w:p>
        </w:tc>
        <w:tc>
          <w:tcPr>
            <w:tcW w:w="2835"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7D78D72F" w14:textId="77777777" w:rsidR="00A128D0" w:rsidRPr="009F6B67" w:rsidRDefault="00A128D0" w:rsidP="00421306">
            <w:pPr>
              <w:rPr>
                <w:rFonts w:ascii="Century Gothic" w:hAnsi="Century Gothic"/>
                <w:b/>
                <w:bCs/>
              </w:rPr>
            </w:pPr>
            <w:r w:rsidRPr="009F6B67">
              <w:rPr>
                <w:rFonts w:ascii="Century Gothic" w:hAnsi="Century Gothic"/>
                <w:b/>
                <w:bCs/>
              </w:rPr>
              <w:t>Киоск</w:t>
            </w:r>
          </w:p>
        </w:tc>
        <w:tc>
          <w:tcPr>
            <w:tcW w:w="2694"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1FE4212F"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rFonts w:ascii="Century Gothic" w:hAnsi="Century Gothic"/>
                <w:sz w:val="14"/>
                <w:szCs w:val="14"/>
              </w:rPr>
              <w:t>нестационарное строение, сооружение</w:t>
            </w:r>
            <w:r w:rsidRPr="009F6B67">
              <w:rPr>
                <w:noProof/>
                <w:sz w:val="14"/>
                <w:szCs w:val="14"/>
              </w:rPr>
              <w:t xml:space="preserve"> </w:t>
            </w:r>
            <w:r w:rsidRPr="009F6B67">
              <w:rPr>
                <w:noProof/>
                <w:sz w:val="14"/>
                <w:szCs w:val="14"/>
              </w:rPr>
              <w:drawing>
                <wp:anchor distT="0" distB="0" distL="114300" distR="114300" simplePos="0" relativeHeight="251687424" behindDoc="0" locked="0" layoutInCell="1" allowOverlap="1" wp14:anchorId="2090B02F" wp14:editId="69C3CADF">
                  <wp:simplePos x="0" y="0"/>
                  <wp:positionH relativeFrom="column">
                    <wp:posOffset>-41463</wp:posOffset>
                  </wp:positionH>
                  <wp:positionV relativeFrom="paragraph">
                    <wp:posOffset>19922</wp:posOffset>
                  </wp:positionV>
                  <wp:extent cx="245477" cy="242596"/>
                  <wp:effectExtent l="0" t="0" r="2540" b="5080"/>
                  <wp:wrapNone/>
                  <wp:docPr id="500" name="Рисунок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61709" t="63935" r="32245" b="2543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DD9CC56" w14:textId="77777777" w:rsidR="00A128D0" w:rsidRPr="009F6B67" w:rsidRDefault="00A128D0" w:rsidP="00421306">
            <w:pPr>
              <w:ind w:right="-106"/>
              <w:rPr>
                <w:rFonts w:ascii="Century Gothic" w:hAnsi="Century Gothic"/>
                <w:spacing w:val="2"/>
                <w:sz w:val="14"/>
                <w:szCs w:val="14"/>
                <w:shd w:val="clear" w:color="auto" w:fill="FFFFFF"/>
              </w:rPr>
            </w:pPr>
            <w:r w:rsidRPr="009F6B67">
              <w:rPr>
                <w:noProof/>
                <w:sz w:val="14"/>
                <w:szCs w:val="14"/>
              </w:rPr>
              <w:drawing>
                <wp:anchor distT="0" distB="0" distL="114300" distR="114300" simplePos="0" relativeHeight="251735552" behindDoc="0" locked="0" layoutInCell="1" allowOverlap="1" wp14:anchorId="174AB803" wp14:editId="28820D41">
                  <wp:simplePos x="0" y="0"/>
                  <wp:positionH relativeFrom="column">
                    <wp:posOffset>-39370</wp:posOffset>
                  </wp:positionH>
                  <wp:positionV relativeFrom="paragraph">
                    <wp:posOffset>127337</wp:posOffset>
                  </wp:positionV>
                  <wp:extent cx="245477" cy="242596"/>
                  <wp:effectExtent l="0" t="0" r="2540" b="5080"/>
                  <wp:wrapNone/>
                  <wp:docPr id="729" name="Рисунок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40156" t="51456" r="53798" b="3791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780C4EC" w14:textId="77777777" w:rsidR="00A128D0" w:rsidRPr="009F6B67" w:rsidRDefault="00A128D0" w:rsidP="00421306">
            <w:pPr>
              <w:ind w:left="459" w:right="-106"/>
              <w:rPr>
                <w:rFonts w:ascii="Century Gothic" w:hAnsi="Century Gothic"/>
                <w:spacing w:val="2"/>
                <w:sz w:val="14"/>
                <w:szCs w:val="14"/>
                <w:shd w:val="clear" w:color="auto" w:fill="FFFFFF"/>
              </w:rPr>
            </w:pPr>
            <w:r w:rsidRPr="009F6B67">
              <w:rPr>
                <w:rFonts w:ascii="Century Gothic" w:hAnsi="Century Gothic"/>
                <w:spacing w:val="2"/>
                <w:sz w:val="14"/>
                <w:szCs w:val="14"/>
                <w:shd w:val="clear" w:color="auto" w:fill="FFFFFF"/>
              </w:rPr>
              <w:t>пешеходная коммуникация до входа (прилавка)</w:t>
            </w:r>
          </w:p>
          <w:p w14:paraId="220F8F17" w14:textId="77777777" w:rsidR="00A128D0" w:rsidRPr="009F6B67" w:rsidRDefault="00A128D0" w:rsidP="00421306">
            <w:pPr>
              <w:ind w:right="-106"/>
              <w:rPr>
                <w:rFonts w:ascii="Century Gothic" w:hAnsi="Century Gothic"/>
                <w:spacing w:val="2"/>
                <w:sz w:val="14"/>
                <w:szCs w:val="14"/>
                <w:shd w:val="clear" w:color="auto" w:fill="FFFFFF"/>
              </w:rPr>
            </w:pPr>
          </w:p>
          <w:p w14:paraId="49F13AD9"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681280" behindDoc="0" locked="0" layoutInCell="1" allowOverlap="1" wp14:anchorId="20433901" wp14:editId="4DEE8C4A">
                  <wp:simplePos x="0" y="0"/>
                  <wp:positionH relativeFrom="column">
                    <wp:posOffset>-41638</wp:posOffset>
                  </wp:positionH>
                  <wp:positionV relativeFrom="paragraph">
                    <wp:posOffset>21397</wp:posOffset>
                  </wp:positionV>
                  <wp:extent cx="245477" cy="242596"/>
                  <wp:effectExtent l="0" t="0" r="2540" b="5080"/>
                  <wp:wrapNone/>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площадка с твердым (усовершенствованным) покрытием или деревянный настил</w:t>
            </w:r>
          </w:p>
          <w:p w14:paraId="466B7A56" w14:textId="77777777" w:rsidR="00A128D0" w:rsidRPr="009F6B67" w:rsidRDefault="00A128D0" w:rsidP="00421306">
            <w:pPr>
              <w:ind w:left="462" w:right="-106"/>
              <w:rPr>
                <w:rFonts w:ascii="Century Gothic" w:hAnsi="Century Gothic"/>
                <w:spacing w:val="2"/>
                <w:sz w:val="8"/>
                <w:szCs w:val="8"/>
                <w:shd w:val="clear" w:color="auto" w:fill="FFFFFF"/>
              </w:rPr>
            </w:pPr>
          </w:p>
          <w:p w14:paraId="2441177A"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682304" behindDoc="0" locked="0" layoutInCell="1" allowOverlap="1" wp14:anchorId="5388E42C" wp14:editId="45A65E66">
                  <wp:simplePos x="0" y="0"/>
                  <wp:positionH relativeFrom="column">
                    <wp:posOffset>-30480</wp:posOffset>
                  </wp:positionH>
                  <wp:positionV relativeFrom="paragraph">
                    <wp:posOffset>17729</wp:posOffset>
                  </wp:positionV>
                  <wp:extent cx="245477" cy="242596"/>
                  <wp:effectExtent l="0" t="0" r="2540" b="5080"/>
                  <wp:wrapNone/>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75799" t="63783" r="18155" b="25591"/>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информационно-декоративная вывеска, информационная доска</w:t>
            </w:r>
          </w:p>
          <w:p w14:paraId="702E5BD0"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683328" behindDoc="0" locked="0" layoutInCell="1" allowOverlap="1" wp14:anchorId="1A8056E8" wp14:editId="4892D2AE">
                  <wp:simplePos x="0" y="0"/>
                  <wp:positionH relativeFrom="column">
                    <wp:posOffset>-26696</wp:posOffset>
                  </wp:positionH>
                  <wp:positionV relativeFrom="paragraph">
                    <wp:posOffset>55025</wp:posOffset>
                  </wp:positionV>
                  <wp:extent cx="245477" cy="242596"/>
                  <wp:effectExtent l="0" t="0" r="2540" b="5080"/>
                  <wp:wrapNone/>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D85391E" w14:textId="77777777" w:rsidR="00A128D0" w:rsidRPr="009F6B67" w:rsidRDefault="00A128D0" w:rsidP="00421306">
            <w:pPr>
              <w:ind w:left="462" w:right="-106"/>
              <w:rPr>
                <w:noProof/>
              </w:rPr>
            </w:pPr>
            <w:r w:rsidRPr="009F6B67">
              <w:rPr>
                <w:rFonts w:ascii="Century Gothic" w:hAnsi="Century Gothic"/>
                <w:spacing w:val="2"/>
                <w:sz w:val="14"/>
                <w:szCs w:val="14"/>
                <w:shd w:val="clear" w:color="auto" w:fill="FFFFFF"/>
              </w:rPr>
              <w:t>урна</w:t>
            </w:r>
          </w:p>
          <w:p w14:paraId="3AED05CC" w14:textId="77777777" w:rsidR="00A128D0" w:rsidRPr="009F6B67" w:rsidRDefault="00A128D0" w:rsidP="00421306">
            <w:pPr>
              <w:ind w:right="426"/>
              <w:jc w:val="both"/>
              <w:rPr>
                <w:rFonts w:ascii="Century Gothic" w:hAnsi="Century Gothic"/>
                <w:b/>
                <w:spacing w:val="2"/>
                <w:sz w:val="20"/>
                <w:szCs w:val="20"/>
                <w:shd w:val="clear" w:color="auto" w:fill="FFFFFF"/>
              </w:rPr>
            </w:pPr>
          </w:p>
          <w:p w14:paraId="32042B0B"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684352" behindDoc="0" locked="0" layoutInCell="1" allowOverlap="1" wp14:anchorId="43A9333B" wp14:editId="4D1F25FD">
                  <wp:simplePos x="0" y="0"/>
                  <wp:positionH relativeFrom="column">
                    <wp:posOffset>-23495</wp:posOffset>
                  </wp:positionH>
                  <wp:positionV relativeFrom="paragraph">
                    <wp:posOffset>31802</wp:posOffset>
                  </wp:positionV>
                  <wp:extent cx="245477" cy="242596"/>
                  <wp:effectExtent l="0" t="0" r="2540" b="5080"/>
                  <wp:wrapNone/>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освещение в вечерне-ночное время суток источниками света системы наружного освещения</w:t>
            </w:r>
          </w:p>
          <w:p w14:paraId="64F406DB" w14:textId="77777777" w:rsidR="00A128D0" w:rsidRPr="009F6B67" w:rsidRDefault="00A128D0" w:rsidP="00421306">
            <w:pPr>
              <w:ind w:left="462" w:right="-106"/>
              <w:rPr>
                <w:rFonts w:ascii="Century Gothic" w:hAnsi="Century Gothic"/>
                <w:spacing w:val="2"/>
                <w:sz w:val="8"/>
                <w:szCs w:val="8"/>
                <w:shd w:val="clear" w:color="auto" w:fill="FFFFFF"/>
              </w:rPr>
            </w:pPr>
          </w:p>
          <w:p w14:paraId="00B7F2CD"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685376" behindDoc="0" locked="0" layoutInCell="1" allowOverlap="1" wp14:anchorId="3F0146A8" wp14:editId="2F007C84">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элементы, обеспечивающие доступность, в том числе для МГН</w:t>
            </w:r>
          </w:p>
          <w:p w14:paraId="2BEA63E3" w14:textId="77777777" w:rsidR="00A128D0" w:rsidRPr="009F6B67" w:rsidRDefault="00A128D0" w:rsidP="00421306">
            <w:pPr>
              <w:ind w:right="-106"/>
              <w:rPr>
                <w:rFonts w:ascii="Century Gothic" w:hAnsi="Century Gothic"/>
                <w:spacing w:val="2"/>
                <w:sz w:val="8"/>
                <w:szCs w:val="8"/>
                <w:shd w:val="clear" w:color="auto" w:fill="FFFFFF"/>
              </w:rPr>
            </w:pPr>
            <w:r w:rsidRPr="009F6B67">
              <w:rPr>
                <w:noProof/>
              </w:rPr>
              <w:drawing>
                <wp:anchor distT="0" distB="0" distL="114300" distR="114300" simplePos="0" relativeHeight="251686400" behindDoc="0" locked="0" layoutInCell="1" allowOverlap="1" wp14:anchorId="40B5937E" wp14:editId="10E823D1">
                  <wp:simplePos x="0" y="0"/>
                  <wp:positionH relativeFrom="column">
                    <wp:posOffset>-28869</wp:posOffset>
                  </wp:positionH>
                  <wp:positionV relativeFrom="paragraph">
                    <wp:posOffset>38437</wp:posOffset>
                  </wp:positionV>
                  <wp:extent cx="245477" cy="242596"/>
                  <wp:effectExtent l="0" t="0" r="2540" b="5080"/>
                  <wp:wrapNone/>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53840" t="51709" r="40114"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A06C4E5" w14:textId="77777777" w:rsidR="00A128D0" w:rsidRPr="009F6B67" w:rsidRDefault="00A128D0" w:rsidP="00421306">
            <w:pPr>
              <w:ind w:left="459" w:right="-106"/>
              <w:jc w:val="both"/>
              <w:rPr>
                <w:rFonts w:ascii="Century Gothic" w:hAnsi="Century Gothic"/>
                <w:spacing w:val="2"/>
                <w:sz w:val="14"/>
                <w:szCs w:val="14"/>
                <w:shd w:val="clear" w:color="auto" w:fill="FFFFFF"/>
              </w:rPr>
            </w:pPr>
            <w:r w:rsidRPr="009F6B67">
              <w:rPr>
                <w:rFonts w:ascii="Century Gothic" w:hAnsi="Century Gothic"/>
                <w:spacing w:val="2"/>
                <w:sz w:val="14"/>
                <w:szCs w:val="14"/>
                <w:shd w:val="clear" w:color="auto" w:fill="FFFFFF"/>
              </w:rPr>
              <w:t>мобильное озеленение  (при «глухих» фасадах протяженностью более 5,0 м, располагаемых вдоль тротуаров)</w:t>
            </w:r>
          </w:p>
          <w:p w14:paraId="50BC6AD5" w14:textId="77777777" w:rsidR="00A128D0" w:rsidRPr="009F6B67" w:rsidRDefault="00A128D0" w:rsidP="00421306">
            <w:pPr>
              <w:ind w:left="459" w:right="-106"/>
              <w:jc w:val="both"/>
              <w:rPr>
                <w:rFonts w:ascii="Century Gothic" w:hAnsi="Century Gothic"/>
                <w:b/>
                <w:spacing w:val="2"/>
                <w:sz w:val="8"/>
                <w:szCs w:val="8"/>
                <w:shd w:val="clear" w:color="auto" w:fill="FFFFFF"/>
              </w:rPr>
            </w:pPr>
          </w:p>
        </w:tc>
        <w:tc>
          <w:tcPr>
            <w:tcW w:w="2551"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675B433F" w14:textId="77777777" w:rsidR="00A128D0" w:rsidRPr="009F6B67" w:rsidRDefault="00A128D0" w:rsidP="00421306">
            <w:pPr>
              <w:widowControl w:val="0"/>
              <w:autoSpaceDE w:val="0"/>
              <w:autoSpaceDN w:val="0"/>
              <w:adjustRightInd w:val="0"/>
              <w:jc w:val="both"/>
              <w:rPr>
                <w:rFonts w:ascii="Century Gothic" w:hAnsi="Century Gothic"/>
                <w:sz w:val="10"/>
                <w:szCs w:val="10"/>
              </w:rPr>
            </w:pPr>
            <w:r w:rsidRPr="009F6B67">
              <w:rPr>
                <w:noProof/>
              </w:rPr>
              <w:drawing>
                <wp:anchor distT="0" distB="0" distL="114300" distR="114300" simplePos="0" relativeHeight="251689472" behindDoc="1" locked="0" layoutInCell="1" allowOverlap="1" wp14:anchorId="34B2B0A4" wp14:editId="462F4165">
                  <wp:simplePos x="0" y="0"/>
                  <wp:positionH relativeFrom="column">
                    <wp:posOffset>-53975</wp:posOffset>
                  </wp:positionH>
                  <wp:positionV relativeFrom="paragraph">
                    <wp:posOffset>16510</wp:posOffset>
                  </wp:positionV>
                  <wp:extent cx="245745" cy="245745"/>
                  <wp:effectExtent l="0" t="0" r="1905" b="1905"/>
                  <wp:wrapTight wrapText="bothSides">
                    <wp:wrapPolygon edited="0">
                      <wp:start x="0" y="0"/>
                      <wp:lineTo x="0" y="20093"/>
                      <wp:lineTo x="20093" y="20093"/>
                      <wp:lineTo x="20093" y="0"/>
                      <wp:lineTo x="0" y="0"/>
                    </wp:wrapPolygon>
                  </wp:wrapTight>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l="16553" t="61125" r="79355" b="31618"/>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z w:val="14"/>
                <w:szCs w:val="14"/>
              </w:rPr>
              <w:t>водные устройства</w:t>
            </w:r>
          </w:p>
          <w:p w14:paraId="332FA7DF" w14:textId="77777777" w:rsidR="00A128D0" w:rsidRPr="009F6B67" w:rsidRDefault="00A128D0" w:rsidP="00421306">
            <w:pPr>
              <w:widowControl w:val="0"/>
              <w:autoSpaceDE w:val="0"/>
              <w:autoSpaceDN w:val="0"/>
              <w:adjustRightInd w:val="0"/>
              <w:jc w:val="both"/>
              <w:rPr>
                <w:rFonts w:ascii="Century Gothic" w:hAnsi="Century Gothic"/>
                <w:sz w:val="14"/>
                <w:szCs w:val="14"/>
              </w:rPr>
            </w:pPr>
          </w:p>
          <w:p w14:paraId="4647E3A3" w14:textId="77777777" w:rsidR="00A128D0" w:rsidRPr="009F6B67" w:rsidRDefault="00A128D0" w:rsidP="00421306">
            <w:pPr>
              <w:pStyle w:val="af4"/>
              <w:widowControl w:val="0"/>
              <w:autoSpaceDE w:val="0"/>
              <w:autoSpaceDN w:val="0"/>
              <w:adjustRightInd w:val="0"/>
              <w:spacing w:after="0" w:line="240" w:lineRule="auto"/>
              <w:ind w:left="460"/>
              <w:rPr>
                <w:rFonts w:ascii="Century Gothic" w:hAnsi="Century Gothic"/>
                <w:sz w:val="14"/>
                <w:szCs w:val="14"/>
              </w:rPr>
            </w:pPr>
            <w:r w:rsidRPr="009F6B67">
              <w:rPr>
                <w:noProof/>
              </w:rPr>
              <w:drawing>
                <wp:anchor distT="0" distB="0" distL="114300" distR="114300" simplePos="0" relativeHeight="251690496" behindDoc="1" locked="0" layoutInCell="1" allowOverlap="1" wp14:anchorId="1DEC93EA" wp14:editId="17F331C8">
                  <wp:simplePos x="0" y="0"/>
                  <wp:positionH relativeFrom="column">
                    <wp:posOffset>-55245</wp:posOffset>
                  </wp:positionH>
                  <wp:positionV relativeFrom="paragraph">
                    <wp:posOffset>127635</wp:posOffset>
                  </wp:positionV>
                  <wp:extent cx="245745" cy="245745"/>
                  <wp:effectExtent l="0" t="0" r="1905" b="1905"/>
                  <wp:wrapTight wrapText="bothSides">
                    <wp:wrapPolygon edited="0">
                      <wp:start x="0" y="0"/>
                      <wp:lineTo x="0" y="20093"/>
                      <wp:lineTo x="20093" y="20093"/>
                      <wp:lineTo x="20093" y="0"/>
                      <wp:lineTo x="0" y="0"/>
                    </wp:wrapPolygon>
                  </wp:wrapTight>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EF4C4F2" w14:textId="77777777" w:rsidR="00A128D0" w:rsidRPr="009F6B67" w:rsidRDefault="00A128D0" w:rsidP="00421306">
            <w:pPr>
              <w:pStyle w:val="af4"/>
              <w:widowControl w:val="0"/>
              <w:autoSpaceDE w:val="0"/>
              <w:autoSpaceDN w:val="0"/>
              <w:adjustRightInd w:val="0"/>
              <w:spacing w:after="0" w:line="240" w:lineRule="auto"/>
              <w:ind w:left="460"/>
              <w:rPr>
                <w:rFonts w:ascii="Century Gothic" w:hAnsi="Century Gothic"/>
                <w:sz w:val="14"/>
                <w:szCs w:val="14"/>
              </w:rPr>
            </w:pPr>
            <w:r w:rsidRPr="009F6B67">
              <w:rPr>
                <w:rFonts w:ascii="Century Gothic" w:hAnsi="Century Gothic"/>
                <w:sz w:val="14"/>
                <w:szCs w:val="14"/>
              </w:rPr>
              <w:t>праздничное оформление</w:t>
            </w:r>
          </w:p>
          <w:p w14:paraId="1F3464DD" w14:textId="77777777" w:rsidR="00A128D0" w:rsidRPr="009F6B67" w:rsidRDefault="00A128D0" w:rsidP="00421306">
            <w:pPr>
              <w:widowControl w:val="0"/>
              <w:autoSpaceDE w:val="0"/>
              <w:autoSpaceDN w:val="0"/>
              <w:adjustRightInd w:val="0"/>
              <w:jc w:val="both"/>
              <w:rPr>
                <w:rFonts w:ascii="Century Gothic" w:hAnsi="Century Gothic"/>
                <w:sz w:val="14"/>
                <w:szCs w:val="14"/>
              </w:rPr>
            </w:pPr>
            <w:r w:rsidRPr="009F6B67">
              <w:rPr>
                <w:noProof/>
              </w:rPr>
              <w:drawing>
                <wp:anchor distT="0" distB="0" distL="114300" distR="114300" simplePos="0" relativeHeight="251691520" behindDoc="1" locked="0" layoutInCell="1" allowOverlap="1" wp14:anchorId="67C97ADA" wp14:editId="377AFC0D">
                  <wp:simplePos x="0" y="0"/>
                  <wp:positionH relativeFrom="column">
                    <wp:posOffset>-48700</wp:posOffset>
                  </wp:positionH>
                  <wp:positionV relativeFrom="paragraph">
                    <wp:posOffset>109611</wp:posOffset>
                  </wp:positionV>
                  <wp:extent cx="245745" cy="245745"/>
                  <wp:effectExtent l="0" t="0" r="1905" b="1905"/>
                  <wp:wrapTight wrapText="bothSides">
                    <wp:wrapPolygon edited="0">
                      <wp:start x="0" y="0"/>
                      <wp:lineTo x="0" y="20093"/>
                      <wp:lineTo x="20093" y="20093"/>
                      <wp:lineTo x="20093" y="0"/>
                      <wp:lineTo x="0" y="0"/>
                    </wp:wrapPolygon>
                  </wp:wrapTight>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49282" t="61356" r="46626"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80E29CF" w14:textId="77777777" w:rsidR="00A128D0" w:rsidRPr="009F6B67" w:rsidRDefault="00A128D0" w:rsidP="00421306">
            <w:pPr>
              <w:pStyle w:val="af4"/>
              <w:widowControl w:val="0"/>
              <w:autoSpaceDE w:val="0"/>
              <w:autoSpaceDN w:val="0"/>
              <w:adjustRightInd w:val="0"/>
              <w:spacing w:after="0" w:line="240" w:lineRule="auto"/>
              <w:ind w:left="460"/>
              <w:jc w:val="both"/>
              <w:rPr>
                <w:rFonts w:ascii="Century Gothic" w:hAnsi="Century Gothic"/>
                <w:sz w:val="14"/>
                <w:szCs w:val="14"/>
              </w:rPr>
            </w:pPr>
            <w:r w:rsidRPr="009F6B67">
              <w:rPr>
                <w:rFonts w:ascii="Century Gothic" w:hAnsi="Century Gothic"/>
                <w:sz w:val="14"/>
                <w:szCs w:val="14"/>
              </w:rPr>
              <w:t>МАФ</w:t>
            </w:r>
          </w:p>
          <w:p w14:paraId="1266B488" w14:textId="77777777" w:rsidR="00A128D0" w:rsidRPr="009F6B67" w:rsidRDefault="00A128D0" w:rsidP="00421306">
            <w:pPr>
              <w:pStyle w:val="af4"/>
              <w:widowControl w:val="0"/>
              <w:autoSpaceDE w:val="0"/>
              <w:autoSpaceDN w:val="0"/>
              <w:adjustRightInd w:val="0"/>
              <w:spacing w:after="0" w:line="240" w:lineRule="auto"/>
              <w:ind w:left="460"/>
              <w:jc w:val="both"/>
              <w:rPr>
                <w:rFonts w:ascii="Century Gothic" w:hAnsi="Century Gothic"/>
                <w:sz w:val="14"/>
                <w:szCs w:val="14"/>
              </w:rPr>
            </w:pPr>
          </w:p>
          <w:p w14:paraId="09288014" w14:textId="77777777" w:rsidR="00A128D0" w:rsidRPr="009F6B67" w:rsidRDefault="00A128D0" w:rsidP="00421306">
            <w:pPr>
              <w:pStyle w:val="af4"/>
              <w:widowControl w:val="0"/>
              <w:autoSpaceDE w:val="0"/>
              <w:autoSpaceDN w:val="0"/>
              <w:adjustRightInd w:val="0"/>
              <w:spacing w:after="0" w:line="240" w:lineRule="auto"/>
              <w:ind w:left="460"/>
              <w:jc w:val="both"/>
              <w:rPr>
                <w:rFonts w:ascii="Century Gothic" w:hAnsi="Century Gothic"/>
                <w:sz w:val="14"/>
                <w:szCs w:val="14"/>
              </w:rPr>
            </w:pPr>
            <w:r w:rsidRPr="009F6B67">
              <w:rPr>
                <w:noProof/>
              </w:rPr>
              <w:drawing>
                <wp:anchor distT="0" distB="0" distL="114300" distR="114300" simplePos="0" relativeHeight="251688448" behindDoc="1" locked="0" layoutInCell="1" allowOverlap="1" wp14:anchorId="0424460F" wp14:editId="7EA05DED">
                  <wp:simplePos x="0" y="0"/>
                  <wp:positionH relativeFrom="column">
                    <wp:posOffset>-56515</wp:posOffset>
                  </wp:positionH>
                  <wp:positionV relativeFrom="paragraph">
                    <wp:posOffset>125095</wp:posOffset>
                  </wp:positionV>
                  <wp:extent cx="253365" cy="247650"/>
                  <wp:effectExtent l="0" t="0" r="0" b="0"/>
                  <wp:wrapTight wrapText="bothSides">
                    <wp:wrapPolygon edited="0">
                      <wp:start x="0" y="0"/>
                      <wp:lineTo x="0" y="19938"/>
                      <wp:lineTo x="19489" y="19938"/>
                      <wp:lineTo x="19489" y="0"/>
                      <wp:lineTo x="0" y="0"/>
                    </wp:wrapPolygon>
                  </wp:wrapTight>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43664" t="42478" r="52928" b="51134"/>
                          <a:stretch/>
                        </pic:blipFill>
                        <pic:spPr bwMode="auto">
                          <a:xfrm>
                            <a:off x="0" y="0"/>
                            <a:ext cx="253365" cy="247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1C63B5B" w14:textId="77777777" w:rsidR="00A128D0" w:rsidRPr="009F6B67" w:rsidRDefault="00A128D0" w:rsidP="00421306">
            <w:pPr>
              <w:ind w:left="457" w:firstLine="3"/>
              <w:jc w:val="both"/>
              <w:rPr>
                <w:rFonts w:ascii="Century Gothic" w:hAnsi="Century Gothic"/>
                <w:sz w:val="14"/>
                <w:szCs w:val="14"/>
              </w:rPr>
            </w:pPr>
            <w:r w:rsidRPr="009F6B67">
              <w:rPr>
                <w:rFonts w:ascii="Century Gothic" w:hAnsi="Century Gothic"/>
                <w:sz w:val="14"/>
                <w:szCs w:val="14"/>
              </w:rPr>
              <w:t>выносное холодильное оборудование,</w:t>
            </w:r>
          </w:p>
          <w:p w14:paraId="5CE005D2" w14:textId="77777777" w:rsidR="00A128D0" w:rsidRPr="009F6B67" w:rsidRDefault="00A128D0" w:rsidP="00421306">
            <w:pPr>
              <w:ind w:left="457" w:right="426" w:firstLine="3"/>
              <w:jc w:val="both"/>
              <w:rPr>
                <w:rFonts w:ascii="Century Gothic" w:hAnsi="Century Gothic"/>
                <w:sz w:val="14"/>
                <w:szCs w:val="14"/>
              </w:rPr>
            </w:pPr>
            <w:r w:rsidRPr="009F6B67">
              <w:rPr>
                <w:rFonts w:ascii="Century Gothic" w:hAnsi="Century Gothic"/>
                <w:sz w:val="14"/>
                <w:szCs w:val="14"/>
              </w:rPr>
              <w:t>торговый автомат (вендинговый автомат)</w:t>
            </w:r>
          </w:p>
          <w:p w14:paraId="194C3B8F" w14:textId="77777777" w:rsidR="00A128D0" w:rsidRPr="009F6B67" w:rsidRDefault="00A128D0" w:rsidP="00421306">
            <w:pPr>
              <w:ind w:right="-105"/>
              <w:jc w:val="both"/>
              <w:rPr>
                <w:rFonts w:ascii="Century Gothic" w:hAnsi="Century Gothic"/>
                <w:sz w:val="14"/>
                <w:szCs w:val="14"/>
              </w:rPr>
            </w:pPr>
          </w:p>
          <w:p w14:paraId="1C959081" w14:textId="77777777" w:rsidR="00A128D0" w:rsidRPr="009F6B67" w:rsidRDefault="00A128D0" w:rsidP="00421306">
            <w:pPr>
              <w:ind w:left="460" w:right="-105" w:hanging="1"/>
              <w:rPr>
                <w:rFonts w:ascii="Century Gothic" w:hAnsi="Century Gothic"/>
                <w:sz w:val="14"/>
                <w:szCs w:val="14"/>
              </w:rPr>
            </w:pPr>
            <w:r w:rsidRPr="009F6B67">
              <w:rPr>
                <w:noProof/>
              </w:rPr>
              <w:drawing>
                <wp:anchor distT="0" distB="0" distL="114300" distR="114300" simplePos="0" relativeHeight="251714048" behindDoc="0" locked="0" layoutInCell="1" allowOverlap="1" wp14:anchorId="69403AF1" wp14:editId="6022147A">
                  <wp:simplePos x="0" y="0"/>
                  <wp:positionH relativeFrom="column">
                    <wp:posOffset>-43180</wp:posOffset>
                  </wp:positionH>
                  <wp:positionV relativeFrom="paragraph">
                    <wp:posOffset>27940</wp:posOffset>
                  </wp:positionV>
                  <wp:extent cx="245745" cy="243840"/>
                  <wp:effectExtent l="0" t="0" r="1905" b="3810"/>
                  <wp:wrapThrough wrapText="bothSides">
                    <wp:wrapPolygon edited="0">
                      <wp:start x="0" y="0"/>
                      <wp:lineTo x="0" y="20250"/>
                      <wp:lineTo x="20093" y="20250"/>
                      <wp:lineTo x="20093" y="0"/>
                      <wp:lineTo x="0" y="0"/>
                    </wp:wrapPolygon>
                  </wp:wrapThrough>
                  <wp:docPr id="57464" name="Рисунок 57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59769" t="25384" r="30312" b="57135"/>
                          <a:stretch/>
                        </pic:blipFill>
                        <pic:spPr bwMode="auto">
                          <a:xfrm>
                            <a:off x="0" y="0"/>
                            <a:ext cx="245745" cy="243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z w:val="14"/>
                <w:szCs w:val="14"/>
              </w:rPr>
              <w:t>общественный туалет нестационарного типа</w:t>
            </w:r>
          </w:p>
          <w:p w14:paraId="30D55724" w14:textId="77777777" w:rsidR="00A128D0" w:rsidRPr="009F6B67" w:rsidRDefault="00A128D0" w:rsidP="00421306">
            <w:pPr>
              <w:ind w:left="457" w:right="426" w:firstLine="3"/>
              <w:jc w:val="both"/>
              <w:rPr>
                <w:rFonts w:ascii="Century Gothic" w:hAnsi="Century Gothic"/>
                <w:b/>
                <w:spacing w:val="2"/>
                <w:sz w:val="20"/>
                <w:szCs w:val="20"/>
                <w:shd w:val="clear" w:color="auto" w:fill="FFFFFF"/>
              </w:rPr>
            </w:pPr>
          </w:p>
        </w:tc>
        <w:tc>
          <w:tcPr>
            <w:tcW w:w="1700"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037CD55A" w14:textId="77777777" w:rsidR="00A128D0" w:rsidRPr="009F6B67" w:rsidRDefault="00A128D0" w:rsidP="00421306">
            <w:pPr>
              <w:ind w:left="-111" w:right="-106"/>
              <w:jc w:val="center"/>
              <w:rPr>
                <w:rFonts w:ascii="Century Gothic" w:hAnsi="Century Gothic"/>
                <w:b/>
                <w:spacing w:val="2"/>
                <w:sz w:val="20"/>
                <w:szCs w:val="20"/>
                <w:shd w:val="clear" w:color="auto" w:fill="FFFFFF"/>
              </w:rPr>
            </w:pPr>
            <w:r w:rsidRPr="009F6B67">
              <w:rPr>
                <w:noProof/>
              </w:rPr>
              <w:drawing>
                <wp:inline distT="0" distB="0" distL="0" distR="0" wp14:anchorId="16787FDD" wp14:editId="27CDF836">
                  <wp:extent cx="396240" cy="396240"/>
                  <wp:effectExtent l="0" t="0" r="3810" b="3810"/>
                  <wp:docPr id="2748" name="Рисунок 2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4711" t="29173" r="63621"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14:paraId="671185EE" w14:textId="77777777" w:rsidR="00A128D0" w:rsidRPr="009F6B67" w:rsidRDefault="00A128D0" w:rsidP="00421306">
            <w:pPr>
              <w:ind w:left="-111" w:right="-106"/>
              <w:jc w:val="center"/>
              <w:rPr>
                <w:rFonts w:ascii="Century Gothic" w:hAnsi="Century Gothic"/>
                <w:bCs/>
                <w:spacing w:val="2"/>
                <w:sz w:val="20"/>
                <w:szCs w:val="20"/>
                <w:shd w:val="clear" w:color="auto" w:fill="FFFFFF"/>
              </w:rPr>
            </w:pPr>
            <w:r w:rsidRPr="009F6B67">
              <w:rPr>
                <w:rFonts w:ascii="Century Gothic" w:hAnsi="Century Gothic"/>
                <w:bCs/>
                <w:spacing w:val="2"/>
                <w:sz w:val="14"/>
                <w:szCs w:val="14"/>
                <w:shd w:val="clear" w:color="auto" w:fill="FFFFFF"/>
              </w:rPr>
              <w:t>киоск</w:t>
            </w:r>
          </w:p>
        </w:tc>
      </w:tr>
      <w:tr w:rsidR="00A128D0" w:rsidRPr="009F6B67" w14:paraId="01D23279" w14:textId="77777777" w:rsidTr="00421306">
        <w:trPr>
          <w:trHeight w:val="264"/>
        </w:trPr>
        <w:tc>
          <w:tcPr>
            <w:tcW w:w="426" w:type="dxa"/>
            <w:tcBorders>
              <w:top w:val="dashSmallGap" w:sz="8" w:space="0" w:color="C4BC96" w:themeColor="background2" w:themeShade="BF"/>
              <w:left w:val="dashSmallGap" w:sz="8" w:space="0" w:color="C4BC96" w:themeColor="background2" w:themeShade="BF"/>
              <w:bottom w:val="dashed" w:sz="6" w:space="0" w:color="C4BC96" w:themeColor="background2" w:themeShade="BF"/>
              <w:right w:val="dashSmallGap" w:sz="8" w:space="0" w:color="C4BC96" w:themeColor="background2" w:themeShade="BF"/>
            </w:tcBorders>
          </w:tcPr>
          <w:p w14:paraId="495EF8D2" w14:textId="77777777" w:rsidR="00A128D0" w:rsidRPr="009F6B67" w:rsidRDefault="00A128D0" w:rsidP="00421306">
            <w:pPr>
              <w:ind w:left="-105" w:right="-104"/>
              <w:jc w:val="center"/>
              <w:rPr>
                <w:rFonts w:ascii="Century Gothic" w:hAnsi="Century Gothic"/>
                <w:b/>
                <w:spacing w:val="2"/>
                <w:sz w:val="20"/>
                <w:szCs w:val="20"/>
                <w:shd w:val="clear" w:color="auto" w:fill="FFFFFF"/>
              </w:rPr>
            </w:pPr>
            <w:r w:rsidRPr="009F6B67">
              <w:rPr>
                <w:rFonts w:ascii="Century Gothic" w:hAnsi="Century Gothic"/>
                <w:bCs/>
                <w:spacing w:val="2"/>
                <w:sz w:val="20"/>
                <w:szCs w:val="20"/>
                <w:shd w:val="clear" w:color="auto" w:fill="FFFFFF"/>
              </w:rPr>
              <w:t>3.</w:t>
            </w:r>
          </w:p>
        </w:tc>
        <w:tc>
          <w:tcPr>
            <w:tcW w:w="2835" w:type="dxa"/>
            <w:tcBorders>
              <w:top w:val="dashSmallGap" w:sz="8" w:space="0" w:color="C4BC96" w:themeColor="background2" w:themeShade="BF"/>
              <w:left w:val="dashSmallGap" w:sz="8" w:space="0" w:color="C4BC96" w:themeColor="background2" w:themeShade="BF"/>
              <w:bottom w:val="dashed" w:sz="6" w:space="0" w:color="C4BC96" w:themeColor="background2" w:themeShade="BF"/>
              <w:right w:val="dashSmallGap" w:sz="8" w:space="0" w:color="C4BC96" w:themeColor="background2" w:themeShade="BF"/>
            </w:tcBorders>
          </w:tcPr>
          <w:p w14:paraId="5B7C730B" w14:textId="77777777" w:rsidR="00A128D0" w:rsidRPr="009F6B67" w:rsidRDefault="00A128D0" w:rsidP="00421306">
            <w:pPr>
              <w:rPr>
                <w:rFonts w:ascii="Century Gothic" w:hAnsi="Century Gothic"/>
                <w:b/>
                <w:bCs/>
              </w:rPr>
            </w:pPr>
            <w:r w:rsidRPr="009F6B67">
              <w:rPr>
                <w:rFonts w:ascii="Century Gothic" w:hAnsi="Century Gothic"/>
                <w:b/>
                <w:bCs/>
              </w:rPr>
              <w:t>Торговая палатка</w:t>
            </w:r>
          </w:p>
        </w:tc>
        <w:tc>
          <w:tcPr>
            <w:tcW w:w="2694" w:type="dxa"/>
            <w:tcBorders>
              <w:top w:val="dashSmallGap" w:sz="8" w:space="0" w:color="C4BC96" w:themeColor="background2" w:themeShade="BF"/>
              <w:left w:val="dashSmallGap" w:sz="8" w:space="0" w:color="C4BC96" w:themeColor="background2" w:themeShade="BF"/>
              <w:bottom w:val="dashed" w:sz="6" w:space="0" w:color="C4BC96" w:themeColor="background2" w:themeShade="BF"/>
              <w:right w:val="dashSmallGap" w:sz="8" w:space="0" w:color="C4BC96" w:themeColor="background2" w:themeShade="BF"/>
            </w:tcBorders>
          </w:tcPr>
          <w:p w14:paraId="50565645" w14:textId="77777777" w:rsidR="00A128D0" w:rsidRPr="009F6B67" w:rsidRDefault="00A128D0" w:rsidP="00421306">
            <w:pPr>
              <w:ind w:left="462" w:right="-106"/>
              <w:rPr>
                <w:noProof/>
                <w:sz w:val="14"/>
                <w:szCs w:val="14"/>
              </w:rPr>
            </w:pPr>
            <w:r w:rsidRPr="009F6B67">
              <w:rPr>
                <w:noProof/>
                <w:sz w:val="14"/>
                <w:szCs w:val="14"/>
              </w:rPr>
              <w:drawing>
                <wp:anchor distT="0" distB="0" distL="114300" distR="114300" simplePos="0" relativeHeight="251697664" behindDoc="0" locked="0" layoutInCell="1" allowOverlap="1" wp14:anchorId="23B7E891" wp14:editId="6161B7F3">
                  <wp:simplePos x="0" y="0"/>
                  <wp:positionH relativeFrom="column">
                    <wp:posOffset>-36195</wp:posOffset>
                  </wp:positionH>
                  <wp:positionV relativeFrom="paragraph">
                    <wp:posOffset>26670</wp:posOffset>
                  </wp:positionV>
                  <wp:extent cx="245477" cy="242596"/>
                  <wp:effectExtent l="0" t="0" r="2540" b="5080"/>
                  <wp:wrapNone/>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61709" t="63935" r="32245" b="2543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z w:val="14"/>
                <w:szCs w:val="14"/>
              </w:rPr>
              <w:t>нестационарное строение, сооружение</w:t>
            </w:r>
            <w:r w:rsidRPr="009F6B67">
              <w:rPr>
                <w:noProof/>
                <w:sz w:val="14"/>
                <w:szCs w:val="14"/>
              </w:rPr>
              <w:t xml:space="preserve"> </w:t>
            </w:r>
          </w:p>
          <w:p w14:paraId="1B3876C7" w14:textId="77777777" w:rsidR="00A128D0" w:rsidRPr="009F6B67" w:rsidRDefault="00A128D0" w:rsidP="00421306">
            <w:pPr>
              <w:ind w:left="462" w:right="-106"/>
              <w:rPr>
                <w:noProof/>
                <w:sz w:val="14"/>
                <w:szCs w:val="14"/>
              </w:rPr>
            </w:pPr>
          </w:p>
          <w:p w14:paraId="60315E5F" w14:textId="77777777" w:rsidR="00A128D0" w:rsidRPr="009F6B67" w:rsidRDefault="00A128D0" w:rsidP="00421306">
            <w:pPr>
              <w:ind w:left="459" w:right="-106"/>
              <w:rPr>
                <w:rFonts w:ascii="Century Gothic" w:hAnsi="Century Gothic"/>
                <w:spacing w:val="2"/>
                <w:sz w:val="14"/>
                <w:szCs w:val="14"/>
                <w:shd w:val="clear" w:color="auto" w:fill="FFFFFF"/>
              </w:rPr>
            </w:pPr>
            <w:r w:rsidRPr="009F6B67">
              <w:rPr>
                <w:noProof/>
                <w:sz w:val="14"/>
                <w:szCs w:val="14"/>
              </w:rPr>
              <w:drawing>
                <wp:anchor distT="0" distB="0" distL="114300" distR="114300" simplePos="0" relativeHeight="251736576" behindDoc="0" locked="0" layoutInCell="1" allowOverlap="1" wp14:anchorId="7CDAC4BC" wp14:editId="6FBA49DE">
                  <wp:simplePos x="0" y="0"/>
                  <wp:positionH relativeFrom="column">
                    <wp:posOffset>-33655</wp:posOffset>
                  </wp:positionH>
                  <wp:positionV relativeFrom="paragraph">
                    <wp:posOffset>20320</wp:posOffset>
                  </wp:positionV>
                  <wp:extent cx="245477" cy="242596"/>
                  <wp:effectExtent l="0" t="0" r="2540" b="5080"/>
                  <wp:wrapNone/>
                  <wp:docPr id="731" name="Рисунок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40156" t="51456" r="53798" b="3791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пешеходная коммуникация до входа (прилавка)</w:t>
            </w:r>
          </w:p>
          <w:p w14:paraId="60FE578C" w14:textId="77777777" w:rsidR="00A128D0" w:rsidRPr="009F6B67" w:rsidRDefault="00A128D0" w:rsidP="00421306">
            <w:pPr>
              <w:ind w:right="-106"/>
              <w:rPr>
                <w:rFonts w:ascii="Century Gothic" w:hAnsi="Century Gothic"/>
                <w:spacing w:val="2"/>
                <w:sz w:val="14"/>
                <w:szCs w:val="14"/>
                <w:shd w:val="clear" w:color="auto" w:fill="FFFFFF"/>
              </w:rPr>
            </w:pPr>
          </w:p>
          <w:p w14:paraId="18718B6D"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692544" behindDoc="0" locked="0" layoutInCell="1" allowOverlap="1" wp14:anchorId="58B0C74D" wp14:editId="10DAC658">
                  <wp:simplePos x="0" y="0"/>
                  <wp:positionH relativeFrom="column">
                    <wp:posOffset>-41638</wp:posOffset>
                  </wp:positionH>
                  <wp:positionV relativeFrom="paragraph">
                    <wp:posOffset>21397</wp:posOffset>
                  </wp:positionV>
                  <wp:extent cx="245477" cy="242596"/>
                  <wp:effectExtent l="0" t="0" r="2540" b="5080"/>
                  <wp:wrapNone/>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площадка с твердым (усовершенствованным) покрытием или деревянный настил</w:t>
            </w:r>
          </w:p>
          <w:p w14:paraId="56FE87D9" w14:textId="77777777" w:rsidR="00A128D0" w:rsidRPr="009F6B67" w:rsidRDefault="00A128D0" w:rsidP="00421306">
            <w:pPr>
              <w:ind w:left="462" w:right="-106"/>
              <w:rPr>
                <w:rFonts w:ascii="Century Gothic" w:hAnsi="Century Gothic"/>
                <w:spacing w:val="2"/>
                <w:sz w:val="8"/>
                <w:szCs w:val="8"/>
                <w:shd w:val="clear" w:color="auto" w:fill="FFFFFF"/>
              </w:rPr>
            </w:pPr>
          </w:p>
          <w:p w14:paraId="7DAE72F5"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693568" behindDoc="0" locked="0" layoutInCell="1" allowOverlap="1" wp14:anchorId="33F7CAA1" wp14:editId="44253FDB">
                  <wp:simplePos x="0" y="0"/>
                  <wp:positionH relativeFrom="column">
                    <wp:posOffset>-30480</wp:posOffset>
                  </wp:positionH>
                  <wp:positionV relativeFrom="paragraph">
                    <wp:posOffset>17729</wp:posOffset>
                  </wp:positionV>
                  <wp:extent cx="245477" cy="242596"/>
                  <wp:effectExtent l="0" t="0" r="2540" b="5080"/>
                  <wp:wrapNone/>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75799" t="63783" r="18155" b="25591"/>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информационно-декоративная вывеска, информационная доска</w:t>
            </w:r>
          </w:p>
          <w:p w14:paraId="287D2D1F"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694592" behindDoc="0" locked="0" layoutInCell="1" allowOverlap="1" wp14:anchorId="640F8554" wp14:editId="427AE060">
                  <wp:simplePos x="0" y="0"/>
                  <wp:positionH relativeFrom="column">
                    <wp:posOffset>-26696</wp:posOffset>
                  </wp:positionH>
                  <wp:positionV relativeFrom="paragraph">
                    <wp:posOffset>55025</wp:posOffset>
                  </wp:positionV>
                  <wp:extent cx="245477" cy="242596"/>
                  <wp:effectExtent l="0" t="0" r="2540" b="5080"/>
                  <wp:wrapNone/>
                  <wp:docPr id="57440" name="Рисунок 57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538CB83" w14:textId="77777777" w:rsidR="00A128D0" w:rsidRPr="009F6B67" w:rsidRDefault="00A128D0" w:rsidP="00421306">
            <w:pPr>
              <w:ind w:left="462" w:right="-106"/>
              <w:rPr>
                <w:noProof/>
              </w:rPr>
            </w:pPr>
            <w:r w:rsidRPr="009F6B67">
              <w:rPr>
                <w:rFonts w:ascii="Century Gothic" w:hAnsi="Century Gothic"/>
                <w:spacing w:val="2"/>
                <w:sz w:val="14"/>
                <w:szCs w:val="14"/>
                <w:shd w:val="clear" w:color="auto" w:fill="FFFFFF"/>
              </w:rPr>
              <w:t>урна</w:t>
            </w:r>
          </w:p>
          <w:p w14:paraId="4EE444D8" w14:textId="77777777" w:rsidR="00A128D0" w:rsidRPr="009F6B67" w:rsidRDefault="00A128D0" w:rsidP="00421306">
            <w:pPr>
              <w:ind w:right="426"/>
              <w:jc w:val="both"/>
              <w:rPr>
                <w:rFonts w:ascii="Century Gothic" w:hAnsi="Century Gothic"/>
                <w:b/>
                <w:spacing w:val="2"/>
                <w:sz w:val="20"/>
                <w:szCs w:val="20"/>
                <w:shd w:val="clear" w:color="auto" w:fill="FFFFFF"/>
              </w:rPr>
            </w:pPr>
          </w:p>
          <w:p w14:paraId="2631EDA9"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lastRenderedPageBreak/>
              <w:drawing>
                <wp:anchor distT="0" distB="0" distL="114300" distR="114300" simplePos="0" relativeHeight="251695616" behindDoc="0" locked="0" layoutInCell="1" allowOverlap="1" wp14:anchorId="7EFE9C30" wp14:editId="08BACB10">
                  <wp:simplePos x="0" y="0"/>
                  <wp:positionH relativeFrom="column">
                    <wp:posOffset>-23495</wp:posOffset>
                  </wp:positionH>
                  <wp:positionV relativeFrom="paragraph">
                    <wp:posOffset>31802</wp:posOffset>
                  </wp:positionV>
                  <wp:extent cx="245477" cy="242596"/>
                  <wp:effectExtent l="0" t="0" r="2540" b="5080"/>
                  <wp:wrapNone/>
                  <wp:docPr id="57441" name="Рисунок 57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освещение в вечерне-ночное время суток источниками света системы наружного освещения</w:t>
            </w:r>
          </w:p>
          <w:p w14:paraId="6477220B" w14:textId="77777777" w:rsidR="00A128D0" w:rsidRPr="009F6B67" w:rsidRDefault="00A128D0" w:rsidP="00421306">
            <w:pPr>
              <w:ind w:left="462" w:right="-106"/>
              <w:rPr>
                <w:rFonts w:ascii="Century Gothic" w:hAnsi="Century Gothic"/>
                <w:spacing w:val="2"/>
                <w:sz w:val="8"/>
                <w:szCs w:val="8"/>
                <w:shd w:val="clear" w:color="auto" w:fill="FFFFFF"/>
              </w:rPr>
            </w:pPr>
          </w:p>
          <w:p w14:paraId="4961DBEF"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696640" behindDoc="0" locked="0" layoutInCell="1" allowOverlap="1" wp14:anchorId="010CCE67" wp14:editId="6356F1A0">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57442" name="Рисунок 57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элементы, обеспечивающие доступность, в том числе для МГН</w:t>
            </w:r>
          </w:p>
          <w:p w14:paraId="4A3F34CB" w14:textId="77777777" w:rsidR="00A128D0" w:rsidRPr="009F6B67" w:rsidRDefault="00A128D0" w:rsidP="00421306">
            <w:pPr>
              <w:ind w:left="459"/>
              <w:jc w:val="both"/>
              <w:rPr>
                <w:rFonts w:ascii="Century Gothic" w:hAnsi="Century Gothic"/>
                <w:b/>
                <w:spacing w:val="2"/>
                <w:sz w:val="8"/>
                <w:szCs w:val="8"/>
                <w:shd w:val="clear" w:color="auto" w:fill="FFFFFF"/>
              </w:rPr>
            </w:pPr>
          </w:p>
        </w:tc>
        <w:tc>
          <w:tcPr>
            <w:tcW w:w="2551" w:type="dxa"/>
            <w:tcBorders>
              <w:top w:val="dashSmallGap" w:sz="8" w:space="0" w:color="C4BC96" w:themeColor="background2" w:themeShade="BF"/>
              <w:left w:val="dashSmallGap" w:sz="8" w:space="0" w:color="C4BC96" w:themeColor="background2" w:themeShade="BF"/>
              <w:bottom w:val="dashed" w:sz="6" w:space="0" w:color="C4BC96" w:themeColor="background2" w:themeShade="BF"/>
              <w:right w:val="dashSmallGap" w:sz="8" w:space="0" w:color="C4BC96" w:themeColor="background2" w:themeShade="BF"/>
            </w:tcBorders>
          </w:tcPr>
          <w:p w14:paraId="75D928D5" w14:textId="77777777" w:rsidR="00A128D0" w:rsidRPr="009F6B67" w:rsidRDefault="00A128D0" w:rsidP="00421306">
            <w:pPr>
              <w:widowControl w:val="0"/>
              <w:autoSpaceDE w:val="0"/>
              <w:autoSpaceDN w:val="0"/>
              <w:adjustRightInd w:val="0"/>
              <w:ind w:left="457"/>
              <w:rPr>
                <w:rFonts w:ascii="Century Gothic" w:hAnsi="Century Gothic"/>
                <w:sz w:val="14"/>
                <w:szCs w:val="14"/>
              </w:rPr>
            </w:pPr>
            <w:r w:rsidRPr="009F6B67">
              <w:rPr>
                <w:noProof/>
              </w:rPr>
              <w:lastRenderedPageBreak/>
              <w:drawing>
                <wp:anchor distT="0" distB="0" distL="114300" distR="114300" simplePos="0" relativeHeight="251698688" behindDoc="1" locked="0" layoutInCell="1" allowOverlap="1" wp14:anchorId="19806769" wp14:editId="6E0BF5BE">
                  <wp:simplePos x="0" y="0"/>
                  <wp:positionH relativeFrom="column">
                    <wp:posOffset>-36830</wp:posOffset>
                  </wp:positionH>
                  <wp:positionV relativeFrom="paragraph">
                    <wp:posOffset>18415</wp:posOffset>
                  </wp:positionV>
                  <wp:extent cx="245745" cy="245745"/>
                  <wp:effectExtent l="0" t="0" r="1905" b="1905"/>
                  <wp:wrapTight wrapText="bothSides">
                    <wp:wrapPolygon edited="0">
                      <wp:start x="0" y="0"/>
                      <wp:lineTo x="0" y="20093"/>
                      <wp:lineTo x="20093" y="20093"/>
                      <wp:lineTo x="20093" y="0"/>
                      <wp:lineTo x="0" y="0"/>
                    </wp:wrapPolygon>
                  </wp:wrapTight>
                  <wp:docPr id="57445" name="Рисунок 57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z w:val="14"/>
                <w:szCs w:val="14"/>
              </w:rPr>
              <w:t>праздничное оформление</w:t>
            </w:r>
          </w:p>
          <w:p w14:paraId="27007276" w14:textId="77777777" w:rsidR="00A128D0" w:rsidRPr="009F6B67" w:rsidRDefault="00A128D0" w:rsidP="00421306">
            <w:pPr>
              <w:ind w:right="426"/>
              <w:jc w:val="both"/>
              <w:rPr>
                <w:rFonts w:ascii="Century Gothic" w:hAnsi="Century Gothic"/>
                <w:b/>
                <w:spacing w:val="2"/>
                <w:sz w:val="20"/>
                <w:szCs w:val="20"/>
                <w:shd w:val="clear" w:color="auto" w:fill="FFFFFF"/>
              </w:rPr>
            </w:pPr>
          </w:p>
        </w:tc>
        <w:tc>
          <w:tcPr>
            <w:tcW w:w="1700" w:type="dxa"/>
            <w:tcBorders>
              <w:top w:val="dashSmallGap" w:sz="8" w:space="0" w:color="C4BC96" w:themeColor="background2" w:themeShade="BF"/>
              <w:left w:val="dashSmallGap" w:sz="8" w:space="0" w:color="C4BC96" w:themeColor="background2" w:themeShade="BF"/>
              <w:bottom w:val="dashed" w:sz="6" w:space="0" w:color="C4BC96" w:themeColor="background2" w:themeShade="BF"/>
              <w:right w:val="dashSmallGap" w:sz="8" w:space="0" w:color="C4BC96" w:themeColor="background2" w:themeShade="BF"/>
            </w:tcBorders>
          </w:tcPr>
          <w:p w14:paraId="5733CEBD" w14:textId="77777777" w:rsidR="00A128D0" w:rsidRPr="009F6B67" w:rsidRDefault="00A128D0" w:rsidP="00421306">
            <w:pPr>
              <w:ind w:left="-111" w:right="-106"/>
              <w:jc w:val="center"/>
              <w:rPr>
                <w:rFonts w:ascii="Century Gothic" w:hAnsi="Century Gothic"/>
                <w:b/>
                <w:spacing w:val="2"/>
                <w:sz w:val="20"/>
                <w:szCs w:val="20"/>
                <w:shd w:val="clear" w:color="auto" w:fill="FFFFFF"/>
              </w:rPr>
            </w:pPr>
            <w:r w:rsidRPr="009F6B67">
              <w:rPr>
                <w:noProof/>
              </w:rPr>
              <w:drawing>
                <wp:inline distT="0" distB="0" distL="0" distR="0" wp14:anchorId="5BDF689E" wp14:editId="24BD5323">
                  <wp:extent cx="396240" cy="396240"/>
                  <wp:effectExtent l="0" t="0" r="3810" b="3810"/>
                  <wp:docPr id="2749" name="Рисунок 2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5631" t="29173" r="52701"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14:paraId="798F1980" w14:textId="77777777" w:rsidR="00A128D0" w:rsidRPr="009F6B67" w:rsidRDefault="00A128D0" w:rsidP="00421306">
            <w:pPr>
              <w:ind w:left="-111" w:right="-106"/>
              <w:jc w:val="center"/>
              <w:rPr>
                <w:rFonts w:ascii="Century Gothic" w:hAnsi="Century Gothic"/>
                <w:bCs/>
                <w:spacing w:val="2"/>
                <w:sz w:val="20"/>
                <w:szCs w:val="20"/>
                <w:shd w:val="clear" w:color="auto" w:fill="FFFFFF"/>
              </w:rPr>
            </w:pPr>
            <w:r w:rsidRPr="009F6B67">
              <w:rPr>
                <w:rFonts w:ascii="Century Gothic" w:hAnsi="Century Gothic"/>
                <w:bCs/>
                <w:spacing w:val="2"/>
                <w:sz w:val="14"/>
                <w:szCs w:val="14"/>
                <w:shd w:val="clear" w:color="auto" w:fill="FFFFFF"/>
              </w:rPr>
              <w:t>палатка</w:t>
            </w:r>
          </w:p>
        </w:tc>
      </w:tr>
      <w:tr w:rsidR="00A128D0" w:rsidRPr="009F6B67" w14:paraId="24E55948" w14:textId="77777777" w:rsidTr="00421306">
        <w:trPr>
          <w:trHeight w:val="1699"/>
        </w:trPr>
        <w:tc>
          <w:tcPr>
            <w:tcW w:w="426" w:type="dxa"/>
            <w:vMerge w:val="restart"/>
            <w:tcBorders>
              <w:top w:val="dashSmallGap" w:sz="8" w:space="0" w:color="C4BC96" w:themeColor="background2" w:themeShade="BF"/>
              <w:left w:val="dashSmallGap" w:sz="8" w:space="0" w:color="C4BC96" w:themeColor="background2" w:themeShade="BF"/>
              <w:right w:val="dashSmallGap" w:sz="8" w:space="0" w:color="C4BC96" w:themeColor="background2" w:themeShade="BF"/>
            </w:tcBorders>
          </w:tcPr>
          <w:p w14:paraId="77E6FFE1" w14:textId="77777777" w:rsidR="00A128D0" w:rsidRPr="009F6B67" w:rsidRDefault="00A128D0" w:rsidP="00421306">
            <w:pPr>
              <w:ind w:left="-105" w:right="-104"/>
              <w:jc w:val="center"/>
              <w:rPr>
                <w:rFonts w:ascii="Century Gothic" w:hAnsi="Century Gothic"/>
                <w:b/>
                <w:spacing w:val="2"/>
                <w:sz w:val="20"/>
                <w:szCs w:val="20"/>
                <w:shd w:val="clear" w:color="auto" w:fill="FFFFFF"/>
              </w:rPr>
            </w:pPr>
            <w:r w:rsidRPr="009F6B67">
              <w:rPr>
                <w:rFonts w:ascii="Century Gothic" w:hAnsi="Century Gothic"/>
                <w:bCs/>
                <w:spacing w:val="2"/>
                <w:sz w:val="20"/>
                <w:szCs w:val="20"/>
                <w:shd w:val="clear" w:color="auto" w:fill="FFFFFF"/>
              </w:rPr>
              <w:t>4.</w:t>
            </w:r>
          </w:p>
        </w:tc>
        <w:tc>
          <w:tcPr>
            <w:tcW w:w="2835" w:type="dxa"/>
            <w:vMerge w:val="restart"/>
            <w:tcBorders>
              <w:top w:val="dashSmallGap" w:sz="8" w:space="0" w:color="C4BC96" w:themeColor="background2" w:themeShade="BF"/>
              <w:left w:val="dashSmallGap" w:sz="8" w:space="0" w:color="C4BC96" w:themeColor="background2" w:themeShade="BF"/>
              <w:right w:val="dashSmallGap" w:sz="8" w:space="0" w:color="C4BC96" w:themeColor="background2" w:themeShade="BF"/>
            </w:tcBorders>
          </w:tcPr>
          <w:p w14:paraId="73F35638" w14:textId="77777777" w:rsidR="00A128D0" w:rsidRPr="009F6B67" w:rsidRDefault="00A128D0" w:rsidP="00421306">
            <w:pPr>
              <w:rPr>
                <w:rFonts w:ascii="Century Gothic" w:hAnsi="Century Gothic"/>
                <w:b/>
                <w:bCs/>
              </w:rPr>
            </w:pPr>
            <w:r w:rsidRPr="009F6B67">
              <w:rPr>
                <w:rFonts w:ascii="Century Gothic" w:hAnsi="Century Gothic"/>
                <w:b/>
                <w:bCs/>
              </w:rPr>
              <w:t>Торговая галерея</w:t>
            </w:r>
          </w:p>
          <w:p w14:paraId="593FA072" w14:textId="77777777" w:rsidR="00A128D0" w:rsidRPr="009F6B67" w:rsidRDefault="00A128D0" w:rsidP="00421306">
            <w:pPr>
              <w:jc w:val="both"/>
              <w:rPr>
                <w:rFonts w:ascii="Century Gothic" w:hAnsi="Century Gothic"/>
                <w:sz w:val="14"/>
                <w:szCs w:val="14"/>
              </w:rPr>
            </w:pPr>
            <w:r w:rsidRPr="009F6B67">
              <w:rPr>
                <w:rFonts w:ascii="Century Gothic" w:hAnsi="Century Gothic"/>
                <w:sz w:val="14"/>
                <w:szCs w:val="14"/>
              </w:rPr>
              <w:t>выполненный в едином архитектурном решении нестационарный торговый объект, состоящий из совокупности, но не более пяти (в одном ряду) специализированных павильонов или киосков, симметрично расположенных напротив друг друга, обеспечивающих беспрепятственный проход для покупателей, объединенных под единой временной светопрозрачной кровлей, не несущей теплоизоляционную функцию</w:t>
            </w:r>
          </w:p>
          <w:p w14:paraId="78FB2A39" w14:textId="77777777" w:rsidR="00A128D0" w:rsidRPr="009F6B67" w:rsidRDefault="00A128D0" w:rsidP="00421306">
            <w:pPr>
              <w:rPr>
                <w:rFonts w:ascii="Century Gothic" w:hAnsi="Century Gothic"/>
                <w:b/>
                <w:bCs/>
              </w:rPr>
            </w:pPr>
          </w:p>
        </w:tc>
        <w:tc>
          <w:tcPr>
            <w:tcW w:w="2694" w:type="dxa"/>
            <w:vMerge w:val="restart"/>
            <w:tcBorders>
              <w:top w:val="dashSmallGap" w:sz="8" w:space="0" w:color="C4BC96" w:themeColor="background2" w:themeShade="BF"/>
              <w:left w:val="dashSmallGap" w:sz="8" w:space="0" w:color="C4BC96" w:themeColor="background2" w:themeShade="BF"/>
              <w:right w:val="dashSmallGap" w:sz="8" w:space="0" w:color="C4BC96" w:themeColor="background2" w:themeShade="BF"/>
            </w:tcBorders>
          </w:tcPr>
          <w:p w14:paraId="568FD3BA"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sz w:val="14"/>
                <w:szCs w:val="14"/>
              </w:rPr>
              <w:drawing>
                <wp:anchor distT="0" distB="0" distL="114300" distR="114300" simplePos="0" relativeHeight="251704832" behindDoc="0" locked="0" layoutInCell="1" allowOverlap="1" wp14:anchorId="0E2B221C" wp14:editId="27C84F16">
                  <wp:simplePos x="0" y="0"/>
                  <wp:positionH relativeFrom="column">
                    <wp:posOffset>-33415</wp:posOffset>
                  </wp:positionH>
                  <wp:positionV relativeFrom="paragraph">
                    <wp:posOffset>20022</wp:posOffset>
                  </wp:positionV>
                  <wp:extent cx="245477" cy="242596"/>
                  <wp:effectExtent l="0" t="0" r="2540" b="5080"/>
                  <wp:wrapNone/>
                  <wp:docPr id="57448" name="Рисунок 57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61709" t="63935" r="32245" b="2543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z w:val="14"/>
                <w:szCs w:val="14"/>
              </w:rPr>
              <w:t>группа нестационарных строений, сооружений</w:t>
            </w:r>
            <w:r w:rsidRPr="009F6B67">
              <w:rPr>
                <w:noProof/>
                <w:sz w:val="14"/>
                <w:szCs w:val="14"/>
              </w:rPr>
              <w:t xml:space="preserve"> </w:t>
            </w:r>
          </w:p>
          <w:p w14:paraId="66BA6CB2" w14:textId="77777777" w:rsidR="00A128D0" w:rsidRPr="009F6B67" w:rsidRDefault="00A128D0" w:rsidP="00421306">
            <w:pPr>
              <w:ind w:right="-106"/>
              <w:rPr>
                <w:rFonts w:ascii="Century Gothic" w:hAnsi="Century Gothic"/>
                <w:spacing w:val="2"/>
                <w:sz w:val="14"/>
                <w:szCs w:val="14"/>
                <w:shd w:val="clear" w:color="auto" w:fill="FFFFFF"/>
              </w:rPr>
            </w:pPr>
            <w:r w:rsidRPr="009F6B67">
              <w:rPr>
                <w:noProof/>
              </w:rPr>
              <w:drawing>
                <wp:anchor distT="0" distB="0" distL="114300" distR="114300" simplePos="0" relativeHeight="251705856" behindDoc="1" locked="0" layoutInCell="1" allowOverlap="1" wp14:anchorId="4A8EBA56" wp14:editId="608F49AF">
                  <wp:simplePos x="0" y="0"/>
                  <wp:positionH relativeFrom="column">
                    <wp:posOffset>-34925</wp:posOffset>
                  </wp:positionH>
                  <wp:positionV relativeFrom="paragraph">
                    <wp:posOffset>116205</wp:posOffset>
                  </wp:positionV>
                  <wp:extent cx="227330" cy="224790"/>
                  <wp:effectExtent l="0" t="0" r="1270" b="3810"/>
                  <wp:wrapTight wrapText="bothSides">
                    <wp:wrapPolygon edited="0">
                      <wp:start x="0" y="0"/>
                      <wp:lineTo x="0" y="20136"/>
                      <wp:lineTo x="19911" y="20136"/>
                      <wp:lineTo x="19911" y="0"/>
                      <wp:lineTo x="0" y="0"/>
                    </wp:wrapPolygon>
                  </wp:wrapTight>
                  <wp:docPr id="57454" name="Рисунок 57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l="46088" t="30553" r="37666" b="40566"/>
                          <a:stretch/>
                        </pic:blipFill>
                        <pic:spPr bwMode="auto">
                          <a:xfrm>
                            <a:off x="0" y="0"/>
                            <a:ext cx="227330" cy="2247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8E8D89C" w14:textId="77777777" w:rsidR="00A128D0" w:rsidRPr="009F6B67" w:rsidRDefault="00A128D0" w:rsidP="00421306">
            <w:pPr>
              <w:ind w:right="-106"/>
              <w:rPr>
                <w:rFonts w:ascii="Century Gothic" w:hAnsi="Century Gothic"/>
                <w:sz w:val="14"/>
                <w:szCs w:val="14"/>
              </w:rPr>
            </w:pPr>
            <w:r w:rsidRPr="009F6B67">
              <w:rPr>
                <w:rFonts w:ascii="Century Gothic" w:hAnsi="Century Gothic"/>
                <w:sz w:val="14"/>
                <w:szCs w:val="14"/>
              </w:rPr>
              <w:t>крыша (кровля)</w:t>
            </w:r>
          </w:p>
          <w:p w14:paraId="37CA9A63" w14:textId="77777777" w:rsidR="00A128D0" w:rsidRPr="009F6B67" w:rsidRDefault="00A128D0" w:rsidP="00421306">
            <w:pPr>
              <w:ind w:right="-106"/>
              <w:rPr>
                <w:rFonts w:ascii="Century Gothic" w:hAnsi="Century Gothic"/>
                <w:spacing w:val="2"/>
                <w:sz w:val="14"/>
                <w:szCs w:val="14"/>
                <w:shd w:val="clear" w:color="auto" w:fill="FFFFFF"/>
              </w:rPr>
            </w:pPr>
            <w:r w:rsidRPr="009F6B67">
              <w:rPr>
                <w:noProof/>
                <w:sz w:val="14"/>
                <w:szCs w:val="14"/>
              </w:rPr>
              <w:drawing>
                <wp:anchor distT="0" distB="0" distL="114300" distR="114300" simplePos="0" relativeHeight="251737600" behindDoc="0" locked="0" layoutInCell="1" allowOverlap="1" wp14:anchorId="740AB39C" wp14:editId="59995D3C">
                  <wp:simplePos x="0" y="0"/>
                  <wp:positionH relativeFrom="column">
                    <wp:posOffset>-37465</wp:posOffset>
                  </wp:positionH>
                  <wp:positionV relativeFrom="paragraph">
                    <wp:posOffset>133985</wp:posOffset>
                  </wp:positionV>
                  <wp:extent cx="245477" cy="242596"/>
                  <wp:effectExtent l="0" t="0" r="2540" b="5080"/>
                  <wp:wrapNone/>
                  <wp:docPr id="732" name="Рисунок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40156" t="51456" r="53798" b="3791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29186E7" w14:textId="77777777" w:rsidR="00A128D0" w:rsidRPr="009F6B67" w:rsidRDefault="00A128D0" w:rsidP="00421306">
            <w:pPr>
              <w:ind w:left="459" w:right="-106"/>
              <w:rPr>
                <w:rFonts w:ascii="Century Gothic" w:hAnsi="Century Gothic"/>
                <w:spacing w:val="2"/>
                <w:sz w:val="14"/>
                <w:szCs w:val="14"/>
                <w:shd w:val="clear" w:color="auto" w:fill="FFFFFF"/>
              </w:rPr>
            </w:pPr>
            <w:r w:rsidRPr="009F6B67">
              <w:rPr>
                <w:rFonts w:ascii="Century Gothic" w:hAnsi="Century Gothic"/>
                <w:spacing w:val="2"/>
                <w:sz w:val="14"/>
                <w:szCs w:val="14"/>
                <w:shd w:val="clear" w:color="auto" w:fill="FFFFFF"/>
              </w:rPr>
              <w:t>пешеходная коммуникация до входа (прилавка)</w:t>
            </w:r>
          </w:p>
          <w:p w14:paraId="53F13BEF" w14:textId="77777777" w:rsidR="00A128D0" w:rsidRPr="009F6B67" w:rsidRDefault="00A128D0" w:rsidP="00421306">
            <w:pPr>
              <w:ind w:right="-106"/>
              <w:rPr>
                <w:rFonts w:ascii="Century Gothic" w:hAnsi="Century Gothic"/>
                <w:spacing w:val="2"/>
                <w:sz w:val="14"/>
                <w:szCs w:val="14"/>
                <w:shd w:val="clear" w:color="auto" w:fill="FFFFFF"/>
              </w:rPr>
            </w:pPr>
          </w:p>
          <w:p w14:paraId="68952EF1"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699712" behindDoc="0" locked="0" layoutInCell="1" allowOverlap="1" wp14:anchorId="6B9AA07C" wp14:editId="260B9F26">
                  <wp:simplePos x="0" y="0"/>
                  <wp:positionH relativeFrom="column">
                    <wp:posOffset>-41638</wp:posOffset>
                  </wp:positionH>
                  <wp:positionV relativeFrom="paragraph">
                    <wp:posOffset>21397</wp:posOffset>
                  </wp:positionV>
                  <wp:extent cx="245477" cy="242596"/>
                  <wp:effectExtent l="0" t="0" r="2540" b="5080"/>
                  <wp:wrapNone/>
                  <wp:docPr id="57449" name="Рисунок 57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площадка с твердым (усовершенствованным) покрытием или деревянный настил</w:t>
            </w:r>
          </w:p>
          <w:p w14:paraId="3E36BBB4" w14:textId="77777777" w:rsidR="00A128D0" w:rsidRPr="009F6B67" w:rsidRDefault="00A128D0" w:rsidP="00421306">
            <w:pPr>
              <w:ind w:left="462" w:right="-106"/>
              <w:rPr>
                <w:rFonts w:ascii="Century Gothic" w:hAnsi="Century Gothic"/>
                <w:spacing w:val="2"/>
                <w:sz w:val="8"/>
                <w:szCs w:val="8"/>
                <w:shd w:val="clear" w:color="auto" w:fill="FFFFFF"/>
              </w:rPr>
            </w:pPr>
          </w:p>
          <w:p w14:paraId="54CBAE4C"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00736" behindDoc="0" locked="0" layoutInCell="1" allowOverlap="1" wp14:anchorId="26E53013" wp14:editId="41721661">
                  <wp:simplePos x="0" y="0"/>
                  <wp:positionH relativeFrom="column">
                    <wp:posOffset>-30480</wp:posOffset>
                  </wp:positionH>
                  <wp:positionV relativeFrom="paragraph">
                    <wp:posOffset>17729</wp:posOffset>
                  </wp:positionV>
                  <wp:extent cx="245477" cy="242596"/>
                  <wp:effectExtent l="0" t="0" r="2540" b="5080"/>
                  <wp:wrapNone/>
                  <wp:docPr id="57450" name="Рисунок 57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75799" t="63783" r="18155" b="25591"/>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информационно-декоративная вывеска, информационная доска</w:t>
            </w:r>
          </w:p>
          <w:p w14:paraId="24EA8582"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01760" behindDoc="0" locked="0" layoutInCell="1" allowOverlap="1" wp14:anchorId="50D15A09" wp14:editId="0A77DA19">
                  <wp:simplePos x="0" y="0"/>
                  <wp:positionH relativeFrom="column">
                    <wp:posOffset>-26696</wp:posOffset>
                  </wp:positionH>
                  <wp:positionV relativeFrom="paragraph">
                    <wp:posOffset>55025</wp:posOffset>
                  </wp:positionV>
                  <wp:extent cx="245477" cy="242596"/>
                  <wp:effectExtent l="0" t="0" r="2540" b="5080"/>
                  <wp:wrapNone/>
                  <wp:docPr id="57451" name="Рисунок 57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4109548" w14:textId="77777777" w:rsidR="00A128D0" w:rsidRPr="009F6B67" w:rsidRDefault="00A128D0" w:rsidP="00421306">
            <w:pPr>
              <w:ind w:left="462" w:right="-106"/>
              <w:rPr>
                <w:noProof/>
              </w:rPr>
            </w:pPr>
            <w:r w:rsidRPr="009F6B67">
              <w:rPr>
                <w:rFonts w:ascii="Century Gothic" w:hAnsi="Century Gothic"/>
                <w:spacing w:val="2"/>
                <w:sz w:val="14"/>
                <w:szCs w:val="14"/>
                <w:shd w:val="clear" w:color="auto" w:fill="FFFFFF"/>
              </w:rPr>
              <w:t>урны</w:t>
            </w:r>
          </w:p>
          <w:p w14:paraId="1B3BC8D2" w14:textId="77777777" w:rsidR="00A128D0" w:rsidRPr="009F6B67" w:rsidRDefault="00A128D0" w:rsidP="00421306">
            <w:pPr>
              <w:ind w:right="426"/>
              <w:jc w:val="both"/>
              <w:rPr>
                <w:rFonts w:ascii="Century Gothic" w:hAnsi="Century Gothic"/>
                <w:b/>
                <w:spacing w:val="2"/>
                <w:sz w:val="20"/>
                <w:szCs w:val="20"/>
                <w:shd w:val="clear" w:color="auto" w:fill="FFFFFF"/>
              </w:rPr>
            </w:pPr>
          </w:p>
          <w:p w14:paraId="5F93D5B6"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02784" behindDoc="0" locked="0" layoutInCell="1" allowOverlap="1" wp14:anchorId="32F6A7DB" wp14:editId="3B924DEE">
                  <wp:simplePos x="0" y="0"/>
                  <wp:positionH relativeFrom="column">
                    <wp:posOffset>-18415</wp:posOffset>
                  </wp:positionH>
                  <wp:positionV relativeFrom="paragraph">
                    <wp:posOffset>21590</wp:posOffset>
                  </wp:positionV>
                  <wp:extent cx="245110" cy="242570"/>
                  <wp:effectExtent l="0" t="0" r="2540" b="5080"/>
                  <wp:wrapNone/>
                  <wp:docPr id="57452" name="Рисунок 57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l="75799" t="51709" r="18155" b="37665"/>
                          <a:stretch/>
                        </pic:blipFill>
                        <pic:spPr bwMode="auto">
                          <a:xfrm>
                            <a:off x="0" y="0"/>
                            <a:ext cx="245110" cy="242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освещение в вечерне-ночное время суток источниками света системы наружного освещения</w:t>
            </w:r>
          </w:p>
          <w:p w14:paraId="457A9483" w14:textId="77777777" w:rsidR="00A128D0" w:rsidRPr="009F6B67" w:rsidRDefault="00A128D0" w:rsidP="00421306">
            <w:pPr>
              <w:ind w:left="462" w:right="-106"/>
              <w:rPr>
                <w:rFonts w:ascii="Century Gothic" w:hAnsi="Century Gothic"/>
                <w:spacing w:val="2"/>
                <w:sz w:val="8"/>
                <w:szCs w:val="8"/>
                <w:shd w:val="clear" w:color="auto" w:fill="FFFFFF"/>
              </w:rPr>
            </w:pPr>
          </w:p>
          <w:p w14:paraId="0AA046ED"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03808" behindDoc="0" locked="0" layoutInCell="1" allowOverlap="1" wp14:anchorId="76C48756" wp14:editId="6C88F350">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57453" name="Рисунок 57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элементы, обеспечивающие доступность, в том числе для МГН</w:t>
            </w:r>
          </w:p>
          <w:p w14:paraId="41CDA3B3" w14:textId="77777777" w:rsidR="00A128D0" w:rsidRPr="009F6B67" w:rsidRDefault="00A128D0" w:rsidP="00421306">
            <w:pPr>
              <w:ind w:right="-106"/>
              <w:rPr>
                <w:rFonts w:ascii="Century Gothic" w:hAnsi="Century Gothic"/>
                <w:spacing w:val="2"/>
                <w:sz w:val="8"/>
                <w:szCs w:val="8"/>
                <w:shd w:val="clear" w:color="auto" w:fill="FFFFFF"/>
              </w:rPr>
            </w:pPr>
          </w:p>
          <w:p w14:paraId="090DED50" w14:textId="77777777" w:rsidR="00A128D0" w:rsidRPr="009F6B67" w:rsidRDefault="00A128D0" w:rsidP="00421306">
            <w:pPr>
              <w:ind w:left="459" w:right="-106"/>
              <w:jc w:val="both"/>
              <w:rPr>
                <w:rFonts w:ascii="Century Gothic" w:hAnsi="Century Gothic"/>
                <w:spacing w:val="2"/>
                <w:sz w:val="14"/>
                <w:szCs w:val="14"/>
                <w:shd w:val="clear" w:color="auto" w:fill="FFFFFF"/>
              </w:rPr>
            </w:pPr>
            <w:r w:rsidRPr="009F6B67">
              <w:rPr>
                <w:noProof/>
              </w:rPr>
              <w:drawing>
                <wp:anchor distT="0" distB="0" distL="114300" distR="114300" simplePos="0" relativeHeight="251721216" behindDoc="0" locked="0" layoutInCell="1" allowOverlap="1" wp14:anchorId="5CEB34AE" wp14:editId="4650D15A">
                  <wp:simplePos x="0" y="0"/>
                  <wp:positionH relativeFrom="column">
                    <wp:posOffset>-28575</wp:posOffset>
                  </wp:positionH>
                  <wp:positionV relativeFrom="paragraph">
                    <wp:posOffset>41910</wp:posOffset>
                  </wp:positionV>
                  <wp:extent cx="245477" cy="242596"/>
                  <wp:effectExtent l="0" t="0" r="2540" b="5080"/>
                  <wp:wrapNone/>
                  <wp:docPr id="57502" name="Рисунок 57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53840" t="51709" r="40114"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мобильное озеленение  (при «глухих» фасадах протяженностью более 5,0 м, располагаемых вдоль тротуаров)</w:t>
            </w:r>
          </w:p>
          <w:p w14:paraId="7655BD06" w14:textId="77777777" w:rsidR="00A128D0" w:rsidRPr="009F6B67" w:rsidRDefault="00A128D0" w:rsidP="00421306">
            <w:pPr>
              <w:ind w:left="459" w:right="-106"/>
              <w:jc w:val="both"/>
              <w:rPr>
                <w:rFonts w:ascii="Century Gothic" w:hAnsi="Century Gothic"/>
                <w:spacing w:val="2"/>
                <w:sz w:val="14"/>
                <w:szCs w:val="14"/>
                <w:shd w:val="clear" w:color="auto" w:fill="FFFFFF"/>
              </w:rPr>
            </w:pPr>
          </w:p>
        </w:tc>
        <w:tc>
          <w:tcPr>
            <w:tcW w:w="2551" w:type="dxa"/>
            <w:vMerge w:val="restart"/>
            <w:tcBorders>
              <w:top w:val="dashSmallGap" w:sz="8" w:space="0" w:color="C4BC96" w:themeColor="background2" w:themeShade="BF"/>
              <w:left w:val="dashSmallGap" w:sz="8" w:space="0" w:color="C4BC96" w:themeColor="background2" w:themeShade="BF"/>
              <w:right w:val="dashSmallGap" w:sz="8" w:space="0" w:color="C4BC96" w:themeColor="background2" w:themeShade="BF"/>
            </w:tcBorders>
          </w:tcPr>
          <w:p w14:paraId="52417A67" w14:textId="77777777" w:rsidR="00A128D0" w:rsidRPr="009F6B67" w:rsidRDefault="00A128D0" w:rsidP="00421306">
            <w:pPr>
              <w:widowControl w:val="0"/>
              <w:autoSpaceDE w:val="0"/>
              <w:autoSpaceDN w:val="0"/>
              <w:adjustRightInd w:val="0"/>
              <w:ind w:right="-105"/>
              <w:jc w:val="both"/>
              <w:rPr>
                <w:rFonts w:ascii="Century Gothic" w:hAnsi="Century Gothic"/>
                <w:sz w:val="10"/>
                <w:szCs w:val="10"/>
              </w:rPr>
            </w:pPr>
            <w:r w:rsidRPr="009F6B67">
              <w:rPr>
                <w:noProof/>
              </w:rPr>
              <w:drawing>
                <wp:anchor distT="0" distB="0" distL="114300" distR="114300" simplePos="0" relativeHeight="251707904" behindDoc="1" locked="0" layoutInCell="1" allowOverlap="1" wp14:anchorId="257C30E1" wp14:editId="286BF0A5">
                  <wp:simplePos x="0" y="0"/>
                  <wp:positionH relativeFrom="column">
                    <wp:posOffset>-53975</wp:posOffset>
                  </wp:positionH>
                  <wp:positionV relativeFrom="paragraph">
                    <wp:posOffset>16510</wp:posOffset>
                  </wp:positionV>
                  <wp:extent cx="245745" cy="245745"/>
                  <wp:effectExtent l="0" t="0" r="1905" b="1905"/>
                  <wp:wrapTight wrapText="bothSides">
                    <wp:wrapPolygon edited="0">
                      <wp:start x="0" y="0"/>
                      <wp:lineTo x="0" y="20093"/>
                      <wp:lineTo x="20093" y="20093"/>
                      <wp:lineTo x="20093" y="0"/>
                      <wp:lineTo x="0" y="0"/>
                    </wp:wrapPolygon>
                  </wp:wrapTight>
                  <wp:docPr id="57455" name="Рисунок 57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l="16553" t="61125" r="79355" b="31618"/>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z w:val="14"/>
                <w:szCs w:val="14"/>
              </w:rPr>
              <w:t>водные устройства</w:t>
            </w:r>
          </w:p>
          <w:p w14:paraId="35019890" w14:textId="77777777" w:rsidR="00A128D0" w:rsidRPr="009F6B67" w:rsidRDefault="00A128D0" w:rsidP="00421306">
            <w:pPr>
              <w:widowControl w:val="0"/>
              <w:autoSpaceDE w:val="0"/>
              <w:autoSpaceDN w:val="0"/>
              <w:adjustRightInd w:val="0"/>
              <w:ind w:right="-105"/>
              <w:jc w:val="both"/>
              <w:rPr>
                <w:rFonts w:ascii="Century Gothic" w:hAnsi="Century Gothic"/>
                <w:sz w:val="14"/>
                <w:szCs w:val="14"/>
              </w:rPr>
            </w:pPr>
          </w:p>
          <w:p w14:paraId="1946894F" w14:textId="77777777" w:rsidR="00A128D0" w:rsidRPr="009F6B67" w:rsidRDefault="00A128D0" w:rsidP="00421306">
            <w:pPr>
              <w:pStyle w:val="af4"/>
              <w:widowControl w:val="0"/>
              <w:autoSpaceDE w:val="0"/>
              <w:autoSpaceDN w:val="0"/>
              <w:adjustRightInd w:val="0"/>
              <w:spacing w:after="0" w:line="240" w:lineRule="auto"/>
              <w:ind w:left="460" w:right="-105"/>
              <w:rPr>
                <w:rFonts w:ascii="Century Gothic" w:hAnsi="Century Gothic"/>
                <w:sz w:val="14"/>
                <w:szCs w:val="14"/>
              </w:rPr>
            </w:pPr>
            <w:r w:rsidRPr="009F6B67">
              <w:rPr>
                <w:noProof/>
              </w:rPr>
              <w:drawing>
                <wp:anchor distT="0" distB="0" distL="114300" distR="114300" simplePos="0" relativeHeight="251708928" behindDoc="1" locked="0" layoutInCell="1" allowOverlap="1" wp14:anchorId="4FFBB9AA" wp14:editId="070E92CA">
                  <wp:simplePos x="0" y="0"/>
                  <wp:positionH relativeFrom="column">
                    <wp:posOffset>-55245</wp:posOffset>
                  </wp:positionH>
                  <wp:positionV relativeFrom="paragraph">
                    <wp:posOffset>127635</wp:posOffset>
                  </wp:positionV>
                  <wp:extent cx="245745" cy="245745"/>
                  <wp:effectExtent l="0" t="0" r="1905" b="1905"/>
                  <wp:wrapTight wrapText="bothSides">
                    <wp:wrapPolygon edited="0">
                      <wp:start x="0" y="0"/>
                      <wp:lineTo x="0" y="20093"/>
                      <wp:lineTo x="20093" y="20093"/>
                      <wp:lineTo x="20093" y="0"/>
                      <wp:lineTo x="0" y="0"/>
                    </wp:wrapPolygon>
                  </wp:wrapTight>
                  <wp:docPr id="57456" name="Рисунок 57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20E49A1" w14:textId="77777777" w:rsidR="00A128D0" w:rsidRPr="009F6B67" w:rsidRDefault="00A128D0" w:rsidP="00421306">
            <w:pPr>
              <w:pStyle w:val="af4"/>
              <w:widowControl w:val="0"/>
              <w:autoSpaceDE w:val="0"/>
              <w:autoSpaceDN w:val="0"/>
              <w:adjustRightInd w:val="0"/>
              <w:spacing w:after="0" w:line="240" w:lineRule="auto"/>
              <w:ind w:left="460" w:right="-105"/>
              <w:rPr>
                <w:rFonts w:ascii="Century Gothic" w:hAnsi="Century Gothic"/>
                <w:sz w:val="14"/>
                <w:szCs w:val="14"/>
              </w:rPr>
            </w:pPr>
            <w:r w:rsidRPr="009F6B67">
              <w:rPr>
                <w:rFonts w:ascii="Century Gothic" w:hAnsi="Century Gothic"/>
                <w:sz w:val="14"/>
                <w:szCs w:val="14"/>
              </w:rPr>
              <w:t>праздничное оформление</w:t>
            </w:r>
          </w:p>
          <w:p w14:paraId="392B8C97" w14:textId="77777777" w:rsidR="00A128D0" w:rsidRPr="009F6B67" w:rsidRDefault="00A128D0" w:rsidP="00421306">
            <w:pPr>
              <w:widowControl w:val="0"/>
              <w:autoSpaceDE w:val="0"/>
              <w:autoSpaceDN w:val="0"/>
              <w:adjustRightInd w:val="0"/>
              <w:ind w:right="-105"/>
              <w:jc w:val="both"/>
              <w:rPr>
                <w:rFonts w:ascii="Century Gothic" w:hAnsi="Century Gothic"/>
                <w:sz w:val="14"/>
                <w:szCs w:val="14"/>
              </w:rPr>
            </w:pPr>
          </w:p>
          <w:p w14:paraId="56BD544C" w14:textId="77777777" w:rsidR="00A128D0" w:rsidRPr="009F6B67" w:rsidRDefault="00A128D0" w:rsidP="00421306">
            <w:pPr>
              <w:widowControl w:val="0"/>
              <w:autoSpaceDE w:val="0"/>
              <w:autoSpaceDN w:val="0"/>
              <w:adjustRightInd w:val="0"/>
              <w:ind w:right="-105"/>
              <w:jc w:val="both"/>
              <w:rPr>
                <w:rFonts w:ascii="Century Gothic" w:hAnsi="Century Gothic"/>
                <w:sz w:val="14"/>
                <w:szCs w:val="14"/>
              </w:rPr>
            </w:pPr>
            <w:r w:rsidRPr="009F6B67">
              <w:rPr>
                <w:noProof/>
              </w:rPr>
              <w:drawing>
                <wp:anchor distT="0" distB="0" distL="114300" distR="114300" simplePos="0" relativeHeight="251709952" behindDoc="1" locked="0" layoutInCell="1" allowOverlap="1" wp14:anchorId="552215AA" wp14:editId="17A60323">
                  <wp:simplePos x="0" y="0"/>
                  <wp:positionH relativeFrom="column">
                    <wp:posOffset>-48700</wp:posOffset>
                  </wp:positionH>
                  <wp:positionV relativeFrom="paragraph">
                    <wp:posOffset>109611</wp:posOffset>
                  </wp:positionV>
                  <wp:extent cx="245745" cy="245745"/>
                  <wp:effectExtent l="0" t="0" r="1905" b="1905"/>
                  <wp:wrapTight wrapText="bothSides">
                    <wp:wrapPolygon edited="0">
                      <wp:start x="0" y="0"/>
                      <wp:lineTo x="0" y="20093"/>
                      <wp:lineTo x="20093" y="20093"/>
                      <wp:lineTo x="20093" y="0"/>
                      <wp:lineTo x="0" y="0"/>
                    </wp:wrapPolygon>
                  </wp:wrapTight>
                  <wp:docPr id="57457" name="Рисунок 57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49282" t="61356" r="46626"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857C07A" w14:textId="77777777" w:rsidR="00A128D0" w:rsidRPr="009F6B67" w:rsidRDefault="00A128D0" w:rsidP="00421306">
            <w:pPr>
              <w:pStyle w:val="af4"/>
              <w:widowControl w:val="0"/>
              <w:autoSpaceDE w:val="0"/>
              <w:autoSpaceDN w:val="0"/>
              <w:adjustRightInd w:val="0"/>
              <w:spacing w:after="0" w:line="240" w:lineRule="auto"/>
              <w:ind w:left="460" w:right="-105"/>
              <w:jc w:val="both"/>
              <w:rPr>
                <w:rFonts w:ascii="Century Gothic" w:hAnsi="Century Gothic"/>
                <w:sz w:val="14"/>
                <w:szCs w:val="14"/>
              </w:rPr>
            </w:pPr>
            <w:r w:rsidRPr="009F6B67">
              <w:rPr>
                <w:rFonts w:ascii="Century Gothic" w:hAnsi="Century Gothic"/>
                <w:sz w:val="14"/>
                <w:szCs w:val="14"/>
              </w:rPr>
              <w:t>МАФ</w:t>
            </w:r>
          </w:p>
          <w:p w14:paraId="197FCC22" w14:textId="77777777" w:rsidR="00A128D0" w:rsidRPr="009F6B67" w:rsidRDefault="00A128D0" w:rsidP="00421306">
            <w:pPr>
              <w:pStyle w:val="af4"/>
              <w:widowControl w:val="0"/>
              <w:autoSpaceDE w:val="0"/>
              <w:autoSpaceDN w:val="0"/>
              <w:adjustRightInd w:val="0"/>
              <w:spacing w:after="0" w:line="240" w:lineRule="auto"/>
              <w:ind w:left="460" w:right="-105"/>
              <w:jc w:val="both"/>
              <w:rPr>
                <w:rFonts w:ascii="Century Gothic" w:hAnsi="Century Gothic"/>
                <w:sz w:val="14"/>
                <w:szCs w:val="14"/>
              </w:rPr>
            </w:pPr>
          </w:p>
          <w:p w14:paraId="56C6F696" w14:textId="77777777" w:rsidR="00A128D0" w:rsidRPr="009F6B67" w:rsidRDefault="00A128D0" w:rsidP="00421306">
            <w:pPr>
              <w:pStyle w:val="af4"/>
              <w:widowControl w:val="0"/>
              <w:autoSpaceDE w:val="0"/>
              <w:autoSpaceDN w:val="0"/>
              <w:adjustRightInd w:val="0"/>
              <w:spacing w:after="0" w:line="240" w:lineRule="auto"/>
              <w:ind w:left="460" w:right="-105"/>
              <w:jc w:val="both"/>
              <w:rPr>
                <w:rFonts w:ascii="Century Gothic" w:hAnsi="Century Gothic"/>
                <w:sz w:val="14"/>
                <w:szCs w:val="14"/>
              </w:rPr>
            </w:pPr>
            <w:r w:rsidRPr="009F6B67">
              <w:rPr>
                <w:noProof/>
              </w:rPr>
              <w:drawing>
                <wp:anchor distT="0" distB="0" distL="114300" distR="114300" simplePos="0" relativeHeight="251706880" behindDoc="1" locked="0" layoutInCell="1" allowOverlap="1" wp14:anchorId="56D30A2A" wp14:editId="7939CCCA">
                  <wp:simplePos x="0" y="0"/>
                  <wp:positionH relativeFrom="column">
                    <wp:posOffset>-56515</wp:posOffset>
                  </wp:positionH>
                  <wp:positionV relativeFrom="paragraph">
                    <wp:posOffset>125095</wp:posOffset>
                  </wp:positionV>
                  <wp:extent cx="253365" cy="247650"/>
                  <wp:effectExtent l="0" t="0" r="0" b="0"/>
                  <wp:wrapTight wrapText="bothSides">
                    <wp:wrapPolygon edited="0">
                      <wp:start x="0" y="0"/>
                      <wp:lineTo x="0" y="19938"/>
                      <wp:lineTo x="19489" y="19938"/>
                      <wp:lineTo x="19489" y="0"/>
                      <wp:lineTo x="0" y="0"/>
                    </wp:wrapPolygon>
                  </wp:wrapTight>
                  <wp:docPr id="57458" name="Рисунок 57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43664" t="42478" r="52928" b="51134"/>
                          <a:stretch/>
                        </pic:blipFill>
                        <pic:spPr bwMode="auto">
                          <a:xfrm>
                            <a:off x="0" y="0"/>
                            <a:ext cx="253365" cy="247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9EEC836" w14:textId="77777777" w:rsidR="00A128D0" w:rsidRPr="009F6B67" w:rsidRDefault="00A128D0" w:rsidP="00421306">
            <w:pPr>
              <w:ind w:left="457" w:right="-105" w:firstLine="3"/>
              <w:jc w:val="both"/>
              <w:rPr>
                <w:rFonts w:ascii="Century Gothic" w:hAnsi="Century Gothic"/>
                <w:sz w:val="14"/>
                <w:szCs w:val="14"/>
              </w:rPr>
            </w:pPr>
            <w:r w:rsidRPr="009F6B67">
              <w:rPr>
                <w:rFonts w:ascii="Century Gothic" w:hAnsi="Century Gothic"/>
                <w:sz w:val="14"/>
                <w:szCs w:val="14"/>
              </w:rPr>
              <w:t>выносное холодильное оборудование,</w:t>
            </w:r>
          </w:p>
          <w:p w14:paraId="488392CA" w14:textId="77777777" w:rsidR="00A128D0" w:rsidRPr="009F6B67" w:rsidRDefault="00A128D0" w:rsidP="00421306">
            <w:pPr>
              <w:ind w:left="460" w:right="-105" w:hanging="460"/>
              <w:jc w:val="both"/>
              <w:rPr>
                <w:rFonts w:ascii="Century Gothic" w:hAnsi="Century Gothic"/>
                <w:sz w:val="14"/>
                <w:szCs w:val="14"/>
              </w:rPr>
            </w:pPr>
            <w:r w:rsidRPr="009F6B67">
              <w:rPr>
                <w:rFonts w:ascii="Century Gothic" w:hAnsi="Century Gothic"/>
                <w:sz w:val="14"/>
                <w:szCs w:val="14"/>
              </w:rPr>
              <w:t>торговый автомат (вендинговый автомат)</w:t>
            </w:r>
          </w:p>
          <w:p w14:paraId="7AA31AAF" w14:textId="77777777" w:rsidR="00A128D0" w:rsidRPr="009F6B67" w:rsidRDefault="00A128D0" w:rsidP="00421306">
            <w:pPr>
              <w:ind w:left="460" w:right="-105" w:hanging="460"/>
              <w:jc w:val="both"/>
              <w:rPr>
                <w:rFonts w:ascii="Century Gothic" w:hAnsi="Century Gothic"/>
                <w:sz w:val="8"/>
                <w:szCs w:val="8"/>
              </w:rPr>
            </w:pPr>
            <w:r w:rsidRPr="009F6B67">
              <w:rPr>
                <w:noProof/>
              </w:rPr>
              <w:drawing>
                <wp:anchor distT="0" distB="0" distL="114300" distR="114300" simplePos="0" relativeHeight="251710976" behindDoc="0" locked="0" layoutInCell="1" allowOverlap="1" wp14:anchorId="397251ED" wp14:editId="71BDC457">
                  <wp:simplePos x="0" y="0"/>
                  <wp:positionH relativeFrom="column">
                    <wp:posOffset>-53975</wp:posOffset>
                  </wp:positionH>
                  <wp:positionV relativeFrom="paragraph">
                    <wp:posOffset>59690</wp:posOffset>
                  </wp:positionV>
                  <wp:extent cx="240665" cy="247015"/>
                  <wp:effectExtent l="0" t="0" r="6985" b="635"/>
                  <wp:wrapThrough wrapText="bothSides">
                    <wp:wrapPolygon edited="0">
                      <wp:start x="0" y="0"/>
                      <wp:lineTo x="0" y="19990"/>
                      <wp:lineTo x="20517" y="19990"/>
                      <wp:lineTo x="20517" y="0"/>
                      <wp:lineTo x="0" y="0"/>
                    </wp:wrapPolygon>
                  </wp:wrapThrough>
                  <wp:docPr id="57459" name="Рисунок 57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extLst>
                              <a:ext uri="{28A0092B-C50C-407E-A947-70E740481C1C}">
                                <a14:useLocalDpi xmlns:a14="http://schemas.microsoft.com/office/drawing/2010/main" val="0"/>
                              </a:ext>
                            </a:extLst>
                          </a:blip>
                          <a:srcRect l="55200" t="26188" r="35132" b="56224"/>
                          <a:stretch/>
                        </pic:blipFill>
                        <pic:spPr bwMode="auto">
                          <a:xfrm>
                            <a:off x="0" y="0"/>
                            <a:ext cx="240665" cy="2470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E439A77" w14:textId="77777777" w:rsidR="00A128D0" w:rsidRPr="009F6B67" w:rsidRDefault="00A128D0" w:rsidP="00421306">
            <w:pPr>
              <w:ind w:left="460" w:right="-105" w:hanging="1"/>
              <w:rPr>
                <w:rFonts w:ascii="Century Gothic" w:hAnsi="Century Gothic"/>
                <w:sz w:val="14"/>
                <w:szCs w:val="14"/>
              </w:rPr>
            </w:pPr>
            <w:r w:rsidRPr="009F6B67">
              <w:rPr>
                <w:rFonts w:ascii="Century Gothic" w:hAnsi="Century Gothic"/>
                <w:sz w:val="14"/>
                <w:szCs w:val="14"/>
              </w:rPr>
              <w:t>оборудованная площадка сезонного (летнего) кафе</w:t>
            </w:r>
          </w:p>
          <w:p w14:paraId="6289C0D6" w14:textId="77777777" w:rsidR="00A128D0" w:rsidRPr="009F6B67" w:rsidRDefault="00A128D0" w:rsidP="00421306">
            <w:pPr>
              <w:ind w:right="-105"/>
              <w:jc w:val="both"/>
              <w:rPr>
                <w:rFonts w:ascii="Century Gothic" w:hAnsi="Century Gothic"/>
                <w:sz w:val="14"/>
                <w:szCs w:val="14"/>
              </w:rPr>
            </w:pPr>
          </w:p>
          <w:p w14:paraId="59B7CA60" w14:textId="77777777" w:rsidR="00A128D0" w:rsidRPr="009F6B67" w:rsidRDefault="00A128D0" w:rsidP="00421306">
            <w:pPr>
              <w:ind w:left="460" w:right="-105" w:hanging="1"/>
              <w:rPr>
                <w:rFonts w:ascii="Century Gothic" w:hAnsi="Century Gothic"/>
                <w:sz w:val="14"/>
                <w:szCs w:val="14"/>
              </w:rPr>
            </w:pPr>
            <w:r w:rsidRPr="009F6B67">
              <w:rPr>
                <w:noProof/>
              </w:rPr>
              <w:drawing>
                <wp:anchor distT="0" distB="0" distL="114300" distR="114300" simplePos="0" relativeHeight="251713024" behindDoc="0" locked="0" layoutInCell="1" allowOverlap="1" wp14:anchorId="1822363E" wp14:editId="7387AD14">
                  <wp:simplePos x="0" y="0"/>
                  <wp:positionH relativeFrom="column">
                    <wp:posOffset>-43815</wp:posOffset>
                  </wp:positionH>
                  <wp:positionV relativeFrom="paragraph">
                    <wp:posOffset>27940</wp:posOffset>
                  </wp:positionV>
                  <wp:extent cx="245745" cy="243840"/>
                  <wp:effectExtent l="0" t="0" r="1905" b="3810"/>
                  <wp:wrapThrough wrapText="bothSides">
                    <wp:wrapPolygon edited="0">
                      <wp:start x="0" y="0"/>
                      <wp:lineTo x="0" y="20250"/>
                      <wp:lineTo x="20093" y="20250"/>
                      <wp:lineTo x="20093" y="0"/>
                      <wp:lineTo x="0" y="0"/>
                    </wp:wrapPolygon>
                  </wp:wrapThrough>
                  <wp:docPr id="57463" name="Рисунок 57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59769" t="25384" r="30312" b="57135"/>
                          <a:stretch/>
                        </pic:blipFill>
                        <pic:spPr bwMode="auto">
                          <a:xfrm>
                            <a:off x="0" y="0"/>
                            <a:ext cx="245745" cy="243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z w:val="14"/>
                <w:szCs w:val="14"/>
              </w:rPr>
              <w:t>общественный туалет нестационарного типа</w:t>
            </w:r>
          </w:p>
          <w:p w14:paraId="7ADBAFA5" w14:textId="77777777" w:rsidR="00A128D0" w:rsidRPr="009F6B67" w:rsidRDefault="00A128D0" w:rsidP="00421306">
            <w:pPr>
              <w:ind w:left="460" w:right="426" w:hanging="1"/>
              <w:rPr>
                <w:rFonts w:ascii="Century Gothic" w:hAnsi="Century Gothic"/>
                <w:sz w:val="14"/>
                <w:szCs w:val="14"/>
              </w:rPr>
            </w:pPr>
          </w:p>
          <w:p w14:paraId="58EE46EC" w14:textId="77777777" w:rsidR="00A128D0" w:rsidRPr="009F6B67" w:rsidRDefault="00A128D0" w:rsidP="00421306">
            <w:pPr>
              <w:ind w:left="460" w:right="426" w:hanging="1"/>
              <w:rPr>
                <w:rFonts w:ascii="Century Gothic" w:hAnsi="Century Gothic"/>
                <w:sz w:val="14"/>
                <w:szCs w:val="14"/>
              </w:rPr>
            </w:pPr>
          </w:p>
          <w:p w14:paraId="4823C0D9" w14:textId="77777777" w:rsidR="00A128D0" w:rsidRPr="009F6B67" w:rsidRDefault="00A128D0" w:rsidP="00421306">
            <w:pPr>
              <w:ind w:left="460" w:right="426" w:hanging="460"/>
              <w:jc w:val="both"/>
              <w:rPr>
                <w:rFonts w:ascii="Century Gothic" w:hAnsi="Century Gothic"/>
                <w:b/>
                <w:spacing w:val="2"/>
                <w:sz w:val="20"/>
                <w:szCs w:val="20"/>
                <w:shd w:val="clear" w:color="auto" w:fill="FFFFFF"/>
              </w:rPr>
            </w:pPr>
          </w:p>
        </w:tc>
        <w:tc>
          <w:tcPr>
            <w:tcW w:w="1700"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1EAA1B00" w14:textId="77777777" w:rsidR="00A128D0" w:rsidRPr="009F6B67" w:rsidRDefault="00A128D0" w:rsidP="00421306">
            <w:pPr>
              <w:ind w:left="-111" w:right="-106"/>
              <w:jc w:val="center"/>
              <w:rPr>
                <w:rFonts w:ascii="Century Gothic" w:hAnsi="Century Gothic"/>
                <w:b/>
                <w:spacing w:val="2"/>
                <w:sz w:val="20"/>
                <w:szCs w:val="20"/>
                <w:shd w:val="clear" w:color="auto" w:fill="FFFFFF"/>
              </w:rPr>
            </w:pPr>
            <w:r w:rsidRPr="009F6B67">
              <w:rPr>
                <w:noProof/>
              </w:rPr>
              <w:drawing>
                <wp:inline distT="0" distB="0" distL="0" distR="0" wp14:anchorId="3707E030" wp14:editId="44305818">
                  <wp:extent cx="396240" cy="396240"/>
                  <wp:effectExtent l="0" t="0" r="3810" b="3810"/>
                  <wp:docPr id="2751" name="Рисунок 2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3492" t="29173" r="74840"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14:paraId="7EDAA47D" w14:textId="77777777" w:rsidR="00A128D0" w:rsidRPr="009F6B67" w:rsidRDefault="00A128D0" w:rsidP="00421306">
            <w:pPr>
              <w:ind w:left="-111" w:right="-106"/>
              <w:jc w:val="center"/>
              <w:rPr>
                <w:rFonts w:ascii="Century Gothic" w:hAnsi="Century Gothic"/>
                <w:bCs/>
                <w:spacing w:val="2"/>
                <w:sz w:val="20"/>
                <w:szCs w:val="20"/>
                <w:shd w:val="clear" w:color="auto" w:fill="FFFFFF"/>
              </w:rPr>
            </w:pPr>
            <w:r w:rsidRPr="009F6B67">
              <w:rPr>
                <w:rFonts w:ascii="Century Gothic" w:hAnsi="Century Gothic"/>
                <w:bCs/>
                <w:spacing w:val="2"/>
                <w:sz w:val="14"/>
                <w:szCs w:val="14"/>
                <w:shd w:val="clear" w:color="auto" w:fill="FFFFFF"/>
              </w:rPr>
              <w:t>павильон</w:t>
            </w:r>
          </w:p>
        </w:tc>
      </w:tr>
      <w:tr w:rsidR="00A128D0" w:rsidRPr="009F6B67" w14:paraId="6AB74B5D" w14:textId="77777777" w:rsidTr="00421306">
        <w:trPr>
          <w:trHeight w:val="136"/>
        </w:trPr>
        <w:tc>
          <w:tcPr>
            <w:tcW w:w="426" w:type="dxa"/>
            <w:vMerge/>
            <w:tcBorders>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0D9EDB07" w14:textId="77777777" w:rsidR="00A128D0" w:rsidRPr="009F6B67" w:rsidRDefault="00A128D0" w:rsidP="00421306">
            <w:pPr>
              <w:ind w:left="-105" w:right="-104"/>
              <w:jc w:val="center"/>
              <w:rPr>
                <w:rFonts w:ascii="Century Gothic" w:hAnsi="Century Gothic"/>
                <w:bCs/>
                <w:spacing w:val="2"/>
                <w:sz w:val="20"/>
                <w:szCs w:val="20"/>
                <w:shd w:val="clear" w:color="auto" w:fill="FFFFFF"/>
              </w:rPr>
            </w:pPr>
          </w:p>
        </w:tc>
        <w:tc>
          <w:tcPr>
            <w:tcW w:w="2835" w:type="dxa"/>
            <w:vMerge/>
            <w:tcBorders>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2245540B" w14:textId="77777777" w:rsidR="00A128D0" w:rsidRPr="009F6B67" w:rsidRDefault="00A128D0" w:rsidP="00421306">
            <w:pPr>
              <w:rPr>
                <w:rFonts w:ascii="Century Gothic" w:hAnsi="Century Gothic"/>
                <w:b/>
                <w:bCs/>
              </w:rPr>
            </w:pPr>
          </w:p>
        </w:tc>
        <w:tc>
          <w:tcPr>
            <w:tcW w:w="2694" w:type="dxa"/>
            <w:vMerge/>
            <w:tcBorders>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58B5DBD2" w14:textId="77777777" w:rsidR="00A128D0" w:rsidRPr="009F6B67" w:rsidRDefault="00A128D0" w:rsidP="00421306">
            <w:pPr>
              <w:ind w:right="426"/>
              <w:jc w:val="both"/>
              <w:rPr>
                <w:rFonts w:ascii="Century Gothic" w:hAnsi="Century Gothic"/>
                <w:b/>
                <w:spacing w:val="2"/>
                <w:sz w:val="20"/>
                <w:szCs w:val="20"/>
                <w:shd w:val="clear" w:color="auto" w:fill="FFFFFF"/>
              </w:rPr>
            </w:pPr>
          </w:p>
        </w:tc>
        <w:tc>
          <w:tcPr>
            <w:tcW w:w="2551" w:type="dxa"/>
            <w:vMerge/>
            <w:tcBorders>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53BEFF79" w14:textId="77777777" w:rsidR="00A128D0" w:rsidRPr="009F6B67" w:rsidRDefault="00A128D0" w:rsidP="00421306">
            <w:pPr>
              <w:ind w:right="426"/>
              <w:jc w:val="both"/>
              <w:rPr>
                <w:rFonts w:ascii="Century Gothic" w:hAnsi="Century Gothic"/>
                <w:b/>
                <w:spacing w:val="2"/>
                <w:sz w:val="20"/>
                <w:szCs w:val="20"/>
                <w:shd w:val="clear" w:color="auto" w:fill="FFFFFF"/>
              </w:rPr>
            </w:pPr>
          </w:p>
        </w:tc>
        <w:tc>
          <w:tcPr>
            <w:tcW w:w="1700"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615BAC48" w14:textId="77777777" w:rsidR="00A128D0" w:rsidRPr="009F6B67" w:rsidRDefault="00A128D0" w:rsidP="00421306">
            <w:pPr>
              <w:ind w:left="-111" w:right="-106"/>
              <w:jc w:val="center"/>
              <w:rPr>
                <w:rFonts w:ascii="Century Gothic" w:hAnsi="Century Gothic"/>
                <w:b/>
                <w:spacing w:val="2"/>
                <w:sz w:val="20"/>
                <w:szCs w:val="20"/>
                <w:shd w:val="clear" w:color="auto" w:fill="FFFFFF"/>
              </w:rPr>
            </w:pPr>
            <w:r w:rsidRPr="009F6B67">
              <w:rPr>
                <w:noProof/>
              </w:rPr>
              <w:drawing>
                <wp:inline distT="0" distB="0" distL="0" distR="0" wp14:anchorId="0DB07593" wp14:editId="459B4E9C">
                  <wp:extent cx="396240" cy="396240"/>
                  <wp:effectExtent l="0" t="0" r="3810" b="381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4711" t="29173" r="63621"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14:paraId="14ED3281" w14:textId="77777777" w:rsidR="00A128D0" w:rsidRPr="009F6B67" w:rsidRDefault="00A128D0" w:rsidP="00421306">
            <w:pPr>
              <w:ind w:left="-111" w:right="-106"/>
              <w:jc w:val="center"/>
              <w:rPr>
                <w:rFonts w:ascii="Century Gothic" w:hAnsi="Century Gothic"/>
                <w:bCs/>
                <w:spacing w:val="2"/>
                <w:sz w:val="20"/>
                <w:szCs w:val="20"/>
                <w:shd w:val="clear" w:color="auto" w:fill="FFFFFF"/>
              </w:rPr>
            </w:pPr>
            <w:r w:rsidRPr="009F6B67">
              <w:rPr>
                <w:rFonts w:ascii="Century Gothic" w:hAnsi="Century Gothic"/>
                <w:bCs/>
                <w:spacing w:val="2"/>
                <w:sz w:val="14"/>
                <w:szCs w:val="14"/>
                <w:shd w:val="clear" w:color="auto" w:fill="FFFFFF"/>
              </w:rPr>
              <w:t>киоск</w:t>
            </w:r>
          </w:p>
        </w:tc>
      </w:tr>
      <w:tr w:rsidR="00A128D0" w:rsidRPr="009F6B67" w14:paraId="24A2D98A" w14:textId="77777777" w:rsidTr="00421306">
        <w:trPr>
          <w:trHeight w:val="1133"/>
        </w:trPr>
        <w:tc>
          <w:tcPr>
            <w:tcW w:w="426" w:type="dxa"/>
            <w:vMerge w:val="restart"/>
            <w:tcBorders>
              <w:top w:val="dashSmallGap" w:sz="8" w:space="0" w:color="C4BC96" w:themeColor="background2" w:themeShade="BF"/>
              <w:left w:val="dashSmallGap" w:sz="8" w:space="0" w:color="C4BC96" w:themeColor="background2" w:themeShade="BF"/>
              <w:right w:val="dashSmallGap" w:sz="8" w:space="0" w:color="C4BC96" w:themeColor="background2" w:themeShade="BF"/>
            </w:tcBorders>
          </w:tcPr>
          <w:p w14:paraId="14D31A16" w14:textId="77777777" w:rsidR="00A128D0" w:rsidRPr="009F6B67" w:rsidRDefault="00A128D0" w:rsidP="00421306">
            <w:pPr>
              <w:ind w:left="-105" w:right="-104"/>
              <w:jc w:val="center"/>
              <w:rPr>
                <w:rFonts w:ascii="Century Gothic" w:hAnsi="Century Gothic"/>
                <w:b/>
                <w:spacing w:val="2"/>
                <w:sz w:val="20"/>
                <w:szCs w:val="20"/>
                <w:shd w:val="clear" w:color="auto" w:fill="FFFFFF"/>
              </w:rPr>
            </w:pPr>
            <w:r w:rsidRPr="009F6B67">
              <w:rPr>
                <w:rFonts w:ascii="Century Gothic" w:hAnsi="Century Gothic"/>
                <w:bCs/>
                <w:spacing w:val="2"/>
                <w:sz w:val="20"/>
                <w:szCs w:val="20"/>
                <w:shd w:val="clear" w:color="auto" w:fill="FFFFFF"/>
              </w:rPr>
              <w:t>5.</w:t>
            </w:r>
          </w:p>
        </w:tc>
        <w:tc>
          <w:tcPr>
            <w:tcW w:w="2835" w:type="dxa"/>
            <w:vMerge w:val="restart"/>
            <w:tcBorders>
              <w:top w:val="dashSmallGap" w:sz="8" w:space="0" w:color="C4BC96" w:themeColor="background2" w:themeShade="BF"/>
              <w:left w:val="dashSmallGap" w:sz="8" w:space="0" w:color="C4BC96" w:themeColor="background2" w:themeShade="BF"/>
              <w:right w:val="dashSmallGap" w:sz="8" w:space="0" w:color="C4BC96" w:themeColor="background2" w:themeShade="BF"/>
            </w:tcBorders>
          </w:tcPr>
          <w:p w14:paraId="019C75AB" w14:textId="77777777" w:rsidR="00A128D0" w:rsidRPr="009F6B67" w:rsidRDefault="00A128D0" w:rsidP="00421306">
            <w:pPr>
              <w:rPr>
                <w:rFonts w:ascii="Century Gothic" w:hAnsi="Century Gothic"/>
                <w:b/>
                <w:bCs/>
              </w:rPr>
            </w:pPr>
            <w:r w:rsidRPr="009F6B67">
              <w:rPr>
                <w:rFonts w:ascii="Century Gothic" w:hAnsi="Century Gothic"/>
                <w:b/>
                <w:bCs/>
              </w:rPr>
              <w:t>Пункт быстрого питания</w:t>
            </w:r>
          </w:p>
          <w:p w14:paraId="6A5AD305" w14:textId="77777777" w:rsidR="00A128D0" w:rsidRPr="009F6B67" w:rsidRDefault="00A128D0" w:rsidP="00421306">
            <w:pPr>
              <w:jc w:val="both"/>
              <w:rPr>
                <w:rFonts w:ascii="Century Gothic" w:hAnsi="Century Gothic"/>
                <w:sz w:val="14"/>
                <w:szCs w:val="14"/>
              </w:rPr>
            </w:pPr>
            <w:r w:rsidRPr="009F6B67">
              <w:rPr>
                <w:rFonts w:ascii="Century Gothic" w:hAnsi="Century Gothic"/>
                <w:sz w:val="14"/>
                <w:szCs w:val="14"/>
              </w:rPr>
              <w:t>павильон или киоск, специализирующийся на продаже изделий из полуфабрикатов высокой степени готовности в потребительской упаковке, обеспечивающей термическую обработку пищевого продукта</w:t>
            </w:r>
          </w:p>
          <w:p w14:paraId="395E65F9" w14:textId="77777777" w:rsidR="00A128D0" w:rsidRPr="009F6B67" w:rsidRDefault="00A128D0" w:rsidP="00421306">
            <w:pPr>
              <w:rPr>
                <w:rFonts w:ascii="Century Gothic" w:hAnsi="Century Gothic"/>
                <w:b/>
                <w:bCs/>
                <w:sz w:val="8"/>
                <w:szCs w:val="8"/>
              </w:rPr>
            </w:pPr>
          </w:p>
        </w:tc>
        <w:tc>
          <w:tcPr>
            <w:tcW w:w="2694" w:type="dxa"/>
            <w:vMerge w:val="restart"/>
            <w:tcBorders>
              <w:top w:val="dashSmallGap" w:sz="8" w:space="0" w:color="C4BC96" w:themeColor="background2" w:themeShade="BF"/>
              <w:left w:val="dashSmallGap" w:sz="8" w:space="0" w:color="C4BC96" w:themeColor="background2" w:themeShade="BF"/>
              <w:right w:val="dashSmallGap" w:sz="8" w:space="0" w:color="C4BC96" w:themeColor="background2" w:themeShade="BF"/>
            </w:tcBorders>
          </w:tcPr>
          <w:p w14:paraId="757AC9C3"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sz w:val="14"/>
                <w:szCs w:val="14"/>
              </w:rPr>
              <w:drawing>
                <wp:anchor distT="0" distB="0" distL="114300" distR="114300" simplePos="0" relativeHeight="251727360" behindDoc="0" locked="0" layoutInCell="1" allowOverlap="1" wp14:anchorId="72239813" wp14:editId="5A8E1633">
                  <wp:simplePos x="0" y="0"/>
                  <wp:positionH relativeFrom="column">
                    <wp:posOffset>-33415</wp:posOffset>
                  </wp:positionH>
                  <wp:positionV relativeFrom="paragraph">
                    <wp:posOffset>20022</wp:posOffset>
                  </wp:positionV>
                  <wp:extent cx="245477" cy="242596"/>
                  <wp:effectExtent l="0" t="0" r="2540" b="5080"/>
                  <wp:wrapNone/>
                  <wp:docPr id="57466" name="Рисунок 57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61709" t="63935" r="32245" b="2543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z w:val="14"/>
                <w:szCs w:val="14"/>
              </w:rPr>
              <w:t>группа нестационарных строений, сооружений</w:t>
            </w:r>
            <w:r w:rsidRPr="009F6B67">
              <w:rPr>
                <w:noProof/>
                <w:sz w:val="14"/>
                <w:szCs w:val="14"/>
              </w:rPr>
              <w:t xml:space="preserve"> </w:t>
            </w:r>
          </w:p>
          <w:p w14:paraId="029B228C" w14:textId="77777777" w:rsidR="00A128D0" w:rsidRPr="009F6B67" w:rsidRDefault="00A128D0" w:rsidP="00421306">
            <w:pPr>
              <w:ind w:right="-106"/>
              <w:rPr>
                <w:rFonts w:ascii="Century Gothic" w:hAnsi="Century Gothic"/>
                <w:spacing w:val="2"/>
                <w:sz w:val="14"/>
                <w:szCs w:val="14"/>
                <w:shd w:val="clear" w:color="auto" w:fill="FFFFFF"/>
              </w:rPr>
            </w:pPr>
            <w:r w:rsidRPr="009F6B67">
              <w:rPr>
                <w:noProof/>
                <w:sz w:val="14"/>
                <w:szCs w:val="14"/>
              </w:rPr>
              <w:drawing>
                <wp:anchor distT="0" distB="0" distL="114300" distR="114300" simplePos="0" relativeHeight="251738624" behindDoc="0" locked="0" layoutInCell="1" allowOverlap="1" wp14:anchorId="17F681C4" wp14:editId="66DCEA82">
                  <wp:simplePos x="0" y="0"/>
                  <wp:positionH relativeFrom="column">
                    <wp:posOffset>-37465</wp:posOffset>
                  </wp:positionH>
                  <wp:positionV relativeFrom="paragraph">
                    <wp:posOffset>131147</wp:posOffset>
                  </wp:positionV>
                  <wp:extent cx="245477" cy="242596"/>
                  <wp:effectExtent l="0" t="0" r="2540" b="5080"/>
                  <wp:wrapNone/>
                  <wp:docPr id="733" name="Рисунок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40156" t="51456" r="53798" b="3791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4890D22" w14:textId="77777777" w:rsidR="00A128D0" w:rsidRPr="009F6B67" w:rsidRDefault="00A128D0" w:rsidP="00421306">
            <w:pPr>
              <w:ind w:left="459" w:right="-106"/>
              <w:rPr>
                <w:rFonts w:ascii="Century Gothic" w:hAnsi="Century Gothic"/>
                <w:spacing w:val="2"/>
                <w:sz w:val="14"/>
                <w:szCs w:val="14"/>
                <w:shd w:val="clear" w:color="auto" w:fill="FFFFFF"/>
              </w:rPr>
            </w:pPr>
            <w:r w:rsidRPr="009F6B67">
              <w:rPr>
                <w:rFonts w:ascii="Century Gothic" w:hAnsi="Century Gothic"/>
                <w:spacing w:val="2"/>
                <w:sz w:val="14"/>
                <w:szCs w:val="14"/>
                <w:shd w:val="clear" w:color="auto" w:fill="FFFFFF"/>
              </w:rPr>
              <w:t>пешеходная коммуникация до входа (прилавка)</w:t>
            </w:r>
          </w:p>
          <w:p w14:paraId="68C994A3" w14:textId="77777777" w:rsidR="00A128D0" w:rsidRPr="009F6B67" w:rsidRDefault="00A128D0" w:rsidP="00421306">
            <w:pPr>
              <w:ind w:right="-106"/>
              <w:rPr>
                <w:rFonts w:ascii="Century Gothic" w:hAnsi="Century Gothic"/>
                <w:spacing w:val="2"/>
                <w:sz w:val="14"/>
                <w:szCs w:val="14"/>
                <w:shd w:val="clear" w:color="auto" w:fill="FFFFFF"/>
              </w:rPr>
            </w:pPr>
          </w:p>
          <w:p w14:paraId="18582668"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22240" behindDoc="0" locked="0" layoutInCell="1" allowOverlap="1" wp14:anchorId="441D60CE" wp14:editId="3617A809">
                  <wp:simplePos x="0" y="0"/>
                  <wp:positionH relativeFrom="column">
                    <wp:posOffset>-41638</wp:posOffset>
                  </wp:positionH>
                  <wp:positionV relativeFrom="paragraph">
                    <wp:posOffset>21397</wp:posOffset>
                  </wp:positionV>
                  <wp:extent cx="245477" cy="242596"/>
                  <wp:effectExtent l="0" t="0" r="2540" b="5080"/>
                  <wp:wrapNone/>
                  <wp:docPr id="57468" name="Рисунок 57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площадка с твердым (усовершенствованным) покрытием или деревянный настил</w:t>
            </w:r>
          </w:p>
          <w:p w14:paraId="08C61A8F" w14:textId="77777777" w:rsidR="00A128D0" w:rsidRPr="009F6B67" w:rsidRDefault="00A128D0" w:rsidP="00421306">
            <w:pPr>
              <w:ind w:left="462" w:right="-106"/>
              <w:rPr>
                <w:rFonts w:ascii="Century Gothic" w:hAnsi="Century Gothic"/>
                <w:spacing w:val="2"/>
                <w:sz w:val="8"/>
                <w:szCs w:val="8"/>
                <w:shd w:val="clear" w:color="auto" w:fill="FFFFFF"/>
              </w:rPr>
            </w:pPr>
          </w:p>
          <w:p w14:paraId="32F58AF6"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23264" behindDoc="0" locked="0" layoutInCell="1" allowOverlap="1" wp14:anchorId="44963C02" wp14:editId="5288F14A">
                  <wp:simplePos x="0" y="0"/>
                  <wp:positionH relativeFrom="column">
                    <wp:posOffset>-30480</wp:posOffset>
                  </wp:positionH>
                  <wp:positionV relativeFrom="paragraph">
                    <wp:posOffset>17729</wp:posOffset>
                  </wp:positionV>
                  <wp:extent cx="245477" cy="242596"/>
                  <wp:effectExtent l="0" t="0" r="2540" b="5080"/>
                  <wp:wrapNone/>
                  <wp:docPr id="57469" name="Рисунок 57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75799" t="63783" r="18155" b="25591"/>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информационно-декоративная вывеска, информационная доска</w:t>
            </w:r>
          </w:p>
          <w:p w14:paraId="10E0BCE3"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24288" behindDoc="0" locked="0" layoutInCell="1" allowOverlap="1" wp14:anchorId="6A9D988B" wp14:editId="3AF20595">
                  <wp:simplePos x="0" y="0"/>
                  <wp:positionH relativeFrom="column">
                    <wp:posOffset>-26696</wp:posOffset>
                  </wp:positionH>
                  <wp:positionV relativeFrom="paragraph">
                    <wp:posOffset>55025</wp:posOffset>
                  </wp:positionV>
                  <wp:extent cx="245477" cy="242596"/>
                  <wp:effectExtent l="0" t="0" r="2540" b="5080"/>
                  <wp:wrapNone/>
                  <wp:docPr id="57470" name="Рисунок 57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8BB08D0" w14:textId="77777777" w:rsidR="00A128D0" w:rsidRPr="009F6B67" w:rsidRDefault="00A128D0" w:rsidP="00421306">
            <w:pPr>
              <w:ind w:left="462" w:right="-106"/>
              <w:rPr>
                <w:noProof/>
              </w:rPr>
            </w:pPr>
            <w:r w:rsidRPr="009F6B67">
              <w:rPr>
                <w:rFonts w:ascii="Century Gothic" w:hAnsi="Century Gothic"/>
                <w:spacing w:val="2"/>
                <w:sz w:val="14"/>
                <w:szCs w:val="14"/>
                <w:shd w:val="clear" w:color="auto" w:fill="FFFFFF"/>
              </w:rPr>
              <w:t>урна</w:t>
            </w:r>
          </w:p>
          <w:p w14:paraId="5A4DDDD1" w14:textId="77777777" w:rsidR="00A128D0" w:rsidRPr="009F6B67" w:rsidRDefault="00A128D0" w:rsidP="00421306">
            <w:pPr>
              <w:ind w:right="426"/>
              <w:jc w:val="both"/>
              <w:rPr>
                <w:rFonts w:ascii="Century Gothic" w:hAnsi="Century Gothic"/>
                <w:b/>
                <w:spacing w:val="2"/>
                <w:sz w:val="20"/>
                <w:szCs w:val="20"/>
                <w:shd w:val="clear" w:color="auto" w:fill="FFFFFF"/>
              </w:rPr>
            </w:pPr>
          </w:p>
          <w:p w14:paraId="784374FD"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25312" behindDoc="0" locked="0" layoutInCell="1" allowOverlap="1" wp14:anchorId="71CCECFC" wp14:editId="5DAC60CD">
                  <wp:simplePos x="0" y="0"/>
                  <wp:positionH relativeFrom="column">
                    <wp:posOffset>-23495</wp:posOffset>
                  </wp:positionH>
                  <wp:positionV relativeFrom="paragraph">
                    <wp:posOffset>31802</wp:posOffset>
                  </wp:positionV>
                  <wp:extent cx="245477" cy="242596"/>
                  <wp:effectExtent l="0" t="0" r="2540" b="5080"/>
                  <wp:wrapNone/>
                  <wp:docPr id="57471" name="Рисунок 57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освещение в вечерне-ночное время суток источниками света системы наружного освещения</w:t>
            </w:r>
          </w:p>
          <w:p w14:paraId="4EEBF47D" w14:textId="77777777" w:rsidR="00A128D0" w:rsidRPr="009F6B67" w:rsidRDefault="00A128D0" w:rsidP="00421306">
            <w:pPr>
              <w:ind w:left="462" w:right="-106"/>
              <w:rPr>
                <w:rFonts w:ascii="Century Gothic" w:hAnsi="Century Gothic"/>
                <w:spacing w:val="2"/>
                <w:sz w:val="8"/>
                <w:szCs w:val="8"/>
                <w:shd w:val="clear" w:color="auto" w:fill="FFFFFF"/>
              </w:rPr>
            </w:pPr>
          </w:p>
          <w:p w14:paraId="4D0F2C83"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26336" behindDoc="0" locked="0" layoutInCell="1" allowOverlap="1" wp14:anchorId="390A8FFC" wp14:editId="65428585">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697" name="Рисунок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элементы, обеспечивающие доступность, в том числе для МГН</w:t>
            </w:r>
          </w:p>
          <w:p w14:paraId="5A2B73E8" w14:textId="77777777" w:rsidR="00A128D0" w:rsidRPr="009F6B67" w:rsidRDefault="00A128D0" w:rsidP="00421306">
            <w:pPr>
              <w:ind w:right="426"/>
              <w:jc w:val="both"/>
              <w:rPr>
                <w:rFonts w:ascii="Century Gothic" w:hAnsi="Century Gothic"/>
                <w:b/>
                <w:spacing w:val="2"/>
                <w:sz w:val="8"/>
                <w:szCs w:val="8"/>
                <w:shd w:val="clear" w:color="auto" w:fill="FFFFFF"/>
              </w:rPr>
            </w:pPr>
          </w:p>
        </w:tc>
        <w:tc>
          <w:tcPr>
            <w:tcW w:w="2551" w:type="dxa"/>
            <w:vMerge w:val="restart"/>
            <w:tcBorders>
              <w:top w:val="dashSmallGap" w:sz="8" w:space="0" w:color="C4BC96" w:themeColor="background2" w:themeShade="BF"/>
              <w:left w:val="dashSmallGap" w:sz="8" w:space="0" w:color="C4BC96" w:themeColor="background2" w:themeShade="BF"/>
              <w:right w:val="dashSmallGap" w:sz="8" w:space="0" w:color="C4BC96" w:themeColor="background2" w:themeShade="BF"/>
            </w:tcBorders>
          </w:tcPr>
          <w:p w14:paraId="500A6EB6" w14:textId="77777777" w:rsidR="00A128D0" w:rsidRPr="009F6B67" w:rsidRDefault="00A128D0" w:rsidP="00421306">
            <w:pPr>
              <w:widowControl w:val="0"/>
              <w:autoSpaceDE w:val="0"/>
              <w:autoSpaceDN w:val="0"/>
              <w:adjustRightInd w:val="0"/>
              <w:ind w:right="-105"/>
              <w:jc w:val="both"/>
              <w:rPr>
                <w:rFonts w:ascii="Century Gothic" w:hAnsi="Century Gothic"/>
                <w:sz w:val="10"/>
                <w:szCs w:val="10"/>
              </w:rPr>
            </w:pPr>
            <w:r w:rsidRPr="009F6B67">
              <w:rPr>
                <w:noProof/>
              </w:rPr>
              <w:drawing>
                <wp:anchor distT="0" distB="0" distL="114300" distR="114300" simplePos="0" relativeHeight="251729408" behindDoc="1" locked="0" layoutInCell="1" allowOverlap="1" wp14:anchorId="44092A64" wp14:editId="2EAC0776">
                  <wp:simplePos x="0" y="0"/>
                  <wp:positionH relativeFrom="column">
                    <wp:posOffset>-53975</wp:posOffset>
                  </wp:positionH>
                  <wp:positionV relativeFrom="paragraph">
                    <wp:posOffset>16510</wp:posOffset>
                  </wp:positionV>
                  <wp:extent cx="245745" cy="245745"/>
                  <wp:effectExtent l="0" t="0" r="1905" b="1905"/>
                  <wp:wrapTight wrapText="bothSides">
                    <wp:wrapPolygon edited="0">
                      <wp:start x="0" y="0"/>
                      <wp:lineTo x="0" y="20093"/>
                      <wp:lineTo x="20093" y="20093"/>
                      <wp:lineTo x="20093" y="0"/>
                      <wp:lineTo x="0" y="0"/>
                    </wp:wrapPolygon>
                  </wp:wrapTight>
                  <wp:docPr id="703" name="Рисунок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l="16553" t="61125" r="79355" b="31618"/>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z w:val="14"/>
                <w:szCs w:val="14"/>
              </w:rPr>
              <w:t>водные устройства</w:t>
            </w:r>
          </w:p>
          <w:p w14:paraId="3B461761" w14:textId="77777777" w:rsidR="00A128D0" w:rsidRPr="009F6B67" w:rsidRDefault="00A128D0" w:rsidP="00421306">
            <w:pPr>
              <w:widowControl w:val="0"/>
              <w:autoSpaceDE w:val="0"/>
              <w:autoSpaceDN w:val="0"/>
              <w:adjustRightInd w:val="0"/>
              <w:ind w:right="-105"/>
              <w:jc w:val="both"/>
              <w:rPr>
                <w:rFonts w:ascii="Century Gothic" w:hAnsi="Century Gothic"/>
                <w:sz w:val="14"/>
                <w:szCs w:val="14"/>
              </w:rPr>
            </w:pPr>
          </w:p>
          <w:p w14:paraId="0AFBC739" w14:textId="77777777" w:rsidR="00A128D0" w:rsidRPr="009F6B67" w:rsidRDefault="00A128D0" w:rsidP="00421306">
            <w:pPr>
              <w:pStyle w:val="af4"/>
              <w:widowControl w:val="0"/>
              <w:autoSpaceDE w:val="0"/>
              <w:autoSpaceDN w:val="0"/>
              <w:adjustRightInd w:val="0"/>
              <w:spacing w:after="0" w:line="240" w:lineRule="auto"/>
              <w:ind w:left="460" w:right="-105"/>
              <w:rPr>
                <w:rFonts w:ascii="Century Gothic" w:hAnsi="Century Gothic"/>
                <w:sz w:val="14"/>
                <w:szCs w:val="14"/>
              </w:rPr>
            </w:pPr>
            <w:r w:rsidRPr="009F6B67">
              <w:rPr>
                <w:noProof/>
              </w:rPr>
              <w:drawing>
                <wp:anchor distT="0" distB="0" distL="114300" distR="114300" simplePos="0" relativeHeight="251730432" behindDoc="1" locked="0" layoutInCell="1" allowOverlap="1" wp14:anchorId="18A6F823" wp14:editId="588A0804">
                  <wp:simplePos x="0" y="0"/>
                  <wp:positionH relativeFrom="column">
                    <wp:posOffset>-55245</wp:posOffset>
                  </wp:positionH>
                  <wp:positionV relativeFrom="paragraph">
                    <wp:posOffset>127635</wp:posOffset>
                  </wp:positionV>
                  <wp:extent cx="245745" cy="245745"/>
                  <wp:effectExtent l="0" t="0" r="1905" b="1905"/>
                  <wp:wrapTight wrapText="bothSides">
                    <wp:wrapPolygon edited="0">
                      <wp:start x="0" y="0"/>
                      <wp:lineTo x="0" y="20093"/>
                      <wp:lineTo x="20093" y="20093"/>
                      <wp:lineTo x="20093" y="0"/>
                      <wp:lineTo x="0" y="0"/>
                    </wp:wrapPolygon>
                  </wp:wrapTight>
                  <wp:docPr id="57472" name="Рисунок 57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8168728" w14:textId="77777777" w:rsidR="00A128D0" w:rsidRPr="009F6B67" w:rsidRDefault="00A128D0" w:rsidP="00421306">
            <w:pPr>
              <w:pStyle w:val="af4"/>
              <w:widowControl w:val="0"/>
              <w:autoSpaceDE w:val="0"/>
              <w:autoSpaceDN w:val="0"/>
              <w:adjustRightInd w:val="0"/>
              <w:spacing w:after="0" w:line="240" w:lineRule="auto"/>
              <w:ind w:left="460" w:right="-105"/>
              <w:rPr>
                <w:rFonts w:ascii="Century Gothic" w:hAnsi="Century Gothic"/>
                <w:sz w:val="14"/>
                <w:szCs w:val="14"/>
              </w:rPr>
            </w:pPr>
            <w:r w:rsidRPr="009F6B67">
              <w:rPr>
                <w:rFonts w:ascii="Century Gothic" w:hAnsi="Century Gothic"/>
                <w:sz w:val="14"/>
                <w:szCs w:val="14"/>
              </w:rPr>
              <w:t>праздничное оформление</w:t>
            </w:r>
          </w:p>
          <w:p w14:paraId="134C053E" w14:textId="77777777" w:rsidR="00A128D0" w:rsidRPr="009F6B67" w:rsidRDefault="00A128D0" w:rsidP="00421306">
            <w:pPr>
              <w:widowControl w:val="0"/>
              <w:autoSpaceDE w:val="0"/>
              <w:autoSpaceDN w:val="0"/>
              <w:adjustRightInd w:val="0"/>
              <w:ind w:right="-105"/>
              <w:jc w:val="both"/>
              <w:rPr>
                <w:rFonts w:ascii="Century Gothic" w:hAnsi="Century Gothic"/>
                <w:sz w:val="14"/>
                <w:szCs w:val="14"/>
              </w:rPr>
            </w:pPr>
          </w:p>
          <w:p w14:paraId="6671CACD" w14:textId="77777777" w:rsidR="00A128D0" w:rsidRPr="009F6B67" w:rsidRDefault="00A128D0" w:rsidP="00421306">
            <w:pPr>
              <w:widowControl w:val="0"/>
              <w:autoSpaceDE w:val="0"/>
              <w:autoSpaceDN w:val="0"/>
              <w:adjustRightInd w:val="0"/>
              <w:ind w:right="-105"/>
              <w:jc w:val="both"/>
              <w:rPr>
                <w:rFonts w:ascii="Century Gothic" w:hAnsi="Century Gothic"/>
                <w:sz w:val="14"/>
                <w:szCs w:val="14"/>
              </w:rPr>
            </w:pPr>
            <w:r w:rsidRPr="009F6B67">
              <w:rPr>
                <w:noProof/>
              </w:rPr>
              <w:drawing>
                <wp:anchor distT="0" distB="0" distL="114300" distR="114300" simplePos="0" relativeHeight="251731456" behindDoc="1" locked="0" layoutInCell="1" allowOverlap="1" wp14:anchorId="42626F39" wp14:editId="5551BB84">
                  <wp:simplePos x="0" y="0"/>
                  <wp:positionH relativeFrom="column">
                    <wp:posOffset>-48700</wp:posOffset>
                  </wp:positionH>
                  <wp:positionV relativeFrom="paragraph">
                    <wp:posOffset>109611</wp:posOffset>
                  </wp:positionV>
                  <wp:extent cx="245745" cy="245745"/>
                  <wp:effectExtent l="0" t="0" r="1905" b="1905"/>
                  <wp:wrapTight wrapText="bothSides">
                    <wp:wrapPolygon edited="0">
                      <wp:start x="0" y="0"/>
                      <wp:lineTo x="0" y="20093"/>
                      <wp:lineTo x="20093" y="20093"/>
                      <wp:lineTo x="20093" y="0"/>
                      <wp:lineTo x="0" y="0"/>
                    </wp:wrapPolygon>
                  </wp:wrapTight>
                  <wp:docPr id="57473" name="Рисунок 57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49282" t="61356" r="46626"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67E0BEA" w14:textId="77777777" w:rsidR="00A128D0" w:rsidRPr="009F6B67" w:rsidRDefault="00A128D0" w:rsidP="00421306">
            <w:pPr>
              <w:pStyle w:val="af4"/>
              <w:widowControl w:val="0"/>
              <w:autoSpaceDE w:val="0"/>
              <w:autoSpaceDN w:val="0"/>
              <w:adjustRightInd w:val="0"/>
              <w:spacing w:after="0" w:line="240" w:lineRule="auto"/>
              <w:ind w:left="460" w:right="-105"/>
              <w:jc w:val="both"/>
              <w:rPr>
                <w:rFonts w:ascii="Century Gothic" w:hAnsi="Century Gothic"/>
                <w:sz w:val="14"/>
                <w:szCs w:val="14"/>
              </w:rPr>
            </w:pPr>
            <w:r w:rsidRPr="009F6B67">
              <w:rPr>
                <w:rFonts w:ascii="Century Gothic" w:hAnsi="Century Gothic"/>
                <w:sz w:val="14"/>
                <w:szCs w:val="14"/>
              </w:rPr>
              <w:t>МАФ</w:t>
            </w:r>
          </w:p>
          <w:p w14:paraId="1C9BEA00" w14:textId="77777777" w:rsidR="00A128D0" w:rsidRPr="009F6B67" w:rsidRDefault="00A128D0" w:rsidP="00421306">
            <w:pPr>
              <w:pStyle w:val="af4"/>
              <w:widowControl w:val="0"/>
              <w:autoSpaceDE w:val="0"/>
              <w:autoSpaceDN w:val="0"/>
              <w:adjustRightInd w:val="0"/>
              <w:spacing w:after="0" w:line="240" w:lineRule="auto"/>
              <w:ind w:left="460" w:right="-105"/>
              <w:jc w:val="both"/>
              <w:rPr>
                <w:rFonts w:ascii="Century Gothic" w:hAnsi="Century Gothic"/>
                <w:sz w:val="14"/>
                <w:szCs w:val="14"/>
              </w:rPr>
            </w:pPr>
          </w:p>
          <w:p w14:paraId="246CBB3F" w14:textId="77777777" w:rsidR="00A128D0" w:rsidRPr="009F6B67" w:rsidRDefault="00A128D0" w:rsidP="00421306">
            <w:pPr>
              <w:pStyle w:val="af4"/>
              <w:widowControl w:val="0"/>
              <w:autoSpaceDE w:val="0"/>
              <w:autoSpaceDN w:val="0"/>
              <w:adjustRightInd w:val="0"/>
              <w:spacing w:after="0" w:line="240" w:lineRule="auto"/>
              <w:ind w:left="460" w:right="-105"/>
              <w:jc w:val="both"/>
              <w:rPr>
                <w:rFonts w:ascii="Century Gothic" w:hAnsi="Century Gothic"/>
                <w:sz w:val="14"/>
                <w:szCs w:val="14"/>
              </w:rPr>
            </w:pPr>
            <w:r w:rsidRPr="009F6B67">
              <w:rPr>
                <w:noProof/>
              </w:rPr>
              <w:drawing>
                <wp:anchor distT="0" distB="0" distL="114300" distR="114300" simplePos="0" relativeHeight="251728384" behindDoc="1" locked="0" layoutInCell="1" allowOverlap="1" wp14:anchorId="3B93A0AD" wp14:editId="2987F201">
                  <wp:simplePos x="0" y="0"/>
                  <wp:positionH relativeFrom="column">
                    <wp:posOffset>-56515</wp:posOffset>
                  </wp:positionH>
                  <wp:positionV relativeFrom="paragraph">
                    <wp:posOffset>125095</wp:posOffset>
                  </wp:positionV>
                  <wp:extent cx="253365" cy="247650"/>
                  <wp:effectExtent l="0" t="0" r="0" b="0"/>
                  <wp:wrapTight wrapText="bothSides">
                    <wp:wrapPolygon edited="0">
                      <wp:start x="0" y="0"/>
                      <wp:lineTo x="0" y="19938"/>
                      <wp:lineTo x="19489" y="19938"/>
                      <wp:lineTo x="19489" y="0"/>
                      <wp:lineTo x="0" y="0"/>
                    </wp:wrapPolygon>
                  </wp:wrapTight>
                  <wp:docPr id="57474" name="Рисунок 57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43664" t="42478" r="52928" b="51134"/>
                          <a:stretch/>
                        </pic:blipFill>
                        <pic:spPr bwMode="auto">
                          <a:xfrm>
                            <a:off x="0" y="0"/>
                            <a:ext cx="253365" cy="247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A583108" w14:textId="77777777" w:rsidR="00A128D0" w:rsidRPr="009F6B67" w:rsidRDefault="00A128D0" w:rsidP="00421306">
            <w:pPr>
              <w:ind w:left="457" w:right="-105" w:firstLine="3"/>
              <w:jc w:val="both"/>
              <w:rPr>
                <w:rFonts w:ascii="Century Gothic" w:hAnsi="Century Gothic"/>
                <w:sz w:val="14"/>
                <w:szCs w:val="14"/>
              </w:rPr>
            </w:pPr>
            <w:r w:rsidRPr="009F6B67">
              <w:rPr>
                <w:rFonts w:ascii="Century Gothic" w:hAnsi="Century Gothic"/>
                <w:sz w:val="14"/>
                <w:szCs w:val="14"/>
              </w:rPr>
              <w:t>выносное холодильное оборудование,</w:t>
            </w:r>
          </w:p>
          <w:p w14:paraId="245DF53F" w14:textId="77777777" w:rsidR="00A128D0" w:rsidRPr="009F6B67" w:rsidRDefault="00A128D0" w:rsidP="00421306">
            <w:pPr>
              <w:ind w:left="460" w:right="-105" w:hanging="460"/>
              <w:jc w:val="both"/>
              <w:rPr>
                <w:rFonts w:ascii="Century Gothic" w:hAnsi="Century Gothic"/>
                <w:sz w:val="14"/>
                <w:szCs w:val="14"/>
              </w:rPr>
            </w:pPr>
            <w:r w:rsidRPr="009F6B67">
              <w:rPr>
                <w:rFonts w:ascii="Century Gothic" w:hAnsi="Century Gothic"/>
                <w:sz w:val="14"/>
                <w:szCs w:val="14"/>
              </w:rPr>
              <w:t>торговый автомат (вендинговый автомат)</w:t>
            </w:r>
          </w:p>
          <w:p w14:paraId="439636BF" w14:textId="77777777" w:rsidR="00A128D0" w:rsidRPr="009F6B67" w:rsidRDefault="00A128D0" w:rsidP="00421306">
            <w:pPr>
              <w:ind w:left="460" w:right="-105" w:hanging="460"/>
              <w:jc w:val="both"/>
              <w:rPr>
                <w:rFonts w:ascii="Century Gothic" w:hAnsi="Century Gothic"/>
                <w:sz w:val="8"/>
                <w:szCs w:val="8"/>
              </w:rPr>
            </w:pPr>
            <w:r w:rsidRPr="009F6B67">
              <w:rPr>
                <w:noProof/>
              </w:rPr>
              <w:drawing>
                <wp:anchor distT="0" distB="0" distL="114300" distR="114300" simplePos="0" relativeHeight="251732480" behindDoc="0" locked="0" layoutInCell="1" allowOverlap="1" wp14:anchorId="5F5BCC14" wp14:editId="5FB1128D">
                  <wp:simplePos x="0" y="0"/>
                  <wp:positionH relativeFrom="column">
                    <wp:posOffset>-53975</wp:posOffset>
                  </wp:positionH>
                  <wp:positionV relativeFrom="paragraph">
                    <wp:posOffset>59690</wp:posOffset>
                  </wp:positionV>
                  <wp:extent cx="240665" cy="247015"/>
                  <wp:effectExtent l="0" t="0" r="6985" b="635"/>
                  <wp:wrapThrough wrapText="bothSides">
                    <wp:wrapPolygon edited="0">
                      <wp:start x="0" y="0"/>
                      <wp:lineTo x="0" y="19990"/>
                      <wp:lineTo x="20517" y="19990"/>
                      <wp:lineTo x="20517" y="0"/>
                      <wp:lineTo x="0" y="0"/>
                    </wp:wrapPolygon>
                  </wp:wrapThrough>
                  <wp:docPr id="57478" name="Рисунок 57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extLst>
                              <a:ext uri="{28A0092B-C50C-407E-A947-70E740481C1C}">
                                <a14:useLocalDpi xmlns:a14="http://schemas.microsoft.com/office/drawing/2010/main" val="0"/>
                              </a:ext>
                            </a:extLst>
                          </a:blip>
                          <a:srcRect l="55200" t="26188" r="35132" b="56224"/>
                          <a:stretch/>
                        </pic:blipFill>
                        <pic:spPr bwMode="auto">
                          <a:xfrm>
                            <a:off x="0" y="0"/>
                            <a:ext cx="240665" cy="2470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4BF1473" w14:textId="77777777" w:rsidR="00A128D0" w:rsidRPr="009F6B67" w:rsidRDefault="00A128D0" w:rsidP="00421306">
            <w:pPr>
              <w:ind w:left="460" w:right="-105" w:hanging="1"/>
              <w:rPr>
                <w:rFonts w:ascii="Century Gothic" w:hAnsi="Century Gothic"/>
                <w:sz w:val="14"/>
                <w:szCs w:val="14"/>
              </w:rPr>
            </w:pPr>
            <w:r w:rsidRPr="009F6B67">
              <w:rPr>
                <w:rFonts w:ascii="Century Gothic" w:hAnsi="Century Gothic"/>
                <w:sz w:val="14"/>
                <w:szCs w:val="14"/>
              </w:rPr>
              <w:t>оборудованная площадка сезонного (летнего) кафе</w:t>
            </w:r>
          </w:p>
          <w:p w14:paraId="61808287" w14:textId="77777777" w:rsidR="00A128D0" w:rsidRPr="009F6B67" w:rsidRDefault="00A128D0" w:rsidP="00421306">
            <w:pPr>
              <w:ind w:right="-105"/>
              <w:jc w:val="both"/>
              <w:rPr>
                <w:rFonts w:ascii="Century Gothic" w:hAnsi="Century Gothic"/>
                <w:sz w:val="14"/>
                <w:szCs w:val="14"/>
              </w:rPr>
            </w:pPr>
          </w:p>
          <w:p w14:paraId="1A1C4D89" w14:textId="77777777" w:rsidR="00A128D0" w:rsidRPr="009F6B67" w:rsidRDefault="00A128D0" w:rsidP="00421306">
            <w:pPr>
              <w:ind w:left="460" w:right="-105" w:hanging="1"/>
              <w:rPr>
                <w:rFonts w:ascii="Century Gothic" w:hAnsi="Century Gothic"/>
                <w:sz w:val="14"/>
                <w:szCs w:val="14"/>
              </w:rPr>
            </w:pPr>
            <w:r w:rsidRPr="009F6B67">
              <w:rPr>
                <w:noProof/>
              </w:rPr>
              <w:drawing>
                <wp:anchor distT="0" distB="0" distL="114300" distR="114300" simplePos="0" relativeHeight="251733504" behindDoc="0" locked="0" layoutInCell="1" allowOverlap="1" wp14:anchorId="27218BA8" wp14:editId="4CF77D1A">
                  <wp:simplePos x="0" y="0"/>
                  <wp:positionH relativeFrom="column">
                    <wp:posOffset>-43815</wp:posOffset>
                  </wp:positionH>
                  <wp:positionV relativeFrom="paragraph">
                    <wp:posOffset>27940</wp:posOffset>
                  </wp:positionV>
                  <wp:extent cx="245745" cy="243840"/>
                  <wp:effectExtent l="0" t="0" r="1905" b="3810"/>
                  <wp:wrapThrough wrapText="bothSides">
                    <wp:wrapPolygon edited="0">
                      <wp:start x="0" y="0"/>
                      <wp:lineTo x="0" y="20250"/>
                      <wp:lineTo x="20093" y="20250"/>
                      <wp:lineTo x="20093" y="0"/>
                      <wp:lineTo x="0" y="0"/>
                    </wp:wrapPolygon>
                  </wp:wrapThrough>
                  <wp:docPr id="57479" name="Рисунок 57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59769" t="25384" r="30312" b="57135"/>
                          <a:stretch/>
                        </pic:blipFill>
                        <pic:spPr bwMode="auto">
                          <a:xfrm>
                            <a:off x="0" y="0"/>
                            <a:ext cx="245745" cy="243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z w:val="14"/>
                <w:szCs w:val="14"/>
              </w:rPr>
              <w:t>общественный туалет нестационарного типа</w:t>
            </w:r>
          </w:p>
          <w:p w14:paraId="4AD7481A" w14:textId="77777777" w:rsidR="00A128D0" w:rsidRPr="009F6B67" w:rsidRDefault="00A128D0" w:rsidP="00421306">
            <w:pPr>
              <w:ind w:left="460" w:right="426" w:hanging="1"/>
              <w:rPr>
                <w:rFonts w:ascii="Century Gothic" w:hAnsi="Century Gothic"/>
                <w:sz w:val="14"/>
                <w:szCs w:val="14"/>
              </w:rPr>
            </w:pPr>
          </w:p>
          <w:p w14:paraId="3FF5E44A" w14:textId="77777777" w:rsidR="00A128D0" w:rsidRPr="009F6B67" w:rsidRDefault="00A128D0" w:rsidP="00421306">
            <w:pPr>
              <w:ind w:left="460" w:right="426" w:hanging="1"/>
              <w:rPr>
                <w:rFonts w:ascii="Century Gothic" w:hAnsi="Century Gothic"/>
                <w:sz w:val="14"/>
                <w:szCs w:val="14"/>
              </w:rPr>
            </w:pPr>
          </w:p>
          <w:p w14:paraId="5743B25D" w14:textId="77777777" w:rsidR="00A128D0" w:rsidRPr="009F6B67" w:rsidRDefault="00A128D0" w:rsidP="00421306">
            <w:pPr>
              <w:ind w:right="426"/>
              <w:jc w:val="both"/>
              <w:rPr>
                <w:rFonts w:ascii="Century Gothic" w:hAnsi="Century Gothic"/>
                <w:b/>
                <w:spacing w:val="2"/>
                <w:sz w:val="20"/>
                <w:szCs w:val="20"/>
                <w:shd w:val="clear" w:color="auto" w:fill="FFFFFF"/>
              </w:rPr>
            </w:pPr>
          </w:p>
        </w:tc>
        <w:tc>
          <w:tcPr>
            <w:tcW w:w="1700"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5B1E7E90" w14:textId="77777777" w:rsidR="00A128D0" w:rsidRPr="009F6B67" w:rsidRDefault="00A128D0" w:rsidP="00421306">
            <w:pPr>
              <w:ind w:left="-111" w:right="-106"/>
              <w:jc w:val="center"/>
              <w:rPr>
                <w:rFonts w:ascii="Century Gothic" w:hAnsi="Century Gothic"/>
                <w:b/>
                <w:spacing w:val="2"/>
                <w:sz w:val="20"/>
                <w:szCs w:val="20"/>
                <w:shd w:val="clear" w:color="auto" w:fill="FFFFFF"/>
              </w:rPr>
            </w:pPr>
            <w:r w:rsidRPr="009F6B67">
              <w:rPr>
                <w:noProof/>
              </w:rPr>
              <w:drawing>
                <wp:inline distT="0" distB="0" distL="0" distR="0" wp14:anchorId="4D873CD0" wp14:editId="5834E6C1">
                  <wp:extent cx="396240" cy="396240"/>
                  <wp:effectExtent l="0" t="0" r="3810" b="3810"/>
                  <wp:docPr id="705" name="Рисунок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4711" t="29173" r="63621"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14:paraId="3BEA3FEA" w14:textId="77777777" w:rsidR="00A128D0" w:rsidRPr="009F6B67" w:rsidRDefault="00A128D0" w:rsidP="00421306">
            <w:pPr>
              <w:ind w:left="-111" w:right="-106"/>
              <w:jc w:val="center"/>
              <w:rPr>
                <w:rFonts w:ascii="Century Gothic" w:hAnsi="Century Gothic"/>
                <w:b/>
                <w:spacing w:val="2"/>
                <w:sz w:val="20"/>
                <w:szCs w:val="20"/>
                <w:shd w:val="clear" w:color="auto" w:fill="FFFFFF"/>
              </w:rPr>
            </w:pPr>
            <w:r w:rsidRPr="009F6B67">
              <w:rPr>
                <w:rFonts w:ascii="Century Gothic" w:hAnsi="Century Gothic"/>
                <w:bCs/>
                <w:spacing w:val="2"/>
                <w:sz w:val="14"/>
                <w:szCs w:val="14"/>
                <w:shd w:val="clear" w:color="auto" w:fill="FFFFFF"/>
              </w:rPr>
              <w:t>киоск</w:t>
            </w:r>
          </w:p>
        </w:tc>
      </w:tr>
      <w:tr w:rsidR="00A128D0" w:rsidRPr="009F6B67" w14:paraId="03DE674A" w14:textId="77777777" w:rsidTr="00421306">
        <w:trPr>
          <w:trHeight w:val="1972"/>
        </w:trPr>
        <w:tc>
          <w:tcPr>
            <w:tcW w:w="426" w:type="dxa"/>
            <w:vMerge/>
            <w:tcBorders>
              <w:left w:val="dashSmallGap" w:sz="8" w:space="0" w:color="C4BC96" w:themeColor="background2" w:themeShade="BF"/>
              <w:right w:val="dashSmallGap" w:sz="8" w:space="0" w:color="C4BC96" w:themeColor="background2" w:themeShade="BF"/>
            </w:tcBorders>
          </w:tcPr>
          <w:p w14:paraId="16803B55" w14:textId="77777777" w:rsidR="00A128D0" w:rsidRPr="009F6B67" w:rsidRDefault="00A128D0" w:rsidP="00421306">
            <w:pPr>
              <w:ind w:left="-105" w:right="-104"/>
              <w:jc w:val="center"/>
              <w:rPr>
                <w:rFonts w:ascii="Century Gothic" w:hAnsi="Century Gothic"/>
                <w:bCs/>
                <w:spacing w:val="2"/>
                <w:sz w:val="20"/>
                <w:szCs w:val="20"/>
                <w:shd w:val="clear" w:color="auto" w:fill="FFFFFF"/>
              </w:rPr>
            </w:pPr>
          </w:p>
        </w:tc>
        <w:tc>
          <w:tcPr>
            <w:tcW w:w="2835" w:type="dxa"/>
            <w:vMerge/>
            <w:tcBorders>
              <w:left w:val="dashSmallGap" w:sz="8" w:space="0" w:color="C4BC96" w:themeColor="background2" w:themeShade="BF"/>
              <w:right w:val="dashSmallGap" w:sz="8" w:space="0" w:color="C4BC96" w:themeColor="background2" w:themeShade="BF"/>
            </w:tcBorders>
          </w:tcPr>
          <w:p w14:paraId="5070E832" w14:textId="77777777" w:rsidR="00A128D0" w:rsidRPr="009F6B67" w:rsidRDefault="00A128D0" w:rsidP="00421306">
            <w:pPr>
              <w:rPr>
                <w:rFonts w:ascii="Century Gothic" w:hAnsi="Century Gothic"/>
                <w:b/>
                <w:bCs/>
              </w:rPr>
            </w:pPr>
          </w:p>
        </w:tc>
        <w:tc>
          <w:tcPr>
            <w:tcW w:w="2694" w:type="dxa"/>
            <w:vMerge/>
            <w:tcBorders>
              <w:left w:val="dashSmallGap" w:sz="8" w:space="0" w:color="C4BC96" w:themeColor="background2" w:themeShade="BF"/>
              <w:right w:val="dashSmallGap" w:sz="8" w:space="0" w:color="C4BC96" w:themeColor="background2" w:themeShade="BF"/>
            </w:tcBorders>
          </w:tcPr>
          <w:p w14:paraId="1688A879" w14:textId="77777777" w:rsidR="00A128D0" w:rsidRPr="009F6B67" w:rsidRDefault="00A128D0" w:rsidP="00421306">
            <w:pPr>
              <w:ind w:left="462" w:right="-106"/>
              <w:rPr>
                <w:noProof/>
                <w:sz w:val="14"/>
                <w:szCs w:val="14"/>
              </w:rPr>
            </w:pPr>
          </w:p>
        </w:tc>
        <w:tc>
          <w:tcPr>
            <w:tcW w:w="2551" w:type="dxa"/>
            <w:vMerge/>
            <w:tcBorders>
              <w:left w:val="dashSmallGap" w:sz="8" w:space="0" w:color="C4BC96" w:themeColor="background2" w:themeShade="BF"/>
              <w:right w:val="dashSmallGap" w:sz="8" w:space="0" w:color="C4BC96" w:themeColor="background2" w:themeShade="BF"/>
            </w:tcBorders>
          </w:tcPr>
          <w:p w14:paraId="13B3E96D" w14:textId="77777777" w:rsidR="00A128D0" w:rsidRPr="009F6B67" w:rsidRDefault="00A128D0" w:rsidP="00421306">
            <w:pPr>
              <w:widowControl w:val="0"/>
              <w:autoSpaceDE w:val="0"/>
              <w:autoSpaceDN w:val="0"/>
              <w:adjustRightInd w:val="0"/>
              <w:ind w:right="-105"/>
              <w:jc w:val="both"/>
              <w:rPr>
                <w:noProof/>
              </w:rPr>
            </w:pPr>
          </w:p>
        </w:tc>
        <w:tc>
          <w:tcPr>
            <w:tcW w:w="1700" w:type="dxa"/>
            <w:tcBorders>
              <w:top w:val="dashSmallGap" w:sz="8" w:space="0" w:color="C4BC96" w:themeColor="background2" w:themeShade="BF"/>
              <w:left w:val="dashSmallGap" w:sz="8" w:space="0" w:color="C4BC96" w:themeColor="background2" w:themeShade="BF"/>
              <w:right w:val="dashSmallGap" w:sz="8" w:space="0" w:color="C4BC96" w:themeColor="background2" w:themeShade="BF"/>
            </w:tcBorders>
          </w:tcPr>
          <w:p w14:paraId="780EA84D" w14:textId="77777777" w:rsidR="00A128D0" w:rsidRPr="009F6B67" w:rsidRDefault="00A128D0" w:rsidP="00421306">
            <w:pPr>
              <w:ind w:left="-111" w:right="-106"/>
              <w:jc w:val="center"/>
              <w:rPr>
                <w:rFonts w:ascii="Century Gothic" w:hAnsi="Century Gothic"/>
                <w:b/>
                <w:spacing w:val="2"/>
                <w:sz w:val="20"/>
                <w:szCs w:val="20"/>
                <w:shd w:val="clear" w:color="auto" w:fill="FFFFFF"/>
              </w:rPr>
            </w:pPr>
            <w:r w:rsidRPr="009F6B67">
              <w:rPr>
                <w:noProof/>
              </w:rPr>
              <w:drawing>
                <wp:inline distT="0" distB="0" distL="0" distR="0" wp14:anchorId="0085693C" wp14:editId="1922E496">
                  <wp:extent cx="396240" cy="396240"/>
                  <wp:effectExtent l="0" t="0" r="3810" b="3810"/>
                  <wp:docPr id="57481" name="Рисунок 57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3492" t="29173" r="74840"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14:paraId="655B8A88" w14:textId="77777777" w:rsidR="00A128D0" w:rsidRPr="009F6B67" w:rsidRDefault="00A128D0" w:rsidP="00421306">
            <w:pPr>
              <w:ind w:right="-106"/>
              <w:jc w:val="center"/>
              <w:rPr>
                <w:rFonts w:ascii="Century Gothic" w:hAnsi="Century Gothic"/>
                <w:b/>
                <w:spacing w:val="2"/>
                <w:sz w:val="20"/>
                <w:szCs w:val="20"/>
                <w:shd w:val="clear" w:color="auto" w:fill="FFFFFF"/>
              </w:rPr>
            </w:pPr>
            <w:r w:rsidRPr="009F6B67">
              <w:rPr>
                <w:rFonts w:ascii="Century Gothic" w:hAnsi="Century Gothic"/>
                <w:bCs/>
                <w:spacing w:val="2"/>
                <w:sz w:val="14"/>
                <w:szCs w:val="14"/>
                <w:shd w:val="clear" w:color="auto" w:fill="FFFFFF"/>
              </w:rPr>
              <w:t>павильон</w:t>
            </w:r>
          </w:p>
        </w:tc>
      </w:tr>
      <w:tr w:rsidR="00A128D0" w:rsidRPr="009F6B67" w14:paraId="39D31EAC" w14:textId="77777777" w:rsidTr="00421306">
        <w:trPr>
          <w:trHeight w:val="264"/>
        </w:trPr>
        <w:tc>
          <w:tcPr>
            <w:tcW w:w="426" w:type="dxa"/>
            <w:tcBorders>
              <w:top w:val="dashSmallGap" w:sz="8" w:space="0" w:color="C4BC96" w:themeColor="background2" w:themeShade="BF"/>
              <w:left w:val="dashSmallGap" w:sz="8" w:space="0" w:color="C4BC96" w:themeColor="background2" w:themeShade="BF"/>
              <w:bottom w:val="dashed" w:sz="6" w:space="0" w:color="C4BC96" w:themeColor="background2" w:themeShade="BF"/>
              <w:right w:val="dashSmallGap" w:sz="8" w:space="0" w:color="C4BC96" w:themeColor="background2" w:themeShade="BF"/>
            </w:tcBorders>
          </w:tcPr>
          <w:p w14:paraId="062D3A3C" w14:textId="77777777" w:rsidR="00A128D0" w:rsidRPr="009F6B67" w:rsidRDefault="00A128D0" w:rsidP="00421306">
            <w:pPr>
              <w:ind w:left="-105" w:right="-104"/>
              <w:jc w:val="center"/>
              <w:rPr>
                <w:rFonts w:ascii="Century Gothic" w:hAnsi="Century Gothic"/>
                <w:b/>
                <w:spacing w:val="2"/>
                <w:sz w:val="20"/>
                <w:szCs w:val="20"/>
                <w:shd w:val="clear" w:color="auto" w:fill="FFFFFF"/>
              </w:rPr>
            </w:pPr>
            <w:r w:rsidRPr="009F6B67">
              <w:rPr>
                <w:rFonts w:ascii="Century Gothic" w:hAnsi="Century Gothic"/>
                <w:bCs/>
                <w:spacing w:val="2"/>
                <w:sz w:val="20"/>
                <w:szCs w:val="20"/>
                <w:shd w:val="clear" w:color="auto" w:fill="FFFFFF"/>
              </w:rPr>
              <w:t>6.</w:t>
            </w:r>
          </w:p>
        </w:tc>
        <w:tc>
          <w:tcPr>
            <w:tcW w:w="2835" w:type="dxa"/>
            <w:tcBorders>
              <w:top w:val="dashSmallGap" w:sz="8" w:space="0" w:color="C4BC96" w:themeColor="background2" w:themeShade="BF"/>
              <w:left w:val="dashSmallGap" w:sz="8" w:space="0" w:color="C4BC96" w:themeColor="background2" w:themeShade="BF"/>
              <w:bottom w:val="dashed" w:sz="6" w:space="0" w:color="C4BC96" w:themeColor="background2" w:themeShade="BF"/>
              <w:right w:val="dashSmallGap" w:sz="8" w:space="0" w:color="C4BC96" w:themeColor="background2" w:themeShade="BF"/>
            </w:tcBorders>
          </w:tcPr>
          <w:p w14:paraId="101FB3B1" w14:textId="77777777" w:rsidR="00A128D0" w:rsidRPr="009F6B67" w:rsidRDefault="00A128D0" w:rsidP="00421306">
            <w:pPr>
              <w:rPr>
                <w:rFonts w:ascii="Century Gothic" w:hAnsi="Century Gothic"/>
                <w:b/>
                <w:bCs/>
              </w:rPr>
            </w:pPr>
            <w:r w:rsidRPr="009F6B67">
              <w:rPr>
                <w:rFonts w:ascii="Century Gothic" w:hAnsi="Century Gothic"/>
                <w:b/>
                <w:bCs/>
              </w:rPr>
              <w:t>Мобильный пункт быстрого питания</w:t>
            </w:r>
          </w:p>
          <w:p w14:paraId="2B3D4101" w14:textId="77777777" w:rsidR="00A128D0" w:rsidRPr="009F6B67" w:rsidRDefault="00A128D0" w:rsidP="00421306">
            <w:pPr>
              <w:jc w:val="both"/>
              <w:rPr>
                <w:rFonts w:ascii="Century Gothic" w:hAnsi="Century Gothic"/>
                <w:sz w:val="14"/>
                <w:szCs w:val="14"/>
              </w:rPr>
            </w:pPr>
            <w:r w:rsidRPr="009F6B67">
              <w:rPr>
                <w:rFonts w:ascii="Century Gothic" w:hAnsi="Century Gothic"/>
                <w:sz w:val="14"/>
                <w:szCs w:val="14"/>
              </w:rPr>
              <w:t>передвижное сооружение (автокафе), специализирующееся на продаже изделий из полуфабрикатов высокой степени готовности в потребительской упаковке, обеспечивающей термическую обработку пищевого продукта</w:t>
            </w:r>
          </w:p>
          <w:p w14:paraId="67F38393" w14:textId="77777777" w:rsidR="00A128D0" w:rsidRPr="009F6B67" w:rsidRDefault="00A128D0" w:rsidP="00421306">
            <w:pPr>
              <w:rPr>
                <w:rFonts w:ascii="Century Gothic" w:hAnsi="Century Gothic"/>
                <w:b/>
                <w:bCs/>
              </w:rPr>
            </w:pPr>
          </w:p>
        </w:tc>
        <w:tc>
          <w:tcPr>
            <w:tcW w:w="2694" w:type="dxa"/>
            <w:tcBorders>
              <w:top w:val="dashSmallGap" w:sz="8" w:space="0" w:color="C4BC96" w:themeColor="background2" w:themeShade="BF"/>
              <w:left w:val="dashSmallGap" w:sz="8" w:space="0" w:color="C4BC96" w:themeColor="background2" w:themeShade="BF"/>
              <w:bottom w:val="dashed" w:sz="6" w:space="0" w:color="C4BC96" w:themeColor="background2" w:themeShade="BF"/>
              <w:right w:val="dashSmallGap" w:sz="8" w:space="0" w:color="C4BC96" w:themeColor="background2" w:themeShade="BF"/>
            </w:tcBorders>
          </w:tcPr>
          <w:p w14:paraId="040B91CC"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15072" behindDoc="0" locked="0" layoutInCell="1" allowOverlap="1" wp14:anchorId="6AA81466" wp14:editId="4D238474">
                  <wp:simplePos x="0" y="0"/>
                  <wp:positionH relativeFrom="column">
                    <wp:posOffset>-41638</wp:posOffset>
                  </wp:positionH>
                  <wp:positionV relativeFrom="paragraph">
                    <wp:posOffset>21397</wp:posOffset>
                  </wp:positionV>
                  <wp:extent cx="245477" cy="242596"/>
                  <wp:effectExtent l="0" t="0" r="2540" b="5080"/>
                  <wp:wrapNone/>
                  <wp:docPr id="57482" name="Рисунок 57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площадка с твердым (усовершенствованным) покрытием или деревянный настил</w:t>
            </w:r>
          </w:p>
          <w:p w14:paraId="4AE4E818" w14:textId="77777777" w:rsidR="00A128D0" w:rsidRPr="009F6B67" w:rsidRDefault="00A128D0" w:rsidP="00421306">
            <w:pPr>
              <w:ind w:left="462" w:right="-106"/>
              <w:rPr>
                <w:rFonts w:ascii="Century Gothic" w:hAnsi="Century Gothic"/>
                <w:spacing w:val="2"/>
                <w:sz w:val="14"/>
                <w:szCs w:val="14"/>
                <w:shd w:val="clear" w:color="auto" w:fill="FFFFFF"/>
              </w:rPr>
            </w:pPr>
          </w:p>
          <w:p w14:paraId="4AA8C845" w14:textId="77777777" w:rsidR="00A128D0" w:rsidRPr="009F6B67" w:rsidRDefault="00A128D0" w:rsidP="00421306">
            <w:pPr>
              <w:ind w:left="459" w:right="-106"/>
              <w:rPr>
                <w:rFonts w:ascii="Century Gothic" w:hAnsi="Century Gothic"/>
                <w:spacing w:val="2"/>
                <w:sz w:val="14"/>
                <w:szCs w:val="14"/>
                <w:shd w:val="clear" w:color="auto" w:fill="FFFFFF"/>
              </w:rPr>
            </w:pPr>
            <w:r w:rsidRPr="009F6B67">
              <w:rPr>
                <w:noProof/>
                <w:sz w:val="14"/>
                <w:szCs w:val="14"/>
              </w:rPr>
              <w:drawing>
                <wp:anchor distT="0" distB="0" distL="114300" distR="114300" simplePos="0" relativeHeight="251758080" behindDoc="0" locked="0" layoutInCell="1" allowOverlap="1" wp14:anchorId="669D2DCE" wp14:editId="36F3259B">
                  <wp:simplePos x="0" y="0"/>
                  <wp:positionH relativeFrom="column">
                    <wp:posOffset>-32385</wp:posOffset>
                  </wp:positionH>
                  <wp:positionV relativeFrom="paragraph">
                    <wp:posOffset>27305</wp:posOffset>
                  </wp:positionV>
                  <wp:extent cx="245477" cy="242596"/>
                  <wp:effectExtent l="0" t="0" r="2540" b="5080"/>
                  <wp:wrapNone/>
                  <wp:docPr id="3072" name="Рисунок 3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40156" t="51456" r="53798" b="3791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пешеходная коммуникация до входа (прилавка)</w:t>
            </w:r>
          </w:p>
          <w:p w14:paraId="4817D9F4" w14:textId="77777777" w:rsidR="00A128D0" w:rsidRPr="009F6B67" w:rsidRDefault="00A128D0" w:rsidP="00421306">
            <w:pPr>
              <w:ind w:right="-106"/>
              <w:rPr>
                <w:rFonts w:ascii="Century Gothic" w:hAnsi="Century Gothic"/>
                <w:spacing w:val="2"/>
                <w:sz w:val="8"/>
                <w:szCs w:val="8"/>
                <w:shd w:val="clear" w:color="auto" w:fill="FFFFFF"/>
              </w:rPr>
            </w:pPr>
          </w:p>
          <w:p w14:paraId="56114C24"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16096" behindDoc="0" locked="0" layoutInCell="1" allowOverlap="1" wp14:anchorId="28F6891F" wp14:editId="14F72DA0">
                  <wp:simplePos x="0" y="0"/>
                  <wp:positionH relativeFrom="column">
                    <wp:posOffset>-30480</wp:posOffset>
                  </wp:positionH>
                  <wp:positionV relativeFrom="paragraph">
                    <wp:posOffset>17729</wp:posOffset>
                  </wp:positionV>
                  <wp:extent cx="245477" cy="242596"/>
                  <wp:effectExtent l="0" t="0" r="2540" b="5080"/>
                  <wp:wrapNone/>
                  <wp:docPr id="57483" name="Рисунок 57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75799" t="63783" r="18155" b="25591"/>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информационно-декоративная вывеска, информационная доска</w:t>
            </w:r>
          </w:p>
          <w:p w14:paraId="70A2ED7F"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17120" behindDoc="0" locked="0" layoutInCell="1" allowOverlap="1" wp14:anchorId="699E11EA" wp14:editId="70222016">
                  <wp:simplePos x="0" y="0"/>
                  <wp:positionH relativeFrom="column">
                    <wp:posOffset>-26696</wp:posOffset>
                  </wp:positionH>
                  <wp:positionV relativeFrom="paragraph">
                    <wp:posOffset>55025</wp:posOffset>
                  </wp:positionV>
                  <wp:extent cx="245477" cy="242596"/>
                  <wp:effectExtent l="0" t="0" r="2540" b="5080"/>
                  <wp:wrapNone/>
                  <wp:docPr id="57484" name="Рисунок 57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57E1AF9" w14:textId="77777777" w:rsidR="00A128D0" w:rsidRPr="009F6B67" w:rsidRDefault="00A128D0" w:rsidP="00421306">
            <w:pPr>
              <w:ind w:left="462" w:right="-106"/>
              <w:rPr>
                <w:noProof/>
              </w:rPr>
            </w:pPr>
            <w:r w:rsidRPr="009F6B67">
              <w:rPr>
                <w:rFonts w:ascii="Century Gothic" w:hAnsi="Century Gothic"/>
                <w:spacing w:val="2"/>
                <w:sz w:val="14"/>
                <w:szCs w:val="14"/>
                <w:shd w:val="clear" w:color="auto" w:fill="FFFFFF"/>
              </w:rPr>
              <w:t>урна</w:t>
            </w:r>
          </w:p>
          <w:p w14:paraId="41DD836C" w14:textId="77777777" w:rsidR="00A128D0" w:rsidRPr="009F6B67" w:rsidRDefault="00A128D0" w:rsidP="00421306">
            <w:pPr>
              <w:ind w:right="426"/>
              <w:jc w:val="both"/>
              <w:rPr>
                <w:rFonts w:ascii="Century Gothic" w:hAnsi="Century Gothic"/>
                <w:b/>
                <w:spacing w:val="2"/>
                <w:sz w:val="20"/>
                <w:szCs w:val="20"/>
                <w:shd w:val="clear" w:color="auto" w:fill="FFFFFF"/>
              </w:rPr>
            </w:pPr>
          </w:p>
          <w:p w14:paraId="6A078C37"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lastRenderedPageBreak/>
              <w:drawing>
                <wp:anchor distT="0" distB="0" distL="114300" distR="114300" simplePos="0" relativeHeight="251718144" behindDoc="0" locked="0" layoutInCell="1" allowOverlap="1" wp14:anchorId="6835E347" wp14:editId="765CFB39">
                  <wp:simplePos x="0" y="0"/>
                  <wp:positionH relativeFrom="column">
                    <wp:posOffset>-23495</wp:posOffset>
                  </wp:positionH>
                  <wp:positionV relativeFrom="paragraph">
                    <wp:posOffset>31802</wp:posOffset>
                  </wp:positionV>
                  <wp:extent cx="245477" cy="242596"/>
                  <wp:effectExtent l="0" t="0" r="2540" b="5080"/>
                  <wp:wrapNone/>
                  <wp:docPr id="57485" name="Рисунок 57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освещение в вечерне-ночное время суток источниками света системы наружного освещения</w:t>
            </w:r>
          </w:p>
          <w:p w14:paraId="3E9B0CD9" w14:textId="77777777" w:rsidR="00A128D0" w:rsidRPr="009F6B67" w:rsidRDefault="00A128D0" w:rsidP="00421306">
            <w:pPr>
              <w:ind w:left="462" w:right="-106"/>
              <w:rPr>
                <w:rFonts w:ascii="Century Gothic" w:hAnsi="Century Gothic"/>
                <w:spacing w:val="2"/>
                <w:sz w:val="8"/>
                <w:szCs w:val="8"/>
                <w:shd w:val="clear" w:color="auto" w:fill="FFFFFF"/>
              </w:rPr>
            </w:pPr>
          </w:p>
          <w:p w14:paraId="5D48A5C4"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19168" behindDoc="0" locked="0" layoutInCell="1" allowOverlap="1" wp14:anchorId="681EB124" wp14:editId="7C7EA098">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57486" name="Рисунок 57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элементы, обеспечивающие доступность, в том числе для МГН</w:t>
            </w:r>
          </w:p>
          <w:p w14:paraId="470C2E3D" w14:textId="77777777" w:rsidR="00A128D0" w:rsidRPr="009F6B67" w:rsidRDefault="00A128D0" w:rsidP="00421306">
            <w:pPr>
              <w:ind w:right="426"/>
              <w:jc w:val="both"/>
              <w:rPr>
                <w:rFonts w:ascii="Century Gothic" w:hAnsi="Century Gothic"/>
                <w:b/>
                <w:spacing w:val="2"/>
                <w:sz w:val="8"/>
                <w:szCs w:val="8"/>
                <w:shd w:val="clear" w:color="auto" w:fill="FFFFFF"/>
              </w:rPr>
            </w:pPr>
          </w:p>
        </w:tc>
        <w:tc>
          <w:tcPr>
            <w:tcW w:w="2551" w:type="dxa"/>
            <w:tcBorders>
              <w:top w:val="dashSmallGap" w:sz="8" w:space="0" w:color="C4BC96" w:themeColor="background2" w:themeShade="BF"/>
              <w:left w:val="dashSmallGap" w:sz="8" w:space="0" w:color="C4BC96" w:themeColor="background2" w:themeShade="BF"/>
              <w:bottom w:val="dashed" w:sz="6" w:space="0" w:color="C4BC96" w:themeColor="background2" w:themeShade="BF"/>
              <w:right w:val="dashSmallGap" w:sz="8" w:space="0" w:color="C4BC96" w:themeColor="background2" w:themeShade="BF"/>
            </w:tcBorders>
          </w:tcPr>
          <w:p w14:paraId="3956B26D" w14:textId="77777777" w:rsidR="00A128D0" w:rsidRPr="009F6B67" w:rsidRDefault="00A128D0" w:rsidP="00421306">
            <w:pPr>
              <w:widowControl w:val="0"/>
              <w:autoSpaceDE w:val="0"/>
              <w:autoSpaceDN w:val="0"/>
              <w:adjustRightInd w:val="0"/>
              <w:ind w:right="-105"/>
              <w:rPr>
                <w:rFonts w:ascii="Century Gothic" w:hAnsi="Century Gothic"/>
                <w:sz w:val="14"/>
                <w:szCs w:val="14"/>
              </w:rPr>
            </w:pPr>
            <w:r w:rsidRPr="009F6B67">
              <w:rPr>
                <w:noProof/>
              </w:rPr>
              <w:lastRenderedPageBreak/>
              <w:drawing>
                <wp:anchor distT="0" distB="0" distL="114300" distR="114300" simplePos="0" relativeHeight="251720192" behindDoc="1" locked="0" layoutInCell="1" allowOverlap="1" wp14:anchorId="20E3E45A" wp14:editId="61BC115B">
                  <wp:simplePos x="0" y="0"/>
                  <wp:positionH relativeFrom="column">
                    <wp:posOffset>-55880</wp:posOffset>
                  </wp:positionH>
                  <wp:positionV relativeFrom="paragraph">
                    <wp:posOffset>0</wp:posOffset>
                  </wp:positionV>
                  <wp:extent cx="245745" cy="245745"/>
                  <wp:effectExtent l="0" t="0" r="1905" b="1905"/>
                  <wp:wrapTight wrapText="bothSides">
                    <wp:wrapPolygon edited="0">
                      <wp:start x="0" y="0"/>
                      <wp:lineTo x="0" y="20093"/>
                      <wp:lineTo x="20093" y="20093"/>
                      <wp:lineTo x="20093" y="0"/>
                      <wp:lineTo x="0" y="0"/>
                    </wp:wrapPolygon>
                  </wp:wrapTight>
                  <wp:docPr id="57488" name="Рисунок 57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z w:val="14"/>
                <w:szCs w:val="14"/>
              </w:rPr>
              <w:t>праздничное оформление</w:t>
            </w:r>
          </w:p>
          <w:p w14:paraId="4E07D863" w14:textId="77777777" w:rsidR="00A128D0" w:rsidRPr="009F6B67" w:rsidRDefault="00A128D0" w:rsidP="00421306">
            <w:pPr>
              <w:widowControl w:val="0"/>
              <w:autoSpaceDE w:val="0"/>
              <w:autoSpaceDN w:val="0"/>
              <w:adjustRightInd w:val="0"/>
              <w:ind w:right="-105"/>
              <w:jc w:val="both"/>
              <w:rPr>
                <w:rFonts w:ascii="Century Gothic" w:hAnsi="Century Gothic"/>
                <w:sz w:val="14"/>
                <w:szCs w:val="14"/>
              </w:rPr>
            </w:pPr>
          </w:p>
          <w:p w14:paraId="1E05312C" w14:textId="77777777" w:rsidR="00A128D0" w:rsidRPr="009F6B67" w:rsidRDefault="00A128D0" w:rsidP="00421306">
            <w:pPr>
              <w:ind w:left="460" w:right="-105" w:hanging="460"/>
              <w:jc w:val="both"/>
              <w:rPr>
                <w:rFonts w:ascii="Century Gothic" w:hAnsi="Century Gothic"/>
                <w:sz w:val="8"/>
                <w:szCs w:val="8"/>
              </w:rPr>
            </w:pPr>
          </w:p>
          <w:p w14:paraId="483C2B58" w14:textId="77777777" w:rsidR="00A128D0" w:rsidRPr="009F6B67" w:rsidRDefault="00A128D0" w:rsidP="00421306">
            <w:pPr>
              <w:ind w:left="460" w:right="-105" w:hanging="460"/>
              <w:jc w:val="both"/>
              <w:rPr>
                <w:rFonts w:ascii="Century Gothic" w:hAnsi="Century Gothic"/>
                <w:sz w:val="8"/>
                <w:szCs w:val="8"/>
              </w:rPr>
            </w:pPr>
          </w:p>
          <w:p w14:paraId="475797F3" w14:textId="77777777" w:rsidR="00A128D0" w:rsidRPr="009F6B67" w:rsidRDefault="00A128D0" w:rsidP="00421306">
            <w:pPr>
              <w:ind w:left="460" w:right="-105" w:hanging="460"/>
              <w:jc w:val="both"/>
              <w:rPr>
                <w:rFonts w:ascii="Century Gothic" w:hAnsi="Century Gothic"/>
                <w:sz w:val="8"/>
                <w:szCs w:val="8"/>
              </w:rPr>
            </w:pPr>
          </w:p>
          <w:p w14:paraId="066D1BF9" w14:textId="77777777" w:rsidR="00A128D0" w:rsidRPr="009F6B67" w:rsidRDefault="00A128D0" w:rsidP="00421306">
            <w:pPr>
              <w:ind w:left="460" w:right="426" w:hanging="1"/>
              <w:rPr>
                <w:rFonts w:ascii="Century Gothic" w:hAnsi="Century Gothic"/>
                <w:sz w:val="14"/>
                <w:szCs w:val="14"/>
              </w:rPr>
            </w:pPr>
          </w:p>
          <w:p w14:paraId="22D6D901" w14:textId="77777777" w:rsidR="00A128D0" w:rsidRPr="009F6B67" w:rsidRDefault="00A128D0" w:rsidP="00421306">
            <w:pPr>
              <w:ind w:right="426"/>
              <w:jc w:val="both"/>
              <w:rPr>
                <w:rFonts w:ascii="Century Gothic" w:hAnsi="Century Gothic"/>
                <w:b/>
                <w:spacing w:val="2"/>
                <w:sz w:val="20"/>
                <w:szCs w:val="20"/>
                <w:shd w:val="clear" w:color="auto" w:fill="FFFFFF"/>
              </w:rPr>
            </w:pPr>
          </w:p>
        </w:tc>
        <w:tc>
          <w:tcPr>
            <w:tcW w:w="1700" w:type="dxa"/>
            <w:tcBorders>
              <w:top w:val="dashSmallGap" w:sz="8" w:space="0" w:color="C4BC96" w:themeColor="background2" w:themeShade="BF"/>
              <w:left w:val="dashSmallGap" w:sz="8" w:space="0" w:color="C4BC96" w:themeColor="background2" w:themeShade="BF"/>
              <w:bottom w:val="dashed" w:sz="6" w:space="0" w:color="C4BC96" w:themeColor="background2" w:themeShade="BF"/>
              <w:right w:val="dashSmallGap" w:sz="8" w:space="0" w:color="C4BC96" w:themeColor="background2" w:themeShade="BF"/>
            </w:tcBorders>
          </w:tcPr>
          <w:p w14:paraId="274FC206" w14:textId="77777777" w:rsidR="00A128D0" w:rsidRPr="009F6B67" w:rsidRDefault="00A128D0" w:rsidP="00421306">
            <w:pPr>
              <w:ind w:left="-111" w:right="-106"/>
              <w:jc w:val="center"/>
              <w:rPr>
                <w:rFonts w:ascii="Century Gothic" w:hAnsi="Century Gothic"/>
                <w:bCs/>
                <w:spacing w:val="2"/>
                <w:sz w:val="20"/>
                <w:szCs w:val="20"/>
                <w:shd w:val="clear" w:color="auto" w:fill="FFFFFF"/>
              </w:rPr>
            </w:pPr>
            <w:r w:rsidRPr="009F6B67">
              <w:rPr>
                <w:rFonts w:ascii="Century Gothic" w:hAnsi="Century Gothic"/>
                <w:bCs/>
                <w:spacing w:val="2"/>
                <w:sz w:val="20"/>
                <w:szCs w:val="20"/>
                <w:shd w:val="clear" w:color="auto" w:fill="FFFFFF"/>
              </w:rPr>
              <w:t>-</w:t>
            </w:r>
          </w:p>
        </w:tc>
      </w:tr>
      <w:tr w:rsidR="00A128D0" w:rsidRPr="009F6B67" w14:paraId="602BC357" w14:textId="77777777" w:rsidTr="00421306">
        <w:trPr>
          <w:trHeight w:val="264"/>
        </w:trPr>
        <w:tc>
          <w:tcPr>
            <w:tcW w:w="426"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734C72B0" w14:textId="77777777" w:rsidR="00A128D0" w:rsidRPr="009F6B67" w:rsidRDefault="00A128D0" w:rsidP="00421306">
            <w:pPr>
              <w:ind w:left="-105" w:right="-104"/>
              <w:jc w:val="center"/>
              <w:rPr>
                <w:rFonts w:ascii="Century Gothic" w:hAnsi="Century Gothic"/>
                <w:b/>
                <w:spacing w:val="2"/>
                <w:sz w:val="20"/>
                <w:szCs w:val="20"/>
                <w:shd w:val="clear" w:color="auto" w:fill="FFFFFF"/>
              </w:rPr>
            </w:pPr>
            <w:r w:rsidRPr="009F6B67">
              <w:rPr>
                <w:rFonts w:ascii="Century Gothic" w:hAnsi="Century Gothic"/>
                <w:bCs/>
                <w:spacing w:val="2"/>
                <w:sz w:val="20"/>
                <w:szCs w:val="20"/>
                <w:shd w:val="clear" w:color="auto" w:fill="FFFFFF"/>
              </w:rPr>
              <w:t>7.</w:t>
            </w:r>
          </w:p>
        </w:tc>
        <w:tc>
          <w:tcPr>
            <w:tcW w:w="2835"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56D8D1B5" w14:textId="77777777" w:rsidR="00A128D0" w:rsidRPr="009F6B67" w:rsidRDefault="00A128D0" w:rsidP="00421306">
            <w:pPr>
              <w:rPr>
                <w:rFonts w:ascii="Century Gothic" w:hAnsi="Century Gothic"/>
                <w:b/>
                <w:bCs/>
              </w:rPr>
            </w:pPr>
            <w:r w:rsidRPr="009F6B67">
              <w:rPr>
                <w:rFonts w:ascii="Century Gothic" w:hAnsi="Century Gothic"/>
                <w:b/>
                <w:bCs/>
              </w:rPr>
              <w:t>Выносное холодильное оборудование</w:t>
            </w:r>
          </w:p>
          <w:p w14:paraId="56F1EBB0" w14:textId="77777777" w:rsidR="00A128D0" w:rsidRPr="009F6B67" w:rsidRDefault="00A128D0" w:rsidP="00421306">
            <w:pPr>
              <w:jc w:val="both"/>
              <w:rPr>
                <w:rFonts w:ascii="Century Gothic" w:hAnsi="Century Gothic"/>
                <w:sz w:val="14"/>
                <w:szCs w:val="14"/>
              </w:rPr>
            </w:pPr>
            <w:r w:rsidRPr="009F6B67">
              <w:rPr>
                <w:rFonts w:ascii="Century Gothic" w:hAnsi="Century Gothic"/>
                <w:sz w:val="14"/>
                <w:szCs w:val="14"/>
              </w:rPr>
              <w:t>холодильник для хранения и реализации прохладительных напитков и мороженого</w:t>
            </w:r>
          </w:p>
          <w:p w14:paraId="19EB9E19" w14:textId="77777777" w:rsidR="00A128D0" w:rsidRPr="009F6B67" w:rsidRDefault="00A128D0" w:rsidP="00421306">
            <w:pPr>
              <w:rPr>
                <w:rFonts w:ascii="Century Gothic" w:hAnsi="Century Gothic"/>
                <w:b/>
                <w:bCs/>
                <w:sz w:val="8"/>
                <w:szCs w:val="8"/>
              </w:rPr>
            </w:pPr>
          </w:p>
        </w:tc>
        <w:tc>
          <w:tcPr>
            <w:tcW w:w="2694"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7F1CF2C7"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39648" behindDoc="0" locked="0" layoutInCell="1" allowOverlap="1" wp14:anchorId="06F2C6E6" wp14:editId="2AC51C2E">
                  <wp:simplePos x="0" y="0"/>
                  <wp:positionH relativeFrom="column">
                    <wp:posOffset>-41638</wp:posOffset>
                  </wp:positionH>
                  <wp:positionV relativeFrom="paragraph">
                    <wp:posOffset>21397</wp:posOffset>
                  </wp:positionV>
                  <wp:extent cx="245477" cy="242596"/>
                  <wp:effectExtent l="0" t="0" r="2540" b="5080"/>
                  <wp:wrapNone/>
                  <wp:docPr id="57493" name="Рисунок 57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площадка с твердым (усовершенствованным) покрытием или деревянный настил</w:t>
            </w:r>
          </w:p>
          <w:p w14:paraId="149ACA5C" w14:textId="77777777" w:rsidR="00A128D0" w:rsidRPr="009F6B67" w:rsidRDefault="00A128D0" w:rsidP="00421306">
            <w:pPr>
              <w:ind w:left="462" w:right="-106"/>
              <w:rPr>
                <w:rFonts w:ascii="Century Gothic" w:hAnsi="Century Gothic"/>
                <w:spacing w:val="2"/>
                <w:sz w:val="14"/>
                <w:szCs w:val="14"/>
                <w:shd w:val="clear" w:color="auto" w:fill="FFFFFF"/>
              </w:rPr>
            </w:pPr>
          </w:p>
          <w:p w14:paraId="1151EDE3" w14:textId="77777777" w:rsidR="00A128D0" w:rsidRPr="009F6B67" w:rsidRDefault="00A128D0" w:rsidP="00421306">
            <w:pPr>
              <w:ind w:left="459" w:right="-106"/>
              <w:rPr>
                <w:rFonts w:ascii="Century Gothic" w:hAnsi="Century Gothic"/>
                <w:spacing w:val="2"/>
                <w:sz w:val="14"/>
                <w:szCs w:val="14"/>
                <w:shd w:val="clear" w:color="auto" w:fill="FFFFFF"/>
              </w:rPr>
            </w:pPr>
            <w:r w:rsidRPr="009F6B67">
              <w:rPr>
                <w:noProof/>
                <w:sz w:val="14"/>
                <w:szCs w:val="14"/>
              </w:rPr>
              <w:drawing>
                <wp:anchor distT="0" distB="0" distL="114300" distR="114300" simplePos="0" relativeHeight="251759104" behindDoc="0" locked="0" layoutInCell="1" allowOverlap="1" wp14:anchorId="66D6D425" wp14:editId="5A957B90">
                  <wp:simplePos x="0" y="0"/>
                  <wp:positionH relativeFrom="column">
                    <wp:posOffset>-32385</wp:posOffset>
                  </wp:positionH>
                  <wp:positionV relativeFrom="paragraph">
                    <wp:posOffset>27305</wp:posOffset>
                  </wp:positionV>
                  <wp:extent cx="245477" cy="242596"/>
                  <wp:effectExtent l="0" t="0" r="2540" b="5080"/>
                  <wp:wrapNone/>
                  <wp:docPr id="3073" name="Рисунок 3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40156" t="51456" r="53798" b="3791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пешеходная коммуникация до входа (прилавка)</w:t>
            </w:r>
          </w:p>
          <w:p w14:paraId="0F1FD55D"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40672" behindDoc="0" locked="0" layoutInCell="1" allowOverlap="1" wp14:anchorId="33B22146" wp14:editId="53B34BBA">
                  <wp:simplePos x="0" y="0"/>
                  <wp:positionH relativeFrom="column">
                    <wp:posOffset>-26670</wp:posOffset>
                  </wp:positionH>
                  <wp:positionV relativeFrom="paragraph">
                    <wp:posOffset>99695</wp:posOffset>
                  </wp:positionV>
                  <wp:extent cx="245477" cy="242596"/>
                  <wp:effectExtent l="0" t="0" r="2540" b="5080"/>
                  <wp:wrapNone/>
                  <wp:docPr id="57495" name="Рисунок 57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3491797" w14:textId="77777777" w:rsidR="00A128D0" w:rsidRPr="009F6B67" w:rsidRDefault="00A128D0" w:rsidP="00421306">
            <w:pPr>
              <w:ind w:left="462" w:right="-106"/>
              <w:rPr>
                <w:noProof/>
              </w:rPr>
            </w:pPr>
            <w:r w:rsidRPr="009F6B67">
              <w:rPr>
                <w:rFonts w:ascii="Century Gothic" w:hAnsi="Century Gothic"/>
                <w:spacing w:val="2"/>
                <w:sz w:val="14"/>
                <w:szCs w:val="14"/>
                <w:shd w:val="clear" w:color="auto" w:fill="FFFFFF"/>
              </w:rPr>
              <w:t>урна</w:t>
            </w:r>
          </w:p>
          <w:p w14:paraId="361AEEA6" w14:textId="77777777" w:rsidR="00A128D0" w:rsidRPr="009F6B67" w:rsidRDefault="00A128D0" w:rsidP="00421306">
            <w:pPr>
              <w:ind w:right="426"/>
              <w:jc w:val="both"/>
              <w:rPr>
                <w:rFonts w:ascii="Century Gothic" w:hAnsi="Century Gothic"/>
                <w:b/>
                <w:spacing w:val="2"/>
                <w:sz w:val="20"/>
                <w:szCs w:val="20"/>
                <w:shd w:val="clear" w:color="auto" w:fill="FFFFFF"/>
              </w:rPr>
            </w:pPr>
          </w:p>
          <w:p w14:paraId="42421445"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41696" behindDoc="0" locked="0" layoutInCell="1" allowOverlap="1" wp14:anchorId="206CFB7C" wp14:editId="0FF88084">
                  <wp:simplePos x="0" y="0"/>
                  <wp:positionH relativeFrom="column">
                    <wp:posOffset>-23495</wp:posOffset>
                  </wp:positionH>
                  <wp:positionV relativeFrom="paragraph">
                    <wp:posOffset>31802</wp:posOffset>
                  </wp:positionV>
                  <wp:extent cx="245477" cy="242596"/>
                  <wp:effectExtent l="0" t="0" r="2540" b="5080"/>
                  <wp:wrapNone/>
                  <wp:docPr id="57496" name="Рисунок 57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освещение в вечерне-ночное время суток источниками света системы наружного освещения</w:t>
            </w:r>
          </w:p>
          <w:p w14:paraId="7C107D38" w14:textId="77777777" w:rsidR="00A128D0" w:rsidRPr="009F6B67" w:rsidRDefault="00A128D0" w:rsidP="00421306">
            <w:pPr>
              <w:ind w:left="462" w:right="-106"/>
              <w:rPr>
                <w:rFonts w:ascii="Century Gothic" w:hAnsi="Century Gothic"/>
                <w:spacing w:val="2"/>
                <w:sz w:val="8"/>
                <w:szCs w:val="8"/>
                <w:shd w:val="clear" w:color="auto" w:fill="FFFFFF"/>
              </w:rPr>
            </w:pPr>
          </w:p>
          <w:p w14:paraId="1FA0CB9A"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42720" behindDoc="0" locked="0" layoutInCell="1" allowOverlap="1" wp14:anchorId="4B6711D5" wp14:editId="4C23F5F7">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57497" name="Рисунок 57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элементы, обеспечивающие доступность, в том числе для МГН</w:t>
            </w:r>
          </w:p>
          <w:p w14:paraId="76AF88F7" w14:textId="77777777" w:rsidR="00A128D0" w:rsidRPr="009F6B67" w:rsidRDefault="00A128D0" w:rsidP="00421306">
            <w:pPr>
              <w:ind w:right="426"/>
              <w:jc w:val="both"/>
              <w:rPr>
                <w:rFonts w:ascii="Century Gothic" w:hAnsi="Century Gothic"/>
                <w:b/>
                <w:spacing w:val="2"/>
                <w:sz w:val="8"/>
                <w:szCs w:val="8"/>
                <w:shd w:val="clear" w:color="auto" w:fill="FFFFFF"/>
              </w:rPr>
            </w:pPr>
          </w:p>
        </w:tc>
        <w:tc>
          <w:tcPr>
            <w:tcW w:w="2551"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47266A82" w14:textId="77777777" w:rsidR="00A128D0" w:rsidRPr="009F6B67" w:rsidRDefault="00A128D0" w:rsidP="00421306">
            <w:pPr>
              <w:widowControl w:val="0"/>
              <w:autoSpaceDE w:val="0"/>
              <w:autoSpaceDN w:val="0"/>
              <w:adjustRightInd w:val="0"/>
              <w:ind w:right="-105"/>
              <w:rPr>
                <w:rFonts w:ascii="Century Gothic" w:hAnsi="Century Gothic"/>
                <w:sz w:val="14"/>
                <w:szCs w:val="14"/>
              </w:rPr>
            </w:pPr>
            <w:r w:rsidRPr="009F6B67">
              <w:rPr>
                <w:noProof/>
              </w:rPr>
              <w:drawing>
                <wp:anchor distT="0" distB="0" distL="114300" distR="114300" simplePos="0" relativeHeight="251743744" behindDoc="1" locked="0" layoutInCell="1" allowOverlap="1" wp14:anchorId="1A9FD98D" wp14:editId="0169C161">
                  <wp:simplePos x="0" y="0"/>
                  <wp:positionH relativeFrom="column">
                    <wp:posOffset>-55880</wp:posOffset>
                  </wp:positionH>
                  <wp:positionV relativeFrom="paragraph">
                    <wp:posOffset>0</wp:posOffset>
                  </wp:positionV>
                  <wp:extent cx="245745" cy="245745"/>
                  <wp:effectExtent l="0" t="0" r="1905" b="1905"/>
                  <wp:wrapTight wrapText="bothSides">
                    <wp:wrapPolygon edited="0">
                      <wp:start x="0" y="0"/>
                      <wp:lineTo x="0" y="20093"/>
                      <wp:lineTo x="20093" y="20093"/>
                      <wp:lineTo x="20093" y="0"/>
                      <wp:lineTo x="0" y="0"/>
                    </wp:wrapPolygon>
                  </wp:wrapTight>
                  <wp:docPr id="744" name="Рисунок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z w:val="14"/>
                <w:szCs w:val="14"/>
              </w:rPr>
              <w:t>праздничное оформление</w:t>
            </w:r>
          </w:p>
          <w:p w14:paraId="27D0E3F4" w14:textId="77777777" w:rsidR="00A128D0" w:rsidRPr="009F6B67" w:rsidRDefault="00A128D0" w:rsidP="00421306">
            <w:pPr>
              <w:widowControl w:val="0"/>
              <w:autoSpaceDE w:val="0"/>
              <w:autoSpaceDN w:val="0"/>
              <w:adjustRightInd w:val="0"/>
              <w:ind w:right="-105"/>
              <w:jc w:val="both"/>
              <w:rPr>
                <w:rFonts w:ascii="Century Gothic" w:hAnsi="Century Gothic"/>
                <w:sz w:val="14"/>
                <w:szCs w:val="14"/>
              </w:rPr>
            </w:pPr>
          </w:p>
          <w:p w14:paraId="13C5E29B" w14:textId="77777777" w:rsidR="00A128D0" w:rsidRPr="009F6B67" w:rsidRDefault="00A128D0" w:rsidP="00421306">
            <w:pPr>
              <w:ind w:left="460" w:right="-105" w:hanging="460"/>
              <w:jc w:val="both"/>
              <w:rPr>
                <w:rFonts w:ascii="Century Gothic" w:hAnsi="Century Gothic"/>
                <w:sz w:val="8"/>
                <w:szCs w:val="8"/>
              </w:rPr>
            </w:pPr>
          </w:p>
          <w:p w14:paraId="29931B6B" w14:textId="77777777" w:rsidR="00A128D0" w:rsidRPr="009F6B67" w:rsidRDefault="00A128D0" w:rsidP="00421306">
            <w:pPr>
              <w:ind w:left="459" w:right="-106"/>
              <w:rPr>
                <w:rFonts w:ascii="Century Gothic" w:hAnsi="Century Gothic"/>
                <w:spacing w:val="2"/>
                <w:sz w:val="14"/>
                <w:szCs w:val="14"/>
                <w:shd w:val="clear" w:color="auto" w:fill="FFFFFF"/>
              </w:rPr>
            </w:pPr>
            <w:r w:rsidRPr="009F6B67">
              <w:rPr>
                <w:noProof/>
              </w:rPr>
              <w:drawing>
                <wp:anchor distT="0" distB="0" distL="114300" distR="114300" simplePos="0" relativeHeight="251744768" behindDoc="1" locked="0" layoutInCell="1" allowOverlap="1" wp14:anchorId="512C60D5" wp14:editId="2E8BA6DE">
                  <wp:simplePos x="0" y="0"/>
                  <wp:positionH relativeFrom="column">
                    <wp:posOffset>-47625</wp:posOffset>
                  </wp:positionH>
                  <wp:positionV relativeFrom="paragraph">
                    <wp:posOffset>30480</wp:posOffset>
                  </wp:positionV>
                  <wp:extent cx="245745" cy="245745"/>
                  <wp:effectExtent l="0" t="0" r="1905" b="1905"/>
                  <wp:wrapTight wrapText="bothSides">
                    <wp:wrapPolygon edited="0">
                      <wp:start x="0" y="0"/>
                      <wp:lineTo x="0" y="20093"/>
                      <wp:lineTo x="20093" y="20093"/>
                      <wp:lineTo x="20093" y="0"/>
                      <wp:lineTo x="0" y="0"/>
                    </wp:wrapPolygon>
                  </wp:wrapTight>
                  <wp:docPr id="746" name="Рисунок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extLst>
                              <a:ext uri="{28A0092B-C50C-407E-A947-70E740481C1C}">
                                <a14:useLocalDpi xmlns:a14="http://schemas.microsoft.com/office/drawing/2010/main" val="0"/>
                              </a:ext>
                            </a:extLst>
                          </a:blip>
                          <a:srcRect l="30380" t="52909" r="65528" b="39834"/>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пешеходная коммуникация до входа (прилавка)</w:t>
            </w:r>
          </w:p>
          <w:p w14:paraId="0B8F99D0" w14:textId="77777777" w:rsidR="00A128D0" w:rsidRPr="009F6B67" w:rsidRDefault="00A128D0" w:rsidP="00421306">
            <w:pPr>
              <w:ind w:left="460" w:right="-105" w:hanging="460"/>
              <w:jc w:val="both"/>
              <w:rPr>
                <w:rFonts w:ascii="Century Gothic" w:hAnsi="Century Gothic"/>
                <w:sz w:val="8"/>
                <w:szCs w:val="8"/>
              </w:rPr>
            </w:pPr>
          </w:p>
          <w:p w14:paraId="1F0C6E0C" w14:textId="77777777" w:rsidR="00A128D0" w:rsidRPr="009F6B67" w:rsidRDefault="00A128D0" w:rsidP="00421306">
            <w:pPr>
              <w:ind w:left="460" w:right="-105" w:hanging="460"/>
              <w:jc w:val="both"/>
              <w:rPr>
                <w:rFonts w:ascii="Century Gothic" w:hAnsi="Century Gothic"/>
                <w:sz w:val="8"/>
                <w:szCs w:val="8"/>
              </w:rPr>
            </w:pPr>
          </w:p>
          <w:p w14:paraId="3AE67FA7" w14:textId="77777777" w:rsidR="00A128D0" w:rsidRPr="009F6B67" w:rsidRDefault="00A128D0" w:rsidP="00421306">
            <w:pPr>
              <w:ind w:left="460" w:right="426" w:hanging="1"/>
              <w:rPr>
                <w:rFonts w:ascii="Century Gothic" w:hAnsi="Century Gothic"/>
                <w:sz w:val="14"/>
                <w:szCs w:val="14"/>
              </w:rPr>
            </w:pPr>
          </w:p>
          <w:p w14:paraId="37BBF379" w14:textId="77777777" w:rsidR="00A128D0" w:rsidRPr="009F6B67" w:rsidRDefault="00A128D0" w:rsidP="00421306">
            <w:pPr>
              <w:ind w:right="-105"/>
              <w:rPr>
                <w:rFonts w:ascii="Century Gothic" w:hAnsi="Century Gothic"/>
                <w:b/>
                <w:spacing w:val="2"/>
                <w:sz w:val="20"/>
                <w:szCs w:val="20"/>
                <w:shd w:val="clear" w:color="auto" w:fill="FFFFFF"/>
              </w:rPr>
            </w:pPr>
          </w:p>
        </w:tc>
        <w:tc>
          <w:tcPr>
            <w:tcW w:w="1700"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40783F93" w14:textId="77777777" w:rsidR="00A128D0" w:rsidRPr="009F6B67" w:rsidRDefault="00A128D0" w:rsidP="00421306">
            <w:pPr>
              <w:ind w:right="-106"/>
              <w:jc w:val="center"/>
              <w:rPr>
                <w:rFonts w:ascii="Century Gothic" w:hAnsi="Century Gothic"/>
                <w:b/>
                <w:spacing w:val="2"/>
                <w:sz w:val="20"/>
                <w:szCs w:val="20"/>
                <w:shd w:val="clear" w:color="auto" w:fill="FFFFFF"/>
              </w:rPr>
            </w:pPr>
            <w:r w:rsidRPr="009F6B67">
              <w:rPr>
                <w:rFonts w:ascii="Century Gothic" w:hAnsi="Century Gothic"/>
                <w:bCs/>
                <w:spacing w:val="2"/>
                <w:sz w:val="20"/>
                <w:szCs w:val="20"/>
                <w:shd w:val="clear" w:color="auto" w:fill="FFFFFF"/>
              </w:rPr>
              <w:t>-</w:t>
            </w:r>
          </w:p>
        </w:tc>
      </w:tr>
      <w:tr w:rsidR="00A128D0" w:rsidRPr="009F6B67" w14:paraId="5B645B7B" w14:textId="77777777" w:rsidTr="00421306">
        <w:trPr>
          <w:trHeight w:val="264"/>
        </w:trPr>
        <w:tc>
          <w:tcPr>
            <w:tcW w:w="426"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09F1D1C0" w14:textId="77777777" w:rsidR="00A128D0" w:rsidRPr="009F6B67" w:rsidRDefault="00A128D0" w:rsidP="00421306">
            <w:pPr>
              <w:ind w:left="-105" w:right="-104"/>
              <w:jc w:val="center"/>
              <w:rPr>
                <w:rFonts w:ascii="Century Gothic" w:hAnsi="Century Gothic"/>
                <w:b/>
                <w:spacing w:val="2"/>
                <w:sz w:val="20"/>
                <w:szCs w:val="20"/>
                <w:shd w:val="clear" w:color="auto" w:fill="FFFFFF"/>
              </w:rPr>
            </w:pPr>
            <w:r w:rsidRPr="009F6B67">
              <w:rPr>
                <w:rFonts w:ascii="Century Gothic" w:hAnsi="Century Gothic"/>
                <w:bCs/>
                <w:spacing w:val="2"/>
                <w:sz w:val="20"/>
                <w:szCs w:val="20"/>
                <w:shd w:val="clear" w:color="auto" w:fill="FFFFFF"/>
              </w:rPr>
              <w:t>8.</w:t>
            </w:r>
          </w:p>
        </w:tc>
        <w:tc>
          <w:tcPr>
            <w:tcW w:w="2835"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1D0870DE" w14:textId="77777777" w:rsidR="00A128D0" w:rsidRPr="009F6B67" w:rsidRDefault="00A128D0" w:rsidP="00421306">
            <w:pPr>
              <w:rPr>
                <w:rFonts w:ascii="Century Gothic" w:hAnsi="Century Gothic"/>
                <w:b/>
                <w:bCs/>
              </w:rPr>
            </w:pPr>
            <w:r w:rsidRPr="009F6B67">
              <w:rPr>
                <w:rFonts w:ascii="Century Gothic" w:hAnsi="Century Gothic"/>
                <w:b/>
                <w:bCs/>
              </w:rPr>
              <w:t>Торговый автомат (вендинговый автомат)</w:t>
            </w:r>
          </w:p>
          <w:p w14:paraId="67DEBE60" w14:textId="77777777" w:rsidR="00A128D0" w:rsidRPr="009F6B67" w:rsidRDefault="00A128D0" w:rsidP="00421306">
            <w:pPr>
              <w:jc w:val="both"/>
              <w:rPr>
                <w:rFonts w:ascii="Century Gothic" w:hAnsi="Century Gothic"/>
                <w:sz w:val="14"/>
                <w:szCs w:val="14"/>
              </w:rPr>
            </w:pPr>
            <w:r w:rsidRPr="009F6B67">
              <w:rPr>
                <w:rFonts w:ascii="Century Gothic" w:hAnsi="Century Gothic"/>
                <w:sz w:val="14"/>
                <w:szCs w:val="14"/>
              </w:rPr>
              <w:t>временное техническое устройство, сооружение или конструкция, осуществляющее продажу штучного товара, оплата и выдача которого осуществляется с помощью технических приспособлений, не требующих непосредственного участия продавца</w:t>
            </w:r>
          </w:p>
          <w:p w14:paraId="673A5EE3" w14:textId="77777777" w:rsidR="00A128D0" w:rsidRPr="009F6B67" w:rsidRDefault="00A128D0" w:rsidP="00421306">
            <w:pPr>
              <w:rPr>
                <w:rFonts w:ascii="Century Gothic" w:hAnsi="Century Gothic"/>
                <w:b/>
                <w:bCs/>
                <w:sz w:val="8"/>
                <w:szCs w:val="8"/>
              </w:rPr>
            </w:pPr>
          </w:p>
        </w:tc>
        <w:tc>
          <w:tcPr>
            <w:tcW w:w="2694"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45570787"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60128" behindDoc="0" locked="0" layoutInCell="1" allowOverlap="1" wp14:anchorId="3E8D6FA3" wp14:editId="530083A6">
                  <wp:simplePos x="0" y="0"/>
                  <wp:positionH relativeFrom="column">
                    <wp:posOffset>-41638</wp:posOffset>
                  </wp:positionH>
                  <wp:positionV relativeFrom="paragraph">
                    <wp:posOffset>21397</wp:posOffset>
                  </wp:positionV>
                  <wp:extent cx="245477" cy="242596"/>
                  <wp:effectExtent l="0" t="0" r="2540" b="5080"/>
                  <wp:wrapNone/>
                  <wp:docPr id="3074" name="Рисунок 3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площадка с твердым (усовершенствованным) покрытием или деревянный настил</w:t>
            </w:r>
          </w:p>
          <w:p w14:paraId="36C89073" w14:textId="77777777" w:rsidR="00A128D0" w:rsidRPr="009F6B67" w:rsidRDefault="00A128D0" w:rsidP="00421306">
            <w:pPr>
              <w:ind w:left="462" w:right="-106"/>
              <w:rPr>
                <w:rFonts w:ascii="Century Gothic" w:hAnsi="Century Gothic"/>
                <w:spacing w:val="2"/>
                <w:sz w:val="14"/>
                <w:szCs w:val="14"/>
                <w:shd w:val="clear" w:color="auto" w:fill="FFFFFF"/>
              </w:rPr>
            </w:pPr>
          </w:p>
          <w:p w14:paraId="475A4D6A" w14:textId="77777777" w:rsidR="00A128D0" w:rsidRPr="009F6B67" w:rsidRDefault="00A128D0" w:rsidP="00421306">
            <w:pPr>
              <w:ind w:left="459" w:right="-106"/>
              <w:rPr>
                <w:rFonts w:ascii="Century Gothic" w:hAnsi="Century Gothic"/>
                <w:spacing w:val="2"/>
                <w:sz w:val="14"/>
                <w:szCs w:val="14"/>
                <w:shd w:val="clear" w:color="auto" w:fill="FFFFFF"/>
              </w:rPr>
            </w:pPr>
            <w:r w:rsidRPr="009F6B67">
              <w:rPr>
                <w:noProof/>
                <w:sz w:val="14"/>
                <w:szCs w:val="14"/>
              </w:rPr>
              <w:drawing>
                <wp:anchor distT="0" distB="0" distL="114300" distR="114300" simplePos="0" relativeHeight="251764224" behindDoc="0" locked="0" layoutInCell="1" allowOverlap="1" wp14:anchorId="55C7636D" wp14:editId="5D3E2A8E">
                  <wp:simplePos x="0" y="0"/>
                  <wp:positionH relativeFrom="column">
                    <wp:posOffset>-32385</wp:posOffset>
                  </wp:positionH>
                  <wp:positionV relativeFrom="paragraph">
                    <wp:posOffset>27305</wp:posOffset>
                  </wp:positionV>
                  <wp:extent cx="245477" cy="242596"/>
                  <wp:effectExtent l="0" t="0" r="2540" b="5080"/>
                  <wp:wrapNone/>
                  <wp:docPr id="3075" name="Рисунок 3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40156" t="51456" r="53798" b="3791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пешеходная коммуникация до входа (прилавка)</w:t>
            </w:r>
          </w:p>
          <w:p w14:paraId="6E58B9D7"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61152" behindDoc="0" locked="0" layoutInCell="1" allowOverlap="1" wp14:anchorId="34F3813F" wp14:editId="7CB22ACB">
                  <wp:simplePos x="0" y="0"/>
                  <wp:positionH relativeFrom="column">
                    <wp:posOffset>-26670</wp:posOffset>
                  </wp:positionH>
                  <wp:positionV relativeFrom="paragraph">
                    <wp:posOffset>99695</wp:posOffset>
                  </wp:positionV>
                  <wp:extent cx="245477" cy="242596"/>
                  <wp:effectExtent l="0" t="0" r="2540" b="5080"/>
                  <wp:wrapNone/>
                  <wp:docPr id="3076" name="Рисунок 3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CDE613E" w14:textId="77777777" w:rsidR="00A128D0" w:rsidRPr="009F6B67" w:rsidRDefault="00A128D0" w:rsidP="00421306">
            <w:pPr>
              <w:ind w:left="462" w:right="-106"/>
              <w:rPr>
                <w:noProof/>
              </w:rPr>
            </w:pPr>
            <w:r w:rsidRPr="009F6B67">
              <w:rPr>
                <w:rFonts w:ascii="Century Gothic" w:hAnsi="Century Gothic"/>
                <w:spacing w:val="2"/>
                <w:sz w:val="14"/>
                <w:szCs w:val="14"/>
                <w:shd w:val="clear" w:color="auto" w:fill="FFFFFF"/>
              </w:rPr>
              <w:t>урна</w:t>
            </w:r>
          </w:p>
          <w:p w14:paraId="5A457657" w14:textId="77777777" w:rsidR="00A128D0" w:rsidRPr="009F6B67" w:rsidRDefault="00A128D0" w:rsidP="00421306">
            <w:pPr>
              <w:ind w:right="426"/>
              <w:jc w:val="both"/>
              <w:rPr>
                <w:rFonts w:ascii="Century Gothic" w:hAnsi="Century Gothic"/>
                <w:b/>
                <w:spacing w:val="2"/>
                <w:sz w:val="20"/>
                <w:szCs w:val="20"/>
                <w:shd w:val="clear" w:color="auto" w:fill="FFFFFF"/>
              </w:rPr>
            </w:pPr>
          </w:p>
          <w:p w14:paraId="35D9DA3F"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62176" behindDoc="0" locked="0" layoutInCell="1" allowOverlap="1" wp14:anchorId="5A20B6F0" wp14:editId="34170582">
                  <wp:simplePos x="0" y="0"/>
                  <wp:positionH relativeFrom="column">
                    <wp:posOffset>-23495</wp:posOffset>
                  </wp:positionH>
                  <wp:positionV relativeFrom="paragraph">
                    <wp:posOffset>31802</wp:posOffset>
                  </wp:positionV>
                  <wp:extent cx="245477" cy="242596"/>
                  <wp:effectExtent l="0" t="0" r="2540" b="5080"/>
                  <wp:wrapNone/>
                  <wp:docPr id="3077" name="Рисунок 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освещение в вечерне-ночное время суток источниками света системы наружного освещения</w:t>
            </w:r>
          </w:p>
          <w:p w14:paraId="01967948" w14:textId="77777777" w:rsidR="00A128D0" w:rsidRPr="009F6B67" w:rsidRDefault="00A128D0" w:rsidP="00421306">
            <w:pPr>
              <w:ind w:left="462" w:right="-106"/>
              <w:rPr>
                <w:rFonts w:ascii="Century Gothic" w:hAnsi="Century Gothic"/>
                <w:spacing w:val="2"/>
                <w:sz w:val="8"/>
                <w:szCs w:val="8"/>
                <w:shd w:val="clear" w:color="auto" w:fill="FFFFFF"/>
              </w:rPr>
            </w:pPr>
          </w:p>
          <w:p w14:paraId="04B78332"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63200" behindDoc="0" locked="0" layoutInCell="1" allowOverlap="1" wp14:anchorId="723B0A6A" wp14:editId="5E0B7B91">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3078" name="Рисунок 3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элементы, обеспечивающие доступность, в том числе для МГН</w:t>
            </w:r>
          </w:p>
          <w:p w14:paraId="0F30C5F2" w14:textId="77777777" w:rsidR="00A128D0" w:rsidRPr="009F6B67" w:rsidRDefault="00A128D0" w:rsidP="00421306">
            <w:pPr>
              <w:ind w:right="426"/>
              <w:jc w:val="both"/>
              <w:rPr>
                <w:rFonts w:ascii="Century Gothic" w:hAnsi="Century Gothic"/>
                <w:b/>
                <w:spacing w:val="2"/>
                <w:sz w:val="8"/>
                <w:szCs w:val="8"/>
                <w:shd w:val="clear" w:color="auto" w:fill="FFFFFF"/>
              </w:rPr>
            </w:pPr>
          </w:p>
        </w:tc>
        <w:tc>
          <w:tcPr>
            <w:tcW w:w="2551"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5D269D67" w14:textId="77777777" w:rsidR="00A128D0" w:rsidRPr="009F6B67" w:rsidRDefault="00A128D0" w:rsidP="00421306">
            <w:pPr>
              <w:widowControl w:val="0"/>
              <w:autoSpaceDE w:val="0"/>
              <w:autoSpaceDN w:val="0"/>
              <w:adjustRightInd w:val="0"/>
              <w:ind w:right="-105"/>
              <w:rPr>
                <w:rFonts w:ascii="Century Gothic" w:hAnsi="Century Gothic"/>
                <w:sz w:val="14"/>
                <w:szCs w:val="14"/>
              </w:rPr>
            </w:pPr>
            <w:r w:rsidRPr="009F6B67">
              <w:rPr>
                <w:noProof/>
              </w:rPr>
              <w:drawing>
                <wp:anchor distT="0" distB="0" distL="114300" distR="114300" simplePos="0" relativeHeight="251753984" behindDoc="1" locked="0" layoutInCell="1" allowOverlap="1" wp14:anchorId="79905BA3" wp14:editId="321886FC">
                  <wp:simplePos x="0" y="0"/>
                  <wp:positionH relativeFrom="column">
                    <wp:posOffset>-55880</wp:posOffset>
                  </wp:positionH>
                  <wp:positionV relativeFrom="paragraph">
                    <wp:posOffset>0</wp:posOffset>
                  </wp:positionV>
                  <wp:extent cx="245745" cy="245745"/>
                  <wp:effectExtent l="0" t="0" r="1905" b="1905"/>
                  <wp:wrapTight wrapText="bothSides">
                    <wp:wrapPolygon edited="0">
                      <wp:start x="0" y="0"/>
                      <wp:lineTo x="0" y="20093"/>
                      <wp:lineTo x="20093" y="20093"/>
                      <wp:lineTo x="20093" y="0"/>
                      <wp:lineTo x="0" y="0"/>
                    </wp:wrapPolygon>
                  </wp:wrapTight>
                  <wp:docPr id="748" name="Рисунок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z w:val="14"/>
                <w:szCs w:val="14"/>
              </w:rPr>
              <w:t>праздничное оформление</w:t>
            </w:r>
          </w:p>
          <w:p w14:paraId="2D7153BD" w14:textId="77777777" w:rsidR="00A128D0" w:rsidRPr="009F6B67" w:rsidRDefault="00A128D0" w:rsidP="00421306">
            <w:pPr>
              <w:widowControl w:val="0"/>
              <w:autoSpaceDE w:val="0"/>
              <w:autoSpaceDN w:val="0"/>
              <w:adjustRightInd w:val="0"/>
              <w:ind w:right="-105"/>
              <w:jc w:val="both"/>
              <w:rPr>
                <w:rFonts w:ascii="Century Gothic" w:hAnsi="Century Gothic"/>
                <w:sz w:val="14"/>
                <w:szCs w:val="14"/>
              </w:rPr>
            </w:pPr>
          </w:p>
          <w:p w14:paraId="6FA6451C" w14:textId="77777777" w:rsidR="00A128D0" w:rsidRPr="009F6B67" w:rsidRDefault="00A128D0" w:rsidP="00421306">
            <w:pPr>
              <w:ind w:left="460" w:right="-105" w:hanging="460"/>
              <w:jc w:val="both"/>
              <w:rPr>
                <w:rFonts w:ascii="Century Gothic" w:hAnsi="Century Gothic"/>
                <w:sz w:val="8"/>
                <w:szCs w:val="8"/>
              </w:rPr>
            </w:pPr>
          </w:p>
          <w:p w14:paraId="58B64000" w14:textId="77777777" w:rsidR="00A128D0" w:rsidRPr="009F6B67" w:rsidRDefault="00A128D0" w:rsidP="00421306">
            <w:pPr>
              <w:ind w:left="459" w:right="-106"/>
              <w:rPr>
                <w:rFonts w:ascii="Century Gothic" w:hAnsi="Century Gothic"/>
                <w:spacing w:val="2"/>
                <w:sz w:val="14"/>
                <w:szCs w:val="14"/>
                <w:shd w:val="clear" w:color="auto" w:fill="FFFFFF"/>
              </w:rPr>
            </w:pPr>
          </w:p>
          <w:p w14:paraId="62C23184" w14:textId="77777777" w:rsidR="00A128D0" w:rsidRPr="009F6B67" w:rsidRDefault="00A128D0" w:rsidP="00421306">
            <w:pPr>
              <w:ind w:left="460" w:right="-105" w:hanging="460"/>
              <w:jc w:val="both"/>
              <w:rPr>
                <w:rFonts w:ascii="Century Gothic" w:hAnsi="Century Gothic"/>
                <w:sz w:val="8"/>
                <w:szCs w:val="8"/>
              </w:rPr>
            </w:pPr>
          </w:p>
          <w:p w14:paraId="4EF275E9" w14:textId="77777777" w:rsidR="00A128D0" w:rsidRPr="009F6B67" w:rsidRDefault="00A128D0" w:rsidP="00421306">
            <w:pPr>
              <w:ind w:left="460" w:right="-105" w:hanging="460"/>
              <w:jc w:val="both"/>
              <w:rPr>
                <w:rFonts w:ascii="Century Gothic" w:hAnsi="Century Gothic"/>
                <w:sz w:val="8"/>
                <w:szCs w:val="8"/>
              </w:rPr>
            </w:pPr>
          </w:p>
          <w:p w14:paraId="46A24722" w14:textId="77777777" w:rsidR="00A128D0" w:rsidRPr="009F6B67" w:rsidRDefault="00A128D0" w:rsidP="00421306">
            <w:pPr>
              <w:ind w:left="460" w:right="426" w:hanging="1"/>
              <w:rPr>
                <w:rFonts w:ascii="Century Gothic" w:hAnsi="Century Gothic"/>
                <w:sz w:val="14"/>
                <w:szCs w:val="14"/>
              </w:rPr>
            </w:pPr>
          </w:p>
          <w:p w14:paraId="5A8FB4DF" w14:textId="77777777" w:rsidR="00A128D0" w:rsidRPr="009F6B67" w:rsidRDefault="00A128D0" w:rsidP="00421306">
            <w:pPr>
              <w:ind w:right="426"/>
              <w:rPr>
                <w:rFonts w:ascii="Century Gothic" w:hAnsi="Century Gothic"/>
                <w:b/>
                <w:spacing w:val="2"/>
                <w:sz w:val="20"/>
                <w:szCs w:val="20"/>
                <w:shd w:val="clear" w:color="auto" w:fill="FFFFFF"/>
              </w:rPr>
            </w:pPr>
          </w:p>
        </w:tc>
        <w:tc>
          <w:tcPr>
            <w:tcW w:w="1700"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561AC0D4" w14:textId="77777777" w:rsidR="00A128D0" w:rsidRPr="009F6B67" w:rsidRDefault="00A128D0" w:rsidP="00421306">
            <w:pPr>
              <w:ind w:right="426"/>
              <w:jc w:val="center"/>
              <w:rPr>
                <w:rFonts w:ascii="Century Gothic" w:hAnsi="Century Gothic"/>
                <w:b/>
                <w:spacing w:val="2"/>
                <w:sz w:val="20"/>
                <w:szCs w:val="20"/>
                <w:shd w:val="clear" w:color="auto" w:fill="FFFFFF"/>
              </w:rPr>
            </w:pPr>
            <w:r w:rsidRPr="009F6B67">
              <w:rPr>
                <w:rFonts w:ascii="Century Gothic" w:hAnsi="Century Gothic"/>
                <w:bCs/>
                <w:spacing w:val="2"/>
                <w:sz w:val="20"/>
                <w:szCs w:val="20"/>
                <w:shd w:val="clear" w:color="auto" w:fill="FFFFFF"/>
              </w:rPr>
              <w:t>-</w:t>
            </w:r>
          </w:p>
        </w:tc>
      </w:tr>
      <w:tr w:rsidR="00A128D0" w:rsidRPr="009F6B67" w14:paraId="1468EEDF" w14:textId="77777777" w:rsidTr="00421306">
        <w:trPr>
          <w:trHeight w:val="264"/>
        </w:trPr>
        <w:tc>
          <w:tcPr>
            <w:tcW w:w="426" w:type="dxa"/>
            <w:tcBorders>
              <w:top w:val="dashSmallGap" w:sz="8" w:space="0" w:color="C4BC96" w:themeColor="background2" w:themeShade="BF"/>
              <w:left w:val="dashSmallGap" w:sz="8" w:space="0" w:color="C4BC96" w:themeColor="background2" w:themeShade="BF"/>
              <w:bottom w:val="dashed" w:sz="6" w:space="0" w:color="C4BC96" w:themeColor="background2" w:themeShade="BF"/>
              <w:right w:val="dashSmallGap" w:sz="8" w:space="0" w:color="C4BC96" w:themeColor="background2" w:themeShade="BF"/>
            </w:tcBorders>
          </w:tcPr>
          <w:p w14:paraId="34166F0D" w14:textId="77777777" w:rsidR="00A128D0" w:rsidRPr="009F6B67" w:rsidRDefault="00A128D0" w:rsidP="00421306">
            <w:pPr>
              <w:ind w:left="-105" w:right="-104"/>
              <w:jc w:val="center"/>
              <w:rPr>
                <w:rFonts w:ascii="Century Gothic" w:hAnsi="Century Gothic"/>
                <w:b/>
                <w:spacing w:val="2"/>
                <w:sz w:val="20"/>
                <w:szCs w:val="20"/>
                <w:shd w:val="clear" w:color="auto" w:fill="FFFFFF"/>
              </w:rPr>
            </w:pPr>
            <w:r w:rsidRPr="009F6B67">
              <w:rPr>
                <w:rFonts w:ascii="Century Gothic" w:hAnsi="Century Gothic"/>
                <w:bCs/>
                <w:spacing w:val="2"/>
                <w:sz w:val="20"/>
                <w:szCs w:val="20"/>
                <w:shd w:val="clear" w:color="auto" w:fill="FFFFFF"/>
              </w:rPr>
              <w:t>9.</w:t>
            </w:r>
          </w:p>
        </w:tc>
        <w:tc>
          <w:tcPr>
            <w:tcW w:w="2835" w:type="dxa"/>
            <w:tcBorders>
              <w:top w:val="dashSmallGap" w:sz="8" w:space="0" w:color="C4BC96" w:themeColor="background2" w:themeShade="BF"/>
              <w:left w:val="dashSmallGap" w:sz="8" w:space="0" w:color="C4BC96" w:themeColor="background2" w:themeShade="BF"/>
              <w:bottom w:val="dashed" w:sz="6" w:space="0" w:color="C4BC96" w:themeColor="background2" w:themeShade="BF"/>
              <w:right w:val="dashSmallGap" w:sz="8" w:space="0" w:color="C4BC96" w:themeColor="background2" w:themeShade="BF"/>
            </w:tcBorders>
          </w:tcPr>
          <w:p w14:paraId="5BAF18BE" w14:textId="77777777" w:rsidR="00A128D0" w:rsidRPr="009F6B67" w:rsidRDefault="00A128D0" w:rsidP="00421306">
            <w:pPr>
              <w:rPr>
                <w:rFonts w:ascii="Century Gothic" w:hAnsi="Century Gothic"/>
                <w:b/>
                <w:bCs/>
              </w:rPr>
            </w:pPr>
            <w:r w:rsidRPr="009F6B67">
              <w:rPr>
                <w:rFonts w:ascii="Century Gothic" w:hAnsi="Century Gothic"/>
                <w:b/>
                <w:bCs/>
              </w:rPr>
              <w:t>Бахчевой развал</w:t>
            </w:r>
          </w:p>
          <w:p w14:paraId="675514C0" w14:textId="77777777" w:rsidR="00A128D0" w:rsidRPr="009F6B67" w:rsidRDefault="00A128D0" w:rsidP="00421306">
            <w:pPr>
              <w:jc w:val="both"/>
              <w:rPr>
                <w:rFonts w:ascii="Century Gothic" w:hAnsi="Century Gothic"/>
                <w:sz w:val="14"/>
                <w:szCs w:val="14"/>
              </w:rPr>
            </w:pPr>
            <w:r w:rsidRPr="009F6B67">
              <w:rPr>
                <w:rFonts w:ascii="Century Gothic" w:hAnsi="Century Gothic"/>
                <w:sz w:val="14"/>
                <w:szCs w:val="14"/>
              </w:rPr>
              <w:t>нестационарный торговый объект, представляющий собой специально оборудованную временную конструкцию в виде обособленной открытой площадки или установленной торговой палатки, предназначенный для продажи сезонных бахчевых культур</w:t>
            </w:r>
          </w:p>
          <w:p w14:paraId="460A00E3" w14:textId="77777777" w:rsidR="00A128D0" w:rsidRPr="009F6B67" w:rsidRDefault="00A128D0" w:rsidP="00421306">
            <w:pPr>
              <w:rPr>
                <w:rFonts w:ascii="Century Gothic" w:hAnsi="Century Gothic"/>
                <w:b/>
                <w:bCs/>
              </w:rPr>
            </w:pPr>
          </w:p>
        </w:tc>
        <w:tc>
          <w:tcPr>
            <w:tcW w:w="2694" w:type="dxa"/>
            <w:tcBorders>
              <w:top w:val="dashSmallGap" w:sz="8" w:space="0" w:color="C4BC96" w:themeColor="background2" w:themeShade="BF"/>
              <w:left w:val="dashSmallGap" w:sz="8" w:space="0" w:color="C4BC96" w:themeColor="background2" w:themeShade="BF"/>
              <w:bottom w:val="dashed" w:sz="6" w:space="0" w:color="C4BC96" w:themeColor="background2" w:themeShade="BF"/>
              <w:right w:val="dashSmallGap" w:sz="8" w:space="0" w:color="C4BC96" w:themeColor="background2" w:themeShade="BF"/>
            </w:tcBorders>
          </w:tcPr>
          <w:p w14:paraId="08D0D6F7"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rFonts w:ascii="Century Gothic" w:hAnsi="Century Gothic"/>
                <w:sz w:val="14"/>
                <w:szCs w:val="14"/>
              </w:rPr>
              <w:t>нестационарное строение, сооружение</w:t>
            </w:r>
            <w:r w:rsidRPr="009F6B67">
              <w:rPr>
                <w:noProof/>
                <w:sz w:val="14"/>
                <w:szCs w:val="14"/>
              </w:rPr>
              <w:t xml:space="preserve"> </w:t>
            </w:r>
            <w:r w:rsidRPr="009F6B67">
              <w:rPr>
                <w:noProof/>
                <w:sz w:val="14"/>
                <w:szCs w:val="14"/>
              </w:rPr>
              <w:drawing>
                <wp:anchor distT="0" distB="0" distL="114300" distR="114300" simplePos="0" relativeHeight="251750912" behindDoc="0" locked="0" layoutInCell="1" allowOverlap="1" wp14:anchorId="71FF344E" wp14:editId="66868E78">
                  <wp:simplePos x="0" y="0"/>
                  <wp:positionH relativeFrom="column">
                    <wp:posOffset>-41463</wp:posOffset>
                  </wp:positionH>
                  <wp:positionV relativeFrom="paragraph">
                    <wp:posOffset>19922</wp:posOffset>
                  </wp:positionV>
                  <wp:extent cx="245477" cy="242596"/>
                  <wp:effectExtent l="0" t="0" r="2540" b="5080"/>
                  <wp:wrapNone/>
                  <wp:docPr id="57503" name="Рисунок 57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61709" t="63935" r="32245" b="2543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ED374AE" w14:textId="77777777" w:rsidR="00A128D0" w:rsidRPr="009F6B67" w:rsidRDefault="00A128D0" w:rsidP="00421306">
            <w:pPr>
              <w:ind w:right="-106"/>
              <w:rPr>
                <w:rFonts w:ascii="Century Gothic" w:hAnsi="Century Gothic"/>
                <w:spacing w:val="2"/>
                <w:sz w:val="14"/>
                <w:szCs w:val="14"/>
                <w:shd w:val="clear" w:color="auto" w:fill="FFFFFF"/>
              </w:rPr>
            </w:pPr>
          </w:p>
          <w:p w14:paraId="213024D5" w14:textId="77777777" w:rsidR="00A128D0" w:rsidRPr="009F6B67" w:rsidRDefault="00A128D0" w:rsidP="00421306">
            <w:pPr>
              <w:ind w:left="459" w:right="-106"/>
              <w:rPr>
                <w:rFonts w:ascii="Century Gothic" w:hAnsi="Century Gothic"/>
                <w:spacing w:val="2"/>
                <w:sz w:val="14"/>
                <w:szCs w:val="14"/>
                <w:shd w:val="clear" w:color="auto" w:fill="FFFFFF"/>
              </w:rPr>
            </w:pPr>
            <w:r w:rsidRPr="009F6B67">
              <w:rPr>
                <w:noProof/>
                <w:sz w:val="14"/>
                <w:szCs w:val="14"/>
              </w:rPr>
              <w:drawing>
                <wp:anchor distT="0" distB="0" distL="114300" distR="114300" simplePos="0" relativeHeight="251752960" behindDoc="0" locked="0" layoutInCell="1" allowOverlap="1" wp14:anchorId="53146E6E" wp14:editId="51DD4DD2">
                  <wp:simplePos x="0" y="0"/>
                  <wp:positionH relativeFrom="column">
                    <wp:posOffset>-47625</wp:posOffset>
                  </wp:positionH>
                  <wp:positionV relativeFrom="paragraph">
                    <wp:posOffset>27940</wp:posOffset>
                  </wp:positionV>
                  <wp:extent cx="245477" cy="242596"/>
                  <wp:effectExtent l="0" t="0" r="2540" b="5080"/>
                  <wp:wrapNone/>
                  <wp:docPr id="740" name="Рисунок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40156" t="51456" r="53798" b="3791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пешеходная коммуникация до входа (прилавка)</w:t>
            </w:r>
          </w:p>
          <w:p w14:paraId="4F01CF40" w14:textId="77777777" w:rsidR="00A128D0" w:rsidRPr="009F6B67" w:rsidRDefault="00A128D0" w:rsidP="00421306">
            <w:pPr>
              <w:ind w:right="-106"/>
              <w:rPr>
                <w:rFonts w:ascii="Century Gothic" w:hAnsi="Century Gothic"/>
                <w:spacing w:val="2"/>
                <w:sz w:val="14"/>
                <w:szCs w:val="14"/>
                <w:shd w:val="clear" w:color="auto" w:fill="FFFFFF"/>
              </w:rPr>
            </w:pPr>
          </w:p>
          <w:p w14:paraId="1378BC38"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45792" behindDoc="0" locked="0" layoutInCell="1" allowOverlap="1" wp14:anchorId="31FF65A7" wp14:editId="2DEB94E1">
                  <wp:simplePos x="0" y="0"/>
                  <wp:positionH relativeFrom="column">
                    <wp:posOffset>-41638</wp:posOffset>
                  </wp:positionH>
                  <wp:positionV relativeFrom="paragraph">
                    <wp:posOffset>21397</wp:posOffset>
                  </wp:positionV>
                  <wp:extent cx="245477" cy="242596"/>
                  <wp:effectExtent l="0" t="0" r="2540" b="5080"/>
                  <wp:wrapNone/>
                  <wp:docPr id="14339" name="Рисунок 14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площадка с твердым (усовершенствованным) покрытием или деревянный настил</w:t>
            </w:r>
          </w:p>
          <w:p w14:paraId="19D96E63" w14:textId="77777777" w:rsidR="00A128D0" w:rsidRPr="009F6B67" w:rsidRDefault="00A128D0" w:rsidP="00421306">
            <w:pPr>
              <w:ind w:left="462" w:right="-106"/>
              <w:rPr>
                <w:rFonts w:ascii="Century Gothic" w:hAnsi="Century Gothic"/>
                <w:spacing w:val="2"/>
                <w:sz w:val="8"/>
                <w:szCs w:val="8"/>
                <w:shd w:val="clear" w:color="auto" w:fill="FFFFFF"/>
              </w:rPr>
            </w:pPr>
          </w:p>
          <w:p w14:paraId="456C8EBA"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47840" behindDoc="0" locked="0" layoutInCell="1" allowOverlap="1" wp14:anchorId="41BB5414" wp14:editId="4A956306">
                  <wp:simplePos x="0" y="0"/>
                  <wp:positionH relativeFrom="column">
                    <wp:posOffset>-26670</wp:posOffset>
                  </wp:positionH>
                  <wp:positionV relativeFrom="paragraph">
                    <wp:posOffset>285750</wp:posOffset>
                  </wp:positionV>
                  <wp:extent cx="245110" cy="242570"/>
                  <wp:effectExtent l="0" t="0" r="2540" b="5080"/>
                  <wp:wrapNone/>
                  <wp:docPr id="14362" name="Рисунок 14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26201" t="51095" r="67753" b="38279"/>
                          <a:stretch/>
                        </pic:blipFill>
                        <pic:spPr bwMode="auto">
                          <a:xfrm>
                            <a:off x="0" y="0"/>
                            <a:ext cx="245110" cy="242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noProof/>
              </w:rPr>
              <w:drawing>
                <wp:anchor distT="0" distB="0" distL="114300" distR="114300" simplePos="0" relativeHeight="251746816" behindDoc="0" locked="0" layoutInCell="1" allowOverlap="1" wp14:anchorId="6004BC43" wp14:editId="30B74370">
                  <wp:simplePos x="0" y="0"/>
                  <wp:positionH relativeFrom="column">
                    <wp:posOffset>-30480</wp:posOffset>
                  </wp:positionH>
                  <wp:positionV relativeFrom="paragraph">
                    <wp:posOffset>17729</wp:posOffset>
                  </wp:positionV>
                  <wp:extent cx="245477" cy="242596"/>
                  <wp:effectExtent l="0" t="0" r="2540" b="5080"/>
                  <wp:wrapNone/>
                  <wp:docPr id="14360" name="Рисунок 14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75799" t="63783" r="18155" b="25591"/>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информационно-декоративная вывеска, информационная доска</w:t>
            </w:r>
          </w:p>
          <w:p w14:paraId="70AC4956" w14:textId="77777777" w:rsidR="00A128D0" w:rsidRPr="009F6B67" w:rsidRDefault="00A128D0" w:rsidP="00421306">
            <w:pPr>
              <w:ind w:left="462" w:right="-106"/>
              <w:rPr>
                <w:rFonts w:ascii="Century Gothic" w:hAnsi="Century Gothic"/>
                <w:spacing w:val="2"/>
                <w:sz w:val="14"/>
                <w:szCs w:val="14"/>
                <w:shd w:val="clear" w:color="auto" w:fill="FFFFFF"/>
              </w:rPr>
            </w:pPr>
          </w:p>
          <w:p w14:paraId="1C866B4B" w14:textId="77777777" w:rsidR="00A128D0" w:rsidRPr="009F6B67" w:rsidRDefault="00A128D0" w:rsidP="00421306">
            <w:pPr>
              <w:ind w:left="462" w:right="-106"/>
              <w:rPr>
                <w:noProof/>
              </w:rPr>
            </w:pPr>
            <w:r w:rsidRPr="009F6B67">
              <w:rPr>
                <w:rFonts w:ascii="Century Gothic" w:hAnsi="Century Gothic"/>
                <w:spacing w:val="2"/>
                <w:sz w:val="14"/>
                <w:szCs w:val="14"/>
                <w:shd w:val="clear" w:color="auto" w:fill="FFFFFF"/>
              </w:rPr>
              <w:t>урна</w:t>
            </w:r>
          </w:p>
          <w:p w14:paraId="6BCEEA3E" w14:textId="77777777" w:rsidR="00A128D0" w:rsidRPr="009F6B67" w:rsidRDefault="00A128D0" w:rsidP="00421306">
            <w:pPr>
              <w:ind w:right="426"/>
              <w:jc w:val="both"/>
              <w:rPr>
                <w:rFonts w:ascii="Century Gothic" w:hAnsi="Century Gothic"/>
                <w:b/>
                <w:spacing w:val="2"/>
                <w:sz w:val="20"/>
                <w:szCs w:val="20"/>
                <w:shd w:val="clear" w:color="auto" w:fill="FFFFFF"/>
              </w:rPr>
            </w:pPr>
          </w:p>
          <w:p w14:paraId="7BFD5018"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48864" behindDoc="0" locked="0" layoutInCell="1" allowOverlap="1" wp14:anchorId="01A2E526" wp14:editId="613DA4E4">
                  <wp:simplePos x="0" y="0"/>
                  <wp:positionH relativeFrom="column">
                    <wp:posOffset>-23495</wp:posOffset>
                  </wp:positionH>
                  <wp:positionV relativeFrom="paragraph">
                    <wp:posOffset>31802</wp:posOffset>
                  </wp:positionV>
                  <wp:extent cx="245477" cy="242596"/>
                  <wp:effectExtent l="0" t="0" r="2540" b="5080"/>
                  <wp:wrapNone/>
                  <wp:docPr id="14363" name="Рисунок 14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освещение в вечерне-ночное время суток источниками света системы наружного освещения</w:t>
            </w:r>
          </w:p>
          <w:p w14:paraId="3FF6A76C" w14:textId="77777777" w:rsidR="00A128D0" w:rsidRPr="009F6B67" w:rsidRDefault="00A128D0" w:rsidP="00421306">
            <w:pPr>
              <w:ind w:left="462" w:right="-106"/>
              <w:rPr>
                <w:rFonts w:ascii="Century Gothic" w:hAnsi="Century Gothic"/>
                <w:spacing w:val="2"/>
                <w:sz w:val="8"/>
                <w:szCs w:val="8"/>
                <w:shd w:val="clear" w:color="auto" w:fill="FFFFFF"/>
              </w:rPr>
            </w:pPr>
          </w:p>
          <w:p w14:paraId="7481BA11"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49888" behindDoc="0" locked="0" layoutInCell="1" allowOverlap="1" wp14:anchorId="14EBA09D" wp14:editId="2E7D678D">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2976" name="Рисунок 2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элементы, обеспечивающие доступность, в том числе для МГН</w:t>
            </w:r>
          </w:p>
          <w:p w14:paraId="2FCC043B" w14:textId="77777777" w:rsidR="00A128D0" w:rsidRPr="009F6B67" w:rsidRDefault="00A128D0" w:rsidP="00421306">
            <w:pPr>
              <w:ind w:left="462" w:right="-106"/>
              <w:rPr>
                <w:rFonts w:ascii="Century Gothic" w:hAnsi="Century Gothic"/>
                <w:spacing w:val="2"/>
                <w:sz w:val="14"/>
                <w:szCs w:val="14"/>
                <w:shd w:val="clear" w:color="auto" w:fill="FFFFFF"/>
              </w:rPr>
            </w:pPr>
          </w:p>
          <w:p w14:paraId="40CB0E32" w14:textId="77777777" w:rsidR="00A128D0" w:rsidRPr="009F6B67" w:rsidRDefault="00A128D0" w:rsidP="00421306">
            <w:pPr>
              <w:ind w:left="462" w:right="-106"/>
              <w:rPr>
                <w:rFonts w:ascii="Century Gothic" w:hAnsi="Century Gothic"/>
                <w:spacing w:val="2"/>
                <w:sz w:val="14"/>
                <w:szCs w:val="14"/>
                <w:shd w:val="clear" w:color="auto" w:fill="FFFFFF"/>
              </w:rPr>
            </w:pPr>
          </w:p>
          <w:p w14:paraId="48EC67EF" w14:textId="77777777" w:rsidR="00A128D0" w:rsidRPr="009F6B67" w:rsidRDefault="00A128D0" w:rsidP="00421306">
            <w:pPr>
              <w:ind w:right="426"/>
              <w:jc w:val="both"/>
              <w:rPr>
                <w:rFonts w:ascii="Century Gothic" w:hAnsi="Century Gothic"/>
                <w:b/>
                <w:spacing w:val="2"/>
                <w:sz w:val="8"/>
                <w:szCs w:val="8"/>
                <w:shd w:val="clear" w:color="auto" w:fill="FFFFFF"/>
              </w:rPr>
            </w:pPr>
          </w:p>
        </w:tc>
        <w:tc>
          <w:tcPr>
            <w:tcW w:w="2551" w:type="dxa"/>
            <w:tcBorders>
              <w:top w:val="dashSmallGap" w:sz="8" w:space="0" w:color="C4BC96" w:themeColor="background2" w:themeShade="BF"/>
              <w:left w:val="dashSmallGap" w:sz="8" w:space="0" w:color="C4BC96" w:themeColor="background2" w:themeShade="BF"/>
              <w:bottom w:val="dashed" w:sz="6" w:space="0" w:color="C4BC96" w:themeColor="background2" w:themeShade="BF"/>
              <w:right w:val="dashSmallGap" w:sz="8" w:space="0" w:color="C4BC96" w:themeColor="background2" w:themeShade="BF"/>
            </w:tcBorders>
          </w:tcPr>
          <w:p w14:paraId="305C1883" w14:textId="77777777" w:rsidR="00A128D0" w:rsidRPr="009F6B67" w:rsidRDefault="00A128D0" w:rsidP="00421306">
            <w:pPr>
              <w:widowControl w:val="0"/>
              <w:autoSpaceDE w:val="0"/>
              <w:autoSpaceDN w:val="0"/>
              <w:adjustRightInd w:val="0"/>
              <w:jc w:val="both"/>
              <w:rPr>
                <w:rFonts w:ascii="Century Gothic" w:hAnsi="Century Gothic"/>
                <w:sz w:val="10"/>
                <w:szCs w:val="10"/>
              </w:rPr>
            </w:pPr>
            <w:r w:rsidRPr="009F6B67">
              <w:rPr>
                <w:noProof/>
              </w:rPr>
              <w:drawing>
                <wp:anchor distT="0" distB="0" distL="114300" distR="114300" simplePos="0" relativeHeight="251751936" behindDoc="1" locked="0" layoutInCell="1" allowOverlap="1" wp14:anchorId="1BFA4EC3" wp14:editId="6CAC4DB4">
                  <wp:simplePos x="0" y="0"/>
                  <wp:positionH relativeFrom="column">
                    <wp:posOffset>-53975</wp:posOffset>
                  </wp:positionH>
                  <wp:positionV relativeFrom="paragraph">
                    <wp:posOffset>16510</wp:posOffset>
                  </wp:positionV>
                  <wp:extent cx="245745" cy="245745"/>
                  <wp:effectExtent l="0" t="0" r="1905" b="1905"/>
                  <wp:wrapTight wrapText="bothSides">
                    <wp:wrapPolygon edited="0">
                      <wp:start x="0" y="0"/>
                      <wp:lineTo x="0" y="20093"/>
                      <wp:lineTo x="20093" y="20093"/>
                      <wp:lineTo x="20093" y="0"/>
                      <wp:lineTo x="0" y="0"/>
                    </wp:wrapPolygon>
                  </wp:wrapTight>
                  <wp:docPr id="2977" name="Рисунок 2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44742" t="61202" r="51166" b="31541"/>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8252784" w14:textId="77777777" w:rsidR="00A128D0" w:rsidRPr="009F6B67" w:rsidRDefault="00A128D0" w:rsidP="00421306">
            <w:pPr>
              <w:widowControl w:val="0"/>
              <w:autoSpaceDE w:val="0"/>
              <w:autoSpaceDN w:val="0"/>
              <w:adjustRightInd w:val="0"/>
              <w:jc w:val="both"/>
              <w:rPr>
                <w:rFonts w:ascii="Century Gothic" w:hAnsi="Century Gothic"/>
                <w:sz w:val="14"/>
                <w:szCs w:val="14"/>
              </w:rPr>
            </w:pPr>
            <w:r w:rsidRPr="009F6B67">
              <w:rPr>
                <w:rFonts w:ascii="Century Gothic" w:hAnsi="Century Gothic"/>
                <w:sz w:val="14"/>
                <w:szCs w:val="14"/>
              </w:rPr>
              <w:t>место экспонирования</w:t>
            </w:r>
          </w:p>
          <w:p w14:paraId="2469C933" w14:textId="77777777" w:rsidR="00A128D0" w:rsidRPr="009F6B67" w:rsidRDefault="00A128D0" w:rsidP="00421306">
            <w:pPr>
              <w:widowControl w:val="0"/>
              <w:autoSpaceDE w:val="0"/>
              <w:autoSpaceDN w:val="0"/>
              <w:adjustRightInd w:val="0"/>
              <w:jc w:val="both"/>
              <w:rPr>
                <w:rFonts w:ascii="Century Gothic" w:hAnsi="Century Gothic"/>
                <w:sz w:val="14"/>
                <w:szCs w:val="14"/>
              </w:rPr>
            </w:pPr>
          </w:p>
          <w:p w14:paraId="09585FA1" w14:textId="77777777" w:rsidR="00A128D0" w:rsidRPr="009F6B67" w:rsidRDefault="00A128D0" w:rsidP="00421306">
            <w:pPr>
              <w:widowControl w:val="0"/>
              <w:autoSpaceDE w:val="0"/>
              <w:autoSpaceDN w:val="0"/>
              <w:adjustRightInd w:val="0"/>
              <w:ind w:right="-105"/>
              <w:rPr>
                <w:rFonts w:ascii="Century Gothic" w:hAnsi="Century Gothic"/>
                <w:sz w:val="14"/>
                <w:szCs w:val="14"/>
              </w:rPr>
            </w:pPr>
            <w:r w:rsidRPr="009F6B67">
              <w:rPr>
                <w:noProof/>
              </w:rPr>
              <w:drawing>
                <wp:anchor distT="0" distB="0" distL="114300" distR="114300" simplePos="0" relativeHeight="251755008" behindDoc="1" locked="0" layoutInCell="1" allowOverlap="1" wp14:anchorId="292DDB71" wp14:editId="5F484B00">
                  <wp:simplePos x="0" y="0"/>
                  <wp:positionH relativeFrom="column">
                    <wp:posOffset>-55880</wp:posOffset>
                  </wp:positionH>
                  <wp:positionV relativeFrom="paragraph">
                    <wp:posOffset>0</wp:posOffset>
                  </wp:positionV>
                  <wp:extent cx="245745" cy="245745"/>
                  <wp:effectExtent l="0" t="0" r="1905" b="1905"/>
                  <wp:wrapTight wrapText="bothSides">
                    <wp:wrapPolygon edited="0">
                      <wp:start x="0" y="0"/>
                      <wp:lineTo x="0" y="20093"/>
                      <wp:lineTo x="20093" y="20093"/>
                      <wp:lineTo x="20093" y="0"/>
                      <wp:lineTo x="0" y="0"/>
                    </wp:wrapPolygon>
                  </wp:wrapTight>
                  <wp:docPr id="753" name="Рисунок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z w:val="14"/>
                <w:szCs w:val="14"/>
              </w:rPr>
              <w:t>праздничное оформление</w:t>
            </w:r>
          </w:p>
          <w:p w14:paraId="1E595C83" w14:textId="77777777" w:rsidR="00A128D0" w:rsidRPr="009F6B67" w:rsidRDefault="00A128D0" w:rsidP="00421306">
            <w:pPr>
              <w:widowControl w:val="0"/>
              <w:autoSpaceDE w:val="0"/>
              <w:autoSpaceDN w:val="0"/>
              <w:adjustRightInd w:val="0"/>
              <w:ind w:right="-105"/>
              <w:jc w:val="both"/>
              <w:rPr>
                <w:rFonts w:ascii="Century Gothic" w:hAnsi="Century Gothic"/>
                <w:sz w:val="14"/>
                <w:szCs w:val="14"/>
              </w:rPr>
            </w:pPr>
          </w:p>
          <w:p w14:paraId="653EC9D5" w14:textId="77777777" w:rsidR="00A128D0" w:rsidRPr="009F6B67" w:rsidRDefault="00A128D0" w:rsidP="00421306">
            <w:pPr>
              <w:ind w:left="460" w:right="-105" w:hanging="460"/>
              <w:jc w:val="both"/>
              <w:rPr>
                <w:rFonts w:ascii="Century Gothic" w:hAnsi="Century Gothic"/>
                <w:sz w:val="8"/>
                <w:szCs w:val="8"/>
              </w:rPr>
            </w:pPr>
          </w:p>
          <w:p w14:paraId="34D1CBB8" w14:textId="77777777" w:rsidR="00A128D0" w:rsidRPr="009F6B67" w:rsidRDefault="00A128D0" w:rsidP="00421306">
            <w:pPr>
              <w:widowControl w:val="0"/>
              <w:autoSpaceDE w:val="0"/>
              <w:autoSpaceDN w:val="0"/>
              <w:adjustRightInd w:val="0"/>
              <w:jc w:val="both"/>
              <w:rPr>
                <w:rFonts w:ascii="Century Gothic" w:hAnsi="Century Gothic"/>
                <w:sz w:val="14"/>
                <w:szCs w:val="14"/>
              </w:rPr>
            </w:pPr>
          </w:p>
          <w:p w14:paraId="6F81156D" w14:textId="77777777" w:rsidR="00A128D0" w:rsidRPr="009F6B67" w:rsidRDefault="00A128D0" w:rsidP="00421306">
            <w:pPr>
              <w:pStyle w:val="af4"/>
              <w:widowControl w:val="0"/>
              <w:autoSpaceDE w:val="0"/>
              <w:autoSpaceDN w:val="0"/>
              <w:adjustRightInd w:val="0"/>
              <w:spacing w:after="0" w:line="240" w:lineRule="auto"/>
              <w:ind w:left="460"/>
              <w:rPr>
                <w:rFonts w:ascii="Century Gothic" w:hAnsi="Century Gothic"/>
                <w:sz w:val="14"/>
                <w:szCs w:val="14"/>
              </w:rPr>
            </w:pPr>
          </w:p>
          <w:p w14:paraId="461FF0A8" w14:textId="77777777" w:rsidR="00A128D0" w:rsidRPr="009F6B67" w:rsidRDefault="00A128D0" w:rsidP="00421306">
            <w:pPr>
              <w:tabs>
                <w:tab w:val="left" w:pos="1874"/>
              </w:tabs>
              <w:ind w:right="426"/>
              <w:rPr>
                <w:rFonts w:ascii="Century Gothic" w:hAnsi="Century Gothic"/>
                <w:b/>
                <w:spacing w:val="2"/>
                <w:sz w:val="20"/>
                <w:szCs w:val="20"/>
                <w:shd w:val="clear" w:color="auto" w:fill="FFFFFF"/>
              </w:rPr>
            </w:pPr>
          </w:p>
        </w:tc>
        <w:tc>
          <w:tcPr>
            <w:tcW w:w="1700" w:type="dxa"/>
            <w:tcBorders>
              <w:top w:val="dashSmallGap" w:sz="8" w:space="0" w:color="C4BC96" w:themeColor="background2" w:themeShade="BF"/>
              <w:left w:val="dashSmallGap" w:sz="8" w:space="0" w:color="C4BC96" w:themeColor="background2" w:themeShade="BF"/>
              <w:bottom w:val="dashed" w:sz="6" w:space="0" w:color="C4BC96" w:themeColor="background2" w:themeShade="BF"/>
              <w:right w:val="dashSmallGap" w:sz="8" w:space="0" w:color="C4BC96" w:themeColor="background2" w:themeShade="BF"/>
            </w:tcBorders>
          </w:tcPr>
          <w:p w14:paraId="526032D3" w14:textId="77777777" w:rsidR="00A128D0" w:rsidRPr="009F6B67" w:rsidRDefault="00A128D0" w:rsidP="00421306">
            <w:pPr>
              <w:ind w:left="-111" w:right="-106"/>
              <w:jc w:val="center"/>
              <w:rPr>
                <w:rFonts w:ascii="Century Gothic" w:hAnsi="Century Gothic"/>
                <w:b/>
                <w:spacing w:val="2"/>
                <w:sz w:val="20"/>
                <w:szCs w:val="20"/>
                <w:shd w:val="clear" w:color="auto" w:fill="FFFFFF"/>
              </w:rPr>
            </w:pPr>
            <w:r w:rsidRPr="009F6B67">
              <w:rPr>
                <w:noProof/>
              </w:rPr>
              <w:drawing>
                <wp:inline distT="0" distB="0" distL="0" distR="0" wp14:anchorId="73722DBE" wp14:editId="7E51BDB1">
                  <wp:extent cx="396240" cy="396240"/>
                  <wp:effectExtent l="0" t="0" r="3810" b="3810"/>
                  <wp:docPr id="2979" name="Рисунок 2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5631" t="29173" r="52701"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14:paraId="4F8AA1AB" w14:textId="77777777" w:rsidR="00A128D0" w:rsidRPr="009F6B67" w:rsidRDefault="00A128D0" w:rsidP="00421306">
            <w:pPr>
              <w:ind w:left="-111" w:right="-106"/>
              <w:jc w:val="center"/>
              <w:rPr>
                <w:rFonts w:ascii="Century Gothic" w:hAnsi="Century Gothic"/>
                <w:b/>
                <w:spacing w:val="2"/>
                <w:sz w:val="20"/>
                <w:szCs w:val="20"/>
                <w:shd w:val="clear" w:color="auto" w:fill="FFFFFF"/>
              </w:rPr>
            </w:pPr>
            <w:r w:rsidRPr="009F6B67">
              <w:rPr>
                <w:rFonts w:ascii="Century Gothic" w:hAnsi="Century Gothic"/>
                <w:bCs/>
                <w:spacing w:val="2"/>
                <w:sz w:val="14"/>
                <w:szCs w:val="14"/>
                <w:shd w:val="clear" w:color="auto" w:fill="FFFFFF"/>
              </w:rPr>
              <w:t>палатка</w:t>
            </w:r>
          </w:p>
        </w:tc>
      </w:tr>
      <w:tr w:rsidR="00A128D0" w:rsidRPr="009F6B67" w14:paraId="009174B7" w14:textId="77777777" w:rsidTr="00421306">
        <w:trPr>
          <w:trHeight w:val="37"/>
        </w:trPr>
        <w:tc>
          <w:tcPr>
            <w:tcW w:w="426" w:type="dxa"/>
            <w:tcBorders>
              <w:top w:val="dashed" w:sz="6"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18A09B02" w14:textId="77777777" w:rsidR="00A128D0" w:rsidRPr="009F6B67" w:rsidRDefault="00A128D0" w:rsidP="00421306">
            <w:pPr>
              <w:ind w:left="-105" w:right="-104"/>
              <w:jc w:val="center"/>
              <w:rPr>
                <w:rFonts w:ascii="Century Gothic" w:hAnsi="Century Gothic"/>
                <w:b/>
                <w:spacing w:val="2"/>
                <w:sz w:val="20"/>
                <w:szCs w:val="20"/>
                <w:shd w:val="clear" w:color="auto" w:fill="FFFFFF"/>
              </w:rPr>
            </w:pPr>
            <w:r w:rsidRPr="009F6B67">
              <w:rPr>
                <w:rFonts w:ascii="Century Gothic" w:hAnsi="Century Gothic"/>
                <w:bCs/>
                <w:spacing w:val="2"/>
                <w:sz w:val="20"/>
                <w:szCs w:val="20"/>
                <w:shd w:val="clear" w:color="auto" w:fill="FFFFFF"/>
              </w:rPr>
              <w:t>10.</w:t>
            </w:r>
          </w:p>
        </w:tc>
        <w:tc>
          <w:tcPr>
            <w:tcW w:w="2835" w:type="dxa"/>
            <w:tcBorders>
              <w:top w:val="dashed" w:sz="6"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646765D4" w14:textId="77777777" w:rsidR="00A128D0" w:rsidRPr="009F6B67" w:rsidRDefault="00A128D0" w:rsidP="00421306">
            <w:pPr>
              <w:rPr>
                <w:rFonts w:ascii="Century Gothic" w:hAnsi="Century Gothic"/>
                <w:b/>
                <w:bCs/>
              </w:rPr>
            </w:pPr>
            <w:r w:rsidRPr="009F6B67">
              <w:rPr>
                <w:rFonts w:ascii="Century Gothic" w:hAnsi="Century Gothic"/>
                <w:b/>
                <w:bCs/>
              </w:rPr>
              <w:t>Передвижное сооружение</w:t>
            </w:r>
          </w:p>
          <w:p w14:paraId="6DBA6881" w14:textId="77777777" w:rsidR="00A128D0" w:rsidRPr="009F6B67" w:rsidRDefault="00A128D0" w:rsidP="00421306">
            <w:pPr>
              <w:jc w:val="both"/>
              <w:rPr>
                <w:rFonts w:ascii="Century Gothic" w:hAnsi="Century Gothic"/>
                <w:sz w:val="14"/>
                <w:szCs w:val="14"/>
              </w:rPr>
            </w:pPr>
            <w:r w:rsidRPr="009F6B67">
              <w:rPr>
                <w:rFonts w:ascii="Century Gothic" w:hAnsi="Century Gothic"/>
                <w:sz w:val="14"/>
                <w:szCs w:val="14"/>
              </w:rPr>
              <w:t>изотермические емкости и цистерны, прочие передвижные объекты</w:t>
            </w:r>
          </w:p>
          <w:p w14:paraId="23480BAF" w14:textId="77777777" w:rsidR="00A128D0" w:rsidRPr="009F6B67" w:rsidRDefault="00A128D0" w:rsidP="00421306">
            <w:pPr>
              <w:rPr>
                <w:rFonts w:ascii="Century Gothic" w:hAnsi="Century Gothic"/>
                <w:b/>
                <w:bCs/>
              </w:rPr>
            </w:pPr>
          </w:p>
        </w:tc>
        <w:tc>
          <w:tcPr>
            <w:tcW w:w="2694" w:type="dxa"/>
            <w:tcBorders>
              <w:top w:val="dashed" w:sz="6"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1DF504EE"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lastRenderedPageBreak/>
              <w:drawing>
                <wp:anchor distT="0" distB="0" distL="114300" distR="114300" simplePos="0" relativeHeight="251765248" behindDoc="0" locked="0" layoutInCell="1" allowOverlap="1" wp14:anchorId="20E73041" wp14:editId="6032F851">
                  <wp:simplePos x="0" y="0"/>
                  <wp:positionH relativeFrom="column">
                    <wp:posOffset>-41638</wp:posOffset>
                  </wp:positionH>
                  <wp:positionV relativeFrom="paragraph">
                    <wp:posOffset>21397</wp:posOffset>
                  </wp:positionV>
                  <wp:extent cx="245477" cy="242596"/>
                  <wp:effectExtent l="0" t="0" r="2540" b="5080"/>
                  <wp:wrapNone/>
                  <wp:docPr id="3079" name="Рисунок 3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площадка с твердым (усовершенствованным) покрытием или деревянный настил</w:t>
            </w:r>
          </w:p>
          <w:p w14:paraId="5BCAD575" w14:textId="77777777" w:rsidR="00A128D0" w:rsidRPr="009F6B67" w:rsidRDefault="00A128D0" w:rsidP="00421306">
            <w:pPr>
              <w:ind w:left="462" w:right="-106"/>
              <w:rPr>
                <w:rFonts w:ascii="Century Gothic" w:hAnsi="Century Gothic"/>
                <w:spacing w:val="2"/>
                <w:sz w:val="14"/>
                <w:szCs w:val="14"/>
                <w:shd w:val="clear" w:color="auto" w:fill="FFFFFF"/>
              </w:rPr>
            </w:pPr>
          </w:p>
          <w:p w14:paraId="0F6BCFC9" w14:textId="77777777" w:rsidR="00A128D0" w:rsidRPr="009F6B67" w:rsidRDefault="00A128D0" w:rsidP="00421306">
            <w:pPr>
              <w:ind w:left="459" w:right="-106"/>
              <w:rPr>
                <w:rFonts w:ascii="Century Gothic" w:hAnsi="Century Gothic"/>
                <w:spacing w:val="2"/>
                <w:sz w:val="14"/>
                <w:szCs w:val="14"/>
                <w:shd w:val="clear" w:color="auto" w:fill="FFFFFF"/>
              </w:rPr>
            </w:pPr>
            <w:r w:rsidRPr="009F6B67">
              <w:rPr>
                <w:noProof/>
                <w:sz w:val="14"/>
                <w:szCs w:val="14"/>
              </w:rPr>
              <w:drawing>
                <wp:anchor distT="0" distB="0" distL="114300" distR="114300" simplePos="0" relativeHeight="251769344" behindDoc="0" locked="0" layoutInCell="1" allowOverlap="1" wp14:anchorId="1E6D18F0" wp14:editId="5A627D09">
                  <wp:simplePos x="0" y="0"/>
                  <wp:positionH relativeFrom="column">
                    <wp:posOffset>-32385</wp:posOffset>
                  </wp:positionH>
                  <wp:positionV relativeFrom="paragraph">
                    <wp:posOffset>27305</wp:posOffset>
                  </wp:positionV>
                  <wp:extent cx="245477" cy="242596"/>
                  <wp:effectExtent l="0" t="0" r="2540" b="5080"/>
                  <wp:wrapNone/>
                  <wp:docPr id="3080" name="Рисунок 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40156" t="51456" r="53798" b="3791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пешеходная коммуникация до входа (прилавка)</w:t>
            </w:r>
          </w:p>
          <w:p w14:paraId="360F032C"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lastRenderedPageBreak/>
              <w:drawing>
                <wp:anchor distT="0" distB="0" distL="114300" distR="114300" simplePos="0" relativeHeight="251766272" behindDoc="0" locked="0" layoutInCell="1" allowOverlap="1" wp14:anchorId="0F63B7E9" wp14:editId="7F931FDC">
                  <wp:simplePos x="0" y="0"/>
                  <wp:positionH relativeFrom="column">
                    <wp:posOffset>-26670</wp:posOffset>
                  </wp:positionH>
                  <wp:positionV relativeFrom="paragraph">
                    <wp:posOffset>99695</wp:posOffset>
                  </wp:positionV>
                  <wp:extent cx="245477" cy="242596"/>
                  <wp:effectExtent l="0" t="0" r="2540" b="5080"/>
                  <wp:wrapNone/>
                  <wp:docPr id="3081" name="Рисунок 3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8F98ED1" w14:textId="77777777" w:rsidR="00A128D0" w:rsidRPr="009F6B67" w:rsidRDefault="00A128D0" w:rsidP="00421306">
            <w:pPr>
              <w:ind w:left="462" w:right="-106"/>
              <w:rPr>
                <w:noProof/>
              </w:rPr>
            </w:pPr>
            <w:r w:rsidRPr="009F6B67">
              <w:rPr>
                <w:rFonts w:ascii="Century Gothic" w:hAnsi="Century Gothic"/>
                <w:spacing w:val="2"/>
                <w:sz w:val="14"/>
                <w:szCs w:val="14"/>
                <w:shd w:val="clear" w:color="auto" w:fill="FFFFFF"/>
              </w:rPr>
              <w:t>урна</w:t>
            </w:r>
          </w:p>
          <w:p w14:paraId="18E8CDFB" w14:textId="77777777" w:rsidR="00A128D0" w:rsidRPr="009F6B67" w:rsidRDefault="00A128D0" w:rsidP="00421306">
            <w:pPr>
              <w:ind w:right="426"/>
              <w:jc w:val="both"/>
              <w:rPr>
                <w:rFonts w:ascii="Century Gothic" w:hAnsi="Century Gothic"/>
                <w:b/>
                <w:spacing w:val="2"/>
                <w:sz w:val="20"/>
                <w:szCs w:val="20"/>
                <w:shd w:val="clear" w:color="auto" w:fill="FFFFFF"/>
              </w:rPr>
            </w:pPr>
          </w:p>
          <w:p w14:paraId="3632D8F2"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67296" behindDoc="0" locked="0" layoutInCell="1" allowOverlap="1" wp14:anchorId="4A3A404B" wp14:editId="37C16360">
                  <wp:simplePos x="0" y="0"/>
                  <wp:positionH relativeFrom="column">
                    <wp:posOffset>-23495</wp:posOffset>
                  </wp:positionH>
                  <wp:positionV relativeFrom="paragraph">
                    <wp:posOffset>31802</wp:posOffset>
                  </wp:positionV>
                  <wp:extent cx="245477" cy="242596"/>
                  <wp:effectExtent l="0" t="0" r="2540" b="5080"/>
                  <wp:wrapNone/>
                  <wp:docPr id="3082" name="Рисунок 3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освещение в вечерне-ночное время суток источниками света системы наружного освещения</w:t>
            </w:r>
          </w:p>
          <w:p w14:paraId="57B98FAF" w14:textId="77777777" w:rsidR="00A128D0" w:rsidRPr="009F6B67" w:rsidRDefault="00A128D0" w:rsidP="00421306">
            <w:pPr>
              <w:ind w:left="462" w:right="-106"/>
              <w:rPr>
                <w:rFonts w:ascii="Century Gothic" w:hAnsi="Century Gothic"/>
                <w:spacing w:val="2"/>
                <w:sz w:val="8"/>
                <w:szCs w:val="8"/>
                <w:shd w:val="clear" w:color="auto" w:fill="FFFFFF"/>
              </w:rPr>
            </w:pPr>
          </w:p>
          <w:p w14:paraId="04CA0944"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68320" behindDoc="0" locked="0" layoutInCell="1" allowOverlap="1" wp14:anchorId="110E2375" wp14:editId="66730137">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3083" name="Рисунок 3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элементы, обеспечивающие доступность, в том числе для МГН</w:t>
            </w:r>
          </w:p>
          <w:p w14:paraId="55D21D44" w14:textId="77777777" w:rsidR="00A128D0" w:rsidRPr="009F6B67" w:rsidRDefault="00A128D0" w:rsidP="00421306">
            <w:pPr>
              <w:ind w:right="426"/>
              <w:jc w:val="both"/>
              <w:rPr>
                <w:rFonts w:ascii="Century Gothic" w:hAnsi="Century Gothic"/>
                <w:b/>
                <w:spacing w:val="2"/>
                <w:sz w:val="8"/>
                <w:szCs w:val="8"/>
                <w:shd w:val="clear" w:color="auto" w:fill="FFFFFF"/>
              </w:rPr>
            </w:pPr>
          </w:p>
        </w:tc>
        <w:tc>
          <w:tcPr>
            <w:tcW w:w="2551" w:type="dxa"/>
            <w:tcBorders>
              <w:top w:val="dashed" w:sz="6"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78B98FF1" w14:textId="77777777" w:rsidR="00A128D0" w:rsidRPr="009F6B67" w:rsidRDefault="00A128D0" w:rsidP="00421306">
            <w:pPr>
              <w:widowControl w:val="0"/>
              <w:autoSpaceDE w:val="0"/>
              <w:autoSpaceDN w:val="0"/>
              <w:adjustRightInd w:val="0"/>
              <w:ind w:right="-105"/>
              <w:rPr>
                <w:rFonts w:ascii="Century Gothic" w:hAnsi="Century Gothic"/>
                <w:sz w:val="14"/>
                <w:szCs w:val="14"/>
              </w:rPr>
            </w:pPr>
            <w:r w:rsidRPr="009F6B67">
              <w:rPr>
                <w:noProof/>
              </w:rPr>
              <w:lastRenderedPageBreak/>
              <w:drawing>
                <wp:anchor distT="0" distB="0" distL="114300" distR="114300" simplePos="0" relativeHeight="251756032" behindDoc="1" locked="0" layoutInCell="1" allowOverlap="1" wp14:anchorId="65028048" wp14:editId="2C003A2D">
                  <wp:simplePos x="0" y="0"/>
                  <wp:positionH relativeFrom="column">
                    <wp:posOffset>-55880</wp:posOffset>
                  </wp:positionH>
                  <wp:positionV relativeFrom="paragraph">
                    <wp:posOffset>0</wp:posOffset>
                  </wp:positionV>
                  <wp:extent cx="245745" cy="245745"/>
                  <wp:effectExtent l="0" t="0" r="1905" b="1905"/>
                  <wp:wrapTight wrapText="bothSides">
                    <wp:wrapPolygon edited="0">
                      <wp:start x="0" y="0"/>
                      <wp:lineTo x="0" y="20093"/>
                      <wp:lineTo x="20093" y="20093"/>
                      <wp:lineTo x="20093" y="0"/>
                      <wp:lineTo x="0" y="0"/>
                    </wp:wrapPolygon>
                  </wp:wrapTight>
                  <wp:docPr id="3013" name="Рисунок 3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z w:val="14"/>
                <w:szCs w:val="14"/>
              </w:rPr>
              <w:t>праздничное оформление</w:t>
            </w:r>
          </w:p>
          <w:p w14:paraId="01D41361" w14:textId="77777777" w:rsidR="00A128D0" w:rsidRPr="009F6B67" w:rsidRDefault="00A128D0" w:rsidP="00421306">
            <w:pPr>
              <w:widowControl w:val="0"/>
              <w:autoSpaceDE w:val="0"/>
              <w:autoSpaceDN w:val="0"/>
              <w:adjustRightInd w:val="0"/>
              <w:ind w:right="-105"/>
              <w:jc w:val="both"/>
              <w:rPr>
                <w:rFonts w:ascii="Century Gothic" w:hAnsi="Century Gothic"/>
                <w:sz w:val="14"/>
                <w:szCs w:val="14"/>
              </w:rPr>
            </w:pPr>
          </w:p>
          <w:p w14:paraId="3FF82969" w14:textId="77777777" w:rsidR="00A128D0" w:rsidRPr="009F6B67" w:rsidRDefault="00A128D0" w:rsidP="00421306">
            <w:pPr>
              <w:ind w:left="460" w:right="-105" w:hanging="460"/>
              <w:jc w:val="both"/>
              <w:rPr>
                <w:rFonts w:ascii="Century Gothic" w:hAnsi="Century Gothic"/>
                <w:sz w:val="8"/>
                <w:szCs w:val="8"/>
              </w:rPr>
            </w:pPr>
          </w:p>
          <w:p w14:paraId="2E596B54" w14:textId="77777777" w:rsidR="00A128D0" w:rsidRPr="009F6B67" w:rsidRDefault="00A128D0" w:rsidP="00421306">
            <w:pPr>
              <w:widowControl w:val="0"/>
              <w:autoSpaceDE w:val="0"/>
              <w:autoSpaceDN w:val="0"/>
              <w:adjustRightInd w:val="0"/>
              <w:jc w:val="both"/>
              <w:rPr>
                <w:rFonts w:ascii="Century Gothic" w:hAnsi="Century Gothic"/>
                <w:sz w:val="14"/>
                <w:szCs w:val="14"/>
              </w:rPr>
            </w:pPr>
          </w:p>
          <w:p w14:paraId="37773940" w14:textId="77777777" w:rsidR="00A128D0" w:rsidRPr="009F6B67" w:rsidRDefault="00A128D0" w:rsidP="00421306">
            <w:pPr>
              <w:pStyle w:val="af4"/>
              <w:widowControl w:val="0"/>
              <w:autoSpaceDE w:val="0"/>
              <w:autoSpaceDN w:val="0"/>
              <w:adjustRightInd w:val="0"/>
              <w:spacing w:after="0" w:line="240" w:lineRule="auto"/>
              <w:ind w:left="460"/>
              <w:rPr>
                <w:rFonts w:ascii="Century Gothic" w:hAnsi="Century Gothic"/>
                <w:sz w:val="14"/>
                <w:szCs w:val="14"/>
              </w:rPr>
            </w:pPr>
          </w:p>
          <w:p w14:paraId="73DC2DE1" w14:textId="77777777" w:rsidR="00A128D0" w:rsidRPr="009F6B67" w:rsidRDefault="00A128D0" w:rsidP="00421306">
            <w:pPr>
              <w:ind w:right="426"/>
              <w:rPr>
                <w:rFonts w:ascii="Century Gothic" w:hAnsi="Century Gothic"/>
                <w:b/>
                <w:spacing w:val="2"/>
                <w:sz w:val="20"/>
                <w:szCs w:val="20"/>
                <w:shd w:val="clear" w:color="auto" w:fill="FFFFFF"/>
              </w:rPr>
            </w:pPr>
          </w:p>
        </w:tc>
        <w:tc>
          <w:tcPr>
            <w:tcW w:w="1700" w:type="dxa"/>
            <w:tcBorders>
              <w:top w:val="dashed" w:sz="6"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60D90493" w14:textId="77777777" w:rsidR="00A128D0" w:rsidRPr="009F6B67" w:rsidRDefault="00A128D0" w:rsidP="00421306">
            <w:pPr>
              <w:ind w:left="-110" w:right="-107"/>
              <w:jc w:val="center"/>
              <w:rPr>
                <w:rFonts w:ascii="Century Gothic" w:hAnsi="Century Gothic"/>
                <w:b/>
                <w:spacing w:val="2"/>
                <w:sz w:val="20"/>
                <w:szCs w:val="20"/>
                <w:shd w:val="clear" w:color="auto" w:fill="FFFFFF"/>
              </w:rPr>
            </w:pPr>
            <w:r w:rsidRPr="009F6B67">
              <w:rPr>
                <w:rFonts w:ascii="Century Gothic" w:hAnsi="Century Gothic"/>
                <w:bCs/>
                <w:spacing w:val="2"/>
                <w:sz w:val="20"/>
                <w:szCs w:val="20"/>
                <w:shd w:val="clear" w:color="auto" w:fill="FFFFFF"/>
              </w:rPr>
              <w:t>-</w:t>
            </w:r>
          </w:p>
        </w:tc>
      </w:tr>
      <w:tr w:rsidR="00A128D0" w:rsidRPr="009F6B67" w14:paraId="4416101D" w14:textId="77777777" w:rsidTr="00421306">
        <w:trPr>
          <w:trHeight w:val="3312"/>
        </w:trPr>
        <w:tc>
          <w:tcPr>
            <w:tcW w:w="426"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673746E0" w14:textId="77777777" w:rsidR="00A128D0" w:rsidRPr="009F6B67" w:rsidRDefault="00A128D0" w:rsidP="00421306">
            <w:pPr>
              <w:ind w:left="-105" w:right="-104"/>
              <w:jc w:val="center"/>
              <w:rPr>
                <w:rFonts w:ascii="Century Gothic" w:hAnsi="Century Gothic"/>
                <w:bCs/>
                <w:spacing w:val="2"/>
                <w:sz w:val="20"/>
                <w:szCs w:val="20"/>
                <w:shd w:val="clear" w:color="auto" w:fill="FFFFFF"/>
              </w:rPr>
            </w:pPr>
            <w:r w:rsidRPr="009F6B67">
              <w:rPr>
                <w:rFonts w:ascii="Century Gothic" w:hAnsi="Century Gothic"/>
                <w:bCs/>
                <w:spacing w:val="2"/>
                <w:sz w:val="20"/>
                <w:szCs w:val="20"/>
                <w:shd w:val="clear" w:color="auto" w:fill="FFFFFF"/>
              </w:rPr>
              <w:t>11</w:t>
            </w:r>
          </w:p>
        </w:tc>
        <w:tc>
          <w:tcPr>
            <w:tcW w:w="2835"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4EA6FAA2" w14:textId="77777777" w:rsidR="00A128D0" w:rsidRPr="009F6B67" w:rsidRDefault="00A128D0" w:rsidP="00421306">
            <w:pPr>
              <w:rPr>
                <w:rFonts w:ascii="Century Gothic" w:hAnsi="Century Gothic"/>
                <w:b/>
                <w:bCs/>
              </w:rPr>
            </w:pPr>
            <w:r w:rsidRPr="009F6B67">
              <w:rPr>
                <w:rFonts w:ascii="Century Gothic" w:hAnsi="Century Gothic"/>
                <w:b/>
                <w:bCs/>
              </w:rPr>
              <w:t>Объект мобильной торговли</w:t>
            </w:r>
          </w:p>
          <w:p w14:paraId="76E9F66F" w14:textId="77777777" w:rsidR="00A128D0" w:rsidRPr="009F6B67" w:rsidRDefault="00A128D0" w:rsidP="00421306">
            <w:pPr>
              <w:jc w:val="both"/>
              <w:rPr>
                <w:rFonts w:ascii="Century Gothic" w:hAnsi="Century Gothic"/>
                <w:sz w:val="14"/>
                <w:szCs w:val="14"/>
              </w:rPr>
            </w:pPr>
            <w:r w:rsidRPr="009F6B67">
              <w:rPr>
                <w:rFonts w:ascii="Century Gothic" w:hAnsi="Century Gothic"/>
                <w:sz w:val="14"/>
                <w:szCs w:val="14"/>
              </w:rPr>
              <w:t>нестационарный торговый объект, представляющий специализированный автомагазин, автолавку или иное специально оборудованное для осуществления розничной торговли транспортное средство</w:t>
            </w:r>
          </w:p>
          <w:p w14:paraId="089FFB83" w14:textId="77777777" w:rsidR="00A128D0" w:rsidRPr="009F6B67" w:rsidRDefault="00A128D0" w:rsidP="00421306">
            <w:pPr>
              <w:rPr>
                <w:rFonts w:ascii="Century Gothic" w:hAnsi="Century Gothic"/>
                <w:b/>
                <w:bCs/>
                <w:sz w:val="14"/>
                <w:szCs w:val="14"/>
              </w:rPr>
            </w:pPr>
          </w:p>
        </w:tc>
        <w:tc>
          <w:tcPr>
            <w:tcW w:w="2694"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7C807560"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70368" behindDoc="0" locked="0" layoutInCell="1" allowOverlap="1" wp14:anchorId="1FC49908" wp14:editId="542F82B9">
                  <wp:simplePos x="0" y="0"/>
                  <wp:positionH relativeFrom="column">
                    <wp:posOffset>-41638</wp:posOffset>
                  </wp:positionH>
                  <wp:positionV relativeFrom="paragraph">
                    <wp:posOffset>21397</wp:posOffset>
                  </wp:positionV>
                  <wp:extent cx="245477" cy="242596"/>
                  <wp:effectExtent l="0" t="0" r="2540" b="5080"/>
                  <wp:wrapNone/>
                  <wp:docPr id="3084" name="Рисунок 3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площадка с твердым (усовершенствованным) покрытием или деревянный настил</w:t>
            </w:r>
          </w:p>
          <w:p w14:paraId="6723EB32" w14:textId="77777777" w:rsidR="00A128D0" w:rsidRPr="009F6B67" w:rsidRDefault="00A128D0" w:rsidP="00421306">
            <w:pPr>
              <w:ind w:left="462" w:right="-106"/>
              <w:rPr>
                <w:rFonts w:ascii="Century Gothic" w:hAnsi="Century Gothic"/>
                <w:spacing w:val="2"/>
                <w:sz w:val="14"/>
                <w:szCs w:val="14"/>
                <w:shd w:val="clear" w:color="auto" w:fill="FFFFFF"/>
              </w:rPr>
            </w:pPr>
          </w:p>
          <w:p w14:paraId="6802B8CD" w14:textId="77777777" w:rsidR="00A128D0" w:rsidRPr="009F6B67" w:rsidRDefault="00A128D0" w:rsidP="00421306">
            <w:pPr>
              <w:ind w:left="459" w:right="-106"/>
              <w:rPr>
                <w:rFonts w:ascii="Century Gothic" w:hAnsi="Century Gothic"/>
                <w:spacing w:val="2"/>
                <w:sz w:val="14"/>
                <w:szCs w:val="14"/>
                <w:shd w:val="clear" w:color="auto" w:fill="FFFFFF"/>
              </w:rPr>
            </w:pPr>
            <w:r w:rsidRPr="009F6B67">
              <w:rPr>
                <w:noProof/>
                <w:sz w:val="14"/>
                <w:szCs w:val="14"/>
              </w:rPr>
              <w:drawing>
                <wp:anchor distT="0" distB="0" distL="114300" distR="114300" simplePos="0" relativeHeight="251774464" behindDoc="0" locked="0" layoutInCell="1" allowOverlap="1" wp14:anchorId="3DB6E39A" wp14:editId="2C46501B">
                  <wp:simplePos x="0" y="0"/>
                  <wp:positionH relativeFrom="column">
                    <wp:posOffset>-32385</wp:posOffset>
                  </wp:positionH>
                  <wp:positionV relativeFrom="paragraph">
                    <wp:posOffset>27305</wp:posOffset>
                  </wp:positionV>
                  <wp:extent cx="245477" cy="242596"/>
                  <wp:effectExtent l="0" t="0" r="2540" b="5080"/>
                  <wp:wrapNone/>
                  <wp:docPr id="3085" name="Рисунок 3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40156" t="51456" r="53798" b="3791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пешеходная коммуникация до входа (прилавка)</w:t>
            </w:r>
          </w:p>
          <w:p w14:paraId="4B786FEE"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71392" behindDoc="0" locked="0" layoutInCell="1" allowOverlap="1" wp14:anchorId="207BE863" wp14:editId="4C8EE9DE">
                  <wp:simplePos x="0" y="0"/>
                  <wp:positionH relativeFrom="column">
                    <wp:posOffset>-26670</wp:posOffset>
                  </wp:positionH>
                  <wp:positionV relativeFrom="paragraph">
                    <wp:posOffset>99695</wp:posOffset>
                  </wp:positionV>
                  <wp:extent cx="245477" cy="242596"/>
                  <wp:effectExtent l="0" t="0" r="2540" b="5080"/>
                  <wp:wrapNone/>
                  <wp:docPr id="3086" name="Рисунок 3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66AE708" w14:textId="77777777" w:rsidR="00A128D0" w:rsidRPr="009F6B67" w:rsidRDefault="00A128D0" w:rsidP="00421306">
            <w:pPr>
              <w:ind w:left="462" w:right="-106"/>
              <w:rPr>
                <w:noProof/>
              </w:rPr>
            </w:pPr>
            <w:r w:rsidRPr="009F6B67">
              <w:rPr>
                <w:rFonts w:ascii="Century Gothic" w:hAnsi="Century Gothic"/>
                <w:spacing w:val="2"/>
                <w:sz w:val="14"/>
                <w:szCs w:val="14"/>
                <w:shd w:val="clear" w:color="auto" w:fill="FFFFFF"/>
              </w:rPr>
              <w:t>урна</w:t>
            </w:r>
          </w:p>
          <w:p w14:paraId="2E2E1B7D" w14:textId="77777777" w:rsidR="00A128D0" w:rsidRPr="009F6B67" w:rsidRDefault="00A128D0" w:rsidP="00421306">
            <w:pPr>
              <w:ind w:right="426"/>
              <w:jc w:val="both"/>
              <w:rPr>
                <w:rFonts w:ascii="Century Gothic" w:hAnsi="Century Gothic"/>
                <w:b/>
                <w:spacing w:val="2"/>
                <w:sz w:val="20"/>
                <w:szCs w:val="20"/>
                <w:shd w:val="clear" w:color="auto" w:fill="FFFFFF"/>
              </w:rPr>
            </w:pPr>
          </w:p>
          <w:p w14:paraId="39E14E5F"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72416" behindDoc="0" locked="0" layoutInCell="1" allowOverlap="1" wp14:anchorId="21AEC391" wp14:editId="489143F4">
                  <wp:simplePos x="0" y="0"/>
                  <wp:positionH relativeFrom="column">
                    <wp:posOffset>-23495</wp:posOffset>
                  </wp:positionH>
                  <wp:positionV relativeFrom="paragraph">
                    <wp:posOffset>31802</wp:posOffset>
                  </wp:positionV>
                  <wp:extent cx="245477" cy="242596"/>
                  <wp:effectExtent l="0" t="0" r="2540" b="5080"/>
                  <wp:wrapNone/>
                  <wp:docPr id="3087" name="Рисунок 3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освещение в вечерне-ночное время суток источниками света системы наружного освещения</w:t>
            </w:r>
          </w:p>
          <w:p w14:paraId="138862B0" w14:textId="77777777" w:rsidR="00A128D0" w:rsidRPr="009F6B67" w:rsidRDefault="00A128D0" w:rsidP="00421306">
            <w:pPr>
              <w:ind w:left="462" w:right="-106"/>
              <w:rPr>
                <w:rFonts w:ascii="Century Gothic" w:hAnsi="Century Gothic"/>
                <w:spacing w:val="2"/>
                <w:sz w:val="8"/>
                <w:szCs w:val="8"/>
                <w:shd w:val="clear" w:color="auto" w:fill="FFFFFF"/>
              </w:rPr>
            </w:pPr>
          </w:p>
          <w:p w14:paraId="723EBB0C"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73440" behindDoc="0" locked="0" layoutInCell="1" allowOverlap="1" wp14:anchorId="07E8BCEA" wp14:editId="06A40540">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3088" name="Рисунок 3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элементы, обеспечивающие доступность, в том числе для МГН</w:t>
            </w:r>
          </w:p>
          <w:p w14:paraId="6B9AB5A4" w14:textId="77777777" w:rsidR="00A128D0" w:rsidRPr="009F6B67" w:rsidRDefault="00A128D0" w:rsidP="00421306">
            <w:pPr>
              <w:ind w:right="426"/>
              <w:jc w:val="both"/>
              <w:rPr>
                <w:rFonts w:ascii="Century Gothic" w:hAnsi="Century Gothic"/>
                <w:b/>
                <w:spacing w:val="2"/>
                <w:sz w:val="20"/>
                <w:szCs w:val="20"/>
                <w:shd w:val="clear" w:color="auto" w:fill="FFFFFF"/>
              </w:rPr>
            </w:pPr>
          </w:p>
        </w:tc>
        <w:tc>
          <w:tcPr>
            <w:tcW w:w="2551"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29373F34" w14:textId="77777777" w:rsidR="00A128D0" w:rsidRPr="009F6B67" w:rsidRDefault="00A128D0" w:rsidP="00421306">
            <w:pPr>
              <w:widowControl w:val="0"/>
              <w:autoSpaceDE w:val="0"/>
              <w:autoSpaceDN w:val="0"/>
              <w:adjustRightInd w:val="0"/>
              <w:ind w:right="-105"/>
              <w:rPr>
                <w:rFonts w:ascii="Century Gothic" w:hAnsi="Century Gothic"/>
                <w:sz w:val="14"/>
                <w:szCs w:val="14"/>
              </w:rPr>
            </w:pPr>
            <w:r w:rsidRPr="009F6B67">
              <w:rPr>
                <w:noProof/>
              </w:rPr>
              <w:drawing>
                <wp:anchor distT="0" distB="0" distL="114300" distR="114300" simplePos="0" relativeHeight="251757056" behindDoc="1" locked="0" layoutInCell="1" allowOverlap="1" wp14:anchorId="5D6A0A1E" wp14:editId="4812FEA2">
                  <wp:simplePos x="0" y="0"/>
                  <wp:positionH relativeFrom="column">
                    <wp:posOffset>-55880</wp:posOffset>
                  </wp:positionH>
                  <wp:positionV relativeFrom="paragraph">
                    <wp:posOffset>0</wp:posOffset>
                  </wp:positionV>
                  <wp:extent cx="245745" cy="245745"/>
                  <wp:effectExtent l="0" t="0" r="1905" b="1905"/>
                  <wp:wrapTight wrapText="bothSides">
                    <wp:wrapPolygon edited="0">
                      <wp:start x="0" y="0"/>
                      <wp:lineTo x="0" y="20093"/>
                      <wp:lineTo x="20093" y="20093"/>
                      <wp:lineTo x="20093" y="0"/>
                      <wp:lineTo x="0" y="0"/>
                    </wp:wrapPolygon>
                  </wp:wrapTight>
                  <wp:docPr id="3020" name="Рисунок 3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z w:val="14"/>
                <w:szCs w:val="14"/>
              </w:rPr>
              <w:t>праздничное оформление</w:t>
            </w:r>
          </w:p>
          <w:p w14:paraId="478073A6" w14:textId="77777777" w:rsidR="00A128D0" w:rsidRPr="009F6B67" w:rsidRDefault="00A128D0" w:rsidP="00421306">
            <w:pPr>
              <w:widowControl w:val="0"/>
              <w:autoSpaceDE w:val="0"/>
              <w:autoSpaceDN w:val="0"/>
              <w:adjustRightInd w:val="0"/>
              <w:ind w:right="-105"/>
              <w:jc w:val="both"/>
              <w:rPr>
                <w:rFonts w:ascii="Century Gothic" w:hAnsi="Century Gothic"/>
                <w:sz w:val="14"/>
                <w:szCs w:val="14"/>
              </w:rPr>
            </w:pPr>
          </w:p>
          <w:p w14:paraId="25E18544" w14:textId="77777777" w:rsidR="00A128D0" w:rsidRPr="009F6B67" w:rsidRDefault="00A128D0" w:rsidP="00421306">
            <w:pPr>
              <w:ind w:left="460" w:right="-105" w:hanging="460"/>
              <w:jc w:val="both"/>
              <w:rPr>
                <w:rFonts w:ascii="Century Gothic" w:hAnsi="Century Gothic"/>
                <w:sz w:val="8"/>
                <w:szCs w:val="8"/>
              </w:rPr>
            </w:pPr>
          </w:p>
          <w:p w14:paraId="57C25300" w14:textId="77777777" w:rsidR="00A128D0" w:rsidRPr="009F6B67" w:rsidRDefault="00A128D0" w:rsidP="00421306">
            <w:pPr>
              <w:widowControl w:val="0"/>
              <w:autoSpaceDE w:val="0"/>
              <w:autoSpaceDN w:val="0"/>
              <w:adjustRightInd w:val="0"/>
              <w:jc w:val="both"/>
              <w:rPr>
                <w:rFonts w:ascii="Century Gothic" w:hAnsi="Century Gothic"/>
                <w:sz w:val="14"/>
                <w:szCs w:val="14"/>
              </w:rPr>
            </w:pPr>
          </w:p>
          <w:p w14:paraId="54F703E9" w14:textId="77777777" w:rsidR="00A128D0" w:rsidRPr="009F6B67" w:rsidRDefault="00A128D0" w:rsidP="00421306">
            <w:pPr>
              <w:pStyle w:val="af4"/>
              <w:widowControl w:val="0"/>
              <w:autoSpaceDE w:val="0"/>
              <w:autoSpaceDN w:val="0"/>
              <w:adjustRightInd w:val="0"/>
              <w:spacing w:after="0" w:line="240" w:lineRule="auto"/>
              <w:ind w:left="460"/>
              <w:rPr>
                <w:rFonts w:ascii="Century Gothic" w:hAnsi="Century Gothic"/>
                <w:sz w:val="14"/>
                <w:szCs w:val="14"/>
              </w:rPr>
            </w:pPr>
          </w:p>
          <w:p w14:paraId="235DE47A" w14:textId="77777777" w:rsidR="00A128D0" w:rsidRPr="009F6B67" w:rsidRDefault="00A128D0" w:rsidP="00421306">
            <w:pPr>
              <w:ind w:right="426"/>
              <w:rPr>
                <w:rFonts w:ascii="Century Gothic" w:hAnsi="Century Gothic"/>
                <w:b/>
                <w:spacing w:val="2"/>
                <w:sz w:val="20"/>
                <w:szCs w:val="20"/>
                <w:shd w:val="clear" w:color="auto" w:fill="FFFFFF"/>
              </w:rPr>
            </w:pPr>
          </w:p>
        </w:tc>
        <w:tc>
          <w:tcPr>
            <w:tcW w:w="1700"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6412E633" w14:textId="77777777" w:rsidR="00A128D0" w:rsidRPr="009F6B67" w:rsidRDefault="00A128D0" w:rsidP="00421306">
            <w:pPr>
              <w:ind w:left="-110" w:right="-107"/>
              <w:jc w:val="center"/>
              <w:rPr>
                <w:rFonts w:ascii="Century Gothic" w:hAnsi="Century Gothic"/>
                <w:b/>
                <w:spacing w:val="2"/>
                <w:sz w:val="20"/>
                <w:szCs w:val="20"/>
                <w:shd w:val="clear" w:color="auto" w:fill="FFFFFF"/>
              </w:rPr>
            </w:pPr>
            <w:r w:rsidRPr="009F6B67">
              <w:rPr>
                <w:rFonts w:ascii="Century Gothic" w:hAnsi="Century Gothic"/>
                <w:bCs/>
                <w:spacing w:val="2"/>
                <w:sz w:val="20"/>
                <w:szCs w:val="20"/>
                <w:shd w:val="clear" w:color="auto" w:fill="FFFFFF"/>
              </w:rPr>
              <w:t>-</w:t>
            </w:r>
          </w:p>
        </w:tc>
      </w:tr>
      <w:tr w:rsidR="00A128D0" w:rsidRPr="009F6B67" w14:paraId="7A4F5B19" w14:textId="77777777" w:rsidTr="00421306">
        <w:trPr>
          <w:trHeight w:val="192"/>
        </w:trPr>
        <w:tc>
          <w:tcPr>
            <w:tcW w:w="426"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1D74FD5B" w14:textId="77777777" w:rsidR="00A128D0" w:rsidRPr="009F6B67" w:rsidRDefault="00A128D0" w:rsidP="00421306">
            <w:pPr>
              <w:ind w:left="-105" w:right="-104"/>
              <w:jc w:val="center"/>
              <w:rPr>
                <w:rFonts w:ascii="Century Gothic" w:hAnsi="Century Gothic"/>
                <w:bCs/>
                <w:spacing w:val="2"/>
                <w:sz w:val="20"/>
                <w:szCs w:val="20"/>
                <w:shd w:val="clear" w:color="auto" w:fill="FFFFFF"/>
              </w:rPr>
            </w:pPr>
            <w:r w:rsidRPr="009F6B67">
              <w:rPr>
                <w:rFonts w:ascii="Century Gothic" w:hAnsi="Century Gothic"/>
                <w:bCs/>
                <w:spacing w:val="2"/>
                <w:sz w:val="20"/>
                <w:szCs w:val="20"/>
                <w:shd w:val="clear" w:color="auto" w:fill="FFFFFF"/>
              </w:rPr>
              <w:t>12.</w:t>
            </w:r>
          </w:p>
        </w:tc>
        <w:tc>
          <w:tcPr>
            <w:tcW w:w="2835"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2C285737" w14:textId="77777777" w:rsidR="00A128D0" w:rsidRPr="009F6B67" w:rsidRDefault="00A128D0" w:rsidP="00421306">
            <w:pPr>
              <w:ind w:right="-108"/>
              <w:rPr>
                <w:rFonts w:ascii="Century Gothic" w:hAnsi="Century Gothic"/>
                <w:b/>
                <w:bCs/>
              </w:rPr>
            </w:pPr>
            <w:r w:rsidRPr="009F6B67">
              <w:rPr>
                <w:rFonts w:ascii="Century Gothic" w:hAnsi="Century Gothic"/>
                <w:b/>
                <w:bCs/>
              </w:rPr>
              <w:t>Специализированный нестационарный торговый объект для организации реализации продукции сельскохозяйственных товаропроизводителей</w:t>
            </w:r>
          </w:p>
          <w:p w14:paraId="22A69394" w14:textId="77777777" w:rsidR="00A128D0" w:rsidRPr="009F6B67" w:rsidRDefault="00A128D0" w:rsidP="00421306">
            <w:pPr>
              <w:jc w:val="both"/>
              <w:rPr>
                <w:rFonts w:ascii="Century Gothic" w:hAnsi="Century Gothic"/>
                <w:sz w:val="14"/>
                <w:szCs w:val="14"/>
              </w:rPr>
            </w:pPr>
            <w:r w:rsidRPr="009F6B67">
              <w:rPr>
                <w:rFonts w:ascii="Century Gothic" w:hAnsi="Century Gothic"/>
                <w:sz w:val="14"/>
                <w:szCs w:val="14"/>
              </w:rPr>
              <w:t>(специализированный нестационарный торговый объект) - выполненный в едином архитектурном решении нестационарный торговый объект, состоящий из соединенных между собой нестационарных торговых объектов, находящихся под общим управлением, общей площадью не более 150 кв. м, в которых не менее восьмидесяти процентов торговых мест от их общего количества, предназначено для осуществления продажи товаров сельскохозяйственными товаропроизводителями, в том числе осуществляющими деятельность на территории Московской области</w:t>
            </w:r>
          </w:p>
          <w:p w14:paraId="6B7849E3" w14:textId="77777777" w:rsidR="00A128D0" w:rsidRPr="009F6B67" w:rsidRDefault="00A128D0" w:rsidP="00421306">
            <w:pPr>
              <w:rPr>
                <w:rFonts w:ascii="Century Gothic" w:hAnsi="Century Gothic"/>
                <w:b/>
                <w:bCs/>
              </w:rPr>
            </w:pPr>
          </w:p>
        </w:tc>
        <w:tc>
          <w:tcPr>
            <w:tcW w:w="2694"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00B7815B" w14:textId="77777777" w:rsidR="00A128D0" w:rsidRPr="009F6B67" w:rsidRDefault="00A128D0" w:rsidP="00421306">
            <w:pPr>
              <w:ind w:left="462" w:right="-106"/>
              <w:rPr>
                <w:noProof/>
                <w:sz w:val="14"/>
                <w:szCs w:val="14"/>
              </w:rPr>
            </w:pPr>
            <w:r w:rsidRPr="009F6B67">
              <w:rPr>
                <w:noProof/>
                <w:sz w:val="14"/>
                <w:szCs w:val="14"/>
              </w:rPr>
              <w:drawing>
                <wp:anchor distT="0" distB="0" distL="114300" distR="114300" simplePos="0" relativeHeight="251808256" behindDoc="0" locked="0" layoutInCell="1" allowOverlap="1" wp14:anchorId="1BBF6F9C" wp14:editId="1A297696">
                  <wp:simplePos x="0" y="0"/>
                  <wp:positionH relativeFrom="column">
                    <wp:posOffset>-41275</wp:posOffset>
                  </wp:positionH>
                  <wp:positionV relativeFrom="paragraph">
                    <wp:posOffset>34290</wp:posOffset>
                  </wp:positionV>
                  <wp:extent cx="245477" cy="242596"/>
                  <wp:effectExtent l="0" t="0" r="2540" b="5080"/>
                  <wp:wrapNone/>
                  <wp:docPr id="3634" name="Рисунок 3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61709" t="63935" r="32245" b="2543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z w:val="14"/>
                <w:szCs w:val="14"/>
              </w:rPr>
              <w:t>нестационарное строение, сооружение</w:t>
            </w:r>
            <w:r w:rsidRPr="009F6B67">
              <w:rPr>
                <w:noProof/>
                <w:sz w:val="14"/>
                <w:szCs w:val="14"/>
              </w:rPr>
              <w:t xml:space="preserve"> </w:t>
            </w:r>
          </w:p>
          <w:p w14:paraId="1AEA2527" w14:textId="77777777" w:rsidR="00A128D0" w:rsidRPr="009F6B67" w:rsidRDefault="00A128D0" w:rsidP="00421306">
            <w:pPr>
              <w:ind w:right="-106"/>
              <w:rPr>
                <w:rFonts w:ascii="Century Gothic" w:hAnsi="Century Gothic"/>
                <w:spacing w:val="2"/>
                <w:sz w:val="14"/>
                <w:szCs w:val="14"/>
                <w:shd w:val="clear" w:color="auto" w:fill="FFFFFF"/>
              </w:rPr>
            </w:pPr>
            <w:r w:rsidRPr="009F6B67">
              <w:rPr>
                <w:noProof/>
                <w:sz w:val="14"/>
                <w:szCs w:val="14"/>
              </w:rPr>
              <w:drawing>
                <wp:anchor distT="0" distB="0" distL="114300" distR="114300" simplePos="0" relativeHeight="251809280" behindDoc="0" locked="0" layoutInCell="1" allowOverlap="1" wp14:anchorId="43B713D6" wp14:editId="6180CD2F">
                  <wp:simplePos x="0" y="0"/>
                  <wp:positionH relativeFrom="column">
                    <wp:posOffset>-37465</wp:posOffset>
                  </wp:positionH>
                  <wp:positionV relativeFrom="paragraph">
                    <wp:posOffset>111125</wp:posOffset>
                  </wp:positionV>
                  <wp:extent cx="245110" cy="242570"/>
                  <wp:effectExtent l="0" t="0" r="2540" b="5080"/>
                  <wp:wrapNone/>
                  <wp:docPr id="3636" name="Рисунок 3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extLst>
                              <a:ext uri="{28A0092B-C50C-407E-A947-70E740481C1C}">
                                <a14:useLocalDpi xmlns:a14="http://schemas.microsoft.com/office/drawing/2010/main" val="0"/>
                              </a:ext>
                            </a:extLst>
                          </a:blip>
                          <a:srcRect l="40156" t="51456" r="53798" b="37918"/>
                          <a:stretch/>
                        </pic:blipFill>
                        <pic:spPr bwMode="auto">
                          <a:xfrm>
                            <a:off x="0" y="0"/>
                            <a:ext cx="245110" cy="242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39FF946" w14:textId="77777777" w:rsidR="00A128D0" w:rsidRPr="009F6B67" w:rsidRDefault="00A128D0" w:rsidP="00421306">
            <w:pPr>
              <w:ind w:left="459" w:right="-106"/>
              <w:rPr>
                <w:rFonts w:ascii="Century Gothic" w:hAnsi="Century Gothic"/>
                <w:spacing w:val="2"/>
                <w:sz w:val="14"/>
                <w:szCs w:val="14"/>
                <w:shd w:val="clear" w:color="auto" w:fill="FFFFFF"/>
              </w:rPr>
            </w:pPr>
            <w:r w:rsidRPr="009F6B67">
              <w:rPr>
                <w:rFonts w:ascii="Century Gothic" w:hAnsi="Century Gothic"/>
                <w:spacing w:val="2"/>
                <w:sz w:val="14"/>
                <w:szCs w:val="14"/>
                <w:shd w:val="clear" w:color="auto" w:fill="FFFFFF"/>
              </w:rPr>
              <w:t xml:space="preserve">пешеходная коммуникация до входа </w:t>
            </w:r>
          </w:p>
          <w:p w14:paraId="4B2AC8EF" w14:textId="77777777" w:rsidR="00A128D0" w:rsidRPr="009F6B67" w:rsidRDefault="00A128D0" w:rsidP="00421306">
            <w:pPr>
              <w:ind w:right="-106"/>
              <w:rPr>
                <w:rFonts w:ascii="Century Gothic" w:hAnsi="Century Gothic"/>
                <w:spacing w:val="2"/>
                <w:sz w:val="14"/>
                <w:szCs w:val="14"/>
                <w:shd w:val="clear" w:color="auto" w:fill="FFFFFF"/>
              </w:rPr>
            </w:pPr>
          </w:p>
          <w:p w14:paraId="436B5A7E"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802112" behindDoc="0" locked="0" layoutInCell="1" allowOverlap="1" wp14:anchorId="254C791D" wp14:editId="01CF1CBD">
                  <wp:simplePos x="0" y="0"/>
                  <wp:positionH relativeFrom="column">
                    <wp:posOffset>-41638</wp:posOffset>
                  </wp:positionH>
                  <wp:positionV relativeFrom="paragraph">
                    <wp:posOffset>21397</wp:posOffset>
                  </wp:positionV>
                  <wp:extent cx="245477" cy="242596"/>
                  <wp:effectExtent l="0" t="0" r="2540" b="5080"/>
                  <wp:wrapNone/>
                  <wp:docPr id="3637" name="Рисунок 3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площадка с твердым (усовершенствованным) покрытием</w:t>
            </w:r>
          </w:p>
          <w:p w14:paraId="087B77E2" w14:textId="77777777" w:rsidR="00A128D0" w:rsidRPr="009F6B67" w:rsidRDefault="00A128D0" w:rsidP="00421306">
            <w:pPr>
              <w:ind w:left="462" w:right="-106"/>
              <w:rPr>
                <w:rFonts w:ascii="Century Gothic" w:hAnsi="Century Gothic"/>
                <w:spacing w:val="2"/>
                <w:sz w:val="8"/>
                <w:szCs w:val="8"/>
                <w:shd w:val="clear" w:color="auto" w:fill="FFFFFF"/>
              </w:rPr>
            </w:pPr>
          </w:p>
          <w:p w14:paraId="03B2BFFE"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803136" behindDoc="0" locked="0" layoutInCell="1" allowOverlap="1" wp14:anchorId="018E31EA" wp14:editId="471D9AC7">
                  <wp:simplePos x="0" y="0"/>
                  <wp:positionH relativeFrom="column">
                    <wp:posOffset>-30480</wp:posOffset>
                  </wp:positionH>
                  <wp:positionV relativeFrom="paragraph">
                    <wp:posOffset>17729</wp:posOffset>
                  </wp:positionV>
                  <wp:extent cx="245477" cy="242596"/>
                  <wp:effectExtent l="0" t="0" r="2540" b="5080"/>
                  <wp:wrapNone/>
                  <wp:docPr id="3638" name="Рисунок 3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75799" t="63783" r="18155" b="25591"/>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информационно-декоративная вывеска, информационная доска</w:t>
            </w:r>
          </w:p>
          <w:p w14:paraId="7B7C3129"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804160" behindDoc="0" locked="0" layoutInCell="1" allowOverlap="1" wp14:anchorId="55C79AAE" wp14:editId="6585DC80">
                  <wp:simplePos x="0" y="0"/>
                  <wp:positionH relativeFrom="column">
                    <wp:posOffset>-26670</wp:posOffset>
                  </wp:positionH>
                  <wp:positionV relativeFrom="paragraph">
                    <wp:posOffset>11938</wp:posOffset>
                  </wp:positionV>
                  <wp:extent cx="245477" cy="242596"/>
                  <wp:effectExtent l="0" t="0" r="2540" b="5080"/>
                  <wp:wrapNone/>
                  <wp:docPr id="3639" name="Рисунок 3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676F372" w14:textId="77777777" w:rsidR="00A128D0" w:rsidRPr="009F6B67" w:rsidRDefault="00A128D0" w:rsidP="00421306">
            <w:pPr>
              <w:ind w:left="462" w:right="-106"/>
              <w:rPr>
                <w:noProof/>
              </w:rPr>
            </w:pPr>
            <w:r w:rsidRPr="009F6B67">
              <w:rPr>
                <w:rFonts w:ascii="Century Gothic" w:hAnsi="Century Gothic"/>
                <w:spacing w:val="2"/>
                <w:sz w:val="14"/>
                <w:szCs w:val="14"/>
                <w:shd w:val="clear" w:color="auto" w:fill="FFFFFF"/>
              </w:rPr>
              <w:t>урна</w:t>
            </w:r>
          </w:p>
          <w:p w14:paraId="7C66387F" w14:textId="77777777" w:rsidR="00A128D0" w:rsidRPr="009F6B67" w:rsidRDefault="00A128D0" w:rsidP="00421306">
            <w:pPr>
              <w:ind w:right="426"/>
              <w:jc w:val="both"/>
              <w:rPr>
                <w:rFonts w:ascii="Century Gothic" w:hAnsi="Century Gothic"/>
                <w:b/>
                <w:spacing w:val="2"/>
                <w:sz w:val="20"/>
                <w:szCs w:val="20"/>
                <w:shd w:val="clear" w:color="auto" w:fill="FFFFFF"/>
              </w:rPr>
            </w:pPr>
          </w:p>
          <w:p w14:paraId="78926967"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805184" behindDoc="0" locked="0" layoutInCell="1" allowOverlap="1" wp14:anchorId="5B690BCA" wp14:editId="67F636CC">
                  <wp:simplePos x="0" y="0"/>
                  <wp:positionH relativeFrom="column">
                    <wp:posOffset>-23495</wp:posOffset>
                  </wp:positionH>
                  <wp:positionV relativeFrom="paragraph">
                    <wp:posOffset>31802</wp:posOffset>
                  </wp:positionV>
                  <wp:extent cx="245477" cy="242596"/>
                  <wp:effectExtent l="0" t="0" r="2540" b="5080"/>
                  <wp:wrapNone/>
                  <wp:docPr id="3646" name="Рисунок 3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освещение в вечерне-ночное время суток источниками света системы наружного освещения</w:t>
            </w:r>
          </w:p>
          <w:p w14:paraId="23E28BA2" w14:textId="77777777" w:rsidR="00A128D0" w:rsidRPr="009F6B67" w:rsidRDefault="00A128D0" w:rsidP="00421306">
            <w:pPr>
              <w:ind w:left="462" w:right="-106"/>
              <w:rPr>
                <w:rFonts w:ascii="Century Gothic" w:hAnsi="Century Gothic"/>
                <w:spacing w:val="2"/>
                <w:sz w:val="8"/>
                <w:szCs w:val="8"/>
                <w:shd w:val="clear" w:color="auto" w:fill="FFFFFF"/>
              </w:rPr>
            </w:pPr>
          </w:p>
          <w:p w14:paraId="45137907"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806208" behindDoc="0" locked="0" layoutInCell="1" allowOverlap="1" wp14:anchorId="6BA117F5" wp14:editId="1E2108C5">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3649" name="Рисунок 3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элементы, обеспечивающие доступность, в том числе для МГН</w:t>
            </w:r>
          </w:p>
          <w:p w14:paraId="1716DDB5" w14:textId="77777777" w:rsidR="00A128D0" w:rsidRPr="009F6B67" w:rsidRDefault="00A128D0" w:rsidP="00421306">
            <w:pPr>
              <w:ind w:right="-106"/>
              <w:rPr>
                <w:rFonts w:ascii="Century Gothic" w:hAnsi="Century Gothic"/>
                <w:spacing w:val="2"/>
                <w:sz w:val="14"/>
                <w:szCs w:val="14"/>
                <w:shd w:val="clear" w:color="auto" w:fill="FFFFFF"/>
              </w:rPr>
            </w:pPr>
          </w:p>
          <w:p w14:paraId="63442C43"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807232" behindDoc="0" locked="0" layoutInCell="1" allowOverlap="1" wp14:anchorId="745A1D4B" wp14:editId="4022BB22">
                  <wp:simplePos x="0" y="0"/>
                  <wp:positionH relativeFrom="column">
                    <wp:posOffset>-28575</wp:posOffset>
                  </wp:positionH>
                  <wp:positionV relativeFrom="paragraph">
                    <wp:posOffset>36830</wp:posOffset>
                  </wp:positionV>
                  <wp:extent cx="245477" cy="242596"/>
                  <wp:effectExtent l="0" t="0" r="2540" b="5080"/>
                  <wp:wrapNone/>
                  <wp:docPr id="3650" name="Рисунок 3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53840" t="51709" r="40114"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мобильное озеленение  (при «глухих» фасадах протяженностью более 5,0 м, располагаемых вдоль тротуаров)</w:t>
            </w:r>
          </w:p>
          <w:p w14:paraId="4962F96E" w14:textId="77777777" w:rsidR="00A128D0" w:rsidRPr="009F6B67" w:rsidRDefault="00A128D0" w:rsidP="00421306">
            <w:pPr>
              <w:ind w:right="426"/>
              <w:jc w:val="both"/>
              <w:rPr>
                <w:noProof/>
              </w:rPr>
            </w:pPr>
          </w:p>
          <w:p w14:paraId="7507CACC" w14:textId="77777777" w:rsidR="00A128D0" w:rsidRPr="009F6B67" w:rsidRDefault="00A128D0" w:rsidP="00421306">
            <w:pPr>
              <w:ind w:right="426"/>
              <w:jc w:val="both"/>
              <w:rPr>
                <w:noProof/>
              </w:rPr>
            </w:pPr>
          </w:p>
          <w:p w14:paraId="46FBEC25" w14:textId="77777777" w:rsidR="00A128D0" w:rsidRPr="009F6B67" w:rsidRDefault="00A128D0" w:rsidP="00421306">
            <w:pPr>
              <w:ind w:right="426"/>
              <w:jc w:val="both"/>
              <w:rPr>
                <w:noProof/>
              </w:rPr>
            </w:pPr>
          </w:p>
          <w:p w14:paraId="499F20FB" w14:textId="77777777" w:rsidR="00A128D0" w:rsidRPr="009F6B67" w:rsidRDefault="00A128D0" w:rsidP="00421306">
            <w:pPr>
              <w:ind w:right="426"/>
              <w:jc w:val="both"/>
              <w:rPr>
                <w:noProof/>
              </w:rPr>
            </w:pPr>
          </w:p>
        </w:tc>
        <w:tc>
          <w:tcPr>
            <w:tcW w:w="2551"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78C11958" w14:textId="77777777" w:rsidR="00A128D0" w:rsidRPr="009F6B67" w:rsidRDefault="00A128D0" w:rsidP="00421306">
            <w:pPr>
              <w:widowControl w:val="0"/>
              <w:autoSpaceDE w:val="0"/>
              <w:autoSpaceDN w:val="0"/>
              <w:adjustRightInd w:val="0"/>
              <w:jc w:val="both"/>
              <w:rPr>
                <w:rFonts w:ascii="Century Gothic" w:hAnsi="Century Gothic"/>
                <w:sz w:val="10"/>
                <w:szCs w:val="10"/>
              </w:rPr>
            </w:pPr>
            <w:r w:rsidRPr="009F6B67">
              <w:rPr>
                <w:noProof/>
              </w:rPr>
              <w:drawing>
                <wp:anchor distT="0" distB="0" distL="114300" distR="114300" simplePos="0" relativeHeight="251810304" behindDoc="1" locked="0" layoutInCell="1" allowOverlap="1" wp14:anchorId="0F71EEFB" wp14:editId="20E9CEAE">
                  <wp:simplePos x="0" y="0"/>
                  <wp:positionH relativeFrom="column">
                    <wp:posOffset>-53975</wp:posOffset>
                  </wp:positionH>
                  <wp:positionV relativeFrom="paragraph">
                    <wp:posOffset>16510</wp:posOffset>
                  </wp:positionV>
                  <wp:extent cx="245745" cy="245745"/>
                  <wp:effectExtent l="0" t="0" r="1905" b="1905"/>
                  <wp:wrapTight wrapText="bothSides">
                    <wp:wrapPolygon edited="0">
                      <wp:start x="0" y="0"/>
                      <wp:lineTo x="0" y="20093"/>
                      <wp:lineTo x="20093" y="20093"/>
                      <wp:lineTo x="20093" y="0"/>
                      <wp:lineTo x="0" y="0"/>
                    </wp:wrapPolygon>
                  </wp:wrapTight>
                  <wp:docPr id="3655" name="Рисунок 3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l="16553" t="61125" r="79355" b="31618"/>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z w:val="14"/>
                <w:szCs w:val="14"/>
              </w:rPr>
              <w:t>водные устройства</w:t>
            </w:r>
          </w:p>
          <w:p w14:paraId="22F62ED8" w14:textId="77777777" w:rsidR="00A128D0" w:rsidRPr="009F6B67" w:rsidRDefault="00A128D0" w:rsidP="00421306">
            <w:pPr>
              <w:widowControl w:val="0"/>
              <w:autoSpaceDE w:val="0"/>
              <w:autoSpaceDN w:val="0"/>
              <w:adjustRightInd w:val="0"/>
              <w:jc w:val="both"/>
              <w:rPr>
                <w:rFonts w:ascii="Century Gothic" w:hAnsi="Century Gothic"/>
                <w:sz w:val="14"/>
                <w:szCs w:val="14"/>
              </w:rPr>
            </w:pPr>
          </w:p>
          <w:p w14:paraId="596FE145" w14:textId="77777777" w:rsidR="00A128D0" w:rsidRPr="009F6B67" w:rsidRDefault="00A128D0" w:rsidP="00421306">
            <w:pPr>
              <w:pStyle w:val="af4"/>
              <w:widowControl w:val="0"/>
              <w:autoSpaceDE w:val="0"/>
              <w:autoSpaceDN w:val="0"/>
              <w:adjustRightInd w:val="0"/>
              <w:spacing w:after="0" w:line="240" w:lineRule="auto"/>
              <w:ind w:left="460"/>
              <w:rPr>
                <w:rFonts w:ascii="Century Gothic" w:hAnsi="Century Gothic"/>
                <w:sz w:val="14"/>
                <w:szCs w:val="14"/>
              </w:rPr>
            </w:pPr>
            <w:r w:rsidRPr="009F6B67">
              <w:rPr>
                <w:noProof/>
              </w:rPr>
              <w:drawing>
                <wp:anchor distT="0" distB="0" distL="114300" distR="114300" simplePos="0" relativeHeight="251811328" behindDoc="1" locked="0" layoutInCell="1" allowOverlap="1" wp14:anchorId="44AAA53B" wp14:editId="61918EDD">
                  <wp:simplePos x="0" y="0"/>
                  <wp:positionH relativeFrom="column">
                    <wp:posOffset>-55245</wp:posOffset>
                  </wp:positionH>
                  <wp:positionV relativeFrom="paragraph">
                    <wp:posOffset>127635</wp:posOffset>
                  </wp:positionV>
                  <wp:extent cx="245745" cy="245745"/>
                  <wp:effectExtent l="0" t="0" r="1905" b="1905"/>
                  <wp:wrapTight wrapText="bothSides">
                    <wp:wrapPolygon edited="0">
                      <wp:start x="0" y="0"/>
                      <wp:lineTo x="0" y="20093"/>
                      <wp:lineTo x="20093" y="20093"/>
                      <wp:lineTo x="20093" y="0"/>
                      <wp:lineTo x="0" y="0"/>
                    </wp:wrapPolygon>
                  </wp:wrapTight>
                  <wp:docPr id="3657" name="Рисунок 3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421F4E0" w14:textId="77777777" w:rsidR="00A128D0" w:rsidRPr="009F6B67" w:rsidRDefault="00A128D0" w:rsidP="00421306">
            <w:pPr>
              <w:pStyle w:val="af4"/>
              <w:widowControl w:val="0"/>
              <w:autoSpaceDE w:val="0"/>
              <w:autoSpaceDN w:val="0"/>
              <w:adjustRightInd w:val="0"/>
              <w:spacing w:after="0" w:line="240" w:lineRule="auto"/>
              <w:ind w:left="460"/>
              <w:rPr>
                <w:rFonts w:ascii="Century Gothic" w:hAnsi="Century Gothic"/>
                <w:sz w:val="14"/>
                <w:szCs w:val="14"/>
              </w:rPr>
            </w:pPr>
            <w:r w:rsidRPr="009F6B67">
              <w:rPr>
                <w:rFonts w:ascii="Century Gothic" w:hAnsi="Century Gothic"/>
                <w:sz w:val="14"/>
                <w:szCs w:val="14"/>
              </w:rPr>
              <w:t>праздничное оформление</w:t>
            </w:r>
          </w:p>
          <w:p w14:paraId="15BC02EE" w14:textId="77777777" w:rsidR="00A128D0" w:rsidRPr="009F6B67" w:rsidRDefault="00A128D0" w:rsidP="00421306">
            <w:pPr>
              <w:widowControl w:val="0"/>
              <w:autoSpaceDE w:val="0"/>
              <w:autoSpaceDN w:val="0"/>
              <w:adjustRightInd w:val="0"/>
              <w:jc w:val="both"/>
              <w:rPr>
                <w:rFonts w:ascii="Century Gothic" w:hAnsi="Century Gothic"/>
                <w:sz w:val="14"/>
                <w:szCs w:val="14"/>
              </w:rPr>
            </w:pPr>
            <w:r w:rsidRPr="009F6B67">
              <w:rPr>
                <w:noProof/>
              </w:rPr>
              <w:drawing>
                <wp:anchor distT="0" distB="0" distL="114300" distR="114300" simplePos="0" relativeHeight="251812352" behindDoc="1" locked="0" layoutInCell="1" allowOverlap="1" wp14:anchorId="2822AA99" wp14:editId="54F78227">
                  <wp:simplePos x="0" y="0"/>
                  <wp:positionH relativeFrom="column">
                    <wp:posOffset>-48700</wp:posOffset>
                  </wp:positionH>
                  <wp:positionV relativeFrom="paragraph">
                    <wp:posOffset>109611</wp:posOffset>
                  </wp:positionV>
                  <wp:extent cx="245745" cy="245745"/>
                  <wp:effectExtent l="0" t="0" r="1905" b="1905"/>
                  <wp:wrapTight wrapText="bothSides">
                    <wp:wrapPolygon edited="0">
                      <wp:start x="0" y="0"/>
                      <wp:lineTo x="0" y="20093"/>
                      <wp:lineTo x="20093" y="20093"/>
                      <wp:lineTo x="20093" y="0"/>
                      <wp:lineTo x="0" y="0"/>
                    </wp:wrapPolygon>
                  </wp:wrapTight>
                  <wp:docPr id="3658" name="Рисунок 3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49282" t="61356" r="46626"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8C917DC" w14:textId="77777777" w:rsidR="00A128D0" w:rsidRPr="009F6B67" w:rsidRDefault="00A128D0" w:rsidP="00421306">
            <w:pPr>
              <w:pStyle w:val="af4"/>
              <w:widowControl w:val="0"/>
              <w:autoSpaceDE w:val="0"/>
              <w:autoSpaceDN w:val="0"/>
              <w:adjustRightInd w:val="0"/>
              <w:spacing w:after="0" w:line="240" w:lineRule="auto"/>
              <w:ind w:left="460"/>
              <w:jc w:val="both"/>
              <w:rPr>
                <w:rFonts w:ascii="Century Gothic" w:hAnsi="Century Gothic"/>
                <w:sz w:val="14"/>
                <w:szCs w:val="14"/>
              </w:rPr>
            </w:pPr>
            <w:r w:rsidRPr="009F6B67">
              <w:rPr>
                <w:rFonts w:ascii="Century Gothic" w:hAnsi="Century Gothic"/>
                <w:sz w:val="14"/>
                <w:szCs w:val="14"/>
              </w:rPr>
              <w:t>МАФ</w:t>
            </w:r>
          </w:p>
          <w:p w14:paraId="05A543FE" w14:textId="77777777" w:rsidR="00A128D0" w:rsidRPr="009F6B67" w:rsidRDefault="00A128D0" w:rsidP="00421306">
            <w:pPr>
              <w:pStyle w:val="af4"/>
              <w:widowControl w:val="0"/>
              <w:autoSpaceDE w:val="0"/>
              <w:autoSpaceDN w:val="0"/>
              <w:adjustRightInd w:val="0"/>
              <w:spacing w:after="0" w:line="240" w:lineRule="auto"/>
              <w:ind w:left="460"/>
              <w:jc w:val="both"/>
              <w:rPr>
                <w:rFonts w:ascii="Century Gothic" w:hAnsi="Century Gothic"/>
                <w:sz w:val="14"/>
                <w:szCs w:val="14"/>
              </w:rPr>
            </w:pPr>
          </w:p>
          <w:p w14:paraId="302E1E6C" w14:textId="77777777" w:rsidR="00A128D0" w:rsidRPr="009F6B67" w:rsidRDefault="00A128D0" w:rsidP="00421306">
            <w:pPr>
              <w:jc w:val="both"/>
              <w:rPr>
                <w:rFonts w:ascii="Century Gothic" w:hAnsi="Century Gothic"/>
                <w:sz w:val="14"/>
                <w:szCs w:val="14"/>
              </w:rPr>
            </w:pPr>
            <w:r w:rsidRPr="009F6B67">
              <w:rPr>
                <w:noProof/>
              </w:rPr>
              <w:drawing>
                <wp:anchor distT="0" distB="0" distL="114300" distR="114300" simplePos="0" relativeHeight="251813376" behindDoc="0" locked="0" layoutInCell="1" allowOverlap="1" wp14:anchorId="3648F274" wp14:editId="278A0F47">
                  <wp:simplePos x="0" y="0"/>
                  <wp:positionH relativeFrom="column">
                    <wp:posOffset>-53340</wp:posOffset>
                  </wp:positionH>
                  <wp:positionV relativeFrom="paragraph">
                    <wp:posOffset>122555</wp:posOffset>
                  </wp:positionV>
                  <wp:extent cx="245745" cy="243840"/>
                  <wp:effectExtent l="0" t="0" r="1905" b="3810"/>
                  <wp:wrapThrough wrapText="bothSides">
                    <wp:wrapPolygon edited="0">
                      <wp:start x="0" y="0"/>
                      <wp:lineTo x="0" y="20250"/>
                      <wp:lineTo x="20093" y="20250"/>
                      <wp:lineTo x="20093" y="0"/>
                      <wp:lineTo x="0" y="0"/>
                    </wp:wrapPolygon>
                  </wp:wrapThrough>
                  <wp:docPr id="3659" name="Рисунок 3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59769" t="25384" r="30312" b="57135"/>
                          <a:stretch/>
                        </pic:blipFill>
                        <pic:spPr bwMode="auto">
                          <a:xfrm>
                            <a:off x="0" y="0"/>
                            <a:ext cx="245745" cy="243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451E315" w14:textId="77777777" w:rsidR="00A128D0" w:rsidRPr="009F6B67" w:rsidRDefault="00A128D0" w:rsidP="00421306">
            <w:pPr>
              <w:ind w:right="426"/>
              <w:rPr>
                <w:noProof/>
              </w:rPr>
            </w:pPr>
            <w:r w:rsidRPr="009F6B67">
              <w:rPr>
                <w:rFonts w:ascii="Century Gothic" w:hAnsi="Century Gothic"/>
                <w:sz w:val="14"/>
                <w:szCs w:val="14"/>
              </w:rPr>
              <w:t>общественный туалет нестационарного типа</w:t>
            </w:r>
          </w:p>
        </w:tc>
        <w:tc>
          <w:tcPr>
            <w:tcW w:w="1700"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04819245" w14:textId="77777777" w:rsidR="00A128D0" w:rsidRPr="009F6B67" w:rsidRDefault="00A128D0" w:rsidP="00421306">
            <w:pPr>
              <w:ind w:left="-111" w:right="-106"/>
              <w:jc w:val="center"/>
              <w:rPr>
                <w:rFonts w:ascii="Century Gothic" w:hAnsi="Century Gothic"/>
                <w:b/>
                <w:spacing w:val="2"/>
                <w:sz w:val="20"/>
                <w:szCs w:val="20"/>
                <w:shd w:val="clear" w:color="auto" w:fill="FFFFFF"/>
              </w:rPr>
            </w:pPr>
            <w:r w:rsidRPr="009F6B67">
              <w:rPr>
                <w:noProof/>
              </w:rPr>
              <w:drawing>
                <wp:inline distT="0" distB="0" distL="0" distR="0" wp14:anchorId="7678E70A" wp14:editId="17445914">
                  <wp:extent cx="396240" cy="396240"/>
                  <wp:effectExtent l="0" t="0" r="3810" b="3810"/>
                  <wp:docPr id="3661" name="Рисунок 3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3492" t="29173" r="74840"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14:paraId="79D51B6F" w14:textId="77777777" w:rsidR="00A128D0" w:rsidRPr="009F6B67" w:rsidRDefault="00A128D0" w:rsidP="00421306">
            <w:pPr>
              <w:ind w:left="-110" w:right="-107"/>
              <w:jc w:val="center"/>
              <w:rPr>
                <w:rFonts w:ascii="Century Gothic" w:hAnsi="Century Gothic"/>
                <w:bCs/>
                <w:spacing w:val="2"/>
                <w:sz w:val="14"/>
                <w:szCs w:val="14"/>
                <w:shd w:val="clear" w:color="auto" w:fill="FFFFFF"/>
              </w:rPr>
            </w:pPr>
            <w:r w:rsidRPr="009F6B67">
              <w:rPr>
                <w:rFonts w:ascii="Century Gothic" w:hAnsi="Century Gothic"/>
                <w:bCs/>
                <w:spacing w:val="2"/>
                <w:sz w:val="14"/>
                <w:szCs w:val="14"/>
                <w:shd w:val="clear" w:color="auto" w:fill="FFFFFF"/>
              </w:rPr>
              <w:t>павильон</w:t>
            </w:r>
          </w:p>
          <w:p w14:paraId="7F8A5E44" w14:textId="77777777" w:rsidR="00A128D0" w:rsidRPr="009F6B67" w:rsidRDefault="00A128D0" w:rsidP="00421306">
            <w:pPr>
              <w:ind w:left="-110" w:right="-107"/>
              <w:jc w:val="center"/>
              <w:rPr>
                <w:rFonts w:ascii="Century Gothic" w:hAnsi="Century Gothic"/>
                <w:bCs/>
                <w:spacing w:val="2"/>
                <w:sz w:val="20"/>
                <w:szCs w:val="20"/>
                <w:shd w:val="clear" w:color="auto" w:fill="FFFFFF"/>
              </w:rPr>
            </w:pPr>
          </w:p>
        </w:tc>
      </w:tr>
      <w:tr w:rsidR="00A128D0" w:rsidRPr="009F6B67" w14:paraId="7968C170" w14:textId="77777777" w:rsidTr="00421306">
        <w:trPr>
          <w:trHeight w:val="5776"/>
        </w:trPr>
        <w:tc>
          <w:tcPr>
            <w:tcW w:w="426"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5166CCC9" w14:textId="77777777" w:rsidR="00A128D0" w:rsidRPr="009F6B67" w:rsidRDefault="00A128D0" w:rsidP="00421306">
            <w:pPr>
              <w:ind w:left="-105" w:right="-104"/>
              <w:jc w:val="center"/>
              <w:rPr>
                <w:rFonts w:ascii="Century Gothic" w:hAnsi="Century Gothic"/>
                <w:bCs/>
                <w:spacing w:val="2"/>
                <w:sz w:val="20"/>
                <w:szCs w:val="20"/>
                <w:shd w:val="clear" w:color="auto" w:fill="FFFFFF"/>
              </w:rPr>
            </w:pPr>
            <w:r w:rsidRPr="009F6B67">
              <w:rPr>
                <w:rFonts w:ascii="Century Gothic" w:hAnsi="Century Gothic"/>
                <w:bCs/>
                <w:spacing w:val="2"/>
                <w:sz w:val="20"/>
                <w:szCs w:val="20"/>
                <w:shd w:val="clear" w:color="auto" w:fill="FFFFFF"/>
              </w:rPr>
              <w:lastRenderedPageBreak/>
              <w:t>13.</w:t>
            </w:r>
          </w:p>
        </w:tc>
        <w:tc>
          <w:tcPr>
            <w:tcW w:w="2835"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6FCB1ADA" w14:textId="77777777" w:rsidR="00A128D0" w:rsidRPr="009F6B67" w:rsidRDefault="00A128D0" w:rsidP="00421306">
            <w:pPr>
              <w:rPr>
                <w:rFonts w:ascii="Century Gothic" w:hAnsi="Century Gothic"/>
                <w:b/>
                <w:bCs/>
              </w:rPr>
            </w:pPr>
            <w:r w:rsidRPr="009F6B67">
              <w:rPr>
                <w:rFonts w:ascii="Century Gothic" w:hAnsi="Century Gothic"/>
                <w:b/>
                <w:bCs/>
              </w:rPr>
              <w:t>Ёлочный базар</w:t>
            </w:r>
          </w:p>
          <w:p w14:paraId="5DD2033F" w14:textId="77777777" w:rsidR="00A128D0" w:rsidRPr="009F6B67" w:rsidRDefault="00A128D0" w:rsidP="00421306">
            <w:pPr>
              <w:jc w:val="both"/>
              <w:rPr>
                <w:rFonts w:ascii="Century Gothic" w:hAnsi="Century Gothic"/>
                <w:sz w:val="14"/>
                <w:szCs w:val="14"/>
              </w:rPr>
            </w:pPr>
            <w:r w:rsidRPr="009F6B67">
              <w:rPr>
                <w:rFonts w:ascii="Century Gothic" w:hAnsi="Century Gothic"/>
                <w:sz w:val="14"/>
                <w:szCs w:val="14"/>
              </w:rPr>
              <w:t>нестационарный торговый объект, представляющий собой специально оборудованную временную конструкцию в виде обособленной открытой площадки для новогодней (рождественской) продажи натуральных хвойных деревьев и веток хвойных деревьев</w:t>
            </w:r>
          </w:p>
          <w:p w14:paraId="5CD37102" w14:textId="77777777" w:rsidR="00A128D0" w:rsidRPr="009F6B67" w:rsidRDefault="00A128D0" w:rsidP="00421306">
            <w:pPr>
              <w:ind w:right="-108"/>
              <w:rPr>
                <w:rFonts w:ascii="Century Gothic" w:hAnsi="Century Gothic"/>
                <w:b/>
                <w:bCs/>
              </w:rPr>
            </w:pPr>
          </w:p>
        </w:tc>
        <w:tc>
          <w:tcPr>
            <w:tcW w:w="2694"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36A353DC" w14:textId="77777777" w:rsidR="00A128D0" w:rsidRPr="009F6B67" w:rsidRDefault="00A128D0" w:rsidP="00421306">
            <w:pPr>
              <w:ind w:left="462" w:right="-106"/>
              <w:rPr>
                <w:noProof/>
                <w:sz w:val="14"/>
                <w:szCs w:val="14"/>
              </w:rPr>
            </w:pPr>
            <w:r w:rsidRPr="009F6B67">
              <w:rPr>
                <w:noProof/>
                <w:sz w:val="14"/>
                <w:szCs w:val="14"/>
              </w:rPr>
              <w:drawing>
                <wp:anchor distT="0" distB="0" distL="114300" distR="114300" simplePos="0" relativeHeight="251780608" behindDoc="0" locked="0" layoutInCell="1" allowOverlap="1" wp14:anchorId="341A2437" wp14:editId="69EC248D">
                  <wp:simplePos x="0" y="0"/>
                  <wp:positionH relativeFrom="column">
                    <wp:posOffset>-41275</wp:posOffset>
                  </wp:positionH>
                  <wp:positionV relativeFrom="paragraph">
                    <wp:posOffset>34290</wp:posOffset>
                  </wp:positionV>
                  <wp:extent cx="245477" cy="242596"/>
                  <wp:effectExtent l="0" t="0" r="2540" b="5080"/>
                  <wp:wrapNone/>
                  <wp:docPr id="3135" name="Рисунок 3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61709" t="63935" r="32245" b="2543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z w:val="14"/>
                <w:szCs w:val="14"/>
              </w:rPr>
              <w:t>нестационарное строение, сооружение</w:t>
            </w:r>
            <w:r w:rsidRPr="009F6B67">
              <w:rPr>
                <w:noProof/>
                <w:sz w:val="14"/>
                <w:szCs w:val="14"/>
              </w:rPr>
              <w:t xml:space="preserve"> </w:t>
            </w:r>
          </w:p>
          <w:p w14:paraId="32D4FB9C"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81632" behindDoc="0" locked="0" layoutInCell="1" allowOverlap="1" wp14:anchorId="23431582" wp14:editId="5F9CDF5C">
                  <wp:simplePos x="0" y="0"/>
                  <wp:positionH relativeFrom="column">
                    <wp:posOffset>-37465</wp:posOffset>
                  </wp:positionH>
                  <wp:positionV relativeFrom="paragraph">
                    <wp:posOffset>128607</wp:posOffset>
                  </wp:positionV>
                  <wp:extent cx="245477" cy="242596"/>
                  <wp:effectExtent l="0" t="0" r="2540" b="5080"/>
                  <wp:wrapNone/>
                  <wp:docPr id="3137" name="Рисунок 3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47449" t="63742" r="46505" b="25632"/>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FC55D99" w14:textId="77777777" w:rsidR="00A128D0" w:rsidRPr="009F6B67" w:rsidRDefault="00A128D0" w:rsidP="00421306">
            <w:pPr>
              <w:ind w:left="462" w:right="-106"/>
              <w:rPr>
                <w:noProof/>
                <w:sz w:val="14"/>
                <w:szCs w:val="14"/>
              </w:rPr>
            </w:pPr>
            <w:r w:rsidRPr="009F6B67">
              <w:rPr>
                <w:rFonts w:ascii="Century Gothic" w:hAnsi="Century Gothic"/>
                <w:sz w:val="14"/>
                <w:szCs w:val="14"/>
              </w:rPr>
              <w:t>экспозиционная площадка</w:t>
            </w:r>
          </w:p>
          <w:p w14:paraId="41A48CD3" w14:textId="77777777" w:rsidR="00A128D0" w:rsidRPr="009F6B67" w:rsidRDefault="00A128D0" w:rsidP="00421306">
            <w:pPr>
              <w:ind w:right="-106"/>
              <w:rPr>
                <w:rFonts w:ascii="Century Gothic" w:hAnsi="Century Gothic"/>
                <w:spacing w:val="2"/>
                <w:sz w:val="14"/>
                <w:szCs w:val="14"/>
                <w:shd w:val="clear" w:color="auto" w:fill="FFFFFF"/>
              </w:rPr>
            </w:pPr>
          </w:p>
          <w:p w14:paraId="60BB571D" w14:textId="77777777" w:rsidR="00A128D0" w:rsidRPr="009F6B67" w:rsidRDefault="00A128D0" w:rsidP="00421306">
            <w:pPr>
              <w:ind w:right="-106"/>
              <w:rPr>
                <w:rFonts w:ascii="Century Gothic" w:hAnsi="Century Gothic"/>
                <w:spacing w:val="2"/>
                <w:sz w:val="14"/>
                <w:szCs w:val="14"/>
                <w:shd w:val="clear" w:color="auto" w:fill="FFFFFF"/>
              </w:rPr>
            </w:pPr>
            <w:r w:rsidRPr="009F6B67">
              <w:rPr>
                <w:noProof/>
                <w:sz w:val="14"/>
                <w:szCs w:val="14"/>
              </w:rPr>
              <w:drawing>
                <wp:anchor distT="0" distB="0" distL="114300" distR="114300" simplePos="0" relativeHeight="251782656" behindDoc="0" locked="0" layoutInCell="1" allowOverlap="1" wp14:anchorId="2031C309" wp14:editId="3013F85A">
                  <wp:simplePos x="0" y="0"/>
                  <wp:positionH relativeFrom="column">
                    <wp:posOffset>-37465</wp:posOffset>
                  </wp:positionH>
                  <wp:positionV relativeFrom="paragraph">
                    <wp:posOffset>111125</wp:posOffset>
                  </wp:positionV>
                  <wp:extent cx="245110" cy="242570"/>
                  <wp:effectExtent l="0" t="0" r="2540" b="5080"/>
                  <wp:wrapNone/>
                  <wp:docPr id="3138" name="Рисунок 3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extLst>
                              <a:ext uri="{28A0092B-C50C-407E-A947-70E740481C1C}">
                                <a14:useLocalDpi xmlns:a14="http://schemas.microsoft.com/office/drawing/2010/main" val="0"/>
                              </a:ext>
                            </a:extLst>
                          </a:blip>
                          <a:srcRect l="40156" t="51456" r="53798" b="37918"/>
                          <a:stretch/>
                        </pic:blipFill>
                        <pic:spPr bwMode="auto">
                          <a:xfrm>
                            <a:off x="0" y="0"/>
                            <a:ext cx="245110" cy="242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E09D2EC" w14:textId="77777777" w:rsidR="00A128D0" w:rsidRPr="009F6B67" w:rsidRDefault="00A128D0" w:rsidP="00421306">
            <w:pPr>
              <w:ind w:left="459" w:right="-106"/>
              <w:rPr>
                <w:rFonts w:ascii="Century Gothic" w:hAnsi="Century Gothic"/>
                <w:spacing w:val="2"/>
                <w:sz w:val="14"/>
                <w:szCs w:val="14"/>
                <w:shd w:val="clear" w:color="auto" w:fill="FFFFFF"/>
              </w:rPr>
            </w:pPr>
            <w:r w:rsidRPr="009F6B67">
              <w:rPr>
                <w:rFonts w:ascii="Century Gothic" w:hAnsi="Century Gothic"/>
                <w:spacing w:val="2"/>
                <w:sz w:val="14"/>
                <w:szCs w:val="14"/>
                <w:shd w:val="clear" w:color="auto" w:fill="FFFFFF"/>
              </w:rPr>
              <w:t xml:space="preserve">пешеходная коммуникация до входа </w:t>
            </w:r>
          </w:p>
          <w:p w14:paraId="29ED63FA" w14:textId="77777777" w:rsidR="00A128D0" w:rsidRPr="009F6B67" w:rsidRDefault="00A128D0" w:rsidP="00421306">
            <w:pPr>
              <w:ind w:right="-106"/>
              <w:rPr>
                <w:rFonts w:ascii="Century Gothic" w:hAnsi="Century Gothic"/>
                <w:spacing w:val="2"/>
                <w:sz w:val="14"/>
                <w:szCs w:val="14"/>
                <w:shd w:val="clear" w:color="auto" w:fill="FFFFFF"/>
              </w:rPr>
            </w:pPr>
          </w:p>
          <w:p w14:paraId="13214929"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75488" behindDoc="0" locked="0" layoutInCell="1" allowOverlap="1" wp14:anchorId="092B647F" wp14:editId="60BB20C5">
                  <wp:simplePos x="0" y="0"/>
                  <wp:positionH relativeFrom="column">
                    <wp:posOffset>-41638</wp:posOffset>
                  </wp:positionH>
                  <wp:positionV relativeFrom="paragraph">
                    <wp:posOffset>21397</wp:posOffset>
                  </wp:positionV>
                  <wp:extent cx="245477" cy="242596"/>
                  <wp:effectExtent l="0" t="0" r="2540" b="5080"/>
                  <wp:wrapNone/>
                  <wp:docPr id="3139" name="Рисунок 3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площадка с твердым (усовершенствованным) покрытием</w:t>
            </w:r>
          </w:p>
          <w:p w14:paraId="7F006D7A" w14:textId="77777777" w:rsidR="00A128D0" w:rsidRPr="009F6B67" w:rsidRDefault="00A128D0" w:rsidP="00421306">
            <w:pPr>
              <w:ind w:left="462" w:right="-106"/>
              <w:rPr>
                <w:rFonts w:ascii="Century Gothic" w:hAnsi="Century Gothic"/>
                <w:spacing w:val="2"/>
                <w:sz w:val="8"/>
                <w:szCs w:val="8"/>
                <w:shd w:val="clear" w:color="auto" w:fill="FFFFFF"/>
              </w:rPr>
            </w:pPr>
          </w:p>
          <w:p w14:paraId="4E74DB61"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76512" behindDoc="0" locked="0" layoutInCell="1" allowOverlap="1" wp14:anchorId="05E50E18" wp14:editId="3F5A711B">
                  <wp:simplePos x="0" y="0"/>
                  <wp:positionH relativeFrom="column">
                    <wp:posOffset>-30480</wp:posOffset>
                  </wp:positionH>
                  <wp:positionV relativeFrom="paragraph">
                    <wp:posOffset>17729</wp:posOffset>
                  </wp:positionV>
                  <wp:extent cx="245477" cy="242596"/>
                  <wp:effectExtent l="0" t="0" r="2540" b="5080"/>
                  <wp:wrapNone/>
                  <wp:docPr id="3140" name="Рисунок 3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75799" t="63783" r="18155" b="25591"/>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информационно-декоративная вывеска, информационная доска</w:t>
            </w:r>
          </w:p>
          <w:p w14:paraId="7410EE07"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77536" behindDoc="0" locked="0" layoutInCell="1" allowOverlap="1" wp14:anchorId="0BB1F01B" wp14:editId="4454E060">
                  <wp:simplePos x="0" y="0"/>
                  <wp:positionH relativeFrom="column">
                    <wp:posOffset>-26696</wp:posOffset>
                  </wp:positionH>
                  <wp:positionV relativeFrom="paragraph">
                    <wp:posOffset>55025</wp:posOffset>
                  </wp:positionV>
                  <wp:extent cx="245477" cy="242596"/>
                  <wp:effectExtent l="0" t="0" r="2540" b="5080"/>
                  <wp:wrapNone/>
                  <wp:docPr id="3141" name="Рисунок 3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88881EC" w14:textId="77777777" w:rsidR="00A128D0" w:rsidRPr="009F6B67" w:rsidRDefault="00A128D0" w:rsidP="00421306">
            <w:pPr>
              <w:ind w:left="462" w:right="-106"/>
              <w:rPr>
                <w:noProof/>
              </w:rPr>
            </w:pPr>
            <w:r w:rsidRPr="009F6B67">
              <w:rPr>
                <w:rFonts w:ascii="Century Gothic" w:hAnsi="Century Gothic"/>
                <w:spacing w:val="2"/>
                <w:sz w:val="14"/>
                <w:szCs w:val="14"/>
                <w:shd w:val="clear" w:color="auto" w:fill="FFFFFF"/>
              </w:rPr>
              <w:t>урна</w:t>
            </w:r>
          </w:p>
          <w:p w14:paraId="37ED0C7B" w14:textId="77777777" w:rsidR="00A128D0" w:rsidRPr="009F6B67" w:rsidRDefault="00A128D0" w:rsidP="00421306">
            <w:pPr>
              <w:ind w:right="426"/>
              <w:jc w:val="both"/>
              <w:rPr>
                <w:rFonts w:ascii="Century Gothic" w:hAnsi="Century Gothic"/>
                <w:b/>
                <w:spacing w:val="2"/>
                <w:sz w:val="20"/>
                <w:szCs w:val="20"/>
                <w:shd w:val="clear" w:color="auto" w:fill="FFFFFF"/>
              </w:rPr>
            </w:pPr>
          </w:p>
          <w:p w14:paraId="1C04AB0B"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78560" behindDoc="0" locked="0" layoutInCell="1" allowOverlap="1" wp14:anchorId="07308EEE" wp14:editId="6CE801F2">
                  <wp:simplePos x="0" y="0"/>
                  <wp:positionH relativeFrom="column">
                    <wp:posOffset>-23495</wp:posOffset>
                  </wp:positionH>
                  <wp:positionV relativeFrom="paragraph">
                    <wp:posOffset>31802</wp:posOffset>
                  </wp:positionV>
                  <wp:extent cx="245477" cy="242596"/>
                  <wp:effectExtent l="0" t="0" r="2540" b="5080"/>
                  <wp:wrapNone/>
                  <wp:docPr id="3142" name="Рисунок 3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освещение в вечерне-ночное время суток источниками света системы наружного освещения</w:t>
            </w:r>
          </w:p>
          <w:p w14:paraId="7A228F19" w14:textId="77777777" w:rsidR="00A128D0" w:rsidRPr="009F6B67" w:rsidRDefault="00A128D0" w:rsidP="00421306">
            <w:pPr>
              <w:ind w:left="462" w:right="-106"/>
              <w:rPr>
                <w:rFonts w:ascii="Century Gothic" w:hAnsi="Century Gothic"/>
                <w:spacing w:val="2"/>
                <w:sz w:val="8"/>
                <w:szCs w:val="8"/>
                <w:shd w:val="clear" w:color="auto" w:fill="FFFFFF"/>
              </w:rPr>
            </w:pPr>
          </w:p>
          <w:p w14:paraId="1AD8A493"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79584" behindDoc="0" locked="0" layoutInCell="1" allowOverlap="1" wp14:anchorId="1B9F97AE" wp14:editId="548A9DF0">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3143" name="Рисунок 3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элементы, обеспечивающие доступность, в том числе для МГН</w:t>
            </w:r>
          </w:p>
          <w:p w14:paraId="042E63DD"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83680" behindDoc="0" locked="0" layoutInCell="1" allowOverlap="1" wp14:anchorId="64D9F513" wp14:editId="189BC188">
                  <wp:simplePos x="0" y="0"/>
                  <wp:positionH relativeFrom="column">
                    <wp:posOffset>-33655</wp:posOffset>
                  </wp:positionH>
                  <wp:positionV relativeFrom="paragraph">
                    <wp:posOffset>107315</wp:posOffset>
                  </wp:positionV>
                  <wp:extent cx="227965" cy="226060"/>
                  <wp:effectExtent l="0" t="0" r="635" b="2540"/>
                  <wp:wrapThrough wrapText="bothSides">
                    <wp:wrapPolygon edited="0">
                      <wp:start x="0" y="0"/>
                      <wp:lineTo x="0" y="20022"/>
                      <wp:lineTo x="19855" y="20022"/>
                      <wp:lineTo x="19855" y="0"/>
                      <wp:lineTo x="0" y="0"/>
                    </wp:wrapPolygon>
                  </wp:wrapThrough>
                  <wp:docPr id="3144" name="Рисунок 3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28A0092B-C50C-407E-A947-70E740481C1C}">
                                <a14:useLocalDpi xmlns:a14="http://schemas.microsoft.com/office/drawing/2010/main" val="0"/>
                              </a:ext>
                            </a:extLst>
                          </a:blip>
                          <a:srcRect l="25385" t="64637" r="66340" b="20780"/>
                          <a:stretch/>
                        </pic:blipFill>
                        <pic:spPr bwMode="auto">
                          <a:xfrm>
                            <a:off x="0" y="0"/>
                            <a:ext cx="227965" cy="2260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2B9BB34" w14:textId="77777777" w:rsidR="00A128D0" w:rsidRPr="009F6B67" w:rsidRDefault="00A128D0" w:rsidP="00421306">
            <w:pPr>
              <w:pStyle w:val="af4"/>
              <w:widowControl w:val="0"/>
              <w:autoSpaceDE w:val="0"/>
              <w:autoSpaceDN w:val="0"/>
              <w:adjustRightInd w:val="0"/>
              <w:spacing w:after="0" w:line="240" w:lineRule="auto"/>
              <w:ind w:left="460"/>
              <w:rPr>
                <w:rFonts w:ascii="Century Gothic" w:hAnsi="Century Gothic"/>
                <w:sz w:val="14"/>
                <w:szCs w:val="14"/>
              </w:rPr>
            </w:pPr>
            <w:r w:rsidRPr="009F6B67">
              <w:rPr>
                <w:rFonts w:ascii="Century Gothic" w:hAnsi="Century Gothic"/>
                <w:sz w:val="14"/>
                <w:szCs w:val="14"/>
              </w:rPr>
              <w:t>праздничное оформление</w:t>
            </w:r>
          </w:p>
          <w:p w14:paraId="2A4F69EC" w14:textId="77777777" w:rsidR="00A128D0" w:rsidRPr="009F6B67" w:rsidRDefault="00A128D0" w:rsidP="00421306">
            <w:pPr>
              <w:ind w:left="462" w:right="-106"/>
              <w:rPr>
                <w:rFonts w:ascii="Century Gothic" w:hAnsi="Century Gothic"/>
                <w:spacing w:val="2"/>
                <w:sz w:val="14"/>
                <w:szCs w:val="14"/>
                <w:shd w:val="clear" w:color="auto" w:fill="FFFFFF"/>
              </w:rPr>
            </w:pPr>
          </w:p>
          <w:p w14:paraId="439F46C6"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84704" behindDoc="0" locked="0" layoutInCell="1" allowOverlap="1" wp14:anchorId="2A5C39E7" wp14:editId="2F260EF0">
                  <wp:simplePos x="0" y="0"/>
                  <wp:positionH relativeFrom="column">
                    <wp:posOffset>-32385</wp:posOffset>
                  </wp:positionH>
                  <wp:positionV relativeFrom="paragraph">
                    <wp:posOffset>111760</wp:posOffset>
                  </wp:positionV>
                  <wp:extent cx="245477" cy="242596"/>
                  <wp:effectExtent l="0" t="0" r="2540" b="5080"/>
                  <wp:wrapNone/>
                  <wp:docPr id="3145" name="Рисунок 3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26303" t="63566" r="67651" b="2580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06AE1B6"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rFonts w:ascii="Century Gothic" w:hAnsi="Century Gothic"/>
                <w:spacing w:val="2"/>
                <w:sz w:val="14"/>
                <w:szCs w:val="14"/>
                <w:shd w:val="clear" w:color="auto" w:fill="FFFFFF"/>
              </w:rPr>
              <w:t>ограждение</w:t>
            </w:r>
          </w:p>
          <w:p w14:paraId="2F61DD68" w14:textId="77777777" w:rsidR="00A128D0" w:rsidRPr="009F6B67" w:rsidRDefault="00A128D0" w:rsidP="00421306">
            <w:pPr>
              <w:ind w:right="-106"/>
              <w:rPr>
                <w:rFonts w:ascii="Century Gothic" w:hAnsi="Century Gothic"/>
                <w:b/>
                <w:spacing w:val="2"/>
                <w:sz w:val="8"/>
                <w:szCs w:val="8"/>
                <w:shd w:val="clear" w:color="auto" w:fill="FFFFFF"/>
              </w:rPr>
            </w:pPr>
          </w:p>
          <w:p w14:paraId="5877B3E6" w14:textId="77777777" w:rsidR="00A128D0" w:rsidRPr="009F6B67" w:rsidRDefault="00A128D0" w:rsidP="00421306">
            <w:pPr>
              <w:ind w:right="-106"/>
              <w:rPr>
                <w:rFonts w:ascii="Century Gothic" w:hAnsi="Century Gothic"/>
                <w:b/>
                <w:spacing w:val="2"/>
                <w:sz w:val="8"/>
                <w:szCs w:val="8"/>
                <w:shd w:val="clear" w:color="auto" w:fill="FFFFFF"/>
              </w:rPr>
            </w:pPr>
          </w:p>
          <w:p w14:paraId="033D6596" w14:textId="77777777" w:rsidR="00A128D0" w:rsidRPr="009F6B67" w:rsidRDefault="00A128D0" w:rsidP="00421306">
            <w:pPr>
              <w:ind w:right="426"/>
              <w:jc w:val="both"/>
              <w:rPr>
                <w:noProof/>
                <w:sz w:val="14"/>
                <w:szCs w:val="14"/>
              </w:rPr>
            </w:pPr>
          </w:p>
        </w:tc>
        <w:tc>
          <w:tcPr>
            <w:tcW w:w="2551"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656ED59A" w14:textId="77777777" w:rsidR="00A128D0" w:rsidRPr="009F6B67" w:rsidRDefault="00A128D0" w:rsidP="00421306">
            <w:pPr>
              <w:widowControl w:val="0"/>
              <w:autoSpaceDE w:val="0"/>
              <w:autoSpaceDN w:val="0"/>
              <w:adjustRightInd w:val="0"/>
              <w:ind w:left="457"/>
              <w:jc w:val="both"/>
              <w:rPr>
                <w:rFonts w:ascii="Century Gothic" w:hAnsi="Century Gothic"/>
                <w:sz w:val="14"/>
                <w:szCs w:val="14"/>
              </w:rPr>
            </w:pPr>
            <w:r w:rsidRPr="009F6B67">
              <w:rPr>
                <w:noProof/>
              </w:rPr>
              <w:drawing>
                <wp:anchor distT="0" distB="0" distL="114300" distR="114300" simplePos="0" relativeHeight="251785728" behindDoc="1" locked="0" layoutInCell="1" allowOverlap="1" wp14:anchorId="6217D39E" wp14:editId="471E4AB6">
                  <wp:simplePos x="0" y="0"/>
                  <wp:positionH relativeFrom="column">
                    <wp:posOffset>-59055</wp:posOffset>
                  </wp:positionH>
                  <wp:positionV relativeFrom="paragraph">
                    <wp:posOffset>17780</wp:posOffset>
                  </wp:positionV>
                  <wp:extent cx="245745" cy="245745"/>
                  <wp:effectExtent l="0" t="0" r="1905" b="1905"/>
                  <wp:wrapTight wrapText="bothSides">
                    <wp:wrapPolygon edited="0">
                      <wp:start x="0" y="0"/>
                      <wp:lineTo x="0" y="20093"/>
                      <wp:lineTo x="20093" y="20093"/>
                      <wp:lineTo x="20093" y="0"/>
                      <wp:lineTo x="0" y="0"/>
                    </wp:wrapPolygon>
                  </wp:wrapTight>
                  <wp:docPr id="3146" name="Рисунок 3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49282" t="61356" r="46626"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z w:val="14"/>
                <w:szCs w:val="14"/>
              </w:rPr>
              <w:t>МАФ</w:t>
            </w:r>
          </w:p>
          <w:p w14:paraId="680551EE" w14:textId="77777777" w:rsidR="00A128D0" w:rsidRPr="009F6B67" w:rsidRDefault="00A128D0" w:rsidP="00421306">
            <w:pPr>
              <w:pStyle w:val="af4"/>
              <w:widowControl w:val="0"/>
              <w:autoSpaceDE w:val="0"/>
              <w:autoSpaceDN w:val="0"/>
              <w:adjustRightInd w:val="0"/>
              <w:spacing w:after="0" w:line="240" w:lineRule="auto"/>
              <w:ind w:left="460"/>
              <w:jc w:val="both"/>
              <w:rPr>
                <w:rFonts w:ascii="Century Gothic" w:hAnsi="Century Gothic"/>
                <w:sz w:val="14"/>
                <w:szCs w:val="14"/>
              </w:rPr>
            </w:pPr>
          </w:p>
          <w:p w14:paraId="2F251844" w14:textId="77777777" w:rsidR="00A128D0" w:rsidRPr="009F6B67" w:rsidRDefault="00A128D0" w:rsidP="00421306">
            <w:pPr>
              <w:jc w:val="both"/>
              <w:rPr>
                <w:rFonts w:ascii="Century Gothic" w:hAnsi="Century Gothic"/>
                <w:sz w:val="14"/>
                <w:szCs w:val="14"/>
              </w:rPr>
            </w:pPr>
            <w:r w:rsidRPr="009F6B67">
              <w:rPr>
                <w:noProof/>
              </w:rPr>
              <w:drawing>
                <wp:anchor distT="0" distB="0" distL="114300" distR="114300" simplePos="0" relativeHeight="251786752" behindDoc="0" locked="0" layoutInCell="1" allowOverlap="1" wp14:anchorId="7024FAB0" wp14:editId="55B21238">
                  <wp:simplePos x="0" y="0"/>
                  <wp:positionH relativeFrom="column">
                    <wp:posOffset>-53340</wp:posOffset>
                  </wp:positionH>
                  <wp:positionV relativeFrom="paragraph">
                    <wp:posOffset>122555</wp:posOffset>
                  </wp:positionV>
                  <wp:extent cx="245745" cy="243840"/>
                  <wp:effectExtent l="0" t="0" r="1905" b="3810"/>
                  <wp:wrapThrough wrapText="bothSides">
                    <wp:wrapPolygon edited="0">
                      <wp:start x="0" y="0"/>
                      <wp:lineTo x="0" y="20250"/>
                      <wp:lineTo x="20093" y="20250"/>
                      <wp:lineTo x="20093" y="0"/>
                      <wp:lineTo x="0" y="0"/>
                    </wp:wrapPolygon>
                  </wp:wrapThrough>
                  <wp:docPr id="3147" name="Рисунок 3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59769" t="25384" r="30312" b="57135"/>
                          <a:stretch/>
                        </pic:blipFill>
                        <pic:spPr bwMode="auto">
                          <a:xfrm>
                            <a:off x="0" y="0"/>
                            <a:ext cx="245745" cy="243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D20A565" w14:textId="77777777" w:rsidR="00A128D0" w:rsidRPr="009F6B67" w:rsidRDefault="00A128D0" w:rsidP="00421306">
            <w:pPr>
              <w:ind w:left="457" w:right="426"/>
              <w:rPr>
                <w:noProof/>
              </w:rPr>
            </w:pPr>
            <w:r w:rsidRPr="009F6B67">
              <w:rPr>
                <w:rFonts w:ascii="Century Gothic" w:hAnsi="Century Gothic"/>
                <w:sz w:val="14"/>
                <w:szCs w:val="14"/>
              </w:rPr>
              <w:t>общественный туалет нестационарного типа</w:t>
            </w:r>
          </w:p>
        </w:tc>
        <w:tc>
          <w:tcPr>
            <w:tcW w:w="1700"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2875F27A" w14:textId="77777777" w:rsidR="00A128D0" w:rsidRPr="009F6B67" w:rsidRDefault="00A128D0" w:rsidP="00421306">
            <w:pPr>
              <w:ind w:left="-111" w:right="-106"/>
              <w:jc w:val="center"/>
              <w:rPr>
                <w:rFonts w:ascii="Century Gothic" w:hAnsi="Century Gothic"/>
                <w:b/>
                <w:spacing w:val="2"/>
                <w:sz w:val="20"/>
                <w:szCs w:val="20"/>
                <w:shd w:val="clear" w:color="auto" w:fill="FFFFFF"/>
              </w:rPr>
            </w:pPr>
            <w:r w:rsidRPr="009F6B67">
              <w:rPr>
                <w:noProof/>
              </w:rPr>
              <w:drawing>
                <wp:inline distT="0" distB="0" distL="0" distR="0" wp14:anchorId="2B71D7EB" wp14:editId="49752996">
                  <wp:extent cx="396240" cy="396240"/>
                  <wp:effectExtent l="0" t="0" r="3810" b="3810"/>
                  <wp:docPr id="3148" name="Рисунок 3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5631" t="29173" r="52701"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14:paraId="4FE4038B" w14:textId="77777777" w:rsidR="00A128D0" w:rsidRPr="009F6B67" w:rsidRDefault="00A128D0" w:rsidP="00421306">
            <w:pPr>
              <w:ind w:left="-111" w:right="-106"/>
              <w:jc w:val="center"/>
              <w:rPr>
                <w:noProof/>
              </w:rPr>
            </w:pPr>
            <w:r w:rsidRPr="009F6B67">
              <w:rPr>
                <w:rFonts w:ascii="Century Gothic" w:hAnsi="Century Gothic"/>
                <w:bCs/>
                <w:spacing w:val="2"/>
                <w:sz w:val="14"/>
                <w:szCs w:val="14"/>
                <w:shd w:val="clear" w:color="auto" w:fill="FFFFFF"/>
              </w:rPr>
              <w:t>палатка</w:t>
            </w:r>
          </w:p>
        </w:tc>
      </w:tr>
      <w:tr w:rsidR="00A128D0" w:rsidRPr="009F6B67" w14:paraId="5A66A257" w14:textId="77777777" w:rsidTr="00421306">
        <w:trPr>
          <w:trHeight w:val="2394"/>
        </w:trPr>
        <w:tc>
          <w:tcPr>
            <w:tcW w:w="426" w:type="dxa"/>
            <w:vMerge w:val="restart"/>
            <w:tcBorders>
              <w:top w:val="dashSmallGap" w:sz="8" w:space="0" w:color="C4BC96" w:themeColor="background2" w:themeShade="BF"/>
              <w:left w:val="dashSmallGap" w:sz="8" w:space="0" w:color="C4BC96" w:themeColor="background2" w:themeShade="BF"/>
              <w:right w:val="dashSmallGap" w:sz="8" w:space="0" w:color="C4BC96" w:themeColor="background2" w:themeShade="BF"/>
            </w:tcBorders>
          </w:tcPr>
          <w:p w14:paraId="42D1CCA4" w14:textId="77777777" w:rsidR="00A128D0" w:rsidRPr="009F6B67" w:rsidRDefault="00A128D0" w:rsidP="00421306">
            <w:pPr>
              <w:ind w:left="-105" w:right="-104"/>
              <w:jc w:val="center"/>
              <w:rPr>
                <w:rFonts w:ascii="Century Gothic" w:hAnsi="Century Gothic"/>
                <w:bCs/>
                <w:spacing w:val="2"/>
                <w:sz w:val="20"/>
                <w:szCs w:val="20"/>
                <w:shd w:val="clear" w:color="auto" w:fill="FFFFFF"/>
              </w:rPr>
            </w:pPr>
            <w:r w:rsidRPr="009F6B67">
              <w:rPr>
                <w:rFonts w:ascii="Century Gothic" w:hAnsi="Century Gothic"/>
                <w:bCs/>
                <w:spacing w:val="2"/>
                <w:sz w:val="20"/>
                <w:szCs w:val="20"/>
                <w:shd w:val="clear" w:color="auto" w:fill="FFFFFF"/>
              </w:rPr>
              <w:t>14.</w:t>
            </w:r>
          </w:p>
        </w:tc>
        <w:tc>
          <w:tcPr>
            <w:tcW w:w="2835" w:type="dxa"/>
            <w:vMerge w:val="restart"/>
            <w:tcBorders>
              <w:top w:val="dashSmallGap" w:sz="8" w:space="0" w:color="C4BC96" w:themeColor="background2" w:themeShade="BF"/>
              <w:left w:val="dashSmallGap" w:sz="8" w:space="0" w:color="C4BC96" w:themeColor="background2" w:themeShade="BF"/>
              <w:right w:val="dashSmallGap" w:sz="8" w:space="0" w:color="C4BC96" w:themeColor="background2" w:themeShade="BF"/>
            </w:tcBorders>
          </w:tcPr>
          <w:p w14:paraId="05A4793D" w14:textId="77777777" w:rsidR="00A128D0" w:rsidRPr="009F6B67" w:rsidRDefault="00A128D0" w:rsidP="00421306">
            <w:pPr>
              <w:rPr>
                <w:rFonts w:ascii="Century Gothic" w:hAnsi="Century Gothic"/>
                <w:b/>
                <w:bCs/>
              </w:rPr>
            </w:pPr>
            <w:r w:rsidRPr="009F6B67">
              <w:rPr>
                <w:rFonts w:ascii="Century Gothic" w:hAnsi="Century Gothic"/>
                <w:b/>
                <w:bCs/>
              </w:rPr>
              <w:t>Объект реализации сельскохозяйственных и декоративных кустов и растений</w:t>
            </w:r>
          </w:p>
          <w:p w14:paraId="11CBBB7B" w14:textId="77777777" w:rsidR="00A128D0" w:rsidRPr="009F6B67" w:rsidRDefault="00A128D0" w:rsidP="00421306">
            <w:pPr>
              <w:jc w:val="both"/>
              <w:rPr>
                <w:rFonts w:ascii="Century Gothic" w:hAnsi="Century Gothic"/>
                <w:sz w:val="14"/>
                <w:szCs w:val="14"/>
              </w:rPr>
            </w:pPr>
            <w:r w:rsidRPr="009F6B67">
              <w:rPr>
                <w:rFonts w:ascii="Century Gothic" w:hAnsi="Century Gothic"/>
                <w:sz w:val="14"/>
                <w:szCs w:val="14"/>
              </w:rPr>
              <w:t>нестационарный торговый объект, представляющий собой киоск или павильон со специально оборудованной временной конструкцией в виде обособленной огороженной открытой площадки (экспозиционной и/или декоративной), предназначенный для реализации сельскохозяйственных и декоративных деревьев, кустов и растений и сопутствующих товаров</w:t>
            </w:r>
          </w:p>
          <w:p w14:paraId="4FE41880" w14:textId="77777777" w:rsidR="00A128D0" w:rsidRPr="009F6B67" w:rsidRDefault="00A128D0" w:rsidP="00421306">
            <w:pPr>
              <w:ind w:right="-108"/>
              <w:rPr>
                <w:rFonts w:ascii="Century Gothic" w:hAnsi="Century Gothic"/>
                <w:b/>
                <w:bCs/>
              </w:rPr>
            </w:pPr>
          </w:p>
        </w:tc>
        <w:tc>
          <w:tcPr>
            <w:tcW w:w="2694" w:type="dxa"/>
            <w:vMerge w:val="restart"/>
            <w:tcBorders>
              <w:top w:val="dashSmallGap" w:sz="8" w:space="0" w:color="C4BC96" w:themeColor="background2" w:themeShade="BF"/>
              <w:left w:val="dashSmallGap" w:sz="8" w:space="0" w:color="C4BC96" w:themeColor="background2" w:themeShade="BF"/>
              <w:right w:val="dashSmallGap" w:sz="8" w:space="0" w:color="C4BC96" w:themeColor="background2" w:themeShade="BF"/>
            </w:tcBorders>
          </w:tcPr>
          <w:p w14:paraId="7C8CD6E4" w14:textId="77777777" w:rsidR="00A128D0" w:rsidRPr="009F6B67" w:rsidRDefault="00A128D0" w:rsidP="00421306">
            <w:pPr>
              <w:ind w:left="462" w:right="-106"/>
              <w:rPr>
                <w:noProof/>
                <w:sz w:val="14"/>
                <w:szCs w:val="14"/>
              </w:rPr>
            </w:pPr>
            <w:r w:rsidRPr="009F6B67">
              <w:rPr>
                <w:noProof/>
                <w:sz w:val="14"/>
                <w:szCs w:val="14"/>
              </w:rPr>
              <w:drawing>
                <wp:anchor distT="0" distB="0" distL="114300" distR="114300" simplePos="0" relativeHeight="251793920" behindDoc="0" locked="0" layoutInCell="1" allowOverlap="1" wp14:anchorId="2EC949D1" wp14:editId="7B21A719">
                  <wp:simplePos x="0" y="0"/>
                  <wp:positionH relativeFrom="column">
                    <wp:posOffset>-41275</wp:posOffset>
                  </wp:positionH>
                  <wp:positionV relativeFrom="paragraph">
                    <wp:posOffset>34290</wp:posOffset>
                  </wp:positionV>
                  <wp:extent cx="245477" cy="242596"/>
                  <wp:effectExtent l="0" t="0" r="2540" b="5080"/>
                  <wp:wrapNone/>
                  <wp:docPr id="3460" name="Рисунок 3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61709" t="63935" r="32245" b="2543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z w:val="14"/>
                <w:szCs w:val="14"/>
              </w:rPr>
              <w:t>нестационарное строение, сооружение</w:t>
            </w:r>
            <w:r w:rsidRPr="009F6B67">
              <w:rPr>
                <w:noProof/>
                <w:sz w:val="14"/>
                <w:szCs w:val="14"/>
              </w:rPr>
              <w:t xml:space="preserve"> </w:t>
            </w:r>
          </w:p>
          <w:p w14:paraId="421CD45A" w14:textId="77777777" w:rsidR="00A128D0" w:rsidRPr="009F6B67" w:rsidRDefault="00A128D0" w:rsidP="00421306">
            <w:pPr>
              <w:ind w:right="-106"/>
              <w:rPr>
                <w:rFonts w:ascii="Century Gothic" w:hAnsi="Century Gothic"/>
                <w:spacing w:val="2"/>
                <w:sz w:val="14"/>
                <w:szCs w:val="14"/>
                <w:shd w:val="clear" w:color="auto" w:fill="FFFFFF"/>
              </w:rPr>
            </w:pPr>
            <w:r w:rsidRPr="009F6B67">
              <w:rPr>
                <w:noProof/>
                <w:sz w:val="14"/>
                <w:szCs w:val="14"/>
              </w:rPr>
              <w:drawing>
                <wp:anchor distT="0" distB="0" distL="114300" distR="114300" simplePos="0" relativeHeight="251794944" behindDoc="0" locked="0" layoutInCell="1" allowOverlap="1" wp14:anchorId="5514518F" wp14:editId="0789AEF3">
                  <wp:simplePos x="0" y="0"/>
                  <wp:positionH relativeFrom="column">
                    <wp:posOffset>-37465</wp:posOffset>
                  </wp:positionH>
                  <wp:positionV relativeFrom="paragraph">
                    <wp:posOffset>111125</wp:posOffset>
                  </wp:positionV>
                  <wp:extent cx="245110" cy="242570"/>
                  <wp:effectExtent l="0" t="0" r="2540" b="5080"/>
                  <wp:wrapNone/>
                  <wp:docPr id="3470" name="Рисунок 3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extLst>
                              <a:ext uri="{28A0092B-C50C-407E-A947-70E740481C1C}">
                                <a14:useLocalDpi xmlns:a14="http://schemas.microsoft.com/office/drawing/2010/main" val="0"/>
                              </a:ext>
                            </a:extLst>
                          </a:blip>
                          <a:srcRect l="40156" t="51456" r="53798" b="37918"/>
                          <a:stretch/>
                        </pic:blipFill>
                        <pic:spPr bwMode="auto">
                          <a:xfrm>
                            <a:off x="0" y="0"/>
                            <a:ext cx="245110" cy="242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70B4D58" w14:textId="77777777" w:rsidR="00A128D0" w:rsidRPr="009F6B67" w:rsidRDefault="00A128D0" w:rsidP="00421306">
            <w:pPr>
              <w:ind w:left="459" w:right="-106"/>
              <w:rPr>
                <w:rFonts w:ascii="Century Gothic" w:hAnsi="Century Gothic"/>
                <w:spacing w:val="2"/>
                <w:sz w:val="14"/>
                <w:szCs w:val="14"/>
                <w:shd w:val="clear" w:color="auto" w:fill="FFFFFF"/>
              </w:rPr>
            </w:pPr>
            <w:r w:rsidRPr="009F6B67">
              <w:rPr>
                <w:rFonts w:ascii="Century Gothic" w:hAnsi="Century Gothic"/>
                <w:spacing w:val="2"/>
                <w:sz w:val="14"/>
                <w:szCs w:val="14"/>
                <w:shd w:val="clear" w:color="auto" w:fill="FFFFFF"/>
              </w:rPr>
              <w:t>пешеходная коммуникация до входа и по экспозиционной площадке</w:t>
            </w:r>
          </w:p>
          <w:p w14:paraId="37A32234" w14:textId="77777777" w:rsidR="00A128D0" w:rsidRPr="009F6B67" w:rsidRDefault="00A128D0" w:rsidP="00421306">
            <w:pPr>
              <w:ind w:right="-106"/>
              <w:rPr>
                <w:rFonts w:ascii="Century Gothic" w:hAnsi="Century Gothic"/>
                <w:spacing w:val="2"/>
                <w:sz w:val="14"/>
                <w:szCs w:val="14"/>
                <w:shd w:val="clear" w:color="auto" w:fill="FFFFFF"/>
              </w:rPr>
            </w:pPr>
          </w:p>
          <w:p w14:paraId="0863FAB0" w14:textId="77777777" w:rsidR="00A128D0" w:rsidRPr="009F6B67" w:rsidRDefault="00A128D0" w:rsidP="00421306">
            <w:pPr>
              <w:ind w:left="462" w:right="-106"/>
              <w:rPr>
                <w:rFonts w:ascii="Century Gothic" w:hAnsi="Century Gothic"/>
                <w:sz w:val="14"/>
                <w:szCs w:val="14"/>
              </w:rPr>
            </w:pPr>
            <w:r w:rsidRPr="009F6B67">
              <w:rPr>
                <w:noProof/>
              </w:rPr>
              <w:drawing>
                <wp:anchor distT="0" distB="0" distL="114300" distR="114300" simplePos="0" relativeHeight="251796992" behindDoc="0" locked="0" layoutInCell="1" allowOverlap="1" wp14:anchorId="48094524" wp14:editId="26AE5E01">
                  <wp:simplePos x="0" y="0"/>
                  <wp:positionH relativeFrom="column">
                    <wp:posOffset>-35672</wp:posOffset>
                  </wp:positionH>
                  <wp:positionV relativeFrom="paragraph">
                    <wp:posOffset>22860</wp:posOffset>
                  </wp:positionV>
                  <wp:extent cx="245477" cy="242596"/>
                  <wp:effectExtent l="0" t="0" r="2540" b="5080"/>
                  <wp:wrapNone/>
                  <wp:docPr id="3475" name="Рисунок 3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47449" t="63742" r="46505" b="25632"/>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z w:val="14"/>
                <w:szCs w:val="14"/>
              </w:rPr>
              <w:t xml:space="preserve">экспозиционная площадка и (или) декоративная площадка </w:t>
            </w:r>
          </w:p>
          <w:p w14:paraId="7E94E496"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87776" behindDoc="0" locked="0" layoutInCell="1" allowOverlap="1" wp14:anchorId="0A5923BC" wp14:editId="18BC8ED5">
                  <wp:simplePos x="0" y="0"/>
                  <wp:positionH relativeFrom="column">
                    <wp:posOffset>-41638</wp:posOffset>
                  </wp:positionH>
                  <wp:positionV relativeFrom="paragraph">
                    <wp:posOffset>21397</wp:posOffset>
                  </wp:positionV>
                  <wp:extent cx="245477" cy="242596"/>
                  <wp:effectExtent l="0" t="0" r="2540" b="5080"/>
                  <wp:wrapNone/>
                  <wp:docPr id="3483" name="Рисунок 3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площадка с твердым (усовершенствованным) покрытием</w:t>
            </w:r>
          </w:p>
          <w:p w14:paraId="3112469A" w14:textId="77777777" w:rsidR="00A128D0" w:rsidRPr="009F6B67" w:rsidRDefault="00A128D0" w:rsidP="00421306">
            <w:pPr>
              <w:ind w:left="462" w:right="-106"/>
              <w:rPr>
                <w:rFonts w:ascii="Century Gothic" w:hAnsi="Century Gothic"/>
                <w:spacing w:val="2"/>
                <w:sz w:val="8"/>
                <w:szCs w:val="8"/>
                <w:shd w:val="clear" w:color="auto" w:fill="FFFFFF"/>
              </w:rPr>
            </w:pPr>
          </w:p>
          <w:p w14:paraId="252B6261"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88800" behindDoc="0" locked="0" layoutInCell="1" allowOverlap="1" wp14:anchorId="14C04950" wp14:editId="2FC943ED">
                  <wp:simplePos x="0" y="0"/>
                  <wp:positionH relativeFrom="column">
                    <wp:posOffset>-30480</wp:posOffset>
                  </wp:positionH>
                  <wp:positionV relativeFrom="paragraph">
                    <wp:posOffset>17729</wp:posOffset>
                  </wp:positionV>
                  <wp:extent cx="245477" cy="242596"/>
                  <wp:effectExtent l="0" t="0" r="2540" b="5080"/>
                  <wp:wrapNone/>
                  <wp:docPr id="3556" name="Рисунок 3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75799" t="63783" r="18155" b="25591"/>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информационно-декоративная вывеска, информационная доска</w:t>
            </w:r>
          </w:p>
          <w:p w14:paraId="0C69F450"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89824" behindDoc="0" locked="0" layoutInCell="1" allowOverlap="1" wp14:anchorId="573FA7F9" wp14:editId="401BE33C">
                  <wp:simplePos x="0" y="0"/>
                  <wp:positionH relativeFrom="column">
                    <wp:posOffset>-26670</wp:posOffset>
                  </wp:positionH>
                  <wp:positionV relativeFrom="paragraph">
                    <wp:posOffset>-1905</wp:posOffset>
                  </wp:positionV>
                  <wp:extent cx="245110" cy="242570"/>
                  <wp:effectExtent l="0" t="0" r="2540" b="5080"/>
                  <wp:wrapNone/>
                  <wp:docPr id="3559" name="Рисунок 3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l="26201" t="51095" r="67753" b="38279"/>
                          <a:stretch/>
                        </pic:blipFill>
                        <pic:spPr bwMode="auto">
                          <a:xfrm>
                            <a:off x="0" y="0"/>
                            <a:ext cx="245110" cy="242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7CE6911" w14:textId="77777777" w:rsidR="00A128D0" w:rsidRPr="009F6B67" w:rsidRDefault="00A128D0" w:rsidP="00421306">
            <w:pPr>
              <w:ind w:left="462" w:right="-106"/>
              <w:rPr>
                <w:noProof/>
              </w:rPr>
            </w:pPr>
            <w:r w:rsidRPr="009F6B67">
              <w:rPr>
                <w:rFonts w:ascii="Century Gothic" w:hAnsi="Century Gothic"/>
                <w:spacing w:val="2"/>
                <w:sz w:val="14"/>
                <w:szCs w:val="14"/>
                <w:shd w:val="clear" w:color="auto" w:fill="FFFFFF"/>
              </w:rPr>
              <w:t>урна</w:t>
            </w:r>
          </w:p>
          <w:p w14:paraId="24A1A05F" w14:textId="77777777" w:rsidR="00A128D0" w:rsidRPr="009F6B67" w:rsidRDefault="00A128D0" w:rsidP="00421306">
            <w:pPr>
              <w:ind w:right="426"/>
              <w:jc w:val="both"/>
              <w:rPr>
                <w:rFonts w:ascii="Century Gothic" w:hAnsi="Century Gothic"/>
                <w:b/>
                <w:spacing w:val="2"/>
                <w:sz w:val="20"/>
                <w:szCs w:val="20"/>
                <w:shd w:val="clear" w:color="auto" w:fill="FFFFFF"/>
              </w:rPr>
            </w:pPr>
          </w:p>
          <w:p w14:paraId="67922544"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90848" behindDoc="0" locked="0" layoutInCell="1" allowOverlap="1" wp14:anchorId="08E93E3B" wp14:editId="77051135">
                  <wp:simplePos x="0" y="0"/>
                  <wp:positionH relativeFrom="column">
                    <wp:posOffset>-23495</wp:posOffset>
                  </wp:positionH>
                  <wp:positionV relativeFrom="paragraph">
                    <wp:posOffset>43793</wp:posOffset>
                  </wp:positionV>
                  <wp:extent cx="245477" cy="242596"/>
                  <wp:effectExtent l="0" t="0" r="2540" b="5080"/>
                  <wp:wrapNone/>
                  <wp:docPr id="3560" name="Рисунок 3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освещение в вечерне-ночное время суток источниками света системы наружного освещения</w:t>
            </w:r>
          </w:p>
          <w:p w14:paraId="6CAC89DA" w14:textId="77777777" w:rsidR="00A128D0" w:rsidRPr="009F6B67" w:rsidRDefault="00A128D0" w:rsidP="00421306">
            <w:pPr>
              <w:ind w:left="462" w:right="-106"/>
              <w:rPr>
                <w:rFonts w:ascii="Century Gothic" w:hAnsi="Century Gothic"/>
                <w:spacing w:val="2"/>
                <w:sz w:val="8"/>
                <w:szCs w:val="8"/>
                <w:shd w:val="clear" w:color="auto" w:fill="FFFFFF"/>
              </w:rPr>
            </w:pPr>
          </w:p>
          <w:p w14:paraId="32315C78"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91872" behindDoc="0" locked="0" layoutInCell="1" allowOverlap="1" wp14:anchorId="18720BCD" wp14:editId="6A3B8087">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3578" name="Рисунок 3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элементы, обеспечивающие доступность, в том числе для МГН</w:t>
            </w:r>
          </w:p>
          <w:p w14:paraId="2AB52D34" w14:textId="77777777" w:rsidR="00A128D0" w:rsidRPr="009F6B67" w:rsidRDefault="00A128D0" w:rsidP="00421306">
            <w:pPr>
              <w:ind w:right="-106"/>
              <w:rPr>
                <w:rFonts w:ascii="Century Gothic" w:hAnsi="Century Gothic"/>
                <w:spacing w:val="2"/>
                <w:sz w:val="14"/>
                <w:szCs w:val="14"/>
                <w:shd w:val="clear" w:color="auto" w:fill="FFFFFF"/>
              </w:rPr>
            </w:pPr>
          </w:p>
          <w:p w14:paraId="0393F3EB"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92896" behindDoc="0" locked="0" layoutInCell="1" allowOverlap="1" wp14:anchorId="07BE98B5" wp14:editId="35F50D2E">
                  <wp:simplePos x="0" y="0"/>
                  <wp:positionH relativeFrom="column">
                    <wp:posOffset>-28575</wp:posOffset>
                  </wp:positionH>
                  <wp:positionV relativeFrom="paragraph">
                    <wp:posOffset>36830</wp:posOffset>
                  </wp:positionV>
                  <wp:extent cx="245477" cy="242596"/>
                  <wp:effectExtent l="0" t="0" r="2540" b="5080"/>
                  <wp:wrapNone/>
                  <wp:docPr id="3582" name="Рисунок 3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53840" t="51709" r="40114"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мобильное озеленение (при «глухих» фасадах протяженностью более 5,0 м, располагаемых вдоль тротуаров), вдоль ограждения</w:t>
            </w:r>
          </w:p>
          <w:p w14:paraId="5E01318C"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95968" behindDoc="0" locked="0" layoutInCell="1" allowOverlap="1" wp14:anchorId="150764BF" wp14:editId="57B0AE5B">
                  <wp:simplePos x="0" y="0"/>
                  <wp:positionH relativeFrom="column">
                    <wp:posOffset>-32385</wp:posOffset>
                  </wp:positionH>
                  <wp:positionV relativeFrom="paragraph">
                    <wp:posOffset>62567</wp:posOffset>
                  </wp:positionV>
                  <wp:extent cx="245477" cy="242596"/>
                  <wp:effectExtent l="0" t="0" r="2540" b="5080"/>
                  <wp:wrapNone/>
                  <wp:docPr id="3591" name="Рисунок 3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26303" t="63566" r="67651" b="2580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ED6A405"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rFonts w:ascii="Century Gothic" w:hAnsi="Century Gothic"/>
                <w:spacing w:val="2"/>
                <w:sz w:val="14"/>
                <w:szCs w:val="14"/>
                <w:shd w:val="clear" w:color="auto" w:fill="FFFFFF"/>
              </w:rPr>
              <w:t>ограждение</w:t>
            </w:r>
          </w:p>
          <w:p w14:paraId="3B5F3DB1" w14:textId="77777777" w:rsidR="00A128D0" w:rsidRPr="009F6B67" w:rsidRDefault="00A128D0" w:rsidP="00421306">
            <w:pPr>
              <w:ind w:right="426"/>
              <w:jc w:val="both"/>
              <w:rPr>
                <w:rFonts w:ascii="Century Gothic" w:hAnsi="Century Gothic"/>
                <w:b/>
                <w:spacing w:val="2"/>
                <w:sz w:val="8"/>
                <w:szCs w:val="8"/>
                <w:shd w:val="clear" w:color="auto" w:fill="FFFFFF"/>
              </w:rPr>
            </w:pPr>
          </w:p>
          <w:p w14:paraId="4FCE7C1A" w14:textId="77777777" w:rsidR="00A128D0" w:rsidRPr="009F6B67" w:rsidRDefault="00A128D0" w:rsidP="00421306">
            <w:pPr>
              <w:ind w:right="426"/>
              <w:jc w:val="both"/>
              <w:rPr>
                <w:noProof/>
                <w:sz w:val="14"/>
                <w:szCs w:val="14"/>
              </w:rPr>
            </w:pPr>
          </w:p>
          <w:p w14:paraId="3F7BD241" w14:textId="77777777" w:rsidR="00A128D0" w:rsidRPr="009F6B67" w:rsidRDefault="00A128D0" w:rsidP="00421306">
            <w:pPr>
              <w:ind w:right="426"/>
              <w:jc w:val="both"/>
              <w:rPr>
                <w:noProof/>
                <w:sz w:val="14"/>
                <w:szCs w:val="14"/>
              </w:rPr>
            </w:pPr>
          </w:p>
          <w:p w14:paraId="0C3DD52B" w14:textId="77777777" w:rsidR="00A128D0" w:rsidRPr="009F6B67" w:rsidRDefault="00A128D0" w:rsidP="00421306">
            <w:pPr>
              <w:ind w:right="426"/>
              <w:jc w:val="both"/>
              <w:rPr>
                <w:noProof/>
                <w:sz w:val="14"/>
                <w:szCs w:val="14"/>
              </w:rPr>
            </w:pPr>
          </w:p>
          <w:p w14:paraId="3B278606" w14:textId="77777777" w:rsidR="00A128D0" w:rsidRPr="009F6B67" w:rsidRDefault="00A128D0" w:rsidP="00421306">
            <w:pPr>
              <w:ind w:right="426"/>
              <w:jc w:val="both"/>
              <w:rPr>
                <w:noProof/>
                <w:sz w:val="14"/>
                <w:szCs w:val="14"/>
              </w:rPr>
            </w:pPr>
          </w:p>
          <w:p w14:paraId="764D5EE1" w14:textId="77777777" w:rsidR="00A128D0" w:rsidRPr="009F6B67" w:rsidRDefault="00A128D0" w:rsidP="00421306">
            <w:pPr>
              <w:ind w:right="426"/>
              <w:jc w:val="both"/>
              <w:rPr>
                <w:noProof/>
                <w:sz w:val="14"/>
                <w:szCs w:val="14"/>
              </w:rPr>
            </w:pPr>
          </w:p>
          <w:p w14:paraId="113DE19E" w14:textId="77777777" w:rsidR="00A128D0" w:rsidRPr="009F6B67" w:rsidRDefault="00A128D0" w:rsidP="00421306">
            <w:pPr>
              <w:ind w:right="426"/>
              <w:jc w:val="both"/>
              <w:rPr>
                <w:noProof/>
                <w:sz w:val="14"/>
                <w:szCs w:val="14"/>
              </w:rPr>
            </w:pPr>
          </w:p>
          <w:p w14:paraId="0E0511E4" w14:textId="77777777" w:rsidR="00A128D0" w:rsidRPr="009F6B67" w:rsidRDefault="00A128D0" w:rsidP="00421306">
            <w:pPr>
              <w:ind w:right="426"/>
              <w:jc w:val="both"/>
              <w:rPr>
                <w:noProof/>
                <w:sz w:val="14"/>
                <w:szCs w:val="14"/>
              </w:rPr>
            </w:pPr>
          </w:p>
          <w:p w14:paraId="738C00BC" w14:textId="77777777" w:rsidR="00A128D0" w:rsidRPr="009F6B67" w:rsidRDefault="00A128D0" w:rsidP="00421306">
            <w:pPr>
              <w:ind w:right="426"/>
              <w:jc w:val="both"/>
              <w:rPr>
                <w:noProof/>
                <w:sz w:val="14"/>
                <w:szCs w:val="14"/>
              </w:rPr>
            </w:pPr>
          </w:p>
          <w:p w14:paraId="5D05333E" w14:textId="77777777" w:rsidR="00A128D0" w:rsidRPr="009F6B67" w:rsidRDefault="00A128D0" w:rsidP="00421306">
            <w:pPr>
              <w:ind w:right="426"/>
              <w:jc w:val="both"/>
              <w:rPr>
                <w:noProof/>
                <w:sz w:val="14"/>
                <w:szCs w:val="14"/>
              </w:rPr>
            </w:pPr>
          </w:p>
          <w:p w14:paraId="2B8BB09C" w14:textId="77777777" w:rsidR="00A128D0" w:rsidRPr="009F6B67" w:rsidRDefault="00A128D0" w:rsidP="00421306">
            <w:pPr>
              <w:ind w:right="426"/>
              <w:jc w:val="both"/>
              <w:rPr>
                <w:noProof/>
                <w:sz w:val="14"/>
                <w:szCs w:val="14"/>
              </w:rPr>
            </w:pPr>
          </w:p>
        </w:tc>
        <w:tc>
          <w:tcPr>
            <w:tcW w:w="2551" w:type="dxa"/>
            <w:vMerge w:val="restart"/>
            <w:tcBorders>
              <w:top w:val="dashSmallGap" w:sz="8" w:space="0" w:color="C4BC96" w:themeColor="background2" w:themeShade="BF"/>
              <w:left w:val="dashSmallGap" w:sz="8" w:space="0" w:color="C4BC96" w:themeColor="background2" w:themeShade="BF"/>
              <w:right w:val="dashSmallGap" w:sz="8" w:space="0" w:color="C4BC96" w:themeColor="background2" w:themeShade="BF"/>
            </w:tcBorders>
          </w:tcPr>
          <w:p w14:paraId="29031768" w14:textId="77777777" w:rsidR="00A128D0" w:rsidRPr="009F6B67" w:rsidRDefault="00A128D0" w:rsidP="00421306">
            <w:pPr>
              <w:widowControl w:val="0"/>
              <w:autoSpaceDE w:val="0"/>
              <w:autoSpaceDN w:val="0"/>
              <w:adjustRightInd w:val="0"/>
              <w:jc w:val="both"/>
              <w:rPr>
                <w:rFonts w:ascii="Century Gothic" w:hAnsi="Century Gothic"/>
                <w:sz w:val="10"/>
                <w:szCs w:val="10"/>
              </w:rPr>
            </w:pPr>
            <w:r w:rsidRPr="009F6B67">
              <w:rPr>
                <w:noProof/>
              </w:rPr>
              <w:drawing>
                <wp:anchor distT="0" distB="0" distL="114300" distR="114300" simplePos="0" relativeHeight="251798016" behindDoc="1" locked="0" layoutInCell="1" allowOverlap="1" wp14:anchorId="301DB107" wp14:editId="7E1D1675">
                  <wp:simplePos x="0" y="0"/>
                  <wp:positionH relativeFrom="column">
                    <wp:posOffset>-53975</wp:posOffset>
                  </wp:positionH>
                  <wp:positionV relativeFrom="paragraph">
                    <wp:posOffset>16510</wp:posOffset>
                  </wp:positionV>
                  <wp:extent cx="245745" cy="245745"/>
                  <wp:effectExtent l="0" t="0" r="1905" b="1905"/>
                  <wp:wrapTight wrapText="bothSides">
                    <wp:wrapPolygon edited="0">
                      <wp:start x="0" y="0"/>
                      <wp:lineTo x="0" y="20093"/>
                      <wp:lineTo x="20093" y="20093"/>
                      <wp:lineTo x="20093" y="0"/>
                      <wp:lineTo x="0" y="0"/>
                    </wp:wrapPolygon>
                  </wp:wrapTight>
                  <wp:docPr id="3595" name="Рисунок 3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l="16553" t="61125" r="79355" b="31618"/>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z w:val="14"/>
                <w:szCs w:val="14"/>
              </w:rPr>
              <w:t>водные устройства</w:t>
            </w:r>
          </w:p>
          <w:p w14:paraId="76A5B63D" w14:textId="77777777" w:rsidR="00A128D0" w:rsidRPr="009F6B67" w:rsidRDefault="00A128D0" w:rsidP="00421306">
            <w:pPr>
              <w:widowControl w:val="0"/>
              <w:autoSpaceDE w:val="0"/>
              <w:autoSpaceDN w:val="0"/>
              <w:adjustRightInd w:val="0"/>
              <w:jc w:val="both"/>
              <w:rPr>
                <w:rFonts w:ascii="Century Gothic" w:hAnsi="Century Gothic"/>
                <w:sz w:val="14"/>
                <w:szCs w:val="14"/>
              </w:rPr>
            </w:pPr>
          </w:p>
          <w:p w14:paraId="4E4D2A9C" w14:textId="77777777" w:rsidR="00A128D0" w:rsidRPr="009F6B67" w:rsidRDefault="00A128D0" w:rsidP="00421306">
            <w:pPr>
              <w:widowControl w:val="0"/>
              <w:autoSpaceDE w:val="0"/>
              <w:autoSpaceDN w:val="0"/>
              <w:adjustRightInd w:val="0"/>
              <w:rPr>
                <w:rFonts w:ascii="Century Gothic" w:hAnsi="Century Gothic"/>
                <w:sz w:val="14"/>
                <w:szCs w:val="14"/>
              </w:rPr>
            </w:pPr>
            <w:r w:rsidRPr="009F6B67">
              <w:rPr>
                <w:noProof/>
              </w:rPr>
              <w:drawing>
                <wp:anchor distT="0" distB="0" distL="114300" distR="114300" simplePos="0" relativeHeight="251799040" behindDoc="1" locked="0" layoutInCell="1" allowOverlap="1" wp14:anchorId="3CF37A32" wp14:editId="63A39505">
                  <wp:simplePos x="0" y="0"/>
                  <wp:positionH relativeFrom="column">
                    <wp:posOffset>-55245</wp:posOffset>
                  </wp:positionH>
                  <wp:positionV relativeFrom="paragraph">
                    <wp:posOffset>127635</wp:posOffset>
                  </wp:positionV>
                  <wp:extent cx="245745" cy="245745"/>
                  <wp:effectExtent l="0" t="0" r="1905" b="1905"/>
                  <wp:wrapTight wrapText="bothSides">
                    <wp:wrapPolygon edited="0">
                      <wp:start x="0" y="0"/>
                      <wp:lineTo x="0" y="20093"/>
                      <wp:lineTo x="20093" y="20093"/>
                      <wp:lineTo x="20093" y="0"/>
                      <wp:lineTo x="0" y="0"/>
                    </wp:wrapPolygon>
                  </wp:wrapTight>
                  <wp:docPr id="3599" name="Рисунок 3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168849B" w14:textId="77777777" w:rsidR="00A128D0" w:rsidRPr="009F6B67" w:rsidRDefault="00A128D0" w:rsidP="00421306">
            <w:pPr>
              <w:pStyle w:val="af4"/>
              <w:widowControl w:val="0"/>
              <w:autoSpaceDE w:val="0"/>
              <w:autoSpaceDN w:val="0"/>
              <w:adjustRightInd w:val="0"/>
              <w:spacing w:after="0" w:line="240" w:lineRule="auto"/>
              <w:ind w:left="460"/>
              <w:rPr>
                <w:rFonts w:ascii="Century Gothic" w:hAnsi="Century Gothic"/>
                <w:sz w:val="14"/>
                <w:szCs w:val="14"/>
              </w:rPr>
            </w:pPr>
            <w:r w:rsidRPr="009F6B67">
              <w:rPr>
                <w:rFonts w:ascii="Century Gothic" w:hAnsi="Century Gothic"/>
                <w:sz w:val="14"/>
                <w:szCs w:val="14"/>
              </w:rPr>
              <w:t>праздничное оформление</w:t>
            </w:r>
          </w:p>
          <w:p w14:paraId="21B3F14C" w14:textId="77777777" w:rsidR="00A128D0" w:rsidRPr="009F6B67" w:rsidRDefault="00A128D0" w:rsidP="00421306">
            <w:pPr>
              <w:widowControl w:val="0"/>
              <w:autoSpaceDE w:val="0"/>
              <w:autoSpaceDN w:val="0"/>
              <w:adjustRightInd w:val="0"/>
              <w:jc w:val="both"/>
              <w:rPr>
                <w:rFonts w:ascii="Century Gothic" w:hAnsi="Century Gothic"/>
                <w:sz w:val="14"/>
                <w:szCs w:val="14"/>
              </w:rPr>
            </w:pPr>
            <w:r w:rsidRPr="009F6B67">
              <w:rPr>
                <w:noProof/>
              </w:rPr>
              <w:drawing>
                <wp:anchor distT="0" distB="0" distL="114300" distR="114300" simplePos="0" relativeHeight="251800064" behindDoc="1" locked="0" layoutInCell="1" allowOverlap="1" wp14:anchorId="1598DE40" wp14:editId="2492F346">
                  <wp:simplePos x="0" y="0"/>
                  <wp:positionH relativeFrom="column">
                    <wp:posOffset>-48700</wp:posOffset>
                  </wp:positionH>
                  <wp:positionV relativeFrom="paragraph">
                    <wp:posOffset>109611</wp:posOffset>
                  </wp:positionV>
                  <wp:extent cx="245745" cy="245745"/>
                  <wp:effectExtent l="0" t="0" r="1905" b="1905"/>
                  <wp:wrapTight wrapText="bothSides">
                    <wp:wrapPolygon edited="0">
                      <wp:start x="0" y="0"/>
                      <wp:lineTo x="0" y="20093"/>
                      <wp:lineTo x="20093" y="20093"/>
                      <wp:lineTo x="20093" y="0"/>
                      <wp:lineTo x="0" y="0"/>
                    </wp:wrapPolygon>
                  </wp:wrapTight>
                  <wp:docPr id="3600" name="Рисунок 3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49282" t="61356" r="46626"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F3CB2ED" w14:textId="77777777" w:rsidR="00A128D0" w:rsidRPr="009F6B67" w:rsidRDefault="00A128D0" w:rsidP="00421306">
            <w:pPr>
              <w:pStyle w:val="af4"/>
              <w:widowControl w:val="0"/>
              <w:autoSpaceDE w:val="0"/>
              <w:autoSpaceDN w:val="0"/>
              <w:adjustRightInd w:val="0"/>
              <w:spacing w:after="0" w:line="240" w:lineRule="auto"/>
              <w:ind w:left="460"/>
              <w:jc w:val="both"/>
              <w:rPr>
                <w:rFonts w:ascii="Century Gothic" w:hAnsi="Century Gothic"/>
                <w:sz w:val="14"/>
                <w:szCs w:val="14"/>
              </w:rPr>
            </w:pPr>
            <w:r w:rsidRPr="009F6B67">
              <w:rPr>
                <w:rFonts w:ascii="Century Gothic" w:hAnsi="Century Gothic"/>
                <w:sz w:val="14"/>
                <w:szCs w:val="14"/>
              </w:rPr>
              <w:t>МАФ</w:t>
            </w:r>
          </w:p>
          <w:p w14:paraId="26A8E390" w14:textId="77777777" w:rsidR="00A128D0" w:rsidRPr="009F6B67" w:rsidRDefault="00A128D0" w:rsidP="00421306">
            <w:pPr>
              <w:pStyle w:val="af4"/>
              <w:widowControl w:val="0"/>
              <w:autoSpaceDE w:val="0"/>
              <w:autoSpaceDN w:val="0"/>
              <w:adjustRightInd w:val="0"/>
              <w:spacing w:after="0" w:line="240" w:lineRule="auto"/>
              <w:ind w:left="460"/>
              <w:jc w:val="both"/>
              <w:rPr>
                <w:rFonts w:ascii="Century Gothic" w:hAnsi="Century Gothic"/>
                <w:sz w:val="14"/>
                <w:szCs w:val="14"/>
              </w:rPr>
            </w:pPr>
          </w:p>
          <w:p w14:paraId="382EC2A6" w14:textId="77777777" w:rsidR="00A128D0" w:rsidRPr="009F6B67" w:rsidRDefault="00A128D0" w:rsidP="00421306">
            <w:pPr>
              <w:jc w:val="both"/>
              <w:rPr>
                <w:rFonts w:ascii="Century Gothic" w:hAnsi="Century Gothic"/>
                <w:sz w:val="14"/>
                <w:szCs w:val="14"/>
              </w:rPr>
            </w:pPr>
            <w:r w:rsidRPr="009F6B67">
              <w:rPr>
                <w:noProof/>
              </w:rPr>
              <w:drawing>
                <wp:anchor distT="0" distB="0" distL="114300" distR="114300" simplePos="0" relativeHeight="251801088" behindDoc="0" locked="0" layoutInCell="1" allowOverlap="1" wp14:anchorId="348B9CD9" wp14:editId="6B0CF131">
                  <wp:simplePos x="0" y="0"/>
                  <wp:positionH relativeFrom="column">
                    <wp:posOffset>-53340</wp:posOffset>
                  </wp:positionH>
                  <wp:positionV relativeFrom="paragraph">
                    <wp:posOffset>122555</wp:posOffset>
                  </wp:positionV>
                  <wp:extent cx="245745" cy="243840"/>
                  <wp:effectExtent l="0" t="0" r="1905" b="3810"/>
                  <wp:wrapThrough wrapText="bothSides">
                    <wp:wrapPolygon edited="0">
                      <wp:start x="0" y="0"/>
                      <wp:lineTo x="0" y="20250"/>
                      <wp:lineTo x="20093" y="20250"/>
                      <wp:lineTo x="20093" y="0"/>
                      <wp:lineTo x="0" y="0"/>
                    </wp:wrapPolygon>
                  </wp:wrapThrough>
                  <wp:docPr id="3601" name="Рисунок 3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59769" t="25384" r="30312" b="57135"/>
                          <a:stretch/>
                        </pic:blipFill>
                        <pic:spPr bwMode="auto">
                          <a:xfrm>
                            <a:off x="0" y="0"/>
                            <a:ext cx="245745" cy="243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4EE2664" w14:textId="77777777" w:rsidR="00A128D0" w:rsidRPr="009F6B67" w:rsidRDefault="00A128D0" w:rsidP="00421306">
            <w:pPr>
              <w:ind w:left="457" w:right="-105"/>
              <w:rPr>
                <w:rFonts w:ascii="Century Gothic" w:hAnsi="Century Gothic"/>
                <w:sz w:val="14"/>
                <w:szCs w:val="14"/>
              </w:rPr>
            </w:pPr>
            <w:r w:rsidRPr="009F6B67">
              <w:rPr>
                <w:rFonts w:ascii="Century Gothic" w:hAnsi="Century Gothic"/>
                <w:sz w:val="14"/>
                <w:szCs w:val="14"/>
              </w:rPr>
              <w:t>общественный туалет нестационарного типа</w:t>
            </w:r>
          </w:p>
          <w:p w14:paraId="6F43C8CE" w14:textId="77777777" w:rsidR="00A128D0" w:rsidRPr="009F6B67" w:rsidRDefault="00A128D0" w:rsidP="00421306">
            <w:pPr>
              <w:ind w:left="457" w:right="-105"/>
              <w:rPr>
                <w:rFonts w:ascii="Century Gothic" w:hAnsi="Century Gothic"/>
                <w:sz w:val="14"/>
                <w:szCs w:val="14"/>
              </w:rPr>
            </w:pPr>
          </w:p>
          <w:p w14:paraId="167B780E" w14:textId="77777777" w:rsidR="00A128D0" w:rsidRPr="009F6B67" w:rsidRDefault="00A128D0" w:rsidP="00421306">
            <w:pPr>
              <w:ind w:left="457" w:right="426"/>
              <w:rPr>
                <w:noProof/>
              </w:rPr>
            </w:pPr>
          </w:p>
        </w:tc>
        <w:tc>
          <w:tcPr>
            <w:tcW w:w="1700"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19B9763F" w14:textId="77777777" w:rsidR="00A128D0" w:rsidRPr="009F6B67" w:rsidRDefault="00A128D0" w:rsidP="00421306">
            <w:pPr>
              <w:ind w:left="-111" w:right="-106"/>
              <w:jc w:val="center"/>
              <w:rPr>
                <w:rFonts w:ascii="Century Gothic" w:hAnsi="Century Gothic"/>
                <w:b/>
                <w:spacing w:val="2"/>
                <w:sz w:val="20"/>
                <w:szCs w:val="20"/>
                <w:shd w:val="clear" w:color="auto" w:fill="FFFFFF"/>
              </w:rPr>
            </w:pPr>
            <w:r w:rsidRPr="009F6B67">
              <w:rPr>
                <w:noProof/>
              </w:rPr>
              <w:drawing>
                <wp:inline distT="0" distB="0" distL="0" distR="0" wp14:anchorId="6A8DE620" wp14:editId="60C2473E">
                  <wp:extent cx="396240" cy="396240"/>
                  <wp:effectExtent l="0" t="0" r="3810" b="3810"/>
                  <wp:docPr id="3602" name="Рисунок 3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3492" t="29173" r="74840"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14:paraId="7AFA1B76" w14:textId="77777777" w:rsidR="00A128D0" w:rsidRPr="009F6B67" w:rsidRDefault="00A128D0" w:rsidP="00421306">
            <w:pPr>
              <w:ind w:left="-111" w:right="-106"/>
              <w:jc w:val="center"/>
              <w:rPr>
                <w:rFonts w:ascii="Century Gothic" w:hAnsi="Century Gothic"/>
                <w:bCs/>
                <w:spacing w:val="2"/>
                <w:sz w:val="14"/>
                <w:szCs w:val="14"/>
                <w:shd w:val="clear" w:color="auto" w:fill="FFFFFF"/>
              </w:rPr>
            </w:pPr>
            <w:r w:rsidRPr="009F6B67">
              <w:rPr>
                <w:rFonts w:ascii="Century Gothic" w:hAnsi="Century Gothic"/>
                <w:bCs/>
                <w:spacing w:val="2"/>
                <w:sz w:val="14"/>
                <w:szCs w:val="14"/>
                <w:shd w:val="clear" w:color="auto" w:fill="FFFFFF"/>
              </w:rPr>
              <w:t>павильон,</w:t>
            </w:r>
          </w:p>
          <w:p w14:paraId="67FC7021" w14:textId="77777777" w:rsidR="00A128D0" w:rsidRPr="009F6B67" w:rsidRDefault="00A128D0" w:rsidP="00421306">
            <w:pPr>
              <w:ind w:left="-111" w:right="-106"/>
              <w:jc w:val="center"/>
              <w:rPr>
                <w:noProof/>
              </w:rPr>
            </w:pPr>
          </w:p>
        </w:tc>
      </w:tr>
      <w:tr w:rsidR="00A128D0" w:rsidRPr="009F6B67" w14:paraId="7807F445" w14:textId="77777777" w:rsidTr="00421306">
        <w:trPr>
          <w:trHeight w:val="158"/>
        </w:trPr>
        <w:tc>
          <w:tcPr>
            <w:tcW w:w="426" w:type="dxa"/>
            <w:vMerge/>
            <w:tcBorders>
              <w:left w:val="dashSmallGap" w:sz="8" w:space="0" w:color="C4BC96" w:themeColor="background2" w:themeShade="BF"/>
              <w:bottom w:val="dashed" w:sz="6" w:space="0" w:color="C4BC96" w:themeColor="background2" w:themeShade="BF"/>
              <w:right w:val="dashSmallGap" w:sz="8" w:space="0" w:color="C4BC96" w:themeColor="background2" w:themeShade="BF"/>
            </w:tcBorders>
          </w:tcPr>
          <w:p w14:paraId="2E6EC337" w14:textId="77777777" w:rsidR="00A128D0" w:rsidRPr="009F6B67" w:rsidRDefault="00A128D0" w:rsidP="00421306">
            <w:pPr>
              <w:ind w:left="-105" w:right="-104"/>
              <w:jc w:val="center"/>
              <w:rPr>
                <w:rFonts w:ascii="Century Gothic" w:hAnsi="Century Gothic"/>
                <w:bCs/>
                <w:spacing w:val="2"/>
                <w:sz w:val="20"/>
                <w:szCs w:val="20"/>
                <w:shd w:val="clear" w:color="auto" w:fill="FFFFFF"/>
              </w:rPr>
            </w:pPr>
          </w:p>
        </w:tc>
        <w:tc>
          <w:tcPr>
            <w:tcW w:w="2835" w:type="dxa"/>
            <w:vMerge/>
            <w:tcBorders>
              <w:left w:val="dashSmallGap" w:sz="8" w:space="0" w:color="C4BC96" w:themeColor="background2" w:themeShade="BF"/>
              <w:bottom w:val="dashed" w:sz="6" w:space="0" w:color="C4BC96" w:themeColor="background2" w:themeShade="BF"/>
              <w:right w:val="dashSmallGap" w:sz="8" w:space="0" w:color="C4BC96" w:themeColor="background2" w:themeShade="BF"/>
            </w:tcBorders>
          </w:tcPr>
          <w:p w14:paraId="6A43E620" w14:textId="77777777" w:rsidR="00A128D0" w:rsidRPr="009F6B67" w:rsidRDefault="00A128D0" w:rsidP="00421306">
            <w:pPr>
              <w:ind w:right="-108"/>
              <w:rPr>
                <w:rFonts w:ascii="Century Gothic" w:hAnsi="Century Gothic"/>
                <w:b/>
                <w:bCs/>
              </w:rPr>
            </w:pPr>
          </w:p>
        </w:tc>
        <w:tc>
          <w:tcPr>
            <w:tcW w:w="2694" w:type="dxa"/>
            <w:vMerge/>
            <w:tcBorders>
              <w:left w:val="dashSmallGap" w:sz="8" w:space="0" w:color="C4BC96" w:themeColor="background2" w:themeShade="BF"/>
              <w:bottom w:val="dashed" w:sz="6" w:space="0" w:color="C4BC96" w:themeColor="background2" w:themeShade="BF"/>
              <w:right w:val="dashSmallGap" w:sz="8" w:space="0" w:color="C4BC96" w:themeColor="background2" w:themeShade="BF"/>
            </w:tcBorders>
          </w:tcPr>
          <w:p w14:paraId="49E04EF6" w14:textId="77777777" w:rsidR="00A128D0" w:rsidRPr="009F6B67" w:rsidRDefault="00A128D0" w:rsidP="00421306">
            <w:pPr>
              <w:ind w:right="426"/>
              <w:jc w:val="both"/>
              <w:rPr>
                <w:noProof/>
                <w:sz w:val="14"/>
                <w:szCs w:val="14"/>
              </w:rPr>
            </w:pPr>
          </w:p>
        </w:tc>
        <w:tc>
          <w:tcPr>
            <w:tcW w:w="2551" w:type="dxa"/>
            <w:vMerge/>
            <w:tcBorders>
              <w:left w:val="dashSmallGap" w:sz="8" w:space="0" w:color="C4BC96" w:themeColor="background2" w:themeShade="BF"/>
              <w:bottom w:val="dashed" w:sz="6" w:space="0" w:color="C4BC96" w:themeColor="background2" w:themeShade="BF"/>
              <w:right w:val="dashSmallGap" w:sz="8" w:space="0" w:color="C4BC96" w:themeColor="background2" w:themeShade="BF"/>
            </w:tcBorders>
          </w:tcPr>
          <w:p w14:paraId="3D421E71" w14:textId="77777777" w:rsidR="00A128D0" w:rsidRPr="009F6B67" w:rsidRDefault="00A128D0" w:rsidP="00421306">
            <w:pPr>
              <w:ind w:left="457" w:right="426"/>
              <w:rPr>
                <w:noProof/>
              </w:rPr>
            </w:pPr>
          </w:p>
        </w:tc>
        <w:tc>
          <w:tcPr>
            <w:tcW w:w="1700" w:type="dxa"/>
            <w:tcBorders>
              <w:top w:val="dashSmallGap" w:sz="8" w:space="0" w:color="C4BC96" w:themeColor="background2" w:themeShade="BF"/>
              <w:left w:val="dashSmallGap" w:sz="8" w:space="0" w:color="C4BC96" w:themeColor="background2" w:themeShade="BF"/>
              <w:bottom w:val="dashed" w:sz="6" w:space="0" w:color="C4BC96" w:themeColor="background2" w:themeShade="BF"/>
              <w:right w:val="dashSmallGap" w:sz="8" w:space="0" w:color="C4BC96" w:themeColor="background2" w:themeShade="BF"/>
            </w:tcBorders>
          </w:tcPr>
          <w:p w14:paraId="2C969E2F" w14:textId="77777777" w:rsidR="00A128D0" w:rsidRPr="009F6B67" w:rsidRDefault="00A128D0" w:rsidP="00421306">
            <w:pPr>
              <w:ind w:left="-111" w:right="-106"/>
              <w:jc w:val="center"/>
              <w:rPr>
                <w:rFonts w:ascii="Century Gothic" w:hAnsi="Century Gothic"/>
                <w:b/>
                <w:spacing w:val="2"/>
                <w:sz w:val="20"/>
                <w:szCs w:val="20"/>
                <w:shd w:val="clear" w:color="auto" w:fill="FFFFFF"/>
              </w:rPr>
            </w:pPr>
            <w:r w:rsidRPr="009F6B67">
              <w:rPr>
                <w:noProof/>
              </w:rPr>
              <w:drawing>
                <wp:inline distT="0" distB="0" distL="0" distR="0" wp14:anchorId="18340BC3" wp14:editId="1FB40372">
                  <wp:extent cx="396240" cy="396240"/>
                  <wp:effectExtent l="0" t="0" r="3810" b="3810"/>
                  <wp:docPr id="3603" name="Рисунок 3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4711" t="29173" r="63621"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14:paraId="293F2F57" w14:textId="77777777" w:rsidR="00A128D0" w:rsidRPr="009F6B67" w:rsidRDefault="00A128D0" w:rsidP="00421306">
            <w:pPr>
              <w:ind w:left="-111" w:right="-106"/>
              <w:jc w:val="center"/>
              <w:rPr>
                <w:noProof/>
              </w:rPr>
            </w:pPr>
            <w:r w:rsidRPr="009F6B67">
              <w:rPr>
                <w:rFonts w:ascii="Century Gothic" w:hAnsi="Century Gothic"/>
                <w:bCs/>
                <w:spacing w:val="2"/>
                <w:sz w:val="14"/>
                <w:szCs w:val="14"/>
                <w:shd w:val="clear" w:color="auto" w:fill="FFFFFF"/>
              </w:rPr>
              <w:t>киоск</w:t>
            </w:r>
          </w:p>
        </w:tc>
      </w:tr>
      <w:tr w:rsidR="00A128D0" w:rsidRPr="009F6B67" w14:paraId="588AA8C9" w14:textId="77777777" w:rsidTr="00421306">
        <w:trPr>
          <w:trHeight w:val="147"/>
        </w:trPr>
        <w:tc>
          <w:tcPr>
            <w:tcW w:w="426" w:type="dxa"/>
            <w:vMerge/>
            <w:tcBorders>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6432E8D6" w14:textId="77777777" w:rsidR="00A128D0" w:rsidRPr="009F6B67" w:rsidRDefault="00A128D0" w:rsidP="00421306">
            <w:pPr>
              <w:ind w:left="-105" w:right="-104"/>
              <w:jc w:val="center"/>
              <w:rPr>
                <w:rFonts w:ascii="Century Gothic" w:hAnsi="Century Gothic"/>
                <w:bCs/>
                <w:spacing w:val="2"/>
                <w:sz w:val="20"/>
                <w:szCs w:val="20"/>
                <w:shd w:val="clear" w:color="auto" w:fill="FFFFFF"/>
              </w:rPr>
            </w:pPr>
          </w:p>
        </w:tc>
        <w:tc>
          <w:tcPr>
            <w:tcW w:w="2835" w:type="dxa"/>
            <w:vMerge/>
            <w:tcBorders>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101B37A1" w14:textId="77777777" w:rsidR="00A128D0" w:rsidRPr="009F6B67" w:rsidRDefault="00A128D0" w:rsidP="00421306">
            <w:pPr>
              <w:rPr>
                <w:rFonts w:ascii="Century Gothic" w:hAnsi="Century Gothic"/>
                <w:b/>
                <w:bCs/>
              </w:rPr>
            </w:pPr>
          </w:p>
        </w:tc>
        <w:tc>
          <w:tcPr>
            <w:tcW w:w="2694" w:type="dxa"/>
            <w:vMerge/>
            <w:tcBorders>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7F31E5D0" w14:textId="77777777" w:rsidR="00A128D0" w:rsidRPr="009F6B67" w:rsidRDefault="00A128D0" w:rsidP="00421306">
            <w:pPr>
              <w:ind w:right="-106"/>
              <w:rPr>
                <w:rFonts w:ascii="Century Gothic" w:hAnsi="Century Gothic"/>
                <w:b/>
                <w:spacing w:val="2"/>
                <w:sz w:val="8"/>
                <w:szCs w:val="8"/>
                <w:shd w:val="clear" w:color="auto" w:fill="FFFFFF"/>
              </w:rPr>
            </w:pPr>
          </w:p>
        </w:tc>
        <w:tc>
          <w:tcPr>
            <w:tcW w:w="2551" w:type="dxa"/>
            <w:vMerge/>
            <w:tcBorders>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384A63F5" w14:textId="77777777" w:rsidR="00A128D0" w:rsidRPr="009F6B67" w:rsidRDefault="00A128D0" w:rsidP="00421306">
            <w:pPr>
              <w:ind w:left="457" w:right="-105"/>
              <w:rPr>
                <w:noProof/>
              </w:rPr>
            </w:pPr>
          </w:p>
        </w:tc>
        <w:tc>
          <w:tcPr>
            <w:tcW w:w="1700"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18E9908A" w14:textId="77777777" w:rsidR="00A128D0" w:rsidRPr="009F6B67" w:rsidRDefault="00A128D0" w:rsidP="00421306">
            <w:pPr>
              <w:ind w:left="-111" w:right="-106"/>
              <w:jc w:val="center"/>
              <w:rPr>
                <w:rFonts w:ascii="Century Gothic" w:hAnsi="Century Gothic"/>
                <w:b/>
                <w:spacing w:val="2"/>
                <w:sz w:val="20"/>
                <w:szCs w:val="20"/>
                <w:shd w:val="clear" w:color="auto" w:fill="FFFFFF"/>
              </w:rPr>
            </w:pPr>
            <w:r w:rsidRPr="009F6B67">
              <w:rPr>
                <w:noProof/>
              </w:rPr>
              <w:drawing>
                <wp:inline distT="0" distB="0" distL="0" distR="0" wp14:anchorId="57F4EA74" wp14:editId="69D34D43">
                  <wp:extent cx="396240" cy="396240"/>
                  <wp:effectExtent l="0" t="0" r="3810" b="3810"/>
                  <wp:docPr id="3160" name="Рисунок 3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4711" t="29173" r="63621"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14:paraId="535AAC23" w14:textId="77777777" w:rsidR="00A128D0" w:rsidRPr="009F6B67" w:rsidRDefault="00A128D0" w:rsidP="00421306">
            <w:pPr>
              <w:ind w:left="-111" w:right="-106"/>
              <w:jc w:val="center"/>
              <w:rPr>
                <w:noProof/>
              </w:rPr>
            </w:pPr>
            <w:r w:rsidRPr="009F6B67">
              <w:rPr>
                <w:rFonts w:ascii="Century Gothic" w:hAnsi="Century Gothic"/>
                <w:bCs/>
                <w:spacing w:val="2"/>
                <w:sz w:val="14"/>
                <w:szCs w:val="14"/>
                <w:shd w:val="clear" w:color="auto" w:fill="FFFFFF"/>
              </w:rPr>
              <w:t>киоск</w:t>
            </w:r>
          </w:p>
        </w:tc>
      </w:tr>
    </w:tbl>
    <w:p w14:paraId="5A79FA57" w14:textId="77777777" w:rsidR="00A128D0" w:rsidRPr="009F6B67" w:rsidRDefault="00A128D0" w:rsidP="00A128D0">
      <w:pPr>
        <w:ind w:left="851" w:right="284"/>
        <w:jc w:val="both"/>
        <w:rPr>
          <w:rFonts w:cs="Times New Roman"/>
          <w:sz w:val="26"/>
          <w:szCs w:val="26"/>
        </w:rPr>
      </w:pPr>
    </w:p>
    <w:p w14:paraId="1485B4D9" w14:textId="77777777" w:rsidR="00A128D0" w:rsidRPr="00A128D0" w:rsidRDefault="00A128D0" w:rsidP="00A128D0">
      <w:pPr>
        <w:autoSpaceDE w:val="0"/>
        <w:autoSpaceDN w:val="0"/>
        <w:adjustRightInd w:val="0"/>
        <w:ind w:firstLine="709"/>
        <w:jc w:val="both"/>
        <w:rPr>
          <w:rFonts w:eastAsiaTheme="minorHAnsi" w:cs="Times New Roman"/>
          <w:color w:val="000000"/>
          <w:szCs w:val="26"/>
          <w:lang w:eastAsia="en-US"/>
        </w:rPr>
      </w:pPr>
      <w:r w:rsidRPr="00A128D0">
        <w:rPr>
          <w:rFonts w:eastAsiaTheme="minorHAnsi" w:cs="Times New Roman"/>
          <w:color w:val="000000"/>
          <w:szCs w:val="26"/>
          <w:lang w:eastAsia="en-US"/>
        </w:rPr>
        <w:lastRenderedPageBreak/>
        <w:t>Установка видов нестационарных торговых объектов не представленных в таблице "Элементы благоустройства нестационарных торговых объектов" не предусмотрена на территории городского округа Электросталь.</w:t>
      </w:r>
    </w:p>
    <w:p w14:paraId="46253EBE" w14:textId="600486F7" w:rsidR="00A128D0" w:rsidRDefault="00A128D0" w:rsidP="0070703F">
      <w:pPr>
        <w:jc w:val="both"/>
        <w:rPr>
          <w:rFonts w:cs="Times New Roman"/>
        </w:rPr>
      </w:pPr>
    </w:p>
    <w:p w14:paraId="00AA5B2E" w14:textId="4B69CFB5" w:rsidR="000913B5" w:rsidRPr="000913B5" w:rsidRDefault="000913B5" w:rsidP="000913B5">
      <w:pPr>
        <w:ind w:firstLine="709"/>
        <w:jc w:val="center"/>
        <w:rPr>
          <w:rFonts w:cs="Times New Roman"/>
          <w:b/>
        </w:rPr>
      </w:pPr>
      <w:r w:rsidRPr="000913B5">
        <w:rPr>
          <w:rFonts w:cs="Times New Roman"/>
          <w:b/>
        </w:rPr>
        <w:t>4.1.2.  Требования к внешнему виду элементов благоустройства, размещаемых совместно с нестационарными строениями, сооружениями.</w:t>
      </w:r>
    </w:p>
    <w:p w14:paraId="2278A517" w14:textId="77777777" w:rsidR="000913B5" w:rsidRPr="0002511D" w:rsidRDefault="000913B5" w:rsidP="000913B5">
      <w:pPr>
        <w:ind w:firstLine="709"/>
        <w:jc w:val="center"/>
        <w:rPr>
          <w:rFonts w:cs="Times New Roman"/>
          <w:sz w:val="26"/>
          <w:szCs w:val="26"/>
        </w:rPr>
      </w:pPr>
      <w:r w:rsidRPr="006F2F76">
        <w:rPr>
          <w:noProof/>
          <w:color w:val="C0EB35"/>
        </w:rPr>
        <w:drawing>
          <wp:anchor distT="0" distB="0" distL="114300" distR="114300" simplePos="0" relativeHeight="251830784" behindDoc="0" locked="0" layoutInCell="1" allowOverlap="1" wp14:anchorId="26CA19E4" wp14:editId="32500C55">
            <wp:simplePos x="0" y="0"/>
            <wp:positionH relativeFrom="leftMargin">
              <wp:posOffset>723349</wp:posOffset>
            </wp:positionH>
            <wp:positionV relativeFrom="paragraph">
              <wp:posOffset>41331</wp:posOffset>
            </wp:positionV>
            <wp:extent cx="318052" cy="314319"/>
            <wp:effectExtent l="0" t="0" r="6350" b="0"/>
            <wp:wrapNone/>
            <wp:docPr id="1893" name="Рисунок 1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75799" t="63783" r="18155" b="25591"/>
                    <a:stretch/>
                  </pic:blipFill>
                  <pic:spPr bwMode="auto">
                    <a:xfrm>
                      <a:off x="0" y="0"/>
                      <a:ext cx="318052" cy="31431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96231BC" w14:textId="77777777" w:rsidR="000913B5" w:rsidRPr="000913B5" w:rsidRDefault="000913B5" w:rsidP="000913B5">
      <w:pPr>
        <w:ind w:right="426" w:firstLine="709"/>
        <w:jc w:val="both"/>
        <w:rPr>
          <w:rFonts w:cs="Times New Roman"/>
          <w:b/>
          <w:spacing w:val="2"/>
          <w:shd w:val="clear" w:color="auto" w:fill="FFFFFF"/>
        </w:rPr>
      </w:pPr>
      <w:r w:rsidRPr="000913B5">
        <w:rPr>
          <w:rFonts w:cs="Times New Roman"/>
          <w:b/>
          <w:spacing w:val="2"/>
          <w:shd w:val="clear" w:color="auto" w:fill="FFFFFF"/>
        </w:rPr>
        <w:t>Средства размещения информации на нестационарном строении, сооружении:</w:t>
      </w:r>
    </w:p>
    <w:p w14:paraId="171AB821" w14:textId="77777777" w:rsidR="000913B5" w:rsidRPr="000913B5" w:rsidRDefault="000913B5" w:rsidP="000913B5">
      <w:pPr>
        <w:pStyle w:val="af4"/>
        <w:spacing w:after="0" w:line="240" w:lineRule="auto"/>
        <w:ind w:left="0" w:right="426" w:firstLine="709"/>
        <w:jc w:val="both"/>
        <w:rPr>
          <w:rFonts w:ascii="Times New Roman" w:eastAsiaTheme="minorHAnsi" w:hAnsi="Times New Roman"/>
          <w:bCs/>
          <w:color w:val="000000"/>
          <w:sz w:val="24"/>
          <w:szCs w:val="24"/>
          <w:lang w:eastAsia="en-US"/>
        </w:rPr>
      </w:pPr>
      <w:r w:rsidRPr="000913B5">
        <w:rPr>
          <w:rFonts w:ascii="Times New Roman" w:eastAsiaTheme="minorHAnsi" w:hAnsi="Times New Roman"/>
          <w:bCs/>
          <w:color w:val="000000"/>
          <w:sz w:val="24"/>
          <w:szCs w:val="24"/>
          <w:lang w:eastAsia="en-US"/>
        </w:rPr>
        <w:t xml:space="preserve">вывески; </w:t>
      </w:r>
    </w:p>
    <w:p w14:paraId="77167601" w14:textId="77777777" w:rsidR="000913B5" w:rsidRPr="000913B5" w:rsidRDefault="000913B5" w:rsidP="000913B5">
      <w:pPr>
        <w:autoSpaceDE w:val="0"/>
        <w:autoSpaceDN w:val="0"/>
        <w:adjustRightInd w:val="0"/>
        <w:ind w:firstLine="709"/>
        <w:jc w:val="both"/>
        <w:rPr>
          <w:rFonts w:eastAsiaTheme="minorHAnsi" w:cs="Times New Roman"/>
          <w:color w:val="000000"/>
          <w:lang w:eastAsia="en-US"/>
        </w:rPr>
      </w:pPr>
      <w:r w:rsidRPr="000913B5">
        <w:rPr>
          <w:rFonts w:eastAsiaTheme="minorHAnsi" w:cs="Times New Roman"/>
          <w:color w:val="000000"/>
          <w:lang w:eastAsia="en-US"/>
        </w:rPr>
        <w:t xml:space="preserve">информационные доски; </w:t>
      </w:r>
    </w:p>
    <w:p w14:paraId="33BA0CC5" w14:textId="77777777" w:rsidR="000913B5" w:rsidRPr="000913B5" w:rsidRDefault="000913B5" w:rsidP="000913B5">
      <w:pPr>
        <w:autoSpaceDE w:val="0"/>
        <w:autoSpaceDN w:val="0"/>
        <w:adjustRightInd w:val="0"/>
        <w:ind w:firstLine="709"/>
        <w:jc w:val="both"/>
        <w:rPr>
          <w:rFonts w:eastAsiaTheme="minorHAnsi" w:cs="Times New Roman"/>
          <w:color w:val="000000"/>
          <w:lang w:eastAsia="en-US"/>
        </w:rPr>
      </w:pPr>
      <w:r w:rsidRPr="000913B5">
        <w:rPr>
          <w:rFonts w:eastAsiaTheme="minorHAnsi" w:cs="Times New Roman"/>
          <w:color w:val="000000"/>
          <w:lang w:eastAsia="en-US"/>
        </w:rPr>
        <w:t xml:space="preserve">элементы, составляющие вывески: </w:t>
      </w:r>
    </w:p>
    <w:p w14:paraId="0388C24E" w14:textId="77777777" w:rsidR="000913B5" w:rsidRPr="000913B5" w:rsidRDefault="000913B5" w:rsidP="000913B5">
      <w:pPr>
        <w:autoSpaceDE w:val="0"/>
        <w:autoSpaceDN w:val="0"/>
        <w:adjustRightInd w:val="0"/>
        <w:ind w:firstLine="709"/>
        <w:jc w:val="both"/>
        <w:rPr>
          <w:rFonts w:eastAsiaTheme="minorHAnsi" w:cs="Times New Roman"/>
          <w:color w:val="000000"/>
          <w:lang w:eastAsia="en-US"/>
        </w:rPr>
      </w:pPr>
      <w:r w:rsidRPr="000913B5">
        <w:rPr>
          <w:rFonts w:eastAsiaTheme="minorHAnsi" w:cs="Times New Roman"/>
          <w:color w:val="000000"/>
          <w:lang w:eastAsia="en-US"/>
        </w:rPr>
        <w:t xml:space="preserve">информационное поле (ИП) в виде отдельных букв, крепящихся без фонового основания непосредственно на фасад; </w:t>
      </w:r>
    </w:p>
    <w:p w14:paraId="3092CA8E" w14:textId="77777777" w:rsidR="000913B5" w:rsidRPr="000913B5" w:rsidRDefault="000913B5" w:rsidP="000913B5">
      <w:pPr>
        <w:autoSpaceDE w:val="0"/>
        <w:autoSpaceDN w:val="0"/>
        <w:adjustRightInd w:val="0"/>
        <w:ind w:firstLine="709"/>
        <w:jc w:val="both"/>
        <w:rPr>
          <w:rFonts w:eastAsiaTheme="minorHAnsi" w:cs="Times New Roman"/>
          <w:color w:val="000000"/>
          <w:lang w:eastAsia="en-US"/>
        </w:rPr>
      </w:pPr>
      <w:r w:rsidRPr="000913B5">
        <w:rPr>
          <w:rFonts w:eastAsiaTheme="minorHAnsi" w:cs="Times New Roman"/>
          <w:color w:val="000000"/>
          <w:lang w:eastAsia="en-US"/>
        </w:rPr>
        <w:t xml:space="preserve">декоративно-художественные элементы (ДЭ); </w:t>
      </w:r>
    </w:p>
    <w:p w14:paraId="0A71877A" w14:textId="77777777" w:rsidR="000913B5" w:rsidRPr="000913B5" w:rsidRDefault="000913B5" w:rsidP="000913B5">
      <w:pPr>
        <w:autoSpaceDE w:val="0"/>
        <w:autoSpaceDN w:val="0"/>
        <w:adjustRightInd w:val="0"/>
        <w:ind w:firstLine="709"/>
        <w:jc w:val="both"/>
        <w:rPr>
          <w:rFonts w:eastAsiaTheme="minorHAnsi" w:cs="Times New Roman"/>
          <w:color w:val="000000"/>
          <w:lang w:eastAsia="en-US"/>
        </w:rPr>
      </w:pPr>
      <w:r w:rsidRPr="000913B5">
        <w:rPr>
          <w:rFonts w:eastAsiaTheme="minorHAnsi" w:cs="Times New Roman"/>
          <w:color w:val="000000"/>
          <w:lang w:eastAsia="en-US"/>
        </w:rPr>
        <w:t xml:space="preserve">виды информационных досок, допускаемых к размещению на НТО: </w:t>
      </w:r>
    </w:p>
    <w:p w14:paraId="4066F749" w14:textId="77777777" w:rsidR="000913B5" w:rsidRPr="000913B5" w:rsidRDefault="000913B5" w:rsidP="000913B5">
      <w:pPr>
        <w:autoSpaceDE w:val="0"/>
        <w:autoSpaceDN w:val="0"/>
        <w:adjustRightInd w:val="0"/>
        <w:ind w:firstLine="709"/>
        <w:jc w:val="both"/>
        <w:rPr>
          <w:rFonts w:eastAsiaTheme="minorHAnsi" w:cs="Times New Roman"/>
          <w:color w:val="000000"/>
          <w:lang w:eastAsia="en-US"/>
        </w:rPr>
      </w:pPr>
      <w:r w:rsidRPr="000913B5">
        <w:rPr>
          <w:rFonts w:eastAsiaTheme="minorHAnsi" w:cs="Times New Roman"/>
          <w:color w:val="000000"/>
          <w:lang w:eastAsia="en-US"/>
        </w:rPr>
        <w:t xml:space="preserve">доска, содержащая информацию о зарегистрированном (юридическом) наименовании предприятия, организационно – правовой форме, о режиме работы предприятия; </w:t>
      </w:r>
    </w:p>
    <w:p w14:paraId="49298C8D" w14:textId="77777777" w:rsidR="000913B5" w:rsidRPr="000913B5" w:rsidRDefault="000913B5" w:rsidP="000913B5">
      <w:pPr>
        <w:autoSpaceDE w:val="0"/>
        <w:autoSpaceDN w:val="0"/>
        <w:adjustRightInd w:val="0"/>
        <w:ind w:firstLine="709"/>
        <w:jc w:val="both"/>
        <w:rPr>
          <w:rFonts w:eastAsiaTheme="minorHAnsi" w:cs="Times New Roman"/>
          <w:color w:val="000000"/>
          <w:lang w:eastAsia="en-US"/>
        </w:rPr>
      </w:pPr>
      <w:r w:rsidRPr="000913B5">
        <w:rPr>
          <w:rFonts w:eastAsiaTheme="minorHAnsi" w:cs="Times New Roman"/>
          <w:color w:val="000000"/>
          <w:lang w:eastAsia="en-US"/>
        </w:rPr>
        <w:t xml:space="preserve">меню; </w:t>
      </w:r>
    </w:p>
    <w:p w14:paraId="5A01DFAD" w14:textId="77777777" w:rsidR="000913B5" w:rsidRPr="000913B5" w:rsidRDefault="000913B5" w:rsidP="000913B5">
      <w:pPr>
        <w:pStyle w:val="af4"/>
        <w:spacing w:after="0" w:line="240" w:lineRule="auto"/>
        <w:ind w:left="0" w:right="426" w:firstLine="709"/>
        <w:jc w:val="both"/>
        <w:rPr>
          <w:rFonts w:ascii="Times New Roman" w:eastAsiaTheme="minorHAnsi" w:hAnsi="Times New Roman"/>
          <w:color w:val="000000"/>
          <w:sz w:val="24"/>
          <w:szCs w:val="24"/>
          <w:lang w:eastAsia="en-US"/>
        </w:rPr>
      </w:pPr>
      <w:r w:rsidRPr="000913B5">
        <w:rPr>
          <w:rFonts w:ascii="Times New Roman" w:eastAsiaTheme="minorHAnsi" w:hAnsi="Times New Roman"/>
          <w:color w:val="000000"/>
          <w:sz w:val="24"/>
          <w:szCs w:val="24"/>
          <w:lang w:eastAsia="en-US"/>
        </w:rPr>
        <w:t>доска для ежедневной информации (грифельная доска).</w:t>
      </w:r>
    </w:p>
    <w:p w14:paraId="14EEE39D" w14:textId="77777777" w:rsidR="000913B5" w:rsidRDefault="000913B5" w:rsidP="000913B5">
      <w:pPr>
        <w:pStyle w:val="af4"/>
        <w:spacing w:after="0" w:line="240" w:lineRule="auto"/>
        <w:ind w:left="0" w:right="426" w:firstLine="709"/>
        <w:jc w:val="both"/>
        <w:rPr>
          <w:rFonts w:ascii="Times New Roman" w:hAnsi="Times New Roman"/>
          <w:bCs/>
          <w:spacing w:val="2"/>
          <w:sz w:val="24"/>
          <w:szCs w:val="24"/>
          <w:shd w:val="clear" w:color="auto" w:fill="FFFFFF"/>
        </w:rPr>
      </w:pPr>
    </w:p>
    <w:p w14:paraId="69207A60" w14:textId="77777777" w:rsidR="000913B5" w:rsidRPr="000913B5" w:rsidRDefault="000913B5" w:rsidP="000913B5">
      <w:pPr>
        <w:pStyle w:val="af4"/>
        <w:spacing w:after="0" w:line="240" w:lineRule="auto"/>
        <w:ind w:left="0" w:right="426" w:firstLine="709"/>
        <w:jc w:val="both"/>
        <w:rPr>
          <w:rFonts w:ascii="Times New Roman" w:hAnsi="Times New Roman"/>
          <w:bCs/>
          <w:spacing w:val="2"/>
          <w:sz w:val="24"/>
          <w:szCs w:val="24"/>
          <w:shd w:val="clear" w:color="auto" w:fill="FFFFFF"/>
        </w:rPr>
      </w:pPr>
    </w:p>
    <w:p w14:paraId="3CF3C03D" w14:textId="77777777" w:rsidR="000913B5" w:rsidRPr="000913B5" w:rsidRDefault="000913B5" w:rsidP="000913B5">
      <w:pPr>
        <w:pStyle w:val="af4"/>
        <w:spacing w:after="0" w:line="240" w:lineRule="auto"/>
        <w:ind w:left="0"/>
        <w:jc w:val="both"/>
        <w:rPr>
          <w:rFonts w:ascii="Times New Roman" w:hAnsi="Times New Roman"/>
          <w:noProof/>
          <w:sz w:val="24"/>
          <w:szCs w:val="24"/>
        </w:rPr>
      </w:pPr>
      <w:r w:rsidRPr="000913B5">
        <w:rPr>
          <w:rFonts w:ascii="Times New Roman" w:hAnsi="Times New Roman"/>
          <w:spacing w:val="2"/>
          <w:sz w:val="24"/>
          <w:szCs w:val="24"/>
          <w:shd w:val="clear" w:color="auto" w:fill="FFFFFF"/>
        </w:rPr>
        <w:t>Рис. «Основные параметры средств размещения информации»</w:t>
      </w:r>
      <w:r w:rsidRPr="000913B5">
        <w:rPr>
          <w:rFonts w:ascii="Times New Roman" w:hAnsi="Times New Roman"/>
          <w:noProof/>
          <w:sz w:val="24"/>
          <w:szCs w:val="24"/>
        </w:rPr>
        <w:t xml:space="preserve"> </w:t>
      </w:r>
    </w:p>
    <w:p w14:paraId="6E22B228" w14:textId="77777777" w:rsidR="000913B5" w:rsidRPr="000913B5" w:rsidRDefault="000913B5" w:rsidP="000913B5">
      <w:pPr>
        <w:pStyle w:val="af6"/>
        <w:shd w:val="clear" w:color="auto" w:fill="FFFFFF"/>
        <w:jc w:val="both"/>
        <w:rPr>
          <w:u w:val="single"/>
        </w:rPr>
      </w:pPr>
    </w:p>
    <w:p w14:paraId="4419AC1B" w14:textId="77777777" w:rsidR="000913B5" w:rsidRPr="00BF730A" w:rsidRDefault="000913B5" w:rsidP="000913B5">
      <w:pPr>
        <w:pStyle w:val="af6"/>
        <w:shd w:val="clear" w:color="auto" w:fill="FFFFFF"/>
        <w:jc w:val="both"/>
        <w:rPr>
          <w:u w:val="single"/>
        </w:rPr>
      </w:pPr>
      <w:r w:rsidRPr="000913B5">
        <w:rPr>
          <w:u w:val="single"/>
        </w:rPr>
        <w:t>элементы вывесок киосков и павильонов располагаются в виде отдельных элементов без фона:</w:t>
      </w:r>
    </w:p>
    <w:p w14:paraId="27EC6027" w14:textId="77777777" w:rsidR="000913B5" w:rsidRPr="000913B5" w:rsidRDefault="000913B5" w:rsidP="000913B5">
      <w:pPr>
        <w:ind w:right="426"/>
        <w:jc w:val="both"/>
        <w:rPr>
          <w:spacing w:val="2"/>
          <w:shd w:val="clear" w:color="auto" w:fill="FFFFFF"/>
        </w:rPr>
      </w:pPr>
      <w:r w:rsidRPr="000913B5">
        <w:rPr>
          <w:spacing w:val="2"/>
          <w:shd w:val="clear" w:color="auto" w:fill="FFFFFF"/>
        </w:rPr>
        <w:t xml:space="preserve">      </w:t>
      </w:r>
      <w:r w:rsidRPr="00BF730A">
        <w:rPr>
          <w:noProof/>
        </w:rPr>
        <w:drawing>
          <wp:inline distT="0" distB="0" distL="0" distR="0" wp14:anchorId="43F5DDD0" wp14:editId="4A4B5299">
            <wp:extent cx="2302932" cy="1828800"/>
            <wp:effectExtent l="0" t="0" r="254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53"/>
                    <pic:cNvPicPr>
                      <a:picLocks noChangeAspect="1" noChangeArrowheads="1"/>
                    </pic:cNvPicPr>
                  </pic:nvPicPr>
                  <pic:blipFill>
                    <a:blip r:embed="rId32" cstate="print">
                      <a:extLst>
                        <a:ext uri="{28A0092B-C50C-407E-A947-70E740481C1C}">
                          <a14:useLocalDpi xmlns:a14="http://schemas.microsoft.com/office/drawing/2010/main" val="0"/>
                        </a:ext>
                      </a:extLst>
                    </a:blip>
                    <a:srcRect l="47656" t="35712" r="18152" b="15813"/>
                    <a:stretch>
                      <a:fillRect/>
                    </a:stretch>
                  </pic:blipFill>
                  <pic:spPr bwMode="auto">
                    <a:xfrm>
                      <a:off x="0" y="0"/>
                      <a:ext cx="2324244" cy="1845724"/>
                    </a:xfrm>
                    <a:prstGeom prst="rect">
                      <a:avLst/>
                    </a:prstGeom>
                    <a:noFill/>
                    <a:ln>
                      <a:noFill/>
                    </a:ln>
                  </pic:spPr>
                </pic:pic>
              </a:graphicData>
            </a:graphic>
          </wp:inline>
        </w:drawing>
      </w:r>
      <w:r w:rsidRPr="000913B5">
        <w:rPr>
          <w:spacing w:val="2"/>
          <w:shd w:val="clear" w:color="auto" w:fill="FFFFFF"/>
        </w:rPr>
        <w:t xml:space="preserve">                                     </w:t>
      </w:r>
      <w:r w:rsidRPr="00BF730A">
        <w:rPr>
          <w:noProof/>
        </w:rPr>
        <w:drawing>
          <wp:inline distT="0" distB="0" distL="0" distR="0" wp14:anchorId="46AC8FD9" wp14:editId="6517509F">
            <wp:extent cx="2162311" cy="1854679"/>
            <wp:effectExtent l="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06"/>
                    <pic:cNvPicPr>
                      <a:picLocks noChangeAspect="1" noChangeArrowheads="1"/>
                    </pic:cNvPicPr>
                  </pic:nvPicPr>
                  <pic:blipFill>
                    <a:blip r:embed="rId33" cstate="print">
                      <a:extLst>
                        <a:ext uri="{28A0092B-C50C-407E-A947-70E740481C1C}">
                          <a14:useLocalDpi xmlns:a14="http://schemas.microsoft.com/office/drawing/2010/main" val="0"/>
                        </a:ext>
                      </a:extLst>
                    </a:blip>
                    <a:srcRect l="29799" t="30066" r="38010" b="20953"/>
                    <a:stretch>
                      <a:fillRect/>
                    </a:stretch>
                  </pic:blipFill>
                  <pic:spPr bwMode="auto">
                    <a:xfrm>
                      <a:off x="0" y="0"/>
                      <a:ext cx="2211869" cy="1897186"/>
                    </a:xfrm>
                    <a:prstGeom prst="rect">
                      <a:avLst/>
                    </a:prstGeom>
                    <a:noFill/>
                    <a:ln>
                      <a:noFill/>
                    </a:ln>
                  </pic:spPr>
                </pic:pic>
              </a:graphicData>
            </a:graphic>
          </wp:inline>
        </w:drawing>
      </w:r>
      <w:r w:rsidRPr="000913B5">
        <w:rPr>
          <w:spacing w:val="2"/>
          <w:shd w:val="clear" w:color="auto" w:fill="FFFFFF"/>
        </w:rPr>
        <w:t xml:space="preserve">    </w:t>
      </w:r>
    </w:p>
    <w:p w14:paraId="32317190" w14:textId="77777777" w:rsidR="000913B5" w:rsidRPr="00187694" w:rsidRDefault="000913B5" w:rsidP="000913B5">
      <w:pPr>
        <w:pStyle w:val="af6"/>
        <w:shd w:val="clear" w:color="auto" w:fill="FFFFFF"/>
        <w:ind w:left="502" w:right="426" w:hanging="1069"/>
        <w:jc w:val="both"/>
        <w:rPr>
          <w:sz w:val="20"/>
          <w:szCs w:val="20"/>
        </w:rPr>
      </w:pPr>
      <w:r w:rsidRPr="00BF730A">
        <w:t xml:space="preserve">            </w:t>
      </w:r>
      <w:r w:rsidRPr="00187694">
        <w:rPr>
          <w:sz w:val="20"/>
          <w:szCs w:val="20"/>
        </w:rPr>
        <w:t xml:space="preserve">объемные буквы на дистанционных держателях       </w:t>
      </w:r>
      <w:r>
        <w:rPr>
          <w:sz w:val="20"/>
          <w:szCs w:val="20"/>
        </w:rPr>
        <w:t xml:space="preserve">                       </w:t>
      </w:r>
      <w:r w:rsidRPr="00187694">
        <w:rPr>
          <w:sz w:val="20"/>
          <w:szCs w:val="20"/>
        </w:rPr>
        <w:t xml:space="preserve">             объемные буквы на скрытых держателях</w:t>
      </w:r>
    </w:p>
    <w:p w14:paraId="2DDE8066" w14:textId="77777777" w:rsidR="000913B5" w:rsidRDefault="000913B5" w:rsidP="000913B5">
      <w:pPr>
        <w:pStyle w:val="af7"/>
        <w:ind w:right="-142"/>
        <w:rPr>
          <w:rFonts w:ascii="Times New Roman" w:hAnsi="Times New Roman"/>
          <w:sz w:val="24"/>
          <w:szCs w:val="24"/>
          <w:u w:val="single"/>
        </w:rPr>
      </w:pPr>
    </w:p>
    <w:p w14:paraId="1E03AE09" w14:textId="77777777" w:rsidR="000913B5" w:rsidRDefault="000913B5" w:rsidP="000913B5">
      <w:pPr>
        <w:pStyle w:val="af7"/>
        <w:ind w:right="-142"/>
        <w:rPr>
          <w:rFonts w:ascii="Times New Roman" w:hAnsi="Times New Roman"/>
          <w:sz w:val="24"/>
          <w:szCs w:val="24"/>
          <w:u w:val="single"/>
        </w:rPr>
      </w:pPr>
    </w:p>
    <w:p w14:paraId="0E385E19" w14:textId="77777777" w:rsidR="000913B5" w:rsidRDefault="000913B5" w:rsidP="000913B5">
      <w:pPr>
        <w:pStyle w:val="af7"/>
        <w:ind w:right="-142"/>
        <w:rPr>
          <w:rFonts w:ascii="Times New Roman" w:hAnsi="Times New Roman"/>
          <w:sz w:val="24"/>
          <w:szCs w:val="24"/>
          <w:u w:val="single"/>
        </w:rPr>
      </w:pPr>
    </w:p>
    <w:p w14:paraId="237E9BDB" w14:textId="77777777" w:rsidR="000913B5" w:rsidRDefault="000913B5" w:rsidP="000913B5">
      <w:pPr>
        <w:pStyle w:val="af7"/>
        <w:ind w:right="-142"/>
        <w:rPr>
          <w:rFonts w:ascii="Times New Roman" w:hAnsi="Times New Roman"/>
          <w:sz w:val="24"/>
          <w:szCs w:val="24"/>
          <w:u w:val="single"/>
        </w:rPr>
      </w:pPr>
    </w:p>
    <w:p w14:paraId="4B2DF1EE" w14:textId="77777777" w:rsidR="000913B5" w:rsidRDefault="000913B5" w:rsidP="000913B5">
      <w:pPr>
        <w:pStyle w:val="af7"/>
        <w:ind w:right="-142"/>
        <w:rPr>
          <w:rFonts w:ascii="Times New Roman" w:hAnsi="Times New Roman"/>
          <w:sz w:val="24"/>
          <w:szCs w:val="24"/>
          <w:u w:val="single"/>
        </w:rPr>
      </w:pPr>
    </w:p>
    <w:p w14:paraId="3CA71B57" w14:textId="77777777" w:rsidR="000913B5" w:rsidRDefault="000913B5" w:rsidP="000913B5">
      <w:pPr>
        <w:pStyle w:val="af7"/>
        <w:ind w:right="-142"/>
        <w:rPr>
          <w:rFonts w:ascii="Times New Roman" w:hAnsi="Times New Roman"/>
          <w:sz w:val="24"/>
          <w:szCs w:val="24"/>
          <w:u w:val="single"/>
        </w:rPr>
      </w:pPr>
    </w:p>
    <w:p w14:paraId="71D0B750" w14:textId="77777777" w:rsidR="000913B5" w:rsidRDefault="000913B5" w:rsidP="000913B5">
      <w:pPr>
        <w:pStyle w:val="af7"/>
        <w:ind w:right="-142"/>
        <w:rPr>
          <w:rFonts w:ascii="Times New Roman" w:hAnsi="Times New Roman"/>
          <w:sz w:val="24"/>
          <w:szCs w:val="24"/>
          <w:u w:val="single"/>
        </w:rPr>
      </w:pPr>
    </w:p>
    <w:p w14:paraId="6F1568AD" w14:textId="77777777" w:rsidR="000913B5" w:rsidRDefault="000913B5" w:rsidP="000913B5">
      <w:pPr>
        <w:pStyle w:val="af7"/>
        <w:ind w:right="-142"/>
        <w:rPr>
          <w:rFonts w:ascii="Times New Roman" w:hAnsi="Times New Roman"/>
          <w:sz w:val="24"/>
          <w:szCs w:val="24"/>
          <w:u w:val="single"/>
        </w:rPr>
      </w:pPr>
    </w:p>
    <w:p w14:paraId="4BF08FC9" w14:textId="77777777" w:rsidR="000913B5" w:rsidRDefault="000913B5" w:rsidP="000913B5">
      <w:pPr>
        <w:pStyle w:val="af7"/>
        <w:ind w:right="-142"/>
        <w:rPr>
          <w:rFonts w:ascii="Times New Roman" w:hAnsi="Times New Roman"/>
          <w:bCs/>
          <w:sz w:val="24"/>
          <w:szCs w:val="24"/>
          <w:u w:val="single"/>
        </w:rPr>
      </w:pPr>
      <w:r w:rsidRPr="00BF730A">
        <w:rPr>
          <w:rFonts w:ascii="Times New Roman" w:hAnsi="Times New Roman"/>
          <w:sz w:val="24"/>
          <w:szCs w:val="24"/>
          <w:u w:val="single"/>
        </w:rPr>
        <w:t xml:space="preserve">схемы допустимого расположения средств размещения информации для киоска </w:t>
      </w:r>
      <w:r w:rsidRPr="00BF730A">
        <w:rPr>
          <w:rFonts w:ascii="Times New Roman" w:hAnsi="Times New Roman"/>
          <w:bCs/>
          <w:sz w:val="24"/>
          <w:szCs w:val="24"/>
          <w:u w:val="single"/>
        </w:rPr>
        <w:t>(павильона):</w:t>
      </w:r>
    </w:p>
    <w:p w14:paraId="66C8FDD7" w14:textId="77777777" w:rsidR="000913B5" w:rsidRPr="00BF730A" w:rsidRDefault="000913B5" w:rsidP="000913B5">
      <w:pPr>
        <w:pStyle w:val="af7"/>
        <w:ind w:right="-142"/>
        <w:rPr>
          <w:u w:val="single"/>
        </w:rPr>
      </w:pPr>
    </w:p>
    <w:p w14:paraId="47BF098E" w14:textId="77777777" w:rsidR="000913B5" w:rsidRPr="00187694" w:rsidRDefault="000913B5" w:rsidP="000913B5">
      <w:pPr>
        <w:pStyle w:val="af6"/>
        <w:shd w:val="clear" w:color="auto" w:fill="FFFFFF"/>
        <w:ind w:left="502" w:right="426" w:hanging="502"/>
        <w:jc w:val="both"/>
        <w:rPr>
          <w:spacing w:val="2"/>
          <w:sz w:val="20"/>
          <w:szCs w:val="20"/>
          <w:shd w:val="clear" w:color="auto" w:fill="FFFFFF"/>
        </w:rPr>
      </w:pPr>
      <w:r>
        <w:rPr>
          <w:spacing w:val="2"/>
          <w:shd w:val="clear" w:color="auto" w:fill="FFFFFF"/>
        </w:rPr>
        <w:t xml:space="preserve">              </w:t>
      </w:r>
      <w:r w:rsidRPr="00187694">
        <w:rPr>
          <w:spacing w:val="2"/>
          <w:sz w:val="20"/>
          <w:szCs w:val="20"/>
          <w:shd w:val="clear" w:color="auto" w:fill="FFFFFF"/>
        </w:rPr>
        <w:t xml:space="preserve">главный фасад:          </w:t>
      </w:r>
      <w:r>
        <w:rPr>
          <w:spacing w:val="2"/>
          <w:sz w:val="20"/>
          <w:szCs w:val="20"/>
          <w:shd w:val="clear" w:color="auto" w:fill="FFFFFF"/>
        </w:rPr>
        <w:t xml:space="preserve">                </w:t>
      </w:r>
      <w:r w:rsidRPr="00187694">
        <w:rPr>
          <w:spacing w:val="2"/>
          <w:sz w:val="20"/>
          <w:szCs w:val="20"/>
          <w:shd w:val="clear" w:color="auto" w:fill="FFFFFF"/>
        </w:rPr>
        <w:t xml:space="preserve">         </w:t>
      </w:r>
      <w:r>
        <w:rPr>
          <w:spacing w:val="2"/>
          <w:sz w:val="20"/>
          <w:szCs w:val="20"/>
          <w:shd w:val="clear" w:color="auto" w:fill="FFFFFF"/>
        </w:rPr>
        <w:t xml:space="preserve">      </w:t>
      </w:r>
      <w:r w:rsidRPr="00187694">
        <w:rPr>
          <w:spacing w:val="2"/>
          <w:sz w:val="20"/>
          <w:szCs w:val="20"/>
          <w:shd w:val="clear" w:color="auto" w:fill="FFFFFF"/>
        </w:rPr>
        <w:t xml:space="preserve"> фасад со служебным входом:         </w:t>
      </w:r>
      <w:r>
        <w:rPr>
          <w:spacing w:val="2"/>
          <w:sz w:val="20"/>
          <w:szCs w:val="20"/>
          <w:shd w:val="clear" w:color="auto" w:fill="FFFFFF"/>
        </w:rPr>
        <w:t xml:space="preserve">        </w:t>
      </w:r>
      <w:r w:rsidRPr="00187694">
        <w:rPr>
          <w:spacing w:val="2"/>
          <w:sz w:val="20"/>
          <w:szCs w:val="20"/>
          <w:shd w:val="clear" w:color="auto" w:fill="FFFFFF"/>
        </w:rPr>
        <w:t xml:space="preserve">    торцевые фасады:</w:t>
      </w:r>
    </w:p>
    <w:p w14:paraId="06DE6E5F" w14:textId="77777777" w:rsidR="000913B5" w:rsidRPr="00BF730A" w:rsidRDefault="000913B5" w:rsidP="000913B5">
      <w:pPr>
        <w:pStyle w:val="af6"/>
        <w:shd w:val="clear" w:color="auto" w:fill="FFFFFF"/>
        <w:ind w:left="502" w:hanging="502"/>
        <w:jc w:val="both"/>
        <w:rPr>
          <w:noProof/>
        </w:rPr>
      </w:pPr>
      <w:r w:rsidRPr="00BF730A">
        <w:rPr>
          <w:noProof/>
        </w:rPr>
        <w:lastRenderedPageBreak/>
        <w:drawing>
          <wp:inline distT="0" distB="0" distL="0" distR="0" wp14:anchorId="4A7CC6F7" wp14:editId="2FE9DE74">
            <wp:extent cx="2444654" cy="1630017"/>
            <wp:effectExtent l="0" t="0" r="0" b="889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0"/>
                    <pic:cNvPicPr>
                      <a:picLocks noChangeAspect="1" noChangeArrowheads="1"/>
                    </pic:cNvPicPr>
                  </pic:nvPicPr>
                  <pic:blipFill>
                    <a:blip r:embed="rId34" cstate="print">
                      <a:extLst>
                        <a:ext uri="{28A0092B-C50C-407E-A947-70E740481C1C}">
                          <a14:useLocalDpi xmlns:a14="http://schemas.microsoft.com/office/drawing/2010/main" val="0"/>
                        </a:ext>
                      </a:extLst>
                    </a:blip>
                    <a:srcRect l="18504" t="18050" r="25861" b="15685"/>
                    <a:stretch>
                      <a:fillRect/>
                    </a:stretch>
                  </pic:blipFill>
                  <pic:spPr bwMode="auto">
                    <a:xfrm>
                      <a:off x="0" y="0"/>
                      <a:ext cx="2475877" cy="1650836"/>
                    </a:xfrm>
                    <a:prstGeom prst="rect">
                      <a:avLst/>
                    </a:prstGeom>
                    <a:noFill/>
                    <a:ln>
                      <a:noFill/>
                    </a:ln>
                  </pic:spPr>
                </pic:pic>
              </a:graphicData>
            </a:graphic>
          </wp:inline>
        </w:drawing>
      </w:r>
      <w:r w:rsidRPr="00BF730A">
        <w:rPr>
          <w:noProof/>
        </w:rPr>
        <w:t xml:space="preserve">    </w:t>
      </w:r>
      <w:r w:rsidRPr="00BF730A">
        <w:rPr>
          <w:noProof/>
        </w:rPr>
        <w:drawing>
          <wp:inline distT="0" distB="0" distL="0" distR="0" wp14:anchorId="3A07D11F" wp14:editId="58EE68F4">
            <wp:extent cx="2095259" cy="1307658"/>
            <wp:effectExtent l="0" t="0" r="635" b="6985"/>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1"/>
                    <pic:cNvPicPr>
                      <a:picLocks noChangeAspect="1" noChangeArrowheads="1"/>
                    </pic:cNvPicPr>
                  </pic:nvPicPr>
                  <pic:blipFill>
                    <a:blip r:embed="rId35" cstate="print">
                      <a:extLst>
                        <a:ext uri="{28A0092B-C50C-407E-A947-70E740481C1C}">
                          <a14:useLocalDpi xmlns:a14="http://schemas.microsoft.com/office/drawing/2010/main" val="0"/>
                        </a:ext>
                      </a:extLst>
                    </a:blip>
                    <a:srcRect l="26508" t="32063" r="26561" b="15675"/>
                    <a:stretch>
                      <a:fillRect/>
                    </a:stretch>
                  </pic:blipFill>
                  <pic:spPr bwMode="auto">
                    <a:xfrm>
                      <a:off x="0" y="0"/>
                      <a:ext cx="2159829" cy="1347956"/>
                    </a:xfrm>
                    <a:prstGeom prst="rect">
                      <a:avLst/>
                    </a:prstGeom>
                    <a:noFill/>
                    <a:ln>
                      <a:noFill/>
                    </a:ln>
                  </pic:spPr>
                </pic:pic>
              </a:graphicData>
            </a:graphic>
          </wp:inline>
        </w:drawing>
      </w:r>
      <w:r w:rsidRPr="00BF730A">
        <w:rPr>
          <w:noProof/>
        </w:rPr>
        <w:t xml:space="preserve">    </w:t>
      </w:r>
      <w:r>
        <w:rPr>
          <w:noProof/>
        </w:rPr>
        <w:t xml:space="preserve">       </w:t>
      </w:r>
      <w:r w:rsidRPr="00BF730A">
        <w:rPr>
          <w:noProof/>
        </w:rPr>
        <w:drawing>
          <wp:inline distT="0" distB="0" distL="0" distR="0" wp14:anchorId="4D3D388C" wp14:editId="40AF3FE1">
            <wp:extent cx="1264925" cy="1308542"/>
            <wp:effectExtent l="0" t="0" r="0" b="635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2"/>
                    <pic:cNvPicPr>
                      <a:picLocks noChangeAspect="1" noChangeArrowheads="1"/>
                    </pic:cNvPicPr>
                  </pic:nvPicPr>
                  <pic:blipFill>
                    <a:blip r:embed="rId36" cstate="print">
                      <a:extLst>
                        <a:ext uri="{28A0092B-C50C-407E-A947-70E740481C1C}">
                          <a14:useLocalDpi xmlns:a14="http://schemas.microsoft.com/office/drawing/2010/main" val="0"/>
                        </a:ext>
                      </a:extLst>
                    </a:blip>
                    <a:srcRect l="48347" t="29520" r="22153" b="16087"/>
                    <a:stretch>
                      <a:fillRect/>
                    </a:stretch>
                  </pic:blipFill>
                  <pic:spPr bwMode="auto">
                    <a:xfrm>
                      <a:off x="0" y="0"/>
                      <a:ext cx="1287023" cy="1331402"/>
                    </a:xfrm>
                    <a:prstGeom prst="rect">
                      <a:avLst/>
                    </a:prstGeom>
                    <a:noFill/>
                    <a:ln>
                      <a:noFill/>
                    </a:ln>
                  </pic:spPr>
                </pic:pic>
              </a:graphicData>
            </a:graphic>
          </wp:inline>
        </w:drawing>
      </w:r>
    </w:p>
    <w:p w14:paraId="1E3CE790" w14:textId="77777777" w:rsidR="000913B5" w:rsidRDefault="000913B5" w:rsidP="000913B5">
      <w:pPr>
        <w:pStyle w:val="af7"/>
        <w:ind w:right="-142"/>
        <w:rPr>
          <w:rFonts w:ascii="Times New Roman" w:hAnsi="Times New Roman"/>
          <w:sz w:val="24"/>
          <w:szCs w:val="24"/>
          <w:u w:val="single"/>
        </w:rPr>
      </w:pPr>
    </w:p>
    <w:p w14:paraId="218C49DE" w14:textId="77777777" w:rsidR="000913B5" w:rsidRDefault="000913B5" w:rsidP="000913B5">
      <w:pPr>
        <w:pStyle w:val="af7"/>
        <w:ind w:right="-142"/>
        <w:rPr>
          <w:rFonts w:ascii="Times New Roman" w:hAnsi="Times New Roman"/>
          <w:bCs/>
          <w:sz w:val="24"/>
          <w:szCs w:val="24"/>
          <w:u w:val="single"/>
        </w:rPr>
      </w:pPr>
      <w:r w:rsidRPr="00BF730A">
        <w:rPr>
          <w:rFonts w:ascii="Times New Roman" w:hAnsi="Times New Roman"/>
          <w:sz w:val="24"/>
          <w:szCs w:val="24"/>
          <w:u w:val="single"/>
        </w:rPr>
        <w:t xml:space="preserve">схемы допустимого расположения средств размещения информации для киоска </w:t>
      </w:r>
      <w:r w:rsidRPr="00BF730A">
        <w:rPr>
          <w:rFonts w:ascii="Times New Roman" w:hAnsi="Times New Roman"/>
          <w:bCs/>
          <w:sz w:val="24"/>
          <w:szCs w:val="24"/>
          <w:u w:val="single"/>
        </w:rPr>
        <w:t>(павильона):</w:t>
      </w:r>
    </w:p>
    <w:p w14:paraId="1DFA993A" w14:textId="77777777" w:rsidR="000913B5" w:rsidRPr="00BF730A" w:rsidRDefault="000913B5" w:rsidP="000913B5">
      <w:pPr>
        <w:pStyle w:val="af7"/>
        <w:ind w:right="-142"/>
        <w:rPr>
          <w:rFonts w:ascii="Times New Roman" w:hAnsi="Times New Roman"/>
          <w:sz w:val="24"/>
          <w:szCs w:val="24"/>
          <w:u w:val="single"/>
        </w:rPr>
      </w:pPr>
    </w:p>
    <w:p w14:paraId="31D4F5CD" w14:textId="77777777" w:rsidR="000913B5" w:rsidRPr="00187694" w:rsidRDefault="000913B5" w:rsidP="000913B5">
      <w:pPr>
        <w:pStyle w:val="af6"/>
        <w:shd w:val="clear" w:color="auto" w:fill="FFFFFF"/>
        <w:ind w:left="502" w:right="426" w:hanging="502"/>
        <w:jc w:val="both"/>
        <w:rPr>
          <w:spacing w:val="2"/>
          <w:sz w:val="20"/>
          <w:szCs w:val="20"/>
          <w:shd w:val="clear" w:color="auto" w:fill="FFFFFF"/>
        </w:rPr>
      </w:pPr>
      <w:r>
        <w:rPr>
          <w:spacing w:val="2"/>
          <w:shd w:val="clear" w:color="auto" w:fill="FFFFFF"/>
        </w:rPr>
        <w:t xml:space="preserve">                    </w:t>
      </w:r>
      <w:r w:rsidRPr="00187694">
        <w:rPr>
          <w:spacing w:val="2"/>
          <w:sz w:val="20"/>
          <w:szCs w:val="20"/>
          <w:shd w:val="clear" w:color="auto" w:fill="FFFFFF"/>
        </w:rPr>
        <w:t xml:space="preserve">главный фасад:                        </w:t>
      </w:r>
      <w:r>
        <w:rPr>
          <w:spacing w:val="2"/>
          <w:sz w:val="20"/>
          <w:szCs w:val="20"/>
          <w:shd w:val="clear" w:color="auto" w:fill="FFFFFF"/>
        </w:rPr>
        <w:t xml:space="preserve">        </w:t>
      </w:r>
      <w:r w:rsidRPr="00187694">
        <w:rPr>
          <w:spacing w:val="2"/>
          <w:sz w:val="20"/>
          <w:szCs w:val="20"/>
          <w:shd w:val="clear" w:color="auto" w:fill="FFFFFF"/>
        </w:rPr>
        <w:t xml:space="preserve">фасад со служебным входом:         </w:t>
      </w:r>
      <w:r>
        <w:rPr>
          <w:spacing w:val="2"/>
          <w:sz w:val="20"/>
          <w:szCs w:val="20"/>
          <w:shd w:val="clear" w:color="auto" w:fill="FFFFFF"/>
        </w:rPr>
        <w:t xml:space="preserve">       </w:t>
      </w:r>
      <w:r w:rsidRPr="00187694">
        <w:rPr>
          <w:spacing w:val="2"/>
          <w:sz w:val="20"/>
          <w:szCs w:val="20"/>
          <w:shd w:val="clear" w:color="auto" w:fill="FFFFFF"/>
        </w:rPr>
        <w:t xml:space="preserve">   торцевые фасады:</w:t>
      </w:r>
    </w:p>
    <w:p w14:paraId="51E687FF" w14:textId="77777777" w:rsidR="000913B5" w:rsidRDefault="000913B5" w:rsidP="000913B5">
      <w:pPr>
        <w:pStyle w:val="af6"/>
        <w:shd w:val="clear" w:color="auto" w:fill="FFFFFF"/>
        <w:ind w:left="502" w:hanging="502"/>
        <w:jc w:val="both"/>
        <w:rPr>
          <w:noProof/>
        </w:rPr>
      </w:pPr>
      <w:r w:rsidRPr="00BF730A">
        <w:rPr>
          <w:noProof/>
        </w:rPr>
        <w:t xml:space="preserve">  </w:t>
      </w:r>
      <w:r w:rsidRPr="00BF730A">
        <w:rPr>
          <w:noProof/>
        </w:rPr>
        <w:drawing>
          <wp:inline distT="0" distB="0" distL="0" distR="0" wp14:anchorId="1E327F98" wp14:editId="1255B06E">
            <wp:extent cx="2460031" cy="1500997"/>
            <wp:effectExtent l="0" t="0" r="0" b="4445"/>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3"/>
                    <pic:cNvPicPr>
                      <a:picLocks noChangeAspect="1" noChangeArrowheads="1"/>
                    </pic:cNvPicPr>
                  </pic:nvPicPr>
                  <pic:blipFill>
                    <a:blip r:embed="rId37" cstate="print">
                      <a:extLst>
                        <a:ext uri="{28A0092B-C50C-407E-A947-70E740481C1C}">
                          <a14:useLocalDpi xmlns:a14="http://schemas.microsoft.com/office/drawing/2010/main" val="0"/>
                        </a:ext>
                      </a:extLst>
                    </a:blip>
                    <a:srcRect l="9669" t="18686" r="30040" b="16110"/>
                    <a:stretch>
                      <a:fillRect/>
                    </a:stretch>
                  </pic:blipFill>
                  <pic:spPr bwMode="auto">
                    <a:xfrm>
                      <a:off x="0" y="0"/>
                      <a:ext cx="2499762" cy="1525239"/>
                    </a:xfrm>
                    <a:prstGeom prst="rect">
                      <a:avLst/>
                    </a:prstGeom>
                    <a:noFill/>
                    <a:ln>
                      <a:noFill/>
                    </a:ln>
                  </pic:spPr>
                </pic:pic>
              </a:graphicData>
            </a:graphic>
          </wp:inline>
        </w:drawing>
      </w:r>
      <w:r>
        <w:rPr>
          <w:noProof/>
        </w:rPr>
        <w:t xml:space="preserve"> </w:t>
      </w:r>
      <w:r w:rsidRPr="00BF730A">
        <w:rPr>
          <w:noProof/>
        </w:rPr>
        <w:t xml:space="preserve">     </w:t>
      </w:r>
      <w:r w:rsidRPr="00BF730A">
        <w:rPr>
          <w:noProof/>
        </w:rPr>
        <w:drawing>
          <wp:inline distT="0" distB="0" distL="0" distR="0" wp14:anchorId="7C5E2700" wp14:editId="430B304C">
            <wp:extent cx="1292591" cy="1207698"/>
            <wp:effectExtent l="0" t="0" r="3175"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5"/>
                    <pic:cNvPicPr>
                      <a:picLocks noChangeAspect="1" noChangeArrowheads="1"/>
                    </pic:cNvPicPr>
                  </pic:nvPicPr>
                  <pic:blipFill>
                    <a:blip r:embed="rId38" cstate="print">
                      <a:extLst>
                        <a:ext uri="{28A0092B-C50C-407E-A947-70E740481C1C}">
                          <a14:useLocalDpi xmlns:a14="http://schemas.microsoft.com/office/drawing/2010/main" val="0"/>
                        </a:ext>
                      </a:extLst>
                    </a:blip>
                    <a:srcRect l="10269" t="30351" r="57240" b="16132"/>
                    <a:stretch>
                      <a:fillRect/>
                    </a:stretch>
                  </pic:blipFill>
                  <pic:spPr bwMode="auto">
                    <a:xfrm>
                      <a:off x="0" y="0"/>
                      <a:ext cx="1349513" cy="1260882"/>
                    </a:xfrm>
                    <a:prstGeom prst="rect">
                      <a:avLst/>
                    </a:prstGeom>
                    <a:noFill/>
                    <a:ln>
                      <a:noFill/>
                    </a:ln>
                  </pic:spPr>
                </pic:pic>
              </a:graphicData>
            </a:graphic>
          </wp:inline>
        </w:drawing>
      </w:r>
      <w:r w:rsidRPr="00BF730A">
        <w:rPr>
          <w:noProof/>
        </w:rPr>
        <w:t xml:space="preserve">       </w:t>
      </w:r>
      <w:r>
        <w:rPr>
          <w:noProof/>
        </w:rPr>
        <w:t xml:space="preserve">     </w:t>
      </w:r>
      <w:r w:rsidRPr="00BF730A">
        <w:rPr>
          <w:noProof/>
        </w:rPr>
        <w:t xml:space="preserve">  </w:t>
      </w:r>
      <w:r w:rsidRPr="00BF730A">
        <w:rPr>
          <w:noProof/>
        </w:rPr>
        <w:drawing>
          <wp:inline distT="0" distB="0" distL="0" distR="0" wp14:anchorId="1F48B2D8" wp14:editId="4301DD23">
            <wp:extent cx="1173203" cy="1216324"/>
            <wp:effectExtent l="0" t="0" r="8255" b="3175"/>
            <wp:docPr id="2495" name="Рисунок 2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7"/>
                    <pic:cNvPicPr>
                      <a:picLocks noChangeAspect="1" noChangeArrowheads="1"/>
                    </pic:cNvPicPr>
                  </pic:nvPicPr>
                  <pic:blipFill>
                    <a:blip r:embed="rId39" cstate="print">
                      <a:extLst>
                        <a:ext uri="{28A0092B-C50C-407E-A947-70E740481C1C}">
                          <a14:useLocalDpi xmlns:a14="http://schemas.microsoft.com/office/drawing/2010/main" val="0"/>
                        </a:ext>
                      </a:extLst>
                    </a:blip>
                    <a:srcRect l="57063" t="30243" r="13802" b="15994"/>
                    <a:stretch>
                      <a:fillRect/>
                    </a:stretch>
                  </pic:blipFill>
                  <pic:spPr bwMode="auto">
                    <a:xfrm>
                      <a:off x="0" y="0"/>
                      <a:ext cx="1197816" cy="1241841"/>
                    </a:xfrm>
                    <a:prstGeom prst="rect">
                      <a:avLst/>
                    </a:prstGeom>
                    <a:noFill/>
                    <a:ln>
                      <a:noFill/>
                    </a:ln>
                  </pic:spPr>
                </pic:pic>
              </a:graphicData>
            </a:graphic>
          </wp:inline>
        </w:drawing>
      </w:r>
    </w:p>
    <w:p w14:paraId="13FC2944" w14:textId="77777777" w:rsidR="000913B5" w:rsidRDefault="000913B5" w:rsidP="000913B5">
      <w:pPr>
        <w:pStyle w:val="af6"/>
        <w:shd w:val="clear" w:color="auto" w:fill="FFFFFF"/>
        <w:ind w:left="502" w:hanging="502"/>
        <w:jc w:val="both"/>
        <w:rPr>
          <w:noProof/>
        </w:rPr>
      </w:pPr>
    </w:p>
    <w:p w14:paraId="4BC7D132" w14:textId="77777777" w:rsidR="000913B5" w:rsidRPr="00454477" w:rsidRDefault="000913B5" w:rsidP="000913B5">
      <w:pPr>
        <w:pStyle w:val="af6"/>
        <w:shd w:val="clear" w:color="auto" w:fill="FFFFFF"/>
        <w:ind w:left="502" w:right="426" w:hanging="502"/>
        <w:jc w:val="both"/>
        <w:rPr>
          <w:spacing w:val="2"/>
          <w:sz w:val="20"/>
          <w:szCs w:val="20"/>
          <w:shd w:val="clear" w:color="auto" w:fill="FFFFFF"/>
        </w:rPr>
      </w:pPr>
      <w:r>
        <w:rPr>
          <w:spacing w:val="2"/>
          <w:shd w:val="clear" w:color="auto" w:fill="FFFFFF"/>
        </w:rPr>
        <w:t xml:space="preserve">                        </w:t>
      </w:r>
      <w:r w:rsidRPr="00454477">
        <w:rPr>
          <w:spacing w:val="2"/>
          <w:sz w:val="20"/>
          <w:szCs w:val="20"/>
          <w:shd w:val="clear" w:color="auto" w:fill="FFFFFF"/>
        </w:rPr>
        <w:t xml:space="preserve">главный фасад:                      </w:t>
      </w:r>
      <w:r>
        <w:rPr>
          <w:spacing w:val="2"/>
          <w:sz w:val="20"/>
          <w:szCs w:val="20"/>
          <w:shd w:val="clear" w:color="auto" w:fill="FFFFFF"/>
        </w:rPr>
        <w:t xml:space="preserve">                       </w:t>
      </w:r>
      <w:r w:rsidRPr="00454477">
        <w:rPr>
          <w:spacing w:val="2"/>
          <w:sz w:val="20"/>
          <w:szCs w:val="20"/>
          <w:shd w:val="clear" w:color="auto" w:fill="FFFFFF"/>
        </w:rPr>
        <w:t xml:space="preserve">   фасад со служебным входом:      </w:t>
      </w:r>
      <w:r>
        <w:rPr>
          <w:spacing w:val="2"/>
          <w:sz w:val="20"/>
          <w:szCs w:val="20"/>
          <w:shd w:val="clear" w:color="auto" w:fill="FFFFFF"/>
        </w:rPr>
        <w:t xml:space="preserve">   </w:t>
      </w:r>
      <w:r w:rsidRPr="00454477">
        <w:rPr>
          <w:spacing w:val="2"/>
          <w:sz w:val="20"/>
          <w:szCs w:val="20"/>
          <w:shd w:val="clear" w:color="auto" w:fill="FFFFFF"/>
        </w:rPr>
        <w:t>торцевые фасады:</w:t>
      </w:r>
    </w:p>
    <w:p w14:paraId="4BB14D8B" w14:textId="77777777" w:rsidR="000913B5" w:rsidRPr="00BF730A" w:rsidRDefault="000913B5" w:rsidP="000913B5">
      <w:pPr>
        <w:pStyle w:val="af6"/>
        <w:shd w:val="clear" w:color="auto" w:fill="FFFFFF"/>
        <w:ind w:left="502" w:hanging="502"/>
        <w:jc w:val="both"/>
        <w:rPr>
          <w:noProof/>
        </w:rPr>
      </w:pPr>
      <w:r w:rsidRPr="00BF730A">
        <w:rPr>
          <w:noProof/>
        </w:rPr>
        <w:t xml:space="preserve">     </w:t>
      </w:r>
      <w:r w:rsidRPr="00BF730A">
        <w:rPr>
          <w:noProof/>
        </w:rPr>
        <w:drawing>
          <wp:inline distT="0" distB="0" distL="0" distR="0" wp14:anchorId="398D6B4C" wp14:editId="015A0573">
            <wp:extent cx="2432649" cy="1519757"/>
            <wp:effectExtent l="0" t="0" r="6350" b="4445"/>
            <wp:docPr id="2494" name="Рисунок 2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4"/>
                    <pic:cNvPicPr>
                      <a:picLocks noChangeAspect="1" noChangeArrowheads="1"/>
                    </pic:cNvPicPr>
                  </pic:nvPicPr>
                  <pic:blipFill>
                    <a:blip r:embed="rId40" cstate="print">
                      <a:extLst>
                        <a:ext uri="{28A0092B-C50C-407E-A947-70E740481C1C}">
                          <a14:useLocalDpi xmlns:a14="http://schemas.microsoft.com/office/drawing/2010/main" val="0"/>
                        </a:ext>
                      </a:extLst>
                    </a:blip>
                    <a:srcRect l="11340" t="19261" r="32086" b="17496"/>
                    <a:stretch>
                      <a:fillRect/>
                    </a:stretch>
                  </pic:blipFill>
                  <pic:spPr bwMode="auto">
                    <a:xfrm>
                      <a:off x="0" y="0"/>
                      <a:ext cx="2457414" cy="1535229"/>
                    </a:xfrm>
                    <a:prstGeom prst="rect">
                      <a:avLst/>
                    </a:prstGeom>
                    <a:noFill/>
                    <a:ln>
                      <a:noFill/>
                    </a:ln>
                  </pic:spPr>
                </pic:pic>
              </a:graphicData>
            </a:graphic>
          </wp:inline>
        </w:drawing>
      </w:r>
      <w:r w:rsidRPr="00BF730A">
        <w:rPr>
          <w:noProof/>
        </w:rPr>
        <w:drawing>
          <wp:inline distT="0" distB="0" distL="0" distR="0" wp14:anchorId="758FC126" wp14:editId="26F1CDBC">
            <wp:extent cx="1885668" cy="1354347"/>
            <wp:effectExtent l="0" t="0" r="635" b="0"/>
            <wp:docPr id="2493" name="Рисунок 2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5"/>
                    <pic:cNvPicPr>
                      <a:picLocks noChangeAspect="1" noChangeArrowheads="1"/>
                    </pic:cNvPicPr>
                  </pic:nvPicPr>
                  <pic:blipFill>
                    <a:blip r:embed="rId41" cstate="print">
                      <a:extLst>
                        <a:ext uri="{28A0092B-C50C-407E-A947-70E740481C1C}">
                          <a14:useLocalDpi xmlns:a14="http://schemas.microsoft.com/office/drawing/2010/main" val="0"/>
                        </a:ext>
                      </a:extLst>
                    </a:blip>
                    <a:srcRect l="26511" t="28098" r="30789" b="17719"/>
                    <a:stretch>
                      <a:fillRect/>
                    </a:stretch>
                  </pic:blipFill>
                  <pic:spPr bwMode="auto">
                    <a:xfrm>
                      <a:off x="0" y="0"/>
                      <a:ext cx="1925476" cy="1382938"/>
                    </a:xfrm>
                    <a:prstGeom prst="rect">
                      <a:avLst/>
                    </a:prstGeom>
                    <a:noFill/>
                    <a:ln>
                      <a:noFill/>
                    </a:ln>
                  </pic:spPr>
                </pic:pic>
              </a:graphicData>
            </a:graphic>
          </wp:inline>
        </w:drawing>
      </w:r>
      <w:r w:rsidRPr="00BF730A">
        <w:rPr>
          <w:noProof/>
        </w:rPr>
        <w:t xml:space="preserve">        </w:t>
      </w:r>
      <w:r w:rsidRPr="00BF730A">
        <w:rPr>
          <w:noProof/>
        </w:rPr>
        <w:drawing>
          <wp:inline distT="0" distB="0" distL="0" distR="0" wp14:anchorId="256E7F23" wp14:editId="1B103364">
            <wp:extent cx="1306453" cy="1337094"/>
            <wp:effectExtent l="0" t="0" r="8255" b="0"/>
            <wp:docPr id="2492" name="Рисунок 2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6"/>
                    <pic:cNvPicPr>
                      <a:picLocks noChangeAspect="1" noChangeArrowheads="1"/>
                    </pic:cNvPicPr>
                  </pic:nvPicPr>
                  <pic:blipFill>
                    <a:blip r:embed="rId42" cstate="print">
                      <a:extLst>
                        <a:ext uri="{28A0092B-C50C-407E-A947-70E740481C1C}">
                          <a14:useLocalDpi xmlns:a14="http://schemas.microsoft.com/office/drawing/2010/main" val="0"/>
                        </a:ext>
                      </a:extLst>
                    </a:blip>
                    <a:srcRect l="51477" t="28326" r="18706" b="17496"/>
                    <a:stretch>
                      <a:fillRect/>
                    </a:stretch>
                  </pic:blipFill>
                  <pic:spPr bwMode="auto">
                    <a:xfrm>
                      <a:off x="0" y="0"/>
                      <a:ext cx="1343715" cy="1375230"/>
                    </a:xfrm>
                    <a:prstGeom prst="rect">
                      <a:avLst/>
                    </a:prstGeom>
                    <a:noFill/>
                    <a:ln>
                      <a:noFill/>
                    </a:ln>
                  </pic:spPr>
                </pic:pic>
              </a:graphicData>
            </a:graphic>
          </wp:inline>
        </w:drawing>
      </w:r>
      <w:r w:rsidRPr="00BF730A">
        <w:rPr>
          <w:noProof/>
        </w:rPr>
        <w:t xml:space="preserve">   </w:t>
      </w:r>
    </w:p>
    <w:p w14:paraId="6BF8BA4A" w14:textId="77777777" w:rsidR="000913B5" w:rsidRPr="00BF730A" w:rsidRDefault="000913B5" w:rsidP="000913B5">
      <w:pPr>
        <w:pStyle w:val="af6"/>
        <w:shd w:val="clear" w:color="auto" w:fill="FFFFFF"/>
        <w:ind w:left="502" w:hanging="502"/>
        <w:jc w:val="both"/>
        <w:rPr>
          <w:noProof/>
        </w:rPr>
      </w:pPr>
    </w:p>
    <w:p w14:paraId="400F9F32" w14:textId="77777777" w:rsidR="000913B5" w:rsidRDefault="000913B5" w:rsidP="000913B5">
      <w:pPr>
        <w:pStyle w:val="af7"/>
        <w:ind w:right="-142"/>
        <w:jc w:val="both"/>
        <w:rPr>
          <w:rFonts w:ascii="Times New Roman" w:hAnsi="Times New Roman"/>
          <w:sz w:val="24"/>
          <w:szCs w:val="24"/>
          <w:u w:val="single"/>
        </w:rPr>
      </w:pPr>
    </w:p>
    <w:p w14:paraId="325B13D0" w14:textId="77777777" w:rsidR="000913B5" w:rsidRDefault="000913B5" w:rsidP="000913B5">
      <w:pPr>
        <w:pStyle w:val="af7"/>
        <w:ind w:right="-142"/>
        <w:jc w:val="both"/>
        <w:rPr>
          <w:rFonts w:ascii="Times New Roman" w:hAnsi="Times New Roman"/>
          <w:sz w:val="24"/>
          <w:szCs w:val="24"/>
          <w:u w:val="single"/>
        </w:rPr>
      </w:pPr>
    </w:p>
    <w:p w14:paraId="6B13D373" w14:textId="77777777" w:rsidR="000913B5" w:rsidRPr="00BF730A" w:rsidRDefault="000913B5" w:rsidP="000913B5">
      <w:pPr>
        <w:pStyle w:val="af7"/>
        <w:ind w:right="-142"/>
        <w:jc w:val="both"/>
        <w:rPr>
          <w:rFonts w:ascii="Times New Roman" w:hAnsi="Times New Roman"/>
          <w:sz w:val="24"/>
          <w:szCs w:val="24"/>
          <w:u w:val="single"/>
        </w:rPr>
      </w:pPr>
      <w:r w:rsidRPr="00BF730A">
        <w:rPr>
          <w:rFonts w:ascii="Times New Roman" w:hAnsi="Times New Roman"/>
          <w:sz w:val="24"/>
          <w:szCs w:val="24"/>
          <w:u w:val="single"/>
        </w:rPr>
        <w:t xml:space="preserve">схемы допустимого расположения средств размещения информации для сельскохозяйственного </w:t>
      </w:r>
      <w:r w:rsidRPr="00BF730A">
        <w:rPr>
          <w:rFonts w:ascii="Times New Roman" w:hAnsi="Times New Roman"/>
          <w:bCs/>
          <w:sz w:val="24"/>
          <w:szCs w:val="24"/>
          <w:u w:val="single"/>
        </w:rPr>
        <w:t>павильона:</w:t>
      </w:r>
    </w:p>
    <w:p w14:paraId="72A3C827" w14:textId="77777777" w:rsidR="000913B5" w:rsidRPr="00454477" w:rsidRDefault="000913B5" w:rsidP="000913B5">
      <w:pPr>
        <w:pStyle w:val="af6"/>
        <w:shd w:val="clear" w:color="auto" w:fill="FFFFFF"/>
        <w:ind w:left="502" w:right="426" w:hanging="502"/>
        <w:jc w:val="both"/>
        <w:rPr>
          <w:sz w:val="20"/>
          <w:szCs w:val="20"/>
          <w:u w:val="single"/>
        </w:rPr>
      </w:pPr>
      <w:r w:rsidRPr="00454477">
        <w:rPr>
          <w:spacing w:val="2"/>
          <w:sz w:val="20"/>
          <w:szCs w:val="20"/>
          <w:shd w:val="clear" w:color="auto" w:fill="FFFFFF"/>
        </w:rPr>
        <w:t xml:space="preserve">                                         главный фасад:                                                                                </w:t>
      </w:r>
    </w:p>
    <w:p w14:paraId="1042773B" w14:textId="77777777" w:rsidR="000913B5" w:rsidRPr="00BF730A" w:rsidRDefault="000913B5" w:rsidP="000913B5">
      <w:pPr>
        <w:pStyle w:val="af4"/>
        <w:ind w:left="0"/>
        <w:rPr>
          <w:rFonts w:ascii="Times New Roman" w:hAnsi="Times New Roman"/>
          <w:spacing w:val="2"/>
          <w:sz w:val="24"/>
          <w:szCs w:val="24"/>
          <w:shd w:val="clear" w:color="auto" w:fill="FFFFFF"/>
        </w:rPr>
      </w:pPr>
      <w:r w:rsidRPr="00BF730A">
        <w:rPr>
          <w:rFonts w:ascii="Times New Roman" w:hAnsi="Times New Roman"/>
          <w:noProof/>
          <w:sz w:val="24"/>
          <w:szCs w:val="24"/>
        </w:rPr>
        <w:lastRenderedPageBreak/>
        <w:drawing>
          <wp:inline distT="0" distB="0" distL="0" distR="0" wp14:anchorId="5790365A" wp14:editId="52820F48">
            <wp:extent cx="4619708" cy="1639616"/>
            <wp:effectExtent l="0" t="0" r="0" b="0"/>
            <wp:docPr id="2491" name="Рисунок 2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39"/>
                    <pic:cNvPicPr>
                      <a:picLocks noChangeAspect="1" noChangeArrowheads="1"/>
                    </pic:cNvPicPr>
                  </pic:nvPicPr>
                  <pic:blipFill>
                    <a:blip r:embed="rId43" cstate="print">
                      <a:extLst>
                        <a:ext uri="{28A0092B-C50C-407E-A947-70E740481C1C}">
                          <a14:useLocalDpi xmlns:a14="http://schemas.microsoft.com/office/drawing/2010/main" val="0"/>
                        </a:ext>
                      </a:extLst>
                    </a:blip>
                    <a:srcRect l="7581" t="19662" r="14246" b="29213"/>
                    <a:stretch>
                      <a:fillRect/>
                    </a:stretch>
                  </pic:blipFill>
                  <pic:spPr bwMode="auto">
                    <a:xfrm>
                      <a:off x="0" y="0"/>
                      <a:ext cx="4761269" cy="1689858"/>
                    </a:xfrm>
                    <a:prstGeom prst="rect">
                      <a:avLst/>
                    </a:prstGeom>
                    <a:noFill/>
                    <a:ln>
                      <a:noFill/>
                    </a:ln>
                  </pic:spPr>
                </pic:pic>
              </a:graphicData>
            </a:graphic>
          </wp:inline>
        </w:drawing>
      </w:r>
    </w:p>
    <w:p w14:paraId="60E4DE09" w14:textId="77777777" w:rsidR="000913B5" w:rsidRPr="00454477" w:rsidRDefault="000913B5" w:rsidP="000913B5">
      <w:pPr>
        <w:pStyle w:val="af6"/>
        <w:shd w:val="clear" w:color="auto" w:fill="FFFFFF"/>
        <w:ind w:left="502" w:right="426" w:hanging="502"/>
        <w:jc w:val="both"/>
        <w:rPr>
          <w:spacing w:val="2"/>
          <w:sz w:val="20"/>
          <w:szCs w:val="20"/>
          <w:shd w:val="clear" w:color="auto" w:fill="FFFFFF"/>
        </w:rPr>
      </w:pPr>
      <w:r>
        <w:rPr>
          <w:spacing w:val="2"/>
          <w:shd w:val="clear" w:color="auto" w:fill="FFFFFF"/>
        </w:rPr>
        <w:t xml:space="preserve">                            </w:t>
      </w:r>
      <w:r w:rsidRPr="00454477">
        <w:rPr>
          <w:spacing w:val="2"/>
          <w:sz w:val="20"/>
          <w:szCs w:val="20"/>
          <w:shd w:val="clear" w:color="auto" w:fill="FFFFFF"/>
        </w:rPr>
        <w:t xml:space="preserve">фасад со служебным входом:                                       </w:t>
      </w:r>
      <w:r>
        <w:rPr>
          <w:spacing w:val="2"/>
          <w:sz w:val="20"/>
          <w:szCs w:val="20"/>
          <w:shd w:val="clear" w:color="auto" w:fill="FFFFFF"/>
        </w:rPr>
        <w:t xml:space="preserve">                 </w:t>
      </w:r>
      <w:r w:rsidRPr="00454477">
        <w:rPr>
          <w:spacing w:val="2"/>
          <w:sz w:val="20"/>
          <w:szCs w:val="20"/>
          <w:shd w:val="clear" w:color="auto" w:fill="FFFFFF"/>
        </w:rPr>
        <w:t xml:space="preserve">     торцевые фасады:</w:t>
      </w:r>
    </w:p>
    <w:p w14:paraId="4726E3AC" w14:textId="77777777" w:rsidR="000913B5" w:rsidRPr="00BF730A" w:rsidRDefault="000913B5" w:rsidP="000913B5">
      <w:pPr>
        <w:pStyle w:val="af4"/>
        <w:ind w:left="502" w:hanging="502"/>
        <w:rPr>
          <w:rFonts w:ascii="Times New Roman" w:hAnsi="Times New Roman"/>
          <w:spacing w:val="2"/>
          <w:sz w:val="24"/>
          <w:szCs w:val="24"/>
          <w:shd w:val="clear" w:color="auto" w:fill="FFFFFF"/>
        </w:rPr>
      </w:pPr>
      <w:r w:rsidRPr="00BF730A">
        <w:rPr>
          <w:rFonts w:ascii="Times New Roman" w:hAnsi="Times New Roman"/>
          <w:noProof/>
          <w:sz w:val="24"/>
          <w:szCs w:val="24"/>
        </w:rPr>
        <w:drawing>
          <wp:inline distT="0" distB="0" distL="0" distR="0" wp14:anchorId="62912F45" wp14:editId="76CF5C67">
            <wp:extent cx="3808674" cy="883034"/>
            <wp:effectExtent l="0" t="0" r="1905" b="0"/>
            <wp:docPr id="2490" name="Рисунок 2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42"/>
                    <pic:cNvPicPr>
                      <a:picLocks noChangeAspect="1" noChangeArrowheads="1"/>
                    </pic:cNvPicPr>
                  </pic:nvPicPr>
                  <pic:blipFill>
                    <a:blip r:embed="rId44" cstate="print">
                      <a:extLst>
                        <a:ext uri="{28A0092B-C50C-407E-A947-70E740481C1C}">
                          <a14:useLocalDpi xmlns:a14="http://schemas.microsoft.com/office/drawing/2010/main" val="0"/>
                        </a:ext>
                      </a:extLst>
                    </a:blip>
                    <a:srcRect l="1048" t="34850" r="13647" b="29572"/>
                    <a:stretch>
                      <a:fillRect/>
                    </a:stretch>
                  </pic:blipFill>
                  <pic:spPr bwMode="auto">
                    <a:xfrm>
                      <a:off x="0" y="0"/>
                      <a:ext cx="3872977" cy="897942"/>
                    </a:xfrm>
                    <a:prstGeom prst="rect">
                      <a:avLst/>
                    </a:prstGeom>
                    <a:noFill/>
                    <a:ln>
                      <a:noFill/>
                    </a:ln>
                  </pic:spPr>
                </pic:pic>
              </a:graphicData>
            </a:graphic>
          </wp:inline>
        </w:drawing>
      </w:r>
      <w:r w:rsidRPr="00BF730A">
        <w:rPr>
          <w:rFonts w:ascii="Times New Roman" w:hAnsi="Times New Roman"/>
          <w:noProof/>
          <w:sz w:val="24"/>
          <w:szCs w:val="24"/>
        </w:rPr>
        <w:drawing>
          <wp:inline distT="0" distB="0" distL="0" distR="0" wp14:anchorId="0C18E2AB" wp14:editId="31BC685A">
            <wp:extent cx="2369489" cy="912428"/>
            <wp:effectExtent l="0" t="0" r="0" b="2540"/>
            <wp:docPr id="2489" name="Рисунок 2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15"/>
                    <pic:cNvPicPr>
                      <a:picLocks noChangeAspect="1" noChangeArrowheads="1"/>
                    </pic:cNvPicPr>
                  </pic:nvPicPr>
                  <pic:blipFill>
                    <a:blip r:embed="rId45" cstate="print">
                      <a:extLst>
                        <a:ext uri="{28A0092B-C50C-407E-A947-70E740481C1C}">
                          <a14:useLocalDpi xmlns:a14="http://schemas.microsoft.com/office/drawing/2010/main" val="0"/>
                        </a:ext>
                      </a:extLst>
                    </a:blip>
                    <a:srcRect l="12318" t="24438" r="18668" b="28090"/>
                    <a:stretch>
                      <a:fillRect/>
                    </a:stretch>
                  </pic:blipFill>
                  <pic:spPr bwMode="auto">
                    <a:xfrm>
                      <a:off x="0" y="0"/>
                      <a:ext cx="2393990" cy="921863"/>
                    </a:xfrm>
                    <a:prstGeom prst="rect">
                      <a:avLst/>
                    </a:prstGeom>
                    <a:noFill/>
                    <a:ln>
                      <a:noFill/>
                    </a:ln>
                  </pic:spPr>
                </pic:pic>
              </a:graphicData>
            </a:graphic>
          </wp:inline>
        </w:drawing>
      </w:r>
    </w:p>
    <w:p w14:paraId="39F9269C" w14:textId="77777777" w:rsidR="000913B5" w:rsidRDefault="000913B5" w:rsidP="000913B5">
      <w:pPr>
        <w:pStyle w:val="af7"/>
        <w:rPr>
          <w:rFonts w:ascii="Times New Roman" w:hAnsi="Times New Roman"/>
          <w:sz w:val="24"/>
          <w:szCs w:val="24"/>
          <w:u w:val="single"/>
        </w:rPr>
      </w:pPr>
    </w:p>
    <w:p w14:paraId="264B0272" w14:textId="77777777" w:rsidR="000913B5" w:rsidRPr="00BF730A" w:rsidRDefault="000913B5" w:rsidP="000913B5">
      <w:pPr>
        <w:pStyle w:val="af7"/>
        <w:rPr>
          <w:rFonts w:ascii="Times New Roman" w:hAnsi="Times New Roman"/>
          <w:sz w:val="24"/>
          <w:szCs w:val="24"/>
          <w:u w:val="single"/>
        </w:rPr>
      </w:pPr>
      <w:r w:rsidRPr="00BF730A">
        <w:rPr>
          <w:rFonts w:ascii="Times New Roman" w:hAnsi="Times New Roman"/>
          <w:sz w:val="24"/>
          <w:szCs w:val="24"/>
          <w:u w:val="single"/>
        </w:rPr>
        <w:t>расположение средств размещения информации для жесткой палатки</w:t>
      </w:r>
      <w:r w:rsidRPr="00BF730A">
        <w:rPr>
          <w:rFonts w:ascii="Times New Roman" w:hAnsi="Times New Roman"/>
          <w:bCs/>
          <w:sz w:val="24"/>
          <w:szCs w:val="24"/>
          <w:u w:val="single"/>
        </w:rPr>
        <w:t>:</w:t>
      </w:r>
    </w:p>
    <w:p w14:paraId="26A985BD" w14:textId="77777777" w:rsidR="000913B5" w:rsidRPr="00454477" w:rsidRDefault="000913B5" w:rsidP="000913B5">
      <w:pPr>
        <w:pStyle w:val="af6"/>
        <w:shd w:val="clear" w:color="auto" w:fill="FFFFFF"/>
        <w:ind w:left="502" w:right="426" w:hanging="502"/>
        <w:jc w:val="both"/>
        <w:rPr>
          <w:spacing w:val="2"/>
          <w:sz w:val="20"/>
          <w:szCs w:val="20"/>
          <w:shd w:val="clear" w:color="auto" w:fill="FFFFFF"/>
        </w:rPr>
      </w:pPr>
      <w:r w:rsidRPr="00454477">
        <w:rPr>
          <w:spacing w:val="2"/>
          <w:sz w:val="20"/>
          <w:szCs w:val="20"/>
          <w:shd w:val="clear" w:color="auto" w:fill="FFFFFF"/>
        </w:rPr>
        <w:t xml:space="preserve"> </w:t>
      </w:r>
      <w:r>
        <w:rPr>
          <w:spacing w:val="2"/>
          <w:sz w:val="20"/>
          <w:szCs w:val="20"/>
          <w:shd w:val="clear" w:color="auto" w:fill="FFFFFF"/>
        </w:rPr>
        <w:t xml:space="preserve">               </w:t>
      </w:r>
      <w:r w:rsidRPr="00454477">
        <w:rPr>
          <w:spacing w:val="2"/>
          <w:sz w:val="20"/>
          <w:szCs w:val="20"/>
          <w:shd w:val="clear" w:color="auto" w:fill="FFFFFF"/>
        </w:rPr>
        <w:t xml:space="preserve">главный фасад:                     </w:t>
      </w:r>
      <w:r>
        <w:rPr>
          <w:spacing w:val="2"/>
          <w:sz w:val="20"/>
          <w:szCs w:val="20"/>
          <w:shd w:val="clear" w:color="auto" w:fill="FFFFFF"/>
        </w:rPr>
        <w:t xml:space="preserve">        </w:t>
      </w:r>
      <w:r w:rsidRPr="00454477">
        <w:rPr>
          <w:spacing w:val="2"/>
          <w:sz w:val="20"/>
          <w:szCs w:val="20"/>
          <w:shd w:val="clear" w:color="auto" w:fill="FFFFFF"/>
        </w:rPr>
        <w:t xml:space="preserve"> фасад со служебным входом:     </w:t>
      </w:r>
      <w:r>
        <w:rPr>
          <w:spacing w:val="2"/>
          <w:sz w:val="20"/>
          <w:szCs w:val="20"/>
          <w:shd w:val="clear" w:color="auto" w:fill="FFFFFF"/>
        </w:rPr>
        <w:t xml:space="preserve">              </w:t>
      </w:r>
      <w:r w:rsidRPr="00454477">
        <w:rPr>
          <w:spacing w:val="2"/>
          <w:sz w:val="20"/>
          <w:szCs w:val="20"/>
          <w:shd w:val="clear" w:color="auto" w:fill="FFFFFF"/>
        </w:rPr>
        <w:t xml:space="preserve">   торцевые фасады:</w:t>
      </w:r>
    </w:p>
    <w:p w14:paraId="507C7196" w14:textId="77777777" w:rsidR="000913B5" w:rsidRDefault="000913B5" w:rsidP="000913B5">
      <w:pPr>
        <w:jc w:val="both"/>
        <w:rPr>
          <w:rFonts w:cs="Times New Roman"/>
          <w:spacing w:val="2"/>
          <w:shd w:val="clear" w:color="auto" w:fill="FFFFFF"/>
        </w:rPr>
      </w:pPr>
      <w:r w:rsidRPr="00BF730A">
        <w:rPr>
          <w:rFonts w:cs="Times New Roman"/>
          <w:spacing w:val="2"/>
          <w:shd w:val="clear" w:color="auto" w:fill="FFFFFF"/>
        </w:rPr>
        <w:t xml:space="preserve">    </w:t>
      </w:r>
      <w:r>
        <w:rPr>
          <w:noProof/>
        </w:rPr>
        <w:drawing>
          <wp:inline distT="0" distB="0" distL="0" distR="0" wp14:anchorId="23FC214F" wp14:editId="1A969AA9">
            <wp:extent cx="5521602" cy="1603902"/>
            <wp:effectExtent l="0" t="0" r="3175" b="0"/>
            <wp:docPr id="1423" name="Рисунок 1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8029" t="49714" r="40813" b="26509"/>
                    <a:stretch/>
                  </pic:blipFill>
                  <pic:spPr bwMode="auto">
                    <a:xfrm>
                      <a:off x="0" y="0"/>
                      <a:ext cx="5523683" cy="1604506"/>
                    </a:xfrm>
                    <a:prstGeom prst="rect">
                      <a:avLst/>
                    </a:prstGeom>
                    <a:ln>
                      <a:noFill/>
                    </a:ln>
                    <a:extLst>
                      <a:ext uri="{53640926-AAD7-44D8-BBD7-CCE9431645EC}">
                        <a14:shadowObscured xmlns:a14="http://schemas.microsoft.com/office/drawing/2010/main"/>
                      </a:ext>
                    </a:extLst>
                  </pic:spPr>
                </pic:pic>
              </a:graphicData>
            </a:graphic>
          </wp:inline>
        </w:drawing>
      </w:r>
      <w:r w:rsidRPr="00BF730A">
        <w:rPr>
          <w:rFonts w:cs="Times New Roman"/>
          <w:spacing w:val="2"/>
          <w:shd w:val="clear" w:color="auto" w:fill="FFFFFF"/>
        </w:rPr>
        <w:t xml:space="preserve"> </w:t>
      </w:r>
      <w:r>
        <w:rPr>
          <w:rFonts w:cs="Times New Roman"/>
          <w:spacing w:val="2"/>
          <w:shd w:val="clear" w:color="auto" w:fill="FFFFFF"/>
        </w:rPr>
        <w:t xml:space="preserve">   </w:t>
      </w:r>
    </w:p>
    <w:p w14:paraId="511E5DBC" w14:textId="77777777" w:rsidR="000913B5" w:rsidRDefault="000913B5" w:rsidP="000913B5">
      <w:pPr>
        <w:ind w:right="142"/>
        <w:jc w:val="both"/>
        <w:rPr>
          <w:rFonts w:cs="Times New Roman"/>
          <w:noProof/>
          <w:sz w:val="26"/>
          <w:szCs w:val="26"/>
        </w:rPr>
      </w:pPr>
      <w:r w:rsidRPr="00C01250">
        <w:rPr>
          <w:rFonts w:cs="Times New Roman"/>
          <w:spacing w:val="2"/>
          <w:sz w:val="26"/>
          <w:szCs w:val="26"/>
          <w:shd w:val="clear" w:color="auto" w:fill="FFFFFF"/>
        </w:rPr>
        <w:t>Рис. «Внешний вид средств размещения информации»</w:t>
      </w:r>
      <w:r w:rsidRPr="00C01250">
        <w:rPr>
          <w:rFonts w:cs="Times New Roman"/>
          <w:noProof/>
          <w:sz w:val="26"/>
          <w:szCs w:val="26"/>
        </w:rPr>
        <w:t xml:space="preserve">    </w:t>
      </w:r>
    </w:p>
    <w:p w14:paraId="14FED1C3" w14:textId="77777777" w:rsidR="000913B5" w:rsidRPr="00C01250" w:rsidRDefault="000913B5" w:rsidP="000913B5">
      <w:pPr>
        <w:ind w:right="142"/>
        <w:jc w:val="both"/>
        <w:rPr>
          <w:rFonts w:cs="Times New Roman"/>
          <w:spacing w:val="2"/>
          <w:sz w:val="26"/>
          <w:szCs w:val="26"/>
          <w:shd w:val="clear" w:color="auto" w:fill="FFFFFF"/>
        </w:rPr>
      </w:pPr>
      <w:r w:rsidRPr="00C01250">
        <w:rPr>
          <w:rFonts w:cs="Times New Roman"/>
          <w:noProof/>
          <w:sz w:val="26"/>
          <w:szCs w:val="26"/>
        </w:rPr>
        <w:t xml:space="preserve">  </w:t>
      </w:r>
      <w:r w:rsidRPr="00C01250">
        <w:rPr>
          <w:rFonts w:cs="Times New Roman"/>
          <w:spacing w:val="2"/>
          <w:sz w:val="26"/>
          <w:szCs w:val="26"/>
          <w:shd w:val="clear" w:color="auto" w:fill="FFFFFF"/>
        </w:rPr>
        <w:t xml:space="preserve">         </w:t>
      </w:r>
    </w:p>
    <w:p w14:paraId="0EC1DEDD" w14:textId="77777777" w:rsidR="000913B5" w:rsidRPr="00C01250" w:rsidRDefault="000913B5" w:rsidP="000913B5">
      <w:pPr>
        <w:pStyle w:val="af4"/>
        <w:spacing w:after="0" w:line="240" w:lineRule="auto"/>
        <w:ind w:left="0" w:right="142"/>
        <w:jc w:val="both"/>
        <w:rPr>
          <w:rFonts w:ascii="Times New Roman" w:hAnsi="Times New Roman"/>
          <w:spacing w:val="2"/>
          <w:sz w:val="20"/>
          <w:szCs w:val="20"/>
          <w:shd w:val="clear" w:color="auto" w:fill="FFFFFF"/>
        </w:rPr>
      </w:pPr>
      <w:r w:rsidRPr="00C01250">
        <w:rPr>
          <w:rFonts w:ascii="Times New Roman" w:hAnsi="Times New Roman"/>
          <w:noProof/>
          <w:sz w:val="20"/>
          <w:szCs w:val="20"/>
        </w:rPr>
        <w:drawing>
          <wp:inline distT="0" distB="0" distL="0" distR="0" wp14:anchorId="1EB7F966" wp14:editId="12E773C8">
            <wp:extent cx="1036749" cy="759308"/>
            <wp:effectExtent l="0" t="0" r="0" b="3175"/>
            <wp:docPr id="2380" name="Рисунок 2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11529" t="24719" r="43619" b="16854"/>
                    <a:stretch/>
                  </pic:blipFill>
                  <pic:spPr bwMode="auto">
                    <a:xfrm>
                      <a:off x="0" y="0"/>
                      <a:ext cx="1052543" cy="770875"/>
                    </a:xfrm>
                    <a:prstGeom prst="rect">
                      <a:avLst/>
                    </a:prstGeom>
                    <a:ln>
                      <a:noFill/>
                    </a:ln>
                    <a:extLst>
                      <a:ext uri="{53640926-AAD7-44D8-BBD7-CCE9431645EC}">
                        <a14:shadowObscured xmlns:a14="http://schemas.microsoft.com/office/drawing/2010/main"/>
                      </a:ext>
                    </a:extLst>
                  </pic:spPr>
                </pic:pic>
              </a:graphicData>
            </a:graphic>
          </wp:inline>
        </w:drawing>
      </w:r>
      <w:r w:rsidRPr="00C01250">
        <w:rPr>
          <w:rFonts w:ascii="Times New Roman" w:hAnsi="Times New Roman"/>
          <w:spacing w:val="2"/>
          <w:sz w:val="20"/>
          <w:szCs w:val="20"/>
          <w:shd w:val="clear" w:color="auto" w:fill="FFFFFF"/>
        </w:rPr>
        <w:t xml:space="preserve">                   </w:t>
      </w:r>
      <w:r w:rsidRPr="00C01250">
        <w:rPr>
          <w:rFonts w:ascii="Times New Roman" w:hAnsi="Times New Roman"/>
          <w:noProof/>
          <w:sz w:val="20"/>
          <w:szCs w:val="20"/>
        </w:rPr>
        <w:drawing>
          <wp:inline distT="0" distB="0" distL="0" distR="0" wp14:anchorId="54517C33" wp14:editId="55168160">
            <wp:extent cx="1127334" cy="753345"/>
            <wp:effectExtent l="0" t="0" r="0" b="8890"/>
            <wp:docPr id="556" name="Рисунок 556" descr="http://www.mglight.ru/images/stories/svet_bukvi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www.mglight.ru/images/stories/svet_bukvi6.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18342" t="34469" r="35386" b="24264"/>
                    <a:stretch/>
                  </pic:blipFill>
                  <pic:spPr bwMode="auto">
                    <a:xfrm>
                      <a:off x="0" y="0"/>
                      <a:ext cx="1197223" cy="800049"/>
                    </a:xfrm>
                    <a:prstGeom prst="rect">
                      <a:avLst/>
                    </a:prstGeom>
                    <a:noFill/>
                    <a:ln>
                      <a:noFill/>
                    </a:ln>
                    <a:extLst>
                      <a:ext uri="{53640926-AAD7-44D8-BBD7-CCE9431645EC}">
                        <a14:shadowObscured xmlns:a14="http://schemas.microsoft.com/office/drawing/2010/main"/>
                      </a:ext>
                    </a:extLst>
                  </pic:spPr>
                </pic:pic>
              </a:graphicData>
            </a:graphic>
          </wp:inline>
        </w:drawing>
      </w:r>
      <w:r w:rsidRPr="00C01250">
        <w:rPr>
          <w:rFonts w:ascii="Times New Roman" w:hAnsi="Times New Roman"/>
          <w:spacing w:val="2"/>
          <w:sz w:val="20"/>
          <w:szCs w:val="20"/>
          <w:shd w:val="clear" w:color="auto" w:fill="FFFFFF"/>
        </w:rPr>
        <w:t xml:space="preserve">                   </w:t>
      </w:r>
      <w:r w:rsidRPr="00C01250">
        <w:rPr>
          <w:rFonts w:ascii="Times New Roman" w:hAnsi="Times New Roman"/>
          <w:noProof/>
          <w:sz w:val="20"/>
          <w:szCs w:val="20"/>
        </w:rPr>
        <w:drawing>
          <wp:inline distT="0" distB="0" distL="0" distR="0" wp14:anchorId="5B6E1957" wp14:editId="29CEF3CD">
            <wp:extent cx="1114023" cy="754106"/>
            <wp:effectExtent l="0" t="0" r="0" b="8255"/>
            <wp:docPr id="557" name="Рисунок 557" descr="https://nashregion23.ru/oc-content/uploads/41/4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nashregion23.ru/oc-content/uploads/41/4138.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37418" t="22127" r="6773" b="24450"/>
                    <a:stretch/>
                  </pic:blipFill>
                  <pic:spPr bwMode="auto">
                    <a:xfrm>
                      <a:off x="0" y="0"/>
                      <a:ext cx="1221632" cy="826949"/>
                    </a:xfrm>
                    <a:prstGeom prst="rect">
                      <a:avLst/>
                    </a:prstGeom>
                    <a:noFill/>
                    <a:ln>
                      <a:noFill/>
                    </a:ln>
                    <a:extLst>
                      <a:ext uri="{53640926-AAD7-44D8-BBD7-CCE9431645EC}">
                        <a14:shadowObscured xmlns:a14="http://schemas.microsoft.com/office/drawing/2010/main"/>
                      </a:ext>
                    </a:extLst>
                  </pic:spPr>
                </pic:pic>
              </a:graphicData>
            </a:graphic>
          </wp:inline>
        </w:drawing>
      </w:r>
      <w:r w:rsidRPr="00C01250">
        <w:rPr>
          <w:rFonts w:ascii="Times New Roman" w:hAnsi="Times New Roman"/>
          <w:spacing w:val="2"/>
          <w:sz w:val="20"/>
          <w:szCs w:val="20"/>
          <w:shd w:val="clear" w:color="auto" w:fill="FFFFFF"/>
        </w:rPr>
        <w:t xml:space="preserve">                   </w:t>
      </w:r>
      <w:r w:rsidRPr="00C01250">
        <w:rPr>
          <w:rFonts w:ascii="Times New Roman" w:hAnsi="Times New Roman"/>
          <w:noProof/>
          <w:sz w:val="20"/>
          <w:szCs w:val="20"/>
        </w:rPr>
        <w:drawing>
          <wp:inline distT="0" distB="0" distL="0" distR="0" wp14:anchorId="036BC71C" wp14:editId="58C22329">
            <wp:extent cx="927279" cy="761424"/>
            <wp:effectExtent l="0" t="0" r="6350" b="635"/>
            <wp:docPr id="558" name="Рисунок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37369" t="37981" r="49495" b="42834"/>
                    <a:stretch/>
                  </pic:blipFill>
                  <pic:spPr bwMode="auto">
                    <a:xfrm>
                      <a:off x="0" y="0"/>
                      <a:ext cx="938076" cy="770290"/>
                    </a:xfrm>
                    <a:prstGeom prst="rect">
                      <a:avLst/>
                    </a:prstGeom>
                    <a:ln>
                      <a:noFill/>
                    </a:ln>
                    <a:extLst>
                      <a:ext uri="{53640926-AAD7-44D8-BBD7-CCE9431645EC}">
                        <a14:shadowObscured xmlns:a14="http://schemas.microsoft.com/office/drawing/2010/main"/>
                      </a:ext>
                    </a:extLst>
                  </pic:spPr>
                </pic:pic>
              </a:graphicData>
            </a:graphic>
          </wp:inline>
        </w:drawing>
      </w:r>
    </w:p>
    <w:p w14:paraId="3E8F8087" w14:textId="77777777" w:rsidR="000913B5" w:rsidRPr="00C01250" w:rsidRDefault="000913B5" w:rsidP="000913B5">
      <w:pPr>
        <w:pStyle w:val="af4"/>
        <w:spacing w:after="0" w:line="240" w:lineRule="auto"/>
        <w:ind w:left="0" w:right="142"/>
        <w:jc w:val="both"/>
        <w:rPr>
          <w:rFonts w:ascii="Times New Roman" w:hAnsi="Times New Roman"/>
          <w:spacing w:val="2"/>
          <w:sz w:val="20"/>
          <w:szCs w:val="20"/>
          <w:shd w:val="clear" w:color="auto" w:fill="FFFFFF"/>
        </w:rPr>
      </w:pPr>
      <w:r w:rsidRPr="00C01250">
        <w:rPr>
          <w:rFonts w:ascii="Times New Roman" w:hAnsi="Times New Roman"/>
          <w:spacing w:val="2"/>
          <w:sz w:val="20"/>
          <w:szCs w:val="20"/>
          <w:shd w:val="clear" w:color="auto" w:fill="FFFFFF"/>
        </w:rPr>
        <w:t>алюминий, композит         акрил светорассеивающий          ПВХ (4-5 мм) «глухое лицо»        светодиодные модули</w:t>
      </w:r>
    </w:p>
    <w:p w14:paraId="22429662" w14:textId="77777777" w:rsidR="000913B5" w:rsidRPr="00C01250" w:rsidRDefault="000913B5" w:rsidP="000913B5">
      <w:pPr>
        <w:pStyle w:val="af4"/>
        <w:spacing w:after="0" w:line="240" w:lineRule="auto"/>
        <w:ind w:left="0" w:right="142"/>
        <w:jc w:val="both"/>
        <w:rPr>
          <w:rFonts w:ascii="Times New Roman" w:hAnsi="Times New Roman"/>
          <w:spacing w:val="2"/>
          <w:sz w:val="20"/>
          <w:szCs w:val="20"/>
          <w:shd w:val="clear" w:color="auto" w:fill="FFFFFF"/>
        </w:rPr>
      </w:pPr>
      <w:r w:rsidRPr="00C01250">
        <w:rPr>
          <w:rFonts w:ascii="Times New Roman" w:hAnsi="Times New Roman"/>
          <w:spacing w:val="2"/>
          <w:sz w:val="20"/>
          <w:szCs w:val="20"/>
          <w:shd w:val="clear" w:color="auto" w:fill="FFFFFF"/>
        </w:rPr>
        <w:t xml:space="preserve">                                           (задняя стенка оргстекло)         </w:t>
      </w:r>
      <w:r>
        <w:rPr>
          <w:rFonts w:ascii="Times New Roman" w:hAnsi="Times New Roman"/>
          <w:spacing w:val="2"/>
          <w:sz w:val="20"/>
          <w:szCs w:val="20"/>
          <w:shd w:val="clear" w:color="auto" w:fill="FFFFFF"/>
        </w:rPr>
        <w:t xml:space="preserve">   </w:t>
      </w:r>
      <w:r w:rsidRPr="00C01250">
        <w:rPr>
          <w:rFonts w:ascii="Times New Roman" w:hAnsi="Times New Roman"/>
          <w:spacing w:val="2"/>
          <w:sz w:val="20"/>
          <w:szCs w:val="20"/>
          <w:shd w:val="clear" w:color="auto" w:fill="FFFFFF"/>
        </w:rPr>
        <w:t xml:space="preserve"> (задняя стенка оргстекло)</w:t>
      </w:r>
    </w:p>
    <w:p w14:paraId="6F8FF12F" w14:textId="77777777" w:rsidR="000913B5" w:rsidRPr="00C01250" w:rsidRDefault="000913B5" w:rsidP="000913B5">
      <w:pPr>
        <w:ind w:right="426"/>
        <w:jc w:val="both"/>
        <w:rPr>
          <w:rFonts w:cs="Times New Roman"/>
          <w:spacing w:val="2"/>
          <w:sz w:val="20"/>
          <w:szCs w:val="20"/>
          <w:shd w:val="clear" w:color="auto" w:fill="FFFFFF"/>
        </w:rPr>
      </w:pPr>
    </w:p>
    <w:p w14:paraId="00249223" w14:textId="77777777" w:rsidR="000913B5" w:rsidRPr="00C01250" w:rsidRDefault="000913B5" w:rsidP="000913B5">
      <w:pPr>
        <w:pStyle w:val="af4"/>
        <w:spacing w:after="0" w:line="240" w:lineRule="auto"/>
        <w:ind w:left="0" w:right="426"/>
        <w:jc w:val="both"/>
        <w:rPr>
          <w:rFonts w:ascii="Times New Roman" w:hAnsi="Times New Roman"/>
          <w:spacing w:val="2"/>
          <w:sz w:val="20"/>
          <w:szCs w:val="20"/>
          <w:u w:val="single"/>
          <w:shd w:val="clear" w:color="auto" w:fill="FFFFFF"/>
        </w:rPr>
      </w:pPr>
      <w:r w:rsidRPr="00C01250">
        <w:rPr>
          <w:rFonts w:ascii="Times New Roman" w:hAnsi="Times New Roman"/>
          <w:spacing w:val="2"/>
          <w:sz w:val="20"/>
          <w:szCs w:val="20"/>
          <w:u w:val="single"/>
          <w:shd w:val="clear" w:color="auto" w:fill="FFFFFF"/>
        </w:rPr>
        <w:t>типы допустимой подсветки информационно-декоративной вывески</w:t>
      </w:r>
    </w:p>
    <w:p w14:paraId="1606F826" w14:textId="77777777" w:rsidR="000913B5" w:rsidRPr="00C01250" w:rsidRDefault="000913B5" w:rsidP="000913B5">
      <w:pPr>
        <w:pStyle w:val="af4"/>
        <w:spacing w:after="0" w:line="240" w:lineRule="auto"/>
        <w:ind w:left="0"/>
        <w:jc w:val="both"/>
        <w:rPr>
          <w:rFonts w:ascii="Times New Roman" w:hAnsi="Times New Roman"/>
          <w:sz w:val="20"/>
          <w:szCs w:val="20"/>
        </w:rPr>
      </w:pPr>
    </w:p>
    <w:tbl>
      <w:tblPr>
        <w:tblStyle w:val="afa"/>
        <w:tblpPr w:leftFromText="180" w:rightFromText="180" w:vertAnchor="text" w:tblpX="-173" w:tblpY="1"/>
        <w:tblOverlap w:val="never"/>
        <w:tblW w:w="10201" w:type="dxa"/>
        <w:tblLook w:val="04A0" w:firstRow="1" w:lastRow="0" w:firstColumn="1" w:lastColumn="0" w:noHBand="0" w:noVBand="1"/>
      </w:tblPr>
      <w:tblGrid>
        <w:gridCol w:w="2526"/>
        <w:gridCol w:w="2526"/>
        <w:gridCol w:w="2797"/>
        <w:gridCol w:w="2352"/>
      </w:tblGrid>
      <w:tr w:rsidR="000913B5" w:rsidRPr="00C01250" w14:paraId="724A55BE" w14:textId="77777777" w:rsidTr="00421306">
        <w:trPr>
          <w:trHeight w:val="1413"/>
        </w:trPr>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46A7C76" w14:textId="77777777" w:rsidR="000913B5" w:rsidRPr="00C01250" w:rsidRDefault="000913B5" w:rsidP="00421306">
            <w:pPr>
              <w:pStyle w:val="af4"/>
              <w:spacing w:after="0" w:line="240" w:lineRule="auto"/>
              <w:ind w:left="0"/>
              <w:jc w:val="both"/>
              <w:rPr>
                <w:rFonts w:ascii="Times New Roman" w:hAnsi="Times New Roman"/>
                <w:spacing w:val="2"/>
                <w:shd w:val="clear" w:color="auto" w:fill="FFFFFF"/>
              </w:rPr>
            </w:pPr>
            <w:r w:rsidRPr="00C01250">
              <w:rPr>
                <w:rFonts w:ascii="Times New Roman" w:hAnsi="Times New Roman"/>
                <w:noProof/>
                <w:spacing w:val="2"/>
              </w:rPr>
              <mc:AlternateContent>
                <mc:Choice Requires="wpg">
                  <w:drawing>
                    <wp:anchor distT="0" distB="0" distL="114300" distR="114300" simplePos="0" relativeHeight="251819520" behindDoc="0" locked="0" layoutInCell="1" allowOverlap="1" wp14:anchorId="2ACBB942" wp14:editId="648ED8E3">
                      <wp:simplePos x="0" y="0"/>
                      <wp:positionH relativeFrom="column">
                        <wp:posOffset>230560</wp:posOffset>
                      </wp:positionH>
                      <wp:positionV relativeFrom="paragraph">
                        <wp:posOffset>17262</wp:posOffset>
                      </wp:positionV>
                      <wp:extent cx="905380" cy="593245"/>
                      <wp:effectExtent l="0" t="0" r="9525" b="0"/>
                      <wp:wrapThrough wrapText="bothSides">
                        <wp:wrapPolygon edited="0">
                          <wp:start x="0" y="0"/>
                          <wp:lineTo x="0" y="20814"/>
                          <wp:lineTo x="15006" y="20814"/>
                          <wp:lineTo x="15006" y="11101"/>
                          <wp:lineTo x="21373" y="10407"/>
                          <wp:lineTo x="21373" y="0"/>
                          <wp:lineTo x="0" y="0"/>
                        </wp:wrapPolygon>
                      </wp:wrapThrough>
                      <wp:docPr id="1957" name="Группа 1957"/>
                      <wp:cNvGraphicFramePr/>
                      <a:graphic xmlns:a="http://schemas.openxmlformats.org/drawingml/2006/main">
                        <a:graphicData uri="http://schemas.microsoft.com/office/word/2010/wordprocessingGroup">
                          <wpg:wgp>
                            <wpg:cNvGrpSpPr/>
                            <wpg:grpSpPr>
                              <a:xfrm>
                                <a:off x="0" y="0"/>
                                <a:ext cx="905380" cy="593245"/>
                                <a:chOff x="0" y="0"/>
                                <a:chExt cx="905380" cy="593245"/>
                              </a:xfrm>
                            </wpg:grpSpPr>
                            <pic:pic xmlns:pic="http://schemas.openxmlformats.org/drawingml/2006/picture">
                              <pic:nvPicPr>
                                <pic:cNvPr id="1917" name="Рисунок 1917"/>
                                <pic:cNvPicPr>
                                  <a:picLocks noChangeAspect="1"/>
                                </pic:cNvPicPr>
                              </pic:nvPicPr>
                              <pic:blipFill rotWithShape="1">
                                <a:blip r:embed="rId51" cstate="print">
                                  <a:extLst>
                                    <a:ext uri="{28A0092B-C50C-407E-A947-70E740481C1C}">
                                      <a14:useLocalDpi xmlns:a14="http://schemas.microsoft.com/office/drawing/2010/main" val="0"/>
                                    </a:ext>
                                  </a:extLst>
                                </a:blip>
                                <a:srcRect l="30782" t="13140" r="61112" b="72807"/>
                                <a:stretch/>
                              </pic:blipFill>
                              <pic:spPr bwMode="auto">
                                <a:xfrm>
                                  <a:off x="0" y="0"/>
                                  <a:ext cx="289560" cy="2825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18" name="Рисунок 1918"/>
                                <pic:cNvPicPr>
                                  <a:picLocks noChangeAspect="1"/>
                                </pic:cNvPicPr>
                              </pic:nvPicPr>
                              <pic:blipFill rotWithShape="1">
                                <a:blip r:embed="rId52" cstate="print">
                                  <a:extLst>
                                    <a:ext uri="{28A0092B-C50C-407E-A947-70E740481C1C}">
                                      <a14:useLocalDpi xmlns:a14="http://schemas.microsoft.com/office/drawing/2010/main" val="0"/>
                                    </a:ext>
                                  </a:extLst>
                                </a:blip>
                                <a:srcRect l="30782" t="28112" r="61112" b="57835"/>
                                <a:stretch/>
                              </pic:blipFill>
                              <pic:spPr bwMode="auto">
                                <a:xfrm>
                                  <a:off x="312575" y="0"/>
                                  <a:ext cx="289560" cy="2832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19" name="Рисунок 1919"/>
                                <pic:cNvPicPr>
                                  <a:picLocks noChangeAspect="1"/>
                                </pic:cNvPicPr>
                              </pic:nvPicPr>
                              <pic:blipFill rotWithShape="1">
                                <a:blip r:embed="rId51" cstate="print">
                                  <a:extLst>
                                    <a:ext uri="{28A0092B-C50C-407E-A947-70E740481C1C}">
                                      <a14:useLocalDpi xmlns:a14="http://schemas.microsoft.com/office/drawing/2010/main" val="0"/>
                                    </a:ext>
                                  </a:extLst>
                                </a:blip>
                                <a:srcRect l="30782" t="58743" r="61112" b="27204"/>
                                <a:stretch/>
                              </pic:blipFill>
                              <pic:spPr bwMode="auto">
                                <a:xfrm>
                                  <a:off x="615820" y="0"/>
                                  <a:ext cx="289560" cy="2825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52" name="Рисунок 1952"/>
                                <pic:cNvPicPr>
                                  <a:picLocks noChangeAspect="1"/>
                                </pic:cNvPicPr>
                              </pic:nvPicPr>
                              <pic:blipFill rotWithShape="1">
                                <a:blip r:embed="rId51" cstate="print">
                                  <a:extLst>
                                    <a:ext uri="{28A0092B-C50C-407E-A947-70E740481C1C}">
                                      <a14:useLocalDpi xmlns:a14="http://schemas.microsoft.com/office/drawing/2010/main" val="0"/>
                                    </a:ext>
                                  </a:extLst>
                                </a:blip>
                                <a:srcRect l="30782" t="43496" r="61112" b="42451"/>
                                <a:stretch/>
                              </pic:blipFill>
                              <pic:spPr bwMode="auto">
                                <a:xfrm>
                                  <a:off x="4665" y="307910"/>
                                  <a:ext cx="289560" cy="2825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54" name="Рисунок 1954"/>
                                <pic:cNvPicPr>
                                  <a:picLocks noChangeAspect="1"/>
                                </pic:cNvPicPr>
                              </pic:nvPicPr>
                              <pic:blipFill rotWithShape="1">
                                <a:blip r:embed="rId53" cstate="print">
                                  <a:extLst>
                                    <a:ext uri="{28A0092B-C50C-407E-A947-70E740481C1C}">
                                      <a14:useLocalDpi xmlns:a14="http://schemas.microsoft.com/office/drawing/2010/main" val="0"/>
                                    </a:ext>
                                  </a:extLst>
                                </a:blip>
                                <a:srcRect l="37654" t="29452" r="32631" b="17541"/>
                                <a:stretch/>
                              </pic:blipFill>
                              <pic:spPr bwMode="auto">
                                <a:xfrm>
                                  <a:off x="321906" y="312575"/>
                                  <a:ext cx="279400" cy="280670"/>
                                </a:xfrm>
                                <a:prstGeom prst="rect">
                                  <a:avLst/>
                                </a:prstGeom>
                                <a:ln>
                                  <a:noFill/>
                                </a:ln>
                                <a:extLst>
                                  <a:ext uri="{53640926-AAD7-44D8-BBD7-CCE9431645EC}">
                                    <a14:shadowObscured xmlns:a14="http://schemas.microsoft.com/office/drawing/2010/main"/>
                                  </a:ext>
                                </a:extLst>
                              </pic:spPr>
                            </pic:pic>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147CEB3" id="Группа 1957" o:spid="_x0000_s1026" style="position:absolute;margin-left:18.15pt;margin-top:1.35pt;width:71.3pt;height:46.7pt;z-index:251819520" coordsize="9053,59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917" o:spid="_x0000_s1027" type="#_x0000_t75" style="position:absolute;width:2895;height:2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80C/TCAAAA3QAAAA8AAABkcnMvZG93bnJldi54bWxET02LwjAQvQv7H8Is7EU01YOu1Si7grCI&#10;F3XB67QZ22IzKUm09d8bQfA2j/c5i1VnanEj5yvLCkbDBARxbnXFhYL/42bwDcIHZI21ZVJwJw+r&#10;5Udvgam2Le/pdgiFiCHsU1RQhtCkUvq8JIN+aBviyJ2tMxgidIXUDtsYbmo5TpKJNFhxbCixoXVJ&#10;+eVwNQr6J7edzu4NnbKrbDv567L1LlPq67P7mYMI1IW3+OX+03H+bDSF5zfxBLl8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PNAv0wgAAAN0AAAAPAAAAAAAAAAAAAAAAAJ8C&#10;AABkcnMvZG93bnJldi54bWxQSwUGAAAAAAQABAD3AAAAjgMAAAAA&#10;">
                        <v:imagedata r:id="rId54" o:title="" croptop="8611f" cropbottom="47715f" cropleft="20173f" cropright="40050f"/>
                        <v:path arrowok="t"/>
                      </v:shape>
                      <v:shape id="Рисунок 1918" o:spid="_x0000_s1028" type="#_x0000_t75" style="position:absolute;left:3125;width:2896;height:28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4ITUfFAAAA3QAAAA8AAABkcnMvZG93bnJldi54bWxEj01rwkAQhu8F/8Mygre6qwdbU1cRW7FQ&#10;etAI0tuQnSah2dmQXWP8951DobcZ5v14ZrUZfKN66mId2MJsakARF8HVXFo45/vHZ1AxITtsApOF&#10;O0XYrEcPK8xcuPGR+lMqlYRwzNBClVKbaR2LijzGaWiJ5fYdOo9J1q7UrsObhPtGz41ZaI81S0OF&#10;Le0qKn5OVy8l80vO+cG8Hc+mb/RXnj6eXj+tnYyH7QuoREP6F/+5353gL2eCK9/ICHr9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OCE1HxQAAAN0AAAAPAAAAAAAAAAAAAAAA&#10;AJ8CAABkcnMvZG93bnJldi54bWxQSwUGAAAAAAQABAD3AAAAkQMAAAAA&#10;">
                        <v:imagedata r:id="rId55" o:title="" croptop="18423f" cropbottom="37903f" cropleft="20173f" cropright="40050f"/>
                        <v:path arrowok="t"/>
                      </v:shape>
                      <v:shape id="Рисунок 1919" o:spid="_x0000_s1029" type="#_x0000_t75" style="position:absolute;left:6158;width:2895;height:2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yBKvAAAAA3QAAAA8AAABkcnMvZG93bnJldi54bWxET02LwjAQvQv7H8Is7EU0dQ9iu40iwoLX&#10;qojHsZlti82kJrF2/70RBG/zeJ+TrwbTip6cbywrmE0TEMSl1Q1XCg7738kChA/IGlvLpOCfPKyW&#10;H6McM23vXFC/C5WIIewzVFCH0GVS+rImg35qO+LI/VlnMEToKqkd3mO4aeV3ksylwYZjQ40dbWoq&#10;L7ubUdBse3M8uSvP9bmoxreh5LTwSn19DusfEIGG8Ba/3Fsd56ezFJ7fxBPk8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ubIEq8AAAADdAAAADwAAAAAAAAAAAAAAAACfAgAA&#10;ZHJzL2Rvd25yZXYueG1sUEsFBgAAAAAEAAQA9wAAAIwDAAAAAA==&#10;">
                        <v:imagedata r:id="rId54" o:title="" croptop="38498f" cropbottom="17828f" cropleft="20173f" cropright="40050f"/>
                        <v:path arrowok="t"/>
                      </v:shape>
                      <v:shape id="Рисунок 1952" o:spid="_x0000_s1030" type="#_x0000_t75" style="position:absolute;left:46;top:3079;width:2896;height:2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Z93rDAAAA3QAAAA8AAABkcnMvZG93bnJldi54bWxET01rwkAQvRf8D8sI3uquYkuNWUUspR56&#10;qY3gcciOSUh2NuyuMf333UKht3m8z8l3o+3EQD40jjUs5goEcelMw5WG4uvt8QVEiMgGO8ek4ZsC&#10;7LaThxwz4+78ScMpViKFcMhQQx1jn0kZyposhrnriRN3dd5iTNBX0ni8p3DbyaVSz9Jiw6mhxp4O&#10;NZXt6WY1GO+PH0PbrC6FfT9L9apuQ6G0nk3H/QZEpDH+i//cR5Pmr5+W8PtNOkFu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xn3esMAAADdAAAADwAAAAAAAAAAAAAAAACf&#10;AgAAZHJzL2Rvd25yZXYueG1sUEsFBgAAAAAEAAQA9wAAAI8DAAAAAA==&#10;">
                        <v:imagedata r:id="rId54" o:title="" croptop="28506f" cropbottom="27821f" cropleft="20173f" cropright="40050f"/>
                        <v:path arrowok="t"/>
                      </v:shape>
                      <v:shape id="Рисунок 1954" o:spid="_x0000_s1031" type="#_x0000_t75" style="position:absolute;left:3219;top:3125;width:2794;height:28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7u2mjEAAAA3QAAAA8AAABkcnMvZG93bnJldi54bWxET0trwkAQvhf8D8sUequbFls1ukopbUm8&#10;+EQ8DtkxCWZn092txn/fLRS8zcf3nOm8M404k/O1ZQVP/QQEcWF1zaWC3fbzcQTCB2SNjWVScCUP&#10;81nvboqpthde03kTShFD2KeooAqhTaX0RUUGfd+2xJE7WmcwROhKqR1eYrhp5HOSvEqDNceGClt6&#10;r6g4bX6MgsMy+1rgapjl3x8G9+6a54N1rtTDffc2ARGoCzfxvzvTcf74ZQB/38QT5Ow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7u2mjEAAAA3QAAAA8AAAAAAAAAAAAAAAAA&#10;nwIAAGRycy9kb3ducmV2LnhtbFBLBQYAAAAABAAEAPcAAACQAwAAAAA=&#10;">
                        <v:imagedata r:id="rId56" o:title="" croptop="19302f" cropbottom="11496f" cropleft="24677f" cropright="21385f"/>
                        <v:path arrowok="t"/>
                      </v:shape>
                      <w10:wrap type="through"/>
                    </v:group>
                  </w:pict>
                </mc:Fallback>
              </mc:AlternateContent>
            </w:r>
          </w:p>
        </w:tc>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435749F" w14:textId="77777777" w:rsidR="000913B5" w:rsidRPr="00C01250" w:rsidRDefault="000913B5" w:rsidP="00421306">
            <w:pPr>
              <w:pStyle w:val="af4"/>
              <w:spacing w:after="0" w:line="240" w:lineRule="auto"/>
              <w:ind w:left="0"/>
              <w:jc w:val="both"/>
              <w:rPr>
                <w:rFonts w:ascii="Times New Roman" w:hAnsi="Times New Roman"/>
                <w:spacing w:val="2"/>
                <w:shd w:val="clear" w:color="auto" w:fill="FFFFFF"/>
              </w:rPr>
            </w:pPr>
            <w:r w:rsidRPr="00C01250">
              <w:rPr>
                <w:rFonts w:ascii="Times New Roman" w:hAnsi="Times New Roman"/>
                <w:noProof/>
                <w:spacing w:val="2"/>
              </w:rPr>
              <mc:AlternateContent>
                <mc:Choice Requires="wpg">
                  <w:drawing>
                    <wp:anchor distT="0" distB="0" distL="114300" distR="114300" simplePos="0" relativeHeight="251820544" behindDoc="0" locked="0" layoutInCell="1" allowOverlap="1" wp14:anchorId="57237A58" wp14:editId="071961CE">
                      <wp:simplePos x="0" y="0"/>
                      <wp:positionH relativeFrom="column">
                        <wp:posOffset>389268</wp:posOffset>
                      </wp:positionH>
                      <wp:positionV relativeFrom="paragraph">
                        <wp:posOffset>31115</wp:posOffset>
                      </wp:positionV>
                      <wp:extent cx="605155" cy="593090"/>
                      <wp:effectExtent l="0" t="0" r="4445" b="0"/>
                      <wp:wrapThrough wrapText="bothSides">
                        <wp:wrapPolygon edited="0">
                          <wp:start x="0" y="0"/>
                          <wp:lineTo x="0" y="20814"/>
                          <wp:lineTo x="21079" y="20814"/>
                          <wp:lineTo x="21079" y="0"/>
                          <wp:lineTo x="0" y="0"/>
                        </wp:wrapPolygon>
                      </wp:wrapThrough>
                      <wp:docPr id="1958" name="Группа 1958"/>
                      <wp:cNvGraphicFramePr/>
                      <a:graphic xmlns:a="http://schemas.openxmlformats.org/drawingml/2006/main">
                        <a:graphicData uri="http://schemas.microsoft.com/office/word/2010/wordprocessingGroup">
                          <wpg:wgp>
                            <wpg:cNvGrpSpPr/>
                            <wpg:grpSpPr>
                              <a:xfrm>
                                <a:off x="0" y="0"/>
                                <a:ext cx="605155" cy="593090"/>
                                <a:chOff x="4665" y="0"/>
                                <a:chExt cx="606801" cy="593245"/>
                              </a:xfrm>
                            </wpg:grpSpPr>
                            <pic:pic xmlns:pic="http://schemas.openxmlformats.org/drawingml/2006/picture">
                              <pic:nvPicPr>
                                <pic:cNvPr id="1960" name="Рисунок 1960"/>
                                <pic:cNvPicPr>
                                  <a:picLocks noChangeAspect="1"/>
                                </pic:cNvPicPr>
                              </pic:nvPicPr>
                              <pic:blipFill rotWithShape="1">
                                <a:blip r:embed="rId57" cstate="print">
                                  <a:extLst>
                                    <a:ext uri="{28A0092B-C50C-407E-A947-70E740481C1C}">
                                      <a14:useLocalDpi xmlns:a14="http://schemas.microsoft.com/office/drawing/2010/main" val="0"/>
                                    </a:ext>
                                  </a:extLst>
                                </a:blip>
                                <a:srcRect l="30782" t="28112" r="61112" b="57835"/>
                                <a:stretch/>
                              </pic:blipFill>
                              <pic:spPr bwMode="auto">
                                <a:xfrm>
                                  <a:off x="4665" y="0"/>
                                  <a:ext cx="289560" cy="2832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61" name="Рисунок 1961"/>
                                <pic:cNvPicPr>
                                  <a:picLocks noChangeAspect="1"/>
                                </pic:cNvPicPr>
                              </pic:nvPicPr>
                              <pic:blipFill rotWithShape="1">
                                <a:blip r:embed="rId58" cstate="print">
                                  <a:extLst>
                                    <a:ext uri="{28A0092B-C50C-407E-A947-70E740481C1C}">
                                      <a14:useLocalDpi xmlns:a14="http://schemas.microsoft.com/office/drawing/2010/main" val="0"/>
                                    </a:ext>
                                  </a:extLst>
                                </a:blip>
                                <a:srcRect l="30782" t="58743" r="61112" b="27204"/>
                                <a:stretch/>
                              </pic:blipFill>
                              <pic:spPr bwMode="auto">
                                <a:xfrm>
                                  <a:off x="321906" y="0"/>
                                  <a:ext cx="289560" cy="2825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62" name="Рисунок 1962"/>
                                <pic:cNvPicPr>
                                  <a:picLocks noChangeAspect="1"/>
                                </pic:cNvPicPr>
                              </pic:nvPicPr>
                              <pic:blipFill rotWithShape="1">
                                <a:blip r:embed="rId58" cstate="print">
                                  <a:extLst>
                                    <a:ext uri="{28A0092B-C50C-407E-A947-70E740481C1C}">
                                      <a14:useLocalDpi xmlns:a14="http://schemas.microsoft.com/office/drawing/2010/main" val="0"/>
                                    </a:ext>
                                  </a:extLst>
                                </a:blip>
                                <a:srcRect l="30782" t="43496" r="61112" b="42451"/>
                                <a:stretch/>
                              </pic:blipFill>
                              <pic:spPr bwMode="auto">
                                <a:xfrm>
                                  <a:off x="4665" y="307910"/>
                                  <a:ext cx="289560" cy="2825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63" name="Рисунок 1963"/>
                                <pic:cNvPicPr>
                                  <a:picLocks noChangeAspect="1"/>
                                </pic:cNvPicPr>
                              </pic:nvPicPr>
                              <pic:blipFill rotWithShape="1">
                                <a:blip r:embed="rId59" cstate="print">
                                  <a:extLst>
                                    <a:ext uri="{28A0092B-C50C-407E-A947-70E740481C1C}">
                                      <a14:useLocalDpi xmlns:a14="http://schemas.microsoft.com/office/drawing/2010/main" val="0"/>
                                    </a:ext>
                                  </a:extLst>
                                </a:blip>
                                <a:srcRect l="37654" t="29452" r="32631" b="17541"/>
                                <a:stretch/>
                              </pic:blipFill>
                              <pic:spPr bwMode="auto">
                                <a:xfrm>
                                  <a:off x="321906" y="312575"/>
                                  <a:ext cx="279400" cy="28067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6740E9D" id="Группа 1958" o:spid="_x0000_s1026" style="position:absolute;margin-left:30.65pt;margin-top:2.45pt;width:47.65pt;height:46.7pt;z-index:251820544;mso-width-relative:margin" coordorigin="46" coordsize="6068,59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">
                      <v:shape id="Рисунок 1960" o:spid="_x0000_s1027" type="#_x0000_t75" style="position:absolute;left:46;width:2896;height:28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2b8bvDAAAA3QAAAA8AAABkcnMvZG93bnJldi54bWxEj0FvwjAMhe9I+w+RJ+0GKTugUQgIMU3j&#10;usABblZj2orEqZpAu/36+TBpN1vv+b3P6+0YvHpQn9rIBuazAhRxFV3LtYHT8WP6BiplZIc+Mhn4&#10;pgTbzdNkjaWLA3/Rw+ZaSQinEg00OXel1qlqKGCaxY5YtGvsA2ZZ+1q7HgcJD16/FsVCB2xZGhrs&#10;aN9QdbP3YOBi7Znqg3eeP/2yvdv34ex+jHl5HncrUJnG/G/+uz44wV8uhF++kRH05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Zvxu8MAAADdAAAADwAAAAAAAAAAAAAAAACf&#10;AgAAZHJzL2Rvd25yZXYueG1sUEsFBgAAAAAEAAQA9wAAAI8DAAAAAA==&#10;">
                        <v:imagedata r:id="rId60" o:title="" croptop="18423f" cropbottom="37903f" cropleft="20173f" cropright="40050f"/>
                        <v:path arrowok="t"/>
                      </v:shape>
                      <v:shape id="Рисунок 1961" o:spid="_x0000_s1028" type="#_x0000_t75" style="position:absolute;left:3219;width:2895;height:2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7xqnnEAAAA3QAAAA8AAABkcnMvZG93bnJldi54bWxET01rwkAQvRf6H5YpeCm60YO00U0ogqIH&#10;LVoRj0N2TEKzs0t2NWl/vVsoeJvH+5x53ptG3Kj1tWUF41ECgriwuuZSwfFrOXwD4QOyxsYyKfgh&#10;D3n2/DTHVNuO93Q7hFLEEPYpKqhCcKmUvqjIoB9ZRxy5i20NhgjbUuoWuxhuGjlJkqk0WHNsqNDR&#10;oqLi+3A1Cvarbqt/T+dt2e02/nPtVuRejVKDl/5jBiJQHx7if/dax/nv0zH8fRNPkN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7xqnnEAAAA3QAAAA8AAAAAAAAAAAAAAAAA&#10;nwIAAGRycy9kb3ducmV2LnhtbFBLBQYAAAAABAAEAPcAAACQAwAAAAA=&#10;">
                        <v:imagedata r:id="rId61" o:title="" croptop="38498f" cropbottom="17828f" cropleft="20173f" cropright="40050f"/>
                        <v:path arrowok="t"/>
                      </v:shape>
                      <v:shape id="Рисунок 1962" o:spid="_x0000_s1029" type="#_x0000_t75" style="position:absolute;left:46;top:3079;width:2896;height:2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C8nDAAAA3QAAAA8AAABkcnMvZG93bnJldi54bWxET0trwkAQvgv+h2UEb7qpoGjqKkUpeCnF&#10;x6W3aXbyoNnZmJ2a9N93BcHbfHzPWW97V6sbtaHybOBlmoAizrytuDBwOb9PlqCCIFusPZOBPwqw&#10;3QwHa0yt7/hIt5MUKoZwSNFAKdKkWoesJIdh6hviyOW+dSgRtoW2LXYx3NV6liQL7bDi2FBiQ7uS&#10;sp/TrzMgX3j5OOb9bp9dk251lnz+Pf80Zjzq315BCfXyFD/cBxvnrxYzuH8TT9Cb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ELycMAAADdAAAADwAAAAAAAAAAAAAAAACf&#10;AgAAZHJzL2Rvd25yZXYueG1sUEsFBgAAAAAEAAQA9wAAAI8DAAAAAA==&#10;">
                        <v:imagedata r:id="rId61" o:title="" croptop="28506f" cropbottom="27821f" cropleft="20173f" cropright="40050f"/>
                        <v:path arrowok="t"/>
                      </v:shape>
                      <v:shape id="Рисунок 1963" o:spid="_x0000_s1030" type="#_x0000_t75" style="position:absolute;left:3219;top:3125;width:2794;height:28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q83GPAAAAA3QAAAA8AAABkcnMvZG93bnJldi54bWxET0uLwjAQvgv+hzCCN02t4qMaRRaUvfrE&#10;49BMH9hMSpPV9t9vhIW9zcf3nM2uNZV4UeNKywom4wgEcWp1ybmC6+UwWoJwHlljZZkUdORgt+33&#10;Npho++YTvc4+FyGEXYIKCu/rREqXFmTQjW1NHLjMNgZ9gE0udYPvEG4qGUfRXBosOTQUWNNXQenz&#10;/GMUuMcdj8Ye4mx263S2ON5nnYyVGg7a/RqEp9b/i//c3zrMX82n8PkmnCC3v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rzcY8AAAADdAAAADwAAAAAAAAAAAAAAAACfAgAA&#10;ZHJzL2Rvd25yZXYueG1sUEsFBgAAAAAEAAQA9wAAAIwDAAAAAA==&#10;">
                        <v:imagedata r:id="rId62" o:title="" croptop="19302f" cropbottom="11496f" cropleft="24677f" cropright="21385f"/>
                        <v:path arrowok="t"/>
                      </v:shape>
                      <w10:wrap type="through"/>
                    </v:group>
                  </w:pict>
                </mc:Fallback>
              </mc:AlternateContent>
            </w:r>
          </w:p>
        </w:tc>
        <w:tc>
          <w:tcPr>
            <w:tcW w:w="279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1C7B4D4" w14:textId="77777777" w:rsidR="000913B5" w:rsidRPr="00C01250" w:rsidRDefault="000913B5" w:rsidP="00421306">
            <w:pPr>
              <w:pStyle w:val="af4"/>
              <w:spacing w:after="0" w:line="240" w:lineRule="auto"/>
              <w:ind w:left="0"/>
              <w:jc w:val="both"/>
              <w:rPr>
                <w:rFonts w:ascii="Times New Roman" w:hAnsi="Times New Roman"/>
                <w:spacing w:val="2"/>
                <w:shd w:val="clear" w:color="auto" w:fill="FFFFFF"/>
              </w:rPr>
            </w:pPr>
          </w:p>
          <w:p w14:paraId="55710447" w14:textId="77777777" w:rsidR="000913B5" w:rsidRPr="00C01250" w:rsidRDefault="000913B5" w:rsidP="00421306">
            <w:pPr>
              <w:pStyle w:val="af4"/>
              <w:spacing w:after="0" w:line="240" w:lineRule="auto"/>
              <w:ind w:left="0"/>
              <w:jc w:val="both"/>
              <w:rPr>
                <w:rFonts w:ascii="Times New Roman" w:hAnsi="Times New Roman"/>
                <w:spacing w:val="2"/>
                <w:shd w:val="clear" w:color="auto" w:fill="FFFFFF"/>
              </w:rPr>
            </w:pPr>
            <w:r w:rsidRPr="00C01250">
              <w:rPr>
                <w:rFonts w:ascii="Times New Roman" w:hAnsi="Times New Roman"/>
                <w:noProof/>
                <w:spacing w:val="2"/>
              </w:rPr>
              <mc:AlternateContent>
                <mc:Choice Requires="wpg">
                  <w:drawing>
                    <wp:anchor distT="0" distB="0" distL="114300" distR="114300" simplePos="0" relativeHeight="251821568" behindDoc="0" locked="0" layoutInCell="1" allowOverlap="1" wp14:anchorId="73C9DB86" wp14:editId="21F78CA8">
                      <wp:simplePos x="0" y="0"/>
                      <wp:positionH relativeFrom="column">
                        <wp:posOffset>356870</wp:posOffset>
                      </wp:positionH>
                      <wp:positionV relativeFrom="paragraph">
                        <wp:posOffset>5715</wp:posOffset>
                      </wp:positionV>
                      <wp:extent cx="904875" cy="593090"/>
                      <wp:effectExtent l="0" t="0" r="9525" b="0"/>
                      <wp:wrapThrough wrapText="bothSides">
                        <wp:wrapPolygon edited="0">
                          <wp:start x="0" y="0"/>
                          <wp:lineTo x="0" y="20814"/>
                          <wp:lineTo x="15006" y="20814"/>
                          <wp:lineTo x="15006" y="11101"/>
                          <wp:lineTo x="21373" y="10407"/>
                          <wp:lineTo x="21373" y="0"/>
                          <wp:lineTo x="0" y="0"/>
                        </wp:wrapPolygon>
                      </wp:wrapThrough>
                      <wp:docPr id="1964" name="Группа 1964"/>
                      <wp:cNvGraphicFramePr/>
                      <a:graphic xmlns:a="http://schemas.openxmlformats.org/drawingml/2006/main">
                        <a:graphicData uri="http://schemas.microsoft.com/office/word/2010/wordprocessingGroup">
                          <wpg:wgp>
                            <wpg:cNvGrpSpPr/>
                            <wpg:grpSpPr>
                              <a:xfrm>
                                <a:off x="0" y="0"/>
                                <a:ext cx="904875" cy="593090"/>
                                <a:chOff x="0" y="0"/>
                                <a:chExt cx="905380" cy="593245"/>
                              </a:xfrm>
                            </wpg:grpSpPr>
                            <pic:pic xmlns:pic="http://schemas.openxmlformats.org/drawingml/2006/picture">
                              <pic:nvPicPr>
                                <pic:cNvPr id="1965" name="Рисунок 1965"/>
                                <pic:cNvPicPr>
                                  <a:picLocks noChangeAspect="1"/>
                                </pic:cNvPicPr>
                              </pic:nvPicPr>
                              <pic:blipFill rotWithShape="1">
                                <a:blip r:embed="rId51" cstate="print">
                                  <a:extLst>
                                    <a:ext uri="{28A0092B-C50C-407E-A947-70E740481C1C}">
                                      <a14:useLocalDpi xmlns:a14="http://schemas.microsoft.com/office/drawing/2010/main" val="0"/>
                                    </a:ext>
                                  </a:extLst>
                                </a:blip>
                                <a:srcRect l="30782" t="13140" r="61112" b="72807"/>
                                <a:stretch/>
                              </pic:blipFill>
                              <pic:spPr bwMode="auto">
                                <a:xfrm>
                                  <a:off x="0" y="0"/>
                                  <a:ext cx="289560" cy="2825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66" name="Рисунок 1966"/>
                                <pic:cNvPicPr>
                                  <a:picLocks noChangeAspect="1"/>
                                </pic:cNvPicPr>
                              </pic:nvPicPr>
                              <pic:blipFill rotWithShape="1">
                                <a:blip r:embed="rId52" cstate="print">
                                  <a:extLst>
                                    <a:ext uri="{28A0092B-C50C-407E-A947-70E740481C1C}">
                                      <a14:useLocalDpi xmlns:a14="http://schemas.microsoft.com/office/drawing/2010/main" val="0"/>
                                    </a:ext>
                                  </a:extLst>
                                </a:blip>
                                <a:srcRect l="30782" t="28112" r="61112" b="57835"/>
                                <a:stretch/>
                              </pic:blipFill>
                              <pic:spPr bwMode="auto">
                                <a:xfrm>
                                  <a:off x="312575" y="0"/>
                                  <a:ext cx="289560" cy="2832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67" name="Рисунок 1967"/>
                                <pic:cNvPicPr>
                                  <a:picLocks noChangeAspect="1"/>
                                </pic:cNvPicPr>
                              </pic:nvPicPr>
                              <pic:blipFill rotWithShape="1">
                                <a:blip r:embed="rId51" cstate="print">
                                  <a:extLst>
                                    <a:ext uri="{28A0092B-C50C-407E-A947-70E740481C1C}">
                                      <a14:useLocalDpi xmlns:a14="http://schemas.microsoft.com/office/drawing/2010/main" val="0"/>
                                    </a:ext>
                                  </a:extLst>
                                </a:blip>
                                <a:srcRect l="30782" t="58743" r="61112" b="27204"/>
                                <a:stretch/>
                              </pic:blipFill>
                              <pic:spPr bwMode="auto">
                                <a:xfrm>
                                  <a:off x="615820" y="0"/>
                                  <a:ext cx="289560" cy="2825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68" name="Рисунок 1968"/>
                                <pic:cNvPicPr>
                                  <a:picLocks noChangeAspect="1"/>
                                </pic:cNvPicPr>
                              </pic:nvPicPr>
                              <pic:blipFill rotWithShape="1">
                                <a:blip r:embed="rId51" cstate="print">
                                  <a:extLst>
                                    <a:ext uri="{28A0092B-C50C-407E-A947-70E740481C1C}">
                                      <a14:useLocalDpi xmlns:a14="http://schemas.microsoft.com/office/drawing/2010/main" val="0"/>
                                    </a:ext>
                                  </a:extLst>
                                </a:blip>
                                <a:srcRect l="30782" t="43496" r="61112" b="42451"/>
                                <a:stretch/>
                              </pic:blipFill>
                              <pic:spPr bwMode="auto">
                                <a:xfrm>
                                  <a:off x="4665" y="307910"/>
                                  <a:ext cx="289560" cy="2825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69" name="Рисунок 1969"/>
                                <pic:cNvPicPr>
                                  <a:picLocks noChangeAspect="1"/>
                                </pic:cNvPicPr>
                              </pic:nvPicPr>
                              <pic:blipFill rotWithShape="1">
                                <a:blip r:embed="rId53" cstate="print">
                                  <a:extLst>
                                    <a:ext uri="{28A0092B-C50C-407E-A947-70E740481C1C}">
                                      <a14:useLocalDpi xmlns:a14="http://schemas.microsoft.com/office/drawing/2010/main" val="0"/>
                                    </a:ext>
                                  </a:extLst>
                                </a:blip>
                                <a:srcRect l="37654" t="29452" r="32631" b="17541"/>
                                <a:stretch/>
                              </pic:blipFill>
                              <pic:spPr bwMode="auto">
                                <a:xfrm>
                                  <a:off x="321906" y="312575"/>
                                  <a:ext cx="279400" cy="280670"/>
                                </a:xfrm>
                                <a:prstGeom prst="rect">
                                  <a:avLst/>
                                </a:prstGeom>
                                <a:ln>
                                  <a:noFill/>
                                </a:ln>
                                <a:extLst>
                                  <a:ext uri="{53640926-AAD7-44D8-BBD7-CCE9431645EC}">
                                    <a14:shadowObscured xmlns:a14="http://schemas.microsoft.com/office/drawing/2010/main"/>
                                  </a:ext>
                                </a:extLst>
                              </pic:spPr>
                            </pic:pic>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6332556" id="Группа 1964" o:spid="_x0000_s1026" style="position:absolute;margin-left:28.1pt;margin-top:.45pt;width:71.25pt;height:46.7pt;z-index:251821568" coordsize="9053,59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">
                      <v:shape id="Рисунок 1965" o:spid="_x0000_s1027" type="#_x0000_t75" style="position:absolute;width:2895;height:2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sQ2XEAAAA3QAAAA8AAABkcnMvZG93bnJldi54bWxET01rwkAQvQv+h2WEXkqzqaCtaVapQkFK&#10;L6YFr5PsmASzs2F3NfHfdwsFb/N4n5NvRtOJKznfWlbwnKQgiCurW64V/Hx/PL2C8AFZY2eZFNzI&#10;w2Y9neSYaTvwga5FqEUMYZ+hgiaEPpPSVw0Z9IntiSN3ss5giNDVUjscYrjp5DxNl9Jgy7GhwZ52&#10;DVXn4mIUPB7d58vq1tOxvMhhlFtX7r5KpR5m4/sbiEBjuIv/3Xsd56+WC/j7Jp4g1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isQ2XEAAAA3QAAAA8AAAAAAAAAAAAAAAAA&#10;nwIAAGRycy9kb3ducmV2LnhtbFBLBQYAAAAABAAEAPcAAACQAwAAAAA=&#10;">
                        <v:imagedata r:id="rId54" o:title="" croptop="8611f" cropbottom="47715f" cropleft="20173f" cropright="40050f"/>
                        <v:path arrowok="t"/>
                      </v:shape>
                      <v:shape id="Рисунок 1966" o:spid="_x0000_s1028" type="#_x0000_t75" style="position:absolute;left:3125;width:2896;height:28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dD9PGAAAA3QAAAA8AAABkcnMvZG93bnJldi54bWxEj09rwkAQxe8Fv8Mygre6q4dUU1cR/9BC&#10;8aARpLchO01Cs7Mhu8b023cFwdsM7837vVmseluLjlpfOdYwGSsQxLkzFRcaztn+dQbCB2SDtWPS&#10;8EceVsvBywJT4258pO4UChFD2KeooQyhSaX0eUkW/dg1xFH7ca3FENe2kKbFWwy3tZwqlUiLFUdC&#10;iQ1tSsp/T1cbIdNLxtmH2h3Pqqvldxa+3rYHrUfDfv0OIlAfnubH9aeJ9edJAvdv4ghy+Q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N0P08YAAADdAAAADwAAAAAAAAAAAAAA&#10;AACfAgAAZHJzL2Rvd25yZXYueG1sUEsFBgAAAAAEAAQA9wAAAJIDAAAAAA==&#10;">
                        <v:imagedata r:id="rId55" o:title="" croptop="18423f" cropbottom="37903f" cropleft="20173f" cropright="40050f"/>
                        <v:path arrowok="t"/>
                      </v:shape>
                      <v:shape id="Рисунок 1967" o:spid="_x0000_s1029" type="#_x0000_t75" style="position:absolute;left:6158;width:2895;height:2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9nRj/AAAAA3QAAAA8AAABkcnMvZG93bnJldi54bWxET02LwjAQvS/4H8IIXhZN9VC1GmVZELzW&#10;FfE4NmNbbCY1ibX77zeCsLd5vM9Zb3vTiI6cry0rmE4SEMSF1TWXCo4/u/EChA/IGhvLpOCXPGw3&#10;g481Zto+OafuEEoRQ9hnqKAKoc2k9EVFBv3EtsSRu1pnMEToSqkdPmO4aeQsSVJpsObYUGFL3xUV&#10;t8PDKKj3nTmd3Z1TfcnLz0df8DL3So2G/dcKRKA+/Ivf7r2O85fpHF7fxBPk5g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2dGP8AAAADdAAAADwAAAAAAAAAAAAAAAACfAgAA&#10;ZHJzL2Rvd25yZXYueG1sUEsFBgAAAAAEAAQA9wAAAIwDAAAAAA==&#10;">
                        <v:imagedata r:id="rId54" o:title="" croptop="38498f" cropbottom="17828f" cropleft="20173f" cropright="40050f"/>
                        <v:path arrowok="t"/>
                      </v:shape>
                      <v:shape id="Рисунок 1968" o:spid="_x0000_s1030" type="#_x0000_t75" style="position:absolute;left:46;top:3079;width:2896;height:2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dCi3FAAAA3QAAAA8AAABkcnMvZG93bnJldi54bWxEj0FrAjEQhe+F/ocwhd5qYilSV6NIS6mH&#10;XqoreBw24+7iZrIkcd3++85B8DbDe/PeN8v16Ds1UExtYAvTiQFFXAXXcm2h3H+9vINKGdlhF5gs&#10;/FGC9erxYYmFC1f+pWGXayUhnAq00OTcF1qnqiGPaRJ6YtFOIXrMssZau4hXCfedfjVmpj22LA0N&#10;9vTRUHXeXbwFF+P2Zzi3b8fSfx+0+TSXoTTWPj+NmwWoTGO+m2/XWyf485ngyjcygl79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8nQotxQAAAN0AAAAPAAAAAAAAAAAAAAAA&#10;AJ8CAABkcnMvZG93bnJldi54bWxQSwUGAAAAAAQABAD3AAAAkQMAAAAA&#10;">
                        <v:imagedata r:id="rId54" o:title="" croptop="28506f" cropbottom="27821f" cropleft="20173f" cropright="40050f"/>
                        <v:path arrowok="t"/>
                      </v:shape>
                      <v:shape id="Рисунок 1969" o:spid="_x0000_s1031" type="#_x0000_t75" style="position:absolute;left:3219;top:3125;width:2794;height:28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6Dv0vFAAAA3QAAAA8AAABkcnMvZG93bnJldi54bWxET0trwkAQvhf6H5Yp9FY3SvERXUWkLUkv&#10;1gficciOSTA7m+5uNf77bkHobT6+58wWnWnEhZyvLSvo9xIQxIXVNZcK9rv3lzEIH5A1NpZJwY08&#10;LOaPDzNMtb3yhi7bUIoYwj5FBVUIbSqlLyoy6Hu2JY7cyTqDIUJXSu3wGsNNIwdJMpQGa44NFba0&#10;qqg4b3+MguM6+/jEr1GWf78ZPLhbnr9ucqWen7rlFESgLvyL7+5Mx/mT4QT+voknyPk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ug79LxQAAAN0AAAAPAAAAAAAAAAAAAAAA&#10;AJ8CAABkcnMvZG93bnJldi54bWxQSwUGAAAAAAQABAD3AAAAkQMAAAAA&#10;">
                        <v:imagedata r:id="rId56" o:title="" croptop="19302f" cropbottom="11496f" cropleft="24677f" cropright="21385f"/>
                        <v:path arrowok="t"/>
                      </v:shape>
                      <w10:wrap type="through"/>
                    </v:group>
                  </w:pict>
                </mc:Fallback>
              </mc:AlternateContent>
            </w:r>
          </w:p>
        </w:tc>
        <w:tc>
          <w:tcPr>
            <w:tcW w:w="235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BBDFAC5" w14:textId="77777777" w:rsidR="000913B5" w:rsidRPr="00C01250" w:rsidRDefault="000913B5" w:rsidP="00421306">
            <w:pPr>
              <w:pStyle w:val="af4"/>
              <w:spacing w:after="0" w:line="240" w:lineRule="auto"/>
              <w:ind w:left="0"/>
              <w:jc w:val="both"/>
              <w:rPr>
                <w:rFonts w:ascii="Times New Roman" w:hAnsi="Times New Roman"/>
                <w:spacing w:val="2"/>
                <w:shd w:val="clear" w:color="auto" w:fill="FFFFFF"/>
              </w:rPr>
            </w:pPr>
            <w:r w:rsidRPr="00C01250">
              <w:rPr>
                <w:rFonts w:ascii="Times New Roman" w:hAnsi="Times New Roman"/>
                <w:noProof/>
              </w:rPr>
              <mc:AlternateContent>
                <mc:Choice Requires="wps">
                  <w:drawing>
                    <wp:anchor distT="0" distB="0" distL="114300" distR="114300" simplePos="0" relativeHeight="251815424" behindDoc="0" locked="0" layoutInCell="1" allowOverlap="1" wp14:anchorId="30DBCEF1" wp14:editId="7B9EB915">
                      <wp:simplePos x="0" y="0"/>
                      <wp:positionH relativeFrom="column">
                        <wp:posOffset>-4373880</wp:posOffset>
                      </wp:positionH>
                      <wp:positionV relativeFrom="paragraph">
                        <wp:posOffset>641985</wp:posOffset>
                      </wp:positionV>
                      <wp:extent cx="171450" cy="163195"/>
                      <wp:effectExtent l="0" t="0" r="0" b="8255"/>
                      <wp:wrapNone/>
                      <wp:docPr id="501" name="Стрелка вниз 501"/>
                      <wp:cNvGraphicFramePr/>
                      <a:graphic xmlns:a="http://schemas.openxmlformats.org/drawingml/2006/main">
                        <a:graphicData uri="http://schemas.microsoft.com/office/word/2010/wordprocessingShape">
                          <wps:wsp>
                            <wps:cNvSpPr/>
                            <wps:spPr>
                              <a:xfrm>
                                <a:off x="0" y="0"/>
                                <a:ext cx="171450" cy="163195"/>
                              </a:xfrm>
                              <a:prstGeom prst="downArrow">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421D2C7C"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501" o:spid="_x0000_s1026" type="#_x0000_t67" style="position:absolute;margin-left:-344.4pt;margin-top:50.55pt;width:13.5pt;height:12.85pt;z-index:251815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" adj="10800" fillcolor="#a5a5a5 [2092]" stroked="f" strokeweight="2pt"/>
                  </w:pict>
                </mc:Fallback>
              </mc:AlternateContent>
            </w:r>
            <w:r w:rsidRPr="00C01250">
              <w:rPr>
                <w:rFonts w:ascii="Times New Roman" w:hAnsi="Times New Roman"/>
                <w:noProof/>
              </w:rPr>
              <mc:AlternateContent>
                <mc:Choice Requires="wps">
                  <w:drawing>
                    <wp:anchor distT="0" distB="0" distL="114300" distR="114300" simplePos="0" relativeHeight="251816448" behindDoc="0" locked="0" layoutInCell="1" allowOverlap="1" wp14:anchorId="132F4A0D" wp14:editId="18388C19">
                      <wp:simplePos x="0" y="0"/>
                      <wp:positionH relativeFrom="column">
                        <wp:posOffset>-2769870</wp:posOffset>
                      </wp:positionH>
                      <wp:positionV relativeFrom="paragraph">
                        <wp:posOffset>689610</wp:posOffset>
                      </wp:positionV>
                      <wp:extent cx="171450" cy="163195"/>
                      <wp:effectExtent l="0" t="0" r="0" b="8255"/>
                      <wp:wrapNone/>
                      <wp:docPr id="550" name="Стрелка вниз 550"/>
                      <wp:cNvGraphicFramePr/>
                      <a:graphic xmlns:a="http://schemas.openxmlformats.org/drawingml/2006/main">
                        <a:graphicData uri="http://schemas.microsoft.com/office/word/2010/wordprocessingShape">
                          <wps:wsp>
                            <wps:cNvSpPr/>
                            <wps:spPr>
                              <a:xfrm>
                                <a:off x="0" y="0"/>
                                <a:ext cx="171450" cy="163195"/>
                              </a:xfrm>
                              <a:prstGeom prst="downArrow">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EBE3DBA" id="Стрелка вниз 550" o:spid="_x0000_s1026" type="#_x0000_t67" style="position:absolute;margin-left:-218.1pt;margin-top:54.3pt;width:13.5pt;height:12.85pt;z-index:251816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" adj="10800" fillcolor="#a5a5a5 [2092]" stroked="f" strokeweight="2pt"/>
                  </w:pict>
                </mc:Fallback>
              </mc:AlternateContent>
            </w:r>
            <w:r w:rsidRPr="00C01250">
              <w:rPr>
                <w:rFonts w:ascii="Times New Roman" w:hAnsi="Times New Roman"/>
                <w:noProof/>
              </w:rPr>
              <mc:AlternateContent>
                <mc:Choice Requires="wps">
                  <w:drawing>
                    <wp:anchor distT="0" distB="0" distL="114300" distR="114300" simplePos="0" relativeHeight="251817472" behindDoc="0" locked="0" layoutInCell="1" allowOverlap="1" wp14:anchorId="4C635779" wp14:editId="1A1FA63C">
                      <wp:simplePos x="0" y="0"/>
                      <wp:positionH relativeFrom="column">
                        <wp:posOffset>-1045210</wp:posOffset>
                      </wp:positionH>
                      <wp:positionV relativeFrom="paragraph">
                        <wp:posOffset>676275</wp:posOffset>
                      </wp:positionV>
                      <wp:extent cx="171450" cy="163195"/>
                      <wp:effectExtent l="0" t="0" r="0" b="8255"/>
                      <wp:wrapNone/>
                      <wp:docPr id="551" name="Стрелка вниз 551"/>
                      <wp:cNvGraphicFramePr/>
                      <a:graphic xmlns:a="http://schemas.openxmlformats.org/drawingml/2006/main">
                        <a:graphicData uri="http://schemas.microsoft.com/office/word/2010/wordprocessingShape">
                          <wps:wsp>
                            <wps:cNvSpPr/>
                            <wps:spPr>
                              <a:xfrm>
                                <a:off x="0" y="0"/>
                                <a:ext cx="171450" cy="163195"/>
                              </a:xfrm>
                              <a:prstGeom prst="downArrow">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BF5FF90" id="Стрелка вниз 551" o:spid="_x0000_s1026" type="#_x0000_t67" style="position:absolute;margin-left:-82.3pt;margin-top:53.25pt;width:13.5pt;height:12.85pt;z-index:251817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" adj="10800" fillcolor="#a5a5a5 [2092]" stroked="f" strokeweight="2pt"/>
                  </w:pict>
                </mc:Fallback>
              </mc:AlternateContent>
            </w:r>
            <w:r w:rsidRPr="00C01250">
              <w:rPr>
                <w:rFonts w:ascii="Times New Roman" w:hAnsi="Times New Roman"/>
                <w:noProof/>
              </w:rPr>
              <mc:AlternateContent>
                <mc:Choice Requires="wps">
                  <w:drawing>
                    <wp:anchor distT="0" distB="0" distL="114300" distR="114300" simplePos="0" relativeHeight="251818496" behindDoc="0" locked="0" layoutInCell="1" allowOverlap="1" wp14:anchorId="4B390724" wp14:editId="65D3C485">
                      <wp:simplePos x="0" y="0"/>
                      <wp:positionH relativeFrom="column">
                        <wp:posOffset>561340</wp:posOffset>
                      </wp:positionH>
                      <wp:positionV relativeFrom="paragraph">
                        <wp:posOffset>697308</wp:posOffset>
                      </wp:positionV>
                      <wp:extent cx="171450" cy="163195"/>
                      <wp:effectExtent l="0" t="0" r="0" b="8255"/>
                      <wp:wrapNone/>
                      <wp:docPr id="552" name="Стрелка вниз 552"/>
                      <wp:cNvGraphicFramePr/>
                      <a:graphic xmlns:a="http://schemas.openxmlformats.org/drawingml/2006/main">
                        <a:graphicData uri="http://schemas.microsoft.com/office/word/2010/wordprocessingShape">
                          <wps:wsp>
                            <wps:cNvSpPr/>
                            <wps:spPr>
                              <a:xfrm>
                                <a:off x="0" y="0"/>
                                <a:ext cx="171450" cy="163195"/>
                              </a:xfrm>
                              <a:prstGeom prst="downArrow">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2696660" id="Стрелка вниз 552" o:spid="_x0000_s1026" type="#_x0000_t67" style="position:absolute;margin-left:44.2pt;margin-top:54.9pt;width:13.5pt;height:12.85pt;z-index:251818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" adj="10800" fillcolor="#a5a5a5 [2092]" stroked="f" strokeweight="2pt"/>
                  </w:pict>
                </mc:Fallback>
              </mc:AlternateContent>
            </w:r>
            <w:r w:rsidRPr="00C01250">
              <w:rPr>
                <w:rFonts w:ascii="Times New Roman" w:hAnsi="Times New Roman"/>
                <w:noProof/>
                <w:spacing w:val="2"/>
              </w:rPr>
              <mc:AlternateContent>
                <mc:Choice Requires="wpg">
                  <w:drawing>
                    <wp:anchor distT="0" distB="0" distL="114300" distR="114300" simplePos="0" relativeHeight="251822592" behindDoc="0" locked="0" layoutInCell="1" allowOverlap="1" wp14:anchorId="0827175C" wp14:editId="5EB7CD42">
                      <wp:simplePos x="0" y="0"/>
                      <wp:positionH relativeFrom="column">
                        <wp:posOffset>340347</wp:posOffset>
                      </wp:positionH>
                      <wp:positionV relativeFrom="paragraph">
                        <wp:posOffset>38735</wp:posOffset>
                      </wp:positionV>
                      <wp:extent cx="605155" cy="593090"/>
                      <wp:effectExtent l="0" t="0" r="4445" b="0"/>
                      <wp:wrapThrough wrapText="bothSides">
                        <wp:wrapPolygon edited="0">
                          <wp:start x="0" y="0"/>
                          <wp:lineTo x="0" y="20814"/>
                          <wp:lineTo x="21079" y="20814"/>
                          <wp:lineTo x="21079" y="0"/>
                          <wp:lineTo x="0" y="0"/>
                        </wp:wrapPolygon>
                      </wp:wrapThrough>
                      <wp:docPr id="1970" name="Группа 1970"/>
                      <wp:cNvGraphicFramePr/>
                      <a:graphic xmlns:a="http://schemas.openxmlformats.org/drawingml/2006/main">
                        <a:graphicData uri="http://schemas.microsoft.com/office/word/2010/wordprocessingGroup">
                          <wpg:wgp>
                            <wpg:cNvGrpSpPr/>
                            <wpg:grpSpPr>
                              <a:xfrm>
                                <a:off x="0" y="0"/>
                                <a:ext cx="605155" cy="593090"/>
                                <a:chOff x="4665" y="0"/>
                                <a:chExt cx="606801" cy="593245"/>
                              </a:xfrm>
                            </wpg:grpSpPr>
                            <pic:pic xmlns:pic="http://schemas.openxmlformats.org/drawingml/2006/picture">
                              <pic:nvPicPr>
                                <pic:cNvPr id="1973" name="Рисунок 1973"/>
                                <pic:cNvPicPr>
                                  <a:picLocks noChangeAspect="1"/>
                                </pic:cNvPicPr>
                              </pic:nvPicPr>
                              <pic:blipFill rotWithShape="1">
                                <a:blip r:embed="rId57" cstate="print">
                                  <a:extLst>
                                    <a:ext uri="{28A0092B-C50C-407E-A947-70E740481C1C}">
                                      <a14:useLocalDpi xmlns:a14="http://schemas.microsoft.com/office/drawing/2010/main" val="0"/>
                                    </a:ext>
                                  </a:extLst>
                                </a:blip>
                                <a:srcRect l="30782" t="28112" r="61112" b="57835"/>
                                <a:stretch/>
                              </pic:blipFill>
                              <pic:spPr bwMode="auto">
                                <a:xfrm>
                                  <a:off x="4665" y="0"/>
                                  <a:ext cx="289560" cy="2832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74" name="Рисунок 1974"/>
                                <pic:cNvPicPr>
                                  <a:picLocks noChangeAspect="1"/>
                                </pic:cNvPicPr>
                              </pic:nvPicPr>
                              <pic:blipFill rotWithShape="1">
                                <a:blip r:embed="rId58" cstate="print">
                                  <a:extLst>
                                    <a:ext uri="{28A0092B-C50C-407E-A947-70E740481C1C}">
                                      <a14:useLocalDpi xmlns:a14="http://schemas.microsoft.com/office/drawing/2010/main" val="0"/>
                                    </a:ext>
                                  </a:extLst>
                                </a:blip>
                                <a:srcRect l="30782" t="58743" r="61112" b="27204"/>
                                <a:stretch/>
                              </pic:blipFill>
                              <pic:spPr bwMode="auto">
                                <a:xfrm>
                                  <a:off x="321906" y="0"/>
                                  <a:ext cx="289560" cy="2825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78" name="Рисунок 1978"/>
                                <pic:cNvPicPr>
                                  <a:picLocks noChangeAspect="1"/>
                                </pic:cNvPicPr>
                              </pic:nvPicPr>
                              <pic:blipFill rotWithShape="1">
                                <a:blip r:embed="rId58" cstate="print">
                                  <a:extLst>
                                    <a:ext uri="{28A0092B-C50C-407E-A947-70E740481C1C}">
                                      <a14:useLocalDpi xmlns:a14="http://schemas.microsoft.com/office/drawing/2010/main" val="0"/>
                                    </a:ext>
                                  </a:extLst>
                                </a:blip>
                                <a:srcRect l="30782" t="43496" r="61112" b="42451"/>
                                <a:stretch/>
                              </pic:blipFill>
                              <pic:spPr bwMode="auto">
                                <a:xfrm>
                                  <a:off x="4665" y="307910"/>
                                  <a:ext cx="289560" cy="2825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79" name="Рисунок 1979"/>
                                <pic:cNvPicPr>
                                  <a:picLocks noChangeAspect="1"/>
                                </pic:cNvPicPr>
                              </pic:nvPicPr>
                              <pic:blipFill rotWithShape="1">
                                <a:blip r:embed="rId59" cstate="print">
                                  <a:extLst>
                                    <a:ext uri="{28A0092B-C50C-407E-A947-70E740481C1C}">
                                      <a14:useLocalDpi xmlns:a14="http://schemas.microsoft.com/office/drawing/2010/main" val="0"/>
                                    </a:ext>
                                  </a:extLst>
                                </a:blip>
                                <a:srcRect l="37654" t="29452" r="32631" b="17541"/>
                                <a:stretch/>
                              </pic:blipFill>
                              <pic:spPr bwMode="auto">
                                <a:xfrm>
                                  <a:off x="321906" y="312575"/>
                                  <a:ext cx="279400" cy="28067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3DA5436" id="Группа 1970" o:spid="_x0000_s1026" style="position:absolute;margin-left:26.8pt;margin-top:3.05pt;width:47.65pt;height:46.7pt;z-index:251822592;mso-width-relative:margin" coordorigin="46" coordsize="6068,59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">
                      <v:shape id="Рисунок 1973" o:spid="_x0000_s1027" type="#_x0000_t75" style="position:absolute;left:46;width:2896;height:28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iQ+RHBAAAA3QAAAA8AAABkcnMvZG93bnJldi54bWxET01rAjEQvRf8D2EEbzWrQtWtUUQRvTZ6&#10;sLdhM91dmkyWTXTX/vqmUPA2j/c5q03vrLhTG2rPCibjDARx4U3NpYLL+fC6ABEiskHrmRQ8KMBm&#10;PXhZYW58xx9017EUKYRDjgqqGJtcylBU5DCMfUOcuC/fOowJtqU0LXYp3Fk5zbI36bDm1FBhQ7uK&#10;im99cwo+tb5SebLG8tEu65ved1fzo9Ro2G/fQUTq41P87z6ZNH85n8HfN+kEuf4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iQ+RHBAAAA3QAAAA8AAAAAAAAAAAAAAAAAnwIA&#10;AGRycy9kb3ducmV2LnhtbFBLBQYAAAAABAAEAPcAAACNAwAAAAA=&#10;">
                        <v:imagedata r:id="rId60" o:title="" croptop="18423f" cropbottom="37903f" cropleft="20173f" cropright="40050f"/>
                        <v:path arrowok="t"/>
                      </v:shape>
                      <v:shape id="Рисунок 1974" o:spid="_x0000_s1028" type="#_x0000_t75" style="position:absolute;left:3219;width:2895;height:2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fnzzFAAAA3QAAAA8AAABkcnMvZG93bnJldi54bWxET01rwkAQvRf8D8sIXkrdVKS20VVKoaIH&#10;lagUj0N2TILZ2SW7mthf3y0UepvH+5zZojO1uFHjK8sKnocJCOLc6ooLBcfD59MrCB+QNdaWScGd&#10;PCzmvYcZptq2nNFtHwoRQ9inqKAMwaVS+rwkg35oHXHkzrYxGCJsCqkbbGO4qeUoSV6kwYpjQ4mO&#10;PkrKL/urUZAt243+/jptina79ruVW5J7NEoN+t37FESgLvyL/9wrHee/Tcbw+008Qc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7X588xQAAAN0AAAAPAAAAAAAAAAAAAAAA&#10;AJ8CAABkcnMvZG93bnJldi54bWxQSwUGAAAAAAQABAD3AAAAkQMAAAAA&#10;">
                        <v:imagedata r:id="rId61" o:title="" croptop="38498f" cropbottom="17828f" cropleft="20173f" cropright="40050f"/>
                        <v:path arrowok="t"/>
                      </v:shape>
                      <v:shape id="Рисунок 1978" o:spid="_x0000_s1029" type="#_x0000_t75" style="position:absolute;left:46;top:3079;width:2896;height:2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wqv7GAAAA3QAAAA8AAABkcnMvZG93bnJldi54bWxEj0tPw0AMhO9I/IeVkbjRTZEKNO22qoqQ&#10;uCDUx4Wbm3UeatabZk0T/j0+IHGzNeOZz8v1GFpzpT41kR1MJxkY4iL6hisHx8PbwwuYJMge28jk&#10;4IcSrFe3N0vMfRx4R9e9VEZDOOXooBbpcmtTUVPANIkdsWpl7AOKrn1lfY+DhofWPmbZkw3YsDbU&#10;2NG2puK8/w4O5AuPH7ty3L4Wl2yYH6ScnWafzt3fjZsFGKFR/s1/1+9e8efPiqvf6Ah29Q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Cq/sYAAADdAAAADwAAAAAAAAAAAAAA&#10;AACfAgAAZHJzL2Rvd25yZXYueG1sUEsFBgAAAAAEAAQA9wAAAJIDAAAAAA==&#10;">
                        <v:imagedata r:id="rId61" o:title="" croptop="28506f" cropbottom="27821f" cropleft="20173f" cropright="40050f"/>
                        <v:path arrowok="t"/>
                      </v:shape>
                      <v:shape id="Рисунок 1979" o:spid="_x0000_s1030" type="#_x0000_t75" style="position:absolute;left:3219;top:3125;width:2794;height:28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6NfVTAAAAA3QAAAA8AAABkcnMvZG93bnJldi54bWxET0uLwjAQvgv7H8Is7M2mFlHbNcqyoHj1&#10;yR6HZvrAZlKarLb/3giCt/n4nrNc96YRN+pcbVnBJIpBEOdW11wqOB034wUI55E1NpZJwUAO1quP&#10;0RIzbe+8p9vBlyKEsMtQQeV9m0np8ooMusi2xIErbGfQB9iVUnd4D+GmkUkcz6TBmkNDhS39VpRf&#10;D/9Ggfu74NbYTVJMz4Mu5tvLdJCJUl+f/c83CE+9f4tf7p0O89N5Cs9vwgly9Q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Ho19VMAAAADdAAAADwAAAAAAAAAAAAAAAACfAgAA&#10;ZHJzL2Rvd25yZXYueG1sUEsFBgAAAAAEAAQA9wAAAIwDAAAAAA==&#10;">
                        <v:imagedata r:id="rId62" o:title="" croptop="19302f" cropbottom="11496f" cropleft="24677f" cropright="21385f"/>
                        <v:path arrowok="t"/>
                      </v:shape>
                      <w10:wrap type="through"/>
                    </v:group>
                  </w:pict>
                </mc:Fallback>
              </mc:AlternateContent>
            </w:r>
          </w:p>
        </w:tc>
      </w:tr>
      <w:tr w:rsidR="000913B5" w:rsidRPr="00C01250" w14:paraId="520D241D" w14:textId="77777777" w:rsidTr="00421306">
        <w:trPr>
          <w:trHeight w:val="194"/>
        </w:trPr>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8C855BB" w14:textId="77777777" w:rsidR="000913B5" w:rsidRPr="00C01250" w:rsidRDefault="000913B5" w:rsidP="00421306">
            <w:pPr>
              <w:pStyle w:val="af4"/>
              <w:spacing w:after="0" w:line="240" w:lineRule="auto"/>
              <w:ind w:left="0"/>
              <w:jc w:val="center"/>
              <w:rPr>
                <w:rFonts w:ascii="Times New Roman" w:hAnsi="Times New Roman"/>
                <w:b/>
                <w:noProof/>
              </w:rPr>
            </w:pPr>
            <w:r w:rsidRPr="00C01250">
              <w:rPr>
                <w:rFonts w:ascii="Times New Roman" w:hAnsi="Times New Roman"/>
                <w:b/>
                <w:noProof/>
              </w:rPr>
              <w:t>ТИП 1</w:t>
            </w:r>
          </w:p>
        </w:tc>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88DBC94" w14:textId="77777777" w:rsidR="000913B5" w:rsidRPr="00C01250" w:rsidRDefault="000913B5" w:rsidP="00421306">
            <w:pPr>
              <w:pStyle w:val="af4"/>
              <w:spacing w:after="0" w:line="240" w:lineRule="auto"/>
              <w:ind w:left="0"/>
              <w:jc w:val="center"/>
              <w:rPr>
                <w:rFonts w:ascii="Times New Roman" w:hAnsi="Times New Roman"/>
                <w:b/>
                <w:noProof/>
              </w:rPr>
            </w:pPr>
            <w:r w:rsidRPr="00C01250">
              <w:rPr>
                <w:rFonts w:ascii="Times New Roman" w:hAnsi="Times New Roman"/>
                <w:b/>
                <w:noProof/>
              </w:rPr>
              <w:t>ТИП 2</w:t>
            </w:r>
          </w:p>
        </w:tc>
        <w:tc>
          <w:tcPr>
            <w:tcW w:w="279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08844D8" w14:textId="77777777" w:rsidR="000913B5" w:rsidRPr="00C01250" w:rsidRDefault="000913B5" w:rsidP="00421306">
            <w:pPr>
              <w:pStyle w:val="af4"/>
              <w:spacing w:after="0" w:line="240" w:lineRule="auto"/>
              <w:ind w:left="0"/>
              <w:jc w:val="center"/>
              <w:rPr>
                <w:rFonts w:ascii="Times New Roman" w:hAnsi="Times New Roman"/>
                <w:b/>
                <w:noProof/>
              </w:rPr>
            </w:pPr>
            <w:r w:rsidRPr="00C01250">
              <w:rPr>
                <w:rFonts w:ascii="Times New Roman" w:hAnsi="Times New Roman"/>
                <w:b/>
                <w:noProof/>
              </w:rPr>
              <w:t>ТИП 3</w:t>
            </w:r>
          </w:p>
        </w:tc>
        <w:tc>
          <w:tcPr>
            <w:tcW w:w="235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6C5EC75" w14:textId="77777777" w:rsidR="000913B5" w:rsidRPr="00C01250" w:rsidRDefault="000913B5" w:rsidP="00421306">
            <w:pPr>
              <w:pStyle w:val="af4"/>
              <w:spacing w:after="0" w:line="240" w:lineRule="auto"/>
              <w:ind w:left="0"/>
              <w:jc w:val="center"/>
              <w:rPr>
                <w:rFonts w:ascii="Times New Roman" w:hAnsi="Times New Roman"/>
                <w:b/>
                <w:noProof/>
              </w:rPr>
            </w:pPr>
            <w:r w:rsidRPr="00C01250">
              <w:rPr>
                <w:rFonts w:ascii="Times New Roman" w:hAnsi="Times New Roman"/>
                <w:b/>
                <w:noProof/>
              </w:rPr>
              <w:t>ТИП 4</w:t>
            </w:r>
          </w:p>
        </w:tc>
      </w:tr>
      <w:tr w:rsidR="000913B5" w:rsidRPr="00C01250" w14:paraId="2EFEB4A0" w14:textId="77777777" w:rsidTr="00421306">
        <w:trPr>
          <w:trHeight w:val="194"/>
        </w:trPr>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D2F3DAE" w14:textId="77777777" w:rsidR="000913B5" w:rsidRPr="00C01250" w:rsidRDefault="000913B5" w:rsidP="00421306">
            <w:pPr>
              <w:pStyle w:val="af4"/>
              <w:spacing w:after="0" w:line="240" w:lineRule="auto"/>
              <w:ind w:left="0"/>
              <w:jc w:val="center"/>
              <w:rPr>
                <w:rFonts w:ascii="Times New Roman" w:hAnsi="Times New Roman"/>
                <w:b/>
                <w:noProof/>
              </w:rPr>
            </w:pPr>
            <w:r w:rsidRPr="00C01250">
              <w:rPr>
                <w:rFonts w:ascii="Times New Roman" w:hAnsi="Times New Roman"/>
                <w:noProof/>
                <w:u w:val="single"/>
              </w:rPr>
              <w:lastRenderedPageBreak/>
              <w:t>контражурная</w:t>
            </w:r>
          </w:p>
        </w:tc>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85E318C" w14:textId="77777777" w:rsidR="000913B5" w:rsidRPr="00C01250" w:rsidRDefault="000913B5" w:rsidP="00421306">
            <w:pPr>
              <w:pStyle w:val="af4"/>
              <w:spacing w:after="0" w:line="240" w:lineRule="auto"/>
              <w:ind w:left="0"/>
              <w:jc w:val="center"/>
              <w:rPr>
                <w:rFonts w:ascii="Times New Roman" w:hAnsi="Times New Roman"/>
                <w:noProof/>
                <w:u w:val="single"/>
              </w:rPr>
            </w:pPr>
            <w:r w:rsidRPr="00C01250">
              <w:rPr>
                <w:rFonts w:ascii="Times New Roman" w:hAnsi="Times New Roman"/>
                <w:noProof/>
                <w:u w:val="single"/>
              </w:rPr>
              <w:t>комбинированная</w:t>
            </w:r>
          </w:p>
          <w:p w14:paraId="509FB2EE" w14:textId="77777777" w:rsidR="000913B5" w:rsidRPr="00C01250" w:rsidRDefault="000913B5" w:rsidP="00421306">
            <w:pPr>
              <w:pStyle w:val="af4"/>
              <w:spacing w:after="0" w:line="240" w:lineRule="auto"/>
              <w:ind w:left="0"/>
              <w:jc w:val="center"/>
              <w:rPr>
                <w:rFonts w:ascii="Times New Roman" w:hAnsi="Times New Roman"/>
                <w:b/>
                <w:noProof/>
              </w:rPr>
            </w:pPr>
            <w:r w:rsidRPr="00C01250">
              <w:rPr>
                <w:rFonts w:ascii="Times New Roman" w:hAnsi="Times New Roman"/>
              </w:rPr>
              <w:t>(контражурная и фронтальная)</w:t>
            </w:r>
          </w:p>
        </w:tc>
        <w:tc>
          <w:tcPr>
            <w:tcW w:w="279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9A04408" w14:textId="77777777" w:rsidR="000913B5" w:rsidRPr="00C01250" w:rsidRDefault="000913B5" w:rsidP="00421306">
            <w:pPr>
              <w:pStyle w:val="af4"/>
              <w:spacing w:after="0" w:line="240" w:lineRule="auto"/>
              <w:ind w:left="0"/>
              <w:jc w:val="center"/>
              <w:rPr>
                <w:rFonts w:ascii="Times New Roman" w:hAnsi="Times New Roman"/>
                <w:noProof/>
                <w:u w:val="single"/>
              </w:rPr>
            </w:pPr>
            <w:r w:rsidRPr="00C01250">
              <w:rPr>
                <w:rFonts w:ascii="Times New Roman" w:hAnsi="Times New Roman"/>
                <w:noProof/>
                <w:u w:val="single"/>
              </w:rPr>
              <w:t>торцевая</w:t>
            </w:r>
          </w:p>
        </w:tc>
        <w:tc>
          <w:tcPr>
            <w:tcW w:w="235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45EAC24" w14:textId="77777777" w:rsidR="000913B5" w:rsidRPr="00C01250" w:rsidRDefault="000913B5" w:rsidP="00421306">
            <w:pPr>
              <w:pStyle w:val="af4"/>
              <w:spacing w:after="0" w:line="240" w:lineRule="auto"/>
              <w:ind w:left="0"/>
              <w:jc w:val="center"/>
              <w:rPr>
                <w:rFonts w:ascii="Times New Roman" w:hAnsi="Times New Roman"/>
                <w:noProof/>
                <w:u w:val="single"/>
              </w:rPr>
            </w:pPr>
            <w:r w:rsidRPr="00C01250">
              <w:rPr>
                <w:rFonts w:ascii="Times New Roman" w:hAnsi="Times New Roman"/>
                <w:noProof/>
                <w:u w:val="single"/>
              </w:rPr>
              <w:t>объемная</w:t>
            </w:r>
          </w:p>
        </w:tc>
      </w:tr>
      <w:tr w:rsidR="000913B5" w:rsidRPr="00C01250" w14:paraId="53E60A50" w14:textId="77777777" w:rsidTr="00421306">
        <w:trPr>
          <w:trHeight w:val="194"/>
        </w:trPr>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C6425E7" w14:textId="77777777" w:rsidR="000913B5" w:rsidRPr="00C01250" w:rsidRDefault="000913B5" w:rsidP="00421306">
            <w:pPr>
              <w:pStyle w:val="af4"/>
              <w:spacing w:after="0" w:line="240" w:lineRule="auto"/>
              <w:ind w:left="0"/>
              <w:jc w:val="center"/>
              <w:rPr>
                <w:rFonts w:ascii="Times New Roman" w:hAnsi="Times New Roman"/>
                <w:spacing w:val="2"/>
                <w:shd w:val="clear" w:color="auto" w:fill="FFFFFF"/>
              </w:rPr>
            </w:pPr>
            <w:r w:rsidRPr="00C01250">
              <w:rPr>
                <w:rFonts w:ascii="Times New Roman" w:hAnsi="Times New Roman"/>
                <w:noProof/>
              </w:rPr>
              <w:drawing>
                <wp:inline distT="0" distB="0" distL="0" distR="0" wp14:anchorId="4C4A3697" wp14:editId="561D21FC">
                  <wp:extent cx="718458" cy="486340"/>
                  <wp:effectExtent l="0" t="0" r="5715" b="9525"/>
                  <wp:docPr id="521" name="Рисунок 521" descr="https://nashregion23.ru/oc-content/uploads/41/4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nashregion23.ru/oc-content/uploads/41/4138.jp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37418" t="22127" r="6773" b="24450"/>
                          <a:stretch/>
                        </pic:blipFill>
                        <pic:spPr bwMode="auto">
                          <a:xfrm>
                            <a:off x="0" y="0"/>
                            <a:ext cx="788691" cy="53388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90F0F92" w14:textId="77777777" w:rsidR="000913B5" w:rsidRPr="00C01250" w:rsidRDefault="000913B5" w:rsidP="00421306">
            <w:pPr>
              <w:pStyle w:val="af4"/>
              <w:spacing w:after="0" w:line="240" w:lineRule="auto"/>
              <w:ind w:left="0"/>
              <w:jc w:val="center"/>
              <w:rPr>
                <w:rFonts w:ascii="Times New Roman" w:hAnsi="Times New Roman"/>
                <w:spacing w:val="2"/>
                <w:shd w:val="clear" w:color="auto" w:fill="FFFFFF"/>
              </w:rPr>
            </w:pPr>
            <w:r w:rsidRPr="00C01250">
              <w:rPr>
                <w:rFonts w:ascii="Times New Roman" w:hAnsi="Times New Roman"/>
                <w:noProof/>
              </w:rPr>
              <w:drawing>
                <wp:inline distT="0" distB="0" distL="0" distR="0" wp14:anchorId="36ADA64D" wp14:editId="3ED1A513">
                  <wp:extent cx="725651" cy="484919"/>
                  <wp:effectExtent l="0" t="0" r="0" b="0"/>
                  <wp:docPr id="523" name="Рисунок 523" descr="http://www.mglight.ru/images/stories/svet_bukvi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www.mglight.ru/images/stories/svet_bukvi6.jp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18342" t="34469" r="35386" b="24264"/>
                          <a:stretch/>
                        </pic:blipFill>
                        <pic:spPr bwMode="auto">
                          <a:xfrm>
                            <a:off x="0" y="0"/>
                            <a:ext cx="780804" cy="5217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79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1D5293C" w14:textId="77777777" w:rsidR="000913B5" w:rsidRPr="00C01250" w:rsidRDefault="000913B5" w:rsidP="00421306">
            <w:pPr>
              <w:pStyle w:val="af4"/>
              <w:spacing w:after="0" w:line="240" w:lineRule="auto"/>
              <w:ind w:left="0"/>
              <w:jc w:val="center"/>
              <w:rPr>
                <w:rFonts w:ascii="Times New Roman" w:hAnsi="Times New Roman"/>
                <w:spacing w:val="2"/>
                <w:shd w:val="clear" w:color="auto" w:fill="FFFFFF"/>
              </w:rPr>
            </w:pPr>
            <w:r w:rsidRPr="00C01250">
              <w:rPr>
                <w:rFonts w:ascii="Times New Roman" w:hAnsi="Times New Roman"/>
                <w:noProof/>
              </w:rPr>
              <w:drawing>
                <wp:inline distT="0" distB="0" distL="0" distR="0" wp14:anchorId="0BB6A039" wp14:editId="782D67C5">
                  <wp:extent cx="676470" cy="504986"/>
                  <wp:effectExtent l="0" t="0" r="0" b="9525"/>
                  <wp:docPr id="525" name="Рисунок 525" descr="https://weekly.kz/oc-content/uploads/16/38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weekly.kz/oc-content/uploads/16/3861.jp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50890" t="3592" r="6140" b="2052"/>
                          <a:stretch/>
                        </pic:blipFill>
                        <pic:spPr bwMode="auto">
                          <a:xfrm>
                            <a:off x="0" y="0"/>
                            <a:ext cx="743235" cy="55482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5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99BAA6E" w14:textId="77777777" w:rsidR="000913B5" w:rsidRPr="00C01250" w:rsidRDefault="000913B5" w:rsidP="00421306">
            <w:pPr>
              <w:pStyle w:val="af4"/>
              <w:spacing w:after="0" w:line="240" w:lineRule="auto"/>
              <w:ind w:left="0"/>
              <w:jc w:val="center"/>
              <w:rPr>
                <w:rFonts w:ascii="Times New Roman" w:hAnsi="Times New Roman"/>
                <w:noProof/>
              </w:rPr>
            </w:pPr>
            <w:r w:rsidRPr="00C01250">
              <w:rPr>
                <w:rFonts w:ascii="Times New Roman" w:hAnsi="Times New Roman"/>
                <w:noProof/>
              </w:rPr>
              <w:drawing>
                <wp:inline distT="0" distB="0" distL="0" distR="0" wp14:anchorId="00F2F232" wp14:editId="034224EF">
                  <wp:extent cx="709127" cy="507248"/>
                  <wp:effectExtent l="0" t="0" r="0" b="7620"/>
                  <wp:docPr id="527" name="Рисунок 527" descr="http://reklamaotido.ru/image/svetbuk/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reklamaotido.ru/image/svetbuk/11.jp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3071" t="22110" r="63642" b="49984"/>
                          <a:stretch/>
                        </pic:blipFill>
                        <pic:spPr bwMode="auto">
                          <a:xfrm>
                            <a:off x="0" y="0"/>
                            <a:ext cx="314840" cy="22520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913B5" w:rsidRPr="00C01250" w14:paraId="55497EA1" w14:textId="77777777" w:rsidTr="00421306">
        <w:trPr>
          <w:trHeight w:val="47"/>
        </w:trPr>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B267C6C" w14:textId="77777777" w:rsidR="000913B5" w:rsidRPr="00C01250" w:rsidRDefault="000913B5" w:rsidP="00421306">
            <w:pPr>
              <w:pStyle w:val="af4"/>
              <w:spacing w:after="0" w:line="240" w:lineRule="auto"/>
              <w:ind w:left="0"/>
              <w:jc w:val="both"/>
              <w:rPr>
                <w:rFonts w:ascii="Times New Roman" w:hAnsi="Times New Roman"/>
                <w:spacing w:val="2"/>
                <w:shd w:val="clear" w:color="auto" w:fill="FFFFFF"/>
              </w:rPr>
            </w:pPr>
          </w:p>
        </w:tc>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E802183" w14:textId="77777777" w:rsidR="000913B5" w:rsidRPr="00C01250" w:rsidRDefault="000913B5" w:rsidP="00421306">
            <w:pPr>
              <w:pStyle w:val="af4"/>
              <w:spacing w:after="0" w:line="240" w:lineRule="auto"/>
              <w:ind w:left="0"/>
              <w:jc w:val="both"/>
              <w:rPr>
                <w:rFonts w:ascii="Times New Roman" w:hAnsi="Times New Roman"/>
                <w:spacing w:val="2"/>
                <w:shd w:val="clear" w:color="auto" w:fill="FFFFFF"/>
              </w:rPr>
            </w:pPr>
          </w:p>
        </w:tc>
        <w:tc>
          <w:tcPr>
            <w:tcW w:w="279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492761C" w14:textId="77777777" w:rsidR="000913B5" w:rsidRPr="00C01250" w:rsidRDefault="000913B5" w:rsidP="00421306">
            <w:pPr>
              <w:pStyle w:val="af4"/>
              <w:spacing w:after="0" w:line="240" w:lineRule="auto"/>
              <w:ind w:left="0"/>
              <w:jc w:val="both"/>
              <w:rPr>
                <w:rFonts w:ascii="Times New Roman" w:hAnsi="Times New Roman"/>
                <w:spacing w:val="2"/>
                <w:shd w:val="clear" w:color="auto" w:fill="FFFFFF"/>
              </w:rPr>
            </w:pPr>
          </w:p>
        </w:tc>
        <w:tc>
          <w:tcPr>
            <w:tcW w:w="235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1C9C9A5" w14:textId="77777777" w:rsidR="000913B5" w:rsidRPr="00C01250" w:rsidRDefault="000913B5" w:rsidP="00421306">
            <w:pPr>
              <w:pStyle w:val="af4"/>
              <w:spacing w:after="0" w:line="240" w:lineRule="auto"/>
              <w:ind w:left="0"/>
              <w:jc w:val="both"/>
              <w:rPr>
                <w:rFonts w:ascii="Times New Roman" w:hAnsi="Times New Roman"/>
                <w:spacing w:val="2"/>
                <w:shd w:val="clear" w:color="auto" w:fill="FFFFFF"/>
              </w:rPr>
            </w:pPr>
          </w:p>
        </w:tc>
      </w:tr>
      <w:tr w:rsidR="000913B5" w:rsidRPr="00C01250" w14:paraId="4B380FD0" w14:textId="77777777" w:rsidTr="00421306">
        <w:trPr>
          <w:trHeight w:val="180"/>
        </w:trPr>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F8BCF76" w14:textId="77777777" w:rsidR="000913B5" w:rsidRPr="00C01250" w:rsidRDefault="000913B5" w:rsidP="00421306">
            <w:pPr>
              <w:pStyle w:val="af4"/>
              <w:spacing w:after="0" w:line="240" w:lineRule="auto"/>
              <w:ind w:left="0"/>
              <w:jc w:val="center"/>
              <w:rPr>
                <w:rFonts w:ascii="Times New Roman" w:hAnsi="Times New Roman"/>
                <w:spacing w:val="2"/>
                <w:shd w:val="clear" w:color="auto" w:fill="FFFFFF"/>
              </w:rPr>
            </w:pPr>
            <w:r w:rsidRPr="00C01250">
              <w:rPr>
                <w:rFonts w:ascii="Times New Roman" w:hAnsi="Times New Roman"/>
                <w:noProof/>
              </w:rPr>
              <w:drawing>
                <wp:inline distT="0" distB="0" distL="0" distR="0" wp14:anchorId="1B8FA438" wp14:editId="709BAA94">
                  <wp:extent cx="972355" cy="775108"/>
                  <wp:effectExtent l="0" t="0" r="0" b="6350"/>
                  <wp:docPr id="522" name="Рисунок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47657" t="35711" r="18152" b="15812"/>
                          <a:stretch/>
                        </pic:blipFill>
                        <pic:spPr bwMode="auto">
                          <a:xfrm>
                            <a:off x="0" y="0"/>
                            <a:ext cx="993032" cy="791591"/>
                          </a:xfrm>
                          <a:prstGeom prst="rect">
                            <a:avLst/>
                          </a:prstGeom>
                          <a:ln>
                            <a:noFill/>
                          </a:ln>
                          <a:extLst>
                            <a:ext uri="{53640926-AAD7-44D8-BBD7-CCE9431645EC}">
                              <a14:shadowObscured xmlns:a14="http://schemas.microsoft.com/office/drawing/2010/main"/>
                            </a:ext>
                          </a:extLst>
                        </pic:spPr>
                      </pic:pic>
                    </a:graphicData>
                  </a:graphic>
                </wp:inline>
              </w:drawing>
            </w:r>
          </w:p>
        </w:tc>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1A2CE11" w14:textId="77777777" w:rsidR="000913B5" w:rsidRPr="00C01250" w:rsidRDefault="000913B5" w:rsidP="00421306">
            <w:pPr>
              <w:pStyle w:val="af4"/>
              <w:spacing w:after="0" w:line="240" w:lineRule="auto"/>
              <w:ind w:left="0"/>
              <w:jc w:val="center"/>
              <w:rPr>
                <w:rFonts w:ascii="Times New Roman" w:hAnsi="Times New Roman"/>
                <w:spacing w:val="2"/>
                <w:shd w:val="clear" w:color="auto" w:fill="FFFFFF"/>
              </w:rPr>
            </w:pPr>
            <w:r w:rsidRPr="00C01250">
              <w:rPr>
                <w:rFonts w:ascii="Times New Roman" w:hAnsi="Times New Roman"/>
                <w:noProof/>
              </w:rPr>
              <w:drawing>
                <wp:inline distT="0" distB="0" distL="0" distR="0" wp14:anchorId="1EEBE418" wp14:editId="5A9A3360">
                  <wp:extent cx="972355" cy="775108"/>
                  <wp:effectExtent l="0" t="0" r="0" b="6350"/>
                  <wp:docPr id="524" name="Рисунок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47657" t="35711" r="18152" b="15812"/>
                          <a:stretch/>
                        </pic:blipFill>
                        <pic:spPr bwMode="auto">
                          <a:xfrm>
                            <a:off x="0" y="0"/>
                            <a:ext cx="993032" cy="791591"/>
                          </a:xfrm>
                          <a:prstGeom prst="rect">
                            <a:avLst/>
                          </a:prstGeom>
                          <a:ln>
                            <a:noFill/>
                          </a:ln>
                          <a:extLst>
                            <a:ext uri="{53640926-AAD7-44D8-BBD7-CCE9431645EC}">
                              <a14:shadowObscured xmlns:a14="http://schemas.microsoft.com/office/drawing/2010/main"/>
                            </a:ext>
                          </a:extLst>
                        </pic:spPr>
                      </pic:pic>
                    </a:graphicData>
                  </a:graphic>
                </wp:inline>
              </w:drawing>
            </w:r>
          </w:p>
        </w:tc>
        <w:tc>
          <w:tcPr>
            <w:tcW w:w="279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DC820BE" w14:textId="77777777" w:rsidR="000913B5" w:rsidRPr="00C01250" w:rsidRDefault="000913B5" w:rsidP="00421306">
            <w:pPr>
              <w:pStyle w:val="af4"/>
              <w:spacing w:after="0" w:line="240" w:lineRule="auto"/>
              <w:ind w:left="0"/>
              <w:jc w:val="center"/>
              <w:rPr>
                <w:rFonts w:ascii="Times New Roman" w:hAnsi="Times New Roman"/>
                <w:spacing w:val="2"/>
                <w:shd w:val="clear" w:color="auto" w:fill="FFFFFF"/>
              </w:rPr>
            </w:pPr>
            <w:r w:rsidRPr="00C01250">
              <w:rPr>
                <w:rFonts w:ascii="Times New Roman" w:hAnsi="Times New Roman"/>
                <w:noProof/>
              </w:rPr>
              <w:drawing>
                <wp:inline distT="0" distB="0" distL="0" distR="0" wp14:anchorId="68B1CEBA" wp14:editId="0854A225">
                  <wp:extent cx="862884" cy="738145"/>
                  <wp:effectExtent l="0" t="0" r="0" b="5080"/>
                  <wp:docPr id="526" name="Рисунок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29799" t="30066" r="38010" b="20954"/>
                          <a:stretch/>
                        </pic:blipFill>
                        <pic:spPr bwMode="auto">
                          <a:xfrm>
                            <a:off x="0" y="0"/>
                            <a:ext cx="885219" cy="757252"/>
                          </a:xfrm>
                          <a:prstGeom prst="rect">
                            <a:avLst/>
                          </a:prstGeom>
                          <a:ln>
                            <a:noFill/>
                          </a:ln>
                          <a:extLst>
                            <a:ext uri="{53640926-AAD7-44D8-BBD7-CCE9431645EC}">
                              <a14:shadowObscured xmlns:a14="http://schemas.microsoft.com/office/drawing/2010/main"/>
                            </a:ext>
                          </a:extLst>
                        </pic:spPr>
                      </pic:pic>
                    </a:graphicData>
                  </a:graphic>
                </wp:inline>
              </w:drawing>
            </w:r>
          </w:p>
        </w:tc>
        <w:tc>
          <w:tcPr>
            <w:tcW w:w="235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19CE634" w14:textId="77777777" w:rsidR="000913B5" w:rsidRPr="00C01250" w:rsidRDefault="000913B5" w:rsidP="00421306">
            <w:pPr>
              <w:pStyle w:val="af4"/>
              <w:spacing w:after="0" w:line="240" w:lineRule="auto"/>
              <w:ind w:left="0"/>
              <w:jc w:val="center"/>
              <w:rPr>
                <w:rFonts w:ascii="Times New Roman" w:hAnsi="Times New Roman"/>
                <w:noProof/>
              </w:rPr>
            </w:pPr>
            <w:r w:rsidRPr="00C01250">
              <w:rPr>
                <w:rFonts w:ascii="Times New Roman" w:hAnsi="Times New Roman"/>
                <w:noProof/>
              </w:rPr>
              <w:drawing>
                <wp:inline distT="0" distB="0" distL="0" distR="0" wp14:anchorId="31DD207C" wp14:editId="0B3413FC">
                  <wp:extent cx="862884" cy="738145"/>
                  <wp:effectExtent l="0" t="0" r="0" b="5080"/>
                  <wp:docPr id="528" name="Рисунок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29799" t="30066" r="38010" b="20954"/>
                          <a:stretch/>
                        </pic:blipFill>
                        <pic:spPr bwMode="auto">
                          <a:xfrm>
                            <a:off x="0" y="0"/>
                            <a:ext cx="885219" cy="757252"/>
                          </a:xfrm>
                          <a:prstGeom prst="rect">
                            <a:avLst/>
                          </a:prstGeom>
                          <a:ln>
                            <a:noFill/>
                          </a:ln>
                          <a:extLst>
                            <a:ext uri="{53640926-AAD7-44D8-BBD7-CCE9431645EC}">
                              <a14:shadowObscured xmlns:a14="http://schemas.microsoft.com/office/drawing/2010/main"/>
                            </a:ext>
                          </a:extLst>
                        </pic:spPr>
                      </pic:pic>
                    </a:graphicData>
                  </a:graphic>
                </wp:inline>
              </w:drawing>
            </w:r>
          </w:p>
        </w:tc>
      </w:tr>
    </w:tbl>
    <w:p w14:paraId="40C37DDF" w14:textId="77777777" w:rsidR="000913B5" w:rsidRPr="00C01250" w:rsidRDefault="000913B5" w:rsidP="000913B5">
      <w:pPr>
        <w:pStyle w:val="af6"/>
        <w:shd w:val="clear" w:color="auto" w:fill="FFFFFF"/>
        <w:ind w:right="142"/>
        <w:jc w:val="both"/>
        <w:rPr>
          <w:sz w:val="20"/>
          <w:szCs w:val="20"/>
        </w:rPr>
      </w:pPr>
    </w:p>
    <w:tbl>
      <w:tblPr>
        <w:tblStyle w:val="afa"/>
        <w:tblpPr w:leftFromText="180" w:rightFromText="180" w:vertAnchor="text" w:tblpX="102" w:tblpY="1"/>
        <w:tblOverlap w:val="never"/>
        <w:tblW w:w="12045" w:type="dxa"/>
        <w:tblLook w:val="04A0" w:firstRow="1" w:lastRow="0" w:firstColumn="1" w:lastColumn="0" w:noHBand="0" w:noVBand="1"/>
      </w:tblPr>
      <w:tblGrid>
        <w:gridCol w:w="2405"/>
        <w:gridCol w:w="2693"/>
        <w:gridCol w:w="2127"/>
        <w:gridCol w:w="2410"/>
        <w:gridCol w:w="2410"/>
      </w:tblGrid>
      <w:tr w:rsidR="000913B5" w:rsidRPr="00C01250" w14:paraId="69BF2914" w14:textId="77777777" w:rsidTr="00421306">
        <w:trPr>
          <w:trHeight w:val="194"/>
        </w:trPr>
        <w:tc>
          <w:tcPr>
            <w:tcW w:w="24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6C0AFA7" w14:textId="77777777" w:rsidR="000913B5" w:rsidRPr="00C01250" w:rsidRDefault="000913B5" w:rsidP="00421306">
            <w:pPr>
              <w:pStyle w:val="af4"/>
              <w:spacing w:after="0" w:line="240" w:lineRule="auto"/>
              <w:ind w:left="0"/>
              <w:jc w:val="both"/>
              <w:rPr>
                <w:rFonts w:ascii="Times New Roman" w:hAnsi="Times New Roman"/>
                <w:b/>
                <w:noProof/>
              </w:rPr>
            </w:pPr>
            <w:r w:rsidRPr="00C01250">
              <w:rPr>
                <w:rFonts w:ascii="Times New Roman" w:hAnsi="Times New Roman"/>
                <w:b/>
                <w:noProof/>
              </w:rPr>
              <w:t>ЦВЕТ 1</w:t>
            </w:r>
          </w:p>
          <w:p w14:paraId="491F52C3" w14:textId="77777777" w:rsidR="000913B5" w:rsidRPr="00C01250" w:rsidRDefault="000913B5" w:rsidP="00421306">
            <w:pPr>
              <w:pStyle w:val="af4"/>
              <w:spacing w:after="0" w:line="240" w:lineRule="auto"/>
              <w:ind w:left="0"/>
              <w:jc w:val="both"/>
              <w:rPr>
                <w:rFonts w:ascii="Times New Roman" w:hAnsi="Times New Roman"/>
                <w:b/>
                <w:noProof/>
              </w:rPr>
            </w:pPr>
            <w:r w:rsidRPr="00C01250">
              <w:rPr>
                <w:rFonts w:ascii="Times New Roman" w:hAnsi="Times New Roman"/>
                <w:noProof/>
              </w:rPr>
              <w:t>(основной)</w:t>
            </w:r>
          </w:p>
        </w:tc>
        <w:tc>
          <w:tcPr>
            <w:tcW w:w="26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1B6EC6A" w14:textId="77777777" w:rsidR="000913B5" w:rsidRPr="00C01250" w:rsidRDefault="000913B5" w:rsidP="00421306">
            <w:pPr>
              <w:pStyle w:val="af4"/>
              <w:spacing w:after="0" w:line="240" w:lineRule="auto"/>
              <w:ind w:left="0"/>
              <w:jc w:val="both"/>
              <w:rPr>
                <w:rFonts w:ascii="Times New Roman" w:hAnsi="Times New Roman"/>
                <w:b/>
                <w:noProof/>
              </w:rPr>
            </w:pPr>
            <w:r w:rsidRPr="00C01250">
              <w:rPr>
                <w:rFonts w:ascii="Times New Roman" w:hAnsi="Times New Roman"/>
                <w:b/>
                <w:noProof/>
              </w:rPr>
              <w:t xml:space="preserve">ЦВЕТ 2 </w:t>
            </w:r>
          </w:p>
          <w:p w14:paraId="719875B9" w14:textId="77777777" w:rsidR="000913B5" w:rsidRPr="00C01250" w:rsidRDefault="000913B5" w:rsidP="00421306">
            <w:pPr>
              <w:pStyle w:val="af4"/>
              <w:spacing w:after="0" w:line="240" w:lineRule="auto"/>
              <w:ind w:left="0"/>
              <w:jc w:val="both"/>
              <w:rPr>
                <w:rFonts w:ascii="Times New Roman" w:hAnsi="Times New Roman"/>
                <w:noProof/>
                <w:u w:val="single"/>
              </w:rPr>
            </w:pPr>
            <w:r w:rsidRPr="00C01250">
              <w:rPr>
                <w:rFonts w:ascii="Times New Roman" w:hAnsi="Times New Roman"/>
                <w:noProof/>
              </w:rPr>
              <w:t>(альтернативный ЦВЕТУ 1)</w:t>
            </w:r>
          </w:p>
        </w:tc>
        <w:tc>
          <w:tcPr>
            <w:tcW w:w="21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0E92489" w14:textId="77777777" w:rsidR="000913B5" w:rsidRPr="00C01250" w:rsidRDefault="000913B5" w:rsidP="00421306">
            <w:pPr>
              <w:pStyle w:val="af4"/>
              <w:spacing w:after="0" w:line="240" w:lineRule="auto"/>
              <w:ind w:left="0"/>
              <w:jc w:val="both"/>
              <w:rPr>
                <w:rFonts w:ascii="Times New Roman" w:hAnsi="Times New Roman"/>
                <w:b/>
                <w:noProof/>
              </w:rPr>
            </w:pPr>
            <w:r w:rsidRPr="00C01250">
              <w:rPr>
                <w:rFonts w:ascii="Times New Roman" w:hAnsi="Times New Roman"/>
                <w:b/>
                <w:noProof/>
              </w:rPr>
              <w:t>ЦВЕТ 3</w:t>
            </w:r>
          </w:p>
          <w:p w14:paraId="0B2B45A8" w14:textId="77777777" w:rsidR="000913B5" w:rsidRPr="00C01250" w:rsidRDefault="000913B5" w:rsidP="00421306">
            <w:pPr>
              <w:pStyle w:val="af4"/>
              <w:spacing w:after="0" w:line="240" w:lineRule="auto"/>
              <w:ind w:left="0"/>
              <w:jc w:val="both"/>
              <w:rPr>
                <w:rFonts w:ascii="Times New Roman" w:hAnsi="Times New Roman"/>
                <w:noProof/>
                <w:u w:val="single"/>
              </w:rPr>
            </w:pPr>
            <w:r w:rsidRPr="00C01250">
              <w:rPr>
                <w:rFonts w:ascii="Times New Roman" w:hAnsi="Times New Roman"/>
                <w:noProof/>
              </w:rPr>
              <w:t>(альтернативный ЦВЕТУ 1)</w:t>
            </w:r>
          </w:p>
        </w:tc>
        <w:tc>
          <w:tcPr>
            <w:tcW w:w="24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61C061E" w14:textId="77777777" w:rsidR="000913B5" w:rsidRPr="00C01250" w:rsidRDefault="000913B5" w:rsidP="00421306">
            <w:pPr>
              <w:pStyle w:val="af4"/>
              <w:spacing w:after="0" w:line="240" w:lineRule="auto"/>
              <w:ind w:left="0"/>
              <w:jc w:val="both"/>
              <w:rPr>
                <w:rFonts w:ascii="Times New Roman" w:hAnsi="Times New Roman"/>
                <w:b/>
                <w:noProof/>
              </w:rPr>
            </w:pPr>
            <w:r w:rsidRPr="00C01250">
              <w:rPr>
                <w:rFonts w:ascii="Times New Roman" w:hAnsi="Times New Roman"/>
                <w:b/>
                <w:noProof/>
              </w:rPr>
              <w:t>ЦВЕТ 4</w:t>
            </w:r>
          </w:p>
          <w:p w14:paraId="4C2361D6" w14:textId="77777777" w:rsidR="000913B5" w:rsidRPr="00C01250" w:rsidRDefault="000913B5" w:rsidP="00421306">
            <w:pPr>
              <w:pStyle w:val="af4"/>
              <w:spacing w:after="0" w:line="240" w:lineRule="auto"/>
              <w:ind w:left="0"/>
              <w:jc w:val="both"/>
              <w:rPr>
                <w:rFonts w:ascii="Times New Roman" w:hAnsi="Times New Roman"/>
                <w:noProof/>
                <w:u w:val="single"/>
              </w:rPr>
            </w:pPr>
            <w:r w:rsidRPr="00C01250">
              <w:rPr>
                <w:rFonts w:ascii="Times New Roman" w:hAnsi="Times New Roman"/>
                <w:noProof/>
              </w:rPr>
              <w:t>(альтернативный ЦВЕТУ 1)</w:t>
            </w:r>
          </w:p>
        </w:tc>
        <w:tc>
          <w:tcPr>
            <w:tcW w:w="24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46D2207" w14:textId="77777777" w:rsidR="000913B5" w:rsidRPr="00C01250" w:rsidRDefault="000913B5" w:rsidP="00421306">
            <w:pPr>
              <w:pStyle w:val="af4"/>
              <w:spacing w:after="0" w:line="240" w:lineRule="auto"/>
              <w:ind w:left="0"/>
              <w:jc w:val="both"/>
              <w:rPr>
                <w:rFonts w:ascii="Times New Roman" w:hAnsi="Times New Roman"/>
                <w:b/>
                <w:noProof/>
              </w:rPr>
            </w:pPr>
          </w:p>
        </w:tc>
      </w:tr>
      <w:tr w:rsidR="000913B5" w:rsidRPr="00C01250" w14:paraId="688481C7" w14:textId="77777777" w:rsidTr="00421306">
        <w:trPr>
          <w:trHeight w:val="194"/>
        </w:trPr>
        <w:tc>
          <w:tcPr>
            <w:tcW w:w="24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597C97E" w14:textId="77777777" w:rsidR="000913B5" w:rsidRPr="00C01250" w:rsidRDefault="000913B5" w:rsidP="00421306">
            <w:pPr>
              <w:pStyle w:val="af4"/>
              <w:spacing w:after="0" w:line="240" w:lineRule="auto"/>
              <w:ind w:left="0"/>
              <w:jc w:val="both"/>
              <w:rPr>
                <w:rFonts w:ascii="Times New Roman" w:hAnsi="Times New Roman"/>
                <w:noProof/>
                <w:u w:val="single"/>
              </w:rPr>
            </w:pPr>
            <w:r w:rsidRPr="00C01250">
              <w:rPr>
                <w:rFonts w:ascii="Times New Roman" w:hAnsi="Times New Roman"/>
                <w:noProof/>
                <w:u w:val="single"/>
              </w:rPr>
              <w:t xml:space="preserve">белый </w:t>
            </w:r>
          </w:p>
        </w:tc>
        <w:tc>
          <w:tcPr>
            <w:tcW w:w="26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B19CFD4" w14:textId="77777777" w:rsidR="000913B5" w:rsidRPr="00C01250" w:rsidRDefault="000913B5" w:rsidP="00421306">
            <w:pPr>
              <w:pStyle w:val="af4"/>
              <w:spacing w:after="0" w:line="240" w:lineRule="auto"/>
              <w:ind w:left="0"/>
              <w:jc w:val="both"/>
              <w:rPr>
                <w:rFonts w:ascii="Times New Roman" w:hAnsi="Times New Roman"/>
                <w:spacing w:val="2"/>
                <w:shd w:val="clear" w:color="auto" w:fill="FFFFFF"/>
              </w:rPr>
            </w:pPr>
            <w:r w:rsidRPr="00C01250">
              <w:rPr>
                <w:rFonts w:ascii="Times New Roman" w:hAnsi="Times New Roman"/>
                <w:noProof/>
                <w:u w:val="single"/>
              </w:rPr>
              <w:t xml:space="preserve">зеленый </w:t>
            </w:r>
            <w:r w:rsidRPr="00C01250">
              <w:rPr>
                <w:rFonts w:ascii="Times New Roman" w:hAnsi="Times New Roman"/>
              </w:rPr>
              <w:t xml:space="preserve"> </w:t>
            </w:r>
          </w:p>
        </w:tc>
        <w:tc>
          <w:tcPr>
            <w:tcW w:w="21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8469E73" w14:textId="77777777" w:rsidR="000913B5" w:rsidRPr="00C01250" w:rsidRDefault="000913B5" w:rsidP="00421306">
            <w:pPr>
              <w:pStyle w:val="af4"/>
              <w:spacing w:after="0" w:line="240" w:lineRule="auto"/>
              <w:ind w:left="0"/>
              <w:jc w:val="both"/>
              <w:rPr>
                <w:rFonts w:ascii="Times New Roman" w:hAnsi="Times New Roman"/>
                <w:noProof/>
                <w:u w:val="single"/>
              </w:rPr>
            </w:pPr>
            <w:r w:rsidRPr="00C01250">
              <w:rPr>
                <w:rFonts w:ascii="Times New Roman" w:hAnsi="Times New Roman"/>
                <w:noProof/>
                <w:u w:val="single"/>
              </w:rPr>
              <w:t>желтый</w:t>
            </w:r>
          </w:p>
        </w:tc>
        <w:tc>
          <w:tcPr>
            <w:tcW w:w="24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839A8F3" w14:textId="77777777" w:rsidR="000913B5" w:rsidRPr="00C01250" w:rsidRDefault="000913B5" w:rsidP="00421306">
            <w:pPr>
              <w:pStyle w:val="af4"/>
              <w:spacing w:after="0" w:line="240" w:lineRule="auto"/>
              <w:ind w:left="0"/>
              <w:jc w:val="both"/>
              <w:rPr>
                <w:rFonts w:ascii="Times New Roman" w:hAnsi="Times New Roman"/>
                <w:noProof/>
                <w:u w:val="single"/>
              </w:rPr>
            </w:pPr>
            <w:r w:rsidRPr="00C01250">
              <w:rPr>
                <w:rFonts w:ascii="Times New Roman" w:hAnsi="Times New Roman"/>
                <w:noProof/>
                <w:u w:val="single"/>
              </w:rPr>
              <w:t>красный</w:t>
            </w:r>
          </w:p>
        </w:tc>
        <w:tc>
          <w:tcPr>
            <w:tcW w:w="24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7133FD3" w14:textId="77777777" w:rsidR="000913B5" w:rsidRPr="00C01250" w:rsidRDefault="000913B5" w:rsidP="00421306">
            <w:pPr>
              <w:pStyle w:val="af4"/>
              <w:spacing w:after="0" w:line="240" w:lineRule="auto"/>
              <w:ind w:left="0"/>
              <w:jc w:val="both"/>
              <w:rPr>
                <w:rFonts w:ascii="Times New Roman" w:hAnsi="Times New Roman"/>
                <w:noProof/>
                <w:u w:val="single"/>
              </w:rPr>
            </w:pPr>
          </w:p>
        </w:tc>
      </w:tr>
      <w:tr w:rsidR="000913B5" w:rsidRPr="00C01250" w14:paraId="783E5084" w14:textId="77777777" w:rsidTr="00421306">
        <w:trPr>
          <w:trHeight w:val="194"/>
        </w:trPr>
        <w:tc>
          <w:tcPr>
            <w:tcW w:w="24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E73A05C" w14:textId="77777777" w:rsidR="000913B5" w:rsidRPr="00C01250" w:rsidRDefault="000913B5" w:rsidP="00421306">
            <w:pPr>
              <w:pStyle w:val="af4"/>
              <w:spacing w:after="0" w:line="240" w:lineRule="auto"/>
              <w:ind w:left="0"/>
              <w:jc w:val="both"/>
              <w:rPr>
                <w:rFonts w:ascii="Times New Roman" w:hAnsi="Times New Roman"/>
                <w:spacing w:val="2"/>
                <w:shd w:val="clear" w:color="auto" w:fill="FFFFFF"/>
              </w:rPr>
            </w:pPr>
            <w:r w:rsidRPr="00C01250">
              <w:rPr>
                <w:rFonts w:ascii="Times New Roman" w:hAnsi="Times New Roman"/>
                <w:noProof/>
              </w:rPr>
              <w:drawing>
                <wp:inline distT="0" distB="0" distL="0" distR="0" wp14:anchorId="67EF6357" wp14:editId="65C2F4AB">
                  <wp:extent cx="887105" cy="993775"/>
                  <wp:effectExtent l="0" t="0" r="8255" b="0"/>
                  <wp:docPr id="1644" name="Рисунок 1644" descr="https://xn----8sbangqocjlfl2ajs.xn--p1ai/images/balticlight/o_bukvah_anons_vide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xn----8sbangqocjlfl2ajs.xn--p1ai/images/balticlight/o_bukvah_anons_video.pn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2269" r="50663"/>
                          <a:stretch/>
                        </pic:blipFill>
                        <pic:spPr bwMode="auto">
                          <a:xfrm>
                            <a:off x="0" y="0"/>
                            <a:ext cx="900271" cy="100852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6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4DBC6EE" w14:textId="77777777" w:rsidR="000913B5" w:rsidRPr="00C01250" w:rsidRDefault="000913B5" w:rsidP="00421306">
            <w:pPr>
              <w:pStyle w:val="af4"/>
              <w:spacing w:after="0" w:line="240" w:lineRule="auto"/>
              <w:ind w:left="0"/>
              <w:jc w:val="both"/>
              <w:rPr>
                <w:rFonts w:ascii="Times New Roman" w:hAnsi="Times New Roman"/>
                <w:spacing w:val="2"/>
                <w:shd w:val="clear" w:color="auto" w:fill="FFFFFF"/>
              </w:rPr>
            </w:pPr>
            <w:r w:rsidRPr="00C01250">
              <w:rPr>
                <w:rFonts w:ascii="Times New Roman" w:hAnsi="Times New Roman"/>
                <w:noProof/>
              </w:rPr>
              <w:drawing>
                <wp:inline distT="0" distB="0" distL="0" distR="0" wp14:anchorId="03312BD3" wp14:editId="106B001E">
                  <wp:extent cx="859809" cy="1001395"/>
                  <wp:effectExtent l="0" t="0" r="0" b="8255"/>
                  <wp:docPr id="1645" name="Рисунок 1645" descr="https://img.uslugio.com/img/d2/11/d211030d7053ac602c3ade40344bc91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img.uslugio.com/img/d2/11/d211030d7053ac602c3ade40344bc91e.jpg"/>
                          <pic:cNvPicPr>
                            <a:picLocks noChangeAspect="1" noChangeArrowheads="1"/>
                          </pic:cNvPicPr>
                        </pic:nvPicPr>
                        <pic:blipFill rotWithShape="1">
                          <a:blip r:embed="rId70">
                            <a:extLst>
                              <a:ext uri="{28A0092B-C50C-407E-A947-70E740481C1C}">
                                <a14:useLocalDpi xmlns:a14="http://schemas.microsoft.com/office/drawing/2010/main" val="0"/>
                              </a:ext>
                            </a:extLst>
                          </a:blip>
                          <a:srcRect l="25776" t="6964" r="16935" b="17688"/>
                          <a:stretch/>
                        </pic:blipFill>
                        <pic:spPr bwMode="auto">
                          <a:xfrm>
                            <a:off x="0" y="0"/>
                            <a:ext cx="871649" cy="101518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1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E6B8CAD" w14:textId="77777777" w:rsidR="000913B5" w:rsidRPr="00C01250" w:rsidRDefault="000913B5" w:rsidP="00421306">
            <w:pPr>
              <w:pStyle w:val="af4"/>
              <w:spacing w:after="0" w:line="240" w:lineRule="auto"/>
              <w:ind w:left="0"/>
              <w:rPr>
                <w:rFonts w:ascii="Times New Roman" w:hAnsi="Times New Roman"/>
                <w:spacing w:val="2"/>
                <w:shd w:val="clear" w:color="auto" w:fill="FFFFFF"/>
              </w:rPr>
            </w:pPr>
            <w:r w:rsidRPr="00C01250">
              <w:rPr>
                <w:rFonts w:ascii="Times New Roman" w:hAnsi="Times New Roman"/>
                <w:noProof/>
              </w:rPr>
              <w:drawing>
                <wp:inline distT="0" distB="0" distL="0" distR="0" wp14:anchorId="73F036CB" wp14:editId="61730DEB">
                  <wp:extent cx="805218" cy="1019654"/>
                  <wp:effectExtent l="0" t="0" r="0" b="9525"/>
                  <wp:docPr id="1643" name="Рисунок 1643" descr="http://img.xn--80ajbpdgiicvjx3c0d.com/test/obemnwebyk/obemnwesve/obyomnaya_svetovii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img.xn--80ajbpdgiicvjx3c0d.com/test/obemnwebyk/obemnwesve/obyomnaya_svetoviiii.jp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10793" t="2953" r="46772" b="6635"/>
                          <a:stretch/>
                        </pic:blipFill>
                        <pic:spPr bwMode="auto">
                          <a:xfrm>
                            <a:off x="0" y="0"/>
                            <a:ext cx="820853" cy="103945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F009832" w14:textId="77777777" w:rsidR="000913B5" w:rsidRPr="00C01250" w:rsidRDefault="000913B5" w:rsidP="00421306">
            <w:pPr>
              <w:pStyle w:val="af4"/>
              <w:spacing w:after="0" w:line="240" w:lineRule="auto"/>
              <w:ind w:left="0"/>
              <w:rPr>
                <w:rFonts w:ascii="Times New Roman" w:hAnsi="Times New Roman"/>
                <w:noProof/>
              </w:rPr>
            </w:pPr>
            <w:r w:rsidRPr="00C01250">
              <w:rPr>
                <w:rFonts w:ascii="Times New Roman" w:hAnsi="Times New Roman"/>
                <w:noProof/>
              </w:rPr>
              <w:drawing>
                <wp:inline distT="0" distB="0" distL="0" distR="0" wp14:anchorId="15E9DA19" wp14:editId="4760AFDF">
                  <wp:extent cx="957865" cy="1006492"/>
                  <wp:effectExtent l="0" t="0" r="0" b="3175"/>
                  <wp:docPr id="1646" name="Рисунок 1646" descr="https://www.level-reklama.ru/wp-content/uploads/2018/08/%D0%BA%D0%BE%D0%BD%D1%82%D1%83%D1%80%D0%B0%D0%B6%D1%83%D1%80-%D0%B4%D0%B5%D0%BD%D1%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www.level-reklama.ru/wp-content/uploads/2018/08/%D0%BA%D0%BE%D0%BD%D1%82%D1%83%D1%80%D0%B0%D0%B6%D1%83%D1%80-%D0%B4%D0%B5%D0%BD%D1%8C.jpg"/>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23303" t="21205" r="19602" b="18801"/>
                          <a:stretch/>
                        </pic:blipFill>
                        <pic:spPr bwMode="auto">
                          <a:xfrm>
                            <a:off x="0" y="0"/>
                            <a:ext cx="971869" cy="102120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4DB9DB8" w14:textId="77777777" w:rsidR="000913B5" w:rsidRPr="00C01250" w:rsidRDefault="000913B5" w:rsidP="00421306">
            <w:pPr>
              <w:pStyle w:val="af4"/>
              <w:spacing w:after="0" w:line="240" w:lineRule="auto"/>
              <w:ind w:left="0"/>
              <w:rPr>
                <w:rFonts w:ascii="Times New Roman" w:hAnsi="Times New Roman"/>
                <w:noProof/>
              </w:rPr>
            </w:pPr>
          </w:p>
        </w:tc>
      </w:tr>
      <w:tr w:rsidR="000913B5" w:rsidRPr="00C01250" w14:paraId="2AE362CF" w14:textId="77777777" w:rsidTr="00421306">
        <w:trPr>
          <w:trHeight w:val="194"/>
        </w:trPr>
        <w:tc>
          <w:tcPr>
            <w:tcW w:w="24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9A3CC65" w14:textId="77777777" w:rsidR="000913B5" w:rsidRPr="00C01250" w:rsidRDefault="000913B5" w:rsidP="00421306">
            <w:pPr>
              <w:pStyle w:val="af4"/>
              <w:spacing w:after="0" w:line="240" w:lineRule="auto"/>
              <w:ind w:left="0"/>
              <w:jc w:val="both"/>
              <w:rPr>
                <w:rFonts w:ascii="Times New Roman" w:hAnsi="Times New Roman"/>
                <w:noProof/>
              </w:rPr>
            </w:pPr>
            <w:r w:rsidRPr="00C01250">
              <w:rPr>
                <w:rFonts w:ascii="Times New Roman" w:hAnsi="Times New Roman"/>
                <w:noProof/>
              </w:rPr>
              <w:t>для всех типов</w:t>
            </w:r>
          </w:p>
        </w:tc>
        <w:tc>
          <w:tcPr>
            <w:tcW w:w="26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BE4FCA8" w14:textId="77777777" w:rsidR="000913B5" w:rsidRPr="00C01250" w:rsidRDefault="000913B5" w:rsidP="00421306">
            <w:pPr>
              <w:pStyle w:val="af4"/>
              <w:spacing w:after="0" w:line="240" w:lineRule="auto"/>
              <w:ind w:left="0"/>
              <w:jc w:val="both"/>
              <w:rPr>
                <w:rFonts w:ascii="Times New Roman" w:hAnsi="Times New Roman"/>
                <w:noProof/>
              </w:rPr>
            </w:pPr>
            <w:r w:rsidRPr="00C01250">
              <w:rPr>
                <w:rFonts w:ascii="Times New Roman" w:hAnsi="Times New Roman"/>
                <w:noProof/>
              </w:rPr>
              <w:t>допустимо для аптек</w:t>
            </w:r>
          </w:p>
        </w:tc>
        <w:tc>
          <w:tcPr>
            <w:tcW w:w="21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ABD9B30" w14:textId="77777777" w:rsidR="000913B5" w:rsidRPr="00C01250" w:rsidRDefault="000913B5" w:rsidP="00421306">
            <w:pPr>
              <w:pStyle w:val="af4"/>
              <w:spacing w:after="0" w:line="240" w:lineRule="auto"/>
              <w:ind w:left="0"/>
              <w:rPr>
                <w:rFonts w:ascii="Times New Roman" w:hAnsi="Times New Roman"/>
                <w:noProof/>
              </w:rPr>
            </w:pPr>
            <w:r w:rsidRPr="00C01250">
              <w:rPr>
                <w:rFonts w:ascii="Times New Roman" w:hAnsi="Times New Roman"/>
                <w:noProof/>
              </w:rPr>
              <w:t>допустимо для сезонных кафе</w:t>
            </w:r>
          </w:p>
        </w:tc>
        <w:tc>
          <w:tcPr>
            <w:tcW w:w="24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6F7587A" w14:textId="77777777" w:rsidR="000913B5" w:rsidRPr="00C01250" w:rsidRDefault="000913B5" w:rsidP="00421306">
            <w:pPr>
              <w:pStyle w:val="af4"/>
              <w:spacing w:after="0" w:line="240" w:lineRule="auto"/>
              <w:ind w:left="0"/>
              <w:rPr>
                <w:rFonts w:ascii="Times New Roman" w:hAnsi="Times New Roman"/>
                <w:noProof/>
              </w:rPr>
            </w:pPr>
            <w:r w:rsidRPr="00C01250">
              <w:rPr>
                <w:rFonts w:ascii="Times New Roman" w:hAnsi="Times New Roman"/>
                <w:noProof/>
              </w:rPr>
              <w:t>допустимо для больших</w:t>
            </w:r>
          </w:p>
          <w:p w14:paraId="3A0A2A92" w14:textId="77777777" w:rsidR="000913B5" w:rsidRPr="00C01250" w:rsidRDefault="000913B5" w:rsidP="00421306">
            <w:pPr>
              <w:pStyle w:val="af4"/>
              <w:spacing w:after="0" w:line="240" w:lineRule="auto"/>
              <w:ind w:left="0"/>
              <w:rPr>
                <w:rFonts w:ascii="Times New Roman" w:hAnsi="Times New Roman"/>
                <w:noProof/>
              </w:rPr>
            </w:pPr>
            <w:r w:rsidRPr="00C01250">
              <w:rPr>
                <w:rFonts w:ascii="Times New Roman" w:hAnsi="Times New Roman"/>
                <w:noProof/>
              </w:rPr>
              <w:t>продовольственных</w:t>
            </w:r>
          </w:p>
          <w:p w14:paraId="330FEC3F" w14:textId="77777777" w:rsidR="000913B5" w:rsidRPr="00C01250" w:rsidRDefault="000913B5" w:rsidP="00421306">
            <w:pPr>
              <w:pStyle w:val="af4"/>
              <w:spacing w:after="0" w:line="240" w:lineRule="auto"/>
              <w:ind w:left="0"/>
              <w:rPr>
                <w:rFonts w:ascii="Times New Roman" w:hAnsi="Times New Roman"/>
                <w:noProof/>
              </w:rPr>
            </w:pPr>
            <w:r w:rsidRPr="00C01250">
              <w:rPr>
                <w:rFonts w:ascii="Times New Roman" w:hAnsi="Times New Roman"/>
                <w:noProof/>
              </w:rPr>
              <w:t xml:space="preserve">павильонов (мини-маркетов) </w:t>
            </w:r>
          </w:p>
        </w:tc>
        <w:tc>
          <w:tcPr>
            <w:tcW w:w="24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4E6F220" w14:textId="77777777" w:rsidR="000913B5" w:rsidRPr="00C01250" w:rsidRDefault="000913B5" w:rsidP="00421306">
            <w:pPr>
              <w:pStyle w:val="af4"/>
              <w:spacing w:after="0" w:line="240" w:lineRule="auto"/>
              <w:ind w:left="0"/>
              <w:rPr>
                <w:rFonts w:ascii="Times New Roman" w:hAnsi="Times New Roman"/>
                <w:noProof/>
              </w:rPr>
            </w:pPr>
          </w:p>
        </w:tc>
      </w:tr>
    </w:tbl>
    <w:p w14:paraId="705266FA" w14:textId="77777777" w:rsidR="000913B5" w:rsidRDefault="000913B5" w:rsidP="000913B5">
      <w:pPr>
        <w:jc w:val="both"/>
        <w:rPr>
          <w:rFonts w:cs="Times New Roman"/>
          <w:spacing w:val="2"/>
          <w:sz w:val="26"/>
          <w:szCs w:val="26"/>
          <w:shd w:val="clear" w:color="auto" w:fill="FFFFFF"/>
        </w:rPr>
      </w:pPr>
    </w:p>
    <w:p w14:paraId="24458579" w14:textId="77777777" w:rsidR="000913B5" w:rsidRDefault="000913B5" w:rsidP="000913B5">
      <w:pPr>
        <w:ind w:right="426"/>
        <w:jc w:val="both"/>
        <w:rPr>
          <w:rFonts w:cs="Times New Roman"/>
          <w:noProof/>
          <w:sz w:val="26"/>
          <w:szCs w:val="26"/>
        </w:rPr>
      </w:pPr>
      <w:r w:rsidRPr="00E065A4">
        <w:rPr>
          <w:rFonts w:cs="Times New Roman"/>
          <w:spacing w:val="2"/>
          <w:sz w:val="26"/>
          <w:szCs w:val="26"/>
          <w:shd w:val="clear" w:color="auto" w:fill="FFFFFF"/>
        </w:rPr>
        <w:t>допустимый внешний вид и расположение не графитовых информационных досок</w:t>
      </w:r>
      <w:r w:rsidRPr="00E065A4">
        <w:rPr>
          <w:rFonts w:cs="Times New Roman"/>
          <w:noProof/>
          <w:sz w:val="26"/>
          <w:szCs w:val="26"/>
        </w:rPr>
        <w:t xml:space="preserve"> </w:t>
      </w:r>
    </w:p>
    <w:p w14:paraId="16C2C7CD" w14:textId="77777777" w:rsidR="000913B5" w:rsidRPr="00C01250" w:rsidRDefault="000913B5" w:rsidP="000913B5">
      <w:pPr>
        <w:pStyle w:val="af4"/>
        <w:spacing w:after="0" w:line="240" w:lineRule="auto"/>
        <w:ind w:left="1418" w:right="425"/>
        <w:jc w:val="both"/>
        <w:rPr>
          <w:rFonts w:ascii="Times New Roman" w:hAnsi="Times New Roman"/>
          <w:noProof/>
          <w:sz w:val="20"/>
          <w:szCs w:val="20"/>
        </w:rPr>
      </w:pPr>
    </w:p>
    <w:p w14:paraId="4977CFD3" w14:textId="77777777" w:rsidR="000913B5" w:rsidRPr="00C01250" w:rsidRDefault="000913B5" w:rsidP="000913B5">
      <w:pPr>
        <w:pStyle w:val="af4"/>
        <w:spacing w:after="0" w:line="240" w:lineRule="auto"/>
        <w:ind w:left="0" w:right="425"/>
        <w:jc w:val="both"/>
        <w:rPr>
          <w:rFonts w:ascii="Times New Roman" w:hAnsi="Times New Roman"/>
          <w:spacing w:val="2"/>
          <w:sz w:val="20"/>
          <w:szCs w:val="20"/>
          <w:shd w:val="clear" w:color="auto" w:fill="FFFFFF"/>
        </w:rPr>
      </w:pPr>
      <w:r w:rsidRPr="00C01250">
        <w:rPr>
          <w:rFonts w:ascii="Times New Roman" w:hAnsi="Times New Roman"/>
          <w:noProof/>
          <w:sz w:val="20"/>
          <w:szCs w:val="20"/>
        </w:rPr>
        <w:drawing>
          <wp:inline distT="0" distB="0" distL="0" distR="0" wp14:anchorId="6347E017" wp14:editId="576CC9A4">
            <wp:extent cx="829876" cy="791597"/>
            <wp:effectExtent l="0" t="0" r="8890" b="8890"/>
            <wp:docPr id="822" name="Рисунок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16530" t="19435" r="44806" b="14968"/>
                    <a:stretch/>
                  </pic:blipFill>
                  <pic:spPr bwMode="auto">
                    <a:xfrm>
                      <a:off x="0" y="0"/>
                      <a:ext cx="844071" cy="805137"/>
                    </a:xfrm>
                    <a:prstGeom prst="rect">
                      <a:avLst/>
                    </a:prstGeom>
                    <a:ln>
                      <a:noFill/>
                    </a:ln>
                    <a:extLst>
                      <a:ext uri="{53640926-AAD7-44D8-BBD7-CCE9431645EC}">
                        <a14:shadowObscured xmlns:a14="http://schemas.microsoft.com/office/drawing/2010/main"/>
                      </a:ext>
                    </a:extLst>
                  </pic:spPr>
                </pic:pic>
              </a:graphicData>
            </a:graphic>
          </wp:inline>
        </w:drawing>
      </w:r>
      <w:r w:rsidRPr="00C01250">
        <w:rPr>
          <w:rFonts w:ascii="Times New Roman" w:hAnsi="Times New Roman"/>
          <w:spacing w:val="2"/>
          <w:sz w:val="20"/>
          <w:szCs w:val="20"/>
          <w:shd w:val="clear" w:color="auto" w:fill="FFFFFF"/>
        </w:rPr>
        <w:t xml:space="preserve">            </w:t>
      </w:r>
      <w:r>
        <w:rPr>
          <w:rFonts w:ascii="Times New Roman" w:hAnsi="Times New Roman"/>
          <w:spacing w:val="2"/>
          <w:sz w:val="20"/>
          <w:szCs w:val="20"/>
          <w:shd w:val="clear" w:color="auto" w:fill="FFFFFF"/>
        </w:rPr>
        <w:t xml:space="preserve">            </w:t>
      </w:r>
      <w:r w:rsidRPr="00C01250">
        <w:rPr>
          <w:rFonts w:ascii="Times New Roman" w:hAnsi="Times New Roman"/>
          <w:spacing w:val="2"/>
          <w:sz w:val="20"/>
          <w:szCs w:val="20"/>
          <w:shd w:val="clear" w:color="auto" w:fill="FFFFFF"/>
        </w:rPr>
        <w:t xml:space="preserve">  </w:t>
      </w:r>
      <w:r w:rsidRPr="00C01250">
        <w:rPr>
          <w:rFonts w:ascii="Times New Roman" w:hAnsi="Times New Roman"/>
          <w:noProof/>
          <w:sz w:val="20"/>
          <w:szCs w:val="20"/>
        </w:rPr>
        <w:drawing>
          <wp:inline distT="0" distB="0" distL="0" distR="0" wp14:anchorId="03807904" wp14:editId="72AF3929">
            <wp:extent cx="874418" cy="710565"/>
            <wp:effectExtent l="0" t="0" r="1905" b="0"/>
            <wp:docPr id="823" name="Рисунок 823" descr="https://media.istockphoto.com/photos/transparent-glass-board-picture-id494764300?k=6&amp;m=494764300&amp;s=612x612&amp;w=0&amp;h=XBFXD5SyT5UvBQ5c2_UQk4oK4snzPQZ72vzI5RC6tf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media.istockphoto.com/photos/transparent-glass-board-picture-id494764300?k=6&amp;m=494764300&amp;s=612x612&amp;w=0&amp;h=XBFXD5SyT5UvBQ5c2_UQk4oK4snzPQZ72vzI5RC6tfQ="/>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12420" t="13726" r="11437" b="16421"/>
                    <a:stretch/>
                  </pic:blipFill>
                  <pic:spPr bwMode="auto">
                    <a:xfrm flipH="1">
                      <a:off x="0" y="0"/>
                      <a:ext cx="895001" cy="727291"/>
                    </a:xfrm>
                    <a:prstGeom prst="rect">
                      <a:avLst/>
                    </a:prstGeom>
                    <a:noFill/>
                    <a:ln>
                      <a:noFill/>
                    </a:ln>
                    <a:extLst>
                      <a:ext uri="{53640926-AAD7-44D8-BBD7-CCE9431645EC}">
                        <a14:shadowObscured xmlns:a14="http://schemas.microsoft.com/office/drawing/2010/main"/>
                      </a:ext>
                    </a:extLst>
                  </pic:spPr>
                </pic:pic>
              </a:graphicData>
            </a:graphic>
          </wp:inline>
        </w:drawing>
      </w:r>
    </w:p>
    <w:p w14:paraId="146CAF04" w14:textId="77777777" w:rsidR="000913B5" w:rsidRPr="00C01250" w:rsidRDefault="000913B5" w:rsidP="000913B5">
      <w:pPr>
        <w:pStyle w:val="af4"/>
        <w:spacing w:after="0" w:line="240" w:lineRule="auto"/>
        <w:ind w:left="0" w:right="425"/>
        <w:jc w:val="both"/>
        <w:rPr>
          <w:rFonts w:ascii="Times New Roman" w:hAnsi="Times New Roman"/>
          <w:spacing w:val="2"/>
          <w:sz w:val="20"/>
          <w:szCs w:val="20"/>
          <w:shd w:val="clear" w:color="auto" w:fill="FFFFFF"/>
        </w:rPr>
      </w:pPr>
      <w:r w:rsidRPr="00C01250">
        <w:rPr>
          <w:rFonts w:ascii="Times New Roman" w:hAnsi="Times New Roman"/>
          <w:spacing w:val="2"/>
          <w:sz w:val="20"/>
          <w:szCs w:val="20"/>
          <w:shd w:val="clear" w:color="auto" w:fill="FFFFFF"/>
        </w:rPr>
        <w:t xml:space="preserve"> зона размещения на                     акрил, стекло</w:t>
      </w:r>
    </w:p>
    <w:p w14:paraId="2882EC5E" w14:textId="77777777" w:rsidR="000913B5" w:rsidRPr="00C01250" w:rsidRDefault="000913B5" w:rsidP="000913B5">
      <w:pPr>
        <w:pStyle w:val="af4"/>
        <w:spacing w:after="0" w:line="240" w:lineRule="auto"/>
        <w:ind w:left="1418" w:right="425" w:hanging="1418"/>
        <w:jc w:val="both"/>
        <w:rPr>
          <w:rFonts w:ascii="Times New Roman" w:hAnsi="Times New Roman"/>
          <w:spacing w:val="2"/>
          <w:sz w:val="20"/>
          <w:szCs w:val="20"/>
          <w:shd w:val="clear" w:color="auto" w:fill="FFFFFF"/>
        </w:rPr>
      </w:pPr>
      <w:r w:rsidRPr="00C01250">
        <w:rPr>
          <w:rFonts w:ascii="Times New Roman" w:hAnsi="Times New Roman"/>
          <w:spacing w:val="2"/>
          <w:sz w:val="20"/>
          <w:szCs w:val="20"/>
          <w:shd w:val="clear" w:color="auto" w:fill="FFFFFF"/>
        </w:rPr>
        <w:t xml:space="preserve"> фасаде с окном выдачи</w:t>
      </w:r>
    </w:p>
    <w:p w14:paraId="41B2A9AA" w14:textId="77777777" w:rsidR="000913B5" w:rsidRPr="00C01250" w:rsidRDefault="000913B5" w:rsidP="000913B5">
      <w:pPr>
        <w:pStyle w:val="af4"/>
        <w:spacing w:after="0" w:line="240" w:lineRule="auto"/>
        <w:ind w:left="1418" w:right="425"/>
        <w:jc w:val="both"/>
        <w:rPr>
          <w:rFonts w:ascii="Times New Roman" w:hAnsi="Times New Roman"/>
          <w:spacing w:val="2"/>
          <w:sz w:val="20"/>
          <w:szCs w:val="20"/>
          <w:shd w:val="clear" w:color="auto" w:fill="FFFFFF"/>
        </w:rPr>
      </w:pPr>
    </w:p>
    <w:p w14:paraId="7E23BE96" w14:textId="77777777" w:rsidR="000913B5" w:rsidRPr="00C01250" w:rsidRDefault="000913B5" w:rsidP="000913B5">
      <w:pPr>
        <w:pStyle w:val="af4"/>
        <w:spacing w:after="0" w:line="240" w:lineRule="auto"/>
        <w:ind w:left="0" w:right="425"/>
        <w:jc w:val="both"/>
        <w:rPr>
          <w:rFonts w:ascii="Times New Roman" w:hAnsi="Times New Roman"/>
          <w:spacing w:val="2"/>
          <w:sz w:val="20"/>
          <w:szCs w:val="20"/>
          <w:shd w:val="clear" w:color="auto" w:fill="FFFFFF"/>
        </w:rPr>
      </w:pPr>
      <w:r w:rsidRPr="00C01250">
        <w:rPr>
          <w:rFonts w:ascii="Times New Roman" w:hAnsi="Times New Roman"/>
          <w:noProof/>
          <w:sz w:val="20"/>
          <w:szCs w:val="20"/>
        </w:rPr>
        <w:drawing>
          <wp:inline distT="0" distB="0" distL="0" distR="0" wp14:anchorId="4730C844" wp14:editId="357FA19C">
            <wp:extent cx="906716" cy="853794"/>
            <wp:effectExtent l="0" t="0" r="8255" b="3810"/>
            <wp:docPr id="824" name="Рисунок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36594" t="22292" r="25185" b="13695"/>
                    <a:stretch/>
                  </pic:blipFill>
                  <pic:spPr bwMode="auto">
                    <a:xfrm>
                      <a:off x="0" y="0"/>
                      <a:ext cx="924966" cy="870979"/>
                    </a:xfrm>
                    <a:prstGeom prst="rect">
                      <a:avLst/>
                    </a:prstGeom>
                    <a:ln>
                      <a:noFill/>
                    </a:ln>
                    <a:extLst>
                      <a:ext uri="{53640926-AAD7-44D8-BBD7-CCE9431645EC}">
                        <a14:shadowObscured xmlns:a14="http://schemas.microsoft.com/office/drawing/2010/main"/>
                      </a:ext>
                    </a:extLst>
                  </pic:spPr>
                </pic:pic>
              </a:graphicData>
            </a:graphic>
          </wp:inline>
        </w:drawing>
      </w:r>
      <w:r w:rsidRPr="00C01250">
        <w:rPr>
          <w:rFonts w:ascii="Times New Roman" w:hAnsi="Times New Roman"/>
          <w:spacing w:val="2"/>
          <w:sz w:val="20"/>
          <w:szCs w:val="20"/>
          <w:shd w:val="clear" w:color="auto" w:fill="FFFFFF"/>
        </w:rPr>
        <w:t xml:space="preserve">          </w:t>
      </w:r>
      <w:r>
        <w:rPr>
          <w:rFonts w:ascii="Times New Roman" w:hAnsi="Times New Roman"/>
          <w:spacing w:val="2"/>
          <w:sz w:val="20"/>
          <w:szCs w:val="20"/>
          <w:shd w:val="clear" w:color="auto" w:fill="FFFFFF"/>
        </w:rPr>
        <w:t xml:space="preserve">            </w:t>
      </w:r>
      <w:r w:rsidRPr="00C01250">
        <w:rPr>
          <w:rFonts w:ascii="Times New Roman" w:hAnsi="Times New Roman"/>
          <w:spacing w:val="2"/>
          <w:sz w:val="20"/>
          <w:szCs w:val="20"/>
          <w:shd w:val="clear" w:color="auto" w:fill="FFFFFF"/>
        </w:rPr>
        <w:t xml:space="preserve">     </w:t>
      </w:r>
      <w:r w:rsidRPr="00C01250">
        <w:rPr>
          <w:rFonts w:ascii="Times New Roman" w:hAnsi="Times New Roman"/>
          <w:noProof/>
          <w:sz w:val="20"/>
          <w:szCs w:val="20"/>
        </w:rPr>
        <w:drawing>
          <wp:inline distT="0" distB="0" distL="0" distR="0" wp14:anchorId="7C67AD64" wp14:editId="3073DFB9">
            <wp:extent cx="826935" cy="569117"/>
            <wp:effectExtent l="0" t="4445" r="6985" b="6985"/>
            <wp:docPr id="825" name="Рисунок 825" descr="https://media.istockphoto.com/photos/transparent-glass-board-picture-id494764300?k=6&amp;m=494764300&amp;s=612x612&amp;w=0&amp;h=XBFXD5SyT5UvBQ5c2_UQk4oK4snzPQZ72vzI5RC6tf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media.istockphoto.com/photos/transparent-glass-board-picture-id494764300?k=6&amp;m=494764300&amp;s=612x612&amp;w=0&amp;h=XBFXD5SyT5UvBQ5c2_UQk4oK4snzPQZ72vzI5RC6tfQ="/>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12420" t="13726" r="11437" b="16421"/>
                    <a:stretch/>
                  </pic:blipFill>
                  <pic:spPr bwMode="auto">
                    <a:xfrm rot="5400000" flipH="1">
                      <a:off x="0" y="0"/>
                      <a:ext cx="874210" cy="601653"/>
                    </a:xfrm>
                    <a:prstGeom prst="rect">
                      <a:avLst/>
                    </a:prstGeom>
                    <a:noFill/>
                    <a:ln>
                      <a:noFill/>
                    </a:ln>
                    <a:extLst>
                      <a:ext uri="{53640926-AAD7-44D8-BBD7-CCE9431645EC}">
                        <a14:shadowObscured xmlns:a14="http://schemas.microsoft.com/office/drawing/2010/main"/>
                      </a:ext>
                    </a:extLst>
                  </pic:spPr>
                </pic:pic>
              </a:graphicData>
            </a:graphic>
          </wp:inline>
        </w:drawing>
      </w:r>
      <w:r w:rsidRPr="00C01250">
        <w:rPr>
          <w:rFonts w:ascii="Times New Roman" w:hAnsi="Times New Roman"/>
          <w:spacing w:val="2"/>
          <w:sz w:val="20"/>
          <w:szCs w:val="20"/>
          <w:shd w:val="clear" w:color="auto" w:fill="FFFFFF"/>
        </w:rPr>
        <w:t xml:space="preserve">   </w:t>
      </w:r>
      <w:r>
        <w:rPr>
          <w:rFonts w:ascii="Times New Roman" w:hAnsi="Times New Roman"/>
          <w:spacing w:val="2"/>
          <w:sz w:val="20"/>
          <w:szCs w:val="20"/>
          <w:shd w:val="clear" w:color="auto" w:fill="FFFFFF"/>
        </w:rPr>
        <w:t xml:space="preserve">   </w:t>
      </w:r>
      <w:r w:rsidRPr="00C01250">
        <w:rPr>
          <w:rFonts w:ascii="Times New Roman" w:hAnsi="Times New Roman"/>
          <w:spacing w:val="2"/>
          <w:sz w:val="20"/>
          <w:szCs w:val="20"/>
          <w:shd w:val="clear" w:color="auto" w:fill="FFFFFF"/>
        </w:rPr>
        <w:t xml:space="preserve">     </w:t>
      </w:r>
      <w:r w:rsidRPr="00C01250">
        <w:rPr>
          <w:rFonts w:ascii="Times New Roman" w:hAnsi="Times New Roman"/>
          <w:noProof/>
          <w:sz w:val="20"/>
          <w:szCs w:val="20"/>
        </w:rPr>
        <w:drawing>
          <wp:inline distT="0" distB="0" distL="0" distR="0" wp14:anchorId="685A8290" wp14:editId="734FBDA7">
            <wp:extent cx="824396" cy="567281"/>
            <wp:effectExtent l="0" t="4763" r="9208" b="9207"/>
            <wp:docPr id="826" name="Рисунок 826" descr="https://st2.depositphotos.com/1011833/7260/i/950/depositphotos_72603807-stock-photo-steel-metal-plate-with-rive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t2.depositphotos.com/1011833/7260/i/950/depositphotos_72603807-stock-photo-steel-metal-plate-with-rivets.jpg"/>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2053" t="2349" r="2202" b="2991"/>
                    <a:stretch/>
                  </pic:blipFill>
                  <pic:spPr bwMode="auto">
                    <a:xfrm rot="5400000">
                      <a:off x="0" y="0"/>
                      <a:ext cx="899178" cy="618740"/>
                    </a:xfrm>
                    <a:prstGeom prst="rect">
                      <a:avLst/>
                    </a:prstGeom>
                    <a:noFill/>
                    <a:ln>
                      <a:noFill/>
                    </a:ln>
                    <a:extLst>
                      <a:ext uri="{53640926-AAD7-44D8-BBD7-CCE9431645EC}">
                        <a14:shadowObscured xmlns:a14="http://schemas.microsoft.com/office/drawing/2010/main"/>
                      </a:ext>
                    </a:extLst>
                  </pic:spPr>
                </pic:pic>
              </a:graphicData>
            </a:graphic>
          </wp:inline>
        </w:drawing>
      </w:r>
      <w:r w:rsidRPr="00C01250">
        <w:rPr>
          <w:rFonts w:ascii="Times New Roman" w:hAnsi="Times New Roman"/>
          <w:spacing w:val="2"/>
          <w:sz w:val="20"/>
          <w:szCs w:val="20"/>
          <w:shd w:val="clear" w:color="auto" w:fill="FFFFFF"/>
        </w:rPr>
        <w:t xml:space="preserve">        </w:t>
      </w:r>
      <w:r>
        <w:rPr>
          <w:rFonts w:ascii="Times New Roman" w:hAnsi="Times New Roman"/>
          <w:spacing w:val="2"/>
          <w:sz w:val="20"/>
          <w:szCs w:val="20"/>
          <w:shd w:val="clear" w:color="auto" w:fill="FFFFFF"/>
        </w:rPr>
        <w:t xml:space="preserve">                </w:t>
      </w:r>
      <w:r w:rsidRPr="00C01250">
        <w:rPr>
          <w:rFonts w:ascii="Times New Roman" w:hAnsi="Times New Roman"/>
          <w:noProof/>
          <w:sz w:val="20"/>
          <w:szCs w:val="20"/>
        </w:rPr>
        <w:drawing>
          <wp:inline distT="0" distB="0" distL="0" distR="0" wp14:anchorId="552BACB9" wp14:editId="078E1532">
            <wp:extent cx="651084" cy="838678"/>
            <wp:effectExtent l="0" t="0" r="0" b="0"/>
            <wp:docPr id="827" name="Рисунок 827" descr="https://abcsecurity.ca/wp-content/uploads/2014/06/mailboxes-secure-storage-system-202-notice-bo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abcsecurity.ca/wp-content/uploads/2014/06/mailboxes-secure-storage-system-202-notice-board.jp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22367"/>
                    <a:stretch/>
                  </pic:blipFill>
                  <pic:spPr bwMode="auto">
                    <a:xfrm>
                      <a:off x="0" y="0"/>
                      <a:ext cx="659843" cy="849960"/>
                    </a:xfrm>
                    <a:prstGeom prst="rect">
                      <a:avLst/>
                    </a:prstGeom>
                    <a:noFill/>
                    <a:ln>
                      <a:noFill/>
                    </a:ln>
                    <a:extLst>
                      <a:ext uri="{53640926-AAD7-44D8-BBD7-CCE9431645EC}">
                        <a14:shadowObscured xmlns:a14="http://schemas.microsoft.com/office/drawing/2010/main"/>
                      </a:ext>
                    </a:extLst>
                  </pic:spPr>
                </pic:pic>
              </a:graphicData>
            </a:graphic>
          </wp:inline>
        </w:drawing>
      </w:r>
    </w:p>
    <w:p w14:paraId="3C538CE9" w14:textId="77777777" w:rsidR="000913B5" w:rsidRPr="00C01250" w:rsidRDefault="000913B5" w:rsidP="000913B5">
      <w:pPr>
        <w:pStyle w:val="af4"/>
        <w:spacing w:after="0" w:line="240" w:lineRule="auto"/>
        <w:ind w:left="1418" w:right="425" w:hanging="1418"/>
        <w:jc w:val="both"/>
        <w:rPr>
          <w:rFonts w:ascii="Times New Roman" w:hAnsi="Times New Roman"/>
          <w:spacing w:val="2"/>
          <w:sz w:val="20"/>
          <w:szCs w:val="20"/>
          <w:shd w:val="clear" w:color="auto" w:fill="FFFFFF"/>
        </w:rPr>
      </w:pPr>
      <w:r w:rsidRPr="00C01250">
        <w:rPr>
          <w:rFonts w:ascii="Times New Roman" w:hAnsi="Times New Roman"/>
          <w:spacing w:val="2"/>
          <w:sz w:val="20"/>
          <w:szCs w:val="20"/>
          <w:shd w:val="clear" w:color="auto" w:fill="FFFFFF"/>
        </w:rPr>
        <w:t>зона размещения на                   акрил, стекло       алюминий                алюминий, оргстекло/стекло</w:t>
      </w:r>
    </w:p>
    <w:p w14:paraId="6C518967" w14:textId="77777777" w:rsidR="000913B5" w:rsidRPr="00C01250" w:rsidRDefault="000913B5" w:rsidP="000913B5">
      <w:pPr>
        <w:pStyle w:val="af4"/>
        <w:spacing w:after="0" w:line="240" w:lineRule="auto"/>
        <w:ind w:left="1418" w:right="425" w:hanging="1418"/>
        <w:jc w:val="both"/>
        <w:rPr>
          <w:rFonts w:ascii="Times New Roman" w:hAnsi="Times New Roman"/>
          <w:spacing w:val="2"/>
          <w:sz w:val="20"/>
          <w:szCs w:val="20"/>
          <w:shd w:val="clear" w:color="auto" w:fill="FFFFFF"/>
        </w:rPr>
      </w:pPr>
      <w:r w:rsidRPr="00C01250">
        <w:rPr>
          <w:rFonts w:ascii="Times New Roman" w:hAnsi="Times New Roman"/>
          <w:spacing w:val="2"/>
          <w:sz w:val="20"/>
          <w:szCs w:val="20"/>
          <w:shd w:val="clear" w:color="auto" w:fill="FFFFFF"/>
        </w:rPr>
        <w:t xml:space="preserve">фасаде с окном выдачи     </w:t>
      </w:r>
    </w:p>
    <w:p w14:paraId="0F112E8E" w14:textId="77777777" w:rsidR="000913B5" w:rsidRDefault="000913B5" w:rsidP="000913B5">
      <w:pPr>
        <w:pStyle w:val="af4"/>
        <w:ind w:left="1418" w:right="426" w:hanging="1844"/>
        <w:jc w:val="both"/>
        <w:rPr>
          <w:rFonts w:ascii="Century Gothic" w:hAnsi="Century Gothic"/>
          <w:color w:val="9A9898"/>
          <w:spacing w:val="2"/>
          <w:sz w:val="14"/>
          <w:szCs w:val="14"/>
          <w:shd w:val="clear" w:color="auto" w:fill="FFFFFF"/>
        </w:rPr>
      </w:pPr>
      <w:r w:rsidRPr="00273B9B">
        <w:rPr>
          <w:rFonts w:ascii="Century Gothic" w:hAnsi="Century Gothic"/>
          <w:color w:val="9A9898"/>
          <w:spacing w:val="2"/>
          <w:sz w:val="14"/>
          <w:szCs w:val="14"/>
          <w:shd w:val="clear" w:color="auto" w:fill="FFFFFF"/>
        </w:rPr>
        <w:lastRenderedPageBreak/>
        <w:t xml:space="preserve">      </w:t>
      </w:r>
      <w:r>
        <w:rPr>
          <w:noProof/>
        </w:rPr>
        <w:drawing>
          <wp:inline distT="0" distB="0" distL="0" distR="0" wp14:anchorId="70CFC66D" wp14:editId="6DFC2454">
            <wp:extent cx="5454594" cy="2819243"/>
            <wp:effectExtent l="0" t="0" r="0" b="635"/>
            <wp:docPr id="2379" name="Рисунок 2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36333" t="38278" r="27820" b="32080"/>
                    <a:stretch/>
                  </pic:blipFill>
                  <pic:spPr bwMode="auto">
                    <a:xfrm>
                      <a:off x="0" y="0"/>
                      <a:ext cx="5480700" cy="2832736"/>
                    </a:xfrm>
                    <a:prstGeom prst="rect">
                      <a:avLst/>
                    </a:prstGeom>
                    <a:ln>
                      <a:noFill/>
                    </a:ln>
                    <a:extLst>
                      <a:ext uri="{53640926-AAD7-44D8-BBD7-CCE9431645EC}">
                        <a14:shadowObscured xmlns:a14="http://schemas.microsoft.com/office/drawing/2010/main"/>
                      </a:ext>
                    </a:extLst>
                  </pic:spPr>
                </pic:pic>
              </a:graphicData>
            </a:graphic>
          </wp:inline>
        </w:drawing>
      </w:r>
    </w:p>
    <w:p w14:paraId="2133B410" w14:textId="77777777" w:rsidR="000913B5" w:rsidRDefault="000913B5" w:rsidP="000913B5">
      <w:pPr>
        <w:pStyle w:val="af4"/>
        <w:ind w:left="1418" w:right="426" w:hanging="1844"/>
        <w:jc w:val="both"/>
        <w:rPr>
          <w:rFonts w:ascii="Century Gothic" w:hAnsi="Century Gothic"/>
          <w:color w:val="9A9898"/>
          <w:spacing w:val="2"/>
          <w:sz w:val="14"/>
          <w:szCs w:val="14"/>
          <w:shd w:val="clear" w:color="auto" w:fill="FFFFFF"/>
        </w:rPr>
      </w:pPr>
    </w:p>
    <w:p w14:paraId="578F7F4F" w14:textId="77777777" w:rsidR="000913B5" w:rsidRDefault="000913B5" w:rsidP="000913B5">
      <w:pPr>
        <w:pStyle w:val="af4"/>
        <w:ind w:left="1418" w:right="426" w:hanging="1844"/>
        <w:jc w:val="both"/>
        <w:rPr>
          <w:rFonts w:ascii="Century Gothic" w:hAnsi="Century Gothic"/>
          <w:color w:val="9A9898"/>
          <w:spacing w:val="2"/>
          <w:sz w:val="14"/>
          <w:szCs w:val="14"/>
          <w:shd w:val="clear" w:color="auto" w:fill="FFFFFF"/>
        </w:rPr>
      </w:pPr>
    </w:p>
    <w:p w14:paraId="3713EE10" w14:textId="77777777" w:rsidR="000913B5" w:rsidRPr="00E065A4" w:rsidRDefault="000913B5" w:rsidP="000913B5">
      <w:pPr>
        <w:pStyle w:val="af4"/>
        <w:ind w:left="1418" w:right="426" w:hanging="1844"/>
        <w:jc w:val="both"/>
        <w:rPr>
          <w:rFonts w:ascii="Times New Roman" w:hAnsi="Times New Roman"/>
          <w:noProof/>
          <w:sz w:val="26"/>
          <w:szCs w:val="26"/>
        </w:rPr>
      </w:pPr>
    </w:p>
    <w:p w14:paraId="12A0B907" w14:textId="77777777" w:rsidR="000913B5" w:rsidRPr="000913B5" w:rsidRDefault="000913B5" w:rsidP="000913B5">
      <w:pPr>
        <w:autoSpaceDE w:val="0"/>
        <w:autoSpaceDN w:val="0"/>
        <w:adjustRightInd w:val="0"/>
        <w:ind w:firstLine="709"/>
        <w:jc w:val="both"/>
        <w:rPr>
          <w:rFonts w:eastAsiaTheme="minorHAnsi" w:cs="Times New Roman"/>
          <w:b/>
          <w:bCs/>
          <w:color w:val="000000"/>
          <w:lang w:eastAsia="en-US"/>
        </w:rPr>
      </w:pPr>
      <w:r w:rsidRPr="000913B5">
        <w:rPr>
          <w:noProof/>
          <w:color w:val="C0EB35"/>
        </w:rPr>
        <w:drawing>
          <wp:anchor distT="0" distB="0" distL="114300" distR="114300" simplePos="0" relativeHeight="251829760" behindDoc="0" locked="0" layoutInCell="1" allowOverlap="1" wp14:anchorId="7D0A9788" wp14:editId="1A6447B3">
            <wp:simplePos x="0" y="0"/>
            <wp:positionH relativeFrom="column">
              <wp:posOffset>62636</wp:posOffset>
            </wp:positionH>
            <wp:positionV relativeFrom="paragraph">
              <wp:posOffset>-47117</wp:posOffset>
            </wp:positionV>
            <wp:extent cx="324623" cy="320813"/>
            <wp:effectExtent l="0" t="0" r="0" b="3175"/>
            <wp:wrapNone/>
            <wp:docPr id="2019" name="Рисунок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61709" t="63935" r="32245" b="25439"/>
                    <a:stretch/>
                  </pic:blipFill>
                  <pic:spPr bwMode="auto">
                    <a:xfrm>
                      <a:off x="0" y="0"/>
                      <a:ext cx="324623" cy="32081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913B5">
        <w:rPr>
          <w:rFonts w:eastAsiaTheme="minorHAnsi" w:cs="Times New Roman"/>
          <w:b/>
          <w:bCs/>
          <w:color w:val="000000"/>
          <w:lang w:eastAsia="en-US"/>
        </w:rPr>
        <w:t xml:space="preserve">Оформление витрин нестационарных строений, сооружений: </w:t>
      </w:r>
    </w:p>
    <w:p w14:paraId="3AE6F385" w14:textId="77777777" w:rsidR="000913B5" w:rsidRPr="000913B5" w:rsidRDefault="000913B5" w:rsidP="000913B5">
      <w:pPr>
        <w:autoSpaceDE w:val="0"/>
        <w:autoSpaceDN w:val="0"/>
        <w:adjustRightInd w:val="0"/>
        <w:ind w:firstLine="709"/>
        <w:jc w:val="both"/>
        <w:rPr>
          <w:rFonts w:eastAsiaTheme="minorHAnsi" w:cs="Times New Roman"/>
          <w:color w:val="000000"/>
          <w:lang w:eastAsia="en-US"/>
        </w:rPr>
      </w:pPr>
      <w:r w:rsidRPr="000913B5">
        <w:rPr>
          <w:rFonts w:eastAsiaTheme="minorHAnsi" w:cs="Times New Roman"/>
          <w:color w:val="000000"/>
          <w:lang w:eastAsia="en-US"/>
        </w:rPr>
        <w:t xml:space="preserve">витрина - обязательная остекленная часть фасадов нестационарных строений, сооружений (за исключением торговых палаток), которая дает возможность видеть со стороны улицы выкладку, демонстрацию товаров, декоративно-художественных элементов и информации, относимых к специализации нестационарных строений, сооружений, а также при необходимости процесс обслуживания покупателей; </w:t>
      </w:r>
    </w:p>
    <w:p w14:paraId="49191513" w14:textId="77777777" w:rsidR="000913B5" w:rsidRPr="000913B5" w:rsidRDefault="000913B5" w:rsidP="000913B5">
      <w:pPr>
        <w:autoSpaceDE w:val="0"/>
        <w:autoSpaceDN w:val="0"/>
        <w:adjustRightInd w:val="0"/>
        <w:ind w:firstLine="709"/>
        <w:jc w:val="both"/>
        <w:rPr>
          <w:rFonts w:eastAsiaTheme="minorHAnsi" w:cs="Times New Roman"/>
          <w:color w:val="000000"/>
          <w:lang w:eastAsia="en-US"/>
        </w:rPr>
      </w:pPr>
      <w:r w:rsidRPr="000913B5">
        <w:rPr>
          <w:rFonts w:eastAsiaTheme="minorHAnsi" w:cs="Times New Roman"/>
          <w:color w:val="000000"/>
          <w:lang w:eastAsia="en-US"/>
        </w:rPr>
        <w:t xml:space="preserve">витрина (остекление витрины, межвитринное пространство от остекления до помещения) должна содержаться в чистоте; не допускаются неисправные источники света, баннеры или непрозрачная пленка на остеклении, пыль, грязь, тара, битое стекло, поврежденные оборудование и инвентарь, пластик и иные материалы вместо остекления, ржавчина, трещины, заплаты, дыры, следы горения, визуально воспринимаемые разрушения фактурного и красочного (штукатурного) слоев отделки, запотевание, мерцающие панно, бегущая строка, вандальные изображения, решетки из арматуры; </w:t>
      </w:r>
    </w:p>
    <w:p w14:paraId="624A58FC" w14:textId="77777777" w:rsidR="000913B5" w:rsidRPr="000913B5" w:rsidRDefault="000913B5" w:rsidP="000913B5">
      <w:pPr>
        <w:autoSpaceDE w:val="0"/>
        <w:autoSpaceDN w:val="0"/>
        <w:adjustRightInd w:val="0"/>
        <w:ind w:firstLine="709"/>
        <w:jc w:val="both"/>
        <w:rPr>
          <w:rFonts w:eastAsiaTheme="minorHAnsi" w:cs="Times New Roman"/>
          <w:color w:val="000000"/>
          <w:lang w:eastAsia="en-US"/>
        </w:rPr>
      </w:pPr>
      <w:r w:rsidRPr="000913B5">
        <w:rPr>
          <w:rFonts w:eastAsiaTheme="minorHAnsi" w:cs="Times New Roman"/>
          <w:color w:val="000000"/>
          <w:lang w:eastAsia="en-US"/>
        </w:rPr>
        <w:t xml:space="preserve">при ремонтных работах, смене экспозиции межвитринного пространства остекление витрины должно быть закрыто однотонной непрозрачной плотной бумагой (картоном, тканью) с информацией о дате открытия; </w:t>
      </w:r>
    </w:p>
    <w:p w14:paraId="5944A8A4" w14:textId="77777777" w:rsidR="000913B5" w:rsidRPr="000913B5" w:rsidRDefault="000913B5" w:rsidP="000913B5">
      <w:pPr>
        <w:ind w:firstLine="709"/>
        <w:jc w:val="both"/>
        <w:rPr>
          <w:rFonts w:eastAsiaTheme="minorHAnsi" w:cs="Times New Roman"/>
          <w:color w:val="000000"/>
          <w:lang w:eastAsia="en-US"/>
        </w:rPr>
      </w:pPr>
      <w:r w:rsidRPr="000913B5">
        <w:rPr>
          <w:rFonts w:eastAsiaTheme="minorHAnsi" w:cs="Times New Roman"/>
          <w:color w:val="000000"/>
          <w:lang w:eastAsia="en-US"/>
        </w:rPr>
        <w:t>межвитринные пространства должны своевременно оформляться по праздничной тематике в соответствии с перечнем государственных праздников, памятных и значимых дат, установленных нормативными правовыми актами Российской Федерации, Московской области, муниципальных образований.</w:t>
      </w:r>
    </w:p>
    <w:p w14:paraId="3A068767" w14:textId="77777777" w:rsidR="000913B5" w:rsidRPr="000913B5" w:rsidRDefault="000913B5" w:rsidP="000913B5">
      <w:pPr>
        <w:ind w:left="567" w:right="426" w:hanging="567"/>
        <w:jc w:val="both"/>
        <w:rPr>
          <w:rFonts w:cs="Times New Roman"/>
          <w:spacing w:val="2"/>
          <w:shd w:val="clear" w:color="auto" w:fill="FFFFFF"/>
        </w:rPr>
      </w:pPr>
      <w:r w:rsidRPr="000913B5">
        <w:rPr>
          <w:rFonts w:cs="Times New Roman"/>
          <w:spacing w:val="2"/>
          <w:shd w:val="clear" w:color="auto" w:fill="FFFFFF"/>
        </w:rPr>
        <w:t>Рис. «Примеры внешнего вида витрин»</w:t>
      </w:r>
    </w:p>
    <w:p w14:paraId="27853C82" w14:textId="77777777" w:rsidR="000913B5" w:rsidRPr="00C01250" w:rsidRDefault="000913B5" w:rsidP="000913B5">
      <w:pPr>
        <w:ind w:right="426"/>
        <w:jc w:val="both"/>
        <w:rPr>
          <w:rFonts w:cs="Times New Roman"/>
          <w:sz w:val="26"/>
          <w:szCs w:val="26"/>
        </w:rPr>
      </w:pPr>
      <w:r w:rsidRPr="00C01250">
        <w:rPr>
          <w:rFonts w:cs="Times New Roman"/>
          <w:noProof/>
          <w:sz w:val="26"/>
          <w:szCs w:val="26"/>
        </w:rPr>
        <w:t xml:space="preserve"> </w:t>
      </w:r>
      <w:r w:rsidRPr="00C01250">
        <w:rPr>
          <w:rFonts w:cs="Times New Roman"/>
          <w:noProof/>
          <w:sz w:val="26"/>
          <w:szCs w:val="26"/>
        </w:rPr>
        <w:drawing>
          <wp:inline distT="0" distB="0" distL="0" distR="0" wp14:anchorId="141F6B48" wp14:editId="1463670D">
            <wp:extent cx="2116975" cy="1156288"/>
            <wp:effectExtent l="0" t="0" r="0" b="6350"/>
            <wp:docPr id="549" name="Рисунок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28419" t="35469" r="27036" b="21256"/>
                    <a:stretch/>
                  </pic:blipFill>
                  <pic:spPr bwMode="auto">
                    <a:xfrm>
                      <a:off x="0" y="0"/>
                      <a:ext cx="2165141" cy="1182596"/>
                    </a:xfrm>
                    <a:prstGeom prst="rect">
                      <a:avLst/>
                    </a:prstGeom>
                    <a:ln>
                      <a:noFill/>
                    </a:ln>
                    <a:extLst>
                      <a:ext uri="{53640926-AAD7-44D8-BBD7-CCE9431645EC}">
                        <a14:shadowObscured xmlns:a14="http://schemas.microsoft.com/office/drawing/2010/main"/>
                      </a:ext>
                    </a:extLst>
                  </pic:spPr>
                </pic:pic>
              </a:graphicData>
            </a:graphic>
          </wp:inline>
        </w:drawing>
      </w:r>
      <w:r w:rsidRPr="00C01250">
        <w:rPr>
          <w:rFonts w:cs="Times New Roman"/>
          <w:sz w:val="26"/>
          <w:szCs w:val="26"/>
        </w:rPr>
        <w:t xml:space="preserve">      </w:t>
      </w:r>
      <w:r w:rsidRPr="00C01250">
        <w:rPr>
          <w:rFonts w:cs="Times New Roman"/>
          <w:noProof/>
          <w:sz w:val="26"/>
          <w:szCs w:val="26"/>
        </w:rPr>
        <w:t xml:space="preserve">  </w:t>
      </w:r>
      <w:r>
        <w:rPr>
          <w:rFonts w:cs="Times New Roman"/>
          <w:noProof/>
          <w:sz w:val="26"/>
          <w:szCs w:val="26"/>
        </w:rPr>
        <w:t xml:space="preserve">  </w:t>
      </w:r>
      <w:r w:rsidRPr="00C01250">
        <w:rPr>
          <w:rFonts w:cs="Times New Roman"/>
          <w:noProof/>
          <w:sz w:val="26"/>
          <w:szCs w:val="26"/>
        </w:rPr>
        <w:t xml:space="preserve">    </w:t>
      </w:r>
      <w:r w:rsidRPr="00C01250">
        <w:rPr>
          <w:rFonts w:cs="Times New Roman"/>
          <w:noProof/>
          <w:sz w:val="26"/>
          <w:szCs w:val="26"/>
        </w:rPr>
        <w:drawing>
          <wp:inline distT="0" distB="0" distL="0" distR="0" wp14:anchorId="4475128C" wp14:editId="5A5560DF">
            <wp:extent cx="1163782" cy="1154216"/>
            <wp:effectExtent l="0" t="0" r="0" b="8255"/>
            <wp:docPr id="538" name="Рисунок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50596" t="19678" r="24325" b="36083"/>
                    <a:stretch/>
                  </pic:blipFill>
                  <pic:spPr bwMode="auto">
                    <a:xfrm>
                      <a:off x="0" y="0"/>
                      <a:ext cx="1174342" cy="1164689"/>
                    </a:xfrm>
                    <a:prstGeom prst="rect">
                      <a:avLst/>
                    </a:prstGeom>
                    <a:ln>
                      <a:noFill/>
                    </a:ln>
                    <a:extLst>
                      <a:ext uri="{53640926-AAD7-44D8-BBD7-CCE9431645EC}">
                        <a14:shadowObscured xmlns:a14="http://schemas.microsoft.com/office/drawing/2010/main"/>
                      </a:ext>
                    </a:extLst>
                  </pic:spPr>
                </pic:pic>
              </a:graphicData>
            </a:graphic>
          </wp:inline>
        </w:drawing>
      </w:r>
      <w:r w:rsidRPr="00C01250">
        <w:rPr>
          <w:rFonts w:cs="Times New Roman"/>
          <w:sz w:val="26"/>
          <w:szCs w:val="26"/>
        </w:rPr>
        <w:t xml:space="preserve">       </w:t>
      </w:r>
      <w:r>
        <w:rPr>
          <w:rFonts w:cs="Times New Roman"/>
          <w:sz w:val="26"/>
          <w:szCs w:val="26"/>
        </w:rPr>
        <w:t xml:space="preserve">          </w:t>
      </w:r>
      <w:r w:rsidRPr="00C01250">
        <w:rPr>
          <w:rFonts w:cs="Times New Roman"/>
          <w:sz w:val="26"/>
          <w:szCs w:val="26"/>
        </w:rPr>
        <w:t xml:space="preserve">   </w:t>
      </w:r>
      <w:r w:rsidRPr="00C01250">
        <w:rPr>
          <w:rFonts w:cs="Times New Roman"/>
          <w:noProof/>
          <w:sz w:val="26"/>
          <w:szCs w:val="26"/>
        </w:rPr>
        <w:drawing>
          <wp:inline distT="0" distB="0" distL="0" distR="0" wp14:anchorId="187226F4" wp14:editId="6E4D0D3E">
            <wp:extent cx="419946" cy="1147785"/>
            <wp:effectExtent l="0" t="0" r="0" b="0"/>
            <wp:docPr id="543" name="Рисунок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38598" t="19679" r="48018" b="15256"/>
                    <a:stretch/>
                  </pic:blipFill>
                  <pic:spPr bwMode="auto">
                    <a:xfrm>
                      <a:off x="0" y="0"/>
                      <a:ext cx="440029" cy="1202676"/>
                    </a:xfrm>
                    <a:prstGeom prst="rect">
                      <a:avLst/>
                    </a:prstGeom>
                    <a:ln>
                      <a:noFill/>
                    </a:ln>
                    <a:extLst>
                      <a:ext uri="{53640926-AAD7-44D8-BBD7-CCE9431645EC}">
                        <a14:shadowObscured xmlns:a14="http://schemas.microsoft.com/office/drawing/2010/main"/>
                      </a:ext>
                    </a:extLst>
                  </pic:spPr>
                </pic:pic>
              </a:graphicData>
            </a:graphic>
          </wp:inline>
        </w:drawing>
      </w:r>
      <w:r w:rsidRPr="00C01250">
        <w:rPr>
          <w:rFonts w:cs="Times New Roman"/>
          <w:sz w:val="26"/>
          <w:szCs w:val="26"/>
        </w:rPr>
        <w:t xml:space="preserve"> </w:t>
      </w:r>
      <w:r w:rsidRPr="00C01250">
        <w:rPr>
          <w:rFonts w:cs="Times New Roman"/>
          <w:noProof/>
          <w:sz w:val="26"/>
          <w:szCs w:val="26"/>
        </w:rPr>
        <w:drawing>
          <wp:inline distT="0" distB="0" distL="0" distR="0" wp14:anchorId="1D0202FB" wp14:editId="7139099C">
            <wp:extent cx="362249" cy="1145656"/>
            <wp:effectExtent l="0" t="0" r="0" b="0"/>
            <wp:docPr id="544" name="Рисунок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29639" t="16522" r="59021" b="7669"/>
                    <a:stretch/>
                  </pic:blipFill>
                  <pic:spPr bwMode="auto">
                    <a:xfrm>
                      <a:off x="0" y="0"/>
                      <a:ext cx="384146" cy="1214908"/>
                    </a:xfrm>
                    <a:prstGeom prst="rect">
                      <a:avLst/>
                    </a:prstGeom>
                    <a:ln>
                      <a:noFill/>
                    </a:ln>
                    <a:extLst>
                      <a:ext uri="{53640926-AAD7-44D8-BBD7-CCE9431645EC}">
                        <a14:shadowObscured xmlns:a14="http://schemas.microsoft.com/office/drawing/2010/main"/>
                      </a:ext>
                    </a:extLst>
                  </pic:spPr>
                </pic:pic>
              </a:graphicData>
            </a:graphic>
          </wp:inline>
        </w:drawing>
      </w:r>
      <w:r w:rsidRPr="00C01250">
        <w:rPr>
          <w:rFonts w:cs="Times New Roman"/>
          <w:sz w:val="26"/>
          <w:szCs w:val="26"/>
        </w:rPr>
        <w:t xml:space="preserve">     </w:t>
      </w:r>
    </w:p>
    <w:p w14:paraId="3D6F02A5" w14:textId="77777777" w:rsidR="000913B5" w:rsidRPr="00C01250" w:rsidRDefault="000913B5" w:rsidP="000913B5">
      <w:pPr>
        <w:pStyle w:val="af6"/>
        <w:shd w:val="clear" w:color="auto" w:fill="FFFFFF"/>
        <w:ind w:left="851" w:right="426" w:hanging="567"/>
        <w:jc w:val="both"/>
        <w:rPr>
          <w:sz w:val="20"/>
          <w:szCs w:val="20"/>
        </w:rPr>
      </w:pPr>
      <w:r w:rsidRPr="00C01250">
        <w:rPr>
          <w:sz w:val="20"/>
          <w:szCs w:val="20"/>
        </w:rPr>
        <w:t>открытая витрина                                                  открытая витрина                             закрытая витрина</w:t>
      </w:r>
    </w:p>
    <w:p w14:paraId="66C54F5A" w14:textId="77777777" w:rsidR="000913B5" w:rsidRPr="00C01250" w:rsidRDefault="000913B5" w:rsidP="000913B5">
      <w:pPr>
        <w:pStyle w:val="af6"/>
        <w:shd w:val="clear" w:color="auto" w:fill="FFFFFF"/>
        <w:tabs>
          <w:tab w:val="left" w:pos="9072"/>
        </w:tabs>
        <w:ind w:left="851" w:right="426" w:hanging="567"/>
        <w:jc w:val="both"/>
        <w:rPr>
          <w:sz w:val="20"/>
          <w:szCs w:val="20"/>
        </w:rPr>
      </w:pPr>
      <w:r w:rsidRPr="00C01250">
        <w:rPr>
          <w:sz w:val="20"/>
          <w:szCs w:val="20"/>
        </w:rPr>
        <w:t xml:space="preserve">(вид на торговый зал)                                           (вид на место продавца                (за экспозицией жесткий </w:t>
      </w:r>
    </w:p>
    <w:p w14:paraId="3A82209D" w14:textId="77777777" w:rsidR="000913B5" w:rsidRPr="00C01250" w:rsidRDefault="000913B5" w:rsidP="000913B5">
      <w:pPr>
        <w:pStyle w:val="af6"/>
        <w:shd w:val="clear" w:color="auto" w:fill="FFFFFF"/>
        <w:tabs>
          <w:tab w:val="left" w:pos="9072"/>
        </w:tabs>
        <w:ind w:left="851" w:right="426" w:hanging="567"/>
        <w:jc w:val="both"/>
        <w:rPr>
          <w:sz w:val="20"/>
          <w:szCs w:val="20"/>
        </w:rPr>
      </w:pPr>
      <w:r w:rsidRPr="00C01250">
        <w:rPr>
          <w:sz w:val="20"/>
          <w:szCs w:val="20"/>
        </w:rPr>
        <w:t xml:space="preserve">                                                                                    через экспозицию)                          непрозрачный фон)</w:t>
      </w:r>
    </w:p>
    <w:p w14:paraId="319D06FE" w14:textId="77777777" w:rsidR="000913B5" w:rsidRDefault="000913B5" w:rsidP="000913B5">
      <w:pPr>
        <w:autoSpaceDE w:val="0"/>
        <w:autoSpaceDN w:val="0"/>
        <w:adjustRightInd w:val="0"/>
        <w:ind w:firstLine="709"/>
        <w:jc w:val="both"/>
        <w:rPr>
          <w:rFonts w:eastAsiaTheme="minorHAnsi" w:cs="Times New Roman"/>
          <w:b/>
          <w:bCs/>
          <w:color w:val="000000"/>
          <w:sz w:val="26"/>
          <w:szCs w:val="26"/>
          <w:lang w:eastAsia="en-US"/>
        </w:rPr>
      </w:pPr>
    </w:p>
    <w:p w14:paraId="2D29F69C" w14:textId="77777777" w:rsidR="000913B5" w:rsidRPr="00943DB1" w:rsidRDefault="000913B5" w:rsidP="000913B5">
      <w:pPr>
        <w:autoSpaceDE w:val="0"/>
        <w:autoSpaceDN w:val="0"/>
        <w:adjustRightInd w:val="0"/>
        <w:ind w:firstLine="709"/>
        <w:jc w:val="both"/>
        <w:rPr>
          <w:rFonts w:eastAsiaTheme="minorHAnsi" w:cs="Times New Roman"/>
          <w:b/>
          <w:bCs/>
          <w:color w:val="000000"/>
          <w:sz w:val="26"/>
          <w:szCs w:val="26"/>
          <w:lang w:eastAsia="en-US"/>
        </w:rPr>
      </w:pPr>
      <w:r w:rsidRPr="00943DB1">
        <w:rPr>
          <w:b/>
          <w:bCs/>
          <w:noProof/>
          <w:color w:val="C0EB35"/>
        </w:rPr>
        <w:lastRenderedPageBreak/>
        <w:drawing>
          <wp:anchor distT="0" distB="0" distL="114300" distR="114300" simplePos="0" relativeHeight="251828736" behindDoc="0" locked="0" layoutInCell="1" allowOverlap="1" wp14:anchorId="343288E1" wp14:editId="4297FDB8">
            <wp:simplePos x="0" y="0"/>
            <wp:positionH relativeFrom="margin">
              <wp:align>left</wp:align>
            </wp:positionH>
            <wp:positionV relativeFrom="paragraph">
              <wp:posOffset>-125095</wp:posOffset>
            </wp:positionV>
            <wp:extent cx="297692" cy="294198"/>
            <wp:effectExtent l="0" t="0" r="7620" b="0"/>
            <wp:wrapNone/>
            <wp:docPr id="2020" name="Рисунок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75799" t="51709" r="18155" b="37665"/>
                    <a:stretch/>
                  </pic:blipFill>
                  <pic:spPr bwMode="auto">
                    <a:xfrm>
                      <a:off x="0" y="0"/>
                      <a:ext cx="297692" cy="29419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43DB1">
        <w:rPr>
          <w:rFonts w:eastAsiaTheme="minorHAnsi" w:cs="Times New Roman"/>
          <w:b/>
          <w:bCs/>
          <w:color w:val="000000"/>
          <w:sz w:val="26"/>
          <w:szCs w:val="26"/>
          <w:lang w:eastAsia="en-US"/>
        </w:rPr>
        <w:t xml:space="preserve">Объекты (средства) наружного освещения нестационарных торговых объектов: </w:t>
      </w:r>
    </w:p>
    <w:p w14:paraId="3DE694C4" w14:textId="77777777" w:rsidR="000913B5" w:rsidRPr="000913B5" w:rsidRDefault="000913B5" w:rsidP="000913B5">
      <w:pPr>
        <w:ind w:firstLine="709"/>
        <w:jc w:val="both"/>
        <w:rPr>
          <w:rFonts w:eastAsiaTheme="minorHAnsi" w:cs="Times New Roman"/>
          <w:color w:val="000000"/>
          <w:szCs w:val="26"/>
          <w:lang w:eastAsia="en-US"/>
        </w:rPr>
      </w:pPr>
      <w:r w:rsidRPr="000913B5">
        <w:rPr>
          <w:rFonts w:eastAsiaTheme="minorHAnsi" w:cs="Times New Roman"/>
          <w:color w:val="000000"/>
          <w:szCs w:val="26"/>
          <w:lang w:eastAsia="en-US"/>
        </w:rPr>
        <w:t>Все нестационарные торговые объекты в вечерне-ночное (темное) время суток должны быть освещены энергосберегающими светильниками в часы работы и в нерабочее время (освещение витрины учитывается).</w:t>
      </w:r>
    </w:p>
    <w:p w14:paraId="5BED6677" w14:textId="77777777" w:rsidR="000913B5" w:rsidRDefault="000913B5" w:rsidP="000913B5">
      <w:pPr>
        <w:ind w:left="142" w:right="565" w:hanging="142"/>
        <w:jc w:val="both"/>
        <w:rPr>
          <w:rFonts w:cs="Times New Roman"/>
          <w:kern w:val="24"/>
          <w:szCs w:val="26"/>
        </w:rPr>
      </w:pPr>
    </w:p>
    <w:p w14:paraId="51E5F1BA" w14:textId="77777777" w:rsidR="000913B5" w:rsidRPr="000913B5" w:rsidRDefault="000913B5" w:rsidP="000913B5">
      <w:pPr>
        <w:ind w:left="142" w:right="565" w:hanging="142"/>
        <w:jc w:val="both"/>
        <w:rPr>
          <w:rFonts w:cs="Times New Roman"/>
          <w:kern w:val="24"/>
          <w:szCs w:val="26"/>
        </w:rPr>
      </w:pPr>
      <w:r w:rsidRPr="000913B5">
        <w:rPr>
          <w:rFonts w:cs="Times New Roman"/>
          <w:kern w:val="24"/>
          <w:szCs w:val="26"/>
        </w:rPr>
        <w:t xml:space="preserve">Рис. «Внешний вид объектов (средств) наружного освещения»     </w:t>
      </w:r>
    </w:p>
    <w:p w14:paraId="7D775431" w14:textId="77777777" w:rsidR="000913B5" w:rsidRPr="00C01250" w:rsidRDefault="000913B5" w:rsidP="000913B5">
      <w:pPr>
        <w:jc w:val="both"/>
        <w:textAlignment w:val="baseline"/>
        <w:rPr>
          <w:rFonts w:cs="Times New Roman"/>
          <w:sz w:val="20"/>
          <w:szCs w:val="20"/>
          <w:shd w:val="clear" w:color="auto" w:fill="FFFFFF"/>
        </w:rPr>
      </w:pPr>
      <w:r w:rsidRPr="00C01250">
        <w:rPr>
          <w:rFonts w:cs="Times New Roman"/>
          <w:noProof/>
          <w:sz w:val="20"/>
          <w:szCs w:val="20"/>
        </w:rPr>
        <w:t xml:space="preserve">  </w:t>
      </w:r>
      <w:r w:rsidRPr="00C01250">
        <w:rPr>
          <w:rFonts w:cs="Times New Roman"/>
          <w:noProof/>
          <w:sz w:val="20"/>
          <w:szCs w:val="20"/>
        </w:rPr>
        <w:drawing>
          <wp:inline distT="0" distB="0" distL="0" distR="0" wp14:anchorId="23BD1610" wp14:editId="28043A82">
            <wp:extent cx="3755960" cy="1506932"/>
            <wp:effectExtent l="0" t="0" r="0" b="0"/>
            <wp:docPr id="57475" name="Рисунок 57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l="6262" t="22987" r="20316" b="24647"/>
                    <a:stretch/>
                  </pic:blipFill>
                  <pic:spPr bwMode="auto">
                    <a:xfrm>
                      <a:off x="0" y="0"/>
                      <a:ext cx="3885104" cy="1558746"/>
                    </a:xfrm>
                    <a:prstGeom prst="rect">
                      <a:avLst/>
                    </a:prstGeom>
                    <a:ln>
                      <a:noFill/>
                    </a:ln>
                    <a:extLst>
                      <a:ext uri="{53640926-AAD7-44D8-BBD7-CCE9431645EC}">
                        <a14:shadowObscured xmlns:a14="http://schemas.microsoft.com/office/drawing/2010/main"/>
                      </a:ext>
                    </a:extLst>
                  </pic:spPr>
                </pic:pic>
              </a:graphicData>
            </a:graphic>
          </wp:inline>
        </w:drawing>
      </w:r>
    </w:p>
    <w:p w14:paraId="65E5E405" w14:textId="77777777" w:rsidR="000913B5" w:rsidRPr="00C01250" w:rsidRDefault="000913B5" w:rsidP="000913B5">
      <w:pPr>
        <w:shd w:val="clear" w:color="auto" w:fill="FFFFFF"/>
        <w:ind w:right="426"/>
        <w:textAlignment w:val="baseline"/>
        <w:rPr>
          <w:rFonts w:cs="Times New Roman"/>
          <w:spacing w:val="2"/>
          <w:sz w:val="20"/>
          <w:szCs w:val="20"/>
          <w:u w:val="single"/>
          <w:shd w:val="clear" w:color="auto" w:fill="FFFFFF"/>
        </w:rPr>
      </w:pPr>
      <w:r w:rsidRPr="00C01250">
        <w:rPr>
          <w:rFonts w:cs="Times New Roman"/>
          <w:spacing w:val="2"/>
          <w:sz w:val="20"/>
          <w:szCs w:val="20"/>
          <w:u w:val="single"/>
          <w:shd w:val="clear" w:color="auto" w:fill="FFFFFF"/>
        </w:rPr>
        <w:t>на опорах и консолях:</w:t>
      </w:r>
    </w:p>
    <w:p w14:paraId="3F697659" w14:textId="77777777" w:rsidR="000913B5" w:rsidRPr="00C01250" w:rsidRDefault="000913B5" w:rsidP="000913B5">
      <w:pPr>
        <w:jc w:val="both"/>
        <w:textAlignment w:val="baseline"/>
        <w:rPr>
          <w:rFonts w:cs="Times New Roman"/>
          <w:b/>
          <w:bCs/>
          <w:sz w:val="20"/>
          <w:szCs w:val="20"/>
          <w:shd w:val="clear" w:color="auto" w:fill="FFFFFF"/>
        </w:rPr>
      </w:pPr>
      <w:r w:rsidRPr="00C01250">
        <w:rPr>
          <w:rFonts w:cs="Times New Roman"/>
          <w:noProof/>
          <w:sz w:val="20"/>
          <w:szCs w:val="20"/>
        </w:rPr>
        <w:drawing>
          <wp:inline distT="0" distB="0" distL="0" distR="0" wp14:anchorId="454546C6" wp14:editId="0DB8E097">
            <wp:extent cx="1019768" cy="961731"/>
            <wp:effectExtent l="0" t="0" r="9525" b="0"/>
            <wp:docPr id="57461" name="Рисунок 57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9574" t="40474" r="70112" b="25471"/>
                    <a:stretch/>
                  </pic:blipFill>
                  <pic:spPr bwMode="auto">
                    <a:xfrm>
                      <a:off x="0" y="0"/>
                      <a:ext cx="1039770" cy="980594"/>
                    </a:xfrm>
                    <a:prstGeom prst="rect">
                      <a:avLst/>
                    </a:prstGeom>
                    <a:ln>
                      <a:noFill/>
                    </a:ln>
                    <a:extLst>
                      <a:ext uri="{53640926-AAD7-44D8-BBD7-CCE9431645EC}">
                        <a14:shadowObscured xmlns:a14="http://schemas.microsoft.com/office/drawing/2010/main"/>
                      </a:ext>
                    </a:extLst>
                  </pic:spPr>
                </pic:pic>
              </a:graphicData>
            </a:graphic>
          </wp:inline>
        </w:drawing>
      </w:r>
      <w:r w:rsidRPr="00C01250">
        <w:rPr>
          <w:rFonts w:cs="Times New Roman"/>
          <w:b/>
          <w:bCs/>
          <w:sz w:val="20"/>
          <w:szCs w:val="20"/>
          <w:shd w:val="clear" w:color="auto" w:fill="FFFFFF"/>
        </w:rPr>
        <w:t xml:space="preserve">        </w:t>
      </w:r>
      <w:r w:rsidRPr="00C01250">
        <w:rPr>
          <w:rFonts w:cs="Times New Roman"/>
          <w:noProof/>
          <w:sz w:val="20"/>
          <w:szCs w:val="20"/>
        </w:rPr>
        <w:t xml:space="preserve">  </w:t>
      </w:r>
      <w:r w:rsidRPr="00C01250">
        <w:rPr>
          <w:rFonts w:cs="Times New Roman"/>
          <w:noProof/>
          <w:sz w:val="20"/>
          <w:szCs w:val="20"/>
        </w:rPr>
        <w:drawing>
          <wp:inline distT="0" distB="0" distL="0" distR="0" wp14:anchorId="088CBF59" wp14:editId="1A957F8B">
            <wp:extent cx="825690" cy="967326"/>
            <wp:effectExtent l="0" t="0" r="0" b="4445"/>
            <wp:docPr id="57465" name="Рисунок 57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34025" t="24607" r="38803" b="18804"/>
                    <a:stretch/>
                  </pic:blipFill>
                  <pic:spPr bwMode="auto">
                    <a:xfrm>
                      <a:off x="0" y="0"/>
                      <a:ext cx="844834" cy="989754"/>
                    </a:xfrm>
                    <a:prstGeom prst="rect">
                      <a:avLst/>
                    </a:prstGeom>
                    <a:ln>
                      <a:noFill/>
                    </a:ln>
                    <a:extLst>
                      <a:ext uri="{53640926-AAD7-44D8-BBD7-CCE9431645EC}">
                        <a14:shadowObscured xmlns:a14="http://schemas.microsoft.com/office/drawing/2010/main"/>
                      </a:ext>
                    </a:extLst>
                  </pic:spPr>
                </pic:pic>
              </a:graphicData>
            </a:graphic>
          </wp:inline>
        </w:drawing>
      </w:r>
      <w:r w:rsidRPr="00C01250">
        <w:rPr>
          <w:rFonts w:cs="Times New Roman"/>
          <w:b/>
          <w:bCs/>
          <w:sz w:val="20"/>
          <w:szCs w:val="20"/>
          <w:shd w:val="clear" w:color="auto" w:fill="FFFFFF"/>
        </w:rPr>
        <w:t xml:space="preserve">     </w:t>
      </w:r>
      <w:r w:rsidRPr="00C01250">
        <w:rPr>
          <w:rFonts w:cs="Times New Roman"/>
          <w:noProof/>
          <w:sz w:val="20"/>
          <w:szCs w:val="20"/>
        </w:rPr>
        <w:t xml:space="preserve">    </w:t>
      </w:r>
      <w:r w:rsidRPr="00C01250">
        <w:rPr>
          <w:rFonts w:cs="Times New Roman"/>
          <w:noProof/>
          <w:sz w:val="20"/>
          <w:szCs w:val="20"/>
        </w:rPr>
        <w:drawing>
          <wp:inline distT="0" distB="0" distL="0" distR="0" wp14:anchorId="744AB289" wp14:editId="70B03710">
            <wp:extent cx="907576" cy="972719"/>
            <wp:effectExtent l="0" t="0" r="698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l="44117" t="28976" r="30521" b="22703"/>
                    <a:stretch/>
                  </pic:blipFill>
                  <pic:spPr bwMode="auto">
                    <a:xfrm>
                      <a:off x="0" y="0"/>
                      <a:ext cx="928584" cy="995234"/>
                    </a:xfrm>
                    <a:prstGeom prst="rect">
                      <a:avLst/>
                    </a:prstGeom>
                    <a:ln>
                      <a:noFill/>
                    </a:ln>
                    <a:extLst>
                      <a:ext uri="{53640926-AAD7-44D8-BBD7-CCE9431645EC}">
                        <a14:shadowObscured xmlns:a14="http://schemas.microsoft.com/office/drawing/2010/main"/>
                      </a:ext>
                    </a:extLst>
                  </pic:spPr>
                </pic:pic>
              </a:graphicData>
            </a:graphic>
          </wp:inline>
        </w:drawing>
      </w:r>
      <w:r w:rsidRPr="00C01250">
        <w:rPr>
          <w:rFonts w:cs="Times New Roman"/>
          <w:noProof/>
          <w:sz w:val="20"/>
          <w:szCs w:val="20"/>
        </w:rPr>
        <w:drawing>
          <wp:inline distT="0" distB="0" distL="0" distR="0" wp14:anchorId="333D6669" wp14:editId="558E9EE3">
            <wp:extent cx="843102" cy="608604"/>
            <wp:effectExtent l="212408" t="111442" r="169862" b="112713"/>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l="30912" t="30591" r="30781" b="20251"/>
                    <a:stretch/>
                  </pic:blipFill>
                  <pic:spPr bwMode="auto">
                    <a:xfrm rot="18769783">
                      <a:off x="0" y="0"/>
                      <a:ext cx="864709" cy="624201"/>
                    </a:xfrm>
                    <a:prstGeom prst="rect">
                      <a:avLst/>
                    </a:prstGeom>
                    <a:ln>
                      <a:noFill/>
                    </a:ln>
                    <a:extLst>
                      <a:ext uri="{53640926-AAD7-44D8-BBD7-CCE9431645EC}">
                        <a14:shadowObscured xmlns:a14="http://schemas.microsoft.com/office/drawing/2010/main"/>
                      </a:ext>
                    </a:extLst>
                  </pic:spPr>
                </pic:pic>
              </a:graphicData>
            </a:graphic>
          </wp:inline>
        </w:drawing>
      </w:r>
      <w:r w:rsidRPr="00C01250">
        <w:rPr>
          <w:rFonts w:cs="Times New Roman"/>
          <w:b/>
          <w:bCs/>
          <w:sz w:val="20"/>
          <w:szCs w:val="20"/>
          <w:shd w:val="clear" w:color="auto" w:fill="FFFFFF"/>
        </w:rPr>
        <w:t xml:space="preserve"> </w:t>
      </w:r>
      <w:r w:rsidRPr="00C01250">
        <w:rPr>
          <w:rFonts w:cs="Times New Roman"/>
          <w:noProof/>
          <w:sz w:val="20"/>
          <w:szCs w:val="20"/>
        </w:rPr>
        <w:drawing>
          <wp:inline distT="0" distB="0" distL="0" distR="0" wp14:anchorId="5B725503" wp14:editId="4C34392B">
            <wp:extent cx="782566" cy="708537"/>
            <wp:effectExtent l="133350" t="152400" r="132080" b="149225"/>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32734" t="24996" r="32708" b="19384"/>
                    <a:stretch/>
                  </pic:blipFill>
                  <pic:spPr bwMode="auto">
                    <a:xfrm rot="19890908">
                      <a:off x="0" y="0"/>
                      <a:ext cx="800124" cy="724434"/>
                    </a:xfrm>
                    <a:prstGeom prst="rect">
                      <a:avLst/>
                    </a:prstGeom>
                    <a:ln>
                      <a:noFill/>
                    </a:ln>
                    <a:extLst>
                      <a:ext uri="{53640926-AAD7-44D8-BBD7-CCE9431645EC}">
                        <a14:shadowObscured xmlns:a14="http://schemas.microsoft.com/office/drawing/2010/main"/>
                      </a:ext>
                    </a:extLst>
                  </pic:spPr>
                </pic:pic>
              </a:graphicData>
            </a:graphic>
          </wp:inline>
        </w:drawing>
      </w:r>
      <w:r w:rsidRPr="00C01250">
        <w:rPr>
          <w:rFonts w:cs="Times New Roman"/>
          <w:b/>
          <w:bCs/>
          <w:sz w:val="20"/>
          <w:szCs w:val="20"/>
          <w:shd w:val="clear" w:color="auto" w:fill="FFFFFF"/>
        </w:rPr>
        <w:t xml:space="preserve">    </w:t>
      </w:r>
      <w:r w:rsidRPr="00C01250">
        <w:rPr>
          <w:rFonts w:cs="Times New Roman"/>
          <w:noProof/>
          <w:sz w:val="20"/>
          <w:szCs w:val="20"/>
        </w:rPr>
        <w:drawing>
          <wp:inline distT="0" distB="0" distL="0" distR="0" wp14:anchorId="0A8201BD" wp14:editId="38895E57">
            <wp:extent cx="630386" cy="777923"/>
            <wp:effectExtent l="0" t="0" r="0" b="3175"/>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l="48366" t="17767" r="24632" b="22998"/>
                    <a:stretch/>
                  </pic:blipFill>
                  <pic:spPr bwMode="auto">
                    <a:xfrm>
                      <a:off x="0" y="0"/>
                      <a:ext cx="656155" cy="809723"/>
                    </a:xfrm>
                    <a:prstGeom prst="rect">
                      <a:avLst/>
                    </a:prstGeom>
                    <a:ln>
                      <a:noFill/>
                    </a:ln>
                    <a:extLst>
                      <a:ext uri="{53640926-AAD7-44D8-BBD7-CCE9431645EC}">
                        <a14:shadowObscured xmlns:a14="http://schemas.microsoft.com/office/drawing/2010/main"/>
                      </a:ext>
                    </a:extLst>
                  </pic:spPr>
                </pic:pic>
              </a:graphicData>
            </a:graphic>
          </wp:inline>
        </w:drawing>
      </w:r>
    </w:p>
    <w:p w14:paraId="4BEE08B3" w14:textId="77777777" w:rsidR="000913B5" w:rsidRPr="00C01250" w:rsidRDefault="000913B5" w:rsidP="000913B5">
      <w:pPr>
        <w:autoSpaceDE w:val="0"/>
        <w:autoSpaceDN w:val="0"/>
        <w:adjustRightInd w:val="0"/>
        <w:rPr>
          <w:rFonts w:cs="Times New Roman"/>
          <w:sz w:val="20"/>
          <w:szCs w:val="20"/>
        </w:rPr>
      </w:pPr>
      <w:r w:rsidRPr="00C01250">
        <w:rPr>
          <w:rFonts w:cs="Times New Roman"/>
          <w:sz w:val="20"/>
          <w:szCs w:val="20"/>
          <w:shd w:val="clear" w:color="auto" w:fill="FFFFFF"/>
        </w:rPr>
        <w:t xml:space="preserve">цветовая температура: </w:t>
      </w:r>
      <w:r w:rsidRPr="00C01250">
        <w:rPr>
          <w:rFonts w:cs="Times New Roman"/>
          <w:sz w:val="20"/>
          <w:szCs w:val="20"/>
        </w:rPr>
        <w:t>2 700 - 4 000 К</w:t>
      </w:r>
    </w:p>
    <w:p w14:paraId="05D0A91A" w14:textId="77777777" w:rsidR="000913B5" w:rsidRPr="00C01250" w:rsidRDefault="000913B5" w:rsidP="000913B5">
      <w:pPr>
        <w:jc w:val="both"/>
        <w:textAlignment w:val="baseline"/>
        <w:rPr>
          <w:rFonts w:cs="Times New Roman"/>
          <w:sz w:val="20"/>
          <w:szCs w:val="20"/>
          <w:shd w:val="clear" w:color="auto" w:fill="FFFFFF"/>
        </w:rPr>
      </w:pPr>
      <w:r w:rsidRPr="00C01250">
        <w:rPr>
          <w:rFonts w:cs="Times New Roman"/>
          <w:sz w:val="20"/>
          <w:szCs w:val="20"/>
          <w:shd w:val="clear" w:color="auto" w:fill="FFFFFF"/>
        </w:rPr>
        <w:t>степень защиты: не менее IP65</w:t>
      </w:r>
    </w:p>
    <w:p w14:paraId="30F3F767" w14:textId="77777777" w:rsidR="000913B5" w:rsidRPr="00C01250" w:rsidRDefault="000913B5" w:rsidP="000913B5">
      <w:pPr>
        <w:autoSpaceDE w:val="0"/>
        <w:autoSpaceDN w:val="0"/>
        <w:adjustRightInd w:val="0"/>
        <w:jc w:val="both"/>
        <w:rPr>
          <w:rFonts w:cs="Times New Roman"/>
          <w:sz w:val="20"/>
          <w:szCs w:val="20"/>
        </w:rPr>
      </w:pPr>
      <w:r w:rsidRPr="00C01250">
        <w:rPr>
          <w:rFonts w:cs="Times New Roman"/>
          <w:sz w:val="20"/>
          <w:szCs w:val="20"/>
        </w:rPr>
        <w:t xml:space="preserve">тип ИС: </w:t>
      </w:r>
      <w:r w:rsidRPr="00C01250">
        <w:rPr>
          <w:rFonts w:cs="Times New Roman"/>
          <w:sz w:val="20"/>
          <w:szCs w:val="20"/>
          <w:lang w:val="en-US"/>
        </w:rPr>
        <w:t>LED</w:t>
      </w:r>
      <w:r w:rsidRPr="00C01250">
        <w:rPr>
          <w:rFonts w:cs="Times New Roman"/>
          <w:sz w:val="20"/>
          <w:szCs w:val="20"/>
        </w:rPr>
        <w:t xml:space="preserve"> </w:t>
      </w:r>
    </w:p>
    <w:p w14:paraId="1A6703A9" w14:textId="77777777" w:rsidR="000913B5" w:rsidRPr="00C01250" w:rsidRDefault="000913B5" w:rsidP="000913B5">
      <w:pPr>
        <w:jc w:val="both"/>
        <w:textAlignment w:val="baseline"/>
        <w:rPr>
          <w:rFonts w:cs="Times New Roman"/>
          <w:sz w:val="20"/>
          <w:szCs w:val="20"/>
          <w:shd w:val="clear" w:color="auto" w:fill="FFFFFF"/>
        </w:rPr>
      </w:pPr>
      <w:r w:rsidRPr="00C01250">
        <w:rPr>
          <w:rFonts w:cs="Times New Roman"/>
          <w:sz w:val="20"/>
          <w:szCs w:val="20"/>
          <w:shd w:val="clear" w:color="auto" w:fill="FFFFFF"/>
        </w:rPr>
        <w:t>индекс цветопередачи: 90</w:t>
      </w:r>
    </w:p>
    <w:p w14:paraId="7D042AAE" w14:textId="77777777" w:rsidR="000913B5" w:rsidRPr="00C01250" w:rsidRDefault="000913B5" w:rsidP="000913B5">
      <w:pPr>
        <w:shd w:val="clear" w:color="auto" w:fill="FFFFFF"/>
        <w:ind w:right="426" w:firstLine="284"/>
        <w:textAlignment w:val="baseline"/>
        <w:rPr>
          <w:rFonts w:cs="Times New Roman"/>
          <w:spacing w:val="2"/>
          <w:sz w:val="20"/>
          <w:szCs w:val="20"/>
          <w:u w:val="single"/>
          <w:shd w:val="clear" w:color="auto" w:fill="FFFFFF"/>
        </w:rPr>
      </w:pPr>
      <w:r w:rsidRPr="00C01250">
        <w:rPr>
          <w:rFonts w:cs="Times New Roman"/>
          <w:noProof/>
          <w:sz w:val="20"/>
          <w:szCs w:val="20"/>
        </w:rPr>
        <w:drawing>
          <wp:anchor distT="0" distB="0" distL="114300" distR="114300" simplePos="0" relativeHeight="251823616" behindDoc="0" locked="0" layoutInCell="1" allowOverlap="1" wp14:anchorId="08F50FAB" wp14:editId="3C66C15A">
            <wp:simplePos x="0" y="0"/>
            <wp:positionH relativeFrom="column">
              <wp:posOffset>1169062</wp:posOffset>
            </wp:positionH>
            <wp:positionV relativeFrom="paragraph">
              <wp:posOffset>266341</wp:posOffset>
            </wp:positionV>
            <wp:extent cx="1002665" cy="958215"/>
            <wp:effectExtent l="0" t="0" r="6985" b="0"/>
            <wp:wrapTopAndBottom/>
            <wp:docPr id="3437" name="Рисунок 3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Светильники-Лист12.jpg"/>
                    <pic:cNvPicPr/>
                  </pic:nvPicPr>
                  <pic:blipFill rotWithShape="1">
                    <a:blip r:embed="rId90" cstate="print">
                      <a:extLst>
                        <a:ext uri="{28A0092B-C50C-407E-A947-70E740481C1C}">
                          <a14:useLocalDpi xmlns:a14="http://schemas.microsoft.com/office/drawing/2010/main" val="0"/>
                        </a:ext>
                      </a:extLst>
                    </a:blip>
                    <a:srcRect l="13046" t="5465" r="17039"/>
                    <a:stretch/>
                  </pic:blipFill>
                  <pic:spPr bwMode="auto">
                    <a:xfrm>
                      <a:off x="0" y="0"/>
                      <a:ext cx="1002665" cy="9582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01250">
        <w:rPr>
          <w:rFonts w:cs="Times New Roman"/>
          <w:i/>
          <w:noProof/>
          <w:sz w:val="20"/>
          <w:szCs w:val="20"/>
        </w:rPr>
        <w:drawing>
          <wp:anchor distT="0" distB="0" distL="114300" distR="114300" simplePos="0" relativeHeight="251824640" behindDoc="0" locked="0" layoutInCell="1" allowOverlap="1" wp14:anchorId="4D14764E" wp14:editId="250B7BA9">
            <wp:simplePos x="0" y="0"/>
            <wp:positionH relativeFrom="column">
              <wp:posOffset>-99667</wp:posOffset>
            </wp:positionH>
            <wp:positionV relativeFrom="paragraph">
              <wp:posOffset>267970</wp:posOffset>
            </wp:positionV>
            <wp:extent cx="1224280" cy="961390"/>
            <wp:effectExtent l="0" t="0" r="0" b="0"/>
            <wp:wrapTopAndBottom/>
            <wp:docPr id="3452" name="Рисунок 3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Светильники-Лист6.jpg"/>
                    <pic:cNvPicPr/>
                  </pic:nvPicPr>
                  <pic:blipFill rotWithShape="1">
                    <a:blip r:embed="rId91" cstate="print">
                      <a:extLst>
                        <a:ext uri="{28A0092B-C50C-407E-A947-70E740481C1C}">
                          <a14:useLocalDpi xmlns:a14="http://schemas.microsoft.com/office/drawing/2010/main" val="0"/>
                        </a:ext>
                      </a:extLst>
                    </a:blip>
                    <a:srcRect l="12198" t="12306" r="17808" b="5489"/>
                    <a:stretch/>
                  </pic:blipFill>
                  <pic:spPr bwMode="auto">
                    <a:xfrm>
                      <a:off x="0" y="0"/>
                      <a:ext cx="1224280" cy="9613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01250">
        <w:rPr>
          <w:rFonts w:cs="Times New Roman"/>
          <w:noProof/>
          <w:sz w:val="20"/>
          <w:szCs w:val="20"/>
        </w:rPr>
        <w:drawing>
          <wp:anchor distT="0" distB="0" distL="114300" distR="114300" simplePos="0" relativeHeight="251827712" behindDoc="0" locked="0" layoutInCell="1" allowOverlap="1" wp14:anchorId="4493B665" wp14:editId="71C91CC7">
            <wp:simplePos x="0" y="0"/>
            <wp:positionH relativeFrom="margin">
              <wp:posOffset>4849713</wp:posOffset>
            </wp:positionH>
            <wp:positionV relativeFrom="paragraph">
              <wp:posOffset>278291</wp:posOffset>
            </wp:positionV>
            <wp:extent cx="927735" cy="821690"/>
            <wp:effectExtent l="0" t="0" r="5715" b="0"/>
            <wp:wrapTopAndBottom/>
            <wp:docPr id="3472" name="Рисунок 3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Светильники-Лист25.jpg"/>
                    <pic:cNvPicPr/>
                  </pic:nvPicPr>
                  <pic:blipFill rotWithShape="1">
                    <a:blip r:embed="rId92" cstate="print">
                      <a:extLst>
                        <a:ext uri="{28A0092B-C50C-407E-A947-70E740481C1C}">
                          <a14:useLocalDpi xmlns:a14="http://schemas.microsoft.com/office/drawing/2010/main" val="0"/>
                        </a:ext>
                      </a:extLst>
                    </a:blip>
                    <a:srcRect l="18472" t="8712" r="16879" b="10285"/>
                    <a:stretch/>
                  </pic:blipFill>
                  <pic:spPr bwMode="auto">
                    <a:xfrm>
                      <a:off x="0" y="0"/>
                      <a:ext cx="927735" cy="8216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01250">
        <w:rPr>
          <w:rFonts w:cs="Times New Roman"/>
          <w:b/>
          <w:noProof/>
          <w:sz w:val="20"/>
          <w:szCs w:val="20"/>
        </w:rPr>
        <w:drawing>
          <wp:anchor distT="0" distB="0" distL="114300" distR="114300" simplePos="0" relativeHeight="251826688" behindDoc="0" locked="0" layoutInCell="1" allowOverlap="1" wp14:anchorId="4B61E133" wp14:editId="05093261">
            <wp:simplePos x="0" y="0"/>
            <wp:positionH relativeFrom="margin">
              <wp:posOffset>3531662</wp:posOffset>
            </wp:positionH>
            <wp:positionV relativeFrom="paragraph">
              <wp:posOffset>302099</wp:posOffset>
            </wp:positionV>
            <wp:extent cx="1068070" cy="755015"/>
            <wp:effectExtent l="0" t="0" r="0" b="6985"/>
            <wp:wrapTopAndBottom/>
            <wp:docPr id="3471" name="Рисунок 3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Светильники-Лист3.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068070" cy="755015"/>
                    </a:xfrm>
                    <a:prstGeom prst="rect">
                      <a:avLst/>
                    </a:prstGeom>
                  </pic:spPr>
                </pic:pic>
              </a:graphicData>
            </a:graphic>
            <wp14:sizeRelH relativeFrom="margin">
              <wp14:pctWidth>0</wp14:pctWidth>
            </wp14:sizeRelH>
            <wp14:sizeRelV relativeFrom="margin">
              <wp14:pctHeight>0</wp14:pctHeight>
            </wp14:sizeRelV>
          </wp:anchor>
        </w:drawing>
      </w:r>
      <w:r w:rsidRPr="00C01250">
        <w:rPr>
          <w:rFonts w:cs="Times New Roman"/>
          <w:noProof/>
          <w:sz w:val="20"/>
          <w:szCs w:val="20"/>
        </w:rPr>
        <w:drawing>
          <wp:anchor distT="0" distB="0" distL="114300" distR="114300" simplePos="0" relativeHeight="251825664" behindDoc="0" locked="0" layoutInCell="1" allowOverlap="1" wp14:anchorId="4CDE6657" wp14:editId="0B08ECCD">
            <wp:simplePos x="0" y="0"/>
            <wp:positionH relativeFrom="page">
              <wp:align>center</wp:align>
            </wp:positionH>
            <wp:positionV relativeFrom="paragraph">
              <wp:posOffset>454660</wp:posOffset>
            </wp:positionV>
            <wp:extent cx="1221105" cy="652145"/>
            <wp:effectExtent l="0" t="0" r="0" b="0"/>
            <wp:wrapTopAndBottom/>
            <wp:docPr id="3454" name="Рисунок 3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Светильники-Лист19.jpg"/>
                    <pic:cNvPicPr/>
                  </pic:nvPicPr>
                  <pic:blipFill rotWithShape="1">
                    <a:blip r:embed="rId94" cstate="print">
                      <a:extLst>
                        <a:ext uri="{28A0092B-C50C-407E-A947-70E740481C1C}">
                          <a14:useLocalDpi xmlns:a14="http://schemas.microsoft.com/office/drawing/2010/main" val="0"/>
                        </a:ext>
                      </a:extLst>
                    </a:blip>
                    <a:srcRect l="9781" t="21776" r="10047" b="17662"/>
                    <a:stretch/>
                  </pic:blipFill>
                  <pic:spPr bwMode="auto">
                    <a:xfrm>
                      <a:off x="0" y="0"/>
                      <a:ext cx="1221105" cy="6521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01250">
        <w:rPr>
          <w:rFonts w:cs="Times New Roman"/>
          <w:spacing w:val="2"/>
          <w:sz w:val="20"/>
          <w:szCs w:val="20"/>
          <w:u w:val="single"/>
          <w:shd w:val="clear" w:color="auto" w:fill="FFFFFF"/>
        </w:rPr>
        <w:t>накладные:</w:t>
      </w:r>
      <w:r w:rsidRPr="00C01250">
        <w:rPr>
          <w:rFonts w:cs="Times New Roman"/>
          <w:b/>
          <w:noProof/>
          <w:sz w:val="20"/>
          <w:szCs w:val="20"/>
        </w:rPr>
        <w:t xml:space="preserve"> </w:t>
      </w:r>
    </w:p>
    <w:p w14:paraId="23E64F92" w14:textId="77777777" w:rsidR="000913B5" w:rsidRPr="00C01250" w:rsidRDefault="000913B5" w:rsidP="000913B5">
      <w:pPr>
        <w:autoSpaceDE w:val="0"/>
        <w:autoSpaceDN w:val="0"/>
        <w:adjustRightInd w:val="0"/>
        <w:rPr>
          <w:rFonts w:cs="Times New Roman"/>
          <w:sz w:val="20"/>
          <w:szCs w:val="20"/>
        </w:rPr>
      </w:pPr>
      <w:r w:rsidRPr="00C01250">
        <w:rPr>
          <w:rFonts w:cs="Times New Roman"/>
          <w:sz w:val="20"/>
          <w:szCs w:val="20"/>
          <w:shd w:val="clear" w:color="auto" w:fill="FFFFFF"/>
        </w:rPr>
        <w:t xml:space="preserve">цветовая температура: </w:t>
      </w:r>
      <w:r w:rsidRPr="00C01250">
        <w:rPr>
          <w:rFonts w:cs="Times New Roman"/>
          <w:sz w:val="20"/>
          <w:szCs w:val="20"/>
        </w:rPr>
        <w:t>2 700 - 4 000 К</w:t>
      </w:r>
    </w:p>
    <w:p w14:paraId="55875F57" w14:textId="77777777" w:rsidR="000913B5" w:rsidRPr="00C01250" w:rsidRDefault="000913B5" w:rsidP="000913B5">
      <w:pPr>
        <w:jc w:val="both"/>
        <w:textAlignment w:val="baseline"/>
        <w:rPr>
          <w:rFonts w:cs="Times New Roman"/>
          <w:sz w:val="20"/>
          <w:szCs w:val="20"/>
          <w:shd w:val="clear" w:color="auto" w:fill="FFFFFF"/>
        </w:rPr>
      </w:pPr>
      <w:r w:rsidRPr="00C01250">
        <w:rPr>
          <w:rFonts w:cs="Times New Roman"/>
          <w:sz w:val="20"/>
          <w:szCs w:val="20"/>
          <w:shd w:val="clear" w:color="auto" w:fill="FFFFFF"/>
        </w:rPr>
        <w:t>степень защиты: не менее IP65</w:t>
      </w:r>
    </w:p>
    <w:p w14:paraId="45617B80" w14:textId="77777777" w:rsidR="000913B5" w:rsidRPr="00C01250" w:rsidRDefault="000913B5" w:rsidP="000913B5">
      <w:pPr>
        <w:autoSpaceDE w:val="0"/>
        <w:autoSpaceDN w:val="0"/>
        <w:adjustRightInd w:val="0"/>
        <w:jc w:val="both"/>
        <w:rPr>
          <w:rFonts w:cs="Times New Roman"/>
          <w:sz w:val="20"/>
          <w:szCs w:val="20"/>
        </w:rPr>
      </w:pPr>
      <w:r w:rsidRPr="00C01250">
        <w:rPr>
          <w:rFonts w:cs="Times New Roman"/>
          <w:sz w:val="20"/>
          <w:szCs w:val="20"/>
        </w:rPr>
        <w:t xml:space="preserve">тип ИС: </w:t>
      </w:r>
      <w:r w:rsidRPr="00C01250">
        <w:rPr>
          <w:rFonts w:cs="Times New Roman"/>
          <w:sz w:val="20"/>
          <w:szCs w:val="20"/>
          <w:lang w:val="en-US"/>
        </w:rPr>
        <w:t>LED</w:t>
      </w:r>
      <w:r w:rsidRPr="00C01250">
        <w:rPr>
          <w:rFonts w:cs="Times New Roman"/>
          <w:sz w:val="20"/>
          <w:szCs w:val="20"/>
        </w:rPr>
        <w:t xml:space="preserve"> </w:t>
      </w:r>
    </w:p>
    <w:p w14:paraId="47CBB0BF" w14:textId="77777777" w:rsidR="000913B5" w:rsidRPr="00C01250" w:rsidRDefault="000913B5" w:rsidP="000913B5">
      <w:pPr>
        <w:jc w:val="both"/>
        <w:textAlignment w:val="baseline"/>
        <w:rPr>
          <w:rFonts w:cs="Times New Roman"/>
          <w:sz w:val="20"/>
          <w:szCs w:val="20"/>
          <w:shd w:val="clear" w:color="auto" w:fill="FFFFFF"/>
        </w:rPr>
      </w:pPr>
      <w:r w:rsidRPr="00C01250">
        <w:rPr>
          <w:rFonts w:cs="Times New Roman"/>
          <w:sz w:val="20"/>
          <w:szCs w:val="20"/>
          <w:shd w:val="clear" w:color="auto" w:fill="FFFFFF"/>
        </w:rPr>
        <w:t>индекс цветопередачи: 90</w:t>
      </w:r>
    </w:p>
    <w:p w14:paraId="6C4861A8" w14:textId="77777777" w:rsidR="000913B5" w:rsidRPr="00C01250" w:rsidRDefault="000913B5" w:rsidP="000913B5">
      <w:pPr>
        <w:rPr>
          <w:rFonts w:cs="Times New Roman"/>
          <w:sz w:val="20"/>
          <w:szCs w:val="20"/>
        </w:rPr>
      </w:pPr>
    </w:p>
    <w:p w14:paraId="2FD754CE" w14:textId="77777777" w:rsidR="000913B5" w:rsidRPr="00C01250" w:rsidRDefault="000913B5" w:rsidP="000913B5">
      <w:pPr>
        <w:shd w:val="clear" w:color="auto" w:fill="FFFFFF"/>
        <w:ind w:right="426"/>
        <w:textAlignment w:val="baseline"/>
        <w:rPr>
          <w:rFonts w:cs="Times New Roman"/>
          <w:spacing w:val="2"/>
          <w:sz w:val="20"/>
          <w:szCs w:val="20"/>
          <w:u w:val="single"/>
          <w:shd w:val="clear" w:color="auto" w:fill="FFFFFF"/>
        </w:rPr>
      </w:pPr>
      <w:r w:rsidRPr="00C01250">
        <w:rPr>
          <w:rFonts w:cs="Times New Roman"/>
          <w:spacing w:val="2"/>
          <w:sz w:val="20"/>
          <w:szCs w:val="20"/>
          <w:u w:val="single"/>
          <w:shd w:val="clear" w:color="auto" w:fill="FFFFFF"/>
        </w:rPr>
        <w:t>подвесные на поручнях, навесах, тентах и т.д.:</w:t>
      </w:r>
    </w:p>
    <w:p w14:paraId="72DD3687" w14:textId="77777777" w:rsidR="000913B5" w:rsidRPr="00C01250" w:rsidRDefault="000913B5" w:rsidP="000913B5">
      <w:pPr>
        <w:tabs>
          <w:tab w:val="left" w:pos="7797"/>
        </w:tabs>
        <w:jc w:val="both"/>
        <w:rPr>
          <w:rFonts w:cs="Times New Roman"/>
          <w:spacing w:val="2"/>
          <w:sz w:val="20"/>
          <w:szCs w:val="20"/>
          <w:shd w:val="clear" w:color="auto" w:fill="FFFFFF"/>
        </w:rPr>
      </w:pPr>
      <w:r w:rsidRPr="00C01250">
        <w:rPr>
          <w:rFonts w:cs="Times New Roman"/>
          <w:noProof/>
          <w:sz w:val="20"/>
          <w:szCs w:val="20"/>
        </w:rPr>
        <w:drawing>
          <wp:inline distT="0" distB="0" distL="0" distR="0" wp14:anchorId="70713C1A" wp14:editId="431BA429">
            <wp:extent cx="895985" cy="830532"/>
            <wp:effectExtent l="0" t="5080" r="0" b="0"/>
            <wp:docPr id="2509" name="Рисунок 2509" descr="http://pvs.by/assets/images/products/2117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pvs.by/assets/images/products/21173/44.jpg"/>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t="19200" b="14753"/>
                    <a:stretch/>
                  </pic:blipFill>
                  <pic:spPr bwMode="auto">
                    <a:xfrm rot="5400000">
                      <a:off x="0" y="0"/>
                      <a:ext cx="917057" cy="850065"/>
                    </a:xfrm>
                    <a:prstGeom prst="rect">
                      <a:avLst/>
                    </a:prstGeom>
                    <a:noFill/>
                    <a:ln>
                      <a:noFill/>
                    </a:ln>
                    <a:extLst>
                      <a:ext uri="{53640926-AAD7-44D8-BBD7-CCE9431645EC}">
                        <a14:shadowObscured xmlns:a14="http://schemas.microsoft.com/office/drawing/2010/main"/>
                      </a:ext>
                    </a:extLst>
                  </pic:spPr>
                </pic:pic>
              </a:graphicData>
            </a:graphic>
          </wp:inline>
        </w:drawing>
      </w:r>
      <w:r w:rsidRPr="00C01250">
        <w:rPr>
          <w:rFonts w:cs="Times New Roman"/>
          <w:spacing w:val="2"/>
          <w:sz w:val="20"/>
          <w:szCs w:val="20"/>
          <w:shd w:val="clear" w:color="auto" w:fill="FFFFFF"/>
        </w:rPr>
        <w:t xml:space="preserve">         </w:t>
      </w:r>
      <w:r w:rsidRPr="00C01250">
        <w:rPr>
          <w:rFonts w:cs="Times New Roman"/>
          <w:noProof/>
          <w:sz w:val="20"/>
          <w:szCs w:val="20"/>
        </w:rPr>
        <w:drawing>
          <wp:inline distT="0" distB="0" distL="0" distR="0" wp14:anchorId="16759655" wp14:editId="381501C3">
            <wp:extent cx="849527" cy="897890"/>
            <wp:effectExtent l="0" t="0" r="8255" b="0"/>
            <wp:docPr id="2511" name="Рисунок 2511" descr="https://sc01.alicdn.com/kf/HTB16G7xgCzqK1RjSZPcq6zTepXaL/227877992/HTB16G7xgCzqK1RjSZPcq6zTepX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sc01.alicdn.com/kf/HTB16G7xgCzqK1RjSZPcq6zTepXaL/227877992/HTB16G7xgCzqK1RjSZPcq6zTepXaL.jpg"/>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13258" t="7999" r="30998" b="29307"/>
                    <a:stretch/>
                  </pic:blipFill>
                  <pic:spPr bwMode="auto">
                    <a:xfrm flipH="1">
                      <a:off x="0" y="0"/>
                      <a:ext cx="860971" cy="909986"/>
                    </a:xfrm>
                    <a:prstGeom prst="rect">
                      <a:avLst/>
                    </a:prstGeom>
                    <a:noFill/>
                    <a:ln>
                      <a:noFill/>
                    </a:ln>
                    <a:extLst>
                      <a:ext uri="{53640926-AAD7-44D8-BBD7-CCE9431645EC}">
                        <a14:shadowObscured xmlns:a14="http://schemas.microsoft.com/office/drawing/2010/main"/>
                      </a:ext>
                    </a:extLst>
                  </pic:spPr>
                </pic:pic>
              </a:graphicData>
            </a:graphic>
          </wp:inline>
        </w:drawing>
      </w:r>
      <w:r w:rsidRPr="00C01250">
        <w:rPr>
          <w:rFonts w:cs="Times New Roman"/>
          <w:noProof/>
          <w:sz w:val="20"/>
          <w:szCs w:val="20"/>
        </w:rPr>
        <w:drawing>
          <wp:inline distT="0" distB="0" distL="0" distR="0" wp14:anchorId="18F1693D" wp14:editId="005F0302">
            <wp:extent cx="894859" cy="740670"/>
            <wp:effectExtent l="953" t="0" r="1587" b="1588"/>
            <wp:docPr id="2512" name="Рисунок 2512" descr="https://sc02.alicdn.com/kf/HTB1HzlKX2vsK1Rjy0Fiq6zwtXXaK/2018-most-popular-high-quality-whit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sc02.alicdn.com/kf/HTB1HzlKX2vsK1Rjy0Fiq6zwtXXaK/2018-most-popular-high-quality-white-led.jpg"/>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b="17231"/>
                    <a:stretch/>
                  </pic:blipFill>
                  <pic:spPr bwMode="auto">
                    <a:xfrm rot="16200000">
                      <a:off x="0" y="0"/>
                      <a:ext cx="912150" cy="754982"/>
                    </a:xfrm>
                    <a:prstGeom prst="rect">
                      <a:avLst/>
                    </a:prstGeom>
                    <a:noFill/>
                    <a:ln>
                      <a:noFill/>
                    </a:ln>
                    <a:extLst>
                      <a:ext uri="{53640926-AAD7-44D8-BBD7-CCE9431645EC}">
                        <a14:shadowObscured xmlns:a14="http://schemas.microsoft.com/office/drawing/2010/main"/>
                      </a:ext>
                    </a:extLst>
                  </pic:spPr>
                </pic:pic>
              </a:graphicData>
            </a:graphic>
          </wp:inline>
        </w:drawing>
      </w:r>
      <w:r w:rsidRPr="00C01250">
        <w:rPr>
          <w:rFonts w:cs="Times New Roman"/>
          <w:spacing w:val="2"/>
          <w:sz w:val="20"/>
          <w:szCs w:val="20"/>
          <w:shd w:val="clear" w:color="auto" w:fill="FFFFFF"/>
        </w:rPr>
        <w:t xml:space="preserve">    </w:t>
      </w:r>
      <w:r w:rsidRPr="00C01250">
        <w:rPr>
          <w:rFonts w:cs="Times New Roman"/>
          <w:noProof/>
          <w:sz w:val="20"/>
          <w:szCs w:val="20"/>
        </w:rPr>
        <w:drawing>
          <wp:inline distT="0" distB="0" distL="0" distR="0" wp14:anchorId="58031FE5" wp14:editId="0AEB6891">
            <wp:extent cx="944893" cy="825286"/>
            <wp:effectExtent l="0" t="0" r="7620" b="0"/>
            <wp:docPr id="3479" name="Рисунок 3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flipH="1">
                      <a:off x="0" y="0"/>
                      <a:ext cx="975529" cy="852044"/>
                    </a:xfrm>
                    <a:prstGeom prst="rect">
                      <a:avLst/>
                    </a:prstGeom>
                    <a:noFill/>
                    <a:ln>
                      <a:noFill/>
                    </a:ln>
                  </pic:spPr>
                </pic:pic>
              </a:graphicData>
            </a:graphic>
          </wp:inline>
        </w:drawing>
      </w:r>
      <w:r w:rsidRPr="00C01250">
        <w:rPr>
          <w:rFonts w:cs="Times New Roman"/>
          <w:noProof/>
          <w:sz w:val="20"/>
          <w:szCs w:val="20"/>
        </w:rPr>
        <w:drawing>
          <wp:inline distT="0" distB="0" distL="0" distR="0" wp14:anchorId="04173269" wp14:editId="08F58E4F">
            <wp:extent cx="846161" cy="846161"/>
            <wp:effectExtent l="0" t="0" r="0" b="0"/>
            <wp:docPr id="3480" name="Рисунок 3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854206" cy="854206"/>
                    </a:xfrm>
                    <a:prstGeom prst="rect">
                      <a:avLst/>
                    </a:prstGeom>
                    <a:noFill/>
                    <a:ln>
                      <a:noFill/>
                    </a:ln>
                  </pic:spPr>
                </pic:pic>
              </a:graphicData>
            </a:graphic>
          </wp:inline>
        </w:drawing>
      </w:r>
      <w:r w:rsidRPr="00C01250">
        <w:rPr>
          <w:rFonts w:cs="Times New Roman"/>
          <w:spacing w:val="2"/>
          <w:sz w:val="20"/>
          <w:szCs w:val="20"/>
          <w:shd w:val="clear" w:color="auto" w:fill="FFFFFF"/>
        </w:rPr>
        <w:t xml:space="preserve">    </w:t>
      </w:r>
      <w:r w:rsidRPr="00C01250">
        <w:rPr>
          <w:rFonts w:cs="Times New Roman"/>
          <w:noProof/>
          <w:sz w:val="20"/>
          <w:szCs w:val="20"/>
        </w:rPr>
        <w:drawing>
          <wp:inline distT="0" distB="0" distL="0" distR="0" wp14:anchorId="4F612DF6" wp14:editId="5E2D1839">
            <wp:extent cx="865846" cy="847270"/>
            <wp:effectExtent l="0" t="0" r="0" b="0"/>
            <wp:docPr id="3481" name="Рисунок 3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14809" r="16934"/>
                    <a:stretch/>
                  </pic:blipFill>
                  <pic:spPr bwMode="auto">
                    <a:xfrm flipH="1">
                      <a:off x="0" y="0"/>
                      <a:ext cx="890531" cy="871425"/>
                    </a:xfrm>
                    <a:prstGeom prst="rect">
                      <a:avLst/>
                    </a:prstGeom>
                    <a:noFill/>
                    <a:ln>
                      <a:noFill/>
                    </a:ln>
                    <a:extLst>
                      <a:ext uri="{53640926-AAD7-44D8-BBD7-CCE9431645EC}">
                        <a14:shadowObscured xmlns:a14="http://schemas.microsoft.com/office/drawing/2010/main"/>
                      </a:ext>
                    </a:extLst>
                  </pic:spPr>
                </pic:pic>
              </a:graphicData>
            </a:graphic>
          </wp:inline>
        </w:drawing>
      </w:r>
      <w:r w:rsidRPr="00C01250">
        <w:rPr>
          <w:rFonts w:cs="Times New Roman"/>
          <w:spacing w:val="2"/>
          <w:sz w:val="20"/>
          <w:szCs w:val="20"/>
          <w:shd w:val="clear" w:color="auto" w:fill="FFFFFF"/>
        </w:rPr>
        <w:t xml:space="preserve">    </w:t>
      </w:r>
    </w:p>
    <w:p w14:paraId="2B81D520" w14:textId="77777777" w:rsidR="000913B5" w:rsidRPr="00C01250" w:rsidRDefault="000913B5" w:rsidP="000913B5">
      <w:pPr>
        <w:autoSpaceDE w:val="0"/>
        <w:autoSpaceDN w:val="0"/>
        <w:adjustRightInd w:val="0"/>
        <w:ind w:hanging="142"/>
        <w:rPr>
          <w:rFonts w:cs="Times New Roman"/>
          <w:b/>
          <w:bCs/>
          <w:sz w:val="20"/>
          <w:szCs w:val="20"/>
        </w:rPr>
      </w:pPr>
    </w:p>
    <w:p w14:paraId="2ED9FEAC" w14:textId="77777777" w:rsidR="000913B5" w:rsidRPr="00C01250" w:rsidRDefault="000913B5" w:rsidP="000913B5">
      <w:pPr>
        <w:jc w:val="both"/>
        <w:textAlignment w:val="baseline"/>
        <w:rPr>
          <w:rFonts w:cs="Times New Roman"/>
          <w:sz w:val="20"/>
          <w:szCs w:val="20"/>
          <w:shd w:val="clear" w:color="auto" w:fill="FFFFFF"/>
        </w:rPr>
      </w:pPr>
      <w:r w:rsidRPr="00C01250">
        <w:rPr>
          <w:rFonts w:cs="Times New Roman"/>
          <w:sz w:val="20"/>
          <w:szCs w:val="20"/>
          <w:shd w:val="clear" w:color="auto" w:fill="FFFFFF"/>
        </w:rPr>
        <w:t>степень защиты: не менее IP65</w:t>
      </w:r>
    </w:p>
    <w:p w14:paraId="7C0BE259" w14:textId="77777777" w:rsidR="000913B5" w:rsidRPr="00C01250" w:rsidRDefault="000913B5" w:rsidP="000913B5">
      <w:pPr>
        <w:autoSpaceDE w:val="0"/>
        <w:autoSpaceDN w:val="0"/>
        <w:adjustRightInd w:val="0"/>
        <w:jc w:val="both"/>
        <w:rPr>
          <w:rFonts w:cs="Times New Roman"/>
          <w:sz w:val="20"/>
          <w:szCs w:val="20"/>
        </w:rPr>
      </w:pPr>
      <w:r w:rsidRPr="00C01250">
        <w:rPr>
          <w:rFonts w:cs="Times New Roman"/>
          <w:sz w:val="20"/>
          <w:szCs w:val="20"/>
        </w:rPr>
        <w:t xml:space="preserve">тип ИС: </w:t>
      </w:r>
      <w:r w:rsidRPr="00C01250">
        <w:rPr>
          <w:rFonts w:cs="Times New Roman"/>
          <w:sz w:val="20"/>
          <w:szCs w:val="20"/>
          <w:lang w:val="en-US"/>
        </w:rPr>
        <w:t>LED</w:t>
      </w:r>
      <w:r w:rsidRPr="00C01250">
        <w:rPr>
          <w:rFonts w:cs="Times New Roman"/>
          <w:sz w:val="20"/>
          <w:szCs w:val="20"/>
        </w:rPr>
        <w:t xml:space="preserve"> </w:t>
      </w:r>
    </w:p>
    <w:p w14:paraId="6EF776AD" w14:textId="77777777" w:rsidR="000913B5" w:rsidRPr="00C01250" w:rsidRDefault="000913B5" w:rsidP="000913B5">
      <w:pPr>
        <w:pStyle w:val="af4"/>
        <w:spacing w:after="0" w:line="240" w:lineRule="auto"/>
        <w:ind w:left="502" w:right="426" w:hanging="142"/>
        <w:jc w:val="both"/>
        <w:rPr>
          <w:rFonts w:ascii="Times New Roman" w:hAnsi="Times New Roman"/>
          <w:b/>
          <w:spacing w:val="2"/>
          <w:sz w:val="20"/>
          <w:szCs w:val="20"/>
          <w:u w:val="single"/>
          <w:shd w:val="clear" w:color="auto" w:fill="FFFFFF"/>
        </w:rPr>
      </w:pPr>
    </w:p>
    <w:p w14:paraId="2690BEEA" w14:textId="77777777" w:rsidR="000913B5" w:rsidRDefault="000913B5" w:rsidP="000913B5">
      <w:pPr>
        <w:ind w:firstLine="709"/>
        <w:jc w:val="both"/>
        <w:rPr>
          <w:rFonts w:cs="Times New Roman"/>
          <w:sz w:val="26"/>
          <w:szCs w:val="26"/>
        </w:rPr>
      </w:pPr>
      <w:r w:rsidRPr="006F2F76">
        <w:rPr>
          <w:noProof/>
          <w:color w:val="C0EB35"/>
        </w:rPr>
        <w:drawing>
          <wp:anchor distT="0" distB="0" distL="114300" distR="114300" simplePos="0" relativeHeight="251831808" behindDoc="0" locked="0" layoutInCell="1" allowOverlap="1" wp14:anchorId="03072518" wp14:editId="4426A9CA">
            <wp:simplePos x="0" y="0"/>
            <wp:positionH relativeFrom="column">
              <wp:posOffset>3478</wp:posOffset>
            </wp:positionH>
            <wp:positionV relativeFrom="paragraph">
              <wp:posOffset>85554</wp:posOffset>
            </wp:positionV>
            <wp:extent cx="352839" cy="348698"/>
            <wp:effectExtent l="0" t="0" r="9525" b="0"/>
            <wp:wrapNone/>
            <wp:docPr id="2195" name="Рисунок 2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53840" t="51709" r="40114" b="37665"/>
                    <a:stretch/>
                  </pic:blipFill>
                  <pic:spPr bwMode="auto">
                    <a:xfrm>
                      <a:off x="0" y="0"/>
                      <a:ext cx="354083" cy="34992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9F8D86C" w14:textId="77777777" w:rsidR="000913B5" w:rsidRPr="000913B5" w:rsidRDefault="000913B5" w:rsidP="000913B5">
      <w:pPr>
        <w:ind w:firstLine="709"/>
        <w:jc w:val="both"/>
        <w:rPr>
          <w:rFonts w:eastAsiaTheme="minorHAnsi" w:cs="Times New Roman"/>
          <w:color w:val="000000"/>
          <w:szCs w:val="26"/>
          <w:lang w:eastAsia="en-US"/>
        </w:rPr>
      </w:pPr>
      <w:r w:rsidRPr="000913B5">
        <w:rPr>
          <w:rFonts w:cs="Times New Roman"/>
          <w:b/>
          <w:bCs/>
          <w:szCs w:val="26"/>
        </w:rPr>
        <w:t xml:space="preserve">Контейнеры </w:t>
      </w:r>
      <w:r w:rsidRPr="000913B5">
        <w:rPr>
          <w:rFonts w:eastAsiaTheme="minorHAnsi" w:cs="Times New Roman"/>
          <w:b/>
          <w:bCs/>
          <w:color w:val="000000"/>
          <w:szCs w:val="26"/>
          <w:lang w:eastAsia="en-US"/>
        </w:rPr>
        <w:t>для мобильного озеленения</w:t>
      </w:r>
      <w:r w:rsidRPr="000913B5">
        <w:rPr>
          <w:rFonts w:eastAsiaTheme="minorHAnsi" w:cs="Times New Roman"/>
          <w:color w:val="000000"/>
          <w:szCs w:val="26"/>
          <w:lang w:eastAsia="en-US"/>
        </w:rPr>
        <w:t xml:space="preserve"> мест размещения нестационарных торговых объектов должны быть прочными, лаконичной формы (квадрат, цилиндр и т.д.), серых оттенков (цвет близкий к RAL 7037 или матовый металлик, камень, имитация камня из композита), без рисунков, высотой не более 60 см.</w:t>
      </w:r>
    </w:p>
    <w:p w14:paraId="3D80CF47" w14:textId="77777777" w:rsidR="000913B5" w:rsidRDefault="000913B5" w:rsidP="000913B5">
      <w:pPr>
        <w:shd w:val="clear" w:color="auto" w:fill="FFFFFF"/>
        <w:ind w:right="425"/>
        <w:textAlignment w:val="baseline"/>
        <w:rPr>
          <w:rFonts w:cs="Times New Roman"/>
          <w:spacing w:val="2"/>
          <w:szCs w:val="26"/>
          <w:shd w:val="clear" w:color="auto" w:fill="FFFFFF"/>
        </w:rPr>
      </w:pPr>
    </w:p>
    <w:p w14:paraId="7A9370A9" w14:textId="77777777" w:rsidR="000913B5" w:rsidRPr="000913B5" w:rsidRDefault="000913B5" w:rsidP="000913B5">
      <w:pPr>
        <w:shd w:val="clear" w:color="auto" w:fill="FFFFFF"/>
        <w:ind w:right="425"/>
        <w:textAlignment w:val="baseline"/>
        <w:rPr>
          <w:rFonts w:cs="Times New Roman"/>
          <w:spacing w:val="2"/>
          <w:szCs w:val="26"/>
          <w:shd w:val="clear" w:color="auto" w:fill="FFFFFF"/>
        </w:rPr>
      </w:pPr>
      <w:r w:rsidRPr="000913B5">
        <w:rPr>
          <w:rFonts w:cs="Times New Roman"/>
          <w:spacing w:val="2"/>
          <w:szCs w:val="26"/>
          <w:shd w:val="clear" w:color="auto" w:fill="FFFFFF"/>
        </w:rPr>
        <w:lastRenderedPageBreak/>
        <w:t>Рис. «Внешний вид контейнеров»</w:t>
      </w:r>
    </w:p>
    <w:p w14:paraId="055603E7" w14:textId="77777777" w:rsidR="000913B5" w:rsidRPr="002665D9" w:rsidRDefault="000913B5" w:rsidP="000913B5">
      <w:pPr>
        <w:shd w:val="clear" w:color="auto" w:fill="FFFFFF"/>
        <w:textAlignment w:val="baseline"/>
        <w:rPr>
          <w:rFonts w:ascii="Century Gothic" w:hAnsi="Century Gothic"/>
          <w:spacing w:val="2"/>
          <w:sz w:val="20"/>
          <w:szCs w:val="20"/>
          <w:shd w:val="clear" w:color="auto" w:fill="FFFFFF"/>
        </w:rPr>
      </w:pPr>
      <w:r w:rsidRPr="002665D9">
        <w:rPr>
          <w:rFonts w:ascii="Century Gothic" w:hAnsi="Century Gothic"/>
          <w:noProof/>
        </w:rPr>
        <w:drawing>
          <wp:inline distT="0" distB="0" distL="0" distR="0" wp14:anchorId="1A4C7A56" wp14:editId="02FDF875">
            <wp:extent cx="992777" cy="992777"/>
            <wp:effectExtent l="0" t="0" r="0" b="0"/>
            <wp:docPr id="2550" name="Рисунок 2550" descr="https://www.primrose.co.uk/images/PP23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s://www.primrose.co.uk/images/PP2383.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999080" cy="999080"/>
                    </a:xfrm>
                    <a:prstGeom prst="rect">
                      <a:avLst/>
                    </a:prstGeom>
                    <a:noFill/>
                    <a:ln>
                      <a:noFill/>
                    </a:ln>
                  </pic:spPr>
                </pic:pic>
              </a:graphicData>
            </a:graphic>
          </wp:inline>
        </w:drawing>
      </w:r>
      <w:r w:rsidRPr="002665D9">
        <w:rPr>
          <w:rFonts w:ascii="Century Gothic" w:hAnsi="Century Gothic"/>
          <w:spacing w:val="2"/>
          <w:sz w:val="20"/>
          <w:szCs w:val="20"/>
          <w:shd w:val="clear" w:color="auto" w:fill="FFFFFF"/>
        </w:rPr>
        <w:t xml:space="preserve"> </w:t>
      </w:r>
      <w:r w:rsidRPr="002665D9">
        <w:rPr>
          <w:rFonts w:ascii="Century Gothic" w:hAnsi="Century Gothic"/>
          <w:noProof/>
        </w:rPr>
        <w:t xml:space="preserve">    </w:t>
      </w:r>
      <w:r w:rsidRPr="002665D9">
        <w:rPr>
          <w:rFonts w:ascii="Century Gothic" w:hAnsi="Century Gothic"/>
          <w:noProof/>
        </w:rPr>
        <w:drawing>
          <wp:inline distT="0" distB="0" distL="0" distR="0" wp14:anchorId="6431515B" wp14:editId="530AFA62">
            <wp:extent cx="914400" cy="821111"/>
            <wp:effectExtent l="0" t="0" r="0" b="0"/>
            <wp:docPr id="2551" name="Рисунок 2551" descr="https://ozon-st.cdn.ngenix.net/multimedia/10250523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s://ozon-st.cdn.ngenix.net/multimedia/1025052388.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932791" cy="837625"/>
                    </a:xfrm>
                    <a:prstGeom prst="rect">
                      <a:avLst/>
                    </a:prstGeom>
                    <a:noFill/>
                    <a:ln>
                      <a:noFill/>
                    </a:ln>
                  </pic:spPr>
                </pic:pic>
              </a:graphicData>
            </a:graphic>
          </wp:inline>
        </w:drawing>
      </w:r>
      <w:r w:rsidRPr="002665D9">
        <w:rPr>
          <w:rFonts w:ascii="Century Gothic" w:hAnsi="Century Gothic"/>
          <w:noProof/>
        </w:rPr>
        <w:t xml:space="preserve">  </w:t>
      </w:r>
      <w:r w:rsidRPr="002665D9">
        <w:rPr>
          <w:rFonts w:ascii="Century Gothic" w:hAnsi="Century Gothic"/>
          <w:spacing w:val="2"/>
          <w:sz w:val="20"/>
          <w:szCs w:val="20"/>
          <w:shd w:val="clear" w:color="auto" w:fill="FFFFFF"/>
        </w:rPr>
        <w:t xml:space="preserve">      </w:t>
      </w:r>
      <w:r w:rsidRPr="002665D9">
        <w:rPr>
          <w:rFonts w:ascii="Century Gothic" w:hAnsi="Century Gothic"/>
          <w:noProof/>
        </w:rPr>
        <w:drawing>
          <wp:inline distT="0" distB="0" distL="0" distR="0" wp14:anchorId="673468C7" wp14:editId="60A478B3">
            <wp:extent cx="957600" cy="875338"/>
            <wp:effectExtent l="0" t="0" r="0" b="1270"/>
            <wp:docPr id="2556" name="Рисунок 2556" descr="http://www.chgarden.ru/uploads/files/images/editor/3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www.chgarden.ru/uploads/files/images/editor/384.jpg"/>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t="10786" b="9428"/>
                    <a:stretch/>
                  </pic:blipFill>
                  <pic:spPr bwMode="auto">
                    <a:xfrm>
                      <a:off x="0" y="0"/>
                      <a:ext cx="973384" cy="889766"/>
                    </a:xfrm>
                    <a:prstGeom prst="rect">
                      <a:avLst/>
                    </a:prstGeom>
                    <a:noFill/>
                    <a:ln>
                      <a:noFill/>
                    </a:ln>
                    <a:extLst>
                      <a:ext uri="{53640926-AAD7-44D8-BBD7-CCE9431645EC}">
                        <a14:shadowObscured xmlns:a14="http://schemas.microsoft.com/office/drawing/2010/main"/>
                      </a:ext>
                    </a:extLst>
                  </pic:spPr>
                </pic:pic>
              </a:graphicData>
            </a:graphic>
          </wp:inline>
        </w:drawing>
      </w:r>
      <w:r w:rsidRPr="002665D9">
        <w:rPr>
          <w:rFonts w:ascii="Century Gothic" w:hAnsi="Century Gothic"/>
          <w:spacing w:val="2"/>
          <w:sz w:val="20"/>
          <w:szCs w:val="20"/>
          <w:shd w:val="clear" w:color="auto" w:fill="FFFFFF"/>
        </w:rPr>
        <w:t xml:space="preserve">     </w:t>
      </w:r>
      <w:r>
        <w:rPr>
          <w:rFonts w:ascii="Century Gothic" w:hAnsi="Century Gothic"/>
          <w:noProof/>
        </w:rPr>
        <w:t xml:space="preserve"> </w:t>
      </w:r>
      <w:r w:rsidRPr="002665D9">
        <w:rPr>
          <w:rFonts w:ascii="Century Gothic" w:hAnsi="Century Gothic"/>
          <w:noProof/>
        </w:rPr>
        <w:drawing>
          <wp:inline distT="0" distB="0" distL="0" distR="0" wp14:anchorId="20B76623" wp14:editId="36D610E7">
            <wp:extent cx="702707" cy="955655"/>
            <wp:effectExtent l="0" t="0" r="2540" b="0"/>
            <wp:docPr id="2575" name="Рисунок 2575" descr="https://gardengrove.ru/upload/iblock/679/teraplast_pasubio_alto_cappucci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s://gardengrove.ru/upload/iblock/679/teraplast_pasubio_alto_cappuccino.jpg"/>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l="16785" t="11183" r="17908"/>
                    <a:stretch/>
                  </pic:blipFill>
                  <pic:spPr bwMode="auto">
                    <a:xfrm>
                      <a:off x="0" y="0"/>
                      <a:ext cx="711676" cy="967853"/>
                    </a:xfrm>
                    <a:prstGeom prst="rect">
                      <a:avLst/>
                    </a:prstGeom>
                    <a:noFill/>
                    <a:ln>
                      <a:noFill/>
                    </a:ln>
                    <a:extLst>
                      <a:ext uri="{53640926-AAD7-44D8-BBD7-CCE9431645EC}">
                        <a14:shadowObscured xmlns:a14="http://schemas.microsoft.com/office/drawing/2010/main"/>
                      </a:ext>
                    </a:extLst>
                  </pic:spPr>
                </pic:pic>
              </a:graphicData>
            </a:graphic>
          </wp:inline>
        </w:drawing>
      </w:r>
      <w:r w:rsidRPr="002665D9">
        <w:rPr>
          <w:rFonts w:ascii="Century Gothic" w:hAnsi="Century Gothic"/>
          <w:spacing w:val="2"/>
          <w:sz w:val="20"/>
          <w:szCs w:val="20"/>
          <w:shd w:val="clear" w:color="auto" w:fill="FFFFFF"/>
        </w:rPr>
        <w:t xml:space="preserve">       </w:t>
      </w:r>
      <w:r>
        <w:rPr>
          <w:rFonts w:ascii="Century Gothic" w:hAnsi="Century Gothic"/>
          <w:noProof/>
        </w:rPr>
        <w:t xml:space="preserve"> </w:t>
      </w:r>
      <w:r w:rsidRPr="002665D9">
        <w:rPr>
          <w:rFonts w:ascii="Century Gothic" w:hAnsi="Century Gothic"/>
          <w:noProof/>
        </w:rPr>
        <w:drawing>
          <wp:inline distT="0" distB="0" distL="0" distR="0" wp14:anchorId="4D532CA2" wp14:editId="0AE41DF8">
            <wp:extent cx="1532299" cy="784432"/>
            <wp:effectExtent l="0" t="0" r="0" b="0"/>
            <wp:docPr id="2576" name="Рисунок 2576" descr="http://luxkashpo.ru/sites/default/files/kashpo/schio_cassa_antracit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luxkashpo.ru/sites/default/files/kashpo/schio_cassa_antracite7.jpg"/>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2508" t="35590" r="1504" b="15271"/>
                    <a:stretch/>
                  </pic:blipFill>
                  <pic:spPr bwMode="auto">
                    <a:xfrm>
                      <a:off x="0" y="0"/>
                      <a:ext cx="1541215" cy="788996"/>
                    </a:xfrm>
                    <a:prstGeom prst="rect">
                      <a:avLst/>
                    </a:prstGeom>
                    <a:noFill/>
                    <a:ln>
                      <a:noFill/>
                    </a:ln>
                    <a:extLst>
                      <a:ext uri="{53640926-AAD7-44D8-BBD7-CCE9431645EC}">
                        <a14:shadowObscured xmlns:a14="http://schemas.microsoft.com/office/drawing/2010/main"/>
                      </a:ext>
                    </a:extLst>
                  </pic:spPr>
                </pic:pic>
              </a:graphicData>
            </a:graphic>
          </wp:inline>
        </w:drawing>
      </w:r>
    </w:p>
    <w:p w14:paraId="4FE055D0" w14:textId="77777777" w:rsidR="000913B5" w:rsidRDefault="000913B5" w:rsidP="000913B5">
      <w:pPr>
        <w:shd w:val="clear" w:color="auto" w:fill="FFFFFF"/>
        <w:ind w:right="426" w:hanging="284"/>
        <w:textAlignment w:val="baseline"/>
        <w:rPr>
          <w:rFonts w:ascii="Century Gothic" w:hAnsi="Century Gothic"/>
          <w:spacing w:val="2"/>
          <w:sz w:val="12"/>
          <w:szCs w:val="12"/>
          <w:shd w:val="clear" w:color="auto" w:fill="FFFFFF"/>
        </w:rPr>
      </w:pPr>
    </w:p>
    <w:p w14:paraId="6C48DC6F" w14:textId="77777777" w:rsidR="000913B5" w:rsidRPr="000913B5" w:rsidRDefault="000913B5" w:rsidP="000913B5">
      <w:pPr>
        <w:ind w:firstLine="709"/>
        <w:jc w:val="both"/>
        <w:rPr>
          <w:rFonts w:eastAsiaTheme="minorHAnsi" w:cs="Times New Roman"/>
          <w:b/>
          <w:bCs/>
          <w:color w:val="000000"/>
          <w:szCs w:val="26"/>
          <w:lang w:eastAsia="en-US"/>
        </w:rPr>
      </w:pPr>
      <w:r w:rsidRPr="000913B5">
        <w:rPr>
          <w:b/>
          <w:bCs/>
          <w:noProof/>
          <w:color w:val="C0EB35"/>
          <w:sz w:val="22"/>
        </w:rPr>
        <w:drawing>
          <wp:anchor distT="0" distB="0" distL="114300" distR="114300" simplePos="0" relativeHeight="251832832" behindDoc="0" locked="0" layoutInCell="1" allowOverlap="1" wp14:anchorId="6C5E61C6" wp14:editId="7BD9C8FC">
            <wp:simplePos x="0" y="0"/>
            <wp:positionH relativeFrom="column">
              <wp:posOffset>3426</wp:posOffset>
            </wp:positionH>
            <wp:positionV relativeFrom="paragraph">
              <wp:posOffset>29431</wp:posOffset>
            </wp:positionV>
            <wp:extent cx="357808" cy="353608"/>
            <wp:effectExtent l="0" t="0" r="4445" b="8890"/>
            <wp:wrapNone/>
            <wp:docPr id="2200" name="Рисунок 2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53840" t="51709" r="40114" b="37665"/>
                    <a:stretch/>
                  </pic:blipFill>
                  <pic:spPr bwMode="auto">
                    <a:xfrm>
                      <a:off x="0" y="0"/>
                      <a:ext cx="357808" cy="35360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913B5">
        <w:rPr>
          <w:rFonts w:eastAsiaTheme="minorHAnsi" w:cs="Times New Roman"/>
          <w:b/>
          <w:bCs/>
          <w:color w:val="000000"/>
          <w:szCs w:val="26"/>
          <w:lang w:eastAsia="en-US"/>
        </w:rPr>
        <w:t>Урны</w:t>
      </w:r>
    </w:p>
    <w:p w14:paraId="423D804A" w14:textId="77777777" w:rsidR="000913B5" w:rsidRPr="000913B5" w:rsidRDefault="000913B5" w:rsidP="000913B5">
      <w:pPr>
        <w:autoSpaceDE w:val="0"/>
        <w:autoSpaceDN w:val="0"/>
        <w:adjustRightInd w:val="0"/>
        <w:ind w:firstLine="709"/>
        <w:jc w:val="both"/>
        <w:rPr>
          <w:rFonts w:eastAsiaTheme="minorHAnsi" w:cs="Times New Roman"/>
          <w:color w:val="000000"/>
          <w:szCs w:val="26"/>
          <w:lang w:eastAsia="en-US"/>
        </w:rPr>
      </w:pPr>
      <w:r w:rsidRPr="000913B5">
        <w:rPr>
          <w:rFonts w:eastAsiaTheme="minorHAnsi" w:cs="Times New Roman"/>
          <w:color w:val="000000"/>
          <w:szCs w:val="26"/>
          <w:lang w:eastAsia="en-US"/>
        </w:rPr>
        <w:t xml:space="preserve">При каждом прилавке (киоски, палатки), входе для посетителей (павильоны, специализированные павильоны), возле нестационарных общественных туалетов, при входах и на площадках с доступом посетителей должны быть размещены универсальные урны (ориентировочный размер 560х360х1030 (ДхШхВ); </w:t>
      </w:r>
    </w:p>
    <w:p w14:paraId="4C6F7B5C" w14:textId="77777777" w:rsidR="000913B5" w:rsidRPr="000913B5" w:rsidRDefault="000913B5" w:rsidP="000913B5">
      <w:pPr>
        <w:autoSpaceDE w:val="0"/>
        <w:autoSpaceDN w:val="0"/>
        <w:adjustRightInd w:val="0"/>
        <w:ind w:firstLine="709"/>
        <w:jc w:val="both"/>
        <w:rPr>
          <w:rFonts w:eastAsiaTheme="minorHAnsi" w:cs="Times New Roman"/>
          <w:color w:val="000000"/>
          <w:szCs w:val="26"/>
          <w:lang w:eastAsia="en-US"/>
        </w:rPr>
      </w:pPr>
      <w:r w:rsidRPr="000913B5">
        <w:rPr>
          <w:rFonts w:eastAsiaTheme="minorHAnsi" w:cs="Times New Roman"/>
          <w:color w:val="000000"/>
          <w:szCs w:val="26"/>
          <w:lang w:eastAsia="en-US"/>
        </w:rPr>
        <w:t xml:space="preserve">внешний вид урн: </w:t>
      </w:r>
    </w:p>
    <w:p w14:paraId="6BDC6883" w14:textId="77777777" w:rsidR="000913B5" w:rsidRPr="000913B5" w:rsidRDefault="000913B5" w:rsidP="000913B5">
      <w:pPr>
        <w:autoSpaceDE w:val="0"/>
        <w:autoSpaceDN w:val="0"/>
        <w:adjustRightInd w:val="0"/>
        <w:ind w:firstLine="709"/>
        <w:jc w:val="both"/>
        <w:rPr>
          <w:rFonts w:eastAsiaTheme="minorHAnsi" w:cs="Times New Roman"/>
          <w:color w:val="000000"/>
          <w:szCs w:val="26"/>
          <w:lang w:eastAsia="en-US"/>
        </w:rPr>
      </w:pPr>
      <w:r w:rsidRPr="000913B5">
        <w:rPr>
          <w:rFonts w:eastAsiaTheme="minorHAnsi" w:cs="Times New Roman"/>
          <w:color w:val="000000"/>
          <w:szCs w:val="26"/>
          <w:lang w:eastAsia="en-US"/>
        </w:rPr>
        <w:t xml:space="preserve">цвет серый, приближенный к RAL7037 или матовый металлик; </w:t>
      </w:r>
    </w:p>
    <w:p w14:paraId="01A25F9B" w14:textId="77777777" w:rsidR="000913B5" w:rsidRPr="000913B5" w:rsidRDefault="000913B5" w:rsidP="000913B5">
      <w:pPr>
        <w:autoSpaceDE w:val="0"/>
        <w:autoSpaceDN w:val="0"/>
        <w:adjustRightInd w:val="0"/>
        <w:ind w:firstLine="709"/>
        <w:jc w:val="both"/>
        <w:rPr>
          <w:rFonts w:eastAsiaTheme="minorHAnsi" w:cs="Times New Roman"/>
          <w:color w:val="000000"/>
          <w:szCs w:val="26"/>
          <w:lang w:eastAsia="en-US"/>
        </w:rPr>
      </w:pPr>
      <w:r w:rsidRPr="000913B5">
        <w:rPr>
          <w:rFonts w:eastAsiaTheme="minorHAnsi" w:cs="Times New Roman"/>
          <w:color w:val="000000"/>
          <w:szCs w:val="26"/>
          <w:lang w:eastAsia="en-US"/>
        </w:rPr>
        <w:t xml:space="preserve">материал бака сталь, порошковая окраска в заводских условиях; </w:t>
      </w:r>
    </w:p>
    <w:p w14:paraId="4D3A7415" w14:textId="77777777" w:rsidR="000913B5" w:rsidRPr="000913B5" w:rsidRDefault="000913B5" w:rsidP="000913B5">
      <w:pPr>
        <w:ind w:firstLine="709"/>
        <w:jc w:val="both"/>
        <w:rPr>
          <w:rFonts w:eastAsiaTheme="minorHAnsi" w:cs="Times New Roman"/>
          <w:color w:val="000000"/>
          <w:szCs w:val="26"/>
          <w:lang w:eastAsia="en-US"/>
        </w:rPr>
      </w:pPr>
      <w:r w:rsidRPr="000913B5">
        <w:rPr>
          <w:rFonts w:eastAsiaTheme="minorHAnsi" w:cs="Times New Roman"/>
          <w:color w:val="000000"/>
          <w:szCs w:val="26"/>
          <w:lang w:eastAsia="en-US"/>
        </w:rPr>
        <w:t>материал облицовки сталь, порошковая окраска в заводских условиях (допускается вставка из деревянных или композитных ламелей).</w:t>
      </w:r>
    </w:p>
    <w:p w14:paraId="25B1B916" w14:textId="77777777" w:rsidR="000913B5" w:rsidRDefault="000913B5" w:rsidP="000913B5">
      <w:pPr>
        <w:pStyle w:val="af4"/>
        <w:ind w:left="1418" w:right="426" w:hanging="1418"/>
        <w:jc w:val="both"/>
        <w:rPr>
          <w:rFonts w:ascii="Times New Roman" w:hAnsi="Times New Roman"/>
          <w:spacing w:val="2"/>
          <w:sz w:val="24"/>
          <w:szCs w:val="26"/>
          <w:shd w:val="clear" w:color="auto" w:fill="FFFFFF"/>
        </w:rPr>
      </w:pPr>
    </w:p>
    <w:p w14:paraId="56841B00" w14:textId="77777777" w:rsidR="000913B5" w:rsidRPr="000913B5" w:rsidRDefault="000913B5" w:rsidP="000913B5">
      <w:pPr>
        <w:pStyle w:val="af4"/>
        <w:ind w:left="1418" w:right="426" w:hanging="1418"/>
        <w:jc w:val="both"/>
        <w:rPr>
          <w:rFonts w:ascii="Times New Roman" w:hAnsi="Times New Roman"/>
          <w:spacing w:val="2"/>
          <w:sz w:val="24"/>
          <w:szCs w:val="26"/>
          <w:shd w:val="clear" w:color="auto" w:fill="FFFFFF"/>
        </w:rPr>
      </w:pPr>
      <w:r w:rsidRPr="000913B5">
        <w:rPr>
          <w:rFonts w:ascii="Times New Roman" w:hAnsi="Times New Roman"/>
          <w:spacing w:val="2"/>
          <w:sz w:val="24"/>
          <w:szCs w:val="26"/>
          <w:shd w:val="clear" w:color="auto" w:fill="FFFFFF"/>
        </w:rPr>
        <w:t>Рис. «Внешний вид урн»</w:t>
      </w:r>
    </w:p>
    <w:p w14:paraId="250CBE58" w14:textId="77777777" w:rsidR="000913B5" w:rsidRPr="00A24549" w:rsidRDefault="000913B5" w:rsidP="000913B5">
      <w:pPr>
        <w:pStyle w:val="af4"/>
        <w:ind w:left="1418" w:right="426" w:hanging="1418"/>
        <w:jc w:val="both"/>
        <w:rPr>
          <w:rFonts w:ascii="Times New Roman" w:hAnsi="Times New Roman"/>
          <w:spacing w:val="2"/>
          <w:sz w:val="20"/>
          <w:szCs w:val="20"/>
          <w:shd w:val="clear" w:color="auto" w:fill="FFFFFF"/>
        </w:rPr>
      </w:pPr>
      <w:r w:rsidRPr="00A24549">
        <w:rPr>
          <w:rFonts w:ascii="Times New Roman" w:hAnsi="Times New Roman"/>
          <w:noProof/>
        </w:rPr>
        <w:drawing>
          <wp:inline distT="0" distB="0" distL="0" distR="0" wp14:anchorId="6D0066A7" wp14:editId="436EFF4B">
            <wp:extent cx="1132765" cy="1039197"/>
            <wp:effectExtent l="0" t="0" r="0" b="8890"/>
            <wp:docPr id="2656" name="Рисунок 2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srcRect l="28745" t="24551" r="35718" b="17463"/>
                    <a:stretch/>
                  </pic:blipFill>
                  <pic:spPr bwMode="auto">
                    <a:xfrm>
                      <a:off x="0" y="0"/>
                      <a:ext cx="1138467" cy="1044428"/>
                    </a:xfrm>
                    <a:prstGeom prst="rect">
                      <a:avLst/>
                    </a:prstGeom>
                    <a:ln>
                      <a:noFill/>
                    </a:ln>
                    <a:extLst>
                      <a:ext uri="{53640926-AAD7-44D8-BBD7-CCE9431645EC}">
                        <a14:shadowObscured xmlns:a14="http://schemas.microsoft.com/office/drawing/2010/main"/>
                      </a:ext>
                    </a:extLst>
                  </pic:spPr>
                </pic:pic>
              </a:graphicData>
            </a:graphic>
          </wp:inline>
        </w:drawing>
      </w:r>
      <w:r w:rsidRPr="00A24549">
        <w:rPr>
          <w:rFonts w:ascii="Times New Roman" w:hAnsi="Times New Roman"/>
          <w:noProof/>
        </w:rPr>
        <w:t xml:space="preserve">            </w:t>
      </w:r>
      <w:r w:rsidRPr="00A24549">
        <w:rPr>
          <w:rFonts w:ascii="Times New Roman" w:hAnsi="Times New Roman"/>
          <w:noProof/>
        </w:rPr>
        <w:drawing>
          <wp:inline distT="0" distB="0" distL="0" distR="0" wp14:anchorId="1444A602" wp14:editId="28A15253">
            <wp:extent cx="535460" cy="996417"/>
            <wp:effectExtent l="0" t="0" r="0" b="0"/>
            <wp:docPr id="2645" name="Рисунок 2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l="10568" t="39086" r="74782" b="12423"/>
                    <a:stretch/>
                  </pic:blipFill>
                  <pic:spPr bwMode="auto">
                    <a:xfrm>
                      <a:off x="0" y="0"/>
                      <a:ext cx="538651" cy="1002355"/>
                    </a:xfrm>
                    <a:prstGeom prst="rect">
                      <a:avLst/>
                    </a:prstGeom>
                    <a:ln>
                      <a:noFill/>
                    </a:ln>
                    <a:extLst>
                      <a:ext uri="{53640926-AAD7-44D8-BBD7-CCE9431645EC}">
                        <a14:shadowObscured xmlns:a14="http://schemas.microsoft.com/office/drawing/2010/main"/>
                      </a:ext>
                    </a:extLst>
                  </pic:spPr>
                </pic:pic>
              </a:graphicData>
            </a:graphic>
          </wp:inline>
        </w:drawing>
      </w:r>
      <w:r w:rsidRPr="00A24549">
        <w:rPr>
          <w:rFonts w:ascii="Times New Roman" w:hAnsi="Times New Roman"/>
          <w:spacing w:val="2"/>
          <w:sz w:val="20"/>
          <w:szCs w:val="20"/>
          <w:shd w:val="clear" w:color="auto" w:fill="FFFFFF"/>
        </w:rPr>
        <w:t xml:space="preserve">              </w:t>
      </w:r>
      <w:r w:rsidRPr="00A24549">
        <w:rPr>
          <w:rFonts w:ascii="Times New Roman" w:hAnsi="Times New Roman"/>
          <w:noProof/>
        </w:rPr>
        <w:drawing>
          <wp:inline distT="0" distB="0" distL="0" distR="0" wp14:anchorId="4FE00B73" wp14:editId="612417B0">
            <wp:extent cx="561018" cy="1078882"/>
            <wp:effectExtent l="0" t="0" r="0" b="6985"/>
            <wp:docPr id="2646" name="Рисунок 2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l="29673" t="39086" r="57783" b="18007"/>
                    <a:stretch/>
                  </pic:blipFill>
                  <pic:spPr bwMode="auto">
                    <a:xfrm>
                      <a:off x="0" y="0"/>
                      <a:ext cx="567895" cy="1092107"/>
                    </a:xfrm>
                    <a:prstGeom prst="rect">
                      <a:avLst/>
                    </a:prstGeom>
                    <a:ln>
                      <a:noFill/>
                    </a:ln>
                    <a:extLst>
                      <a:ext uri="{53640926-AAD7-44D8-BBD7-CCE9431645EC}">
                        <a14:shadowObscured xmlns:a14="http://schemas.microsoft.com/office/drawing/2010/main"/>
                      </a:ext>
                    </a:extLst>
                  </pic:spPr>
                </pic:pic>
              </a:graphicData>
            </a:graphic>
          </wp:inline>
        </w:drawing>
      </w:r>
      <w:r w:rsidRPr="00A24549">
        <w:rPr>
          <w:rFonts w:ascii="Times New Roman" w:hAnsi="Times New Roman"/>
          <w:spacing w:val="2"/>
          <w:sz w:val="20"/>
          <w:szCs w:val="20"/>
          <w:shd w:val="clear" w:color="auto" w:fill="FFFFFF"/>
        </w:rPr>
        <w:t xml:space="preserve">                        </w:t>
      </w:r>
      <w:r w:rsidRPr="00A24549">
        <w:rPr>
          <w:rFonts w:ascii="Times New Roman" w:hAnsi="Times New Roman"/>
          <w:noProof/>
        </w:rPr>
        <w:drawing>
          <wp:inline distT="0" distB="0" distL="0" distR="0" wp14:anchorId="40AD9DC5" wp14:editId="5F8A5872">
            <wp:extent cx="588505" cy="1066365"/>
            <wp:effectExtent l="0" t="0" r="2540" b="635"/>
            <wp:docPr id="2650" name="Рисунок 2650" descr="https://i.pinimg.com/736x/c8/1e/70/c81e70ad22c513e6cf2194a22a96ac15--product-box-trash-bi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s://i.pinimg.com/736x/c8/1e/70/c81e70ad22c513e6cf2194a22a96ac15--product-box-trash-bins.jpg"/>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l="38979" t="19707" r="35961" b="19640"/>
                    <a:stretch/>
                  </pic:blipFill>
                  <pic:spPr bwMode="auto">
                    <a:xfrm>
                      <a:off x="0" y="0"/>
                      <a:ext cx="596786" cy="1081370"/>
                    </a:xfrm>
                    <a:prstGeom prst="rect">
                      <a:avLst/>
                    </a:prstGeom>
                    <a:noFill/>
                    <a:ln>
                      <a:noFill/>
                    </a:ln>
                    <a:extLst>
                      <a:ext uri="{53640926-AAD7-44D8-BBD7-CCE9431645EC}">
                        <a14:shadowObscured xmlns:a14="http://schemas.microsoft.com/office/drawing/2010/main"/>
                      </a:ext>
                    </a:extLst>
                  </pic:spPr>
                </pic:pic>
              </a:graphicData>
            </a:graphic>
          </wp:inline>
        </w:drawing>
      </w:r>
      <w:r w:rsidRPr="00A24549">
        <w:rPr>
          <w:rFonts w:ascii="Times New Roman" w:hAnsi="Times New Roman"/>
          <w:spacing w:val="2"/>
          <w:sz w:val="20"/>
          <w:szCs w:val="20"/>
          <w:shd w:val="clear" w:color="auto" w:fill="FFFFFF"/>
        </w:rPr>
        <w:t xml:space="preserve">                </w:t>
      </w:r>
      <w:r w:rsidRPr="00A24549">
        <w:rPr>
          <w:rFonts w:ascii="Times New Roman" w:hAnsi="Times New Roman"/>
          <w:noProof/>
        </w:rPr>
        <w:t xml:space="preserve">   </w:t>
      </w:r>
      <w:r w:rsidRPr="00A24549">
        <w:rPr>
          <w:rFonts w:ascii="Times New Roman" w:hAnsi="Times New Roman"/>
          <w:noProof/>
        </w:rPr>
        <w:drawing>
          <wp:inline distT="0" distB="0" distL="0" distR="0" wp14:anchorId="596FEB00" wp14:editId="359733D2">
            <wp:extent cx="579094" cy="1021975"/>
            <wp:effectExtent l="0" t="0" r="0" b="6985"/>
            <wp:docPr id="2651" name="Рисунок 2651" descr="http://adanatgroup.ru/image/cache/catalog/category/urni/5%20GOROD%20b%20met%20perf-0-1-2-450x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http://adanatgroup.ru/image/cache/catalog/category/urni/5%20GOROD%20b%20met%20perf-0-1-2-450x450.jpg"/>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l="30968" t="13813" r="27066" b="12126"/>
                    <a:stretch/>
                  </pic:blipFill>
                  <pic:spPr bwMode="auto">
                    <a:xfrm>
                      <a:off x="0" y="0"/>
                      <a:ext cx="608090" cy="1073148"/>
                    </a:xfrm>
                    <a:prstGeom prst="rect">
                      <a:avLst/>
                    </a:prstGeom>
                    <a:noFill/>
                    <a:ln>
                      <a:noFill/>
                    </a:ln>
                    <a:extLst>
                      <a:ext uri="{53640926-AAD7-44D8-BBD7-CCE9431645EC}">
                        <a14:shadowObscured xmlns:a14="http://schemas.microsoft.com/office/drawing/2010/main"/>
                      </a:ext>
                    </a:extLst>
                  </pic:spPr>
                </pic:pic>
              </a:graphicData>
            </a:graphic>
          </wp:inline>
        </w:drawing>
      </w:r>
    </w:p>
    <w:p w14:paraId="74EF0CA8" w14:textId="77777777" w:rsidR="000913B5" w:rsidRPr="00A24549" w:rsidRDefault="000913B5" w:rsidP="000913B5">
      <w:pPr>
        <w:pStyle w:val="af4"/>
        <w:ind w:left="1418" w:right="142" w:hanging="1985"/>
        <w:jc w:val="both"/>
        <w:rPr>
          <w:rFonts w:ascii="Times New Roman" w:hAnsi="Times New Roman"/>
          <w:spacing w:val="2"/>
          <w:sz w:val="20"/>
          <w:szCs w:val="20"/>
          <w:shd w:val="clear" w:color="auto" w:fill="FFFFFF"/>
        </w:rPr>
      </w:pPr>
      <w:r>
        <w:rPr>
          <w:rFonts w:ascii="Times New Roman" w:hAnsi="Times New Roman"/>
          <w:spacing w:val="2"/>
          <w:sz w:val="20"/>
          <w:szCs w:val="20"/>
          <w:shd w:val="clear" w:color="auto" w:fill="FFFFFF"/>
        </w:rPr>
        <w:t xml:space="preserve">                  </w:t>
      </w:r>
      <w:r w:rsidRPr="00A24549">
        <w:rPr>
          <w:rFonts w:ascii="Times New Roman" w:hAnsi="Times New Roman"/>
          <w:spacing w:val="2"/>
          <w:sz w:val="20"/>
          <w:szCs w:val="20"/>
          <w:shd w:val="clear" w:color="auto" w:fill="FFFFFF"/>
        </w:rPr>
        <w:t xml:space="preserve">схема урны            </w:t>
      </w:r>
      <w:r>
        <w:rPr>
          <w:rFonts w:ascii="Times New Roman" w:hAnsi="Times New Roman"/>
          <w:spacing w:val="2"/>
          <w:sz w:val="20"/>
          <w:szCs w:val="20"/>
          <w:shd w:val="clear" w:color="auto" w:fill="FFFFFF"/>
        </w:rPr>
        <w:t xml:space="preserve">    </w:t>
      </w:r>
      <w:r w:rsidRPr="00A24549">
        <w:rPr>
          <w:rFonts w:ascii="Times New Roman" w:hAnsi="Times New Roman"/>
          <w:spacing w:val="2"/>
          <w:sz w:val="20"/>
          <w:szCs w:val="20"/>
          <w:shd w:val="clear" w:color="auto" w:fill="FFFFFF"/>
        </w:rPr>
        <w:t xml:space="preserve">одноцветная      </w:t>
      </w:r>
      <w:r>
        <w:rPr>
          <w:rFonts w:ascii="Times New Roman" w:hAnsi="Times New Roman"/>
          <w:spacing w:val="2"/>
          <w:sz w:val="20"/>
          <w:szCs w:val="20"/>
          <w:shd w:val="clear" w:color="auto" w:fill="FFFFFF"/>
        </w:rPr>
        <w:t xml:space="preserve">   </w:t>
      </w:r>
      <w:r w:rsidRPr="00A24549">
        <w:rPr>
          <w:rFonts w:ascii="Times New Roman" w:hAnsi="Times New Roman"/>
          <w:spacing w:val="2"/>
          <w:sz w:val="20"/>
          <w:szCs w:val="20"/>
          <w:shd w:val="clear" w:color="auto" w:fill="FFFFFF"/>
        </w:rPr>
        <w:t xml:space="preserve">    двухцветная      с деревянной вставкой       с перфорированной вставкой</w:t>
      </w:r>
    </w:p>
    <w:p w14:paraId="11C58F4E" w14:textId="77777777" w:rsidR="000913B5" w:rsidRDefault="000913B5" w:rsidP="000913B5">
      <w:pPr>
        <w:pStyle w:val="af4"/>
        <w:ind w:left="1418" w:right="426" w:hanging="1702"/>
        <w:jc w:val="both"/>
        <w:rPr>
          <w:rFonts w:ascii="Century Gothic" w:hAnsi="Century Gothic"/>
          <w:spacing w:val="2"/>
          <w:sz w:val="14"/>
          <w:szCs w:val="14"/>
          <w:shd w:val="clear" w:color="auto" w:fill="FFFFFF"/>
        </w:rPr>
      </w:pPr>
      <w:r w:rsidRPr="002665D9">
        <w:rPr>
          <w:rFonts w:ascii="Century Gothic" w:hAnsi="Century Gothic"/>
          <w:spacing w:val="2"/>
          <w:sz w:val="14"/>
          <w:szCs w:val="14"/>
          <w:shd w:val="clear" w:color="auto" w:fill="FFFFFF"/>
        </w:rPr>
        <w:t xml:space="preserve">                                                                                                                </w:t>
      </w:r>
    </w:p>
    <w:p w14:paraId="631769FE" w14:textId="77777777" w:rsidR="000913B5" w:rsidRPr="000913B5" w:rsidRDefault="000913B5" w:rsidP="000913B5">
      <w:pPr>
        <w:tabs>
          <w:tab w:val="left" w:pos="9781"/>
        </w:tabs>
        <w:jc w:val="both"/>
        <w:rPr>
          <w:rFonts w:cs="Times New Roman"/>
          <w:szCs w:val="26"/>
        </w:rPr>
      </w:pPr>
      <w:r w:rsidRPr="000913B5">
        <w:rPr>
          <w:rFonts w:ascii="Century Gothic" w:hAnsi="Century Gothic"/>
          <w:b/>
          <w:bCs/>
          <w:noProof/>
          <w:sz w:val="28"/>
          <w:szCs w:val="32"/>
        </w:rPr>
        <w:drawing>
          <wp:anchor distT="0" distB="0" distL="114300" distR="114300" simplePos="0" relativeHeight="251833856" behindDoc="0" locked="0" layoutInCell="1" allowOverlap="1" wp14:anchorId="04ABCA72" wp14:editId="4D823202">
            <wp:simplePos x="0" y="0"/>
            <wp:positionH relativeFrom="leftMargin">
              <wp:posOffset>882015</wp:posOffset>
            </wp:positionH>
            <wp:positionV relativeFrom="paragraph">
              <wp:posOffset>51600</wp:posOffset>
            </wp:positionV>
            <wp:extent cx="357505" cy="382905"/>
            <wp:effectExtent l="0" t="0" r="4445" b="0"/>
            <wp:wrapThrough wrapText="bothSides">
              <wp:wrapPolygon edited="0">
                <wp:start x="0" y="0"/>
                <wp:lineTo x="0" y="20418"/>
                <wp:lineTo x="20718" y="20418"/>
                <wp:lineTo x="20718" y="0"/>
                <wp:lineTo x="0" y="0"/>
              </wp:wrapPolygon>
            </wp:wrapThrough>
            <wp:docPr id="2205" name="Рисунок 2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43043" t="25826" r="48716" b="58518"/>
                    <a:stretch/>
                  </pic:blipFill>
                  <pic:spPr bwMode="auto">
                    <a:xfrm>
                      <a:off x="0" y="0"/>
                      <a:ext cx="357505" cy="3829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913B5">
        <w:rPr>
          <w:rFonts w:cs="Times New Roman"/>
          <w:b/>
          <w:bCs/>
          <w:spacing w:val="2"/>
          <w:szCs w:val="26"/>
          <w:shd w:val="clear" w:color="auto" w:fill="FFFFFF"/>
        </w:rPr>
        <w:t xml:space="preserve">Элементы, обеспечивающие доступность нестационарных строений, сооружений, в том числе </w:t>
      </w:r>
      <w:r w:rsidRPr="000913B5">
        <w:rPr>
          <w:rFonts w:cs="Times New Roman"/>
          <w:b/>
          <w:bCs/>
          <w:szCs w:val="26"/>
        </w:rPr>
        <w:t>для беспрепятственного доступа к ним и использования их инвалидами и другими маломобильными группами населения (далее – МГН)</w:t>
      </w:r>
      <w:r w:rsidRPr="000913B5">
        <w:rPr>
          <w:rFonts w:cs="Times New Roman"/>
          <w:szCs w:val="26"/>
        </w:rPr>
        <w:t>:</w:t>
      </w:r>
    </w:p>
    <w:p w14:paraId="144A1A21" w14:textId="77777777" w:rsidR="000913B5" w:rsidRPr="000913B5" w:rsidRDefault="000913B5" w:rsidP="000913B5">
      <w:pPr>
        <w:ind w:right="425" w:firstLine="709"/>
        <w:jc w:val="both"/>
        <w:rPr>
          <w:rFonts w:cs="Times New Roman"/>
          <w:szCs w:val="26"/>
        </w:rPr>
      </w:pPr>
    </w:p>
    <w:p w14:paraId="79D92A31" w14:textId="77777777" w:rsidR="000913B5" w:rsidRPr="000913B5" w:rsidRDefault="000913B5" w:rsidP="000913B5">
      <w:pPr>
        <w:ind w:right="425" w:firstLine="709"/>
        <w:jc w:val="both"/>
        <w:rPr>
          <w:rFonts w:cs="Times New Roman"/>
          <w:szCs w:val="26"/>
        </w:rPr>
      </w:pPr>
      <w:r w:rsidRPr="000913B5">
        <w:rPr>
          <w:rFonts w:cs="Times New Roman"/>
          <w:szCs w:val="26"/>
        </w:rPr>
        <w:t xml:space="preserve">в павильонах (специализированных павильонах), нестационарных общественных туалетах, на площадках </w:t>
      </w:r>
      <w:r w:rsidRPr="000913B5">
        <w:rPr>
          <w:rFonts w:cs="Times New Roman"/>
          <w:spacing w:val="2"/>
          <w:szCs w:val="26"/>
          <w:shd w:val="clear" w:color="auto" w:fill="FFFFFF"/>
        </w:rPr>
        <w:t xml:space="preserve">с доступом посетителей </w:t>
      </w:r>
      <w:r w:rsidRPr="000913B5">
        <w:rPr>
          <w:rFonts w:cs="Times New Roman"/>
          <w:szCs w:val="26"/>
        </w:rPr>
        <w:t xml:space="preserve">как минимум один вход должен быть адаптирован для МГН; </w:t>
      </w:r>
    </w:p>
    <w:p w14:paraId="1B34A193" w14:textId="77777777" w:rsidR="000913B5" w:rsidRPr="000913B5" w:rsidRDefault="000913B5" w:rsidP="000913B5">
      <w:pPr>
        <w:ind w:right="425" w:firstLine="709"/>
        <w:jc w:val="both"/>
        <w:rPr>
          <w:rFonts w:cs="Times New Roman"/>
          <w:spacing w:val="2"/>
          <w:szCs w:val="26"/>
          <w:shd w:val="clear" w:color="auto" w:fill="FFFFFF"/>
        </w:rPr>
      </w:pPr>
      <w:r w:rsidRPr="000913B5">
        <w:rPr>
          <w:rFonts w:cs="Times New Roman"/>
          <w:szCs w:val="26"/>
        </w:rPr>
        <w:t>основные элементы входов с адаптацией для МГН:</w:t>
      </w:r>
    </w:p>
    <w:p w14:paraId="4D273CF9" w14:textId="77777777" w:rsidR="000913B5" w:rsidRPr="000913B5" w:rsidRDefault="000913B5" w:rsidP="000913B5">
      <w:pPr>
        <w:ind w:right="425" w:firstLine="709"/>
        <w:textAlignment w:val="top"/>
        <w:rPr>
          <w:rFonts w:cs="Times New Roman"/>
          <w:szCs w:val="26"/>
        </w:rPr>
      </w:pPr>
      <w:r w:rsidRPr="000913B5">
        <w:rPr>
          <w:rFonts w:cs="Times New Roman"/>
          <w:szCs w:val="26"/>
        </w:rPr>
        <w:t>свободная зона перед входной дверью (пандусом, лестницей);</w:t>
      </w:r>
    </w:p>
    <w:p w14:paraId="755AFB9D" w14:textId="77777777" w:rsidR="000913B5" w:rsidRPr="000913B5" w:rsidRDefault="000913B5" w:rsidP="000913B5">
      <w:pPr>
        <w:ind w:right="425" w:firstLine="709"/>
        <w:textAlignment w:val="top"/>
        <w:rPr>
          <w:rFonts w:cs="Times New Roman"/>
          <w:szCs w:val="26"/>
        </w:rPr>
      </w:pPr>
      <w:r w:rsidRPr="000913B5">
        <w:rPr>
          <w:rFonts w:cs="Times New Roman"/>
          <w:szCs w:val="26"/>
        </w:rPr>
        <w:t>лестница, пандус, входная площадка;</w:t>
      </w:r>
    </w:p>
    <w:p w14:paraId="3E73AA19" w14:textId="77777777" w:rsidR="000913B5" w:rsidRPr="000913B5" w:rsidRDefault="000913B5" w:rsidP="000913B5">
      <w:pPr>
        <w:ind w:right="425" w:firstLine="709"/>
        <w:textAlignment w:val="top"/>
        <w:rPr>
          <w:rFonts w:cs="Times New Roman"/>
          <w:szCs w:val="26"/>
        </w:rPr>
      </w:pPr>
      <w:r w:rsidRPr="000913B5">
        <w:rPr>
          <w:rFonts w:cs="Times New Roman"/>
          <w:szCs w:val="26"/>
        </w:rPr>
        <w:t>дверное пространство;</w:t>
      </w:r>
    </w:p>
    <w:p w14:paraId="765168DB" w14:textId="77777777" w:rsidR="000913B5" w:rsidRPr="000913B5" w:rsidRDefault="000913B5" w:rsidP="000913B5">
      <w:pPr>
        <w:ind w:right="425" w:firstLine="709"/>
        <w:jc w:val="both"/>
        <w:textAlignment w:val="top"/>
        <w:rPr>
          <w:rFonts w:cs="Times New Roman"/>
          <w:szCs w:val="26"/>
        </w:rPr>
      </w:pPr>
      <w:r w:rsidRPr="000913B5">
        <w:rPr>
          <w:rFonts w:cs="Times New Roman"/>
          <w:szCs w:val="26"/>
        </w:rPr>
        <w:t>свободная зона перед входной дверью (пандусом, лестницей), а также перед прилавком (для киосков, палаток) должны быть представлены в контрастно-рельефном виде:</w:t>
      </w:r>
    </w:p>
    <w:p w14:paraId="2C30895A" w14:textId="4DDF0A06" w:rsidR="000913B5" w:rsidRPr="000913B5" w:rsidRDefault="000913B5" w:rsidP="000913B5">
      <w:pPr>
        <w:ind w:right="425" w:firstLine="709"/>
        <w:jc w:val="both"/>
        <w:textAlignment w:val="top"/>
        <w:rPr>
          <w:rFonts w:cs="Times New Roman"/>
          <w:szCs w:val="26"/>
        </w:rPr>
      </w:pPr>
      <w:r w:rsidRPr="000913B5">
        <w:rPr>
          <w:rFonts w:cs="Times New Roman"/>
          <w:szCs w:val="26"/>
        </w:rPr>
        <w:t>путь должен быть показан </w:t>
      </w:r>
      <w:r w:rsidRPr="000913B5">
        <w:rPr>
          <w:rStyle w:val="ac"/>
          <w:rFonts w:cs="Times New Roman"/>
          <w:color w:val="auto"/>
          <w:szCs w:val="26"/>
          <w:u w:val="none"/>
          <w:bdr w:val="none" w:sz="0" w:space="0" w:color="auto" w:frame="1"/>
        </w:rPr>
        <w:t>рельефными полосами</w:t>
      </w:r>
      <w:r w:rsidRPr="000913B5">
        <w:rPr>
          <w:rFonts w:cs="Times New Roman"/>
          <w:szCs w:val="26"/>
        </w:rPr>
        <w:t>, а перед препятствиями - </w:t>
      </w:r>
      <w:r w:rsidRPr="000913B5">
        <w:rPr>
          <w:rStyle w:val="ac"/>
          <w:rFonts w:cs="Times New Roman"/>
          <w:color w:val="auto"/>
          <w:szCs w:val="26"/>
          <w:u w:val="none"/>
          <w:bdr w:val="none" w:sz="0" w:space="0" w:color="auto" w:frame="1"/>
        </w:rPr>
        <w:t>конусами</w:t>
      </w:r>
      <w:r w:rsidRPr="000913B5">
        <w:rPr>
          <w:rFonts w:cs="Times New Roman"/>
          <w:szCs w:val="26"/>
        </w:rPr>
        <w:t>;</w:t>
      </w:r>
    </w:p>
    <w:p w14:paraId="5D121BD5" w14:textId="77777777" w:rsidR="000913B5" w:rsidRPr="000913B5" w:rsidRDefault="000913B5" w:rsidP="000913B5">
      <w:pPr>
        <w:ind w:right="425" w:firstLine="709"/>
        <w:jc w:val="both"/>
        <w:textAlignment w:val="top"/>
        <w:rPr>
          <w:rFonts w:cs="Times New Roman"/>
          <w:szCs w:val="26"/>
        </w:rPr>
      </w:pPr>
      <w:r w:rsidRPr="000913B5">
        <w:rPr>
          <w:rFonts w:cs="Times New Roman"/>
          <w:szCs w:val="26"/>
        </w:rPr>
        <w:t>напольные тактильные указатели могут быть представлены в виде тактильной плитки или специального универсального покрытия;</w:t>
      </w:r>
    </w:p>
    <w:p w14:paraId="1AC2A7ED" w14:textId="77777777" w:rsidR="000913B5" w:rsidRPr="000913B5" w:rsidRDefault="000913B5" w:rsidP="000913B5">
      <w:pPr>
        <w:ind w:right="425" w:firstLine="709"/>
        <w:jc w:val="both"/>
        <w:textAlignment w:val="top"/>
        <w:rPr>
          <w:rFonts w:cs="Times New Roman"/>
          <w:szCs w:val="26"/>
        </w:rPr>
      </w:pPr>
    </w:p>
    <w:p w14:paraId="38B0F801" w14:textId="77777777" w:rsidR="000913B5" w:rsidRPr="000913B5" w:rsidRDefault="000913B5" w:rsidP="000913B5">
      <w:pPr>
        <w:ind w:right="426"/>
        <w:jc w:val="both"/>
        <w:textAlignment w:val="top"/>
        <w:rPr>
          <w:rFonts w:cs="Times New Roman"/>
          <w:spacing w:val="2"/>
          <w:szCs w:val="26"/>
          <w:shd w:val="clear" w:color="auto" w:fill="FFFFFF"/>
        </w:rPr>
      </w:pPr>
      <w:r w:rsidRPr="000913B5">
        <w:rPr>
          <w:rFonts w:cs="Times New Roman"/>
          <w:spacing w:val="2"/>
          <w:szCs w:val="26"/>
          <w:shd w:val="clear" w:color="auto" w:fill="FFFFFF"/>
        </w:rPr>
        <w:lastRenderedPageBreak/>
        <w:t>Рис. «Внешний вид навигационного напольного тактильного покрытия»</w:t>
      </w:r>
    </w:p>
    <w:p w14:paraId="78270E15" w14:textId="77777777" w:rsidR="000913B5" w:rsidRPr="00454477" w:rsidRDefault="000913B5" w:rsidP="000913B5">
      <w:pPr>
        <w:pStyle w:val="af4"/>
        <w:ind w:left="0"/>
        <w:jc w:val="both"/>
        <w:textAlignment w:val="top"/>
        <w:rPr>
          <w:rFonts w:ascii="Times New Roman" w:hAnsi="Times New Roman"/>
          <w:sz w:val="24"/>
          <w:szCs w:val="24"/>
          <w:u w:val="single"/>
        </w:rPr>
      </w:pPr>
      <w:r w:rsidRPr="00454477">
        <w:rPr>
          <w:rFonts w:ascii="Times New Roman" w:hAnsi="Times New Roman"/>
          <w:sz w:val="24"/>
          <w:szCs w:val="24"/>
          <w:u w:val="single"/>
        </w:rPr>
        <w:t>тактильная плитка (не менее 500х500 для площадки НТО (свободной зоны), не менее 300х300 для входной площадки):</w:t>
      </w:r>
    </w:p>
    <w:p w14:paraId="0D544606" w14:textId="77777777" w:rsidR="000913B5" w:rsidRDefault="000913B5" w:rsidP="000913B5">
      <w:pPr>
        <w:pStyle w:val="af4"/>
        <w:ind w:left="0" w:right="426"/>
        <w:textAlignment w:val="top"/>
        <w:rPr>
          <w:rFonts w:ascii="Century Gothic" w:hAnsi="Century Gothic"/>
          <w:sz w:val="8"/>
          <w:szCs w:val="8"/>
          <w:u w:val="single"/>
        </w:rPr>
      </w:pPr>
    </w:p>
    <w:p w14:paraId="750F1A89" w14:textId="77777777" w:rsidR="000913B5" w:rsidRDefault="000913B5" w:rsidP="000913B5">
      <w:pPr>
        <w:pStyle w:val="af4"/>
        <w:ind w:left="0" w:right="426"/>
        <w:jc w:val="both"/>
        <w:textAlignment w:val="top"/>
        <w:rPr>
          <w:rFonts w:ascii="Century Gothic" w:hAnsi="Century Gothic"/>
          <w:sz w:val="12"/>
          <w:szCs w:val="12"/>
        </w:rPr>
      </w:pPr>
      <w:r>
        <w:rPr>
          <w:rFonts w:ascii="Century Gothic" w:hAnsi="Century Gothic"/>
          <w:noProof/>
        </w:rPr>
        <w:drawing>
          <wp:inline distT="0" distB="0" distL="0" distR="0" wp14:anchorId="16C55238" wp14:editId="2AEFD981">
            <wp:extent cx="673100" cy="673100"/>
            <wp:effectExtent l="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59"/>
                    <pic:cNvPicPr>
                      <a:picLocks noChangeAspect="1" noChangeArrowheads="1"/>
                    </pic:cNvPicPr>
                  </pic:nvPicPr>
                  <pic:blipFill>
                    <a:blip r:embed="rId110">
                      <a:extLst>
                        <a:ext uri="{28A0092B-C50C-407E-A947-70E740481C1C}">
                          <a14:useLocalDpi xmlns:a14="http://schemas.microsoft.com/office/drawing/2010/main" val="0"/>
                        </a:ext>
                      </a:extLst>
                    </a:blip>
                    <a:srcRect l="46634" t="44415" r="45848" b="42197"/>
                    <a:stretch>
                      <a:fillRect/>
                    </a:stretch>
                  </pic:blipFill>
                  <pic:spPr bwMode="auto">
                    <a:xfrm>
                      <a:off x="0" y="0"/>
                      <a:ext cx="673100" cy="673100"/>
                    </a:xfrm>
                    <a:prstGeom prst="rect">
                      <a:avLst/>
                    </a:prstGeom>
                    <a:noFill/>
                    <a:ln>
                      <a:noFill/>
                    </a:ln>
                  </pic:spPr>
                </pic:pic>
              </a:graphicData>
            </a:graphic>
          </wp:inline>
        </w:drawing>
      </w:r>
      <w:r>
        <w:rPr>
          <w:rFonts w:ascii="Century Gothic" w:hAnsi="Century Gothic"/>
          <w:sz w:val="12"/>
          <w:szCs w:val="12"/>
        </w:rPr>
        <w:t xml:space="preserve">  </w:t>
      </w:r>
      <w:r>
        <w:rPr>
          <w:rFonts w:ascii="Century Gothic" w:hAnsi="Century Gothic"/>
          <w:noProof/>
        </w:rPr>
        <w:drawing>
          <wp:inline distT="0" distB="0" distL="0" distR="0" wp14:anchorId="4E77F551" wp14:editId="6B0AFAE4">
            <wp:extent cx="673100" cy="673100"/>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60"/>
                    <pic:cNvPicPr>
                      <a:picLocks noChangeAspect="1" noChangeArrowheads="1"/>
                    </pic:cNvPicPr>
                  </pic:nvPicPr>
                  <pic:blipFill>
                    <a:blip r:embed="rId110">
                      <a:extLst>
                        <a:ext uri="{28A0092B-C50C-407E-A947-70E740481C1C}">
                          <a14:useLocalDpi xmlns:a14="http://schemas.microsoft.com/office/drawing/2010/main" val="0"/>
                        </a:ext>
                      </a:extLst>
                    </a:blip>
                    <a:srcRect l="63792" t="44415" r="28690" b="42197"/>
                    <a:stretch>
                      <a:fillRect/>
                    </a:stretch>
                  </pic:blipFill>
                  <pic:spPr bwMode="auto">
                    <a:xfrm>
                      <a:off x="0" y="0"/>
                      <a:ext cx="673100" cy="673100"/>
                    </a:xfrm>
                    <a:prstGeom prst="rect">
                      <a:avLst/>
                    </a:prstGeom>
                    <a:noFill/>
                    <a:ln>
                      <a:noFill/>
                    </a:ln>
                  </pic:spPr>
                </pic:pic>
              </a:graphicData>
            </a:graphic>
          </wp:inline>
        </w:drawing>
      </w:r>
      <w:r>
        <w:rPr>
          <w:rFonts w:ascii="Century Gothic" w:hAnsi="Century Gothic"/>
          <w:sz w:val="12"/>
          <w:szCs w:val="12"/>
        </w:rPr>
        <w:t xml:space="preserve">            </w:t>
      </w:r>
      <w:r>
        <w:rPr>
          <w:rFonts w:ascii="Century Gothic" w:hAnsi="Century Gothic"/>
          <w:noProof/>
        </w:rPr>
        <w:t xml:space="preserve">               </w:t>
      </w:r>
      <w:r>
        <w:rPr>
          <w:rFonts w:ascii="Century Gothic" w:hAnsi="Century Gothic"/>
          <w:noProof/>
        </w:rPr>
        <w:drawing>
          <wp:inline distT="0" distB="0" distL="0" distR="0" wp14:anchorId="1F47EE32" wp14:editId="2589C743">
            <wp:extent cx="687705" cy="673100"/>
            <wp:effectExtent l="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61"/>
                    <pic:cNvPicPr>
                      <a:picLocks noChangeAspect="1" noChangeArrowheads="1"/>
                    </pic:cNvPicPr>
                  </pic:nvPicPr>
                  <pic:blipFill>
                    <a:blip r:embed="rId110">
                      <a:extLst>
                        <a:ext uri="{28A0092B-C50C-407E-A947-70E740481C1C}">
                          <a14:useLocalDpi xmlns:a14="http://schemas.microsoft.com/office/drawing/2010/main" val="0"/>
                        </a:ext>
                      </a:extLst>
                    </a:blip>
                    <a:srcRect l="80585" t="44415" r="11897" b="42599"/>
                    <a:stretch>
                      <a:fillRect/>
                    </a:stretch>
                  </pic:blipFill>
                  <pic:spPr bwMode="auto">
                    <a:xfrm>
                      <a:off x="0" y="0"/>
                      <a:ext cx="687705" cy="673100"/>
                    </a:xfrm>
                    <a:prstGeom prst="rect">
                      <a:avLst/>
                    </a:prstGeom>
                    <a:noFill/>
                    <a:ln>
                      <a:noFill/>
                    </a:ln>
                  </pic:spPr>
                </pic:pic>
              </a:graphicData>
            </a:graphic>
          </wp:inline>
        </w:drawing>
      </w:r>
      <w:r>
        <w:rPr>
          <w:rFonts w:ascii="Century Gothic" w:hAnsi="Century Gothic"/>
          <w:sz w:val="12"/>
          <w:szCs w:val="12"/>
        </w:rPr>
        <w:t xml:space="preserve">  </w:t>
      </w:r>
      <w:r>
        <w:rPr>
          <w:rFonts w:ascii="Century Gothic" w:hAnsi="Century Gothic"/>
          <w:noProof/>
        </w:rPr>
        <w:drawing>
          <wp:inline distT="0" distB="0" distL="0" distR="0" wp14:anchorId="31AE19AD" wp14:editId="7F1BCE7F">
            <wp:extent cx="687705" cy="673100"/>
            <wp:effectExtent l="0" t="0" r="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62"/>
                    <pic:cNvPicPr>
                      <a:picLocks noChangeAspect="1" noChangeArrowheads="1"/>
                    </pic:cNvPicPr>
                  </pic:nvPicPr>
                  <pic:blipFill>
                    <a:blip r:embed="rId111">
                      <a:extLst>
                        <a:ext uri="{28A0092B-C50C-407E-A947-70E740481C1C}">
                          <a14:useLocalDpi xmlns:a14="http://schemas.microsoft.com/office/drawing/2010/main" val="0"/>
                        </a:ext>
                      </a:extLst>
                    </a:blip>
                    <a:srcRect l="29689" t="73186" r="62791" b="13647"/>
                    <a:stretch>
                      <a:fillRect/>
                    </a:stretch>
                  </pic:blipFill>
                  <pic:spPr bwMode="auto">
                    <a:xfrm>
                      <a:off x="0" y="0"/>
                      <a:ext cx="687705" cy="673100"/>
                    </a:xfrm>
                    <a:prstGeom prst="rect">
                      <a:avLst/>
                    </a:prstGeom>
                    <a:noFill/>
                    <a:ln>
                      <a:noFill/>
                    </a:ln>
                  </pic:spPr>
                </pic:pic>
              </a:graphicData>
            </a:graphic>
          </wp:inline>
        </w:drawing>
      </w:r>
    </w:p>
    <w:p w14:paraId="5F79E91D" w14:textId="77777777" w:rsidR="000913B5" w:rsidRPr="00976990" w:rsidRDefault="000913B5" w:rsidP="000913B5">
      <w:pPr>
        <w:pStyle w:val="af4"/>
        <w:ind w:left="0" w:right="426"/>
        <w:jc w:val="both"/>
        <w:textAlignment w:val="top"/>
        <w:rPr>
          <w:rFonts w:ascii="Times New Roman" w:hAnsi="Times New Roman"/>
          <w:sz w:val="16"/>
          <w:szCs w:val="16"/>
        </w:rPr>
      </w:pPr>
      <w:r w:rsidRPr="00976990">
        <w:rPr>
          <w:rFonts w:ascii="Times New Roman" w:hAnsi="Times New Roman"/>
          <w:sz w:val="16"/>
          <w:szCs w:val="16"/>
        </w:rPr>
        <w:t xml:space="preserve">конус с линейным расположением    </w:t>
      </w:r>
      <w:r w:rsidRPr="00976990">
        <w:rPr>
          <w:rFonts w:ascii="Times New Roman" w:hAnsi="Times New Roman"/>
          <w:sz w:val="12"/>
          <w:szCs w:val="12"/>
        </w:rPr>
        <w:t xml:space="preserve">             </w:t>
      </w:r>
      <w:r w:rsidRPr="00976990">
        <w:rPr>
          <w:rFonts w:ascii="Times New Roman" w:hAnsi="Times New Roman"/>
          <w:sz w:val="16"/>
          <w:szCs w:val="16"/>
        </w:rPr>
        <w:t xml:space="preserve"> рельефные направляющие полосы  </w:t>
      </w:r>
    </w:p>
    <w:p w14:paraId="62F0D460" w14:textId="77777777" w:rsidR="000913B5" w:rsidRPr="00976990" w:rsidRDefault="000913B5" w:rsidP="000913B5">
      <w:pPr>
        <w:pStyle w:val="af4"/>
        <w:ind w:left="0" w:right="426"/>
        <w:jc w:val="both"/>
        <w:textAlignment w:val="top"/>
        <w:rPr>
          <w:rFonts w:ascii="Times New Roman" w:hAnsi="Times New Roman"/>
          <w:sz w:val="16"/>
          <w:szCs w:val="16"/>
        </w:rPr>
      </w:pPr>
      <w:r w:rsidRPr="00976990">
        <w:rPr>
          <w:rFonts w:ascii="Times New Roman" w:hAnsi="Times New Roman"/>
          <w:sz w:val="16"/>
          <w:szCs w:val="16"/>
        </w:rPr>
        <w:t xml:space="preserve">(предупреждение о препятствии)                   (направление движения)    </w:t>
      </w:r>
    </w:p>
    <w:p w14:paraId="4C1054B8" w14:textId="77777777" w:rsidR="000913B5" w:rsidRDefault="000913B5" w:rsidP="000913B5">
      <w:pPr>
        <w:pStyle w:val="af4"/>
        <w:ind w:left="0" w:right="-142"/>
        <w:textAlignment w:val="top"/>
        <w:rPr>
          <w:rFonts w:ascii="Times New Roman" w:hAnsi="Times New Roman"/>
          <w:sz w:val="20"/>
          <w:szCs w:val="20"/>
          <w:u w:val="single"/>
        </w:rPr>
      </w:pPr>
    </w:p>
    <w:p w14:paraId="298EFBA0" w14:textId="77777777" w:rsidR="000913B5" w:rsidRDefault="000913B5" w:rsidP="000913B5">
      <w:pPr>
        <w:pStyle w:val="af4"/>
        <w:ind w:left="0" w:right="-142"/>
        <w:textAlignment w:val="top"/>
        <w:rPr>
          <w:rFonts w:ascii="Times New Roman" w:hAnsi="Times New Roman"/>
          <w:sz w:val="24"/>
          <w:szCs w:val="24"/>
          <w:u w:val="single"/>
        </w:rPr>
      </w:pPr>
      <w:r w:rsidRPr="00454477">
        <w:rPr>
          <w:rFonts w:ascii="Times New Roman" w:hAnsi="Times New Roman"/>
          <w:sz w:val="24"/>
          <w:szCs w:val="24"/>
          <w:u w:val="single"/>
        </w:rPr>
        <w:t>схема расположения тактильной плитки при входной группе для посетителей:</w:t>
      </w:r>
    </w:p>
    <w:p w14:paraId="6D57E85D" w14:textId="77777777" w:rsidR="000913B5" w:rsidRPr="00454477" w:rsidRDefault="000913B5" w:rsidP="000913B5">
      <w:pPr>
        <w:pStyle w:val="af4"/>
        <w:ind w:left="0" w:right="-142"/>
        <w:textAlignment w:val="top"/>
        <w:rPr>
          <w:rFonts w:ascii="Times New Roman" w:hAnsi="Times New Roman"/>
          <w:sz w:val="24"/>
          <w:szCs w:val="24"/>
          <w:u w:val="single"/>
        </w:rPr>
      </w:pPr>
    </w:p>
    <w:p w14:paraId="607A1D50" w14:textId="77777777" w:rsidR="000913B5" w:rsidRDefault="000913B5" w:rsidP="000913B5">
      <w:pPr>
        <w:pStyle w:val="af4"/>
        <w:ind w:left="0" w:right="426"/>
        <w:jc w:val="both"/>
        <w:textAlignment w:val="top"/>
        <w:rPr>
          <w:rFonts w:ascii="Century Gothic" w:hAnsi="Century Gothic"/>
          <w:noProof/>
          <w:sz w:val="24"/>
          <w:szCs w:val="24"/>
        </w:rPr>
      </w:pPr>
      <w:r>
        <w:rPr>
          <w:rFonts w:ascii="Century Gothic" w:hAnsi="Century Gothic"/>
          <w:noProof/>
        </w:rPr>
        <w:t xml:space="preserve"> </w:t>
      </w:r>
      <w:r>
        <w:rPr>
          <w:rFonts w:ascii="Century Gothic" w:hAnsi="Century Gothic"/>
          <w:noProof/>
        </w:rPr>
        <w:drawing>
          <wp:inline distT="0" distB="0" distL="0" distR="0" wp14:anchorId="68CDD75E" wp14:editId="3BCC2D74">
            <wp:extent cx="4041831" cy="1677726"/>
            <wp:effectExtent l="0" t="0" r="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28"/>
                    <pic:cNvPicPr>
                      <a:picLocks noChangeAspect="1" noChangeArrowheads="1"/>
                    </pic:cNvPicPr>
                  </pic:nvPicPr>
                  <pic:blipFill>
                    <a:blip r:embed="rId112" cstate="print">
                      <a:extLst>
                        <a:ext uri="{28A0092B-C50C-407E-A947-70E740481C1C}">
                          <a14:useLocalDpi xmlns:a14="http://schemas.microsoft.com/office/drawing/2010/main" val="0"/>
                        </a:ext>
                      </a:extLst>
                    </a:blip>
                    <a:srcRect l="5766" t="21838" r="6667" b="13567"/>
                    <a:stretch>
                      <a:fillRect/>
                    </a:stretch>
                  </pic:blipFill>
                  <pic:spPr bwMode="auto">
                    <a:xfrm>
                      <a:off x="0" y="0"/>
                      <a:ext cx="4041831" cy="1677726"/>
                    </a:xfrm>
                    <a:prstGeom prst="rect">
                      <a:avLst/>
                    </a:prstGeom>
                    <a:noFill/>
                    <a:ln>
                      <a:noFill/>
                    </a:ln>
                  </pic:spPr>
                </pic:pic>
              </a:graphicData>
            </a:graphic>
          </wp:inline>
        </w:drawing>
      </w:r>
    </w:p>
    <w:p w14:paraId="47C364B2" w14:textId="77777777" w:rsidR="000913B5" w:rsidRDefault="000913B5" w:rsidP="000913B5">
      <w:pPr>
        <w:pStyle w:val="af4"/>
        <w:ind w:left="0" w:right="426"/>
        <w:textAlignment w:val="top"/>
        <w:rPr>
          <w:rFonts w:ascii="Century Gothic" w:hAnsi="Century Gothic"/>
          <w:sz w:val="20"/>
          <w:szCs w:val="20"/>
          <w:u w:val="single"/>
          <w:lang w:eastAsia="en-US"/>
        </w:rPr>
      </w:pPr>
      <w:r>
        <w:rPr>
          <w:rFonts w:ascii="Century Gothic" w:hAnsi="Century Gothic"/>
          <w:noProof/>
        </w:rPr>
        <w:t xml:space="preserve">  </w:t>
      </w:r>
      <w:r>
        <w:rPr>
          <w:rFonts w:ascii="Century Gothic" w:hAnsi="Century Gothic"/>
          <w:noProof/>
        </w:rPr>
        <w:drawing>
          <wp:inline distT="0" distB="0" distL="0" distR="0" wp14:anchorId="22F8A218" wp14:editId="376F3C39">
            <wp:extent cx="4017086" cy="1971923"/>
            <wp:effectExtent l="0" t="0" r="2540" b="9525"/>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29"/>
                    <pic:cNvPicPr>
                      <a:picLocks noChangeAspect="1" noChangeArrowheads="1"/>
                    </pic:cNvPicPr>
                  </pic:nvPicPr>
                  <pic:blipFill>
                    <a:blip r:embed="rId113" cstate="print">
                      <a:extLst>
                        <a:ext uri="{28A0092B-C50C-407E-A947-70E740481C1C}">
                          <a14:useLocalDpi xmlns:a14="http://schemas.microsoft.com/office/drawing/2010/main" val="0"/>
                        </a:ext>
                      </a:extLst>
                    </a:blip>
                    <a:srcRect l="10564" t="18179" r="13626" b="15446"/>
                    <a:stretch>
                      <a:fillRect/>
                    </a:stretch>
                  </pic:blipFill>
                  <pic:spPr bwMode="auto">
                    <a:xfrm>
                      <a:off x="0" y="0"/>
                      <a:ext cx="4017086" cy="1971923"/>
                    </a:xfrm>
                    <a:prstGeom prst="rect">
                      <a:avLst/>
                    </a:prstGeom>
                    <a:noFill/>
                    <a:ln>
                      <a:noFill/>
                    </a:ln>
                  </pic:spPr>
                </pic:pic>
              </a:graphicData>
            </a:graphic>
          </wp:inline>
        </w:drawing>
      </w:r>
    </w:p>
    <w:p w14:paraId="2DFAEA50" w14:textId="77777777" w:rsidR="000913B5" w:rsidRPr="00454477" w:rsidRDefault="000913B5" w:rsidP="000913B5">
      <w:pPr>
        <w:ind w:right="426"/>
        <w:jc w:val="both"/>
        <w:textAlignment w:val="top"/>
        <w:rPr>
          <w:rFonts w:cs="Times New Roman"/>
          <w:color w:val="9A9898"/>
          <w:u w:val="single"/>
        </w:rPr>
      </w:pPr>
      <w:r w:rsidRPr="00454477">
        <w:rPr>
          <w:rFonts w:cs="Times New Roman"/>
          <w:u w:val="single"/>
        </w:rPr>
        <w:t>схема расположения тактильной плитки при входной группе для посетителей (без подъема):</w:t>
      </w:r>
    </w:p>
    <w:p w14:paraId="0DFBDD40" w14:textId="77777777" w:rsidR="000913B5" w:rsidRDefault="000913B5" w:rsidP="000913B5">
      <w:pPr>
        <w:ind w:right="426"/>
        <w:textAlignment w:val="top"/>
        <w:rPr>
          <w:rFonts w:ascii="Century Gothic" w:hAnsi="Century Gothic"/>
          <w:color w:val="9A9898"/>
          <w:sz w:val="20"/>
          <w:szCs w:val="20"/>
        </w:rPr>
      </w:pPr>
      <w:r>
        <w:rPr>
          <w:rFonts w:ascii="Century Gothic" w:hAnsi="Century Gothic"/>
          <w:color w:val="9A9898"/>
          <w:sz w:val="20"/>
          <w:szCs w:val="20"/>
        </w:rPr>
        <w:t xml:space="preserve">  </w:t>
      </w:r>
      <w:r>
        <w:rPr>
          <w:rFonts w:ascii="Century Gothic" w:hAnsi="Century Gothic"/>
          <w:noProof/>
          <w:color w:val="9A9898"/>
        </w:rPr>
        <w:drawing>
          <wp:inline distT="0" distB="0" distL="0" distR="0" wp14:anchorId="416637D0" wp14:editId="09780FFE">
            <wp:extent cx="4733561" cy="1534601"/>
            <wp:effectExtent l="0" t="0" r="0" b="889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31"/>
                    <pic:cNvPicPr>
                      <a:picLocks noChangeAspect="1" noChangeArrowheads="1"/>
                    </pic:cNvPicPr>
                  </pic:nvPicPr>
                  <pic:blipFill>
                    <a:blip r:embed="rId114" cstate="print">
                      <a:extLst>
                        <a:ext uri="{28A0092B-C50C-407E-A947-70E740481C1C}">
                          <a14:useLocalDpi xmlns:a14="http://schemas.microsoft.com/office/drawing/2010/main" val="0"/>
                        </a:ext>
                      </a:extLst>
                    </a:blip>
                    <a:srcRect l="11700" t="25267" r="17613" b="34158"/>
                    <a:stretch>
                      <a:fillRect/>
                    </a:stretch>
                  </pic:blipFill>
                  <pic:spPr bwMode="auto">
                    <a:xfrm>
                      <a:off x="0" y="0"/>
                      <a:ext cx="4764301" cy="1544567"/>
                    </a:xfrm>
                    <a:prstGeom prst="rect">
                      <a:avLst/>
                    </a:prstGeom>
                    <a:noFill/>
                    <a:ln>
                      <a:noFill/>
                    </a:ln>
                  </pic:spPr>
                </pic:pic>
              </a:graphicData>
            </a:graphic>
          </wp:inline>
        </w:drawing>
      </w:r>
    </w:p>
    <w:p w14:paraId="1263A018" w14:textId="77777777" w:rsidR="000913B5" w:rsidRDefault="000913B5" w:rsidP="000913B5">
      <w:pPr>
        <w:pStyle w:val="af4"/>
        <w:spacing w:after="0" w:line="240" w:lineRule="auto"/>
        <w:ind w:left="1418" w:right="426" w:hanging="1418"/>
        <w:jc w:val="both"/>
        <w:textAlignment w:val="top"/>
        <w:rPr>
          <w:rFonts w:ascii="Century Gothic" w:hAnsi="Century Gothic"/>
          <w:sz w:val="12"/>
          <w:szCs w:val="12"/>
        </w:rPr>
      </w:pPr>
      <w:r w:rsidRPr="00454477">
        <w:rPr>
          <w:rFonts w:ascii="Times New Roman" w:hAnsi="Times New Roman"/>
          <w:sz w:val="24"/>
          <w:szCs w:val="24"/>
          <w:u w:val="single"/>
        </w:rPr>
        <w:lastRenderedPageBreak/>
        <w:t>схема расположения тактильной плитки при окне для выдачи товаров (прямой подход</w:t>
      </w:r>
      <w:r>
        <w:rPr>
          <w:rFonts w:ascii="Century Gothic" w:hAnsi="Century Gothic"/>
          <w:noProof/>
        </w:rPr>
        <w:drawing>
          <wp:inline distT="0" distB="0" distL="0" distR="0" wp14:anchorId="5E0A2630" wp14:editId="4667F201">
            <wp:extent cx="4500438" cy="1960650"/>
            <wp:effectExtent l="0" t="0" r="0" b="1905"/>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32"/>
                    <pic:cNvPicPr>
                      <a:picLocks noChangeAspect="1" noChangeArrowheads="1"/>
                    </pic:cNvPicPr>
                  </pic:nvPicPr>
                  <pic:blipFill>
                    <a:blip r:embed="rId115" cstate="print">
                      <a:extLst>
                        <a:ext uri="{28A0092B-C50C-407E-A947-70E740481C1C}">
                          <a14:useLocalDpi xmlns:a14="http://schemas.microsoft.com/office/drawing/2010/main" val="0"/>
                        </a:ext>
                      </a:extLst>
                    </a:blip>
                    <a:srcRect l="15636" t="34550" r="23090" b="17978"/>
                    <a:stretch>
                      <a:fillRect/>
                    </a:stretch>
                  </pic:blipFill>
                  <pic:spPr bwMode="auto">
                    <a:xfrm>
                      <a:off x="0" y="0"/>
                      <a:ext cx="4520251" cy="1969282"/>
                    </a:xfrm>
                    <a:prstGeom prst="rect">
                      <a:avLst/>
                    </a:prstGeom>
                    <a:noFill/>
                    <a:ln>
                      <a:noFill/>
                    </a:ln>
                  </pic:spPr>
                </pic:pic>
              </a:graphicData>
            </a:graphic>
          </wp:inline>
        </w:drawing>
      </w:r>
    </w:p>
    <w:p w14:paraId="130162E8" w14:textId="77777777" w:rsidR="000913B5" w:rsidRPr="00454477" w:rsidRDefault="000913B5" w:rsidP="000913B5">
      <w:pPr>
        <w:pStyle w:val="af4"/>
        <w:spacing w:after="0" w:line="240" w:lineRule="auto"/>
        <w:ind w:left="1418" w:right="-142" w:hanging="1418"/>
        <w:textAlignment w:val="top"/>
        <w:rPr>
          <w:rFonts w:ascii="Times New Roman" w:hAnsi="Times New Roman"/>
          <w:sz w:val="24"/>
          <w:szCs w:val="24"/>
          <w:u w:val="single"/>
        </w:rPr>
      </w:pPr>
      <w:r w:rsidRPr="00454477">
        <w:rPr>
          <w:rFonts w:ascii="Times New Roman" w:hAnsi="Times New Roman"/>
          <w:sz w:val="24"/>
          <w:szCs w:val="24"/>
          <w:u w:val="single"/>
        </w:rPr>
        <w:t xml:space="preserve">схема сопряжения существующего тротуара, тактильной тротуарной плитки, тротуарной плитки: </w:t>
      </w:r>
    </w:p>
    <w:p w14:paraId="373C1BE0" w14:textId="77777777" w:rsidR="000913B5" w:rsidRDefault="000913B5" w:rsidP="000913B5">
      <w:pPr>
        <w:pStyle w:val="af4"/>
        <w:spacing w:after="0" w:line="240" w:lineRule="auto"/>
        <w:ind w:left="1418" w:right="426" w:hanging="1985"/>
        <w:textAlignment w:val="top"/>
        <w:rPr>
          <w:rFonts w:ascii="Century Gothic" w:hAnsi="Century Gothic"/>
          <w:sz w:val="8"/>
          <w:szCs w:val="8"/>
          <w:u w:val="single"/>
        </w:rPr>
      </w:pPr>
    </w:p>
    <w:p w14:paraId="18061FB1" w14:textId="77777777" w:rsidR="000913B5" w:rsidRDefault="000913B5" w:rsidP="000913B5">
      <w:pPr>
        <w:pStyle w:val="af4"/>
        <w:spacing w:after="0" w:line="240" w:lineRule="auto"/>
        <w:ind w:left="1418" w:right="426" w:hanging="1418"/>
        <w:textAlignment w:val="top"/>
        <w:rPr>
          <w:rFonts w:ascii="Century Gothic" w:hAnsi="Century Gothic"/>
          <w:sz w:val="20"/>
          <w:szCs w:val="20"/>
          <w:u w:val="single"/>
        </w:rPr>
      </w:pPr>
      <w:r>
        <w:rPr>
          <w:rFonts w:ascii="Century Gothic" w:hAnsi="Century Gothic"/>
          <w:noProof/>
        </w:rPr>
        <w:drawing>
          <wp:inline distT="0" distB="0" distL="0" distR="0" wp14:anchorId="1CBBDFCA" wp14:editId="6E851089">
            <wp:extent cx="5010912" cy="1597339"/>
            <wp:effectExtent l="0" t="0" r="0" b="3175"/>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03"/>
                    <pic:cNvPicPr>
                      <a:picLocks noChangeAspect="1" noChangeArrowheads="1"/>
                    </pic:cNvPicPr>
                  </pic:nvPicPr>
                  <pic:blipFill>
                    <a:blip r:embed="rId116" cstate="print">
                      <a:extLst>
                        <a:ext uri="{28A0092B-C50C-407E-A947-70E740481C1C}">
                          <a14:useLocalDpi xmlns:a14="http://schemas.microsoft.com/office/drawing/2010/main" val="0"/>
                        </a:ext>
                      </a:extLst>
                    </a:blip>
                    <a:srcRect l="2556" t="32722" r="17197" b="21506"/>
                    <a:stretch>
                      <a:fillRect/>
                    </a:stretch>
                  </pic:blipFill>
                  <pic:spPr bwMode="auto">
                    <a:xfrm>
                      <a:off x="0" y="0"/>
                      <a:ext cx="5173464" cy="1649156"/>
                    </a:xfrm>
                    <a:prstGeom prst="rect">
                      <a:avLst/>
                    </a:prstGeom>
                    <a:noFill/>
                    <a:ln>
                      <a:noFill/>
                    </a:ln>
                  </pic:spPr>
                </pic:pic>
              </a:graphicData>
            </a:graphic>
          </wp:inline>
        </w:drawing>
      </w:r>
    </w:p>
    <w:p w14:paraId="3DFA8F6F" w14:textId="77777777" w:rsidR="000913B5" w:rsidRDefault="000913B5" w:rsidP="000913B5">
      <w:pPr>
        <w:pStyle w:val="af4"/>
        <w:spacing w:after="0" w:line="240" w:lineRule="auto"/>
        <w:ind w:left="1418" w:right="426" w:hanging="1418"/>
        <w:textAlignment w:val="top"/>
        <w:rPr>
          <w:rFonts w:ascii="Century Gothic" w:hAnsi="Century Gothic"/>
          <w:sz w:val="20"/>
          <w:szCs w:val="20"/>
          <w:u w:val="single"/>
        </w:rPr>
      </w:pPr>
    </w:p>
    <w:p w14:paraId="505D6FC3" w14:textId="77777777" w:rsidR="000913B5" w:rsidRPr="00454477" w:rsidRDefault="000913B5" w:rsidP="000913B5">
      <w:pPr>
        <w:pStyle w:val="af4"/>
        <w:spacing w:after="0" w:line="240" w:lineRule="auto"/>
        <w:ind w:left="1418" w:right="426" w:hanging="1418"/>
        <w:textAlignment w:val="top"/>
        <w:rPr>
          <w:rFonts w:ascii="Times New Roman" w:hAnsi="Times New Roman"/>
          <w:sz w:val="24"/>
          <w:szCs w:val="24"/>
          <w:u w:val="single"/>
        </w:rPr>
      </w:pPr>
      <w:r w:rsidRPr="00454477">
        <w:rPr>
          <w:rFonts w:ascii="Times New Roman" w:hAnsi="Times New Roman"/>
          <w:sz w:val="24"/>
          <w:szCs w:val="24"/>
          <w:u w:val="single"/>
        </w:rPr>
        <w:t xml:space="preserve">схема сопряжения существующего тротуара, тактильного покрытия: </w:t>
      </w:r>
    </w:p>
    <w:p w14:paraId="2B956EE6" w14:textId="77777777" w:rsidR="000913B5" w:rsidRDefault="000913B5" w:rsidP="000913B5">
      <w:pPr>
        <w:pStyle w:val="af4"/>
        <w:spacing w:after="0" w:line="240" w:lineRule="auto"/>
        <w:ind w:left="1418" w:right="426" w:hanging="1418"/>
        <w:jc w:val="both"/>
        <w:textAlignment w:val="top"/>
        <w:rPr>
          <w:rFonts w:ascii="Century Gothic" w:hAnsi="Century Gothic"/>
          <w:sz w:val="12"/>
          <w:szCs w:val="12"/>
        </w:rPr>
      </w:pPr>
      <w:r>
        <w:rPr>
          <w:rFonts w:ascii="Century Gothic" w:hAnsi="Century Gothic"/>
          <w:noProof/>
        </w:rPr>
        <w:drawing>
          <wp:inline distT="0" distB="0" distL="0" distR="0" wp14:anchorId="01D854E7" wp14:editId="633DE294">
            <wp:extent cx="4937760" cy="1617718"/>
            <wp:effectExtent l="0" t="0" r="0" b="1905"/>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07"/>
                    <pic:cNvPicPr>
                      <a:picLocks noChangeAspect="1" noChangeArrowheads="1"/>
                    </pic:cNvPicPr>
                  </pic:nvPicPr>
                  <pic:blipFill>
                    <a:blip r:embed="rId117" cstate="print">
                      <a:extLst>
                        <a:ext uri="{28A0092B-C50C-407E-A947-70E740481C1C}">
                          <a14:useLocalDpi xmlns:a14="http://schemas.microsoft.com/office/drawing/2010/main" val="0"/>
                        </a:ext>
                      </a:extLst>
                    </a:blip>
                    <a:srcRect l="914" t="28915" r="13737" b="21358"/>
                    <a:stretch>
                      <a:fillRect/>
                    </a:stretch>
                  </pic:blipFill>
                  <pic:spPr bwMode="auto">
                    <a:xfrm>
                      <a:off x="0" y="0"/>
                      <a:ext cx="5101767" cy="1671450"/>
                    </a:xfrm>
                    <a:prstGeom prst="rect">
                      <a:avLst/>
                    </a:prstGeom>
                    <a:noFill/>
                    <a:ln>
                      <a:noFill/>
                    </a:ln>
                  </pic:spPr>
                </pic:pic>
              </a:graphicData>
            </a:graphic>
          </wp:inline>
        </w:drawing>
      </w:r>
    </w:p>
    <w:p w14:paraId="1ECC25FA" w14:textId="77777777" w:rsidR="000913B5" w:rsidRDefault="000913B5" w:rsidP="000913B5">
      <w:pPr>
        <w:pStyle w:val="af4"/>
        <w:spacing w:after="0" w:line="240" w:lineRule="auto"/>
        <w:ind w:left="1418" w:right="426" w:hanging="1985"/>
        <w:jc w:val="both"/>
        <w:textAlignment w:val="top"/>
        <w:rPr>
          <w:rFonts w:ascii="Century Gothic" w:hAnsi="Century Gothic"/>
          <w:sz w:val="12"/>
          <w:szCs w:val="12"/>
        </w:rPr>
      </w:pPr>
    </w:p>
    <w:p w14:paraId="18D9B90C" w14:textId="3F6EBB95" w:rsidR="000913B5" w:rsidRPr="00454477" w:rsidRDefault="000913B5" w:rsidP="000913B5">
      <w:pPr>
        <w:tabs>
          <w:tab w:val="left" w:pos="9781"/>
        </w:tabs>
        <w:jc w:val="both"/>
        <w:textAlignment w:val="top"/>
        <w:rPr>
          <w:rFonts w:cs="Times New Roman"/>
        </w:rPr>
      </w:pPr>
      <w:r w:rsidRPr="00454477">
        <w:rPr>
          <w:rFonts w:cs="Times New Roman"/>
        </w:rPr>
        <w:t>для доступности незрячих и слабовидящих лестница должна быть оборудована специальной </w:t>
      </w:r>
      <w:r w:rsidRPr="000913B5">
        <w:rPr>
          <w:rStyle w:val="ac"/>
          <w:rFonts w:cs="Times New Roman"/>
          <w:color w:val="auto"/>
          <w:bdr w:val="none" w:sz="0" w:space="0" w:color="auto" w:frame="1"/>
        </w:rPr>
        <w:t>контрастной маркировкой ступеней</w:t>
      </w:r>
      <w:r w:rsidRPr="00454477">
        <w:rPr>
          <w:rFonts w:cs="Times New Roman"/>
        </w:rPr>
        <w:t xml:space="preserve"> (первая и последняя ступени лестничного марша);</w:t>
      </w:r>
    </w:p>
    <w:p w14:paraId="739CB0F0" w14:textId="77777777" w:rsidR="000913B5" w:rsidRDefault="000913B5" w:rsidP="000913B5">
      <w:pPr>
        <w:pStyle w:val="af4"/>
        <w:tabs>
          <w:tab w:val="left" w:pos="9781"/>
        </w:tabs>
        <w:spacing w:after="0" w:line="240" w:lineRule="auto"/>
        <w:ind w:left="1854" w:hanging="1854"/>
        <w:jc w:val="both"/>
        <w:textAlignment w:val="top"/>
        <w:rPr>
          <w:rFonts w:ascii="Times New Roman" w:hAnsi="Times New Roman"/>
          <w:spacing w:val="2"/>
          <w:sz w:val="24"/>
          <w:szCs w:val="24"/>
          <w:shd w:val="clear" w:color="auto" w:fill="FFFFFF"/>
        </w:rPr>
      </w:pPr>
    </w:p>
    <w:p w14:paraId="5D3CCE23" w14:textId="77777777" w:rsidR="000913B5" w:rsidRDefault="000913B5" w:rsidP="000913B5">
      <w:pPr>
        <w:pStyle w:val="af4"/>
        <w:tabs>
          <w:tab w:val="left" w:pos="9781"/>
        </w:tabs>
        <w:spacing w:after="0" w:line="240" w:lineRule="auto"/>
        <w:ind w:left="1854" w:hanging="1854"/>
        <w:jc w:val="both"/>
        <w:textAlignment w:val="top"/>
        <w:rPr>
          <w:rFonts w:ascii="Times New Roman" w:hAnsi="Times New Roman"/>
          <w:spacing w:val="2"/>
          <w:sz w:val="24"/>
          <w:szCs w:val="24"/>
          <w:shd w:val="clear" w:color="auto" w:fill="FFFFFF"/>
        </w:rPr>
      </w:pPr>
      <w:r w:rsidRPr="00454477">
        <w:rPr>
          <w:rFonts w:ascii="Times New Roman" w:hAnsi="Times New Roman"/>
          <w:spacing w:val="2"/>
          <w:sz w:val="24"/>
          <w:szCs w:val="24"/>
          <w:shd w:val="clear" w:color="auto" w:fill="FFFFFF"/>
        </w:rPr>
        <w:t>Рис. «Внешний вид контрастной маркировки на ступенях»</w:t>
      </w:r>
    </w:p>
    <w:p w14:paraId="00BD04BD" w14:textId="77777777" w:rsidR="000913B5" w:rsidRPr="00943DB1" w:rsidRDefault="000913B5" w:rsidP="000913B5">
      <w:pPr>
        <w:ind w:hanging="426"/>
        <w:jc w:val="both"/>
        <w:textAlignment w:val="top"/>
        <w:rPr>
          <w:rFonts w:cs="Times New Roman"/>
          <w:sz w:val="20"/>
          <w:szCs w:val="20"/>
        </w:rPr>
      </w:pPr>
      <w:r w:rsidRPr="00943DB1">
        <w:rPr>
          <w:rFonts w:cs="Times New Roman"/>
          <w:noProof/>
          <w:sz w:val="20"/>
          <w:szCs w:val="20"/>
        </w:rPr>
        <w:drawing>
          <wp:inline distT="0" distB="0" distL="0" distR="0" wp14:anchorId="582A3E9A" wp14:editId="67B08DEF">
            <wp:extent cx="1864901" cy="1089329"/>
            <wp:effectExtent l="0" t="0" r="2540" b="0"/>
            <wp:docPr id="2733" name="Рисунок 2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srcRect l="25234" t="24954" r="19543" b="17671"/>
                    <a:stretch/>
                  </pic:blipFill>
                  <pic:spPr bwMode="auto">
                    <a:xfrm>
                      <a:off x="0" y="0"/>
                      <a:ext cx="1938397" cy="1132260"/>
                    </a:xfrm>
                    <a:prstGeom prst="rect">
                      <a:avLst/>
                    </a:prstGeom>
                    <a:ln>
                      <a:noFill/>
                    </a:ln>
                    <a:extLst>
                      <a:ext uri="{53640926-AAD7-44D8-BBD7-CCE9431645EC}">
                        <a14:shadowObscured xmlns:a14="http://schemas.microsoft.com/office/drawing/2010/main"/>
                      </a:ext>
                    </a:extLst>
                  </pic:spPr>
                </pic:pic>
              </a:graphicData>
            </a:graphic>
          </wp:inline>
        </w:drawing>
      </w:r>
      <w:r w:rsidRPr="00943DB1">
        <w:rPr>
          <w:rFonts w:cs="Times New Roman"/>
          <w:sz w:val="20"/>
          <w:szCs w:val="20"/>
        </w:rPr>
        <w:t xml:space="preserve">   </w:t>
      </w:r>
      <w:r w:rsidRPr="00943DB1">
        <w:rPr>
          <w:rFonts w:cs="Times New Roman"/>
          <w:noProof/>
          <w:sz w:val="20"/>
          <w:szCs w:val="20"/>
        </w:rPr>
        <w:t xml:space="preserve">       </w:t>
      </w:r>
      <w:r w:rsidRPr="00943DB1">
        <w:rPr>
          <w:rFonts w:cs="Times New Roman"/>
          <w:noProof/>
          <w:sz w:val="20"/>
          <w:szCs w:val="20"/>
        </w:rPr>
        <w:drawing>
          <wp:inline distT="0" distB="0" distL="0" distR="0" wp14:anchorId="7B41EA8E" wp14:editId="2AD03689">
            <wp:extent cx="875607" cy="875607"/>
            <wp:effectExtent l="0" t="0" r="1270" b="1270"/>
            <wp:docPr id="2711" name="Рисунок 2711" descr="https://dostupnaya-strana.ru/pictures/product/big/4682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https://dostupnaya-strana.ru/pictures/product/big/4682_big.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880708" cy="880708"/>
                    </a:xfrm>
                    <a:prstGeom prst="rect">
                      <a:avLst/>
                    </a:prstGeom>
                    <a:noFill/>
                    <a:ln>
                      <a:noFill/>
                    </a:ln>
                  </pic:spPr>
                </pic:pic>
              </a:graphicData>
            </a:graphic>
          </wp:inline>
        </w:drawing>
      </w:r>
      <w:r>
        <w:rPr>
          <w:rFonts w:cs="Times New Roman"/>
          <w:noProof/>
          <w:sz w:val="20"/>
          <w:szCs w:val="20"/>
        </w:rPr>
        <w:t xml:space="preserve">     </w:t>
      </w:r>
      <w:r w:rsidRPr="00943DB1">
        <w:rPr>
          <w:rFonts w:cs="Times New Roman"/>
          <w:sz w:val="20"/>
          <w:szCs w:val="20"/>
        </w:rPr>
        <w:t xml:space="preserve">    </w:t>
      </w:r>
      <w:r w:rsidRPr="00943DB1">
        <w:rPr>
          <w:rFonts w:cs="Times New Roman"/>
          <w:noProof/>
          <w:sz w:val="20"/>
          <w:szCs w:val="20"/>
        </w:rPr>
        <w:t xml:space="preserve">        </w:t>
      </w:r>
      <w:r w:rsidRPr="00943DB1">
        <w:rPr>
          <w:rFonts w:cs="Times New Roman"/>
          <w:noProof/>
          <w:sz w:val="20"/>
          <w:szCs w:val="20"/>
        </w:rPr>
        <w:drawing>
          <wp:inline distT="0" distB="0" distL="0" distR="0" wp14:anchorId="10C8DD72" wp14:editId="04E41052">
            <wp:extent cx="831634" cy="557565"/>
            <wp:effectExtent l="3493" t="0" r="0" b="0"/>
            <wp:docPr id="2712" name="Рисунок 2712" descr="http://xn--68-6kcxqxehm5i.xn--p1ai/files/goods/photo/1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http://xn--68-6kcxqxehm5i.xn--p1ai/files/goods/photo/1281.jpg"/>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l="2006" t="2844" r="2087" b="2528"/>
                    <a:stretch/>
                  </pic:blipFill>
                  <pic:spPr bwMode="auto">
                    <a:xfrm rot="16200000">
                      <a:off x="0" y="0"/>
                      <a:ext cx="846861" cy="567774"/>
                    </a:xfrm>
                    <a:prstGeom prst="rect">
                      <a:avLst/>
                    </a:prstGeom>
                    <a:noFill/>
                    <a:ln>
                      <a:noFill/>
                    </a:ln>
                    <a:extLst>
                      <a:ext uri="{53640926-AAD7-44D8-BBD7-CCE9431645EC}">
                        <a14:shadowObscured xmlns:a14="http://schemas.microsoft.com/office/drawing/2010/main"/>
                      </a:ext>
                    </a:extLst>
                  </pic:spPr>
                </pic:pic>
              </a:graphicData>
            </a:graphic>
          </wp:inline>
        </w:drawing>
      </w:r>
      <w:r w:rsidRPr="00943DB1">
        <w:rPr>
          <w:rFonts w:cs="Times New Roman"/>
          <w:sz w:val="20"/>
          <w:szCs w:val="20"/>
        </w:rPr>
        <w:t xml:space="preserve">      </w:t>
      </w:r>
      <w:r>
        <w:rPr>
          <w:rFonts w:cs="Times New Roman"/>
          <w:sz w:val="20"/>
          <w:szCs w:val="20"/>
        </w:rPr>
        <w:t xml:space="preserve">            </w:t>
      </w:r>
      <w:r w:rsidRPr="00943DB1">
        <w:rPr>
          <w:rFonts w:cs="Times New Roman"/>
          <w:sz w:val="20"/>
          <w:szCs w:val="20"/>
        </w:rPr>
        <w:t xml:space="preserve">  </w:t>
      </w:r>
      <w:r w:rsidRPr="00943DB1">
        <w:rPr>
          <w:rFonts w:cs="Times New Roman"/>
          <w:noProof/>
          <w:sz w:val="20"/>
          <w:szCs w:val="20"/>
        </w:rPr>
        <w:t xml:space="preserve">  </w:t>
      </w:r>
      <w:r w:rsidRPr="00943DB1">
        <w:rPr>
          <w:rFonts w:cs="Times New Roman"/>
          <w:noProof/>
          <w:sz w:val="20"/>
          <w:szCs w:val="20"/>
        </w:rPr>
        <w:drawing>
          <wp:inline distT="0" distB="0" distL="0" distR="0" wp14:anchorId="3C52CC37" wp14:editId="4F713D2F">
            <wp:extent cx="799761" cy="493709"/>
            <wp:effectExtent l="635" t="0" r="1270" b="1270"/>
            <wp:docPr id="2713" name="Рисунок 2713" descr="https://tiflocentre.ru/magazin/images/product_big/10140-3-29zh_1014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https://tiflocentre.ru/magazin/images/product_big/10140-3-29zh_10140-29.jpg"/>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t="23789" b="36115"/>
                    <a:stretch/>
                  </pic:blipFill>
                  <pic:spPr bwMode="auto">
                    <a:xfrm rot="16200000">
                      <a:off x="0" y="0"/>
                      <a:ext cx="829450" cy="512037"/>
                    </a:xfrm>
                    <a:prstGeom prst="rect">
                      <a:avLst/>
                    </a:prstGeom>
                    <a:noFill/>
                    <a:ln>
                      <a:noFill/>
                    </a:ln>
                    <a:extLst>
                      <a:ext uri="{53640926-AAD7-44D8-BBD7-CCE9431645EC}">
                        <a14:shadowObscured xmlns:a14="http://schemas.microsoft.com/office/drawing/2010/main"/>
                      </a:ext>
                    </a:extLst>
                  </pic:spPr>
                </pic:pic>
              </a:graphicData>
            </a:graphic>
          </wp:inline>
        </w:drawing>
      </w:r>
      <w:r w:rsidRPr="00943DB1">
        <w:rPr>
          <w:rFonts w:cs="Times New Roman"/>
          <w:sz w:val="20"/>
          <w:szCs w:val="20"/>
        </w:rPr>
        <w:t xml:space="preserve">        </w:t>
      </w:r>
      <w:r>
        <w:rPr>
          <w:rFonts w:cs="Times New Roman"/>
          <w:noProof/>
          <w:sz w:val="20"/>
          <w:szCs w:val="20"/>
        </w:rPr>
        <w:t xml:space="preserve">             </w:t>
      </w:r>
      <w:r w:rsidRPr="00943DB1">
        <w:rPr>
          <w:rFonts w:cs="Times New Roman"/>
          <w:noProof/>
          <w:sz w:val="20"/>
          <w:szCs w:val="20"/>
        </w:rPr>
        <w:drawing>
          <wp:inline distT="0" distB="0" distL="0" distR="0" wp14:anchorId="464520CC" wp14:editId="6507FB16">
            <wp:extent cx="853347" cy="518715"/>
            <wp:effectExtent l="0" t="4127" r="317" b="318"/>
            <wp:docPr id="2714" name="Рисунок 2714" descr="https://st13.stpulscen.ru/images/product/112/130/071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https://st13.stpulscen.ru/images/product/112/130/071_big.jpg"/>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l="2030" t="6535" r="2579" b="6353"/>
                    <a:stretch/>
                  </pic:blipFill>
                  <pic:spPr bwMode="auto">
                    <a:xfrm rot="16200000">
                      <a:off x="0" y="0"/>
                      <a:ext cx="871529" cy="529767"/>
                    </a:xfrm>
                    <a:prstGeom prst="rect">
                      <a:avLst/>
                    </a:prstGeom>
                    <a:noFill/>
                    <a:ln>
                      <a:noFill/>
                    </a:ln>
                    <a:extLst>
                      <a:ext uri="{53640926-AAD7-44D8-BBD7-CCE9431645EC}">
                        <a14:shadowObscured xmlns:a14="http://schemas.microsoft.com/office/drawing/2010/main"/>
                      </a:ext>
                    </a:extLst>
                  </pic:spPr>
                </pic:pic>
              </a:graphicData>
            </a:graphic>
          </wp:inline>
        </w:drawing>
      </w:r>
    </w:p>
    <w:p w14:paraId="6E6B68FA" w14:textId="77777777" w:rsidR="000913B5" w:rsidRPr="00943DB1" w:rsidRDefault="000913B5" w:rsidP="000913B5">
      <w:pPr>
        <w:ind w:right="-141" w:hanging="426"/>
        <w:jc w:val="both"/>
        <w:textAlignment w:val="top"/>
        <w:rPr>
          <w:rFonts w:cs="Times New Roman"/>
          <w:sz w:val="20"/>
          <w:szCs w:val="20"/>
        </w:rPr>
      </w:pPr>
      <w:r w:rsidRPr="00943DB1">
        <w:rPr>
          <w:rFonts w:cs="Times New Roman"/>
          <w:sz w:val="20"/>
          <w:szCs w:val="20"/>
        </w:rPr>
        <w:t xml:space="preserve">                                                        </w:t>
      </w:r>
      <w:r>
        <w:rPr>
          <w:rFonts w:cs="Times New Roman"/>
          <w:sz w:val="20"/>
          <w:szCs w:val="20"/>
        </w:rPr>
        <w:t xml:space="preserve">         </w:t>
      </w:r>
      <w:r w:rsidRPr="00943DB1">
        <w:rPr>
          <w:rFonts w:cs="Times New Roman"/>
          <w:sz w:val="20"/>
          <w:szCs w:val="20"/>
        </w:rPr>
        <w:t xml:space="preserve">самоклеящаяся лента   </w:t>
      </w:r>
      <w:r>
        <w:rPr>
          <w:rFonts w:cs="Times New Roman"/>
          <w:sz w:val="20"/>
          <w:szCs w:val="20"/>
        </w:rPr>
        <w:t xml:space="preserve">     </w:t>
      </w:r>
      <w:r w:rsidRPr="00943DB1">
        <w:rPr>
          <w:rFonts w:cs="Times New Roman"/>
          <w:sz w:val="20"/>
          <w:szCs w:val="20"/>
        </w:rPr>
        <w:t xml:space="preserve">накладка из алюминия   </w:t>
      </w:r>
      <w:r>
        <w:rPr>
          <w:rFonts w:cs="Times New Roman"/>
          <w:sz w:val="20"/>
          <w:szCs w:val="20"/>
        </w:rPr>
        <w:t xml:space="preserve">   </w:t>
      </w:r>
      <w:r w:rsidRPr="00943DB1">
        <w:rPr>
          <w:rFonts w:cs="Times New Roman"/>
          <w:sz w:val="20"/>
          <w:szCs w:val="20"/>
        </w:rPr>
        <w:t xml:space="preserve">самоклеящаяся  </w:t>
      </w:r>
      <w:r>
        <w:rPr>
          <w:rFonts w:cs="Times New Roman"/>
          <w:sz w:val="20"/>
          <w:szCs w:val="20"/>
        </w:rPr>
        <w:t xml:space="preserve">       </w:t>
      </w:r>
      <w:r w:rsidRPr="00943DB1">
        <w:rPr>
          <w:rFonts w:cs="Times New Roman"/>
          <w:sz w:val="20"/>
          <w:szCs w:val="20"/>
        </w:rPr>
        <w:t xml:space="preserve"> уголок из   </w:t>
      </w:r>
    </w:p>
    <w:p w14:paraId="29A72001" w14:textId="77777777" w:rsidR="000913B5" w:rsidRPr="00943DB1" w:rsidRDefault="000913B5" w:rsidP="000913B5">
      <w:pPr>
        <w:pStyle w:val="af4"/>
        <w:spacing w:after="0" w:line="240" w:lineRule="auto"/>
        <w:ind w:left="1418"/>
        <w:jc w:val="both"/>
        <w:textAlignment w:val="top"/>
        <w:rPr>
          <w:rFonts w:ascii="Times New Roman" w:hAnsi="Times New Roman"/>
          <w:sz w:val="20"/>
          <w:szCs w:val="20"/>
        </w:rPr>
      </w:pPr>
      <w:r w:rsidRPr="00943DB1">
        <w:rPr>
          <w:rFonts w:ascii="Times New Roman" w:hAnsi="Times New Roman"/>
          <w:sz w:val="20"/>
          <w:szCs w:val="20"/>
        </w:rPr>
        <w:t xml:space="preserve">                                                         </w:t>
      </w:r>
      <w:r>
        <w:rPr>
          <w:rFonts w:ascii="Times New Roman" w:hAnsi="Times New Roman"/>
          <w:sz w:val="20"/>
          <w:szCs w:val="20"/>
        </w:rPr>
        <w:t xml:space="preserve"> </w:t>
      </w:r>
      <w:r w:rsidRPr="00943DB1">
        <w:rPr>
          <w:rFonts w:ascii="Times New Roman" w:hAnsi="Times New Roman"/>
          <w:sz w:val="20"/>
          <w:szCs w:val="20"/>
        </w:rPr>
        <w:t xml:space="preserve"> </w:t>
      </w:r>
      <w:r>
        <w:rPr>
          <w:rFonts w:ascii="Times New Roman" w:hAnsi="Times New Roman"/>
          <w:sz w:val="20"/>
          <w:szCs w:val="20"/>
        </w:rPr>
        <w:t xml:space="preserve">              </w:t>
      </w:r>
      <w:r w:rsidRPr="00943DB1">
        <w:rPr>
          <w:rFonts w:ascii="Times New Roman" w:hAnsi="Times New Roman"/>
          <w:sz w:val="20"/>
          <w:szCs w:val="20"/>
        </w:rPr>
        <w:t xml:space="preserve">и резиновых полос         </w:t>
      </w:r>
      <w:r>
        <w:rPr>
          <w:rFonts w:ascii="Times New Roman" w:hAnsi="Times New Roman"/>
          <w:sz w:val="20"/>
          <w:szCs w:val="20"/>
        </w:rPr>
        <w:t xml:space="preserve">   </w:t>
      </w:r>
      <w:r w:rsidRPr="00943DB1">
        <w:rPr>
          <w:rFonts w:ascii="Times New Roman" w:hAnsi="Times New Roman"/>
          <w:sz w:val="20"/>
          <w:szCs w:val="20"/>
        </w:rPr>
        <w:t xml:space="preserve">полоса                </w:t>
      </w:r>
      <w:r>
        <w:rPr>
          <w:rFonts w:ascii="Times New Roman" w:hAnsi="Times New Roman"/>
          <w:sz w:val="20"/>
          <w:szCs w:val="20"/>
        </w:rPr>
        <w:t xml:space="preserve">       </w:t>
      </w:r>
      <w:r w:rsidRPr="00943DB1">
        <w:rPr>
          <w:rFonts w:ascii="Times New Roman" w:hAnsi="Times New Roman"/>
          <w:sz w:val="20"/>
          <w:szCs w:val="20"/>
        </w:rPr>
        <w:t xml:space="preserve"> алюминия</w:t>
      </w:r>
    </w:p>
    <w:p w14:paraId="0B839C03" w14:textId="77777777" w:rsidR="000913B5" w:rsidRPr="000913B5" w:rsidRDefault="000913B5" w:rsidP="000913B5">
      <w:pPr>
        <w:autoSpaceDE w:val="0"/>
        <w:autoSpaceDN w:val="0"/>
        <w:adjustRightInd w:val="0"/>
        <w:jc w:val="both"/>
        <w:rPr>
          <w:rFonts w:eastAsiaTheme="minorHAnsi" w:cs="Times New Roman"/>
          <w:color w:val="000000"/>
          <w:szCs w:val="26"/>
          <w:lang w:eastAsia="en-US"/>
        </w:rPr>
      </w:pPr>
      <w:r w:rsidRPr="000913B5">
        <w:rPr>
          <w:rFonts w:eastAsiaTheme="minorHAnsi" w:cs="Times New Roman"/>
          <w:color w:val="000000"/>
          <w:szCs w:val="26"/>
          <w:lang w:eastAsia="en-US"/>
        </w:rPr>
        <w:t xml:space="preserve">обустройство входной двери (витрины с остеклением ниже 1,0 м от уровня земли): </w:t>
      </w:r>
    </w:p>
    <w:p w14:paraId="5304C3CE" w14:textId="77777777" w:rsidR="000913B5" w:rsidRPr="000913B5" w:rsidRDefault="000913B5" w:rsidP="000913B5">
      <w:pPr>
        <w:autoSpaceDE w:val="0"/>
        <w:autoSpaceDN w:val="0"/>
        <w:adjustRightInd w:val="0"/>
        <w:jc w:val="both"/>
        <w:rPr>
          <w:rFonts w:eastAsiaTheme="minorHAnsi" w:cs="Times New Roman"/>
          <w:color w:val="000000"/>
          <w:szCs w:val="26"/>
          <w:lang w:eastAsia="en-US"/>
        </w:rPr>
      </w:pPr>
      <w:r w:rsidRPr="000913B5">
        <w:rPr>
          <w:rFonts w:eastAsiaTheme="minorHAnsi" w:cs="Times New Roman"/>
          <w:color w:val="000000"/>
          <w:szCs w:val="26"/>
          <w:lang w:eastAsia="en-US"/>
        </w:rPr>
        <w:t xml:space="preserve">ширина дверного проема не менее 1,2 м; </w:t>
      </w:r>
    </w:p>
    <w:p w14:paraId="78D88FD2" w14:textId="77777777" w:rsidR="000913B5" w:rsidRPr="000913B5" w:rsidRDefault="000913B5" w:rsidP="000913B5">
      <w:pPr>
        <w:autoSpaceDE w:val="0"/>
        <w:autoSpaceDN w:val="0"/>
        <w:adjustRightInd w:val="0"/>
        <w:jc w:val="both"/>
        <w:rPr>
          <w:rFonts w:eastAsiaTheme="minorHAnsi" w:cs="Times New Roman"/>
          <w:color w:val="000000"/>
          <w:szCs w:val="26"/>
          <w:lang w:eastAsia="en-US"/>
        </w:rPr>
      </w:pPr>
      <w:r w:rsidRPr="000913B5">
        <w:rPr>
          <w:rFonts w:eastAsiaTheme="minorHAnsi" w:cs="Times New Roman"/>
          <w:color w:val="000000"/>
          <w:szCs w:val="26"/>
          <w:lang w:eastAsia="en-US"/>
        </w:rPr>
        <w:t xml:space="preserve">должна быть предусмотрена контрастная маркировка; </w:t>
      </w:r>
    </w:p>
    <w:p w14:paraId="27127143" w14:textId="77777777" w:rsidR="000913B5" w:rsidRPr="000913B5" w:rsidRDefault="000913B5" w:rsidP="000913B5">
      <w:pPr>
        <w:autoSpaceDE w:val="0"/>
        <w:autoSpaceDN w:val="0"/>
        <w:adjustRightInd w:val="0"/>
        <w:jc w:val="both"/>
        <w:rPr>
          <w:rFonts w:eastAsiaTheme="minorHAnsi" w:cs="Times New Roman"/>
          <w:color w:val="000000"/>
          <w:szCs w:val="26"/>
          <w:lang w:eastAsia="en-US"/>
        </w:rPr>
      </w:pPr>
      <w:r w:rsidRPr="000913B5">
        <w:rPr>
          <w:rFonts w:eastAsiaTheme="minorHAnsi" w:cs="Times New Roman"/>
          <w:color w:val="000000"/>
          <w:szCs w:val="26"/>
          <w:lang w:eastAsia="en-US"/>
        </w:rPr>
        <w:lastRenderedPageBreak/>
        <w:t xml:space="preserve">рекомендуются специальные тактильно-наглядные информационные таблички справа или слева от остекления с информацией о функции нестационарного строения, сооружения; </w:t>
      </w:r>
    </w:p>
    <w:p w14:paraId="098FE87E" w14:textId="77777777" w:rsidR="000913B5" w:rsidRPr="000913B5" w:rsidRDefault="000913B5" w:rsidP="000913B5">
      <w:pPr>
        <w:pStyle w:val="ConsPlusNonformat"/>
        <w:jc w:val="both"/>
        <w:rPr>
          <w:rFonts w:ascii="Times New Roman" w:eastAsiaTheme="minorHAnsi" w:hAnsi="Times New Roman" w:cs="Times New Roman"/>
          <w:color w:val="000000"/>
          <w:sz w:val="24"/>
          <w:szCs w:val="26"/>
          <w:lang w:eastAsia="en-US"/>
        </w:rPr>
      </w:pPr>
      <w:r w:rsidRPr="000913B5">
        <w:rPr>
          <w:rFonts w:ascii="Times New Roman" w:eastAsiaTheme="minorHAnsi" w:hAnsi="Times New Roman" w:cs="Times New Roman"/>
          <w:color w:val="000000"/>
          <w:sz w:val="24"/>
          <w:szCs w:val="26"/>
          <w:lang w:eastAsia="en-US"/>
        </w:rPr>
        <w:t>обязательна установка доводчика, рекомендуется автоматическая установка закрывания.</w:t>
      </w:r>
    </w:p>
    <w:p w14:paraId="0DBDECC2" w14:textId="77777777" w:rsidR="000913B5" w:rsidRDefault="000913B5" w:rsidP="000913B5">
      <w:pPr>
        <w:pStyle w:val="af4"/>
        <w:spacing w:after="0" w:line="240" w:lineRule="auto"/>
        <w:ind w:left="1418" w:right="426" w:hanging="1418"/>
        <w:jc w:val="both"/>
        <w:textAlignment w:val="top"/>
        <w:rPr>
          <w:rFonts w:ascii="Times New Roman" w:hAnsi="Times New Roman"/>
          <w:spacing w:val="2"/>
          <w:sz w:val="24"/>
          <w:szCs w:val="26"/>
          <w:shd w:val="clear" w:color="auto" w:fill="FFFFFF"/>
        </w:rPr>
      </w:pPr>
    </w:p>
    <w:p w14:paraId="70D6D262" w14:textId="77777777" w:rsidR="000913B5" w:rsidRPr="000913B5" w:rsidRDefault="000913B5" w:rsidP="000913B5">
      <w:pPr>
        <w:pStyle w:val="af4"/>
        <w:spacing w:after="0" w:line="240" w:lineRule="auto"/>
        <w:ind w:left="1418" w:right="426" w:hanging="1418"/>
        <w:jc w:val="both"/>
        <w:textAlignment w:val="top"/>
        <w:rPr>
          <w:rFonts w:ascii="Times New Roman" w:hAnsi="Times New Roman"/>
          <w:sz w:val="24"/>
          <w:szCs w:val="26"/>
        </w:rPr>
      </w:pPr>
      <w:r w:rsidRPr="000913B5">
        <w:rPr>
          <w:rFonts w:ascii="Times New Roman" w:hAnsi="Times New Roman"/>
          <w:noProof/>
          <w:sz w:val="24"/>
          <w:szCs w:val="26"/>
        </w:rPr>
        <mc:AlternateContent>
          <mc:Choice Requires="wps">
            <w:drawing>
              <wp:anchor distT="0" distB="0" distL="114300" distR="114300" simplePos="0" relativeHeight="251834880" behindDoc="0" locked="0" layoutInCell="1" allowOverlap="1" wp14:anchorId="7E38780B" wp14:editId="57624444">
                <wp:simplePos x="0" y="0"/>
                <wp:positionH relativeFrom="page">
                  <wp:posOffset>703811</wp:posOffset>
                </wp:positionH>
                <wp:positionV relativeFrom="paragraph">
                  <wp:posOffset>214168</wp:posOffset>
                </wp:positionV>
                <wp:extent cx="6406342" cy="1197033"/>
                <wp:effectExtent l="0" t="0" r="13970" b="22225"/>
                <wp:wrapNone/>
                <wp:docPr id="2721" name="Прямоугольник 2721"/>
                <wp:cNvGraphicFramePr/>
                <a:graphic xmlns:a="http://schemas.openxmlformats.org/drawingml/2006/main">
                  <a:graphicData uri="http://schemas.microsoft.com/office/word/2010/wordprocessingShape">
                    <wps:wsp>
                      <wps:cNvSpPr/>
                      <wps:spPr>
                        <a:xfrm>
                          <a:off x="0" y="0"/>
                          <a:ext cx="6406342" cy="1197033"/>
                        </a:xfrm>
                        <a:prstGeom prst="rect">
                          <a:avLst/>
                        </a:prstGeom>
                        <a:noFill/>
                        <a:ln w="12700">
                          <a:solidFill>
                            <a:schemeClr val="bg1">
                              <a:lumMod val="6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5FC279E" id="Прямоугольник 2721" o:spid="_x0000_s1026" style="position:absolute;margin-left:55.4pt;margin-top:16.85pt;width:504.45pt;height:94.25pt;z-index:251834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" filled="f" strokecolor="#a5a5a5 [2092]" strokeweight="1pt">
                <v:stroke dashstyle="3 1"/>
                <w10:wrap anchorx="page"/>
              </v:rect>
            </w:pict>
          </mc:Fallback>
        </mc:AlternateContent>
      </w:r>
      <w:r w:rsidRPr="000913B5">
        <w:rPr>
          <w:rFonts w:ascii="Times New Roman" w:hAnsi="Times New Roman"/>
          <w:spacing w:val="2"/>
          <w:sz w:val="24"/>
          <w:szCs w:val="26"/>
          <w:shd w:val="clear" w:color="auto" w:fill="FFFFFF"/>
        </w:rPr>
        <w:t>Рис. «Внешний вид контрастной маркировки входа»</w:t>
      </w:r>
    </w:p>
    <w:p w14:paraId="7C51E4AC" w14:textId="77777777" w:rsidR="000913B5" w:rsidRPr="00943DB1" w:rsidRDefault="000913B5" w:rsidP="000913B5">
      <w:pPr>
        <w:pStyle w:val="af4"/>
        <w:spacing w:after="0" w:line="240" w:lineRule="auto"/>
        <w:ind w:left="1418" w:right="426" w:hanging="1418"/>
        <w:jc w:val="both"/>
        <w:textAlignment w:val="top"/>
        <w:rPr>
          <w:rFonts w:ascii="Times New Roman" w:hAnsi="Times New Roman"/>
          <w:sz w:val="26"/>
          <w:szCs w:val="26"/>
          <w:bdr w:val="none" w:sz="0" w:space="0" w:color="auto" w:frame="1"/>
        </w:rPr>
      </w:pPr>
    </w:p>
    <w:p w14:paraId="6CBE8A0D" w14:textId="77777777" w:rsidR="000913B5" w:rsidRPr="00943DB1" w:rsidRDefault="000913B5" w:rsidP="000913B5">
      <w:pPr>
        <w:pStyle w:val="af4"/>
        <w:spacing w:after="0" w:line="240" w:lineRule="auto"/>
        <w:ind w:left="1418" w:hanging="1418"/>
        <w:jc w:val="both"/>
        <w:textAlignment w:val="top"/>
        <w:rPr>
          <w:rFonts w:ascii="Times New Roman" w:hAnsi="Times New Roman"/>
          <w:sz w:val="26"/>
          <w:szCs w:val="26"/>
          <w:bdr w:val="none" w:sz="0" w:space="0" w:color="auto" w:frame="1"/>
        </w:rPr>
      </w:pPr>
      <w:r w:rsidRPr="00943DB1">
        <w:rPr>
          <w:rFonts w:ascii="Times New Roman" w:hAnsi="Times New Roman"/>
          <w:noProof/>
          <w:sz w:val="26"/>
          <w:szCs w:val="26"/>
        </w:rPr>
        <w:t xml:space="preserve"> </w:t>
      </w:r>
      <w:r w:rsidRPr="00943DB1">
        <w:rPr>
          <w:rFonts w:ascii="Times New Roman" w:hAnsi="Times New Roman"/>
          <w:noProof/>
          <w:sz w:val="26"/>
          <w:szCs w:val="26"/>
        </w:rPr>
        <w:drawing>
          <wp:inline distT="0" distB="0" distL="0" distR="0" wp14:anchorId="6FE1D1B9" wp14:editId="45378B0F">
            <wp:extent cx="2150225" cy="1132744"/>
            <wp:effectExtent l="0" t="0" r="2540" b="0"/>
            <wp:docPr id="2726" name="Рисунок 2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a:srcRect l="14097" t="26332" r="26299" b="17820"/>
                    <a:stretch/>
                  </pic:blipFill>
                  <pic:spPr bwMode="auto">
                    <a:xfrm>
                      <a:off x="0" y="0"/>
                      <a:ext cx="2185502" cy="1151328"/>
                    </a:xfrm>
                    <a:prstGeom prst="rect">
                      <a:avLst/>
                    </a:prstGeom>
                    <a:ln>
                      <a:noFill/>
                    </a:ln>
                    <a:extLst>
                      <a:ext uri="{53640926-AAD7-44D8-BBD7-CCE9431645EC}">
                        <a14:shadowObscured xmlns:a14="http://schemas.microsoft.com/office/drawing/2010/main"/>
                      </a:ext>
                    </a:extLst>
                  </pic:spPr>
                </pic:pic>
              </a:graphicData>
            </a:graphic>
          </wp:inline>
        </w:drawing>
      </w:r>
      <w:r w:rsidRPr="00943DB1">
        <w:rPr>
          <w:rFonts w:ascii="Times New Roman" w:hAnsi="Times New Roman"/>
          <w:sz w:val="26"/>
          <w:szCs w:val="26"/>
          <w:bdr w:val="none" w:sz="0" w:space="0" w:color="auto" w:frame="1"/>
        </w:rPr>
        <w:t xml:space="preserve">            </w:t>
      </w:r>
      <w:r w:rsidRPr="00943DB1">
        <w:rPr>
          <w:rFonts w:ascii="Times New Roman" w:hAnsi="Times New Roman"/>
          <w:noProof/>
          <w:sz w:val="26"/>
          <w:szCs w:val="26"/>
        </w:rPr>
        <w:drawing>
          <wp:inline distT="0" distB="0" distL="0" distR="0" wp14:anchorId="7EDEAB2B" wp14:editId="3F597FF7">
            <wp:extent cx="2117456" cy="1141615"/>
            <wp:effectExtent l="0" t="0" r="0" b="1905"/>
            <wp:docPr id="2727" name="Рисунок 2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a:srcRect l="20690" t="26655" r="26686" b="22881"/>
                    <a:stretch/>
                  </pic:blipFill>
                  <pic:spPr bwMode="auto">
                    <a:xfrm>
                      <a:off x="0" y="0"/>
                      <a:ext cx="2208119" cy="1190495"/>
                    </a:xfrm>
                    <a:prstGeom prst="rect">
                      <a:avLst/>
                    </a:prstGeom>
                    <a:ln>
                      <a:noFill/>
                    </a:ln>
                    <a:extLst>
                      <a:ext uri="{53640926-AAD7-44D8-BBD7-CCE9431645EC}">
                        <a14:shadowObscured xmlns:a14="http://schemas.microsoft.com/office/drawing/2010/main"/>
                      </a:ext>
                    </a:extLst>
                  </pic:spPr>
                </pic:pic>
              </a:graphicData>
            </a:graphic>
          </wp:inline>
        </w:drawing>
      </w:r>
    </w:p>
    <w:p w14:paraId="440A12E4" w14:textId="77777777" w:rsidR="000913B5" w:rsidRDefault="000913B5" w:rsidP="000913B5">
      <w:pPr>
        <w:pStyle w:val="ConsPlusNonformat"/>
        <w:jc w:val="both"/>
        <w:rPr>
          <w:rFonts w:ascii="Times New Roman" w:hAnsi="Times New Roman" w:cs="Times New Roman"/>
          <w:sz w:val="24"/>
          <w:szCs w:val="26"/>
        </w:rPr>
      </w:pPr>
    </w:p>
    <w:p w14:paraId="64C30065" w14:textId="77777777" w:rsidR="000913B5" w:rsidRPr="000913B5" w:rsidRDefault="000913B5" w:rsidP="000913B5">
      <w:pPr>
        <w:pStyle w:val="ConsPlusNonformat"/>
        <w:jc w:val="both"/>
        <w:rPr>
          <w:rFonts w:ascii="Times New Roman" w:hAnsi="Times New Roman" w:cs="Times New Roman"/>
          <w:sz w:val="24"/>
          <w:szCs w:val="26"/>
        </w:rPr>
      </w:pPr>
      <w:r w:rsidRPr="000913B5">
        <w:rPr>
          <w:rFonts w:ascii="Times New Roman" w:hAnsi="Times New Roman" w:cs="Times New Roman"/>
          <w:sz w:val="24"/>
          <w:szCs w:val="26"/>
        </w:rPr>
        <w:t>иные элементы, обеспечивающие доступность для беспрепятственного доступа к ним и использования их МГН, выполняются в соответствии с «СП 59.13330.2016. Свод правил. Доступность зданий и сооружений для маломобильных групп населения. Актуализированная редакция СНиП 35-01-2001».</w:t>
      </w:r>
    </w:p>
    <w:p w14:paraId="27F2FD48" w14:textId="77777777" w:rsidR="000913B5" w:rsidRDefault="000913B5" w:rsidP="000913B5">
      <w:pPr>
        <w:pStyle w:val="ConsPlusNonformat"/>
        <w:ind w:firstLine="709"/>
        <w:jc w:val="both"/>
        <w:rPr>
          <w:rFonts w:ascii="Times New Roman" w:hAnsi="Times New Roman" w:cs="Times New Roman"/>
          <w:sz w:val="26"/>
          <w:szCs w:val="26"/>
        </w:rPr>
      </w:pPr>
      <w:r>
        <w:rPr>
          <w:noProof/>
        </w:rPr>
        <w:drawing>
          <wp:anchor distT="0" distB="0" distL="114300" distR="114300" simplePos="0" relativeHeight="251835904" behindDoc="0" locked="0" layoutInCell="1" allowOverlap="1" wp14:anchorId="678EFD92" wp14:editId="73A2B7E2">
            <wp:simplePos x="0" y="0"/>
            <wp:positionH relativeFrom="leftMargin">
              <wp:posOffset>810729</wp:posOffset>
            </wp:positionH>
            <wp:positionV relativeFrom="paragraph">
              <wp:posOffset>156320</wp:posOffset>
            </wp:positionV>
            <wp:extent cx="341630" cy="328295"/>
            <wp:effectExtent l="0" t="0" r="1270" b="0"/>
            <wp:wrapThrough wrapText="bothSides">
              <wp:wrapPolygon edited="0">
                <wp:start x="0" y="0"/>
                <wp:lineTo x="0" y="20054"/>
                <wp:lineTo x="20476" y="20054"/>
                <wp:lineTo x="20476" y="0"/>
                <wp:lineTo x="0" y="0"/>
              </wp:wrapPolygon>
            </wp:wrapThrough>
            <wp:docPr id="2418" name="Рисунок 2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5" cstate="print">
                      <a:extLst>
                        <a:ext uri="{28A0092B-C50C-407E-A947-70E740481C1C}">
                          <a14:useLocalDpi xmlns:a14="http://schemas.microsoft.com/office/drawing/2010/main" val="0"/>
                        </a:ext>
                      </a:extLst>
                    </a:blip>
                    <a:srcRect l="59330" t="13947" r="33771" b="74278"/>
                    <a:stretch/>
                  </pic:blipFill>
                  <pic:spPr bwMode="auto">
                    <a:xfrm>
                      <a:off x="0" y="0"/>
                      <a:ext cx="341630" cy="3282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FEB7DC9" w14:textId="77777777" w:rsidR="000913B5" w:rsidRPr="000913B5" w:rsidRDefault="000913B5" w:rsidP="000913B5">
      <w:pPr>
        <w:pStyle w:val="ConsPlusNonformat"/>
        <w:jc w:val="both"/>
        <w:rPr>
          <w:rFonts w:ascii="Times New Roman" w:eastAsiaTheme="minorHAnsi" w:hAnsi="Times New Roman" w:cs="Times New Roman"/>
          <w:b/>
          <w:bCs/>
          <w:color w:val="000000"/>
          <w:sz w:val="24"/>
          <w:szCs w:val="26"/>
          <w:lang w:eastAsia="en-US"/>
        </w:rPr>
      </w:pPr>
      <w:r w:rsidRPr="000913B5">
        <w:rPr>
          <w:rFonts w:ascii="Times New Roman" w:eastAsiaTheme="minorHAnsi" w:hAnsi="Times New Roman" w:cs="Times New Roman"/>
          <w:b/>
          <w:bCs/>
          <w:color w:val="000000"/>
          <w:sz w:val="24"/>
          <w:szCs w:val="26"/>
          <w:lang w:eastAsia="en-US"/>
        </w:rPr>
        <w:t>Общественный туалет нестационарного типа</w:t>
      </w:r>
    </w:p>
    <w:p w14:paraId="78455E8F" w14:textId="77777777" w:rsidR="000913B5" w:rsidRPr="000913B5" w:rsidRDefault="000913B5" w:rsidP="000913B5">
      <w:pPr>
        <w:pStyle w:val="ConsPlusNonformat"/>
        <w:jc w:val="both"/>
        <w:rPr>
          <w:rFonts w:ascii="Times New Roman" w:eastAsiaTheme="minorHAnsi" w:hAnsi="Times New Roman" w:cs="Times New Roman"/>
          <w:color w:val="000000"/>
          <w:sz w:val="24"/>
          <w:szCs w:val="26"/>
          <w:lang w:eastAsia="en-US"/>
        </w:rPr>
      </w:pPr>
    </w:p>
    <w:p w14:paraId="18498C49" w14:textId="77777777" w:rsidR="000913B5" w:rsidRPr="000913B5" w:rsidRDefault="000913B5" w:rsidP="000913B5">
      <w:pPr>
        <w:pStyle w:val="ConsPlusNonformat"/>
        <w:ind w:firstLine="709"/>
        <w:jc w:val="both"/>
        <w:rPr>
          <w:rFonts w:ascii="Times New Roman" w:eastAsiaTheme="minorHAnsi" w:hAnsi="Times New Roman" w:cs="Times New Roman"/>
          <w:color w:val="000000"/>
          <w:sz w:val="24"/>
          <w:szCs w:val="26"/>
          <w:lang w:eastAsia="en-US"/>
        </w:rPr>
      </w:pPr>
      <w:r w:rsidRPr="000913B5">
        <w:rPr>
          <w:rFonts w:ascii="Times New Roman" w:eastAsiaTheme="minorHAnsi" w:hAnsi="Times New Roman" w:cs="Times New Roman"/>
          <w:color w:val="000000"/>
          <w:sz w:val="24"/>
          <w:szCs w:val="26"/>
          <w:lang w:eastAsia="en-US"/>
        </w:rPr>
        <w:t xml:space="preserve">Общественный туалет нестационарного типа - мобильная туалетная кабина (мобильный туалетный модуль), размещаемый и оборудуемый в соответствии с санитарно-эпидемиологическими нормами и правилами при отсутствии стационарных общественных туалетов; </w:t>
      </w:r>
    </w:p>
    <w:p w14:paraId="58979B91" w14:textId="77777777" w:rsidR="000913B5" w:rsidRPr="000913B5" w:rsidRDefault="000913B5" w:rsidP="000913B5">
      <w:pPr>
        <w:autoSpaceDE w:val="0"/>
        <w:autoSpaceDN w:val="0"/>
        <w:adjustRightInd w:val="0"/>
        <w:ind w:firstLine="709"/>
        <w:jc w:val="both"/>
        <w:rPr>
          <w:rFonts w:eastAsiaTheme="minorHAnsi" w:cs="Times New Roman"/>
          <w:color w:val="000000"/>
          <w:szCs w:val="26"/>
          <w:lang w:eastAsia="en-US"/>
        </w:rPr>
      </w:pPr>
      <w:r w:rsidRPr="000913B5">
        <w:rPr>
          <w:rFonts w:eastAsiaTheme="minorHAnsi" w:cs="Times New Roman"/>
          <w:color w:val="000000"/>
          <w:szCs w:val="26"/>
          <w:lang w:eastAsia="en-US"/>
        </w:rPr>
        <w:t xml:space="preserve">общественные туалеты нестационарного типа должны быть доступны для маломобильных групп населения; </w:t>
      </w:r>
    </w:p>
    <w:p w14:paraId="4B37FBB7" w14:textId="77777777" w:rsidR="000913B5" w:rsidRPr="000913B5" w:rsidRDefault="000913B5" w:rsidP="000913B5">
      <w:pPr>
        <w:autoSpaceDE w:val="0"/>
        <w:autoSpaceDN w:val="0"/>
        <w:adjustRightInd w:val="0"/>
        <w:ind w:firstLine="709"/>
        <w:jc w:val="both"/>
        <w:rPr>
          <w:rFonts w:eastAsiaTheme="minorHAnsi" w:cs="Times New Roman"/>
          <w:color w:val="000000"/>
          <w:szCs w:val="26"/>
          <w:lang w:eastAsia="en-US"/>
        </w:rPr>
      </w:pPr>
      <w:r w:rsidRPr="000913B5">
        <w:rPr>
          <w:rFonts w:eastAsiaTheme="minorHAnsi" w:cs="Times New Roman"/>
          <w:color w:val="000000"/>
          <w:szCs w:val="26"/>
          <w:lang w:eastAsia="en-US"/>
        </w:rPr>
        <w:t xml:space="preserve">общественные туалеты нестационарного типа планируют из расчетной нагрузки на санитарные приборы: </w:t>
      </w:r>
    </w:p>
    <w:p w14:paraId="3DC086DA" w14:textId="77777777" w:rsidR="000913B5" w:rsidRPr="000913B5" w:rsidRDefault="000913B5" w:rsidP="000913B5">
      <w:pPr>
        <w:autoSpaceDE w:val="0"/>
        <w:autoSpaceDN w:val="0"/>
        <w:adjustRightInd w:val="0"/>
        <w:ind w:firstLine="709"/>
        <w:jc w:val="both"/>
        <w:rPr>
          <w:rFonts w:eastAsiaTheme="minorHAnsi" w:cs="Times New Roman"/>
          <w:color w:val="000000"/>
          <w:szCs w:val="26"/>
          <w:lang w:eastAsia="en-US"/>
        </w:rPr>
      </w:pPr>
      <w:r w:rsidRPr="000913B5">
        <w:rPr>
          <w:rFonts w:eastAsiaTheme="minorHAnsi" w:cs="Times New Roman"/>
          <w:color w:val="000000"/>
          <w:szCs w:val="26"/>
          <w:lang w:eastAsia="en-US"/>
        </w:rPr>
        <w:t xml:space="preserve">для мужчин (50% посетителей): один унитаз на 30 сотрудников, 60 посетителей; один писсуар на 18 сотрудников, 80 посетителей; один умывальник на четыре унитаза, но не менее одного умывальника на одну мобильную туалетную кабину; </w:t>
      </w:r>
    </w:p>
    <w:p w14:paraId="1E023E33" w14:textId="77777777" w:rsidR="000913B5" w:rsidRPr="000913B5" w:rsidRDefault="000913B5" w:rsidP="000913B5">
      <w:pPr>
        <w:autoSpaceDE w:val="0"/>
        <w:autoSpaceDN w:val="0"/>
        <w:adjustRightInd w:val="0"/>
        <w:ind w:firstLine="709"/>
        <w:jc w:val="both"/>
        <w:rPr>
          <w:rFonts w:eastAsiaTheme="minorHAnsi" w:cs="Times New Roman"/>
          <w:color w:val="000000"/>
          <w:szCs w:val="26"/>
          <w:lang w:eastAsia="en-US"/>
        </w:rPr>
      </w:pPr>
      <w:r w:rsidRPr="000913B5">
        <w:rPr>
          <w:rFonts w:eastAsiaTheme="minorHAnsi" w:cs="Times New Roman"/>
          <w:color w:val="000000"/>
          <w:szCs w:val="26"/>
          <w:lang w:eastAsia="en-US"/>
        </w:rPr>
        <w:t xml:space="preserve">для женщин (50% посетителей): один унитаз на 15 сотрудников, 30 посетителей; один умывальник на два унитаза, но не менее одного умывальника на одну мобильную туалетную кабину; </w:t>
      </w:r>
    </w:p>
    <w:p w14:paraId="5718FEAC" w14:textId="77777777" w:rsidR="000913B5" w:rsidRDefault="000913B5" w:rsidP="000913B5">
      <w:pPr>
        <w:pStyle w:val="ConsPlusNonformat"/>
        <w:ind w:firstLine="709"/>
        <w:jc w:val="both"/>
        <w:rPr>
          <w:rFonts w:ascii="Times New Roman" w:eastAsiaTheme="minorHAnsi" w:hAnsi="Times New Roman" w:cs="Times New Roman"/>
          <w:color w:val="000000"/>
          <w:sz w:val="24"/>
          <w:szCs w:val="26"/>
          <w:lang w:eastAsia="en-US"/>
        </w:rPr>
      </w:pPr>
      <w:r w:rsidRPr="000913B5">
        <w:rPr>
          <w:rFonts w:ascii="Times New Roman" w:eastAsiaTheme="minorHAnsi" w:hAnsi="Times New Roman" w:cs="Times New Roman"/>
          <w:color w:val="000000"/>
          <w:sz w:val="24"/>
          <w:szCs w:val="26"/>
          <w:lang w:eastAsia="en-US"/>
        </w:rPr>
        <w:t>не допускается установка мобильных туалетных кабин из пластика (в том числе однослойного пластика).</w:t>
      </w:r>
    </w:p>
    <w:p w14:paraId="51837B69" w14:textId="77777777" w:rsidR="000913B5" w:rsidRPr="000913B5" w:rsidRDefault="000913B5" w:rsidP="000913B5">
      <w:pPr>
        <w:pStyle w:val="ConsPlusNonformat"/>
        <w:ind w:firstLine="709"/>
        <w:jc w:val="both"/>
        <w:rPr>
          <w:rFonts w:ascii="Times New Roman" w:eastAsiaTheme="minorHAnsi" w:hAnsi="Times New Roman" w:cs="Times New Roman"/>
          <w:color w:val="000000"/>
          <w:sz w:val="24"/>
          <w:szCs w:val="26"/>
          <w:lang w:eastAsia="en-US"/>
        </w:rPr>
      </w:pPr>
    </w:p>
    <w:p w14:paraId="74EEE5A5" w14:textId="77777777" w:rsidR="000913B5" w:rsidRPr="000913B5" w:rsidRDefault="000913B5" w:rsidP="000913B5">
      <w:pPr>
        <w:pStyle w:val="af4"/>
        <w:spacing w:after="0" w:line="240" w:lineRule="auto"/>
        <w:ind w:left="862" w:right="283" w:hanging="862"/>
        <w:jc w:val="both"/>
        <w:rPr>
          <w:rFonts w:ascii="Times New Roman" w:hAnsi="Times New Roman"/>
          <w:noProof/>
          <w:sz w:val="24"/>
          <w:szCs w:val="26"/>
          <w:shd w:val="clear" w:color="auto" w:fill="FFFFFF"/>
        </w:rPr>
      </w:pPr>
      <w:r w:rsidRPr="000913B5">
        <w:rPr>
          <w:rFonts w:ascii="Times New Roman" w:hAnsi="Times New Roman"/>
          <w:noProof/>
          <w:sz w:val="24"/>
          <w:szCs w:val="26"/>
          <w:shd w:val="clear" w:color="auto" w:fill="FFFFFF"/>
        </w:rPr>
        <w:t>Рис. «Внешний вид общественных туалетов нестационарного типа»</w:t>
      </w:r>
    </w:p>
    <w:p w14:paraId="0BECF0FE" w14:textId="77777777" w:rsidR="000913B5" w:rsidRPr="00865C3B" w:rsidRDefault="000913B5" w:rsidP="000913B5">
      <w:pPr>
        <w:pStyle w:val="af4"/>
        <w:spacing w:after="0" w:line="240" w:lineRule="auto"/>
        <w:ind w:left="862" w:right="283" w:hanging="1429"/>
        <w:jc w:val="both"/>
        <w:rPr>
          <w:rFonts w:ascii="Times New Roman" w:hAnsi="Times New Roman"/>
          <w:sz w:val="12"/>
          <w:szCs w:val="12"/>
        </w:rPr>
      </w:pPr>
    </w:p>
    <w:p w14:paraId="1BE5F21A" w14:textId="77777777" w:rsidR="000913B5" w:rsidRPr="00865C3B" w:rsidRDefault="000913B5" w:rsidP="000913B5">
      <w:pPr>
        <w:pStyle w:val="af4"/>
        <w:spacing w:after="0" w:line="240" w:lineRule="auto"/>
        <w:ind w:left="4678" w:hanging="5104"/>
        <w:jc w:val="both"/>
        <w:rPr>
          <w:rFonts w:ascii="Times New Roman" w:hAnsi="Times New Roman"/>
          <w:b/>
          <w:sz w:val="20"/>
          <w:szCs w:val="20"/>
        </w:rPr>
      </w:pPr>
      <w:r>
        <w:rPr>
          <w:rFonts w:ascii="Times New Roman" w:hAnsi="Times New Roman"/>
          <w:bCs/>
          <w:sz w:val="20"/>
          <w:szCs w:val="20"/>
        </w:rPr>
        <w:t xml:space="preserve">           </w:t>
      </w:r>
      <w:r w:rsidRPr="00865C3B">
        <w:rPr>
          <w:rFonts w:ascii="Times New Roman" w:hAnsi="Times New Roman"/>
          <w:bCs/>
          <w:sz w:val="20"/>
          <w:szCs w:val="20"/>
        </w:rPr>
        <w:t xml:space="preserve">с общим входом для мужчин и женщин:      </w:t>
      </w:r>
      <w:r>
        <w:rPr>
          <w:rFonts w:ascii="Times New Roman" w:hAnsi="Times New Roman"/>
          <w:bCs/>
          <w:sz w:val="20"/>
          <w:szCs w:val="20"/>
        </w:rPr>
        <w:t xml:space="preserve">           </w:t>
      </w:r>
      <w:r w:rsidRPr="00865C3B">
        <w:rPr>
          <w:rFonts w:ascii="Times New Roman" w:hAnsi="Times New Roman"/>
          <w:bCs/>
          <w:sz w:val="20"/>
          <w:szCs w:val="20"/>
        </w:rPr>
        <w:t xml:space="preserve">      с раздельными входами (помещениями) для  мужчин  и женщин:</w:t>
      </w:r>
    </w:p>
    <w:p w14:paraId="5F85A144" w14:textId="77777777" w:rsidR="000913B5" w:rsidRPr="00E128DA" w:rsidRDefault="000913B5" w:rsidP="000913B5">
      <w:pPr>
        <w:pStyle w:val="ConsPlusNonformat"/>
        <w:jc w:val="both"/>
        <w:rPr>
          <w:rFonts w:ascii="Times New Roman" w:hAnsi="Times New Roman" w:cs="Times New Roman"/>
          <w:b/>
          <w:sz w:val="26"/>
          <w:szCs w:val="26"/>
        </w:rPr>
      </w:pPr>
      <w:r w:rsidRPr="00865C3B">
        <w:rPr>
          <w:noProof/>
          <w:color w:val="9A9898"/>
        </w:rPr>
        <w:t xml:space="preserve">  </w:t>
      </w:r>
      <w:r w:rsidRPr="00865C3B">
        <w:rPr>
          <w:noProof/>
          <w:color w:val="9A9898"/>
        </w:rPr>
        <w:drawing>
          <wp:inline distT="0" distB="0" distL="0" distR="0" wp14:anchorId="44753DE1" wp14:editId="60D3C66A">
            <wp:extent cx="1285702" cy="1111993"/>
            <wp:effectExtent l="0" t="0" r="0" b="0"/>
            <wp:docPr id="2400" name="Рисунок 2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a:srcRect l="47115" t="18946" r="29765" b="45505"/>
                    <a:stretch/>
                  </pic:blipFill>
                  <pic:spPr bwMode="auto">
                    <a:xfrm>
                      <a:off x="0" y="0"/>
                      <a:ext cx="1296649" cy="1121461"/>
                    </a:xfrm>
                    <a:prstGeom prst="rect">
                      <a:avLst/>
                    </a:prstGeom>
                    <a:ln>
                      <a:noFill/>
                    </a:ln>
                    <a:extLst>
                      <a:ext uri="{53640926-AAD7-44D8-BBD7-CCE9431645EC}">
                        <a14:shadowObscured xmlns:a14="http://schemas.microsoft.com/office/drawing/2010/main"/>
                      </a:ext>
                    </a:extLst>
                  </pic:spPr>
                </pic:pic>
              </a:graphicData>
            </a:graphic>
          </wp:inline>
        </w:drawing>
      </w:r>
      <w:r w:rsidRPr="00865C3B">
        <w:rPr>
          <w:rFonts w:ascii="Century Gothic" w:hAnsi="Century Gothic"/>
          <w:bCs/>
          <w:color w:val="9A9898"/>
        </w:rPr>
        <w:t xml:space="preserve"> </w:t>
      </w:r>
      <w:r>
        <w:rPr>
          <w:noProof/>
          <w:color w:val="9A9898"/>
        </w:rPr>
        <w:t xml:space="preserve"> </w:t>
      </w:r>
      <w:r w:rsidRPr="00865C3B">
        <w:rPr>
          <w:noProof/>
          <w:color w:val="9A9898"/>
        </w:rPr>
        <w:drawing>
          <wp:inline distT="0" distB="0" distL="0" distR="0" wp14:anchorId="376FBD01" wp14:editId="54B2A9CD">
            <wp:extent cx="1429971" cy="1088576"/>
            <wp:effectExtent l="0" t="0" r="0" b="0"/>
            <wp:docPr id="2402" name="Рисунок 2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7"/>
                    <a:srcRect l="10948" t="18270" r="60787" b="43479"/>
                    <a:stretch/>
                  </pic:blipFill>
                  <pic:spPr bwMode="auto">
                    <a:xfrm>
                      <a:off x="0" y="0"/>
                      <a:ext cx="1438224" cy="1094859"/>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65290087" wp14:editId="710619D3">
            <wp:extent cx="1546623" cy="1060277"/>
            <wp:effectExtent l="0" t="0" r="0" b="6985"/>
            <wp:docPr id="2416" name="Рисунок 2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a:srcRect l="8184" t="15563" r="57940" b="43151"/>
                    <a:stretch/>
                  </pic:blipFill>
                  <pic:spPr bwMode="auto">
                    <a:xfrm>
                      <a:off x="0" y="0"/>
                      <a:ext cx="1575759" cy="1080251"/>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1219AB3E" wp14:editId="7DCB1919">
            <wp:extent cx="1550867" cy="916691"/>
            <wp:effectExtent l="0" t="0" r="0" b="0"/>
            <wp:docPr id="2417" name="Рисунок 2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7"/>
                    <a:srcRect l="44002" t="20318" r="21544" b="43479"/>
                    <a:stretch/>
                  </pic:blipFill>
                  <pic:spPr bwMode="auto">
                    <a:xfrm>
                      <a:off x="0" y="0"/>
                      <a:ext cx="1603702" cy="947921"/>
                    </a:xfrm>
                    <a:prstGeom prst="rect">
                      <a:avLst/>
                    </a:prstGeom>
                    <a:ln>
                      <a:noFill/>
                    </a:ln>
                    <a:extLst>
                      <a:ext uri="{53640926-AAD7-44D8-BBD7-CCE9431645EC}">
                        <a14:shadowObscured xmlns:a14="http://schemas.microsoft.com/office/drawing/2010/main"/>
                      </a:ext>
                    </a:extLst>
                  </pic:spPr>
                </pic:pic>
              </a:graphicData>
            </a:graphic>
          </wp:inline>
        </w:drawing>
      </w:r>
    </w:p>
    <w:p w14:paraId="26F0B11D" w14:textId="48C75EF7" w:rsidR="00940A92" w:rsidRPr="0070703F" w:rsidRDefault="00300FF1" w:rsidP="00B3471E">
      <w:pPr>
        <w:ind w:right="252"/>
        <w:jc w:val="center"/>
        <w:rPr>
          <w:rFonts w:cs="Times New Roman"/>
          <w:b/>
          <w:bCs/>
        </w:rPr>
      </w:pPr>
      <w:r w:rsidRPr="0070703F">
        <w:rPr>
          <w:rFonts w:cs="Times New Roman"/>
          <w:b/>
          <w:bCs/>
        </w:rPr>
        <w:lastRenderedPageBreak/>
        <w:t>4.</w:t>
      </w:r>
      <w:r w:rsidR="00066E36">
        <w:rPr>
          <w:rFonts w:cs="Times New Roman"/>
          <w:b/>
          <w:bCs/>
        </w:rPr>
        <w:t>2</w:t>
      </w:r>
      <w:r w:rsidRPr="0070703F">
        <w:rPr>
          <w:rFonts w:cs="Times New Roman"/>
          <w:b/>
          <w:bCs/>
        </w:rPr>
        <w:t>. Требования к архитектурно-художественному облику</w:t>
      </w:r>
      <w:r w:rsidR="00B3471E">
        <w:rPr>
          <w:rFonts w:cs="Times New Roman"/>
          <w:b/>
          <w:bCs/>
        </w:rPr>
        <w:t xml:space="preserve"> </w:t>
      </w:r>
      <w:r w:rsidRPr="0070703F">
        <w:rPr>
          <w:rFonts w:cs="Times New Roman"/>
          <w:b/>
          <w:bCs/>
        </w:rPr>
        <w:t xml:space="preserve">некапитальных, нестационарных </w:t>
      </w:r>
      <w:r w:rsidR="005D47CA">
        <w:rPr>
          <w:rFonts w:cs="Times New Roman"/>
          <w:b/>
          <w:bCs/>
        </w:rPr>
        <w:t>ОДС</w:t>
      </w:r>
      <w:r w:rsidRPr="0070703F">
        <w:rPr>
          <w:rFonts w:cs="Times New Roman"/>
          <w:b/>
          <w:bCs/>
        </w:rPr>
        <w:t xml:space="preserve"> на территории городского округа</w:t>
      </w:r>
    </w:p>
    <w:p w14:paraId="454FBC63" w14:textId="77777777" w:rsidR="00C30AEB" w:rsidRDefault="00C30AEB" w:rsidP="00B3471E">
      <w:pPr>
        <w:ind w:right="252" w:firstLine="709"/>
        <w:jc w:val="center"/>
        <w:rPr>
          <w:rFonts w:cs="Times New Roman"/>
        </w:rPr>
      </w:pPr>
    </w:p>
    <w:p w14:paraId="520C9BF1" w14:textId="5C165187" w:rsidR="00940A92" w:rsidRDefault="00300FF1" w:rsidP="006306B9">
      <w:pPr>
        <w:tabs>
          <w:tab w:val="left" w:pos="9639"/>
        </w:tabs>
        <w:ind w:right="252" w:hanging="142"/>
        <w:jc w:val="center"/>
        <w:rPr>
          <w:rFonts w:cs="Times New Roman"/>
          <w:b/>
          <w:bCs/>
          <w:sz w:val="22"/>
          <w:szCs w:val="22"/>
        </w:rPr>
      </w:pPr>
      <w:r w:rsidRPr="00521A3D">
        <w:rPr>
          <w:rFonts w:cs="Times New Roman"/>
          <w:b/>
          <w:bCs/>
          <w:sz w:val="22"/>
          <w:szCs w:val="22"/>
        </w:rPr>
        <w:t>Таблица  «Перечень и описание ОДС и возможного с</w:t>
      </w:r>
      <w:r w:rsidR="005D47CA">
        <w:rPr>
          <w:rFonts w:cs="Times New Roman"/>
          <w:b/>
          <w:bCs/>
          <w:sz w:val="22"/>
          <w:szCs w:val="22"/>
        </w:rPr>
        <w:t>остава имущественного комплекса О</w:t>
      </w:r>
      <w:r w:rsidRPr="00521A3D">
        <w:rPr>
          <w:rFonts w:cs="Times New Roman"/>
          <w:b/>
          <w:bCs/>
          <w:sz w:val="22"/>
          <w:szCs w:val="22"/>
        </w:rPr>
        <w:t>ДС»</w:t>
      </w:r>
    </w:p>
    <w:p w14:paraId="5F427E0F" w14:textId="77777777" w:rsidR="00940A92" w:rsidRDefault="00940A92" w:rsidP="006306B9">
      <w:pPr>
        <w:tabs>
          <w:tab w:val="left" w:pos="9639"/>
        </w:tabs>
        <w:ind w:right="252" w:hanging="142"/>
        <w:jc w:val="center"/>
        <w:rPr>
          <w:rFonts w:cs="Times New Roman"/>
          <w:b/>
          <w:bCs/>
          <w:sz w:val="22"/>
          <w:szCs w:val="22"/>
        </w:rPr>
      </w:pPr>
    </w:p>
    <w:p w14:paraId="1E4D177E" w14:textId="77777777" w:rsidR="00C30AEB" w:rsidRPr="00521A3D" w:rsidRDefault="00C30AEB" w:rsidP="00521A3D">
      <w:pPr>
        <w:ind w:left="709" w:right="111"/>
        <w:jc w:val="center"/>
        <w:rPr>
          <w:rFonts w:cs="Times New Roman"/>
          <w:b/>
          <w:bCs/>
          <w:sz w:val="22"/>
          <w:szCs w:val="22"/>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6"/>
        <w:gridCol w:w="850"/>
        <w:gridCol w:w="2126"/>
        <w:gridCol w:w="709"/>
        <w:gridCol w:w="1134"/>
        <w:gridCol w:w="1985"/>
        <w:gridCol w:w="2409"/>
      </w:tblGrid>
      <w:tr w:rsidR="00300FF1" w:rsidRPr="00721D73" w14:paraId="11769873" w14:textId="77777777" w:rsidTr="00C30AEB">
        <w:tc>
          <w:tcPr>
            <w:tcW w:w="426" w:type="dxa"/>
            <w:vMerge w:val="restart"/>
            <w:shd w:val="clear" w:color="auto" w:fill="auto"/>
          </w:tcPr>
          <w:p w14:paraId="0E8AFCD7" w14:textId="77777777" w:rsidR="00300FF1" w:rsidRPr="00721D73" w:rsidRDefault="00300FF1" w:rsidP="00721D73">
            <w:pPr>
              <w:jc w:val="right"/>
              <w:rPr>
                <w:rFonts w:eastAsia="Calibri" w:cs="Times New Roman"/>
                <w:sz w:val="22"/>
                <w:szCs w:val="22"/>
                <w:vertAlign w:val="subscript"/>
              </w:rPr>
            </w:pPr>
            <w:r w:rsidRPr="00721D73">
              <w:rPr>
                <w:rFonts w:eastAsia="Calibri" w:cs="Times New Roman"/>
                <w:sz w:val="22"/>
                <w:szCs w:val="22"/>
                <w:vertAlign w:val="subscript"/>
              </w:rPr>
              <w:t>№</w:t>
            </w:r>
          </w:p>
          <w:p w14:paraId="05128333" w14:textId="77777777" w:rsidR="00300FF1" w:rsidRPr="00721D73" w:rsidRDefault="00300FF1" w:rsidP="00721D73">
            <w:pPr>
              <w:jc w:val="right"/>
              <w:rPr>
                <w:rFonts w:eastAsia="Calibri" w:cs="Times New Roman"/>
                <w:sz w:val="22"/>
                <w:szCs w:val="22"/>
                <w:vertAlign w:val="subscript"/>
              </w:rPr>
            </w:pPr>
            <w:r w:rsidRPr="00721D73">
              <w:rPr>
                <w:rFonts w:eastAsia="Calibri" w:cs="Times New Roman"/>
                <w:sz w:val="22"/>
                <w:szCs w:val="22"/>
                <w:vertAlign w:val="subscript"/>
              </w:rPr>
              <w:t>п/п</w:t>
            </w:r>
          </w:p>
        </w:tc>
        <w:tc>
          <w:tcPr>
            <w:tcW w:w="850" w:type="dxa"/>
            <w:vMerge w:val="restart"/>
            <w:shd w:val="clear" w:color="auto" w:fill="auto"/>
          </w:tcPr>
          <w:p w14:paraId="323FECC2" w14:textId="77777777" w:rsidR="00300FF1" w:rsidRPr="00721D73" w:rsidRDefault="00300FF1" w:rsidP="00721D73">
            <w:pPr>
              <w:jc w:val="right"/>
              <w:rPr>
                <w:rFonts w:eastAsia="Calibri" w:cs="Times New Roman"/>
                <w:sz w:val="22"/>
                <w:szCs w:val="22"/>
                <w:vertAlign w:val="subscript"/>
              </w:rPr>
            </w:pPr>
            <w:r w:rsidRPr="00721D73">
              <w:rPr>
                <w:rFonts w:eastAsia="Calibri" w:cs="Times New Roman"/>
                <w:sz w:val="22"/>
                <w:szCs w:val="22"/>
                <w:vertAlign w:val="subscript"/>
              </w:rPr>
              <w:t>Наименование ОДС</w:t>
            </w:r>
          </w:p>
        </w:tc>
        <w:tc>
          <w:tcPr>
            <w:tcW w:w="2126" w:type="dxa"/>
            <w:vMerge w:val="restart"/>
            <w:shd w:val="clear" w:color="auto" w:fill="auto"/>
          </w:tcPr>
          <w:p w14:paraId="596A8EEA" w14:textId="77777777" w:rsidR="00300FF1" w:rsidRPr="00721D73" w:rsidRDefault="00300FF1" w:rsidP="00721D73">
            <w:pPr>
              <w:jc w:val="center"/>
              <w:rPr>
                <w:rFonts w:eastAsia="Calibri" w:cs="Times New Roman"/>
                <w:sz w:val="22"/>
                <w:szCs w:val="22"/>
                <w:vertAlign w:val="subscript"/>
              </w:rPr>
            </w:pPr>
            <w:r w:rsidRPr="00721D73">
              <w:rPr>
                <w:rFonts w:eastAsia="Calibri" w:cs="Times New Roman"/>
                <w:sz w:val="22"/>
                <w:szCs w:val="22"/>
                <w:vertAlign w:val="subscript"/>
              </w:rPr>
              <w:t>Описание ОДС</w:t>
            </w:r>
          </w:p>
        </w:tc>
        <w:tc>
          <w:tcPr>
            <w:tcW w:w="1843" w:type="dxa"/>
            <w:gridSpan w:val="2"/>
            <w:shd w:val="clear" w:color="auto" w:fill="auto"/>
          </w:tcPr>
          <w:p w14:paraId="67F988F0" w14:textId="77777777" w:rsidR="00300FF1" w:rsidRPr="00721D73" w:rsidRDefault="00300FF1" w:rsidP="00721D73">
            <w:pPr>
              <w:jc w:val="center"/>
              <w:rPr>
                <w:rFonts w:eastAsia="Calibri" w:cs="Times New Roman"/>
                <w:sz w:val="22"/>
                <w:szCs w:val="22"/>
                <w:vertAlign w:val="subscript"/>
              </w:rPr>
            </w:pPr>
            <w:r w:rsidRPr="00721D73">
              <w:rPr>
                <w:rFonts w:eastAsia="Calibri" w:cs="Times New Roman"/>
                <w:sz w:val="22"/>
                <w:szCs w:val="22"/>
                <w:vertAlign w:val="subscript"/>
              </w:rPr>
              <w:t>Возможные некапитальные строения, сооружения ОДС</w:t>
            </w:r>
          </w:p>
        </w:tc>
        <w:tc>
          <w:tcPr>
            <w:tcW w:w="4394" w:type="dxa"/>
            <w:gridSpan w:val="2"/>
            <w:shd w:val="clear" w:color="auto" w:fill="auto"/>
          </w:tcPr>
          <w:p w14:paraId="6B074889" w14:textId="77777777" w:rsidR="00300FF1" w:rsidRPr="00721D73" w:rsidRDefault="00300FF1" w:rsidP="00721D73">
            <w:pPr>
              <w:jc w:val="center"/>
              <w:rPr>
                <w:rFonts w:eastAsia="Calibri" w:cs="Times New Roman"/>
                <w:sz w:val="22"/>
                <w:szCs w:val="22"/>
                <w:vertAlign w:val="subscript"/>
              </w:rPr>
            </w:pPr>
            <w:r w:rsidRPr="00721D73">
              <w:rPr>
                <w:rFonts w:eastAsia="Calibri" w:cs="Times New Roman"/>
                <w:sz w:val="22"/>
                <w:szCs w:val="22"/>
                <w:vertAlign w:val="subscript"/>
              </w:rPr>
              <w:t>Иные составные части и объекты благоустройства территории ОДС</w:t>
            </w:r>
          </w:p>
        </w:tc>
      </w:tr>
      <w:tr w:rsidR="00300FF1" w:rsidRPr="00721D73" w14:paraId="5270F8E8" w14:textId="77777777" w:rsidTr="00C30AEB">
        <w:trPr>
          <w:trHeight w:val="588"/>
        </w:trPr>
        <w:tc>
          <w:tcPr>
            <w:tcW w:w="426" w:type="dxa"/>
            <w:vMerge/>
            <w:shd w:val="clear" w:color="auto" w:fill="auto"/>
          </w:tcPr>
          <w:p w14:paraId="0DC31DD1" w14:textId="77777777" w:rsidR="00300FF1" w:rsidRPr="00721D73" w:rsidRDefault="00300FF1" w:rsidP="00721D73">
            <w:pPr>
              <w:jc w:val="right"/>
              <w:rPr>
                <w:rFonts w:eastAsia="Calibri" w:cs="Times New Roman"/>
                <w:sz w:val="22"/>
                <w:szCs w:val="22"/>
                <w:vertAlign w:val="subscript"/>
              </w:rPr>
            </w:pPr>
          </w:p>
        </w:tc>
        <w:tc>
          <w:tcPr>
            <w:tcW w:w="850" w:type="dxa"/>
            <w:vMerge/>
            <w:shd w:val="clear" w:color="auto" w:fill="auto"/>
          </w:tcPr>
          <w:p w14:paraId="115B8A95" w14:textId="77777777" w:rsidR="00300FF1" w:rsidRPr="00721D73" w:rsidRDefault="00300FF1" w:rsidP="00721D73">
            <w:pPr>
              <w:jc w:val="right"/>
              <w:rPr>
                <w:rFonts w:eastAsia="Calibri" w:cs="Times New Roman"/>
                <w:sz w:val="22"/>
                <w:szCs w:val="22"/>
                <w:vertAlign w:val="subscript"/>
              </w:rPr>
            </w:pPr>
          </w:p>
        </w:tc>
        <w:tc>
          <w:tcPr>
            <w:tcW w:w="2126" w:type="dxa"/>
            <w:vMerge/>
            <w:shd w:val="clear" w:color="auto" w:fill="auto"/>
          </w:tcPr>
          <w:p w14:paraId="7FE03DAF" w14:textId="77777777" w:rsidR="00300FF1" w:rsidRPr="00721D73" w:rsidRDefault="00300FF1" w:rsidP="00721D73">
            <w:pPr>
              <w:jc w:val="right"/>
              <w:rPr>
                <w:rFonts w:eastAsia="Calibri" w:cs="Times New Roman"/>
                <w:sz w:val="22"/>
                <w:szCs w:val="22"/>
                <w:vertAlign w:val="subscript"/>
              </w:rPr>
            </w:pPr>
          </w:p>
        </w:tc>
        <w:tc>
          <w:tcPr>
            <w:tcW w:w="709" w:type="dxa"/>
            <w:shd w:val="clear" w:color="auto" w:fill="auto"/>
          </w:tcPr>
          <w:p w14:paraId="58AB4E52" w14:textId="77777777" w:rsidR="00300FF1" w:rsidRPr="00721D73" w:rsidRDefault="00300FF1" w:rsidP="00083F99">
            <w:pPr>
              <w:rPr>
                <w:rFonts w:eastAsia="Calibri" w:cs="Times New Roman"/>
                <w:sz w:val="22"/>
                <w:szCs w:val="22"/>
                <w:vertAlign w:val="subscript"/>
              </w:rPr>
            </w:pPr>
            <w:r w:rsidRPr="00721D73">
              <w:rPr>
                <w:rFonts w:eastAsia="Calibri" w:cs="Times New Roman"/>
                <w:sz w:val="22"/>
                <w:szCs w:val="22"/>
                <w:vertAlign w:val="subscript"/>
              </w:rPr>
              <w:t>основн</w:t>
            </w:r>
            <w:r w:rsidR="00083F99">
              <w:rPr>
                <w:rFonts w:eastAsia="Calibri" w:cs="Times New Roman"/>
                <w:sz w:val="22"/>
                <w:szCs w:val="22"/>
                <w:vertAlign w:val="subscript"/>
              </w:rPr>
              <w:t>.</w:t>
            </w:r>
          </w:p>
        </w:tc>
        <w:tc>
          <w:tcPr>
            <w:tcW w:w="1134" w:type="dxa"/>
            <w:shd w:val="clear" w:color="auto" w:fill="auto"/>
          </w:tcPr>
          <w:p w14:paraId="3EE8816C" w14:textId="77777777" w:rsidR="00300FF1" w:rsidRPr="00721D73" w:rsidRDefault="00300FF1" w:rsidP="00083F99">
            <w:pPr>
              <w:jc w:val="center"/>
              <w:rPr>
                <w:rFonts w:eastAsia="Calibri" w:cs="Times New Roman"/>
                <w:sz w:val="22"/>
                <w:szCs w:val="22"/>
                <w:vertAlign w:val="subscript"/>
              </w:rPr>
            </w:pPr>
            <w:r w:rsidRPr="00721D73">
              <w:rPr>
                <w:rFonts w:eastAsia="Calibri" w:cs="Times New Roman"/>
                <w:sz w:val="22"/>
                <w:szCs w:val="22"/>
                <w:vertAlign w:val="subscript"/>
              </w:rPr>
              <w:t>сопутств. инф</w:t>
            </w:r>
            <w:r w:rsidR="00083F99">
              <w:rPr>
                <w:rFonts w:eastAsia="Calibri" w:cs="Times New Roman"/>
                <w:sz w:val="22"/>
                <w:szCs w:val="22"/>
                <w:vertAlign w:val="subscript"/>
              </w:rPr>
              <w:t>-ра</w:t>
            </w:r>
          </w:p>
        </w:tc>
        <w:tc>
          <w:tcPr>
            <w:tcW w:w="1985" w:type="dxa"/>
            <w:shd w:val="clear" w:color="auto" w:fill="auto"/>
          </w:tcPr>
          <w:p w14:paraId="78B9D9B5" w14:textId="77777777" w:rsidR="00300FF1" w:rsidRPr="00721D73" w:rsidRDefault="00300FF1" w:rsidP="00721D73">
            <w:pPr>
              <w:jc w:val="center"/>
              <w:rPr>
                <w:rFonts w:eastAsia="Calibri" w:cs="Times New Roman"/>
                <w:sz w:val="22"/>
                <w:szCs w:val="22"/>
                <w:vertAlign w:val="subscript"/>
              </w:rPr>
            </w:pPr>
            <w:r w:rsidRPr="00721D73">
              <w:rPr>
                <w:rFonts w:eastAsia="Calibri" w:cs="Times New Roman"/>
                <w:sz w:val="22"/>
                <w:szCs w:val="22"/>
                <w:vertAlign w:val="subscript"/>
              </w:rPr>
              <w:t>обязательные</w:t>
            </w:r>
          </w:p>
        </w:tc>
        <w:tc>
          <w:tcPr>
            <w:tcW w:w="2409" w:type="dxa"/>
            <w:shd w:val="clear" w:color="auto" w:fill="auto"/>
          </w:tcPr>
          <w:p w14:paraId="0CE1EDEB" w14:textId="77777777" w:rsidR="00300FF1" w:rsidRPr="00721D73" w:rsidRDefault="00300FF1" w:rsidP="00721D73">
            <w:pPr>
              <w:jc w:val="center"/>
              <w:rPr>
                <w:rFonts w:eastAsia="Calibri" w:cs="Times New Roman"/>
                <w:sz w:val="22"/>
                <w:szCs w:val="22"/>
              </w:rPr>
            </w:pPr>
            <w:r w:rsidRPr="00721D73">
              <w:rPr>
                <w:rFonts w:eastAsia="Calibri" w:cs="Times New Roman"/>
                <w:color w:val="000000"/>
                <w:sz w:val="22"/>
                <w:szCs w:val="22"/>
                <w:vertAlign w:val="subscript"/>
                <w:lang w:eastAsia="en-US"/>
              </w:rPr>
              <w:t>возможные</w:t>
            </w:r>
          </w:p>
        </w:tc>
      </w:tr>
      <w:tr w:rsidR="00300FF1" w:rsidRPr="00721D73" w14:paraId="59AB8877" w14:textId="77777777" w:rsidTr="00C30AEB">
        <w:tc>
          <w:tcPr>
            <w:tcW w:w="426" w:type="dxa"/>
            <w:shd w:val="clear" w:color="auto" w:fill="auto"/>
          </w:tcPr>
          <w:p w14:paraId="5309C062" w14:textId="77777777" w:rsidR="00300FF1" w:rsidRPr="00721D73" w:rsidRDefault="00300FF1" w:rsidP="00721D73">
            <w:pPr>
              <w:jc w:val="right"/>
              <w:rPr>
                <w:rFonts w:eastAsia="Calibri" w:cs="Times New Roman"/>
                <w:sz w:val="22"/>
                <w:szCs w:val="22"/>
                <w:vertAlign w:val="subscript"/>
              </w:rPr>
            </w:pPr>
            <w:r w:rsidRPr="00721D73">
              <w:rPr>
                <w:rFonts w:eastAsia="Calibri" w:cs="Times New Roman"/>
                <w:sz w:val="22"/>
                <w:szCs w:val="22"/>
                <w:vertAlign w:val="subscript"/>
              </w:rPr>
              <w:t>1.</w:t>
            </w:r>
          </w:p>
        </w:tc>
        <w:tc>
          <w:tcPr>
            <w:tcW w:w="850" w:type="dxa"/>
            <w:shd w:val="clear" w:color="auto" w:fill="auto"/>
          </w:tcPr>
          <w:p w14:paraId="38266337" w14:textId="77777777" w:rsidR="00300FF1" w:rsidRPr="00721D73" w:rsidRDefault="00300FF1" w:rsidP="00721D73">
            <w:pPr>
              <w:jc w:val="right"/>
              <w:rPr>
                <w:rFonts w:eastAsia="Calibri" w:cs="Times New Roman"/>
                <w:sz w:val="22"/>
                <w:szCs w:val="22"/>
                <w:vertAlign w:val="subscript"/>
              </w:rPr>
            </w:pPr>
            <w:r w:rsidRPr="00721D73">
              <w:rPr>
                <w:rFonts w:eastAsia="Calibri" w:cs="Times New Roman"/>
                <w:sz w:val="22"/>
                <w:szCs w:val="22"/>
                <w:vertAlign w:val="subscript"/>
              </w:rPr>
              <w:t>автозаправочная станция</w:t>
            </w:r>
          </w:p>
          <w:p w14:paraId="33B9193C" w14:textId="77777777" w:rsidR="00300FF1" w:rsidRPr="00721D73" w:rsidRDefault="00300FF1" w:rsidP="00721D73">
            <w:pPr>
              <w:jc w:val="right"/>
              <w:rPr>
                <w:rFonts w:eastAsia="Calibri" w:cs="Times New Roman"/>
                <w:sz w:val="22"/>
                <w:szCs w:val="22"/>
                <w:vertAlign w:val="subscript"/>
              </w:rPr>
            </w:pPr>
          </w:p>
          <w:p w14:paraId="5F09EDFC" w14:textId="77777777" w:rsidR="00300FF1" w:rsidRPr="00721D73" w:rsidRDefault="00300FF1" w:rsidP="00721D73">
            <w:pPr>
              <w:jc w:val="right"/>
              <w:rPr>
                <w:rFonts w:eastAsia="Calibri" w:cs="Times New Roman"/>
                <w:sz w:val="22"/>
                <w:szCs w:val="22"/>
                <w:vertAlign w:val="subscript"/>
              </w:rPr>
            </w:pPr>
            <w:r w:rsidRPr="00721D73">
              <w:rPr>
                <w:rFonts w:eastAsia="Calibri" w:cs="Times New Roman"/>
                <w:sz w:val="22"/>
                <w:szCs w:val="22"/>
                <w:vertAlign w:val="subscript"/>
              </w:rPr>
              <w:t>автогазозаправочная станция</w:t>
            </w:r>
          </w:p>
          <w:p w14:paraId="1AFBB890" w14:textId="77777777" w:rsidR="00300FF1" w:rsidRPr="00721D73" w:rsidRDefault="00300FF1" w:rsidP="00721D73">
            <w:pPr>
              <w:jc w:val="right"/>
              <w:rPr>
                <w:rFonts w:eastAsia="Calibri" w:cs="Times New Roman"/>
                <w:sz w:val="22"/>
                <w:szCs w:val="22"/>
                <w:vertAlign w:val="subscript"/>
              </w:rPr>
            </w:pPr>
          </w:p>
          <w:p w14:paraId="45E421E3" w14:textId="77777777" w:rsidR="00300FF1" w:rsidRPr="00721D73" w:rsidRDefault="00300FF1" w:rsidP="00721D73">
            <w:pPr>
              <w:jc w:val="right"/>
              <w:rPr>
                <w:rFonts w:eastAsia="Calibri" w:cs="Times New Roman"/>
                <w:sz w:val="22"/>
                <w:szCs w:val="22"/>
                <w:vertAlign w:val="subscript"/>
              </w:rPr>
            </w:pPr>
          </w:p>
          <w:p w14:paraId="5BF4D66F" w14:textId="77777777" w:rsidR="00300FF1" w:rsidRPr="00721D73" w:rsidRDefault="00300FF1" w:rsidP="00721D73">
            <w:pPr>
              <w:jc w:val="right"/>
              <w:rPr>
                <w:rFonts w:eastAsia="Calibri" w:cs="Times New Roman"/>
                <w:sz w:val="22"/>
                <w:szCs w:val="22"/>
                <w:vertAlign w:val="subscript"/>
              </w:rPr>
            </w:pPr>
          </w:p>
          <w:p w14:paraId="5AD3396A" w14:textId="77777777" w:rsidR="00300FF1" w:rsidRPr="00721D73" w:rsidRDefault="00300FF1" w:rsidP="00721D73">
            <w:pPr>
              <w:jc w:val="right"/>
              <w:rPr>
                <w:rFonts w:eastAsia="Calibri" w:cs="Times New Roman"/>
                <w:sz w:val="22"/>
                <w:szCs w:val="22"/>
                <w:vertAlign w:val="subscript"/>
              </w:rPr>
            </w:pPr>
          </w:p>
          <w:p w14:paraId="744E7038" w14:textId="77777777" w:rsidR="00300FF1" w:rsidRPr="00721D73" w:rsidRDefault="00300FF1" w:rsidP="00721D73">
            <w:pPr>
              <w:jc w:val="right"/>
              <w:rPr>
                <w:rFonts w:eastAsia="Calibri" w:cs="Times New Roman"/>
                <w:sz w:val="22"/>
                <w:szCs w:val="22"/>
                <w:vertAlign w:val="subscript"/>
              </w:rPr>
            </w:pPr>
          </w:p>
        </w:tc>
        <w:tc>
          <w:tcPr>
            <w:tcW w:w="2126" w:type="dxa"/>
            <w:shd w:val="clear" w:color="auto" w:fill="auto"/>
          </w:tcPr>
          <w:p w14:paraId="003416F3" w14:textId="77777777" w:rsidR="00300FF1" w:rsidRPr="00721D73" w:rsidRDefault="00300FF1" w:rsidP="00521A3D">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имущественный комплекс, предназначенный для приема, хранения и выдачи топлива транспортным средствам (кроме гусеничного транспорта), а также зарядки электротранспорта.</w:t>
            </w:r>
          </w:p>
          <w:p w14:paraId="69610C77" w14:textId="77777777" w:rsidR="00300FF1" w:rsidRPr="00721D73" w:rsidRDefault="00300FF1" w:rsidP="00521A3D">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обеспечение предоставления возможности осуществления заправки транспортных средств топливно-смазочными материалами и газовым моторным топливом, освещения всей территории объекта в темное время суток, а также обеспечение предоставления возможности воспользоваться следующими объектами:</w:t>
            </w:r>
          </w:p>
          <w:p w14:paraId="4B28272B" w14:textId="77777777" w:rsidR="00300FF1" w:rsidRPr="00721D73" w:rsidRDefault="00300FF1" w:rsidP="00521A3D">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торговый павильон для продажи технических жидкостей и автомобильных принадлежностей;</w:t>
            </w:r>
          </w:p>
          <w:p w14:paraId="5E738119" w14:textId="77777777" w:rsidR="00300FF1" w:rsidRPr="00721D73" w:rsidRDefault="00300FF1" w:rsidP="00521A3D">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зарядные колонки (станции) для транспортных средств с электродвигателями;</w:t>
            </w:r>
          </w:p>
          <w:p w14:paraId="102C8C2E" w14:textId="77777777" w:rsidR="00300FF1" w:rsidRPr="00721D73" w:rsidRDefault="00300FF1" w:rsidP="00521A3D">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площадка для остановки транспортных средств;</w:t>
            </w:r>
          </w:p>
          <w:p w14:paraId="180A6A00" w14:textId="77777777" w:rsidR="00300FF1" w:rsidRPr="00721D73" w:rsidRDefault="00300FF1" w:rsidP="00521A3D">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туалеты;</w:t>
            </w:r>
          </w:p>
          <w:p w14:paraId="629138B2"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мусоросборники;</w:t>
            </w:r>
          </w:p>
          <w:p w14:paraId="7838F56E"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средства связи.</w:t>
            </w:r>
          </w:p>
          <w:p w14:paraId="3C2C64F6"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Относится к классу «Здания и сооружения обслуживания движения», группе «Для технического обслуживания транспортных средств», типу «Станции заправки топливом».</w:t>
            </w:r>
          </w:p>
          <w:p w14:paraId="0E2A0FB5" w14:textId="77777777" w:rsidR="00300FF1" w:rsidRPr="00721D73" w:rsidRDefault="00300FF1" w:rsidP="00300FF1">
            <w:pPr>
              <w:pStyle w:val="Default"/>
              <w:rPr>
                <w:rFonts w:ascii="Times New Roman" w:hAnsi="Times New Roman" w:cs="Times New Roman"/>
                <w:sz w:val="22"/>
                <w:szCs w:val="22"/>
                <w:vertAlign w:val="subscript"/>
              </w:rPr>
            </w:pPr>
          </w:p>
        </w:tc>
        <w:tc>
          <w:tcPr>
            <w:tcW w:w="709" w:type="dxa"/>
            <w:shd w:val="clear" w:color="auto" w:fill="auto"/>
          </w:tcPr>
          <w:p w14:paraId="7EA93A2A"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нет </w:t>
            </w:r>
          </w:p>
        </w:tc>
        <w:tc>
          <w:tcPr>
            <w:tcW w:w="1134" w:type="dxa"/>
            <w:shd w:val="clear" w:color="auto" w:fill="auto"/>
          </w:tcPr>
          <w:p w14:paraId="3D294BED"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платежные терминалы для оплаты услуг и штрафов </w:t>
            </w:r>
          </w:p>
          <w:p w14:paraId="7452A7E0"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общественные туалеты нестационарного типа</w:t>
            </w:r>
          </w:p>
        </w:tc>
        <w:tc>
          <w:tcPr>
            <w:tcW w:w="1985" w:type="dxa"/>
            <w:shd w:val="clear" w:color="auto" w:fill="auto"/>
          </w:tcPr>
          <w:p w14:paraId="21FF21FB"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прилегающие территории; </w:t>
            </w:r>
          </w:p>
          <w:p w14:paraId="53C75959"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площадки; </w:t>
            </w:r>
          </w:p>
          <w:p w14:paraId="21BB89E5"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проезды; </w:t>
            </w:r>
          </w:p>
          <w:p w14:paraId="32A5D283"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пешеходные коммуникации; </w:t>
            </w:r>
          </w:p>
          <w:p w14:paraId="1E89A789"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элементы озеленения; </w:t>
            </w:r>
          </w:p>
          <w:p w14:paraId="21ECF23C"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элементы отвода и очистки </w:t>
            </w:r>
          </w:p>
          <w:p w14:paraId="1A15BBDE"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поверхностного стока;</w:t>
            </w:r>
          </w:p>
          <w:p w14:paraId="4ED505D8"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покрытие;</w:t>
            </w:r>
          </w:p>
          <w:p w14:paraId="5D4E1346"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элементы сопряжения покрытий;</w:t>
            </w:r>
          </w:p>
          <w:p w14:paraId="17463C2C"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элементы организации рельефа;</w:t>
            </w:r>
          </w:p>
          <w:p w14:paraId="7C7F325B"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система наружного освещения;</w:t>
            </w:r>
          </w:p>
          <w:p w14:paraId="36BBCD1D"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средства размещения информации;</w:t>
            </w:r>
          </w:p>
          <w:p w14:paraId="5DB89558"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праздничное оформление;</w:t>
            </w:r>
          </w:p>
          <w:p w14:paraId="0D463992"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МАФ;</w:t>
            </w:r>
          </w:p>
          <w:p w14:paraId="5A1B5F65"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элементы объектов капитального строительства;</w:t>
            </w:r>
          </w:p>
        </w:tc>
        <w:tc>
          <w:tcPr>
            <w:tcW w:w="2409" w:type="dxa"/>
            <w:shd w:val="clear" w:color="auto" w:fill="auto"/>
          </w:tcPr>
          <w:p w14:paraId="672778DC"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охранные, технические зоны транспортных, инженерных коммуникаций; </w:t>
            </w:r>
          </w:p>
          <w:p w14:paraId="70548196"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территории вдоль «вылетных магистралей»; </w:t>
            </w:r>
          </w:p>
          <w:p w14:paraId="74FC4662"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велокоммуникации;</w:t>
            </w:r>
          </w:p>
          <w:p w14:paraId="0D251737"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места размещения НТО;</w:t>
            </w:r>
          </w:p>
          <w:p w14:paraId="62F844F6"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оборудование площадок;</w:t>
            </w:r>
          </w:p>
          <w:p w14:paraId="697A831B"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элементы сохранения и защиты корневой системы;</w:t>
            </w:r>
          </w:p>
          <w:p w14:paraId="1C0498AC"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сборные искусственные неровности, сборные шумовые полосы;</w:t>
            </w:r>
          </w:p>
          <w:p w14:paraId="7761CD9B"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наземные пешеходные переходы;</w:t>
            </w:r>
          </w:p>
          <w:p w14:paraId="7E19AC50"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конструкции велопарковок;</w:t>
            </w:r>
          </w:p>
          <w:p w14:paraId="39F486C1"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ограждения (заборы), ограждающие устройства, элементы, придорожные экраны;</w:t>
            </w:r>
          </w:p>
          <w:p w14:paraId="74E2602B"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пруды и обводненные карьеры;</w:t>
            </w:r>
          </w:p>
          <w:p w14:paraId="2B904B75"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рекламные конструкции;</w:t>
            </w:r>
          </w:p>
        </w:tc>
      </w:tr>
      <w:tr w:rsidR="00300FF1" w:rsidRPr="00721D73" w14:paraId="273B44EC" w14:textId="77777777" w:rsidTr="00C30AEB">
        <w:tc>
          <w:tcPr>
            <w:tcW w:w="426" w:type="dxa"/>
            <w:shd w:val="clear" w:color="auto" w:fill="auto"/>
          </w:tcPr>
          <w:p w14:paraId="249F2994" w14:textId="77777777" w:rsidR="00300FF1" w:rsidRPr="00721D73" w:rsidRDefault="00300FF1" w:rsidP="00721D73">
            <w:pPr>
              <w:jc w:val="right"/>
              <w:rPr>
                <w:rFonts w:eastAsia="Calibri" w:cs="Times New Roman"/>
                <w:sz w:val="22"/>
                <w:szCs w:val="22"/>
                <w:vertAlign w:val="subscript"/>
              </w:rPr>
            </w:pPr>
            <w:r w:rsidRPr="00721D73">
              <w:rPr>
                <w:rFonts w:eastAsia="Calibri" w:cs="Times New Roman"/>
                <w:sz w:val="22"/>
                <w:szCs w:val="22"/>
                <w:vertAlign w:val="subscript"/>
              </w:rPr>
              <w:t>2.</w:t>
            </w:r>
          </w:p>
        </w:tc>
        <w:tc>
          <w:tcPr>
            <w:tcW w:w="850" w:type="dxa"/>
            <w:shd w:val="clear" w:color="auto" w:fill="auto"/>
          </w:tcPr>
          <w:p w14:paraId="090ADF45"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bCs/>
                <w:sz w:val="22"/>
                <w:szCs w:val="22"/>
                <w:vertAlign w:val="subscript"/>
              </w:rPr>
              <w:t xml:space="preserve">автостанция; </w:t>
            </w:r>
          </w:p>
          <w:p w14:paraId="01241F01"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bCs/>
                <w:sz w:val="22"/>
                <w:szCs w:val="22"/>
                <w:vertAlign w:val="subscript"/>
              </w:rPr>
              <w:t xml:space="preserve">пассажирская автостанция </w:t>
            </w:r>
          </w:p>
          <w:p w14:paraId="61C62109" w14:textId="77777777" w:rsidR="00300FF1" w:rsidRPr="00721D73" w:rsidRDefault="00300FF1" w:rsidP="00300FF1">
            <w:pPr>
              <w:pStyle w:val="Default"/>
              <w:rPr>
                <w:rFonts w:ascii="Times New Roman" w:hAnsi="Times New Roman" w:cs="Times New Roman"/>
                <w:sz w:val="22"/>
                <w:szCs w:val="22"/>
                <w:vertAlign w:val="subscript"/>
              </w:rPr>
            </w:pPr>
          </w:p>
        </w:tc>
        <w:tc>
          <w:tcPr>
            <w:tcW w:w="2126" w:type="dxa"/>
            <w:shd w:val="clear" w:color="auto" w:fill="auto"/>
          </w:tcPr>
          <w:p w14:paraId="08EE2E8A"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объект транспортной инфраструктуры, включающий в себя размещенный на специально отведенной территории комплекс зданий (с залом ожидания вместимостью до 75 мест для сидения </w:t>
            </w:r>
            <w:r w:rsidRPr="00721D73">
              <w:rPr>
                <w:rFonts w:ascii="Times New Roman" w:hAnsi="Times New Roman" w:cs="Times New Roman"/>
                <w:sz w:val="22"/>
                <w:szCs w:val="22"/>
                <w:vertAlign w:val="subscript"/>
              </w:rPr>
              <w:lastRenderedPageBreak/>
              <w:t xml:space="preserve">пассажиров) и сооружений, предназначенных для оказания услуг пассажирам и перевозчикам при осуществлении регулярных перевозок пассажиров и багажа, обеспечивающий возможность отправления от 250 до 1000 чел. в сутки </w:t>
            </w:r>
          </w:p>
          <w:p w14:paraId="347C2206"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Относится к классу «Здания и сооружения обслуживания движения», группе «Для обслуживания грузовых и пассажирских перевозок».</w:t>
            </w:r>
          </w:p>
        </w:tc>
        <w:tc>
          <w:tcPr>
            <w:tcW w:w="709" w:type="dxa"/>
            <w:shd w:val="clear" w:color="auto" w:fill="auto"/>
          </w:tcPr>
          <w:p w14:paraId="19321B5F"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lastRenderedPageBreak/>
              <w:t xml:space="preserve">нет </w:t>
            </w:r>
          </w:p>
        </w:tc>
        <w:tc>
          <w:tcPr>
            <w:tcW w:w="1134" w:type="dxa"/>
            <w:shd w:val="clear" w:color="auto" w:fill="auto"/>
          </w:tcPr>
          <w:p w14:paraId="3250C129"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платежные терминалы для оплаты услуг и штрафов </w:t>
            </w:r>
          </w:p>
          <w:p w14:paraId="5F0F1DD4"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общественные туалеты </w:t>
            </w:r>
            <w:r w:rsidRPr="00721D73">
              <w:rPr>
                <w:rFonts w:ascii="Times New Roman" w:hAnsi="Times New Roman" w:cs="Times New Roman"/>
                <w:sz w:val="22"/>
                <w:szCs w:val="22"/>
                <w:vertAlign w:val="subscript"/>
              </w:rPr>
              <w:lastRenderedPageBreak/>
              <w:t xml:space="preserve">нестационарного типа </w:t>
            </w:r>
          </w:p>
          <w:p w14:paraId="61F84959"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НТО </w:t>
            </w:r>
          </w:p>
          <w:p w14:paraId="0D22B46D"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КПП </w:t>
            </w:r>
          </w:p>
        </w:tc>
        <w:tc>
          <w:tcPr>
            <w:tcW w:w="1985" w:type="dxa"/>
            <w:shd w:val="clear" w:color="auto" w:fill="auto"/>
          </w:tcPr>
          <w:p w14:paraId="07706BF4"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lastRenderedPageBreak/>
              <w:t xml:space="preserve">− прилегающие территории; </w:t>
            </w:r>
          </w:p>
          <w:p w14:paraId="7EEA2583"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площадки; </w:t>
            </w:r>
          </w:p>
          <w:p w14:paraId="77AE036E"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проезды; </w:t>
            </w:r>
          </w:p>
          <w:p w14:paraId="69C68214"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пешеходные коммуникации; </w:t>
            </w:r>
          </w:p>
          <w:p w14:paraId="7F79217D"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элементы озеленения; </w:t>
            </w:r>
          </w:p>
          <w:p w14:paraId="6506ABA6"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lastRenderedPageBreak/>
              <w:t xml:space="preserve">− элементы отвода и очистки поверхностного стока; </w:t>
            </w:r>
          </w:p>
          <w:p w14:paraId="4BF3E73B"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покрытие; </w:t>
            </w:r>
          </w:p>
          <w:p w14:paraId="66FA99CC"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элементы сопряжения покрытий; </w:t>
            </w:r>
          </w:p>
          <w:p w14:paraId="36EB1F5F"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элементы организации рельефа; </w:t>
            </w:r>
          </w:p>
          <w:p w14:paraId="751F4771"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система наружного освещения; </w:t>
            </w:r>
          </w:p>
          <w:p w14:paraId="4C04A247"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средства размещения информации; </w:t>
            </w:r>
          </w:p>
          <w:p w14:paraId="68D24ABE"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праздничное оформление; </w:t>
            </w:r>
          </w:p>
          <w:p w14:paraId="668A49C4"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МАФ; </w:t>
            </w:r>
          </w:p>
          <w:p w14:paraId="623CCFE0"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элементы объектов капитального строительства; </w:t>
            </w:r>
          </w:p>
          <w:p w14:paraId="51FF9EE3" w14:textId="77777777" w:rsidR="00300FF1" w:rsidRPr="00721D73" w:rsidRDefault="00300FF1" w:rsidP="00300FF1">
            <w:pPr>
              <w:pStyle w:val="Default"/>
              <w:rPr>
                <w:rFonts w:ascii="Times New Roman" w:hAnsi="Times New Roman" w:cs="Times New Roman"/>
                <w:sz w:val="22"/>
                <w:szCs w:val="22"/>
                <w:vertAlign w:val="subscript"/>
              </w:rPr>
            </w:pPr>
          </w:p>
        </w:tc>
        <w:tc>
          <w:tcPr>
            <w:tcW w:w="2409" w:type="dxa"/>
            <w:shd w:val="clear" w:color="auto" w:fill="auto"/>
          </w:tcPr>
          <w:p w14:paraId="567F547D"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lastRenderedPageBreak/>
              <w:t xml:space="preserve">− охранные, технические зоны транспортных, инженерных коммуникаций; </w:t>
            </w:r>
          </w:p>
          <w:p w14:paraId="6DD91A12"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территории вдоль «вылетных магистралей»; </w:t>
            </w:r>
          </w:p>
          <w:p w14:paraId="3CCA1C80"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велокоммуникации; </w:t>
            </w:r>
          </w:p>
          <w:p w14:paraId="30B42CFF"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места размещения НТО; </w:t>
            </w:r>
          </w:p>
          <w:p w14:paraId="0B2F0BF4"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lastRenderedPageBreak/>
              <w:t xml:space="preserve">− оборудование площадок; </w:t>
            </w:r>
          </w:p>
          <w:p w14:paraId="26EA56E6"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элементы сохранения и защиты корневой системы; </w:t>
            </w:r>
          </w:p>
          <w:p w14:paraId="0714856F"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сборные искусственные неровности, сборные шумовые полосы; </w:t>
            </w:r>
          </w:p>
          <w:p w14:paraId="394F9890"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наземные пешеходные переходы; </w:t>
            </w:r>
          </w:p>
          <w:p w14:paraId="3D9CB0B8"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конструкции велопарковок; </w:t>
            </w:r>
          </w:p>
          <w:p w14:paraId="3F34459B"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ограждения (заборы), ограждающие устройства, элементы, придорожные экраны; </w:t>
            </w:r>
          </w:p>
          <w:p w14:paraId="535F1F14"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пруды и обводненные карьеры; </w:t>
            </w:r>
          </w:p>
          <w:p w14:paraId="03381EF5"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рекламные конструкции; </w:t>
            </w:r>
          </w:p>
          <w:p w14:paraId="1B084492" w14:textId="77777777" w:rsidR="00300FF1" w:rsidRPr="00721D73" w:rsidRDefault="00300FF1" w:rsidP="00300FF1">
            <w:pPr>
              <w:pStyle w:val="Default"/>
              <w:rPr>
                <w:rFonts w:ascii="Times New Roman" w:hAnsi="Times New Roman" w:cs="Times New Roman"/>
                <w:sz w:val="22"/>
                <w:szCs w:val="22"/>
                <w:vertAlign w:val="subscript"/>
              </w:rPr>
            </w:pPr>
          </w:p>
        </w:tc>
      </w:tr>
      <w:tr w:rsidR="00300FF1" w:rsidRPr="00721D73" w14:paraId="1AD03C9A" w14:textId="77777777" w:rsidTr="00C30AEB">
        <w:tc>
          <w:tcPr>
            <w:tcW w:w="426" w:type="dxa"/>
            <w:shd w:val="clear" w:color="auto" w:fill="auto"/>
          </w:tcPr>
          <w:p w14:paraId="27CFDED6" w14:textId="77777777" w:rsidR="00300FF1" w:rsidRPr="00721D73" w:rsidRDefault="00300FF1" w:rsidP="00721D73">
            <w:pPr>
              <w:jc w:val="right"/>
              <w:rPr>
                <w:rFonts w:eastAsia="Calibri" w:cs="Times New Roman"/>
                <w:sz w:val="22"/>
                <w:szCs w:val="22"/>
                <w:vertAlign w:val="subscript"/>
              </w:rPr>
            </w:pPr>
            <w:r w:rsidRPr="00721D73">
              <w:rPr>
                <w:rFonts w:eastAsia="Calibri" w:cs="Times New Roman"/>
                <w:sz w:val="22"/>
                <w:szCs w:val="22"/>
                <w:vertAlign w:val="subscript"/>
              </w:rPr>
              <w:t>3.</w:t>
            </w:r>
          </w:p>
        </w:tc>
        <w:tc>
          <w:tcPr>
            <w:tcW w:w="850" w:type="dxa"/>
            <w:shd w:val="clear" w:color="auto" w:fill="auto"/>
          </w:tcPr>
          <w:p w14:paraId="6CA48E0F" w14:textId="77777777" w:rsidR="00300FF1" w:rsidRPr="00721D73" w:rsidRDefault="00300FF1" w:rsidP="00721D73">
            <w:pPr>
              <w:jc w:val="right"/>
              <w:rPr>
                <w:rFonts w:eastAsia="Calibri" w:cs="Times New Roman"/>
                <w:sz w:val="22"/>
                <w:szCs w:val="22"/>
                <w:vertAlign w:val="subscript"/>
              </w:rPr>
            </w:pPr>
            <w:r w:rsidRPr="00721D73">
              <w:rPr>
                <w:rFonts w:eastAsia="Calibri" w:cs="Times New Roman"/>
                <w:sz w:val="22"/>
                <w:szCs w:val="22"/>
                <w:vertAlign w:val="subscript"/>
              </w:rPr>
              <w:t>терминал и грузовая автостанция</w:t>
            </w:r>
          </w:p>
        </w:tc>
        <w:tc>
          <w:tcPr>
            <w:tcW w:w="2126" w:type="dxa"/>
            <w:shd w:val="clear" w:color="auto" w:fill="auto"/>
          </w:tcPr>
          <w:p w14:paraId="7FEAB8E0"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производственно-технологический комплекс, предназначенный для осуществления операций, связанных с перевозками грузов. </w:t>
            </w:r>
          </w:p>
          <w:p w14:paraId="6AC36B13"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Относится к классу «Здания и сооружения обслуживания движения», группе «Для обслуживания грузовых и пассажирских перевозок». </w:t>
            </w:r>
          </w:p>
          <w:p w14:paraId="65EFA1ED"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В целях оказания услуг пассажирам и водителям на территории автостанции размещаются: </w:t>
            </w:r>
          </w:p>
          <w:p w14:paraId="3523DBC3"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билетная(ые) касса(ы) или билетная(ые) касса(ы) и автомат(ы) для продажи билетов </w:t>
            </w:r>
          </w:p>
          <w:p w14:paraId="3BB29970"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зал ожидания </w:t>
            </w:r>
          </w:p>
          <w:p w14:paraId="4DB5301C"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туалет </w:t>
            </w:r>
          </w:p>
          <w:p w14:paraId="3B037485"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пункт медицинской помощи </w:t>
            </w:r>
          </w:p>
          <w:p w14:paraId="148748E6" w14:textId="77777777" w:rsidR="00300FF1"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комната отдыха водителей с местами для сидения.</w:t>
            </w:r>
          </w:p>
          <w:p w14:paraId="0E99DDB3" w14:textId="14EAF35F" w:rsidR="00940A92" w:rsidRPr="00721D73" w:rsidRDefault="00940A92" w:rsidP="00300FF1">
            <w:pPr>
              <w:pStyle w:val="Default"/>
              <w:rPr>
                <w:rFonts w:ascii="Times New Roman" w:hAnsi="Times New Roman" w:cs="Times New Roman"/>
                <w:sz w:val="22"/>
                <w:szCs w:val="22"/>
                <w:vertAlign w:val="subscript"/>
              </w:rPr>
            </w:pPr>
          </w:p>
        </w:tc>
        <w:tc>
          <w:tcPr>
            <w:tcW w:w="709" w:type="dxa"/>
            <w:shd w:val="clear" w:color="auto" w:fill="auto"/>
          </w:tcPr>
          <w:p w14:paraId="3FDAC52A"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нет </w:t>
            </w:r>
          </w:p>
        </w:tc>
        <w:tc>
          <w:tcPr>
            <w:tcW w:w="1134" w:type="dxa"/>
            <w:shd w:val="clear" w:color="auto" w:fill="auto"/>
          </w:tcPr>
          <w:p w14:paraId="46CAAB62"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платежные терминалы для оплаты услуг и штрафов </w:t>
            </w:r>
          </w:p>
          <w:p w14:paraId="681DA13F"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общественные туалеты нестационарного типа </w:t>
            </w:r>
          </w:p>
          <w:p w14:paraId="53BFD523"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НТО </w:t>
            </w:r>
          </w:p>
          <w:p w14:paraId="01608519"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КПП </w:t>
            </w:r>
          </w:p>
        </w:tc>
        <w:tc>
          <w:tcPr>
            <w:tcW w:w="1985" w:type="dxa"/>
            <w:shd w:val="clear" w:color="auto" w:fill="auto"/>
          </w:tcPr>
          <w:p w14:paraId="6EDEBA57"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прилегающие территории; </w:t>
            </w:r>
          </w:p>
          <w:p w14:paraId="719F8687"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площадки; </w:t>
            </w:r>
          </w:p>
          <w:p w14:paraId="0FF8D637"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проезды; </w:t>
            </w:r>
          </w:p>
          <w:p w14:paraId="583EC87B"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пешеходные коммуникации; </w:t>
            </w:r>
          </w:p>
          <w:p w14:paraId="7B9E01FA"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элементы озеленения; </w:t>
            </w:r>
          </w:p>
          <w:p w14:paraId="77BED837"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элементы отвода и очистки поверхностного стока; </w:t>
            </w:r>
          </w:p>
          <w:p w14:paraId="6F79B4AF"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покрытие; </w:t>
            </w:r>
          </w:p>
          <w:p w14:paraId="2B157D69"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элементы сопряжения покрытий; </w:t>
            </w:r>
          </w:p>
          <w:p w14:paraId="7278E4E8"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элементы организации рельефа; </w:t>
            </w:r>
          </w:p>
          <w:p w14:paraId="22F2883A"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система наружного освещения; </w:t>
            </w:r>
          </w:p>
          <w:p w14:paraId="4D60DAEF"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средства размещения информации; </w:t>
            </w:r>
          </w:p>
          <w:p w14:paraId="17BBCFB4"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праздничное оформление; </w:t>
            </w:r>
          </w:p>
          <w:p w14:paraId="1B1BEDCE"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МАФ; </w:t>
            </w:r>
          </w:p>
          <w:p w14:paraId="197EC145" w14:textId="77777777" w:rsidR="00300FF1" w:rsidRPr="00721D73" w:rsidRDefault="00300FF1" w:rsidP="00300FF1">
            <w:pPr>
              <w:pStyle w:val="Default"/>
              <w:rPr>
                <w:rFonts w:ascii="Times New Roman" w:hAnsi="Times New Roman" w:cs="Times New Roman"/>
                <w:sz w:val="22"/>
                <w:szCs w:val="22"/>
                <w:vertAlign w:val="subscript"/>
              </w:rPr>
            </w:pPr>
          </w:p>
          <w:p w14:paraId="2EC927D8"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элементы объектов капитального строительства; </w:t>
            </w:r>
          </w:p>
        </w:tc>
        <w:tc>
          <w:tcPr>
            <w:tcW w:w="2409" w:type="dxa"/>
            <w:shd w:val="clear" w:color="auto" w:fill="auto"/>
          </w:tcPr>
          <w:p w14:paraId="760A50A6"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охранные, технические зоны транспортных, инженерных коммуникаций; </w:t>
            </w:r>
          </w:p>
          <w:p w14:paraId="04C4DF94"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территории вдоль «вылетных магистралей»; </w:t>
            </w:r>
          </w:p>
          <w:p w14:paraId="0FC1DA34"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велокоммуникации; </w:t>
            </w:r>
          </w:p>
          <w:p w14:paraId="1ADCC187"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места размещения НТО; </w:t>
            </w:r>
          </w:p>
          <w:p w14:paraId="21F91A35"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оборудование площадок; </w:t>
            </w:r>
          </w:p>
          <w:p w14:paraId="6C6F25A3"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элементы сохранения и защиты корневой системы; </w:t>
            </w:r>
          </w:p>
          <w:p w14:paraId="7F03DBDE"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сборные искусственные неровности, сборные шумовые полосы; </w:t>
            </w:r>
          </w:p>
          <w:p w14:paraId="5216C504"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наземные пешеходные переходы; </w:t>
            </w:r>
          </w:p>
          <w:p w14:paraId="4E90FD8C"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конструкции велопарковок; </w:t>
            </w:r>
          </w:p>
          <w:p w14:paraId="2B5BCE8F"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ограждения (заборы), ограждающие устройства, элементы, придорожные экраны; </w:t>
            </w:r>
          </w:p>
          <w:p w14:paraId="7C101099"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пруды и обводненные карьеры; </w:t>
            </w:r>
          </w:p>
          <w:p w14:paraId="0F59B6D2"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рекламные конструкции; </w:t>
            </w:r>
          </w:p>
          <w:p w14:paraId="7FC745DD" w14:textId="77777777" w:rsidR="00300FF1" w:rsidRPr="00721D73" w:rsidRDefault="00300FF1" w:rsidP="00300FF1">
            <w:pPr>
              <w:pStyle w:val="Default"/>
              <w:rPr>
                <w:rFonts w:ascii="Times New Roman" w:hAnsi="Times New Roman" w:cs="Times New Roman"/>
                <w:sz w:val="22"/>
                <w:szCs w:val="22"/>
                <w:vertAlign w:val="subscript"/>
              </w:rPr>
            </w:pPr>
          </w:p>
        </w:tc>
      </w:tr>
      <w:tr w:rsidR="00300FF1" w:rsidRPr="00721D73" w14:paraId="1C4E6594" w14:textId="77777777" w:rsidTr="00C30AEB">
        <w:tc>
          <w:tcPr>
            <w:tcW w:w="426" w:type="dxa"/>
            <w:shd w:val="clear" w:color="auto" w:fill="auto"/>
          </w:tcPr>
          <w:p w14:paraId="41B1A99A" w14:textId="77777777" w:rsidR="00300FF1" w:rsidRPr="00721D73" w:rsidRDefault="00300FF1" w:rsidP="00721D73">
            <w:pPr>
              <w:jc w:val="right"/>
              <w:rPr>
                <w:rFonts w:eastAsia="Calibri" w:cs="Times New Roman"/>
                <w:sz w:val="22"/>
                <w:szCs w:val="22"/>
                <w:vertAlign w:val="subscript"/>
              </w:rPr>
            </w:pPr>
            <w:r w:rsidRPr="00721D73">
              <w:rPr>
                <w:rFonts w:eastAsia="Calibri" w:cs="Times New Roman"/>
                <w:sz w:val="22"/>
                <w:szCs w:val="22"/>
                <w:vertAlign w:val="subscript"/>
              </w:rPr>
              <w:t>4.</w:t>
            </w:r>
          </w:p>
        </w:tc>
        <w:tc>
          <w:tcPr>
            <w:tcW w:w="850" w:type="dxa"/>
            <w:shd w:val="clear" w:color="auto" w:fill="auto"/>
          </w:tcPr>
          <w:p w14:paraId="57C441A0" w14:textId="77777777" w:rsidR="00300FF1" w:rsidRPr="00721D73" w:rsidRDefault="00300FF1" w:rsidP="00721D73">
            <w:pPr>
              <w:jc w:val="right"/>
              <w:rPr>
                <w:rFonts w:eastAsia="Calibri" w:cs="Times New Roman"/>
                <w:sz w:val="22"/>
                <w:szCs w:val="22"/>
                <w:vertAlign w:val="subscript"/>
              </w:rPr>
            </w:pPr>
            <w:r w:rsidRPr="00721D73">
              <w:rPr>
                <w:rFonts w:eastAsia="Calibri" w:cs="Times New Roman"/>
                <w:sz w:val="22"/>
                <w:szCs w:val="22"/>
                <w:vertAlign w:val="subscript"/>
              </w:rPr>
              <w:t>автовокзал</w:t>
            </w:r>
          </w:p>
        </w:tc>
        <w:tc>
          <w:tcPr>
            <w:tcW w:w="2126" w:type="dxa"/>
            <w:shd w:val="clear" w:color="auto" w:fill="auto"/>
          </w:tcPr>
          <w:p w14:paraId="1F16784F"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объект транспортной инфраструктуры, включающий в себя размещенный на специально отведенной территории комплекс зданий (с залом ожидания вместимостью не менее 75 мест для сидения пассажиров) и сооружений, предназначенных для оказания услуг пассажирам и перевозчикам при осуществлении регулярных перевозок пассажиров и багажа, обеспечивающий возможность отправления более 1000 чел. в сутки.</w:t>
            </w:r>
          </w:p>
          <w:p w14:paraId="3C1238BB"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lastRenderedPageBreak/>
              <w:t>Относится к классу «Здания и сооружения обслуживания движения», группе «Для обслуживания грузовых и пассажирских перевозок».</w:t>
            </w:r>
          </w:p>
          <w:p w14:paraId="22172318"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В целях оказания услуг пассажирам и водителям на территории автовокзала размещаются:</w:t>
            </w:r>
          </w:p>
          <w:p w14:paraId="6CAA1C4B"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билетная(ые) касса(ы) или билетная(ые) касса(ы) и автомат(ы) для продажи билетов</w:t>
            </w:r>
          </w:p>
          <w:p w14:paraId="550C5B83"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зал ожидания</w:t>
            </w:r>
          </w:p>
          <w:p w14:paraId="561F8A94"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комната матери и ребенка</w:t>
            </w:r>
          </w:p>
          <w:p w14:paraId="13142F61"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туалет;</w:t>
            </w:r>
          </w:p>
          <w:p w14:paraId="086A4707"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камера хранения вещей или места для хранения вещей</w:t>
            </w:r>
          </w:p>
          <w:p w14:paraId="70338027"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пункт общественного питания;</w:t>
            </w:r>
          </w:p>
          <w:p w14:paraId="02C8433F"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пункт медицинской помощи</w:t>
            </w:r>
          </w:p>
          <w:p w14:paraId="33175E63" w14:textId="77777777" w:rsidR="00300FF1"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комната отдыха водителей с местами для сидения</w:t>
            </w:r>
          </w:p>
          <w:p w14:paraId="57C86ABA" w14:textId="25045AAD" w:rsidR="00940A92" w:rsidRPr="00721D73" w:rsidRDefault="00940A92" w:rsidP="00300FF1">
            <w:pPr>
              <w:pStyle w:val="Default"/>
              <w:rPr>
                <w:rFonts w:ascii="Times New Roman" w:hAnsi="Times New Roman" w:cs="Times New Roman"/>
                <w:sz w:val="22"/>
                <w:szCs w:val="22"/>
                <w:vertAlign w:val="subscript"/>
              </w:rPr>
            </w:pPr>
          </w:p>
        </w:tc>
        <w:tc>
          <w:tcPr>
            <w:tcW w:w="709" w:type="dxa"/>
            <w:shd w:val="clear" w:color="auto" w:fill="auto"/>
          </w:tcPr>
          <w:p w14:paraId="3EB34D2C"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lastRenderedPageBreak/>
              <w:t xml:space="preserve">нет </w:t>
            </w:r>
          </w:p>
        </w:tc>
        <w:tc>
          <w:tcPr>
            <w:tcW w:w="1134" w:type="dxa"/>
            <w:shd w:val="clear" w:color="auto" w:fill="auto"/>
          </w:tcPr>
          <w:p w14:paraId="7FA4552A"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платежные терминалы для оплаты услуг и штрафов;</w:t>
            </w:r>
          </w:p>
          <w:p w14:paraId="5E6437B3"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общественные туалеты нестационарного типа;</w:t>
            </w:r>
          </w:p>
          <w:p w14:paraId="45B9A937"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НТО;</w:t>
            </w:r>
          </w:p>
          <w:p w14:paraId="7E9D7EFD"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КПП.</w:t>
            </w:r>
          </w:p>
        </w:tc>
        <w:tc>
          <w:tcPr>
            <w:tcW w:w="1985" w:type="dxa"/>
            <w:shd w:val="clear" w:color="auto" w:fill="auto"/>
          </w:tcPr>
          <w:p w14:paraId="7B1DB235" w14:textId="77777777" w:rsidR="00300FF1" w:rsidRPr="00721D73" w:rsidRDefault="00300FF1" w:rsidP="00721D73">
            <w:pPr>
              <w:pStyle w:val="Default"/>
              <w:ind w:right="-149"/>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прилегающие территории; </w:t>
            </w:r>
          </w:p>
          <w:p w14:paraId="3D4A96A9"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площадки; </w:t>
            </w:r>
          </w:p>
          <w:p w14:paraId="7182B186"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проезды; </w:t>
            </w:r>
          </w:p>
          <w:p w14:paraId="3DE1639B"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пешеходные коммуникации; </w:t>
            </w:r>
          </w:p>
          <w:p w14:paraId="0AB709F4"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−элементы озеленения;</w:t>
            </w:r>
          </w:p>
          <w:p w14:paraId="2B05848C"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элементы отвода и очистки поверхностного стока;</w:t>
            </w:r>
          </w:p>
          <w:p w14:paraId="0DBABD76"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покрытие;</w:t>
            </w:r>
          </w:p>
          <w:p w14:paraId="50032019"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элементы сопряжения покрытий;</w:t>
            </w:r>
          </w:p>
          <w:p w14:paraId="22F33CD2"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элементы организации рельефа;</w:t>
            </w:r>
          </w:p>
          <w:p w14:paraId="687100AE"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система наружного освещения;</w:t>
            </w:r>
          </w:p>
          <w:p w14:paraId="5233FC7C"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lastRenderedPageBreak/>
              <w:t>− средства размещения информации;</w:t>
            </w:r>
          </w:p>
          <w:p w14:paraId="2F6A02C1"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праздничное оформление;</w:t>
            </w:r>
          </w:p>
          <w:p w14:paraId="10F87A90"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МАФ;</w:t>
            </w:r>
          </w:p>
          <w:p w14:paraId="27828EA0"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элементы объектов капитального строительства</w:t>
            </w:r>
          </w:p>
        </w:tc>
        <w:tc>
          <w:tcPr>
            <w:tcW w:w="2409" w:type="dxa"/>
            <w:shd w:val="clear" w:color="auto" w:fill="auto"/>
          </w:tcPr>
          <w:p w14:paraId="56A65F53"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lastRenderedPageBreak/>
              <w:t xml:space="preserve">− охранные, технические зоны транспортных, инженерных коммуникаций; </w:t>
            </w:r>
          </w:p>
          <w:p w14:paraId="47A3CCC4"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территории вдоль «вылетных магистралей»;</w:t>
            </w:r>
          </w:p>
          <w:p w14:paraId="71F35E55"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велокоммуникации;</w:t>
            </w:r>
          </w:p>
          <w:p w14:paraId="2076C8A2"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места размещения НТО;</w:t>
            </w:r>
          </w:p>
          <w:p w14:paraId="07FBBC1B"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оборудование площадок;</w:t>
            </w:r>
          </w:p>
          <w:p w14:paraId="5F6C15B3"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элементы сохранения и защиты корневой системы;</w:t>
            </w:r>
          </w:p>
          <w:p w14:paraId="50894F37"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сборные искусственные неровности, сборные шумовые полосы;</w:t>
            </w:r>
          </w:p>
          <w:p w14:paraId="3EB0CCFE"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наземные пешеходные переходы;</w:t>
            </w:r>
          </w:p>
          <w:p w14:paraId="1FB50836"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конструкции велопарковок;</w:t>
            </w:r>
          </w:p>
          <w:p w14:paraId="7F08D495"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lastRenderedPageBreak/>
              <w:t>− ограждения (заборы), ограждающие устройства, элементы, придорожные экраны;</w:t>
            </w:r>
          </w:p>
          <w:p w14:paraId="10D05796"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пруды и обводненные карьеры;</w:t>
            </w:r>
          </w:p>
          <w:p w14:paraId="23BCC7EC"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рекламные конструкции</w:t>
            </w:r>
          </w:p>
        </w:tc>
      </w:tr>
      <w:tr w:rsidR="00300FF1" w:rsidRPr="00721D73" w14:paraId="1EF73573" w14:textId="77777777" w:rsidTr="00C30AEB">
        <w:tc>
          <w:tcPr>
            <w:tcW w:w="426" w:type="dxa"/>
            <w:shd w:val="clear" w:color="auto" w:fill="auto"/>
          </w:tcPr>
          <w:p w14:paraId="069BA521" w14:textId="77777777" w:rsidR="00300FF1" w:rsidRPr="00721D73" w:rsidRDefault="00300FF1" w:rsidP="00721D73">
            <w:pPr>
              <w:jc w:val="right"/>
              <w:rPr>
                <w:rFonts w:eastAsia="Calibri" w:cs="Times New Roman"/>
                <w:sz w:val="22"/>
                <w:szCs w:val="22"/>
                <w:vertAlign w:val="subscript"/>
              </w:rPr>
            </w:pPr>
            <w:r w:rsidRPr="00721D73">
              <w:rPr>
                <w:rFonts w:eastAsia="Calibri" w:cs="Times New Roman"/>
                <w:sz w:val="22"/>
                <w:szCs w:val="22"/>
                <w:vertAlign w:val="subscript"/>
              </w:rPr>
              <w:t>5.</w:t>
            </w:r>
          </w:p>
        </w:tc>
        <w:tc>
          <w:tcPr>
            <w:tcW w:w="850" w:type="dxa"/>
            <w:shd w:val="clear" w:color="auto" w:fill="auto"/>
          </w:tcPr>
          <w:p w14:paraId="1C1A859C" w14:textId="77777777" w:rsidR="00300FF1" w:rsidRPr="00721D73" w:rsidRDefault="00300FF1" w:rsidP="00721D73">
            <w:pPr>
              <w:jc w:val="right"/>
              <w:rPr>
                <w:rFonts w:eastAsia="Calibri" w:cs="Times New Roman"/>
                <w:sz w:val="22"/>
                <w:szCs w:val="22"/>
                <w:vertAlign w:val="subscript"/>
              </w:rPr>
            </w:pPr>
            <w:r w:rsidRPr="00721D73">
              <w:rPr>
                <w:rFonts w:eastAsia="Calibri" w:cs="Times New Roman"/>
                <w:sz w:val="22"/>
                <w:szCs w:val="22"/>
                <w:vertAlign w:val="subscript"/>
              </w:rPr>
              <w:t>многофункциональный комплекс сервиса</w:t>
            </w:r>
          </w:p>
          <w:p w14:paraId="40846200" w14:textId="77777777" w:rsidR="00300FF1" w:rsidRPr="00721D73" w:rsidRDefault="00300FF1" w:rsidP="00721D73">
            <w:pPr>
              <w:jc w:val="right"/>
              <w:rPr>
                <w:rFonts w:eastAsia="Calibri" w:cs="Times New Roman"/>
                <w:sz w:val="22"/>
                <w:szCs w:val="22"/>
                <w:vertAlign w:val="subscript"/>
              </w:rPr>
            </w:pPr>
          </w:p>
          <w:p w14:paraId="31B079E9" w14:textId="77777777" w:rsidR="00300FF1" w:rsidRPr="00721D73" w:rsidRDefault="00300FF1" w:rsidP="00721D73">
            <w:pPr>
              <w:jc w:val="right"/>
              <w:rPr>
                <w:rFonts w:eastAsia="Calibri" w:cs="Times New Roman"/>
                <w:sz w:val="22"/>
                <w:szCs w:val="22"/>
                <w:vertAlign w:val="subscript"/>
              </w:rPr>
            </w:pPr>
            <w:r w:rsidRPr="00721D73">
              <w:rPr>
                <w:rFonts w:eastAsia="Calibri" w:cs="Times New Roman"/>
                <w:sz w:val="22"/>
                <w:szCs w:val="22"/>
                <w:vertAlign w:val="subscript"/>
              </w:rPr>
              <w:t>многофункциональные зоны</w:t>
            </w:r>
          </w:p>
          <w:p w14:paraId="5A41A64D" w14:textId="77777777" w:rsidR="00300FF1" w:rsidRPr="00721D73" w:rsidRDefault="00300FF1" w:rsidP="00721D73">
            <w:pPr>
              <w:jc w:val="right"/>
              <w:rPr>
                <w:rFonts w:eastAsia="Calibri" w:cs="Times New Roman"/>
                <w:sz w:val="22"/>
                <w:szCs w:val="22"/>
                <w:vertAlign w:val="subscript"/>
              </w:rPr>
            </w:pPr>
          </w:p>
          <w:p w14:paraId="2395BCD4" w14:textId="77777777" w:rsidR="00300FF1" w:rsidRPr="00721D73" w:rsidRDefault="00300FF1" w:rsidP="00721D73">
            <w:pPr>
              <w:jc w:val="right"/>
              <w:rPr>
                <w:rFonts w:eastAsia="Calibri" w:cs="Times New Roman"/>
                <w:sz w:val="22"/>
                <w:szCs w:val="22"/>
                <w:vertAlign w:val="subscript"/>
              </w:rPr>
            </w:pPr>
            <w:r w:rsidRPr="00721D73">
              <w:rPr>
                <w:rFonts w:eastAsia="Calibri" w:cs="Times New Roman"/>
                <w:sz w:val="22"/>
                <w:szCs w:val="22"/>
                <w:vertAlign w:val="subscript"/>
              </w:rPr>
              <w:t>комплексы отдыха (площадки отдыха, объекты мелкорозничной торговли и пункты общественного питания)</w:t>
            </w:r>
          </w:p>
          <w:p w14:paraId="4279D739" w14:textId="77777777" w:rsidR="00300FF1" w:rsidRPr="00721D73" w:rsidRDefault="00300FF1" w:rsidP="00721D73">
            <w:pPr>
              <w:jc w:val="right"/>
              <w:rPr>
                <w:rFonts w:eastAsia="Calibri" w:cs="Times New Roman"/>
                <w:sz w:val="22"/>
                <w:szCs w:val="22"/>
                <w:vertAlign w:val="subscript"/>
              </w:rPr>
            </w:pPr>
          </w:p>
          <w:p w14:paraId="5742871D" w14:textId="77777777" w:rsidR="00300FF1" w:rsidRPr="00721D73" w:rsidRDefault="00300FF1" w:rsidP="00721D73">
            <w:pPr>
              <w:jc w:val="right"/>
              <w:rPr>
                <w:rFonts w:eastAsia="Calibri" w:cs="Times New Roman"/>
                <w:sz w:val="22"/>
                <w:szCs w:val="22"/>
                <w:vertAlign w:val="subscript"/>
              </w:rPr>
            </w:pPr>
            <w:r w:rsidRPr="00721D73">
              <w:rPr>
                <w:rFonts w:eastAsia="Calibri" w:cs="Times New Roman"/>
                <w:sz w:val="22"/>
                <w:szCs w:val="22"/>
                <w:vertAlign w:val="subscript"/>
              </w:rPr>
              <w:t>торгово-развлекательные комплексы</w:t>
            </w:r>
          </w:p>
        </w:tc>
        <w:tc>
          <w:tcPr>
            <w:tcW w:w="2126" w:type="dxa"/>
            <w:shd w:val="clear" w:color="auto" w:fill="auto"/>
          </w:tcPr>
          <w:p w14:paraId="2E464279"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имущественный комплекс, представляющий собой совокупность объектов дорожного и придорожного сервиса, включающую парковки для транспортных средств, площадки отдыха, туалеты, автозаправочные станции, пункты питания, торговли и мойки, мотели (кемпинги), станции технического обслуживания, автостоянки, вертолетные площадки и площадки аварийно-спасательных служб, привлекаемых для ликвидации последствий дорожно-транспортных происшествий, специализированные автостоянки служб эвакуации транспортных средств, а также другие объекты, обеспечивающую широкий спектр сервисных услуг для участников дорожного движения </w:t>
            </w:r>
          </w:p>
          <w:p w14:paraId="5870D4C0" w14:textId="77777777" w:rsidR="00300FF1" w:rsidRPr="00721D73" w:rsidRDefault="00300FF1" w:rsidP="00300FF1">
            <w:pPr>
              <w:pStyle w:val="Default"/>
              <w:rPr>
                <w:rFonts w:ascii="Times New Roman" w:hAnsi="Times New Roman" w:cs="Times New Roman"/>
                <w:sz w:val="22"/>
                <w:szCs w:val="22"/>
                <w:vertAlign w:val="subscript"/>
              </w:rPr>
            </w:pPr>
          </w:p>
        </w:tc>
        <w:tc>
          <w:tcPr>
            <w:tcW w:w="709" w:type="dxa"/>
            <w:shd w:val="clear" w:color="auto" w:fill="auto"/>
          </w:tcPr>
          <w:p w14:paraId="7B9EBDD0"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НТО </w:t>
            </w:r>
          </w:p>
          <w:p w14:paraId="13E4BC44"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временные сооружения для сезонного отдыха </w:t>
            </w:r>
          </w:p>
        </w:tc>
        <w:tc>
          <w:tcPr>
            <w:tcW w:w="1134" w:type="dxa"/>
            <w:shd w:val="clear" w:color="auto" w:fill="auto"/>
          </w:tcPr>
          <w:p w14:paraId="49173F2A"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платежные терминалы для оплаты услуг и штрафов </w:t>
            </w:r>
          </w:p>
          <w:p w14:paraId="1BDF0C85"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общественные туалеты нестационарного типа </w:t>
            </w:r>
          </w:p>
          <w:p w14:paraId="56F0111F"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НТО </w:t>
            </w:r>
          </w:p>
          <w:p w14:paraId="52CDC50D"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КПП </w:t>
            </w:r>
          </w:p>
        </w:tc>
        <w:tc>
          <w:tcPr>
            <w:tcW w:w="1985" w:type="dxa"/>
            <w:shd w:val="clear" w:color="auto" w:fill="auto"/>
          </w:tcPr>
          <w:p w14:paraId="3B0D680D"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прилегающие территории; </w:t>
            </w:r>
          </w:p>
          <w:p w14:paraId="0C5D9CE2"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площадки; </w:t>
            </w:r>
          </w:p>
          <w:p w14:paraId="7E583BA0"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проезды; </w:t>
            </w:r>
          </w:p>
          <w:p w14:paraId="19F46BCD"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пешеходные коммуникации; </w:t>
            </w:r>
          </w:p>
          <w:p w14:paraId="50D868EB"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элементы озеленения; </w:t>
            </w:r>
          </w:p>
          <w:p w14:paraId="193DEA39"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элементы отвода и очистки поверхностного стока; </w:t>
            </w:r>
          </w:p>
          <w:p w14:paraId="774F40EE"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покрытие; </w:t>
            </w:r>
          </w:p>
          <w:p w14:paraId="367ADB74"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элементы сопряжения покрытий; </w:t>
            </w:r>
          </w:p>
          <w:p w14:paraId="2241C7AF"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элементы организации рельефа; </w:t>
            </w:r>
          </w:p>
          <w:p w14:paraId="5096568C"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система наружного освещения; </w:t>
            </w:r>
          </w:p>
          <w:p w14:paraId="328307C3"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средства размещения информации; </w:t>
            </w:r>
          </w:p>
          <w:p w14:paraId="67CD8194"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праздничное оформление; </w:t>
            </w:r>
          </w:p>
          <w:p w14:paraId="51F0FE61"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МАФ; </w:t>
            </w:r>
          </w:p>
          <w:p w14:paraId="255BB37F" w14:textId="77777777" w:rsidR="00300FF1" w:rsidRPr="00721D73" w:rsidRDefault="00300FF1" w:rsidP="00300FF1">
            <w:pPr>
              <w:pStyle w:val="Default"/>
              <w:rPr>
                <w:rFonts w:ascii="Times New Roman" w:hAnsi="Times New Roman" w:cs="Times New Roman"/>
                <w:sz w:val="22"/>
                <w:szCs w:val="22"/>
                <w:vertAlign w:val="subscript"/>
              </w:rPr>
            </w:pPr>
          </w:p>
          <w:p w14:paraId="4A01C3F6"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элементы объектов капитального строительства; </w:t>
            </w:r>
          </w:p>
        </w:tc>
        <w:tc>
          <w:tcPr>
            <w:tcW w:w="2409" w:type="dxa"/>
            <w:shd w:val="clear" w:color="auto" w:fill="auto"/>
          </w:tcPr>
          <w:p w14:paraId="40C79061"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охранные, технические зоны транспортных, инженерных коммуникаций; </w:t>
            </w:r>
          </w:p>
          <w:p w14:paraId="42FAB52D"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территории вдоль «вылетных магистралей»; </w:t>
            </w:r>
          </w:p>
          <w:p w14:paraId="27055451"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велокоммуникации; </w:t>
            </w:r>
          </w:p>
          <w:p w14:paraId="12808085"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места размещения НТО; </w:t>
            </w:r>
          </w:p>
          <w:p w14:paraId="66CF20AB"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оборудование площадок; </w:t>
            </w:r>
          </w:p>
          <w:p w14:paraId="33251C5C"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элементы сохранения и защиты корневой системы; </w:t>
            </w:r>
          </w:p>
          <w:p w14:paraId="31BDBFE7"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сборные искусственные неровности, сборные шумовые полосы; </w:t>
            </w:r>
          </w:p>
          <w:p w14:paraId="5777C986"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наземные пешеходные переходы; </w:t>
            </w:r>
          </w:p>
          <w:p w14:paraId="297AF3E5"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конструкции велопарковок; </w:t>
            </w:r>
          </w:p>
          <w:p w14:paraId="6CEB6657"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ограждения (заборы), ограждающие устройства, элементы, придорожные экраны; </w:t>
            </w:r>
          </w:p>
          <w:p w14:paraId="1DC202C1"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пруды и обводненные карьеры; </w:t>
            </w:r>
          </w:p>
          <w:p w14:paraId="36F0765D"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рекламные конструкции; </w:t>
            </w:r>
          </w:p>
          <w:p w14:paraId="41F995DE" w14:textId="77777777" w:rsidR="00300FF1" w:rsidRPr="00721D73" w:rsidRDefault="00300FF1" w:rsidP="00300FF1">
            <w:pPr>
              <w:pStyle w:val="Default"/>
              <w:rPr>
                <w:rFonts w:ascii="Times New Roman" w:hAnsi="Times New Roman" w:cs="Times New Roman"/>
                <w:sz w:val="22"/>
                <w:szCs w:val="22"/>
                <w:vertAlign w:val="subscript"/>
              </w:rPr>
            </w:pPr>
          </w:p>
        </w:tc>
      </w:tr>
      <w:tr w:rsidR="00300FF1" w:rsidRPr="00721D73" w14:paraId="464012A9" w14:textId="77777777" w:rsidTr="00C30AEB">
        <w:tc>
          <w:tcPr>
            <w:tcW w:w="426" w:type="dxa"/>
            <w:shd w:val="clear" w:color="auto" w:fill="auto"/>
          </w:tcPr>
          <w:p w14:paraId="0CCA416A" w14:textId="77777777" w:rsidR="00300FF1" w:rsidRPr="00721D73" w:rsidRDefault="00300FF1" w:rsidP="00721D73">
            <w:pPr>
              <w:jc w:val="right"/>
              <w:rPr>
                <w:rFonts w:eastAsia="Calibri" w:cs="Times New Roman"/>
                <w:sz w:val="22"/>
                <w:szCs w:val="22"/>
                <w:vertAlign w:val="subscript"/>
              </w:rPr>
            </w:pPr>
            <w:r w:rsidRPr="00721D73">
              <w:rPr>
                <w:rFonts w:eastAsia="Calibri" w:cs="Times New Roman"/>
                <w:sz w:val="22"/>
                <w:szCs w:val="22"/>
                <w:vertAlign w:val="subscript"/>
              </w:rPr>
              <w:t>6.</w:t>
            </w:r>
          </w:p>
        </w:tc>
        <w:tc>
          <w:tcPr>
            <w:tcW w:w="850" w:type="dxa"/>
            <w:shd w:val="clear" w:color="auto" w:fill="auto"/>
          </w:tcPr>
          <w:p w14:paraId="463C41AB" w14:textId="77777777" w:rsidR="00300FF1" w:rsidRPr="00721D73" w:rsidRDefault="00300FF1" w:rsidP="00721D73">
            <w:pPr>
              <w:jc w:val="right"/>
              <w:rPr>
                <w:rFonts w:eastAsia="Calibri" w:cs="Times New Roman"/>
                <w:sz w:val="22"/>
                <w:szCs w:val="22"/>
                <w:vertAlign w:val="subscript"/>
              </w:rPr>
            </w:pPr>
            <w:r w:rsidRPr="00721D73">
              <w:rPr>
                <w:rFonts w:eastAsia="Calibri" w:cs="Times New Roman"/>
                <w:sz w:val="22"/>
                <w:szCs w:val="22"/>
                <w:vertAlign w:val="subscript"/>
              </w:rPr>
              <w:t>гостиница</w:t>
            </w:r>
          </w:p>
        </w:tc>
        <w:tc>
          <w:tcPr>
            <w:tcW w:w="2126" w:type="dxa"/>
            <w:shd w:val="clear" w:color="auto" w:fill="auto"/>
          </w:tcPr>
          <w:p w14:paraId="10B025E0"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Имущественный комплекс (здание, часть здания, иные постройки), предназначенный для временного проживания.</w:t>
            </w:r>
          </w:p>
          <w:p w14:paraId="50A9B34D"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К гостиницам не относятся средства размещения, </w:t>
            </w:r>
            <w:r w:rsidRPr="00721D73">
              <w:rPr>
                <w:rFonts w:ascii="Times New Roman" w:hAnsi="Times New Roman" w:cs="Times New Roman"/>
                <w:sz w:val="22"/>
                <w:szCs w:val="22"/>
                <w:vertAlign w:val="subscript"/>
              </w:rPr>
              <w:lastRenderedPageBreak/>
              <w:t>используемые для осуществления основной деятельности организаций отдыха и оздоровления детей, медицинских организаций, организаций социального обслуживания, физкультурно-спортивных организаций, централизованных религиозных организаций и (или) религиозных организаций, входящих в их структуру.</w:t>
            </w:r>
          </w:p>
          <w:p w14:paraId="19508244"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Виды гостиниц: гостиница, отель, санаторий, база отдыха, туристская база, центр отдыха, туристская деревня (деревня отдыха), дом отдыха, пансионат, апартотель, мотель, комплекс апартаментов, акватель, хостел, фермерский гостевой дом (комнаты), дом охотника, дом рыбака, шале, бунгало.</w:t>
            </w:r>
          </w:p>
          <w:p w14:paraId="40A236C1"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Относится к классу «Здания и сооружения обслуживания движения», группе «Для обслуживания участников дорожного движения», типу «Здания и сооружения для отдыха водителей и пассажиров».</w:t>
            </w:r>
          </w:p>
        </w:tc>
        <w:tc>
          <w:tcPr>
            <w:tcW w:w="709" w:type="dxa"/>
            <w:shd w:val="clear" w:color="auto" w:fill="auto"/>
          </w:tcPr>
          <w:p w14:paraId="2A1B71F7"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lastRenderedPageBreak/>
              <w:t>временные сооружения для сезонно</w:t>
            </w:r>
            <w:r w:rsidRPr="00721D73">
              <w:rPr>
                <w:rFonts w:ascii="Times New Roman" w:hAnsi="Times New Roman" w:cs="Times New Roman"/>
                <w:sz w:val="22"/>
                <w:szCs w:val="22"/>
                <w:vertAlign w:val="subscript"/>
              </w:rPr>
              <w:lastRenderedPageBreak/>
              <w:t xml:space="preserve">го отдыха </w:t>
            </w:r>
          </w:p>
        </w:tc>
        <w:tc>
          <w:tcPr>
            <w:tcW w:w="1134" w:type="dxa"/>
            <w:shd w:val="clear" w:color="auto" w:fill="auto"/>
          </w:tcPr>
          <w:p w14:paraId="79EFE120"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lastRenderedPageBreak/>
              <w:t xml:space="preserve">платежные терминалы для оплаты услуг и штрафов </w:t>
            </w:r>
          </w:p>
          <w:p w14:paraId="029C8503"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общественные туалеты </w:t>
            </w:r>
            <w:r w:rsidRPr="00721D73">
              <w:rPr>
                <w:rFonts w:ascii="Times New Roman" w:hAnsi="Times New Roman" w:cs="Times New Roman"/>
                <w:sz w:val="22"/>
                <w:szCs w:val="22"/>
                <w:vertAlign w:val="subscript"/>
              </w:rPr>
              <w:lastRenderedPageBreak/>
              <w:t>нестационарного типа</w:t>
            </w:r>
          </w:p>
          <w:p w14:paraId="49A76548"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НТО</w:t>
            </w:r>
          </w:p>
          <w:p w14:paraId="35E566E8"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КПП</w:t>
            </w:r>
          </w:p>
        </w:tc>
        <w:tc>
          <w:tcPr>
            <w:tcW w:w="1985" w:type="dxa"/>
            <w:shd w:val="clear" w:color="auto" w:fill="auto"/>
          </w:tcPr>
          <w:p w14:paraId="3CA9A467"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lastRenderedPageBreak/>
              <w:t xml:space="preserve">− прилегающие территории; </w:t>
            </w:r>
          </w:p>
          <w:p w14:paraId="5314E041"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площадки; </w:t>
            </w:r>
          </w:p>
          <w:p w14:paraId="62EBF979"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проезды; </w:t>
            </w:r>
          </w:p>
          <w:p w14:paraId="11CE8B53"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пешеходные коммуникации; </w:t>
            </w:r>
          </w:p>
          <w:p w14:paraId="3BC3A600"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элементы озеленения; </w:t>
            </w:r>
          </w:p>
          <w:p w14:paraId="5BC42657"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lastRenderedPageBreak/>
              <w:t xml:space="preserve">− элементы отвода и очистки поверхностного стока; </w:t>
            </w:r>
          </w:p>
          <w:p w14:paraId="0EFFB75E"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покрытие; </w:t>
            </w:r>
          </w:p>
          <w:p w14:paraId="032A49E0"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−элементы сопряжения покрытий;</w:t>
            </w:r>
          </w:p>
          <w:p w14:paraId="0860B6BF"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элементы организации рельефа;</w:t>
            </w:r>
          </w:p>
          <w:p w14:paraId="014F82DA"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система наружного освещения;</w:t>
            </w:r>
          </w:p>
          <w:p w14:paraId="625B97E9"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средства размещения информации;</w:t>
            </w:r>
          </w:p>
          <w:p w14:paraId="6EDFB577"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праздничное оформление;</w:t>
            </w:r>
          </w:p>
          <w:p w14:paraId="17418341"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МАФ;</w:t>
            </w:r>
          </w:p>
          <w:p w14:paraId="4755132E"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элементы объектов капитального строительства</w:t>
            </w:r>
          </w:p>
        </w:tc>
        <w:tc>
          <w:tcPr>
            <w:tcW w:w="2409" w:type="dxa"/>
            <w:shd w:val="clear" w:color="auto" w:fill="auto"/>
          </w:tcPr>
          <w:p w14:paraId="25CD98E4"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lastRenderedPageBreak/>
              <w:t xml:space="preserve">− охранные, технические зоны транспортных, инженерных коммуникаций; </w:t>
            </w:r>
          </w:p>
          <w:p w14:paraId="5B6F19C0"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территории вдоль «вылетных магистралей»; </w:t>
            </w:r>
          </w:p>
          <w:p w14:paraId="503BBA0F"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велокоммуникации; </w:t>
            </w:r>
          </w:p>
          <w:p w14:paraId="1E5DAD17"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lastRenderedPageBreak/>
              <w:t xml:space="preserve">− места размещения НТО; </w:t>
            </w:r>
          </w:p>
          <w:p w14:paraId="0AC60474"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оборудование площадок </w:t>
            </w:r>
          </w:p>
          <w:p w14:paraId="69A59959"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−элементы сохранения и защиты корневой системы;</w:t>
            </w:r>
          </w:p>
          <w:p w14:paraId="10F8E8EA"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сборные искусственные неровности, сборные шумовые полосы;</w:t>
            </w:r>
          </w:p>
          <w:p w14:paraId="380C1CF8"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наземные пешеходные переходы;</w:t>
            </w:r>
          </w:p>
          <w:p w14:paraId="43C02644"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конструкции велопарковок;</w:t>
            </w:r>
          </w:p>
          <w:p w14:paraId="3D88E62E"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ограждения (заборы), ограждающие устройства, элементы, придорожные экраны;</w:t>
            </w:r>
          </w:p>
          <w:p w14:paraId="47F346A1"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водные устройства;</w:t>
            </w:r>
          </w:p>
          <w:p w14:paraId="5AE9791C"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пруды и обводненные карьеры;</w:t>
            </w:r>
          </w:p>
          <w:p w14:paraId="49D81338"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рекламные конструкции;</w:t>
            </w:r>
          </w:p>
          <w:p w14:paraId="01662257"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сезонные (летние) кафе;</w:t>
            </w:r>
          </w:p>
        </w:tc>
      </w:tr>
      <w:tr w:rsidR="00300FF1" w:rsidRPr="00721D73" w14:paraId="040241FC" w14:textId="77777777" w:rsidTr="00C30AEB">
        <w:tc>
          <w:tcPr>
            <w:tcW w:w="426" w:type="dxa"/>
            <w:shd w:val="clear" w:color="auto" w:fill="auto"/>
          </w:tcPr>
          <w:p w14:paraId="2318B9EF" w14:textId="77777777" w:rsidR="00300FF1" w:rsidRPr="00721D73" w:rsidRDefault="00300FF1" w:rsidP="00721D73">
            <w:pPr>
              <w:jc w:val="right"/>
              <w:rPr>
                <w:rFonts w:eastAsia="Calibri" w:cs="Times New Roman"/>
                <w:sz w:val="22"/>
                <w:szCs w:val="22"/>
                <w:vertAlign w:val="subscript"/>
              </w:rPr>
            </w:pPr>
            <w:r w:rsidRPr="00721D73">
              <w:rPr>
                <w:rFonts w:eastAsia="Calibri" w:cs="Times New Roman"/>
                <w:sz w:val="22"/>
                <w:szCs w:val="22"/>
                <w:vertAlign w:val="subscript"/>
              </w:rPr>
              <w:t>7.</w:t>
            </w:r>
          </w:p>
        </w:tc>
        <w:tc>
          <w:tcPr>
            <w:tcW w:w="850" w:type="dxa"/>
            <w:shd w:val="clear" w:color="auto" w:fill="auto"/>
          </w:tcPr>
          <w:p w14:paraId="06A1D148" w14:textId="77777777" w:rsidR="00300FF1" w:rsidRPr="00721D73" w:rsidRDefault="00300FF1" w:rsidP="00721D73">
            <w:pPr>
              <w:jc w:val="right"/>
              <w:rPr>
                <w:rFonts w:eastAsia="Calibri" w:cs="Times New Roman"/>
                <w:sz w:val="22"/>
                <w:szCs w:val="22"/>
                <w:vertAlign w:val="subscript"/>
              </w:rPr>
            </w:pPr>
            <w:r w:rsidRPr="00721D73">
              <w:rPr>
                <w:rFonts w:eastAsia="Calibri" w:cs="Times New Roman"/>
                <w:sz w:val="22"/>
                <w:szCs w:val="22"/>
                <w:vertAlign w:val="subscript"/>
              </w:rPr>
              <w:t>кемпинг</w:t>
            </w:r>
          </w:p>
        </w:tc>
        <w:tc>
          <w:tcPr>
            <w:tcW w:w="2126" w:type="dxa"/>
            <w:shd w:val="clear" w:color="auto" w:fill="auto"/>
          </w:tcPr>
          <w:p w14:paraId="08E66744"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сезонный гостиничный комплекс, оборудованный коттеджами облегченного типа, временными сооружениями для отдыха (палатки, юрты и т.п.) или местами для их установки, парковкой, в том числе для транспортных средств с прицепами-дачами (автокемперами), обеспечивающий организацию отдыха на принципах самообслуживания.</w:t>
            </w:r>
          </w:p>
          <w:p w14:paraId="0A144059" w14:textId="77777777" w:rsidR="00300FF1" w:rsidRPr="00721D73" w:rsidRDefault="00300FF1" w:rsidP="00300FF1">
            <w:pPr>
              <w:pStyle w:val="Default"/>
              <w:rPr>
                <w:rFonts w:ascii="Times New Roman" w:hAnsi="Times New Roman" w:cs="Times New Roman"/>
                <w:sz w:val="22"/>
                <w:szCs w:val="22"/>
                <w:vertAlign w:val="subscript"/>
              </w:rPr>
            </w:pPr>
          </w:p>
          <w:p w14:paraId="45F542FD"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Относится к классу «Здания и сооружения обслуживания движения», группе «Для обслуживания участников дорожного движения», типу «Здания и сооружения для отдыха водителей и пассажиров».</w:t>
            </w:r>
          </w:p>
          <w:p w14:paraId="6D17C7A3" w14:textId="77777777" w:rsidR="00300FF1" w:rsidRPr="00721D73" w:rsidRDefault="00300FF1" w:rsidP="00300FF1">
            <w:pPr>
              <w:pStyle w:val="Default"/>
              <w:rPr>
                <w:rFonts w:ascii="Times New Roman" w:hAnsi="Times New Roman" w:cs="Times New Roman"/>
                <w:sz w:val="22"/>
                <w:szCs w:val="22"/>
                <w:vertAlign w:val="subscript"/>
              </w:rPr>
            </w:pPr>
          </w:p>
          <w:p w14:paraId="4452AF5A"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Необходимость осуществления сезонного (в период летнего </w:t>
            </w:r>
            <w:r w:rsidRPr="00721D73">
              <w:rPr>
                <w:rFonts w:ascii="Times New Roman" w:hAnsi="Times New Roman" w:cs="Times New Roman"/>
                <w:sz w:val="22"/>
                <w:szCs w:val="22"/>
                <w:vertAlign w:val="subscript"/>
              </w:rPr>
              <w:lastRenderedPageBreak/>
              <w:t xml:space="preserve">потока пассажиров) приема и обслуживания (с частичным самообслуживанием) владельцев и пользователей транспортных средств (проживание в палаточном городке и частично в легких неотапливаемых помещениях), включая обеспечение освещения всей территории объекта в темное время суток, а также предоставление возможности воспользоваться следующими объектами: </w:t>
            </w:r>
          </w:p>
          <w:p w14:paraId="331DE258"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стоянка транспортного средства у места проживания; </w:t>
            </w:r>
          </w:p>
          <w:p w14:paraId="1C810ADC"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пункт общественного питания; </w:t>
            </w:r>
          </w:p>
          <w:p w14:paraId="1D8A58F0"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туалеты; </w:t>
            </w:r>
          </w:p>
          <w:p w14:paraId="5F82BFCF"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душевые кабины; </w:t>
            </w:r>
          </w:p>
          <w:p w14:paraId="3605531F"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мусоросборники; </w:t>
            </w:r>
          </w:p>
          <w:p w14:paraId="0552ADD2"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павильон бытового обслуживания, в том числе места для индивидуального приготовления и приема пищи </w:t>
            </w:r>
          </w:p>
          <w:p w14:paraId="4FE317CC" w14:textId="77777777" w:rsidR="00300FF1" w:rsidRPr="00721D73" w:rsidRDefault="00300FF1" w:rsidP="00300FF1">
            <w:pPr>
              <w:pStyle w:val="Default"/>
              <w:rPr>
                <w:rFonts w:ascii="Times New Roman" w:hAnsi="Times New Roman" w:cs="Times New Roman"/>
                <w:sz w:val="22"/>
                <w:szCs w:val="22"/>
                <w:vertAlign w:val="subscript"/>
              </w:rPr>
            </w:pPr>
          </w:p>
        </w:tc>
        <w:tc>
          <w:tcPr>
            <w:tcW w:w="709" w:type="dxa"/>
            <w:shd w:val="clear" w:color="auto" w:fill="auto"/>
          </w:tcPr>
          <w:p w14:paraId="5614C406"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lastRenderedPageBreak/>
              <w:t xml:space="preserve">временные сооружения для сезонного отдыха </w:t>
            </w:r>
          </w:p>
        </w:tc>
        <w:tc>
          <w:tcPr>
            <w:tcW w:w="1134" w:type="dxa"/>
            <w:shd w:val="clear" w:color="auto" w:fill="auto"/>
          </w:tcPr>
          <w:p w14:paraId="75B10EFD"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платежные терминалы для оплаты услуг и штрафов </w:t>
            </w:r>
          </w:p>
          <w:p w14:paraId="249906EF"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общественные туалеты нестационарного типа </w:t>
            </w:r>
          </w:p>
          <w:p w14:paraId="1DABBE97"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НТО </w:t>
            </w:r>
          </w:p>
          <w:p w14:paraId="60BB706F"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КПП </w:t>
            </w:r>
          </w:p>
        </w:tc>
        <w:tc>
          <w:tcPr>
            <w:tcW w:w="1985" w:type="dxa"/>
            <w:shd w:val="clear" w:color="auto" w:fill="auto"/>
          </w:tcPr>
          <w:p w14:paraId="11D53A67"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прилегающие территории; </w:t>
            </w:r>
          </w:p>
          <w:p w14:paraId="3C2E405C"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площадки; </w:t>
            </w:r>
          </w:p>
          <w:p w14:paraId="5567D313"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проезды; </w:t>
            </w:r>
          </w:p>
          <w:p w14:paraId="0B196EF3"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пешеходные коммуникации; </w:t>
            </w:r>
          </w:p>
          <w:p w14:paraId="69C21B18"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элементы озеленения; </w:t>
            </w:r>
          </w:p>
          <w:p w14:paraId="5696581C"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элементы отвода и очистки поверхностного стока; </w:t>
            </w:r>
          </w:p>
          <w:p w14:paraId="60BF15B1"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покрытие; </w:t>
            </w:r>
          </w:p>
          <w:p w14:paraId="1DB01A3E"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элементы сопряжения покрытий; </w:t>
            </w:r>
          </w:p>
          <w:p w14:paraId="07EB886E"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элементы организации рельефа; </w:t>
            </w:r>
          </w:p>
          <w:p w14:paraId="71DD9782"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система наружного освещения; </w:t>
            </w:r>
          </w:p>
          <w:p w14:paraId="5D0A553B"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средства размещения информации; </w:t>
            </w:r>
          </w:p>
          <w:p w14:paraId="70748DC6"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праздничное оформление; </w:t>
            </w:r>
          </w:p>
          <w:p w14:paraId="426FE0DC"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МАФ; </w:t>
            </w:r>
          </w:p>
          <w:p w14:paraId="5912428B" w14:textId="77777777" w:rsidR="00300FF1" w:rsidRPr="00721D73" w:rsidRDefault="00300FF1" w:rsidP="00300FF1">
            <w:pPr>
              <w:pStyle w:val="Default"/>
              <w:rPr>
                <w:rFonts w:ascii="Times New Roman" w:hAnsi="Times New Roman" w:cs="Times New Roman"/>
                <w:sz w:val="22"/>
                <w:szCs w:val="22"/>
                <w:vertAlign w:val="subscript"/>
              </w:rPr>
            </w:pPr>
          </w:p>
        </w:tc>
        <w:tc>
          <w:tcPr>
            <w:tcW w:w="2409" w:type="dxa"/>
            <w:shd w:val="clear" w:color="auto" w:fill="auto"/>
          </w:tcPr>
          <w:p w14:paraId="2C8FBA8B"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охранные, технические зоны транспортных, инженерных коммуникаций; </w:t>
            </w:r>
          </w:p>
          <w:p w14:paraId="20F43D7D"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территории вдоль «вылетных магистралей»; </w:t>
            </w:r>
          </w:p>
          <w:p w14:paraId="54E7B9D4"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велокоммуникации; </w:t>
            </w:r>
          </w:p>
          <w:p w14:paraId="58D0D68D"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места размещения НТО; </w:t>
            </w:r>
          </w:p>
          <w:p w14:paraId="5EC3C593"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оборудование площадок; </w:t>
            </w:r>
          </w:p>
          <w:p w14:paraId="177F76E4"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элементы сохранения и защиты корневой системы; </w:t>
            </w:r>
          </w:p>
          <w:p w14:paraId="1000BE2E"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сборные искусственные неровности, сборные шумовые полосы; </w:t>
            </w:r>
          </w:p>
          <w:p w14:paraId="078CAAC7"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наземные пешеходные переходы; </w:t>
            </w:r>
          </w:p>
          <w:p w14:paraId="3A805362"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конструкции велопарковок; </w:t>
            </w:r>
          </w:p>
          <w:p w14:paraId="680BAE31"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ограждения (заборы), ограждающие устройства, элементы, придорожные экраны; </w:t>
            </w:r>
          </w:p>
          <w:p w14:paraId="2326749B"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водные устройства; </w:t>
            </w:r>
          </w:p>
          <w:p w14:paraId="155419E1"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пруды и обводненные карьеры; </w:t>
            </w:r>
          </w:p>
          <w:p w14:paraId="56718FB9"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рекламные конструкции; </w:t>
            </w:r>
          </w:p>
          <w:p w14:paraId="5DA394E1"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сезонные (летние) кафе; </w:t>
            </w:r>
          </w:p>
          <w:p w14:paraId="6793726C"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элементы объектов капитального строительства </w:t>
            </w:r>
          </w:p>
          <w:p w14:paraId="1E998EA6" w14:textId="77777777" w:rsidR="00300FF1" w:rsidRPr="00721D73" w:rsidRDefault="00300FF1" w:rsidP="00300FF1">
            <w:pPr>
              <w:pStyle w:val="Default"/>
              <w:rPr>
                <w:rFonts w:ascii="Times New Roman" w:hAnsi="Times New Roman" w:cs="Times New Roman"/>
                <w:sz w:val="22"/>
                <w:szCs w:val="22"/>
                <w:vertAlign w:val="subscript"/>
              </w:rPr>
            </w:pPr>
          </w:p>
        </w:tc>
      </w:tr>
      <w:tr w:rsidR="00300FF1" w:rsidRPr="00721D73" w14:paraId="1A2679A6" w14:textId="77777777" w:rsidTr="00C30AEB">
        <w:tc>
          <w:tcPr>
            <w:tcW w:w="426" w:type="dxa"/>
            <w:shd w:val="clear" w:color="auto" w:fill="auto"/>
          </w:tcPr>
          <w:p w14:paraId="65AA258E" w14:textId="77777777" w:rsidR="00300FF1" w:rsidRPr="00721D73" w:rsidRDefault="00300FF1" w:rsidP="00721D73">
            <w:pPr>
              <w:jc w:val="right"/>
              <w:rPr>
                <w:rFonts w:eastAsia="Calibri" w:cs="Times New Roman"/>
                <w:sz w:val="22"/>
                <w:szCs w:val="22"/>
                <w:vertAlign w:val="subscript"/>
              </w:rPr>
            </w:pPr>
            <w:r w:rsidRPr="00721D73">
              <w:rPr>
                <w:rFonts w:eastAsia="Calibri" w:cs="Times New Roman"/>
                <w:sz w:val="22"/>
                <w:szCs w:val="22"/>
                <w:vertAlign w:val="subscript"/>
              </w:rPr>
              <w:t>8.</w:t>
            </w:r>
          </w:p>
        </w:tc>
        <w:tc>
          <w:tcPr>
            <w:tcW w:w="850" w:type="dxa"/>
            <w:shd w:val="clear" w:color="auto" w:fill="auto"/>
          </w:tcPr>
          <w:p w14:paraId="4B6F9D97" w14:textId="77777777" w:rsidR="00300FF1" w:rsidRPr="00721D73" w:rsidRDefault="00300FF1" w:rsidP="00721D73">
            <w:pPr>
              <w:jc w:val="right"/>
              <w:rPr>
                <w:rFonts w:eastAsia="Calibri" w:cs="Times New Roman"/>
                <w:sz w:val="22"/>
                <w:szCs w:val="22"/>
                <w:vertAlign w:val="subscript"/>
              </w:rPr>
            </w:pPr>
            <w:r w:rsidRPr="00721D73">
              <w:rPr>
                <w:rFonts w:eastAsia="Calibri" w:cs="Times New Roman"/>
                <w:sz w:val="22"/>
                <w:szCs w:val="22"/>
                <w:vertAlign w:val="subscript"/>
              </w:rPr>
              <w:t>мотель</w:t>
            </w:r>
          </w:p>
        </w:tc>
        <w:tc>
          <w:tcPr>
            <w:tcW w:w="2126" w:type="dxa"/>
            <w:shd w:val="clear" w:color="auto" w:fill="auto"/>
          </w:tcPr>
          <w:p w14:paraId="13FD7E01"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Гостиничный комплекс для отдыха участников дорожного движения и обслуживания транспортных средств в дорожных условиях; особенностью является наличие автостоянки и вход в номера с места парковки транспортных средств.</w:t>
            </w:r>
          </w:p>
          <w:p w14:paraId="7ED79F29" w14:textId="77777777" w:rsidR="00300FF1" w:rsidRPr="00721D73" w:rsidRDefault="00300FF1" w:rsidP="00300FF1">
            <w:pPr>
              <w:pStyle w:val="Default"/>
              <w:rPr>
                <w:rFonts w:ascii="Times New Roman" w:hAnsi="Times New Roman" w:cs="Times New Roman"/>
                <w:sz w:val="22"/>
                <w:szCs w:val="22"/>
                <w:vertAlign w:val="subscript"/>
              </w:rPr>
            </w:pPr>
          </w:p>
          <w:p w14:paraId="3101EDF1"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Относится к классу «Здания и сооружения обслуживания движения», группе «Для обслуживания участников дорожного движения», типу «Здания и сооружения для отдыха водителей и пассажиров».</w:t>
            </w:r>
          </w:p>
          <w:p w14:paraId="32120EBE" w14:textId="77777777" w:rsidR="00300FF1" w:rsidRPr="00721D73" w:rsidRDefault="00300FF1" w:rsidP="00300FF1">
            <w:pPr>
              <w:pStyle w:val="Default"/>
              <w:rPr>
                <w:rFonts w:ascii="Times New Roman" w:hAnsi="Times New Roman" w:cs="Times New Roman"/>
                <w:sz w:val="22"/>
                <w:szCs w:val="22"/>
                <w:vertAlign w:val="subscript"/>
              </w:rPr>
            </w:pPr>
          </w:p>
          <w:p w14:paraId="79CC60D8"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Необходимость осуществления круглогодичного приема и обслуживания владельцев и пользователей транспортных средств с кратковременным и длительным сроком пребывания, включая обеспечение освещения всей территории объекта в темное время суток, а также предоставление возможности воспользоваться следующими объектами: </w:t>
            </w:r>
          </w:p>
          <w:p w14:paraId="30AC25CC"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lastRenderedPageBreak/>
              <w:t xml:space="preserve">пункт общественного питания; </w:t>
            </w:r>
          </w:p>
          <w:p w14:paraId="5732C92B"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туалеты; </w:t>
            </w:r>
          </w:p>
          <w:p w14:paraId="525C4A17"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прачечная; </w:t>
            </w:r>
          </w:p>
          <w:p w14:paraId="39933B88"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средства связи; </w:t>
            </w:r>
          </w:p>
          <w:p w14:paraId="605FAED0"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душевые кабины; </w:t>
            </w:r>
          </w:p>
          <w:p w14:paraId="51C25CAB"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мусоросборники; </w:t>
            </w:r>
          </w:p>
          <w:p w14:paraId="2869F6AC"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охраняемая стоянка транспортных средств </w:t>
            </w:r>
          </w:p>
          <w:p w14:paraId="0428E334" w14:textId="77777777" w:rsidR="00300FF1" w:rsidRPr="00721D73" w:rsidRDefault="00300FF1" w:rsidP="00300FF1">
            <w:pPr>
              <w:pStyle w:val="Default"/>
              <w:rPr>
                <w:rFonts w:ascii="Times New Roman" w:hAnsi="Times New Roman" w:cs="Times New Roman"/>
                <w:sz w:val="22"/>
                <w:szCs w:val="22"/>
                <w:vertAlign w:val="subscript"/>
              </w:rPr>
            </w:pPr>
          </w:p>
        </w:tc>
        <w:tc>
          <w:tcPr>
            <w:tcW w:w="709" w:type="dxa"/>
            <w:shd w:val="clear" w:color="auto" w:fill="auto"/>
          </w:tcPr>
          <w:p w14:paraId="2FA0F6A4"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lastRenderedPageBreak/>
              <w:t xml:space="preserve">нет </w:t>
            </w:r>
          </w:p>
        </w:tc>
        <w:tc>
          <w:tcPr>
            <w:tcW w:w="1134" w:type="dxa"/>
            <w:shd w:val="clear" w:color="auto" w:fill="auto"/>
          </w:tcPr>
          <w:p w14:paraId="4D22C69F"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платежные терминалы для оплаты услуг и штрафов </w:t>
            </w:r>
          </w:p>
          <w:p w14:paraId="4A2AA1D2"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общественные туалеты нестационарного типа </w:t>
            </w:r>
          </w:p>
          <w:p w14:paraId="608EC9E2"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НТО </w:t>
            </w:r>
          </w:p>
          <w:p w14:paraId="60E3BFB6"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КПП </w:t>
            </w:r>
          </w:p>
        </w:tc>
        <w:tc>
          <w:tcPr>
            <w:tcW w:w="1985" w:type="dxa"/>
            <w:shd w:val="clear" w:color="auto" w:fill="auto"/>
          </w:tcPr>
          <w:p w14:paraId="1C3E9671"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прилегающие территории; </w:t>
            </w:r>
          </w:p>
          <w:p w14:paraId="281E210E"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площадки; </w:t>
            </w:r>
          </w:p>
          <w:p w14:paraId="26E6CBD0"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проезды; </w:t>
            </w:r>
          </w:p>
          <w:p w14:paraId="7F25A71A"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пешеходные коммуникации; </w:t>
            </w:r>
          </w:p>
          <w:p w14:paraId="628887A8"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элементы озеленения; </w:t>
            </w:r>
          </w:p>
          <w:p w14:paraId="2AC91192"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элементы отвода и очистки поверхностного стока; </w:t>
            </w:r>
          </w:p>
          <w:p w14:paraId="7EB3EA33"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покрытие; </w:t>
            </w:r>
          </w:p>
          <w:p w14:paraId="572C9066"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элементы сопряжения покрытий; </w:t>
            </w:r>
          </w:p>
          <w:p w14:paraId="63AC8C38"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элементы организации рельефа; </w:t>
            </w:r>
          </w:p>
          <w:p w14:paraId="6D8C2126"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система наружного освещения; </w:t>
            </w:r>
          </w:p>
          <w:p w14:paraId="33E0A2B8"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средства размещения информации; </w:t>
            </w:r>
          </w:p>
          <w:p w14:paraId="4BCF46AF"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праздничное оформление; </w:t>
            </w:r>
          </w:p>
          <w:p w14:paraId="69D7793E"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МАФ; </w:t>
            </w:r>
          </w:p>
          <w:p w14:paraId="0A533F48"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−элементы объектов капитального строительства; </w:t>
            </w:r>
          </w:p>
        </w:tc>
        <w:tc>
          <w:tcPr>
            <w:tcW w:w="2409" w:type="dxa"/>
            <w:shd w:val="clear" w:color="auto" w:fill="auto"/>
          </w:tcPr>
          <w:p w14:paraId="36AF5505"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охранные, технические зоны транспортных, инженерных коммуникаций; </w:t>
            </w:r>
          </w:p>
          <w:p w14:paraId="7F5D6C91"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территории вдоль «вылетных магистралей»; </w:t>
            </w:r>
          </w:p>
          <w:p w14:paraId="3E1AE904"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велокоммуникации; </w:t>
            </w:r>
          </w:p>
          <w:p w14:paraId="296A1F7D"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места размещения НТО; </w:t>
            </w:r>
          </w:p>
          <w:p w14:paraId="6746BA80"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оборудование площадок; </w:t>
            </w:r>
          </w:p>
          <w:p w14:paraId="1F6DB444"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элементы сохранения и защиты корневой системы; </w:t>
            </w:r>
          </w:p>
          <w:p w14:paraId="4EA96088"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сборные искусственные неровности, сборные шумовые полосы; </w:t>
            </w:r>
          </w:p>
          <w:p w14:paraId="52E9145A"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наземные пешеходные переходы; </w:t>
            </w:r>
          </w:p>
          <w:p w14:paraId="52BE9D75"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конструкции велопарковок; </w:t>
            </w:r>
          </w:p>
          <w:p w14:paraId="75AB6665"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ограждения (заборы), ограждающие устройства, элементы, придорожные экраны; </w:t>
            </w:r>
          </w:p>
          <w:p w14:paraId="4B84292D"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водные устройства; </w:t>
            </w:r>
          </w:p>
          <w:p w14:paraId="282C8030"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пруды и обводненные карьеры; </w:t>
            </w:r>
          </w:p>
          <w:p w14:paraId="4E3E66F0"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рекламные конструкции; </w:t>
            </w:r>
          </w:p>
          <w:p w14:paraId="4AFFD330"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сезонные (летние) кафе; </w:t>
            </w:r>
          </w:p>
          <w:p w14:paraId="5355B5A6" w14:textId="77777777" w:rsidR="00300FF1" w:rsidRPr="00721D73" w:rsidRDefault="00300FF1" w:rsidP="00300FF1">
            <w:pPr>
              <w:pStyle w:val="Default"/>
              <w:rPr>
                <w:rFonts w:ascii="Times New Roman" w:hAnsi="Times New Roman" w:cs="Times New Roman"/>
                <w:sz w:val="22"/>
                <w:szCs w:val="22"/>
                <w:vertAlign w:val="subscript"/>
              </w:rPr>
            </w:pPr>
          </w:p>
        </w:tc>
      </w:tr>
      <w:tr w:rsidR="00300FF1" w:rsidRPr="00721D73" w14:paraId="043C8D20" w14:textId="77777777" w:rsidTr="00C30AEB">
        <w:tc>
          <w:tcPr>
            <w:tcW w:w="426" w:type="dxa"/>
            <w:shd w:val="clear" w:color="auto" w:fill="auto"/>
          </w:tcPr>
          <w:p w14:paraId="51158EB3" w14:textId="77777777" w:rsidR="00300FF1" w:rsidRPr="00721D73" w:rsidRDefault="00300FF1" w:rsidP="00721D73">
            <w:pPr>
              <w:jc w:val="right"/>
              <w:rPr>
                <w:rFonts w:eastAsia="Calibri" w:cs="Times New Roman"/>
                <w:sz w:val="22"/>
                <w:szCs w:val="22"/>
                <w:vertAlign w:val="subscript"/>
              </w:rPr>
            </w:pPr>
            <w:r w:rsidRPr="00721D73">
              <w:rPr>
                <w:rFonts w:eastAsia="Calibri" w:cs="Times New Roman"/>
                <w:sz w:val="22"/>
                <w:szCs w:val="22"/>
                <w:vertAlign w:val="subscript"/>
              </w:rPr>
              <w:t>9.</w:t>
            </w:r>
          </w:p>
        </w:tc>
        <w:tc>
          <w:tcPr>
            <w:tcW w:w="850" w:type="dxa"/>
            <w:shd w:val="clear" w:color="auto" w:fill="auto"/>
          </w:tcPr>
          <w:p w14:paraId="4310481D" w14:textId="77777777" w:rsidR="00300FF1" w:rsidRPr="00721D73" w:rsidRDefault="00300FF1" w:rsidP="00721D73">
            <w:pPr>
              <w:jc w:val="right"/>
              <w:rPr>
                <w:rFonts w:eastAsia="Calibri" w:cs="Times New Roman"/>
                <w:sz w:val="22"/>
                <w:szCs w:val="22"/>
                <w:vertAlign w:val="subscript"/>
              </w:rPr>
            </w:pPr>
            <w:r w:rsidRPr="00721D73">
              <w:rPr>
                <w:rFonts w:eastAsia="Calibri" w:cs="Times New Roman"/>
                <w:sz w:val="22"/>
                <w:szCs w:val="22"/>
                <w:vertAlign w:val="subscript"/>
              </w:rPr>
              <w:t>пункт общественного питания</w:t>
            </w:r>
          </w:p>
        </w:tc>
        <w:tc>
          <w:tcPr>
            <w:tcW w:w="2126" w:type="dxa"/>
            <w:shd w:val="clear" w:color="auto" w:fill="auto"/>
          </w:tcPr>
          <w:p w14:paraId="62AB4744"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Имущественный комплекс, предназначенный для производства, реализации и (или) организации потребления продукции общественного питания.</w:t>
            </w:r>
          </w:p>
          <w:p w14:paraId="5FD9E786" w14:textId="77777777" w:rsidR="00300FF1" w:rsidRPr="00721D73" w:rsidRDefault="00300FF1" w:rsidP="00300FF1">
            <w:pPr>
              <w:pStyle w:val="Default"/>
              <w:rPr>
                <w:rFonts w:ascii="Times New Roman" w:hAnsi="Times New Roman" w:cs="Times New Roman"/>
                <w:sz w:val="22"/>
                <w:szCs w:val="22"/>
                <w:vertAlign w:val="subscript"/>
              </w:rPr>
            </w:pPr>
          </w:p>
          <w:p w14:paraId="4593E821"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Относится к относится к классу «Здания и сооружения обслуживания движения», группе «Для обслуживания участников дорожного движения», типу «Пункты питания и торговли».</w:t>
            </w:r>
          </w:p>
          <w:p w14:paraId="563D1BC5" w14:textId="77777777" w:rsidR="00300FF1" w:rsidRPr="00721D73" w:rsidRDefault="00300FF1" w:rsidP="00300FF1">
            <w:pPr>
              <w:pStyle w:val="Default"/>
              <w:rPr>
                <w:rFonts w:ascii="Times New Roman" w:hAnsi="Times New Roman" w:cs="Times New Roman"/>
                <w:sz w:val="22"/>
                <w:szCs w:val="22"/>
                <w:vertAlign w:val="subscript"/>
              </w:rPr>
            </w:pPr>
          </w:p>
          <w:p w14:paraId="015F2FFC"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Виды: рестораны, кафе и столовые, киоски.</w:t>
            </w:r>
          </w:p>
          <w:p w14:paraId="3BC07ABD" w14:textId="77777777" w:rsidR="00300FF1" w:rsidRPr="00721D73" w:rsidRDefault="00300FF1" w:rsidP="00300FF1">
            <w:pPr>
              <w:pStyle w:val="Default"/>
              <w:rPr>
                <w:rFonts w:ascii="Times New Roman" w:hAnsi="Times New Roman" w:cs="Times New Roman"/>
                <w:sz w:val="22"/>
                <w:szCs w:val="22"/>
                <w:vertAlign w:val="subscript"/>
              </w:rPr>
            </w:pPr>
          </w:p>
          <w:p w14:paraId="6231743C"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Обеспечение предоставления возможности покупки продуктов питания и (или) приема пищи на территории пункта общественного питания, освещения всей территории объекта в темное время суток, а также обеспечение предоставления возможности воспользоваться следующими объектами: </w:t>
            </w:r>
          </w:p>
          <w:p w14:paraId="1E45035B"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площадка для стоянки легковых и грузовых автомобилей; </w:t>
            </w:r>
          </w:p>
          <w:p w14:paraId="589E8091"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туалеты; </w:t>
            </w:r>
          </w:p>
          <w:p w14:paraId="53B71197"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мусоросборники.</w:t>
            </w:r>
          </w:p>
          <w:p w14:paraId="312AC2AB" w14:textId="77777777" w:rsidR="00300FF1" w:rsidRPr="00721D73" w:rsidRDefault="00300FF1" w:rsidP="00300FF1">
            <w:pPr>
              <w:pStyle w:val="Default"/>
              <w:rPr>
                <w:rFonts w:ascii="Times New Roman" w:hAnsi="Times New Roman" w:cs="Times New Roman"/>
                <w:sz w:val="22"/>
                <w:szCs w:val="22"/>
                <w:vertAlign w:val="subscript"/>
              </w:rPr>
            </w:pPr>
          </w:p>
        </w:tc>
        <w:tc>
          <w:tcPr>
            <w:tcW w:w="709" w:type="dxa"/>
            <w:shd w:val="clear" w:color="auto" w:fill="auto"/>
          </w:tcPr>
          <w:p w14:paraId="507AFAC7"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НТО </w:t>
            </w:r>
          </w:p>
        </w:tc>
        <w:tc>
          <w:tcPr>
            <w:tcW w:w="1134" w:type="dxa"/>
            <w:shd w:val="clear" w:color="auto" w:fill="auto"/>
          </w:tcPr>
          <w:p w14:paraId="18F38A46"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платежные терминалы для оплаты услуг и штрафов </w:t>
            </w:r>
          </w:p>
          <w:p w14:paraId="520C5B12"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общественные туалеты нестационарного типа </w:t>
            </w:r>
          </w:p>
        </w:tc>
        <w:tc>
          <w:tcPr>
            <w:tcW w:w="1985" w:type="dxa"/>
            <w:shd w:val="clear" w:color="auto" w:fill="auto"/>
          </w:tcPr>
          <w:p w14:paraId="3F0EB1DB"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прилегающие территории; </w:t>
            </w:r>
          </w:p>
          <w:p w14:paraId="31CA031D"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площадки; </w:t>
            </w:r>
          </w:p>
          <w:p w14:paraId="2DE6403C"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проезды; </w:t>
            </w:r>
          </w:p>
          <w:p w14:paraId="753B0952"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пешеходные коммуникации; </w:t>
            </w:r>
          </w:p>
          <w:p w14:paraId="74E19296"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элементы озеленения; </w:t>
            </w:r>
          </w:p>
          <w:p w14:paraId="0CC171D1"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покрытие; </w:t>
            </w:r>
          </w:p>
          <w:p w14:paraId="74381300"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элементы сопряжения покрытий; </w:t>
            </w:r>
          </w:p>
          <w:p w14:paraId="263DCA0F"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система наружного освещения; </w:t>
            </w:r>
          </w:p>
          <w:p w14:paraId="2B7D5A06"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средства размещения информации; </w:t>
            </w:r>
          </w:p>
          <w:p w14:paraId="02F350FB"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праздничное оформление; </w:t>
            </w:r>
          </w:p>
          <w:p w14:paraId="4B765485"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МАФ </w:t>
            </w:r>
          </w:p>
          <w:p w14:paraId="15955A06" w14:textId="77777777" w:rsidR="00300FF1" w:rsidRPr="00721D73" w:rsidRDefault="00300FF1" w:rsidP="00300FF1">
            <w:pPr>
              <w:pStyle w:val="Default"/>
              <w:rPr>
                <w:rFonts w:ascii="Times New Roman" w:hAnsi="Times New Roman" w:cs="Times New Roman"/>
                <w:sz w:val="22"/>
                <w:szCs w:val="22"/>
                <w:vertAlign w:val="subscript"/>
              </w:rPr>
            </w:pPr>
          </w:p>
        </w:tc>
        <w:tc>
          <w:tcPr>
            <w:tcW w:w="2409" w:type="dxa"/>
            <w:shd w:val="clear" w:color="auto" w:fill="auto"/>
          </w:tcPr>
          <w:p w14:paraId="1DAB4B49"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элементы отвода и очистки поверхностного стока; </w:t>
            </w:r>
          </w:p>
          <w:p w14:paraId="4F73DE59"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элементы организации рельефа; </w:t>
            </w:r>
          </w:p>
          <w:p w14:paraId="2B25EA54"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элементы объектов капитального строительства; </w:t>
            </w:r>
          </w:p>
          <w:p w14:paraId="689B64DE"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охранные, технические зоны транспортных, инженерных коммуникаций; </w:t>
            </w:r>
          </w:p>
          <w:p w14:paraId="2C797603"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территории вдоль «вылетных магистралей»; </w:t>
            </w:r>
          </w:p>
          <w:p w14:paraId="4AB11101"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велокоммуникации; </w:t>
            </w:r>
          </w:p>
          <w:p w14:paraId="05E62AE2"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места размещения НТО; </w:t>
            </w:r>
          </w:p>
          <w:p w14:paraId="6A07D992"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оборудование площадок; </w:t>
            </w:r>
          </w:p>
          <w:p w14:paraId="4A329C17"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элементы сохранения и защиты корневой системы; </w:t>
            </w:r>
          </w:p>
          <w:p w14:paraId="129B0755"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сборные искусственные неровности, сборные шумовые полосы; </w:t>
            </w:r>
          </w:p>
          <w:p w14:paraId="60750DB6"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наземные пешеходные переходы; </w:t>
            </w:r>
          </w:p>
          <w:p w14:paraId="059BE40D"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конструкции велопарковок; </w:t>
            </w:r>
          </w:p>
          <w:p w14:paraId="48886D89"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ограждения (заборы), ограждающие устройства, элементы, придорожные экраны; </w:t>
            </w:r>
          </w:p>
          <w:p w14:paraId="34DEFE0E"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водные устройства; </w:t>
            </w:r>
          </w:p>
          <w:p w14:paraId="69C53E64"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пруды и обводненные карьеры; </w:t>
            </w:r>
          </w:p>
          <w:p w14:paraId="4EF78454"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рекламные конструкции; </w:t>
            </w:r>
          </w:p>
          <w:p w14:paraId="089C69FA"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сезонные (летние) кафе; </w:t>
            </w:r>
          </w:p>
          <w:p w14:paraId="739A5F07" w14:textId="77777777" w:rsidR="00300FF1" w:rsidRPr="00721D73" w:rsidRDefault="00300FF1" w:rsidP="00300FF1">
            <w:pPr>
              <w:pStyle w:val="Default"/>
              <w:rPr>
                <w:rFonts w:ascii="Times New Roman" w:hAnsi="Times New Roman" w:cs="Times New Roman"/>
                <w:sz w:val="22"/>
                <w:szCs w:val="22"/>
                <w:vertAlign w:val="subscript"/>
              </w:rPr>
            </w:pPr>
          </w:p>
        </w:tc>
      </w:tr>
      <w:tr w:rsidR="00300FF1" w:rsidRPr="00721D73" w14:paraId="1C582ED4" w14:textId="77777777" w:rsidTr="00C30AEB">
        <w:tc>
          <w:tcPr>
            <w:tcW w:w="426" w:type="dxa"/>
            <w:shd w:val="clear" w:color="auto" w:fill="auto"/>
          </w:tcPr>
          <w:p w14:paraId="21FEC896" w14:textId="77777777" w:rsidR="00300FF1" w:rsidRPr="00721D73" w:rsidRDefault="00300FF1" w:rsidP="00721D73">
            <w:pPr>
              <w:jc w:val="right"/>
              <w:rPr>
                <w:rFonts w:eastAsia="Calibri" w:cs="Times New Roman"/>
                <w:sz w:val="22"/>
                <w:szCs w:val="22"/>
                <w:vertAlign w:val="subscript"/>
              </w:rPr>
            </w:pPr>
            <w:r w:rsidRPr="00721D73">
              <w:rPr>
                <w:rFonts w:eastAsia="Calibri" w:cs="Times New Roman"/>
                <w:sz w:val="22"/>
                <w:szCs w:val="22"/>
                <w:vertAlign w:val="subscript"/>
              </w:rPr>
              <w:t>10</w:t>
            </w:r>
          </w:p>
        </w:tc>
        <w:tc>
          <w:tcPr>
            <w:tcW w:w="850" w:type="dxa"/>
            <w:shd w:val="clear" w:color="auto" w:fill="auto"/>
          </w:tcPr>
          <w:p w14:paraId="4661F2AA" w14:textId="77777777" w:rsidR="00300FF1" w:rsidRPr="00721D73" w:rsidRDefault="00300FF1" w:rsidP="00721D73">
            <w:pPr>
              <w:jc w:val="right"/>
              <w:rPr>
                <w:rFonts w:eastAsia="Calibri" w:cs="Times New Roman"/>
                <w:sz w:val="22"/>
                <w:szCs w:val="22"/>
                <w:vertAlign w:val="subscript"/>
              </w:rPr>
            </w:pPr>
            <w:r w:rsidRPr="00721D73">
              <w:rPr>
                <w:rFonts w:eastAsia="Calibri" w:cs="Times New Roman"/>
                <w:sz w:val="22"/>
                <w:szCs w:val="22"/>
                <w:vertAlign w:val="subscript"/>
              </w:rPr>
              <w:t>пункт торговли</w:t>
            </w:r>
          </w:p>
          <w:p w14:paraId="36A74B3C" w14:textId="77777777" w:rsidR="00300FF1" w:rsidRPr="00721D73" w:rsidRDefault="00300FF1" w:rsidP="00721D73">
            <w:pPr>
              <w:jc w:val="right"/>
              <w:rPr>
                <w:rFonts w:eastAsia="Calibri" w:cs="Times New Roman"/>
                <w:sz w:val="22"/>
                <w:szCs w:val="22"/>
                <w:vertAlign w:val="subscript"/>
              </w:rPr>
            </w:pPr>
          </w:p>
          <w:p w14:paraId="4AFE10B7" w14:textId="77777777" w:rsidR="00300FF1" w:rsidRPr="00721D73" w:rsidRDefault="00300FF1" w:rsidP="00721D73">
            <w:pPr>
              <w:jc w:val="right"/>
              <w:rPr>
                <w:rFonts w:eastAsia="Calibri" w:cs="Times New Roman"/>
                <w:sz w:val="22"/>
                <w:szCs w:val="22"/>
                <w:vertAlign w:val="subscript"/>
              </w:rPr>
            </w:pPr>
            <w:r w:rsidRPr="00721D73">
              <w:rPr>
                <w:rFonts w:eastAsia="Calibri" w:cs="Times New Roman"/>
                <w:sz w:val="22"/>
                <w:szCs w:val="22"/>
                <w:vertAlign w:val="subscript"/>
              </w:rPr>
              <w:t>объекты мелкорозничной торговли</w:t>
            </w:r>
          </w:p>
          <w:p w14:paraId="0FD4271B" w14:textId="77777777" w:rsidR="00300FF1" w:rsidRPr="00721D73" w:rsidRDefault="00300FF1" w:rsidP="00721D73">
            <w:pPr>
              <w:jc w:val="right"/>
              <w:rPr>
                <w:rFonts w:eastAsia="Calibri" w:cs="Times New Roman"/>
                <w:sz w:val="22"/>
                <w:szCs w:val="22"/>
                <w:vertAlign w:val="subscript"/>
              </w:rPr>
            </w:pPr>
          </w:p>
          <w:p w14:paraId="58ECFC7E" w14:textId="77777777" w:rsidR="00300FF1" w:rsidRPr="00721D73" w:rsidRDefault="00300FF1" w:rsidP="00721D73">
            <w:pPr>
              <w:jc w:val="right"/>
              <w:rPr>
                <w:rFonts w:eastAsia="Calibri" w:cs="Times New Roman"/>
                <w:sz w:val="22"/>
                <w:szCs w:val="22"/>
                <w:vertAlign w:val="subscript"/>
              </w:rPr>
            </w:pPr>
            <w:r w:rsidRPr="00721D73">
              <w:rPr>
                <w:rFonts w:eastAsia="Calibri" w:cs="Times New Roman"/>
                <w:sz w:val="22"/>
                <w:szCs w:val="22"/>
                <w:vertAlign w:val="subscript"/>
              </w:rPr>
              <w:t>торговые комплексы</w:t>
            </w:r>
          </w:p>
          <w:p w14:paraId="169F44C5" w14:textId="77777777" w:rsidR="00300FF1" w:rsidRPr="00721D73" w:rsidRDefault="00300FF1" w:rsidP="00721D73">
            <w:pPr>
              <w:jc w:val="right"/>
              <w:rPr>
                <w:rFonts w:eastAsia="Calibri" w:cs="Times New Roman"/>
                <w:sz w:val="22"/>
                <w:szCs w:val="22"/>
                <w:vertAlign w:val="subscript"/>
              </w:rPr>
            </w:pPr>
          </w:p>
          <w:p w14:paraId="771DE89E" w14:textId="77777777" w:rsidR="00300FF1" w:rsidRPr="00721D73" w:rsidRDefault="00300FF1" w:rsidP="00721D73">
            <w:pPr>
              <w:jc w:val="right"/>
              <w:rPr>
                <w:rFonts w:eastAsia="Calibri" w:cs="Times New Roman"/>
                <w:sz w:val="22"/>
                <w:szCs w:val="22"/>
                <w:vertAlign w:val="subscript"/>
              </w:rPr>
            </w:pPr>
            <w:r w:rsidRPr="00721D73">
              <w:rPr>
                <w:rFonts w:eastAsia="Calibri" w:cs="Times New Roman"/>
                <w:sz w:val="22"/>
                <w:szCs w:val="22"/>
                <w:vertAlign w:val="subscript"/>
              </w:rPr>
              <w:lastRenderedPageBreak/>
              <w:t>стационарные торговые объекты общей площадью свыше 10000 м2</w:t>
            </w:r>
          </w:p>
        </w:tc>
        <w:tc>
          <w:tcPr>
            <w:tcW w:w="2126" w:type="dxa"/>
            <w:shd w:val="clear" w:color="auto" w:fill="auto"/>
          </w:tcPr>
          <w:p w14:paraId="5171F84C"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lastRenderedPageBreak/>
              <w:t>Имущественный комплекс, предназначенный для продажи товаров, необходимых участникам дорожного движения по пути их следования (продуктов питания, технических жидкостей и автомобильных принадлежностей, сувенирной и печатной продукции и т.п.).</w:t>
            </w:r>
          </w:p>
          <w:p w14:paraId="1C4F620A"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Относится к относится к классу «Здания и сооружения обслуживания движения», </w:t>
            </w:r>
            <w:r w:rsidRPr="00721D73">
              <w:rPr>
                <w:rFonts w:ascii="Times New Roman" w:hAnsi="Times New Roman" w:cs="Times New Roman"/>
                <w:sz w:val="22"/>
                <w:szCs w:val="22"/>
                <w:vertAlign w:val="subscript"/>
              </w:rPr>
              <w:lastRenderedPageBreak/>
              <w:t>группе «Для обслуживания участников дорожного движения», к типу «Пункты питания и торговли».</w:t>
            </w:r>
          </w:p>
          <w:p w14:paraId="2C70D8B9"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Обеспечение работы торгового павильона, осуществляющего продажу продуктов питания, технических жидкостей и автомобильных принадлежностей, включая предоставление возможности воспользоваться следующими объектами: </w:t>
            </w:r>
          </w:p>
          <w:p w14:paraId="003708CD"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площадка-стоянка для легковых автомобилей; </w:t>
            </w:r>
          </w:p>
          <w:p w14:paraId="5A5960E9"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мусоросборники.</w:t>
            </w:r>
          </w:p>
          <w:p w14:paraId="31E7AC94" w14:textId="77777777" w:rsidR="00300FF1" w:rsidRPr="00721D73" w:rsidRDefault="00300FF1" w:rsidP="00300FF1">
            <w:pPr>
              <w:pStyle w:val="Default"/>
              <w:rPr>
                <w:rFonts w:ascii="Times New Roman" w:hAnsi="Times New Roman" w:cs="Times New Roman"/>
                <w:sz w:val="22"/>
                <w:szCs w:val="22"/>
                <w:vertAlign w:val="subscript"/>
              </w:rPr>
            </w:pPr>
          </w:p>
        </w:tc>
        <w:tc>
          <w:tcPr>
            <w:tcW w:w="709" w:type="dxa"/>
            <w:shd w:val="clear" w:color="auto" w:fill="auto"/>
          </w:tcPr>
          <w:p w14:paraId="1FD47B24"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lastRenderedPageBreak/>
              <w:t xml:space="preserve">НТО </w:t>
            </w:r>
          </w:p>
        </w:tc>
        <w:tc>
          <w:tcPr>
            <w:tcW w:w="1134" w:type="dxa"/>
            <w:shd w:val="clear" w:color="auto" w:fill="auto"/>
          </w:tcPr>
          <w:p w14:paraId="3584D198"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платежные терминалы для оплаты услуг и штрафов </w:t>
            </w:r>
          </w:p>
          <w:p w14:paraId="436992EE"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общественные туалеты нестационарного типа </w:t>
            </w:r>
          </w:p>
          <w:p w14:paraId="44367EB7"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КПП </w:t>
            </w:r>
          </w:p>
        </w:tc>
        <w:tc>
          <w:tcPr>
            <w:tcW w:w="1985" w:type="dxa"/>
            <w:shd w:val="clear" w:color="auto" w:fill="auto"/>
          </w:tcPr>
          <w:p w14:paraId="79A80C8B"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прилегающие территории; </w:t>
            </w:r>
          </w:p>
          <w:p w14:paraId="3EF61713"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площадки; </w:t>
            </w:r>
          </w:p>
          <w:p w14:paraId="01E00102"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проезды; </w:t>
            </w:r>
          </w:p>
          <w:p w14:paraId="099359AF"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пешеходные коммуникации; </w:t>
            </w:r>
          </w:p>
          <w:p w14:paraId="74E44BA4"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элементы озеленения; </w:t>
            </w:r>
          </w:p>
          <w:p w14:paraId="7536C4D5"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элементы отвода и очистки поверхностного стока; </w:t>
            </w:r>
          </w:p>
          <w:p w14:paraId="512A1072"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покрытие; </w:t>
            </w:r>
          </w:p>
          <w:p w14:paraId="55C5C300"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элементы сопряжения покрытий; </w:t>
            </w:r>
          </w:p>
          <w:p w14:paraId="1ED6ABD2"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элементы организации рельефа; </w:t>
            </w:r>
          </w:p>
          <w:p w14:paraId="2C8A6272"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lastRenderedPageBreak/>
              <w:t xml:space="preserve">− система наружного освещения; </w:t>
            </w:r>
          </w:p>
          <w:p w14:paraId="53EF6A02"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средства размещения информации; </w:t>
            </w:r>
          </w:p>
          <w:p w14:paraId="22C2AA37"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праздничное оформление; </w:t>
            </w:r>
          </w:p>
          <w:p w14:paraId="2108D181"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МАФ; </w:t>
            </w:r>
          </w:p>
          <w:p w14:paraId="6A5A0D50" w14:textId="77777777" w:rsidR="00300FF1" w:rsidRPr="00721D73" w:rsidRDefault="00300FF1" w:rsidP="00300FF1">
            <w:pPr>
              <w:pStyle w:val="Default"/>
              <w:rPr>
                <w:rFonts w:ascii="Times New Roman" w:hAnsi="Times New Roman" w:cs="Times New Roman"/>
                <w:sz w:val="22"/>
                <w:szCs w:val="22"/>
                <w:vertAlign w:val="subscript"/>
              </w:rPr>
            </w:pPr>
          </w:p>
        </w:tc>
        <w:tc>
          <w:tcPr>
            <w:tcW w:w="2409" w:type="dxa"/>
            <w:shd w:val="clear" w:color="auto" w:fill="auto"/>
          </w:tcPr>
          <w:p w14:paraId="1BBDB2E5"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lastRenderedPageBreak/>
              <w:t xml:space="preserve">− охранные, технические зоны транспортных, инженерных коммуникаций; </w:t>
            </w:r>
          </w:p>
          <w:p w14:paraId="5784C632"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территории вдоль «вылетных магистралей»; </w:t>
            </w:r>
          </w:p>
          <w:p w14:paraId="1BB43F30"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велокоммуникации; </w:t>
            </w:r>
          </w:p>
          <w:p w14:paraId="6CE8D1CD"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места размещения НТО; </w:t>
            </w:r>
          </w:p>
          <w:p w14:paraId="3AC59C9C"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оборудование площадок; </w:t>
            </w:r>
          </w:p>
          <w:p w14:paraId="4A15DF51"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элементы сохранения и защиты корневой системы; </w:t>
            </w:r>
          </w:p>
          <w:p w14:paraId="44250DAD"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сборные искусственные неровности, сборные шумовые полосы; </w:t>
            </w:r>
          </w:p>
          <w:p w14:paraId="5C8A8B39"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lastRenderedPageBreak/>
              <w:t xml:space="preserve">− наземные пешеходные переходы; </w:t>
            </w:r>
          </w:p>
          <w:p w14:paraId="4A0C00B1"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конструкции велопарковок; </w:t>
            </w:r>
          </w:p>
          <w:p w14:paraId="49837139"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ограждения (заборы), ограждающие устройства, элементы, придорожные экраны; </w:t>
            </w:r>
          </w:p>
          <w:p w14:paraId="529B7943"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водные устройства; </w:t>
            </w:r>
          </w:p>
          <w:p w14:paraId="3187EC36"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пруды и обводненные карьеры; </w:t>
            </w:r>
          </w:p>
          <w:p w14:paraId="467DAA89"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рекламные конструкции; </w:t>
            </w:r>
          </w:p>
          <w:p w14:paraId="5E041838"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сезонные (летние) кафе; </w:t>
            </w:r>
          </w:p>
          <w:p w14:paraId="5E21FD00"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элементы объектов капитального строительства; </w:t>
            </w:r>
          </w:p>
          <w:p w14:paraId="58F3CEFA" w14:textId="77777777" w:rsidR="00300FF1" w:rsidRPr="00721D73" w:rsidRDefault="00300FF1" w:rsidP="00300FF1">
            <w:pPr>
              <w:pStyle w:val="Default"/>
              <w:rPr>
                <w:rFonts w:ascii="Times New Roman" w:hAnsi="Times New Roman" w:cs="Times New Roman"/>
                <w:sz w:val="22"/>
                <w:szCs w:val="22"/>
                <w:vertAlign w:val="subscript"/>
              </w:rPr>
            </w:pPr>
          </w:p>
        </w:tc>
      </w:tr>
      <w:tr w:rsidR="00300FF1" w:rsidRPr="00721D73" w14:paraId="35BD2046" w14:textId="77777777" w:rsidTr="00C30AEB">
        <w:tc>
          <w:tcPr>
            <w:tcW w:w="426" w:type="dxa"/>
            <w:shd w:val="clear" w:color="auto" w:fill="auto"/>
          </w:tcPr>
          <w:p w14:paraId="7E0944F7" w14:textId="77777777" w:rsidR="00300FF1" w:rsidRPr="00721D73" w:rsidRDefault="00300FF1" w:rsidP="00721D73">
            <w:pPr>
              <w:jc w:val="right"/>
              <w:rPr>
                <w:rFonts w:eastAsia="Calibri" w:cs="Times New Roman"/>
                <w:sz w:val="22"/>
                <w:szCs w:val="22"/>
                <w:vertAlign w:val="subscript"/>
              </w:rPr>
            </w:pPr>
            <w:r w:rsidRPr="00721D73">
              <w:rPr>
                <w:rFonts w:eastAsia="Calibri" w:cs="Times New Roman"/>
                <w:sz w:val="22"/>
                <w:szCs w:val="22"/>
                <w:vertAlign w:val="subscript"/>
              </w:rPr>
              <w:t>11</w:t>
            </w:r>
          </w:p>
        </w:tc>
        <w:tc>
          <w:tcPr>
            <w:tcW w:w="850" w:type="dxa"/>
            <w:shd w:val="clear" w:color="auto" w:fill="auto"/>
          </w:tcPr>
          <w:p w14:paraId="44A7C2A6" w14:textId="77777777" w:rsidR="00300FF1" w:rsidRPr="00721D73" w:rsidRDefault="00300FF1" w:rsidP="00721D73">
            <w:pPr>
              <w:pStyle w:val="Default"/>
              <w:jc w:val="right"/>
              <w:rPr>
                <w:rFonts w:ascii="Times New Roman" w:hAnsi="Times New Roman" w:cs="Times New Roman"/>
                <w:sz w:val="22"/>
                <w:szCs w:val="22"/>
                <w:vertAlign w:val="subscript"/>
              </w:rPr>
            </w:pPr>
            <w:r w:rsidRPr="00721D73">
              <w:rPr>
                <w:rFonts w:ascii="Times New Roman" w:hAnsi="Times New Roman" w:cs="Times New Roman"/>
                <w:bCs/>
                <w:sz w:val="22"/>
                <w:szCs w:val="22"/>
                <w:vertAlign w:val="subscript"/>
              </w:rPr>
              <w:t xml:space="preserve">станция технического обслуживания </w:t>
            </w:r>
          </w:p>
          <w:p w14:paraId="72E32B26" w14:textId="77777777" w:rsidR="00300FF1" w:rsidRPr="00721D73" w:rsidRDefault="00300FF1" w:rsidP="00721D73">
            <w:pPr>
              <w:jc w:val="right"/>
              <w:rPr>
                <w:rFonts w:eastAsia="Calibri" w:cs="Times New Roman"/>
                <w:sz w:val="22"/>
                <w:szCs w:val="22"/>
                <w:vertAlign w:val="subscript"/>
              </w:rPr>
            </w:pPr>
          </w:p>
        </w:tc>
        <w:tc>
          <w:tcPr>
            <w:tcW w:w="2126" w:type="dxa"/>
            <w:shd w:val="clear" w:color="auto" w:fill="auto"/>
          </w:tcPr>
          <w:p w14:paraId="0FFB50A3"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имущественный комплекс, предназначенный для круглогодичного производства ремонта и технического обслуживания транспортных средств.</w:t>
            </w:r>
          </w:p>
          <w:p w14:paraId="37512C32" w14:textId="77777777" w:rsidR="00300FF1" w:rsidRPr="00721D73" w:rsidRDefault="00300FF1" w:rsidP="00300FF1">
            <w:pPr>
              <w:pStyle w:val="Default"/>
              <w:rPr>
                <w:rFonts w:ascii="Times New Roman" w:hAnsi="Times New Roman" w:cs="Times New Roman"/>
                <w:sz w:val="22"/>
                <w:szCs w:val="22"/>
                <w:vertAlign w:val="subscript"/>
              </w:rPr>
            </w:pPr>
          </w:p>
          <w:p w14:paraId="40194FBC"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Относится к классу «Здания и сооружения обслуживания движения», группе «Для технического обслуживания транспортных средств», типу «Станции (пункты) технического обслуживания».</w:t>
            </w:r>
          </w:p>
          <w:p w14:paraId="2614A369" w14:textId="77777777" w:rsidR="00300FF1" w:rsidRPr="00721D73" w:rsidRDefault="00300FF1" w:rsidP="00300FF1">
            <w:pPr>
              <w:pStyle w:val="Default"/>
              <w:rPr>
                <w:rFonts w:ascii="Times New Roman" w:hAnsi="Times New Roman" w:cs="Times New Roman"/>
                <w:sz w:val="22"/>
                <w:szCs w:val="22"/>
                <w:vertAlign w:val="subscript"/>
              </w:rPr>
            </w:pPr>
          </w:p>
          <w:p w14:paraId="00CDAAE5"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Виды: стационарные, передвижные.</w:t>
            </w:r>
          </w:p>
          <w:p w14:paraId="6D21CC0F" w14:textId="77777777" w:rsidR="00300FF1" w:rsidRPr="00721D73" w:rsidRDefault="00300FF1" w:rsidP="00300FF1">
            <w:pPr>
              <w:pStyle w:val="Default"/>
              <w:rPr>
                <w:rFonts w:ascii="Times New Roman" w:hAnsi="Times New Roman" w:cs="Times New Roman"/>
                <w:sz w:val="22"/>
                <w:szCs w:val="22"/>
                <w:vertAlign w:val="subscript"/>
              </w:rPr>
            </w:pPr>
          </w:p>
        </w:tc>
        <w:tc>
          <w:tcPr>
            <w:tcW w:w="709" w:type="dxa"/>
            <w:shd w:val="clear" w:color="auto" w:fill="auto"/>
          </w:tcPr>
          <w:p w14:paraId="449E567C"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нет </w:t>
            </w:r>
          </w:p>
        </w:tc>
        <w:tc>
          <w:tcPr>
            <w:tcW w:w="1134" w:type="dxa"/>
            <w:shd w:val="clear" w:color="auto" w:fill="auto"/>
          </w:tcPr>
          <w:p w14:paraId="09689BCE"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платежные терминалы для оплаты услуг и штрафов </w:t>
            </w:r>
          </w:p>
          <w:p w14:paraId="0D2DEFA0"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общественные туалеты нестационарного типа</w:t>
            </w:r>
          </w:p>
        </w:tc>
        <w:tc>
          <w:tcPr>
            <w:tcW w:w="1985" w:type="dxa"/>
            <w:shd w:val="clear" w:color="auto" w:fill="auto"/>
          </w:tcPr>
          <w:p w14:paraId="364E9309"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прилегающие территории; </w:t>
            </w:r>
          </w:p>
          <w:p w14:paraId="7F6B85CD"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площадки; </w:t>
            </w:r>
          </w:p>
          <w:p w14:paraId="5AF8F8E4"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проезды; </w:t>
            </w:r>
          </w:p>
          <w:p w14:paraId="1C712091"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пешеходные коммуникации; </w:t>
            </w:r>
          </w:p>
          <w:p w14:paraId="3AFB1712"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элементы озеленения; </w:t>
            </w:r>
          </w:p>
          <w:p w14:paraId="4DB0D073"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элементы отвода и очистки поверхностного стока; </w:t>
            </w:r>
          </w:p>
          <w:p w14:paraId="1339AD7D"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покрытие; </w:t>
            </w:r>
          </w:p>
          <w:p w14:paraId="26C1427E"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элементы сопряжения покрытий; </w:t>
            </w:r>
          </w:p>
          <w:p w14:paraId="5F20AA72"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элементы организации рельефа;</w:t>
            </w:r>
          </w:p>
          <w:p w14:paraId="0337CCFB"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система наружного освещения;</w:t>
            </w:r>
          </w:p>
          <w:p w14:paraId="0EBF6C70"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средства размещения информации;</w:t>
            </w:r>
          </w:p>
          <w:p w14:paraId="60AFC174"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праздничное оформление;</w:t>
            </w:r>
          </w:p>
          <w:p w14:paraId="519D7BE5"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МАФ;</w:t>
            </w:r>
          </w:p>
          <w:p w14:paraId="21A6EA97"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элементы объектов капитального строительства;</w:t>
            </w:r>
          </w:p>
          <w:p w14:paraId="1B827A00" w14:textId="77777777" w:rsidR="00300FF1" w:rsidRPr="00721D73" w:rsidRDefault="00300FF1" w:rsidP="00300FF1">
            <w:pPr>
              <w:pStyle w:val="Default"/>
              <w:rPr>
                <w:rFonts w:ascii="Times New Roman" w:hAnsi="Times New Roman" w:cs="Times New Roman"/>
                <w:sz w:val="22"/>
                <w:szCs w:val="22"/>
                <w:vertAlign w:val="subscript"/>
              </w:rPr>
            </w:pPr>
          </w:p>
        </w:tc>
        <w:tc>
          <w:tcPr>
            <w:tcW w:w="2409" w:type="dxa"/>
            <w:shd w:val="clear" w:color="auto" w:fill="auto"/>
          </w:tcPr>
          <w:p w14:paraId="778F0EFD"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охранные, технические зоны транспортных, инженерных коммуникаций; </w:t>
            </w:r>
          </w:p>
          <w:p w14:paraId="463EFA91"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территории вдоль «вылетных магистралей»; </w:t>
            </w:r>
          </w:p>
          <w:p w14:paraId="791F73D9"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элементы сохранения и защиты корневой системы; </w:t>
            </w:r>
          </w:p>
          <w:p w14:paraId="46AC509B"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ограждения (заборы), ограждающие устройства, элементы, придорожные экраны; </w:t>
            </w:r>
          </w:p>
          <w:p w14:paraId="5B9D1F0D"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−рекламные конструкции;</w:t>
            </w:r>
          </w:p>
        </w:tc>
      </w:tr>
      <w:tr w:rsidR="00300FF1" w:rsidRPr="00721D73" w14:paraId="70953D7D" w14:textId="77777777" w:rsidTr="00C30AEB">
        <w:tc>
          <w:tcPr>
            <w:tcW w:w="426" w:type="dxa"/>
            <w:shd w:val="clear" w:color="auto" w:fill="auto"/>
          </w:tcPr>
          <w:p w14:paraId="338BDC25" w14:textId="77777777" w:rsidR="00300FF1" w:rsidRPr="00721D73" w:rsidRDefault="00300FF1" w:rsidP="00721D73">
            <w:pPr>
              <w:jc w:val="right"/>
              <w:rPr>
                <w:rFonts w:eastAsia="Calibri" w:cs="Times New Roman"/>
                <w:sz w:val="22"/>
                <w:szCs w:val="22"/>
                <w:vertAlign w:val="subscript"/>
              </w:rPr>
            </w:pPr>
            <w:r w:rsidRPr="00721D73">
              <w:rPr>
                <w:rFonts w:eastAsia="Calibri" w:cs="Times New Roman"/>
                <w:sz w:val="22"/>
                <w:szCs w:val="22"/>
                <w:vertAlign w:val="subscript"/>
              </w:rPr>
              <w:t>12</w:t>
            </w:r>
          </w:p>
        </w:tc>
        <w:tc>
          <w:tcPr>
            <w:tcW w:w="850" w:type="dxa"/>
            <w:shd w:val="clear" w:color="auto" w:fill="auto"/>
          </w:tcPr>
          <w:p w14:paraId="1789528F" w14:textId="77777777" w:rsidR="00300FF1" w:rsidRPr="00721D73" w:rsidRDefault="00300FF1" w:rsidP="00721D73">
            <w:pPr>
              <w:jc w:val="right"/>
              <w:rPr>
                <w:rFonts w:eastAsia="Calibri" w:cs="Times New Roman"/>
                <w:sz w:val="22"/>
                <w:szCs w:val="22"/>
                <w:vertAlign w:val="subscript"/>
              </w:rPr>
            </w:pPr>
            <w:r w:rsidRPr="00721D73">
              <w:rPr>
                <w:rFonts w:eastAsia="Calibri" w:cs="Times New Roman"/>
                <w:sz w:val="22"/>
                <w:szCs w:val="22"/>
                <w:vertAlign w:val="subscript"/>
              </w:rPr>
              <w:t>моечный пункт</w:t>
            </w:r>
          </w:p>
        </w:tc>
        <w:tc>
          <w:tcPr>
            <w:tcW w:w="2126" w:type="dxa"/>
            <w:shd w:val="clear" w:color="auto" w:fill="auto"/>
          </w:tcPr>
          <w:p w14:paraId="0A30E6A2"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Относится к классу «Здания и сооружения обслуживания движения», группе «Для технического обслуживания транспортных средств», типу «Моечные пункты».</w:t>
            </w:r>
          </w:p>
          <w:p w14:paraId="110C8E8D" w14:textId="77777777" w:rsidR="00300FF1" w:rsidRPr="00721D73" w:rsidRDefault="00300FF1" w:rsidP="00300FF1">
            <w:pPr>
              <w:pStyle w:val="Default"/>
              <w:rPr>
                <w:rFonts w:ascii="Times New Roman" w:hAnsi="Times New Roman" w:cs="Times New Roman"/>
                <w:sz w:val="22"/>
                <w:szCs w:val="22"/>
                <w:vertAlign w:val="subscript"/>
              </w:rPr>
            </w:pPr>
          </w:p>
          <w:p w14:paraId="29C56575"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Виды: автоматические, ручные.</w:t>
            </w:r>
          </w:p>
          <w:p w14:paraId="14D1EFC1"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Обеспечение предоставления возможности круглогодичной ручной или механизированной мойки легковых автомобилей, а также возможности воспользоваться следующими объектами: </w:t>
            </w:r>
          </w:p>
          <w:p w14:paraId="54E78612"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площадка-стоянка для легковых автомобилей; </w:t>
            </w:r>
          </w:p>
          <w:p w14:paraId="510F3AE7"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мусоросборники.</w:t>
            </w:r>
          </w:p>
          <w:p w14:paraId="50538C01" w14:textId="77777777" w:rsidR="00300FF1" w:rsidRPr="00721D73" w:rsidRDefault="00300FF1" w:rsidP="00300FF1">
            <w:pPr>
              <w:pStyle w:val="Default"/>
              <w:rPr>
                <w:rFonts w:ascii="Times New Roman" w:hAnsi="Times New Roman" w:cs="Times New Roman"/>
                <w:sz w:val="22"/>
                <w:szCs w:val="22"/>
                <w:vertAlign w:val="subscript"/>
              </w:rPr>
            </w:pPr>
          </w:p>
        </w:tc>
        <w:tc>
          <w:tcPr>
            <w:tcW w:w="709" w:type="dxa"/>
            <w:shd w:val="clear" w:color="auto" w:fill="auto"/>
          </w:tcPr>
          <w:p w14:paraId="302EE545"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lastRenderedPageBreak/>
              <w:t xml:space="preserve">нет </w:t>
            </w:r>
          </w:p>
        </w:tc>
        <w:tc>
          <w:tcPr>
            <w:tcW w:w="1134" w:type="dxa"/>
            <w:shd w:val="clear" w:color="auto" w:fill="auto"/>
          </w:tcPr>
          <w:p w14:paraId="121E58EB"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платежные терминалы для оплаты услуг и штрафов </w:t>
            </w:r>
          </w:p>
          <w:p w14:paraId="3145E279"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общественные туалеты нестационарного типа </w:t>
            </w:r>
          </w:p>
        </w:tc>
        <w:tc>
          <w:tcPr>
            <w:tcW w:w="1985" w:type="dxa"/>
            <w:shd w:val="clear" w:color="auto" w:fill="auto"/>
          </w:tcPr>
          <w:p w14:paraId="610E1126"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прилегающие территории; </w:t>
            </w:r>
          </w:p>
          <w:p w14:paraId="73B4CCCC"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площадки; </w:t>
            </w:r>
          </w:p>
          <w:p w14:paraId="7A21A0D2"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проезды; </w:t>
            </w:r>
          </w:p>
          <w:p w14:paraId="77239C16"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пешеходные коммуникации; </w:t>
            </w:r>
          </w:p>
          <w:p w14:paraId="2C27E550"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элементы озеленения; </w:t>
            </w:r>
          </w:p>
          <w:p w14:paraId="11950881"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элементы отвода и очистки поверхностного стока; </w:t>
            </w:r>
          </w:p>
          <w:p w14:paraId="1D73F98F"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покрытие; </w:t>
            </w:r>
          </w:p>
          <w:p w14:paraId="05399B60"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элементы сопряжения покрытий; </w:t>
            </w:r>
          </w:p>
          <w:p w14:paraId="0E0A5CBD"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элементы организации рельефа; </w:t>
            </w:r>
          </w:p>
          <w:p w14:paraId="3E946E3D"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система наружного освещения; </w:t>
            </w:r>
          </w:p>
          <w:p w14:paraId="5F56011C"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средства размещения информации; </w:t>
            </w:r>
          </w:p>
          <w:p w14:paraId="01757F0B"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праздничное оформление; </w:t>
            </w:r>
          </w:p>
          <w:p w14:paraId="139783BE"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lastRenderedPageBreak/>
              <w:t xml:space="preserve">− МАФ; </w:t>
            </w:r>
          </w:p>
          <w:p w14:paraId="36A5D316"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элементы объектов капитального строительства; </w:t>
            </w:r>
          </w:p>
          <w:p w14:paraId="129FC7C7" w14:textId="77777777" w:rsidR="00300FF1" w:rsidRPr="00721D73" w:rsidRDefault="00300FF1" w:rsidP="00300FF1">
            <w:pPr>
              <w:pStyle w:val="Default"/>
              <w:rPr>
                <w:rFonts w:ascii="Times New Roman" w:hAnsi="Times New Roman" w:cs="Times New Roman"/>
                <w:sz w:val="22"/>
                <w:szCs w:val="22"/>
                <w:vertAlign w:val="subscript"/>
              </w:rPr>
            </w:pPr>
          </w:p>
        </w:tc>
        <w:tc>
          <w:tcPr>
            <w:tcW w:w="2409" w:type="dxa"/>
            <w:shd w:val="clear" w:color="auto" w:fill="auto"/>
          </w:tcPr>
          <w:p w14:paraId="16BFD1BF"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lastRenderedPageBreak/>
              <w:t xml:space="preserve">− охранные, технические зоны транспортных, инженерных коммуникаций; </w:t>
            </w:r>
          </w:p>
          <w:p w14:paraId="57DE458E"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территории вдоль «вылетных магистралей»; </w:t>
            </w:r>
          </w:p>
          <w:p w14:paraId="051F4922"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элементы сохранения и защиты корневой системы; </w:t>
            </w:r>
          </w:p>
          <w:p w14:paraId="1C454A16"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ограждения (заборы), ограждающие устройства, элементы, придорожные экраны; </w:t>
            </w:r>
          </w:p>
          <w:p w14:paraId="2937F254"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рекламные конструкции; </w:t>
            </w:r>
          </w:p>
          <w:p w14:paraId="62584D2A" w14:textId="77777777" w:rsidR="00300FF1" w:rsidRPr="00721D73" w:rsidRDefault="00300FF1" w:rsidP="00300FF1">
            <w:pPr>
              <w:pStyle w:val="Default"/>
              <w:rPr>
                <w:rFonts w:ascii="Times New Roman" w:hAnsi="Times New Roman" w:cs="Times New Roman"/>
                <w:sz w:val="22"/>
                <w:szCs w:val="22"/>
                <w:vertAlign w:val="subscript"/>
              </w:rPr>
            </w:pPr>
          </w:p>
        </w:tc>
      </w:tr>
    </w:tbl>
    <w:p w14:paraId="2864E091" w14:textId="77777777" w:rsidR="00300FF1" w:rsidRPr="009F216C" w:rsidRDefault="00300FF1" w:rsidP="00300FF1">
      <w:pPr>
        <w:ind w:firstLine="709"/>
        <w:jc w:val="right"/>
        <w:rPr>
          <w:rFonts w:cs="Times New Roman"/>
        </w:rPr>
      </w:pPr>
    </w:p>
    <w:p w14:paraId="4107F3C4" w14:textId="77777777" w:rsidR="00300FF1" w:rsidRPr="009F216C" w:rsidRDefault="00300FF1" w:rsidP="00300FF1">
      <w:pPr>
        <w:ind w:right="111" w:firstLine="709"/>
        <w:jc w:val="both"/>
        <w:rPr>
          <w:rFonts w:cs="Times New Roman"/>
        </w:rPr>
      </w:pPr>
      <w:r w:rsidRPr="00B3471E">
        <w:rPr>
          <w:rFonts w:cs="Times New Roman"/>
        </w:rPr>
        <w:t>2.</w:t>
      </w:r>
      <w:r w:rsidRPr="009F216C">
        <w:rPr>
          <w:rFonts w:cs="Times New Roman"/>
        </w:rPr>
        <w:t xml:space="preserve"> Основные требования</w:t>
      </w:r>
      <w:r w:rsidR="005D47CA">
        <w:rPr>
          <w:rFonts w:cs="Times New Roman"/>
        </w:rPr>
        <w:t>.</w:t>
      </w:r>
    </w:p>
    <w:p w14:paraId="691F7EEB" w14:textId="77777777" w:rsidR="00300FF1" w:rsidRPr="009F216C" w:rsidRDefault="00300FF1" w:rsidP="00300FF1">
      <w:pPr>
        <w:ind w:right="111" w:firstLine="709"/>
        <w:jc w:val="both"/>
        <w:rPr>
          <w:rFonts w:cs="Times New Roman"/>
        </w:rPr>
      </w:pPr>
      <w:r w:rsidRPr="009F216C">
        <w:rPr>
          <w:rFonts w:cs="Times New Roman"/>
        </w:rPr>
        <w:t xml:space="preserve">Сооружение (размещение) </w:t>
      </w:r>
      <w:r w:rsidRPr="00A8441D">
        <w:rPr>
          <w:rFonts w:cs="Times New Roman"/>
        </w:rPr>
        <w:t xml:space="preserve">некапитальных, нестационарных </w:t>
      </w:r>
      <w:r>
        <w:rPr>
          <w:rFonts w:cs="Times New Roman"/>
        </w:rPr>
        <w:t xml:space="preserve">ОДС </w:t>
      </w:r>
      <w:r w:rsidRPr="009F216C">
        <w:rPr>
          <w:rFonts w:cs="Times New Roman"/>
        </w:rPr>
        <w:t>осуществляется в соответствии с проектом объекта, согласованным с Администрацией городского округа.</w:t>
      </w:r>
    </w:p>
    <w:p w14:paraId="7854D99B" w14:textId="77777777" w:rsidR="00300FF1" w:rsidRPr="009F216C" w:rsidRDefault="00300FF1" w:rsidP="00300FF1">
      <w:pPr>
        <w:ind w:right="111" w:firstLine="709"/>
        <w:jc w:val="both"/>
        <w:rPr>
          <w:rFonts w:cs="Times New Roman"/>
        </w:rPr>
      </w:pPr>
      <w:r w:rsidRPr="009F216C">
        <w:rPr>
          <w:rFonts w:cs="Times New Roman"/>
        </w:rPr>
        <w:t xml:space="preserve">Проект </w:t>
      </w:r>
      <w:r>
        <w:rPr>
          <w:rFonts w:cs="Times New Roman"/>
        </w:rPr>
        <w:t xml:space="preserve">объекта </w:t>
      </w:r>
      <w:r w:rsidRPr="009F216C">
        <w:rPr>
          <w:rFonts w:cs="Times New Roman"/>
        </w:rPr>
        <w:t>должен содержать:</w:t>
      </w:r>
    </w:p>
    <w:p w14:paraId="6A2D0026" w14:textId="77777777" w:rsidR="00300FF1" w:rsidRPr="009F216C" w:rsidRDefault="00300FF1" w:rsidP="00300FF1">
      <w:pPr>
        <w:ind w:right="111" w:firstLine="709"/>
        <w:jc w:val="both"/>
        <w:rPr>
          <w:rFonts w:cs="Times New Roman"/>
        </w:rPr>
      </w:pPr>
      <w:r w:rsidRPr="009F216C">
        <w:rPr>
          <w:rFonts w:cs="Times New Roman"/>
        </w:rPr>
        <w:t>- ситуационный план в масштабе 1:5000 с указанием места размещения земельного участка на карте города;</w:t>
      </w:r>
    </w:p>
    <w:p w14:paraId="5B6BA0EC" w14:textId="77777777" w:rsidR="00300FF1" w:rsidRPr="009F216C" w:rsidRDefault="00300FF1" w:rsidP="00300FF1">
      <w:pPr>
        <w:ind w:right="111" w:firstLine="709"/>
        <w:jc w:val="both"/>
        <w:rPr>
          <w:rFonts w:cs="Times New Roman"/>
        </w:rPr>
      </w:pPr>
      <w:r w:rsidRPr="009F216C">
        <w:rPr>
          <w:rFonts w:cs="Times New Roman"/>
        </w:rPr>
        <w:t>- схему планировочной организации, выполненную на топографической съемке земельного участка, с указанием привязки объекта, с нанесенными инженерными сетями и подземными инженерными коммуникациями, и существующими объектами (сроком изготовления не более 1 года);</w:t>
      </w:r>
    </w:p>
    <w:p w14:paraId="4B0965E2" w14:textId="77777777" w:rsidR="00300FF1" w:rsidRPr="009F216C" w:rsidRDefault="00300FF1" w:rsidP="00300FF1">
      <w:pPr>
        <w:ind w:right="111" w:firstLine="709"/>
        <w:jc w:val="both"/>
        <w:rPr>
          <w:rFonts w:cs="Times New Roman"/>
        </w:rPr>
      </w:pPr>
      <w:r w:rsidRPr="009F216C">
        <w:rPr>
          <w:rFonts w:cs="Times New Roman"/>
        </w:rPr>
        <w:t>- фасады (в масштабе 1: 50, 1:100);</w:t>
      </w:r>
    </w:p>
    <w:p w14:paraId="42967B60" w14:textId="77777777" w:rsidR="00300FF1" w:rsidRPr="009F216C" w:rsidRDefault="00300FF1" w:rsidP="00300FF1">
      <w:pPr>
        <w:ind w:right="111" w:firstLine="709"/>
        <w:jc w:val="both"/>
        <w:rPr>
          <w:rFonts w:cs="Times New Roman"/>
        </w:rPr>
      </w:pPr>
      <w:r w:rsidRPr="009F216C">
        <w:rPr>
          <w:rFonts w:cs="Times New Roman"/>
        </w:rPr>
        <w:t>- план объекта в масштабе 1: 50, 1:100 с указанием габаритных размеров;</w:t>
      </w:r>
    </w:p>
    <w:p w14:paraId="2207D769" w14:textId="77777777" w:rsidR="00300FF1" w:rsidRPr="009F216C" w:rsidRDefault="00300FF1" w:rsidP="00300FF1">
      <w:pPr>
        <w:ind w:right="111" w:firstLine="709"/>
        <w:jc w:val="both"/>
        <w:rPr>
          <w:rFonts w:cs="Times New Roman"/>
        </w:rPr>
      </w:pPr>
      <w:r w:rsidRPr="009F216C">
        <w:rPr>
          <w:rFonts w:cs="Times New Roman"/>
        </w:rPr>
        <w:t>- план благоустройства прилегающей территории;</w:t>
      </w:r>
    </w:p>
    <w:p w14:paraId="21DFA034" w14:textId="77777777" w:rsidR="00300FF1" w:rsidRPr="009F216C" w:rsidRDefault="00300FF1" w:rsidP="00300FF1">
      <w:pPr>
        <w:ind w:right="111" w:firstLine="709"/>
        <w:jc w:val="both"/>
        <w:rPr>
          <w:rFonts w:cs="Times New Roman"/>
        </w:rPr>
      </w:pPr>
      <w:r w:rsidRPr="009F216C">
        <w:rPr>
          <w:rFonts w:cs="Times New Roman"/>
        </w:rPr>
        <w:t>- 3Д изображение внешнего вида или фотомонтаж.</w:t>
      </w:r>
    </w:p>
    <w:p w14:paraId="1B11A231" w14:textId="77777777" w:rsidR="00300FF1" w:rsidRPr="009F216C" w:rsidRDefault="00300FF1" w:rsidP="00300FF1">
      <w:pPr>
        <w:ind w:right="111" w:firstLine="709"/>
        <w:jc w:val="both"/>
        <w:rPr>
          <w:rFonts w:cs="Times New Roman"/>
        </w:rPr>
      </w:pPr>
      <w:r w:rsidRPr="009F216C">
        <w:rPr>
          <w:rFonts w:cs="Times New Roman"/>
        </w:rPr>
        <w:t xml:space="preserve">Проектом </w:t>
      </w:r>
      <w:r>
        <w:rPr>
          <w:rFonts w:cs="Times New Roman"/>
        </w:rPr>
        <w:t>объекта</w:t>
      </w:r>
      <w:r w:rsidRPr="009F216C">
        <w:rPr>
          <w:rFonts w:cs="Times New Roman"/>
        </w:rPr>
        <w:t xml:space="preserve"> должно быть предусмотрено благоустройство прилегающей территории с мощением, установкой необходимых малых архитектурных форм, включая мероприятия по озеленению с использованием наземных, настенных, подвесных устройств, вазонов, вертикального озеленения, устройства клумб, устройство пешеходных дорожек и временных парковок (при наличии свободной территории) с твердым покрытием, водоотводов, элементов освещения, мест установки урн.</w:t>
      </w:r>
    </w:p>
    <w:p w14:paraId="0E87E73A" w14:textId="77777777" w:rsidR="00300FF1" w:rsidRPr="009F216C" w:rsidRDefault="00300FF1" w:rsidP="00300FF1">
      <w:pPr>
        <w:ind w:right="111" w:firstLine="709"/>
        <w:jc w:val="both"/>
        <w:rPr>
          <w:rFonts w:cs="Times New Roman"/>
        </w:rPr>
      </w:pPr>
      <w:r w:rsidRPr="009F216C">
        <w:rPr>
          <w:rFonts w:cs="Times New Roman"/>
        </w:rPr>
        <w:t>Размещение и внешний вид элементов озеленения должны способствовать эстетической привлекательности фасада, обеспечивать комплексное решение его оформления.</w:t>
      </w:r>
    </w:p>
    <w:p w14:paraId="0EBE631B" w14:textId="77777777" w:rsidR="00C30AEB" w:rsidRDefault="00300FF1" w:rsidP="00300FF1">
      <w:pPr>
        <w:ind w:right="111" w:firstLine="709"/>
        <w:jc w:val="both"/>
        <w:rPr>
          <w:rFonts w:cs="Times New Roman"/>
        </w:rPr>
      </w:pPr>
      <w:r w:rsidRPr="009F216C">
        <w:rPr>
          <w:rFonts w:cs="Times New Roman"/>
        </w:rPr>
        <w:t xml:space="preserve">Благоустройство и озеленение территории земельных участков должно осуществляться с учетом требований </w:t>
      </w:r>
      <w:r w:rsidR="00C30AEB">
        <w:rPr>
          <w:rFonts w:cs="Times New Roman"/>
        </w:rPr>
        <w:t>настоящих П</w:t>
      </w:r>
      <w:r w:rsidRPr="009F216C">
        <w:rPr>
          <w:rFonts w:cs="Times New Roman"/>
        </w:rPr>
        <w:t>равил</w:t>
      </w:r>
      <w:r w:rsidR="00C30AEB">
        <w:rPr>
          <w:rFonts w:cs="Times New Roman"/>
        </w:rPr>
        <w:t>.</w:t>
      </w:r>
    </w:p>
    <w:p w14:paraId="38ECBDC7" w14:textId="77777777" w:rsidR="00300FF1" w:rsidRPr="009F216C" w:rsidRDefault="00300FF1" w:rsidP="00300FF1">
      <w:pPr>
        <w:ind w:right="111" w:firstLine="709"/>
        <w:jc w:val="both"/>
        <w:rPr>
          <w:rFonts w:cs="Times New Roman"/>
        </w:rPr>
      </w:pPr>
      <w:r w:rsidRPr="009F216C">
        <w:rPr>
          <w:rFonts w:cs="Times New Roman"/>
        </w:rPr>
        <w:t>Наружное размещение защитных решеток на лицевых фасадах и установка их в витринах (за исключением внутренних раздвижных устройств) не допускаются.</w:t>
      </w:r>
    </w:p>
    <w:p w14:paraId="6D395342" w14:textId="77777777" w:rsidR="00300FF1" w:rsidRPr="009F216C" w:rsidRDefault="00300FF1" w:rsidP="00300FF1">
      <w:pPr>
        <w:ind w:right="111" w:firstLine="709"/>
        <w:jc w:val="both"/>
        <w:rPr>
          <w:rFonts w:cs="Times New Roman"/>
        </w:rPr>
      </w:pPr>
      <w:r w:rsidRPr="009F216C">
        <w:rPr>
          <w:rFonts w:cs="Times New Roman"/>
        </w:rPr>
        <w:t>Размещение наружных блоков систем кондиционирования и вентиляции допускается в верхней части в плоскости остекления с применением маскирующих устройств (решеток, жалюзи)</w:t>
      </w:r>
      <w:r>
        <w:rPr>
          <w:rFonts w:cs="Times New Roman"/>
        </w:rPr>
        <w:t xml:space="preserve"> с тыльной стороны </w:t>
      </w:r>
      <w:r w:rsidRPr="00A8441D">
        <w:rPr>
          <w:rFonts w:cs="Times New Roman"/>
        </w:rPr>
        <w:t>некапитальных, нестационарных</w:t>
      </w:r>
      <w:r>
        <w:rPr>
          <w:rFonts w:cs="Times New Roman"/>
        </w:rPr>
        <w:t xml:space="preserve"> ОДС</w:t>
      </w:r>
      <w:r w:rsidRPr="009F216C">
        <w:rPr>
          <w:rFonts w:cs="Times New Roman"/>
        </w:rPr>
        <w:t>.</w:t>
      </w:r>
    </w:p>
    <w:p w14:paraId="4B3BEE42" w14:textId="77777777" w:rsidR="00300FF1" w:rsidRPr="009F216C" w:rsidRDefault="00300FF1" w:rsidP="00521A3D">
      <w:pPr>
        <w:ind w:firstLine="709"/>
        <w:jc w:val="both"/>
        <w:rPr>
          <w:rFonts w:cs="Times New Roman"/>
        </w:rPr>
      </w:pPr>
      <w:r w:rsidRPr="009F216C">
        <w:rPr>
          <w:rFonts w:cs="Times New Roman"/>
        </w:rPr>
        <w:t>На объектах, расположенных в застройке с круговым радиусом осмотра, а именно не размещенных при стенах у домов, у заборов архитектурно-художественное решение фасадов определяется максимально равнозначно по всем сторонам.</w:t>
      </w:r>
    </w:p>
    <w:p w14:paraId="55302760" w14:textId="77777777" w:rsidR="00300FF1" w:rsidRPr="009F216C" w:rsidRDefault="00300FF1" w:rsidP="00521A3D">
      <w:pPr>
        <w:ind w:firstLine="709"/>
        <w:jc w:val="both"/>
        <w:rPr>
          <w:rFonts w:cs="Times New Roman"/>
        </w:rPr>
      </w:pPr>
      <w:r w:rsidRPr="009F216C">
        <w:rPr>
          <w:rFonts w:cs="Times New Roman"/>
        </w:rPr>
        <w:t>Не допускается установка глухих металлических дверных полотен на лицевых фасадах объекта.</w:t>
      </w:r>
    </w:p>
    <w:p w14:paraId="33638011" w14:textId="77777777" w:rsidR="00300FF1" w:rsidRPr="00B3471E" w:rsidRDefault="00300FF1" w:rsidP="00521A3D">
      <w:pPr>
        <w:ind w:firstLine="709"/>
        <w:jc w:val="both"/>
        <w:rPr>
          <w:rFonts w:cs="Times New Roman"/>
        </w:rPr>
      </w:pPr>
      <w:r w:rsidRPr="009F216C">
        <w:rPr>
          <w:rFonts w:cs="Times New Roman"/>
        </w:rPr>
        <w:t xml:space="preserve">Внешний вид </w:t>
      </w:r>
      <w:r w:rsidRPr="00A8441D">
        <w:rPr>
          <w:rFonts w:cs="Times New Roman"/>
        </w:rPr>
        <w:t>некапитальных, нестационарных</w:t>
      </w:r>
      <w:r>
        <w:rPr>
          <w:rFonts w:cs="Times New Roman"/>
        </w:rPr>
        <w:t xml:space="preserve"> ОДС</w:t>
      </w:r>
      <w:r w:rsidRPr="009F216C">
        <w:rPr>
          <w:rFonts w:cs="Times New Roman"/>
        </w:rPr>
        <w:t xml:space="preserve"> должен соответствовать проектной документации. Запрещаются изготовление и установка объектов с нарушением проектной документации, самовольное изменение объемно-планировочного решения, </w:t>
      </w:r>
      <w:r w:rsidRPr="00B3471E">
        <w:rPr>
          <w:rFonts w:cs="Times New Roman"/>
        </w:rPr>
        <w:t>конструкций и их элементов, изменение их цветового решения.</w:t>
      </w:r>
    </w:p>
    <w:p w14:paraId="0B34DF20" w14:textId="62667138" w:rsidR="00300FF1" w:rsidRPr="00B3471E" w:rsidRDefault="00300FF1" w:rsidP="00521A3D">
      <w:pPr>
        <w:ind w:firstLine="709"/>
        <w:jc w:val="both"/>
        <w:rPr>
          <w:rFonts w:cs="Times New Roman"/>
        </w:rPr>
      </w:pPr>
      <w:r w:rsidRPr="00B3471E">
        <w:rPr>
          <w:rFonts w:cs="Times New Roman"/>
        </w:rPr>
        <w:t>3.</w:t>
      </w:r>
      <w:r w:rsidR="00B3471E">
        <w:rPr>
          <w:rFonts w:cs="Times New Roman"/>
        </w:rPr>
        <w:t xml:space="preserve"> </w:t>
      </w:r>
      <w:r w:rsidRPr="00B3471E">
        <w:rPr>
          <w:rFonts w:cs="Times New Roman"/>
        </w:rPr>
        <w:t>Использование цвета, текстуры, фактуры, материалов для некапитальных объектов имущественного комплекса ОДС</w:t>
      </w:r>
      <w:r w:rsidR="0074627A" w:rsidRPr="00B3471E">
        <w:rPr>
          <w:rFonts w:cs="Times New Roman"/>
        </w:rPr>
        <w:t xml:space="preserve">: </w:t>
      </w:r>
    </w:p>
    <w:p w14:paraId="06608507" w14:textId="274CF416" w:rsidR="00300FF1" w:rsidRPr="00B3471E" w:rsidRDefault="00B3471E" w:rsidP="009D22FB">
      <w:pPr>
        <w:jc w:val="both"/>
        <w:rPr>
          <w:rFonts w:cs="Times New Roman"/>
        </w:rPr>
      </w:pPr>
      <w:r w:rsidRPr="00B3471E">
        <w:rPr>
          <w:rFonts w:cs="Times New Roman"/>
        </w:rPr>
        <w:t xml:space="preserve">            </w:t>
      </w:r>
      <w:r w:rsidR="00300FF1" w:rsidRPr="00B3471E">
        <w:rPr>
          <w:rFonts w:cs="Times New Roman"/>
        </w:rPr>
        <w:t>3.1.</w:t>
      </w:r>
      <w:r>
        <w:rPr>
          <w:rFonts w:cs="Times New Roman"/>
        </w:rPr>
        <w:t xml:space="preserve"> </w:t>
      </w:r>
      <w:r w:rsidR="00300FF1" w:rsidRPr="00B3471E">
        <w:rPr>
          <w:rFonts w:cs="Times New Roman"/>
        </w:rPr>
        <w:t>Примеры допустимой внешней отделки для основных поверхностей</w:t>
      </w:r>
      <w:r w:rsidR="000E5FC1">
        <w:rPr>
          <w:rFonts w:cs="Times New Roman"/>
        </w:rPr>
        <w:t xml:space="preserve"> </w:t>
      </w:r>
      <w:r w:rsidR="009D22FB" w:rsidRPr="00B3471E">
        <w:rPr>
          <w:rFonts w:cs="Times New Roman"/>
        </w:rPr>
        <w:t>п</w:t>
      </w:r>
      <w:r w:rsidR="00300FF1" w:rsidRPr="00B3471E">
        <w:rPr>
          <w:rFonts w:cs="Times New Roman"/>
        </w:rPr>
        <w:t xml:space="preserve">редставлены в </w:t>
      </w:r>
      <w:r w:rsidR="009D22FB" w:rsidRPr="00B3471E">
        <w:rPr>
          <w:rFonts w:cs="Times New Roman"/>
        </w:rPr>
        <w:t xml:space="preserve"> Приложении № 5 к настоящим Правилам.</w:t>
      </w:r>
    </w:p>
    <w:p w14:paraId="3FDC0C13" w14:textId="12A86CE6" w:rsidR="00083F99" w:rsidRDefault="00B3471E" w:rsidP="0074627A">
      <w:pPr>
        <w:jc w:val="both"/>
        <w:rPr>
          <w:rFonts w:cs="Times New Roman"/>
        </w:rPr>
      </w:pPr>
      <w:r w:rsidRPr="00B3471E">
        <w:rPr>
          <w:rFonts w:cs="Times New Roman"/>
        </w:rPr>
        <w:t xml:space="preserve">            </w:t>
      </w:r>
      <w:r w:rsidR="00083F99" w:rsidRPr="00B3471E">
        <w:rPr>
          <w:rFonts w:cs="Times New Roman"/>
        </w:rPr>
        <w:t>4. Недопустимые</w:t>
      </w:r>
      <w:r w:rsidR="00083F99">
        <w:rPr>
          <w:rFonts w:cs="Times New Roman"/>
        </w:rPr>
        <w:t xml:space="preserve"> приемы в оформлении нестационарных, некапитальных ОДС.</w:t>
      </w:r>
    </w:p>
    <w:p w14:paraId="77C80705" w14:textId="77777777" w:rsidR="00083F99" w:rsidRPr="00C17B55" w:rsidRDefault="00083F99" w:rsidP="00083F99">
      <w:pPr>
        <w:ind w:firstLine="851"/>
        <w:jc w:val="both"/>
        <w:rPr>
          <w:rFonts w:cs="Times New Roman"/>
        </w:rPr>
      </w:pPr>
      <w:r>
        <w:rPr>
          <w:rFonts w:cs="Times New Roman"/>
        </w:rPr>
        <w:t>Н</w:t>
      </w:r>
      <w:r w:rsidRPr="00C17B55">
        <w:rPr>
          <w:rFonts w:cs="Times New Roman"/>
        </w:rPr>
        <w:t>е допуска</w:t>
      </w:r>
      <w:r>
        <w:rPr>
          <w:rFonts w:cs="Times New Roman"/>
        </w:rPr>
        <w:t>е</w:t>
      </w:r>
      <w:r w:rsidRPr="00C17B55">
        <w:rPr>
          <w:rFonts w:cs="Times New Roman"/>
        </w:rPr>
        <w:t>тся:</w:t>
      </w:r>
    </w:p>
    <w:p w14:paraId="4FC24E04" w14:textId="77777777" w:rsidR="00083F99" w:rsidRPr="00C17B55" w:rsidRDefault="00083F99" w:rsidP="00083F99">
      <w:pPr>
        <w:ind w:firstLine="851"/>
        <w:jc w:val="both"/>
        <w:rPr>
          <w:rFonts w:cs="Times New Roman"/>
        </w:rPr>
      </w:pPr>
      <w:r>
        <w:rPr>
          <w:rFonts w:cs="Times New Roman"/>
        </w:rPr>
        <w:t xml:space="preserve">- </w:t>
      </w:r>
      <w:r w:rsidRPr="00C17B55">
        <w:rPr>
          <w:rFonts w:cs="Times New Roman"/>
        </w:rPr>
        <w:t>использование архитектурных деталей исторических стилей (восточной, индской, европейской классики, готики, ренесанса, барокко, классицизма, историзма);</w:t>
      </w:r>
    </w:p>
    <w:p w14:paraId="6C37CB63" w14:textId="77777777" w:rsidR="00083F99" w:rsidRPr="00C17B55" w:rsidRDefault="00083F99" w:rsidP="00083F99">
      <w:pPr>
        <w:ind w:firstLine="851"/>
        <w:jc w:val="both"/>
        <w:rPr>
          <w:rFonts w:cs="Times New Roman"/>
        </w:rPr>
      </w:pPr>
      <w:r>
        <w:rPr>
          <w:rFonts w:cs="Times New Roman"/>
        </w:rPr>
        <w:lastRenderedPageBreak/>
        <w:t xml:space="preserve">- </w:t>
      </w:r>
      <w:r w:rsidRPr="00C17B55">
        <w:rPr>
          <w:rFonts w:cs="Times New Roman"/>
        </w:rPr>
        <w:t>стилизации под средневековые замки, крепости, под сельскую архитектуру (шале, ранчо, фермы, хуторы, мазанки), использование фахверка;</w:t>
      </w:r>
    </w:p>
    <w:p w14:paraId="3382904C" w14:textId="77777777" w:rsidR="00083F99" w:rsidRPr="00C17B55" w:rsidRDefault="00083F99" w:rsidP="00083F99">
      <w:pPr>
        <w:ind w:firstLine="851"/>
        <w:jc w:val="both"/>
        <w:rPr>
          <w:rFonts w:cs="Times New Roman"/>
        </w:rPr>
      </w:pPr>
      <w:r>
        <w:rPr>
          <w:rFonts w:cs="Times New Roman"/>
        </w:rPr>
        <w:t xml:space="preserve">- </w:t>
      </w:r>
      <w:r w:rsidRPr="00C17B55">
        <w:rPr>
          <w:rFonts w:cs="Times New Roman"/>
        </w:rPr>
        <w:t>использование открытых креплений облицовки, нащельников;</w:t>
      </w:r>
    </w:p>
    <w:p w14:paraId="32E68CDA" w14:textId="77777777" w:rsidR="00083F99" w:rsidRPr="00C17B55" w:rsidRDefault="00083F99" w:rsidP="00083F99">
      <w:pPr>
        <w:ind w:firstLine="851"/>
        <w:jc w:val="both"/>
        <w:rPr>
          <w:rFonts w:cs="Times New Roman"/>
        </w:rPr>
      </w:pPr>
      <w:r>
        <w:rPr>
          <w:rFonts w:cs="Times New Roman"/>
        </w:rPr>
        <w:t xml:space="preserve">- </w:t>
      </w:r>
      <w:r w:rsidRPr="00C17B55">
        <w:rPr>
          <w:rFonts w:cs="Times New Roman"/>
        </w:rPr>
        <w:t>использование имитаций керамических изделий, камня, дерева с выраженными рельефом и выраженным тиражированием рисунка;</w:t>
      </w:r>
    </w:p>
    <w:p w14:paraId="51B6477C" w14:textId="6AFBD927" w:rsidR="00083F99" w:rsidRDefault="00083F99" w:rsidP="00083F99">
      <w:pPr>
        <w:ind w:firstLine="851"/>
        <w:jc w:val="both"/>
        <w:rPr>
          <w:rFonts w:cs="Times New Roman"/>
        </w:rPr>
      </w:pPr>
      <w:r>
        <w:rPr>
          <w:rFonts w:cs="Times New Roman"/>
        </w:rPr>
        <w:t xml:space="preserve">- </w:t>
      </w:r>
      <w:r w:rsidRPr="00C17B55">
        <w:rPr>
          <w:rFonts w:cs="Times New Roman"/>
        </w:rPr>
        <w:t>использование пластиковых белых витрин, дверей, витражей для нежилых зданий, строений, сооружений, фасад которых выполнен не в белых, светлых желтых и бежевых, приближенных к белым цветовым оттенкам</w:t>
      </w:r>
      <w:r>
        <w:rPr>
          <w:rFonts w:cs="Times New Roman"/>
        </w:rPr>
        <w:t>.</w:t>
      </w:r>
    </w:p>
    <w:p w14:paraId="5AC6AD12" w14:textId="77777777" w:rsidR="008813F7" w:rsidRDefault="008813F7" w:rsidP="00083F99">
      <w:pPr>
        <w:ind w:firstLine="851"/>
        <w:jc w:val="both"/>
        <w:rPr>
          <w:rFonts w:cs="Times New Roman"/>
        </w:rPr>
      </w:pPr>
    </w:p>
    <w:p w14:paraId="582009D1" w14:textId="0C0512D2" w:rsidR="008813F7" w:rsidRPr="00201B2F" w:rsidRDefault="008813F7" w:rsidP="008813F7">
      <w:pPr>
        <w:widowControl w:val="0"/>
        <w:autoSpaceDE w:val="0"/>
        <w:autoSpaceDN w:val="0"/>
        <w:adjustRightInd w:val="0"/>
        <w:spacing w:line="360" w:lineRule="auto"/>
        <w:ind w:firstLine="567"/>
        <w:jc w:val="both"/>
      </w:pPr>
      <w:r w:rsidRPr="00201B2F">
        <w:rPr>
          <w:b/>
        </w:rPr>
        <w:t xml:space="preserve">Статья </w:t>
      </w:r>
      <w:r>
        <w:rPr>
          <w:b/>
        </w:rPr>
        <w:t xml:space="preserve"> 4.3</w:t>
      </w:r>
      <w:r w:rsidRPr="00201B2F">
        <w:rPr>
          <w:b/>
        </w:rPr>
        <w:t xml:space="preserve">. </w:t>
      </w:r>
      <w:r w:rsidRPr="00201B2F">
        <w:rPr>
          <w:b/>
          <w:bCs/>
        </w:rPr>
        <w:t>Парки</w:t>
      </w:r>
    </w:p>
    <w:p w14:paraId="60257542" w14:textId="77777777" w:rsidR="008813F7" w:rsidRPr="00201B2F" w:rsidRDefault="008813F7" w:rsidP="008813F7">
      <w:pPr>
        <w:numPr>
          <w:ilvl w:val="0"/>
          <w:numId w:val="45"/>
        </w:numPr>
        <w:tabs>
          <w:tab w:val="left" w:pos="851"/>
        </w:tabs>
        <w:ind w:left="0" w:firstLine="540"/>
        <w:jc w:val="both"/>
      </w:pPr>
      <w:r w:rsidRPr="00201B2F">
        <w:t xml:space="preserve">На территории муниципального образования проектируются следующие виды парков: многофункциональные, специализированные, парки жилых районов. Проектирование благоустройства парка зависит от его функционального назначения. </w:t>
      </w:r>
    </w:p>
    <w:p w14:paraId="1810591E" w14:textId="77777777" w:rsidR="008813F7" w:rsidRPr="00201B2F" w:rsidRDefault="008813F7" w:rsidP="008813F7">
      <w:pPr>
        <w:ind w:firstLine="567"/>
        <w:jc w:val="both"/>
      </w:pPr>
      <w:r w:rsidRPr="00201B2F">
        <w:t xml:space="preserve">Планировка и обустройство парков без приспособления для беспрепятственного доступа к ним и использования их инвалидами и другими маломобильными группами населения, а также без установки программно-технических комплексов видеонаблюдения, их подключения в соответствии с требованиями, установленными уполномоченным органом, не допускается. </w:t>
      </w:r>
    </w:p>
    <w:p w14:paraId="46379C34" w14:textId="77777777" w:rsidR="008813F7" w:rsidRPr="00201B2F" w:rsidRDefault="008813F7" w:rsidP="008813F7">
      <w:pPr>
        <w:tabs>
          <w:tab w:val="left" w:pos="851"/>
        </w:tabs>
        <w:ind w:firstLine="540"/>
        <w:jc w:val="both"/>
      </w:pPr>
      <w:r w:rsidRPr="00201B2F">
        <w:t>Благоустройство парков в границах территорий объектов культурного наследия, являющихся произведениями ландшафтной архитектуры и садово-паркового искусства, осуществляется в соответствии с требованиями к осуществлению деятельности в границах территории данного объекта культурного наследия с соблюдением Федерального закона № 73-ФЗ «Об объектах культурного наследия (памятниках истории и культуры) народов Российской Федерации».</w:t>
      </w:r>
    </w:p>
    <w:p w14:paraId="5E705B98" w14:textId="77777777" w:rsidR="008813F7" w:rsidRPr="00201B2F" w:rsidRDefault="008813F7" w:rsidP="008813F7">
      <w:pPr>
        <w:tabs>
          <w:tab w:val="left" w:pos="851"/>
        </w:tabs>
        <w:ind w:firstLine="540"/>
        <w:jc w:val="both"/>
      </w:pPr>
      <w:r w:rsidRPr="00201B2F">
        <w:t>Благоустройство полос земли вдоль береговой линии водных объектов общего пользования, создание сооружений для обустройства пляжей, иное использование водных объектов общего пользования для целей благоустройства парков осуществляются на основании договоров водопользования, заключенных в соответствии с Водным кодексом Российской Федерации.</w:t>
      </w:r>
    </w:p>
    <w:p w14:paraId="1776B4DB" w14:textId="77777777" w:rsidR="008813F7" w:rsidRPr="00201B2F" w:rsidRDefault="008813F7" w:rsidP="008813F7">
      <w:pPr>
        <w:ind w:firstLine="540"/>
        <w:jc w:val="both"/>
      </w:pPr>
      <w:r w:rsidRPr="00201B2F">
        <w:t>2. Многофункциональный парк предназначен для периодического массового отдыха, развлечения, активного и тихого отдыха, устройства аттракционов для взрослых и детей.</w:t>
      </w:r>
    </w:p>
    <w:p w14:paraId="4004F8D8" w14:textId="77777777" w:rsidR="008813F7" w:rsidRPr="00201B2F" w:rsidRDefault="008813F7" w:rsidP="008813F7">
      <w:pPr>
        <w:ind w:firstLine="540"/>
        <w:jc w:val="both"/>
      </w:pPr>
      <w:r w:rsidRPr="00201B2F">
        <w:t xml:space="preserve">В случае, если земельный участок многофункционального парка расположен в границах зоны с особыми условиями использования территории, предназначение такого парка подлежит уточнению исходя из установленных ограничений по использованию земельного участка. </w:t>
      </w:r>
    </w:p>
    <w:p w14:paraId="19CB54A8" w14:textId="77777777" w:rsidR="008813F7" w:rsidRPr="00201B2F" w:rsidRDefault="008813F7" w:rsidP="008813F7">
      <w:pPr>
        <w:ind w:firstLine="540"/>
        <w:jc w:val="both"/>
      </w:pPr>
      <w:r w:rsidRPr="00201B2F">
        <w:t>В случае, если земельный участок многофункционального парка, предоставленный в постоянное (бессрочное) пользование муниципальному учреждению для осуществления рекреационной деятельности, расположен в границах земель лесного фонда, предназначение многофункционального парка определяется целевым назначением лесов и выполняемыми ими полезными функциями.</w:t>
      </w:r>
      <w:r w:rsidRPr="00201B2F" w:rsidDel="005833AF">
        <w:t xml:space="preserve"> </w:t>
      </w:r>
    </w:p>
    <w:p w14:paraId="287B70DF" w14:textId="77777777" w:rsidR="008813F7" w:rsidRPr="00201B2F" w:rsidRDefault="008813F7" w:rsidP="008813F7">
      <w:pPr>
        <w:ind w:firstLine="540"/>
        <w:jc w:val="both"/>
      </w:pPr>
      <w:r w:rsidRPr="00201B2F">
        <w:t>3. На территории многофункционального парка предусматривают: систему аллей, дорожек и площадок, парковые сооружения. Мероприятия благоустройства и плотность дорожек в различных зонах парка должны соответствовать допустимой рекреационной нагрузке, ограничениям по использованию земельного участка парка, а в случае, если земельный участок многофункционального парка расположен в границах земель лесного фонда – лесохозяйственному регламенту лесничества и получившему положительное заключение экспертизы проекту освоения лесов.</w:t>
      </w:r>
    </w:p>
    <w:p w14:paraId="22A5EB90" w14:textId="77777777" w:rsidR="008813F7" w:rsidRPr="00201B2F" w:rsidRDefault="008813F7" w:rsidP="008813F7">
      <w:pPr>
        <w:tabs>
          <w:tab w:val="left" w:pos="993"/>
        </w:tabs>
        <w:ind w:firstLine="540"/>
        <w:jc w:val="both"/>
      </w:pPr>
      <w:r w:rsidRPr="00201B2F">
        <w:t xml:space="preserve">4. Обязательный перечень элементов благоустройства на территории многофункционального парка включает: твердые виды покрытия (плиточное мощение) основных дорожек и площадок (кроме спортивных и детских); элементы сопряжения поверхностей; озеленение; элементы декоративно-прикладного оформления; водные устройства (водоемы, фонтаны); скамьи, урны и контейнеры; ограждение (парка в целом, зон аттракционов, отдельных площадок или насаждений); оборудование площадок; </w:t>
      </w:r>
      <w:r w:rsidRPr="00201B2F">
        <w:lastRenderedPageBreak/>
        <w:t xml:space="preserve">нестационарные торговые объекты; средства наружного освещения; носители информации о зоне парка и о парке в целом; туалеты. </w:t>
      </w:r>
    </w:p>
    <w:p w14:paraId="524AB0E7" w14:textId="77777777" w:rsidR="008813F7" w:rsidRPr="00201B2F" w:rsidRDefault="008813F7" w:rsidP="008813F7">
      <w:pPr>
        <w:tabs>
          <w:tab w:val="left" w:pos="993"/>
        </w:tabs>
        <w:ind w:firstLine="540"/>
        <w:jc w:val="both"/>
      </w:pPr>
      <w:r w:rsidRPr="00201B2F">
        <w:t xml:space="preserve">В случае, если земельный участок многофункционального парка расположен в границах зоны с особыми условиями использования территории, обязательный перечень элементов благоустройства применяется в части, не противоречащей установленным ограничениям по использованию земельного участка. </w:t>
      </w:r>
    </w:p>
    <w:p w14:paraId="16717399" w14:textId="77777777" w:rsidR="008813F7" w:rsidRPr="00201B2F" w:rsidRDefault="008813F7" w:rsidP="008813F7">
      <w:pPr>
        <w:ind w:firstLine="540"/>
        <w:jc w:val="both"/>
      </w:pPr>
      <w:r w:rsidRPr="00201B2F">
        <w:t>В случае, если земельный участок многофункционального парка, предоставлен в постоянное (бессрочное) пользование муниципальному учреждению для осуществления рекреационной деятельности, на территории такого парка благоустраиваются некапитальные строения, сооружения, не связанные с созданием лесной инфраструктуры, для осуществления рекреационной деятельности, в соответствии с получившим положительное заключение экспертизы проектом освоения лесов.</w:t>
      </w:r>
    </w:p>
    <w:p w14:paraId="196C7AB8" w14:textId="77777777" w:rsidR="008813F7" w:rsidRPr="00201B2F" w:rsidRDefault="008813F7" w:rsidP="008813F7">
      <w:pPr>
        <w:ind w:firstLine="540"/>
        <w:jc w:val="both"/>
      </w:pPr>
      <w:r w:rsidRPr="00201B2F">
        <w:t>5. Специализированные парки муниципального образования предназначены для организации специализированных видов отдыха. Состав и количество парковых сооружений, элементы благоустройства, зависят от тематической направленности парка, определяются заданием на проектирование и проектным решением, с учетом ограничений по использованию земельного участка, а в случае, если земельный участок специализированного парка расположен в границах земель лесного фонда, определяются получившим положительное заключение экспертизы проектом освоения лесов.</w:t>
      </w:r>
    </w:p>
    <w:p w14:paraId="71AC98EB" w14:textId="77777777" w:rsidR="008813F7" w:rsidRPr="00201B2F" w:rsidRDefault="008813F7" w:rsidP="008813F7">
      <w:pPr>
        <w:tabs>
          <w:tab w:val="left" w:pos="851"/>
        </w:tabs>
        <w:ind w:firstLine="540"/>
        <w:jc w:val="both"/>
      </w:pPr>
      <w:r w:rsidRPr="00201B2F">
        <w:t xml:space="preserve">6. Обязательный перечень элементов благоустройства на территории специализированных парков включает: твердые виды покрытия основных дорожек; элементы сопряжения поверхностей; скамьи; урны; информационное оборудование (схема парка). Допускается установка размещение ограждения, туалетных кабин. </w:t>
      </w:r>
    </w:p>
    <w:p w14:paraId="0573526E" w14:textId="77777777" w:rsidR="008813F7" w:rsidRPr="00201B2F" w:rsidRDefault="008813F7" w:rsidP="008813F7">
      <w:pPr>
        <w:tabs>
          <w:tab w:val="left" w:pos="993"/>
        </w:tabs>
        <w:ind w:firstLine="540"/>
        <w:jc w:val="both"/>
      </w:pPr>
      <w:r w:rsidRPr="00201B2F">
        <w:t xml:space="preserve">В случае, если земельный участок специализированного парка расположен в границах зоны с особыми условиями использования территории, обязательный перечень элементов благоустройства применяется в части, не противоречащей установленным ограничениям по использованию земельного участка. </w:t>
      </w:r>
    </w:p>
    <w:p w14:paraId="342DFE88" w14:textId="77777777" w:rsidR="008813F7" w:rsidRPr="00201B2F" w:rsidRDefault="008813F7" w:rsidP="008813F7">
      <w:pPr>
        <w:ind w:firstLine="540"/>
        <w:jc w:val="both"/>
      </w:pPr>
      <w:r w:rsidRPr="00201B2F">
        <w:t>В случае, если земельный участок специализированного парка, предоставлен в постоянное (бессрочное) пользование муниципальному учреждению для осуществления рекреационной деятельности, на территории такого парка благоустраиваются некапитальные строения, сооружения, не связанные с созданием лесной инфраструктуры, для осуществления рекреационной деятельности, в соответствии с получившим положительное заключение экспертизы проектом освоения лесов.</w:t>
      </w:r>
    </w:p>
    <w:p w14:paraId="638A8690" w14:textId="77777777" w:rsidR="008813F7" w:rsidRPr="00201B2F" w:rsidRDefault="008813F7" w:rsidP="008813F7">
      <w:pPr>
        <w:ind w:firstLine="540"/>
        <w:jc w:val="both"/>
      </w:pPr>
      <w:r w:rsidRPr="00201B2F">
        <w:t xml:space="preserve">7. Парк жилого района обычно предназначен для организации активного и тихого отдыха населения жилого района. На территории парка предусматривают: систему аллей и дорожек, площадки (детские, тихого и активного отдыха, спортивные). Рядом с территорией парка или в его составе может быть расположен спортивный комплекс жилого района, детские спортивно-игровые комплексы, места для катания на роликах, велосипедные дорожки. </w:t>
      </w:r>
    </w:p>
    <w:p w14:paraId="54593660" w14:textId="77777777" w:rsidR="008813F7" w:rsidRPr="00201B2F" w:rsidRDefault="008813F7" w:rsidP="008813F7">
      <w:pPr>
        <w:ind w:firstLine="540"/>
        <w:jc w:val="both"/>
      </w:pPr>
      <w:r w:rsidRPr="00201B2F">
        <w:t xml:space="preserve">8. Обязательный перечень элементов благоустройства на территории парка жилого района включает: твердые виды покрытия основных дорожек; элементы сопряжения поверхностей; озеленение; скамьи; урны и контейнеры; оборудование площадок; осветительное оборудование. </w:t>
      </w:r>
    </w:p>
    <w:p w14:paraId="7D87E893" w14:textId="77777777" w:rsidR="008813F7" w:rsidRPr="00201B2F" w:rsidRDefault="008813F7" w:rsidP="008813F7">
      <w:pPr>
        <w:ind w:firstLine="540"/>
        <w:jc w:val="both"/>
      </w:pPr>
      <w:r w:rsidRPr="00201B2F">
        <w:t xml:space="preserve">9. При озеленении парка жилого района предусматривается цветочное оформление с использованием видов растений, характерных для данной климатической зоны. </w:t>
      </w:r>
    </w:p>
    <w:p w14:paraId="61F2383A" w14:textId="77777777" w:rsidR="008813F7" w:rsidRPr="00201B2F" w:rsidRDefault="008813F7" w:rsidP="008813F7">
      <w:pPr>
        <w:ind w:firstLine="540"/>
        <w:jc w:val="both"/>
      </w:pPr>
      <w:r w:rsidRPr="00201B2F">
        <w:t xml:space="preserve">10. Возможно предусматривать ограждение территории парка и установку некапитальных и нестационарных сооружений питания (летние кафе). </w:t>
      </w:r>
    </w:p>
    <w:p w14:paraId="2463E768" w14:textId="77777777" w:rsidR="008813F7" w:rsidRPr="00201B2F" w:rsidRDefault="008813F7" w:rsidP="008813F7">
      <w:pPr>
        <w:ind w:firstLine="540"/>
        <w:jc w:val="both"/>
      </w:pPr>
      <w:r w:rsidRPr="00201B2F">
        <w:t xml:space="preserve">11. В мероприятия по благоустройству парков (парков культуры и отдыха) на территории городского округа, реализация которых осуществляется органами местного самоуправления, юридическими лицами, осуществляющими деятельность в сфере создания условий для массового отдыха населения и (или) благоустройства мест массового отдыха населения, учредителем которых является Администрация, в зависимости от вида, площади, функционального зонирования, местоположения парка на территории городского округа, </w:t>
      </w:r>
      <w:r w:rsidRPr="00201B2F">
        <w:lastRenderedPageBreak/>
        <w:t>результатов общественных обсуждений помимо благоустройства объектов благоустройства, элементов благоустройства допускается включать следующие мероприятия (работы):</w:t>
      </w:r>
    </w:p>
    <w:p w14:paraId="27B14E8F" w14:textId="77777777" w:rsidR="008813F7" w:rsidRPr="00201B2F" w:rsidRDefault="008813F7" w:rsidP="008813F7">
      <w:pPr>
        <w:ind w:firstLine="540"/>
        <w:jc w:val="both"/>
      </w:pPr>
      <w:r w:rsidRPr="00201B2F">
        <w:t xml:space="preserve">разработку архитектурно-планировочной концепции, проекта благоустройства; </w:t>
      </w:r>
    </w:p>
    <w:p w14:paraId="581F8C41" w14:textId="77777777" w:rsidR="008813F7" w:rsidRPr="00201B2F" w:rsidRDefault="008813F7" w:rsidP="008813F7">
      <w:pPr>
        <w:ind w:firstLine="540"/>
        <w:jc w:val="both"/>
      </w:pPr>
      <w:r w:rsidRPr="00201B2F">
        <w:t xml:space="preserve">выполнение обследований существующих зданий, сооружений, инженерно-геодезических, инженерно-геологических, инженерно-экологических, инженерно-геотехнических, дендрологических, археологических изысканий; </w:t>
      </w:r>
    </w:p>
    <w:p w14:paraId="4D547E51" w14:textId="77777777" w:rsidR="008813F7" w:rsidRPr="00201B2F" w:rsidRDefault="008813F7" w:rsidP="008813F7">
      <w:pPr>
        <w:ind w:firstLine="540"/>
        <w:jc w:val="both"/>
      </w:pPr>
      <w:r w:rsidRPr="00201B2F">
        <w:t>проведение оценки негативного воздействия на водные биологические ресурсы, разработку и проведение компенсационных мероприятий по устранению последствий негативного воздействия на состояние биоресурсов и среду их обитания;</w:t>
      </w:r>
    </w:p>
    <w:p w14:paraId="3D7EC810" w14:textId="77777777" w:rsidR="008813F7" w:rsidRPr="00201B2F" w:rsidRDefault="008813F7" w:rsidP="008813F7">
      <w:pPr>
        <w:ind w:firstLine="540"/>
        <w:jc w:val="both"/>
      </w:pPr>
      <w:r w:rsidRPr="00201B2F">
        <w:t>выполнение проектной документации, сметной документации, создание, реконструкцию, капитальный ремонт, ремонт линейных объектов, водосбросных, водоспускных, водовыпускных сооружений, насосных станций, сооружений, предназначенных для водоснабжения и водоотведения, для защиты от наводнений</w:t>
      </w:r>
      <w:r w:rsidRPr="00201B2F">
        <w:br/>
        <w:t>и разрушений берегов водных объектов, комплексов объектов в составе гидротехнических сооружений, объектов водоснабжения, водоотведения, водоисточников технической</w:t>
      </w:r>
      <w:r w:rsidRPr="00201B2F">
        <w:br/>
        <w:t xml:space="preserve">и питьевой воды; </w:t>
      </w:r>
    </w:p>
    <w:p w14:paraId="43CDD119" w14:textId="77777777" w:rsidR="008813F7" w:rsidRPr="00201B2F" w:rsidRDefault="008813F7" w:rsidP="008813F7">
      <w:pPr>
        <w:ind w:firstLine="540"/>
        <w:jc w:val="both"/>
      </w:pPr>
      <w:r w:rsidRPr="00201B2F">
        <w:t xml:space="preserve">выполнение лесохозяйственного регламента лесничества, получившим положительное заключение экспертизы проекта освоения лесов; </w:t>
      </w:r>
    </w:p>
    <w:p w14:paraId="49DB8A44" w14:textId="77777777" w:rsidR="008813F7" w:rsidRPr="00201B2F" w:rsidRDefault="008813F7" w:rsidP="008813F7">
      <w:pPr>
        <w:ind w:firstLine="540"/>
        <w:jc w:val="both"/>
      </w:pPr>
      <w:r w:rsidRPr="00201B2F">
        <w:t>разработку документации и выполнение работ по ремонту, реставрации, приспособлению к современному использованию произведений ландшафтной архитектуры и садово-паркового искусства;</w:t>
      </w:r>
    </w:p>
    <w:p w14:paraId="065438E9" w14:textId="77777777" w:rsidR="008813F7" w:rsidRPr="00201B2F" w:rsidRDefault="008813F7" w:rsidP="008813F7">
      <w:pPr>
        <w:ind w:firstLine="540"/>
        <w:jc w:val="both"/>
      </w:pPr>
      <w:r w:rsidRPr="00201B2F">
        <w:t xml:space="preserve">проведение геотехнического мониторинга, рекультивации объекта благоустройства; </w:t>
      </w:r>
    </w:p>
    <w:p w14:paraId="6817ECD4" w14:textId="77777777" w:rsidR="008813F7" w:rsidRPr="00201B2F" w:rsidRDefault="008813F7" w:rsidP="008813F7">
      <w:pPr>
        <w:ind w:firstLine="540"/>
        <w:jc w:val="both"/>
      </w:pPr>
      <w:r w:rsidRPr="00201B2F">
        <w:t xml:space="preserve">подготовку территории (строительной площадки), расчистку территории, организацию вырубки зеленых насаждений, вынос на площадку геодезической разбивочной основы, снос (демонтаж) строений, сооружений и перенос (демонтаж) сетей инженерно-технического обеспечения, иные подготовительные внутриплощадочные работы; </w:t>
      </w:r>
    </w:p>
    <w:p w14:paraId="78E564F8" w14:textId="77777777" w:rsidR="008813F7" w:rsidRPr="00201B2F" w:rsidRDefault="008813F7" w:rsidP="008813F7">
      <w:pPr>
        <w:ind w:firstLine="540"/>
        <w:jc w:val="both"/>
      </w:pPr>
      <w:r w:rsidRPr="00201B2F">
        <w:t>организацию производства работ по благоустройству (строительного производства)</w:t>
      </w:r>
      <w:r w:rsidRPr="00201B2F">
        <w:br/>
        <w:t xml:space="preserve">с обеспечением охраны строительной площадки и сохранности объекта до его приемки заказчиком, обеспечение безопасности труда, безопасности работ для окружающей среды и населения, системы звукового оповещения; </w:t>
      </w:r>
    </w:p>
    <w:p w14:paraId="135F63C6" w14:textId="77777777" w:rsidR="008813F7" w:rsidRPr="00201B2F" w:rsidRDefault="008813F7" w:rsidP="008813F7">
      <w:pPr>
        <w:ind w:firstLine="540"/>
        <w:jc w:val="both"/>
      </w:pPr>
      <w:r w:rsidRPr="00201B2F">
        <w:t xml:space="preserve">привлечение для авторского надзора за реализацией мероприятий лица, осуществившего подготовку проектной документации, либо иного лица, обладающего соответствующими квалификационными требованиями в области подготовки проектной документации; </w:t>
      </w:r>
    </w:p>
    <w:p w14:paraId="4D836923" w14:textId="77777777" w:rsidR="008813F7" w:rsidRPr="00201B2F" w:rsidRDefault="008813F7" w:rsidP="008813F7">
      <w:pPr>
        <w:ind w:firstLine="540"/>
        <w:jc w:val="both"/>
      </w:pPr>
      <w:r w:rsidRPr="00201B2F">
        <w:t>приобретение и установку программно-технических комплексов видеонаблюдения;</w:t>
      </w:r>
    </w:p>
    <w:p w14:paraId="7331CA05" w14:textId="3CB7FF04" w:rsidR="008813F7" w:rsidRPr="008813F7" w:rsidRDefault="008813F7" w:rsidP="008813F7">
      <w:pPr>
        <w:ind w:firstLine="540"/>
        <w:jc w:val="both"/>
      </w:pPr>
      <w:r w:rsidRPr="00201B2F">
        <w:t>иные работы (мероприятия), предусмотренные государственной (муниципальной) программой, целью которой является повышение качества и комфорта городской среды, концепцией развития парка культуры и отдыха (инфраструктуры парка культуры и отдыха).</w:t>
      </w:r>
    </w:p>
    <w:p w14:paraId="58E1340A" w14:textId="77777777" w:rsidR="00083F99" w:rsidRDefault="00083F99" w:rsidP="009D22FB">
      <w:pPr>
        <w:jc w:val="both"/>
        <w:rPr>
          <w:rFonts w:cs="Times New Roman"/>
        </w:rPr>
      </w:pPr>
    </w:p>
    <w:p w14:paraId="52965539" w14:textId="77777777" w:rsidR="00B92A0F" w:rsidRPr="007428DF" w:rsidRDefault="00C30AEB" w:rsidP="00663220">
      <w:pPr>
        <w:shd w:val="clear" w:color="auto" w:fill="FFFFFF"/>
        <w:jc w:val="center"/>
        <w:textAlignment w:val="baseline"/>
        <w:outlineLvl w:val="2"/>
        <w:rPr>
          <w:rFonts w:cs="Times New Roman"/>
          <w:b/>
        </w:rPr>
      </w:pPr>
      <w:r>
        <w:rPr>
          <w:rFonts w:cs="Times New Roman"/>
          <w:b/>
        </w:rPr>
        <w:t xml:space="preserve">Статья </w:t>
      </w:r>
      <w:r w:rsidR="00631DBD">
        <w:rPr>
          <w:rFonts w:cs="Times New Roman"/>
          <w:b/>
        </w:rPr>
        <w:t>5</w:t>
      </w:r>
      <w:r w:rsidR="00B92A0F" w:rsidRPr="007428DF">
        <w:rPr>
          <w:rFonts w:cs="Times New Roman"/>
          <w:b/>
        </w:rPr>
        <w:t>. Улично-дорожная сеть</w:t>
      </w:r>
    </w:p>
    <w:p w14:paraId="6C5053A1" w14:textId="77777777" w:rsidR="00C83F45" w:rsidRPr="007428DF" w:rsidRDefault="00C83F45" w:rsidP="00663220">
      <w:pPr>
        <w:shd w:val="clear" w:color="auto" w:fill="FFFFFF"/>
        <w:jc w:val="center"/>
        <w:textAlignment w:val="baseline"/>
        <w:outlineLvl w:val="2"/>
        <w:rPr>
          <w:rFonts w:cs="Times New Roman"/>
          <w:b/>
        </w:rPr>
      </w:pPr>
    </w:p>
    <w:p w14:paraId="60A54537" w14:textId="42FCEB0F" w:rsidR="00B92A0F" w:rsidRPr="007428DF" w:rsidRDefault="00B92A0F" w:rsidP="00663220">
      <w:pPr>
        <w:shd w:val="clear" w:color="auto" w:fill="FFFFFF"/>
        <w:jc w:val="both"/>
        <w:textAlignment w:val="baseline"/>
        <w:rPr>
          <w:rFonts w:cs="Times New Roman"/>
        </w:rPr>
      </w:pPr>
      <w:r w:rsidRPr="007428DF">
        <w:rPr>
          <w:rFonts w:cs="Times New Roman"/>
        </w:rPr>
        <w:t xml:space="preserve">          </w:t>
      </w:r>
      <w:r w:rsidR="00D51A66">
        <w:rPr>
          <w:rFonts w:cs="Times New Roman"/>
        </w:rPr>
        <w:t xml:space="preserve"> </w:t>
      </w:r>
      <w:r w:rsidRPr="007428DF">
        <w:rPr>
          <w:rFonts w:cs="Times New Roman"/>
        </w:rPr>
        <w:t xml:space="preserve">1. Основными элементами улично-дорожной сети </w:t>
      </w:r>
      <w:r w:rsidR="00D1199C">
        <w:rPr>
          <w:rFonts w:cs="Times New Roman"/>
        </w:rPr>
        <w:t xml:space="preserve">(далее – УДС) </w:t>
      </w:r>
      <w:r w:rsidRPr="007428DF">
        <w:rPr>
          <w:rFonts w:cs="Times New Roman"/>
        </w:rPr>
        <w:t>являются улицы, проспекты, переулки, проезды, набережные, площади, тротуары, пешеходные коммуникации, велосипедные дорожки, а также искусственные и защитные дорожные сооружения, элементы обустройства. Проектирование благоустройства возможно производить на сеть улиц определенной категории, отдельную улицу или площадь, часть улицы или площади, транспортное сооружение.</w:t>
      </w:r>
    </w:p>
    <w:p w14:paraId="3F5D4764" w14:textId="77777777" w:rsidR="00165D7C" w:rsidRDefault="00B92A0F" w:rsidP="00663220">
      <w:pPr>
        <w:shd w:val="clear" w:color="auto" w:fill="FFFFFF"/>
        <w:jc w:val="both"/>
        <w:textAlignment w:val="baseline"/>
        <w:rPr>
          <w:rFonts w:cs="Times New Roman"/>
        </w:rPr>
      </w:pPr>
      <w:r w:rsidRPr="007428DF">
        <w:rPr>
          <w:rFonts w:cs="Times New Roman"/>
        </w:rPr>
        <w:t xml:space="preserve">           2. Разработка проекта благоустройства на территориях транспортных и инженерных коммуникаций городского округа проводится с учетом законодательства, обеспечивая условия безопасности населения, условия доступности для инвалидов и других маломобильных групп населения, а также защиту прилегающих территорий от воздействия транспорта и инженерных коммуникаций. Размещение подземных инженерных сетей в границах </w:t>
      </w:r>
      <w:r w:rsidR="00D1199C">
        <w:rPr>
          <w:rFonts w:cs="Times New Roman"/>
        </w:rPr>
        <w:t xml:space="preserve">УДС </w:t>
      </w:r>
      <w:r w:rsidRPr="007428DF">
        <w:rPr>
          <w:rFonts w:cs="Times New Roman"/>
        </w:rPr>
        <w:t xml:space="preserve"> ведется преимущественно в проходных коллекторах.</w:t>
      </w:r>
    </w:p>
    <w:p w14:paraId="6F43B697" w14:textId="77777777" w:rsidR="00D51A66" w:rsidRPr="001C562F" w:rsidRDefault="00D51A66" w:rsidP="00D51A66">
      <w:pPr>
        <w:shd w:val="clear" w:color="auto" w:fill="FFFFFF"/>
        <w:jc w:val="both"/>
        <w:textAlignment w:val="baseline"/>
        <w:rPr>
          <w:rFonts w:cs="Times New Roman"/>
        </w:rPr>
      </w:pPr>
      <w:r>
        <w:rPr>
          <w:rFonts w:cs="Times New Roman"/>
        </w:rPr>
        <w:lastRenderedPageBreak/>
        <w:t xml:space="preserve">          3. </w:t>
      </w:r>
      <w:r w:rsidRPr="001C562F">
        <w:rPr>
          <w:rFonts w:cs="Times New Roman"/>
        </w:rPr>
        <w:t xml:space="preserve">При проектировании, реконструкции элементов благоустройства может быть  предусмотрено их оснащение программно-техническими комплексами видеонаблюдения за исключением случаев, при которых установка программно-технических комплексов видеонаблюдения является обязательной (реконструкция, капитальный ремонт, дворовые и общественные территории) с подключением к системе технологического обеспечения региональной общественной безопасности и оперативного управления «Безопасный регион». </w:t>
      </w:r>
    </w:p>
    <w:p w14:paraId="13C0B685" w14:textId="77777777" w:rsidR="00D51A66" w:rsidRPr="001C562F" w:rsidRDefault="00D51A66" w:rsidP="00D51A66">
      <w:pPr>
        <w:shd w:val="clear" w:color="auto" w:fill="FFFFFF"/>
        <w:jc w:val="both"/>
        <w:textAlignment w:val="baseline"/>
        <w:rPr>
          <w:rFonts w:cs="Times New Roman"/>
        </w:rPr>
      </w:pPr>
      <w:r w:rsidRPr="001C562F">
        <w:rPr>
          <w:rFonts w:cs="Times New Roman"/>
        </w:rPr>
        <w:t xml:space="preserve">          Программно-технические комплексы видеонаблюдения устанавливаются в соответствии с техническими требованиями и правилами подключения, установленными уполномоченным органом в лице Министерства государственного управления, информационных технологий и связи  Московской области.</w:t>
      </w:r>
    </w:p>
    <w:p w14:paraId="07ED6D26" w14:textId="77777777" w:rsidR="00B3537D" w:rsidRDefault="00D51A66" w:rsidP="00D51A66">
      <w:pPr>
        <w:shd w:val="clear" w:color="auto" w:fill="FFFFFF"/>
        <w:ind w:firstLine="567"/>
        <w:jc w:val="both"/>
        <w:textAlignment w:val="baseline"/>
        <w:rPr>
          <w:rFonts w:cs="Times New Roman"/>
        </w:rPr>
      </w:pPr>
      <w:r w:rsidRPr="001C562F">
        <w:rPr>
          <w:rFonts w:cs="Times New Roman"/>
        </w:rPr>
        <w:t xml:space="preserve">Схемы размещения камер видеонаблюдения согласовываются в Администрации городского округа  с рабочей группой по рассмотрению вопросов создания и развития на </w:t>
      </w:r>
    </w:p>
    <w:p w14:paraId="0179E3E7" w14:textId="77777777" w:rsidR="00B3537D" w:rsidRDefault="00B3537D" w:rsidP="00B3537D">
      <w:pPr>
        <w:shd w:val="clear" w:color="auto" w:fill="FFFFFF"/>
        <w:jc w:val="both"/>
        <w:textAlignment w:val="baseline"/>
        <w:rPr>
          <w:rFonts w:cs="Times New Roman"/>
        </w:rPr>
      </w:pPr>
    </w:p>
    <w:p w14:paraId="6326C2F0" w14:textId="3A80FD15" w:rsidR="00D51A66" w:rsidRPr="001C562F" w:rsidRDefault="00D51A66" w:rsidP="00B3537D">
      <w:pPr>
        <w:shd w:val="clear" w:color="auto" w:fill="FFFFFF"/>
        <w:jc w:val="both"/>
        <w:textAlignment w:val="baseline"/>
        <w:rPr>
          <w:rFonts w:cs="Times New Roman"/>
        </w:rPr>
      </w:pPr>
      <w:r w:rsidRPr="001C562F">
        <w:rPr>
          <w:rFonts w:cs="Times New Roman"/>
        </w:rPr>
        <w:t>территории городского округа сегмента системы технологического обеспечения региональной общественной безопасности и оперативного управления «Безопасный регион». Данные вопросы</w:t>
      </w:r>
      <w:r w:rsidR="008B1679">
        <w:rPr>
          <w:rFonts w:cs="Times New Roman"/>
        </w:rPr>
        <w:t xml:space="preserve"> </w:t>
      </w:r>
      <w:r w:rsidRPr="001C562F">
        <w:rPr>
          <w:rFonts w:cs="Times New Roman"/>
        </w:rPr>
        <w:t>курируются заместителем Главы Администрации городского округа по безопасности.</w:t>
      </w:r>
    </w:p>
    <w:p w14:paraId="1998EA82" w14:textId="2FAA0C60" w:rsidR="00165D7C" w:rsidRDefault="00D51A66" w:rsidP="00D51A66">
      <w:pPr>
        <w:shd w:val="clear" w:color="auto" w:fill="FFFFFF"/>
        <w:jc w:val="both"/>
        <w:textAlignment w:val="baseline"/>
        <w:rPr>
          <w:rFonts w:cs="Times New Roman"/>
        </w:rPr>
      </w:pPr>
      <w:r w:rsidRPr="001C562F">
        <w:rPr>
          <w:rFonts w:cs="Times New Roman"/>
        </w:rPr>
        <w:t xml:space="preserve">          Программно-технические комплексы видеонаблюдения, в случае их установки, должны быть очищены от загрязнений, веток, листвы, по мере необходимости корпус программно-технического комплекса видеонаблюдения должен очищаться от ржавчины и быть окрашенным</w:t>
      </w:r>
      <w:r>
        <w:rPr>
          <w:rFonts w:cs="Times New Roman"/>
        </w:rPr>
        <w:t>.</w:t>
      </w:r>
    </w:p>
    <w:p w14:paraId="29A97CC5" w14:textId="77777777" w:rsidR="006306B9" w:rsidRDefault="006306B9" w:rsidP="00D51A66">
      <w:pPr>
        <w:shd w:val="clear" w:color="auto" w:fill="FFFFFF"/>
        <w:jc w:val="both"/>
        <w:textAlignment w:val="baseline"/>
        <w:rPr>
          <w:rFonts w:cs="Times New Roman"/>
        </w:rPr>
      </w:pPr>
    </w:p>
    <w:p w14:paraId="1A693E91" w14:textId="77777777" w:rsidR="00B92A0F" w:rsidRDefault="00631DBD" w:rsidP="00663220">
      <w:pPr>
        <w:shd w:val="clear" w:color="auto" w:fill="FFFFFF"/>
        <w:jc w:val="center"/>
        <w:textAlignment w:val="baseline"/>
        <w:rPr>
          <w:rFonts w:cs="Times New Roman"/>
          <w:b/>
        </w:rPr>
      </w:pPr>
      <w:r>
        <w:rPr>
          <w:rFonts w:cs="Times New Roman"/>
          <w:b/>
        </w:rPr>
        <w:t>6</w:t>
      </w:r>
      <w:r w:rsidR="00B92A0F" w:rsidRPr="007428DF">
        <w:rPr>
          <w:rFonts w:cs="Times New Roman"/>
          <w:b/>
        </w:rPr>
        <w:t>. Улицы и дороги</w:t>
      </w:r>
    </w:p>
    <w:p w14:paraId="52920323" w14:textId="77777777" w:rsidR="00E56900" w:rsidRDefault="00E56900" w:rsidP="00663220">
      <w:pPr>
        <w:shd w:val="clear" w:color="auto" w:fill="FFFFFF"/>
        <w:jc w:val="center"/>
        <w:textAlignment w:val="baseline"/>
        <w:rPr>
          <w:rFonts w:cs="Times New Roman"/>
          <w:b/>
        </w:rPr>
      </w:pPr>
    </w:p>
    <w:p w14:paraId="468F33F9"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 Мероприятия, направленные на благоустройство автомобильных дорог общего пользования, элементов обустройства автомобильных дорог общего пользования осуществляются в части, не противоречащей </w:t>
      </w:r>
      <w:hyperlink r:id="rId128" w:history="1">
        <w:r w:rsidRPr="007428DF">
          <w:rPr>
            <w:rFonts w:cs="Times New Roman"/>
          </w:rPr>
          <w:t xml:space="preserve">Федеральному закону от </w:t>
        </w:r>
        <w:r w:rsidR="006D1D7E">
          <w:rPr>
            <w:rFonts w:cs="Times New Roman"/>
          </w:rPr>
          <w:t>0</w:t>
        </w:r>
        <w:r w:rsidRPr="007428DF">
          <w:rPr>
            <w:rFonts w:cs="Times New Roman"/>
          </w:rPr>
          <w:t>8</w:t>
        </w:r>
        <w:r w:rsidR="006D1D7E">
          <w:rPr>
            <w:rFonts w:cs="Times New Roman"/>
          </w:rPr>
          <w:t>.11.</w:t>
        </w:r>
        <w:r w:rsidRPr="007428DF">
          <w:rPr>
            <w:rFonts w:cs="Times New Roman"/>
          </w:rPr>
          <w:t xml:space="preserve">2007 № 257-ФЗ </w:t>
        </w:r>
        <w:r w:rsidR="006D1D7E">
          <w:rPr>
            <w:rFonts w:cs="Times New Roman"/>
          </w:rPr>
          <w:t>«</w:t>
        </w:r>
        <w:r w:rsidRPr="007428DF">
          <w:rPr>
            <w:rFonts w:cs="Times New Roman"/>
          </w:rPr>
          <w:t>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hyperlink>
      <w:r w:rsidR="006D1D7E">
        <w:rPr>
          <w:rFonts w:cs="Times New Roman"/>
        </w:rPr>
        <w:t>»</w:t>
      </w:r>
      <w:r w:rsidRPr="007428DF">
        <w:rPr>
          <w:rFonts w:cs="Times New Roman"/>
        </w:rPr>
        <w:t>, законодательству Российской Федерации о социальной защите инвалидов и иным нормативным правовым актам Российской Федерации и нормативно-техническим документам, устанавливающим требования к автомобильным дорогам общего пользования.</w:t>
      </w:r>
    </w:p>
    <w:p w14:paraId="7EC9C4A0"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2. Улицы и дороги включают в себя следующие элементы благоустройства: твердые виды покрытия дорожного полотна и тротуаров, элементы сопряжения поверхностей, озеленение вдоль улиц и дорог, ограждения опасных мест, осветительное оборудование, носители информации дорожного движения (дорожные знаки, разметка, светофорные устройства).</w:t>
      </w:r>
    </w:p>
    <w:p w14:paraId="1D8920EB"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3. Виды и конструкции дорожного покрытия проектируются с учетом категории улицы и обеспечением безопасности движения.</w:t>
      </w:r>
    </w:p>
    <w:p w14:paraId="30C09557"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4. При разработке проекта озеленения улиц и дорог устанавливаются минимальные расстояния от зелёных насаждений до сетей подземных коммуникаций и прочих сооружений улично-дорожной сети в соответствии со строительными нормами и правилами.</w:t>
      </w:r>
    </w:p>
    <w:p w14:paraId="672DE665"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5. При разработке проекта предусматривается увеличение буферных зон между краем проезжей части и ближайшим рядом деревьев - за пределами зоны риска необходимо высаживать специально выращиваемые для таких объектов растения. Перечень растений утверждается уполномоченным центральным исполнительным органом государственной власти Московской области в сфере дорожного хозяйства.</w:t>
      </w:r>
    </w:p>
    <w:p w14:paraId="66ECAEF2"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6. Для освещения магистральных улиц на участках между пересечениями, на эстакадах, мостах и путепроводах опоры светильников располагают с двухсторонней расстановкой (симметрично или в шахматном порядке), по оси разделительной полосы, аналогично осуществляется подвеска светильников между высокими опорами на тросах. Расстояние между опорами устанавливается в зависимости от типа светильников, источников света и </w:t>
      </w:r>
      <w:r w:rsidRPr="007428DF">
        <w:rPr>
          <w:rFonts w:cs="Times New Roman"/>
        </w:rPr>
        <w:lastRenderedPageBreak/>
        <w:t>высоты их установки, но не более 50 м. Возможно размещение оборудования декоративно-художественного (праздничного) освещения.</w:t>
      </w:r>
    </w:p>
    <w:p w14:paraId="2100563A" w14:textId="55C35FBB" w:rsidR="00970AAA" w:rsidRDefault="00970AAA" w:rsidP="00663220">
      <w:pPr>
        <w:shd w:val="clear" w:color="auto" w:fill="FFFFFF"/>
        <w:jc w:val="both"/>
        <w:textAlignment w:val="baseline"/>
        <w:rPr>
          <w:rFonts w:cs="Times New Roman"/>
        </w:rPr>
      </w:pPr>
    </w:p>
    <w:p w14:paraId="24F8C085" w14:textId="77777777" w:rsidR="00B92A0F" w:rsidRPr="007428DF" w:rsidRDefault="00631DBD" w:rsidP="00663220">
      <w:pPr>
        <w:shd w:val="clear" w:color="auto" w:fill="FFFFFF"/>
        <w:jc w:val="center"/>
        <w:textAlignment w:val="baseline"/>
        <w:outlineLvl w:val="2"/>
        <w:rPr>
          <w:rFonts w:cs="Times New Roman"/>
          <w:b/>
        </w:rPr>
      </w:pPr>
      <w:r>
        <w:rPr>
          <w:rFonts w:cs="Times New Roman"/>
          <w:b/>
        </w:rPr>
        <w:t>6</w:t>
      </w:r>
      <w:r w:rsidR="00B92A0F" w:rsidRPr="007428DF">
        <w:rPr>
          <w:rFonts w:cs="Times New Roman"/>
          <w:b/>
        </w:rPr>
        <w:t>.1. Требования к благоустройству въездных групп</w:t>
      </w:r>
    </w:p>
    <w:p w14:paraId="14F6A923" w14:textId="77777777" w:rsidR="004A5771" w:rsidRDefault="004A5771" w:rsidP="00663220">
      <w:pPr>
        <w:shd w:val="clear" w:color="auto" w:fill="FFFFFF"/>
        <w:jc w:val="both"/>
        <w:textAlignment w:val="baseline"/>
        <w:rPr>
          <w:rFonts w:cs="Times New Roman"/>
        </w:rPr>
      </w:pPr>
    </w:p>
    <w:p w14:paraId="3D86FD10" w14:textId="662451E4" w:rsidR="00B92A0F" w:rsidRDefault="00B92A0F" w:rsidP="00663220">
      <w:pPr>
        <w:shd w:val="clear" w:color="auto" w:fill="FFFFFF"/>
        <w:jc w:val="both"/>
        <w:textAlignment w:val="baseline"/>
        <w:rPr>
          <w:rFonts w:cs="Times New Roman"/>
        </w:rPr>
      </w:pPr>
      <w:r w:rsidRPr="007428DF">
        <w:rPr>
          <w:rFonts w:cs="Times New Roman"/>
        </w:rPr>
        <w:t xml:space="preserve">          Обязательный перечень элементов благоустройства въездных групп  включает в себя средства размещения информации, малые архитектурные формы, озеленение, архитектурно-художественное освещение.</w:t>
      </w:r>
    </w:p>
    <w:p w14:paraId="1A66827E" w14:textId="3C28BD28" w:rsidR="006306B9" w:rsidRDefault="006306B9" w:rsidP="00663220">
      <w:pPr>
        <w:shd w:val="clear" w:color="auto" w:fill="FFFFFF"/>
        <w:jc w:val="both"/>
        <w:textAlignment w:val="baseline"/>
        <w:rPr>
          <w:rFonts w:cs="Times New Roman"/>
        </w:rPr>
      </w:pPr>
    </w:p>
    <w:p w14:paraId="6B8ABA76" w14:textId="211F306C" w:rsidR="00B92A0F" w:rsidRDefault="00631DBD" w:rsidP="00663220">
      <w:pPr>
        <w:shd w:val="clear" w:color="auto" w:fill="FFFFFF"/>
        <w:jc w:val="center"/>
        <w:textAlignment w:val="baseline"/>
        <w:outlineLvl w:val="2"/>
        <w:rPr>
          <w:rFonts w:cs="Times New Roman"/>
          <w:b/>
        </w:rPr>
      </w:pPr>
      <w:r>
        <w:rPr>
          <w:rFonts w:cs="Times New Roman"/>
          <w:b/>
        </w:rPr>
        <w:t>6</w:t>
      </w:r>
      <w:r w:rsidR="00B92A0F" w:rsidRPr="007428DF">
        <w:rPr>
          <w:rFonts w:cs="Times New Roman"/>
          <w:b/>
        </w:rPr>
        <w:t>.2. Требования к благоустройству «вылетных» магистралей</w:t>
      </w:r>
    </w:p>
    <w:p w14:paraId="44916BD0" w14:textId="77777777" w:rsidR="00B3537D" w:rsidRPr="007428DF" w:rsidRDefault="00B3537D" w:rsidP="00663220">
      <w:pPr>
        <w:shd w:val="clear" w:color="auto" w:fill="FFFFFF"/>
        <w:jc w:val="center"/>
        <w:textAlignment w:val="baseline"/>
        <w:outlineLvl w:val="2"/>
        <w:rPr>
          <w:rFonts w:cs="Times New Roman"/>
          <w:b/>
        </w:rPr>
      </w:pPr>
    </w:p>
    <w:p w14:paraId="22A135FB" w14:textId="77777777" w:rsidR="00B92A0F" w:rsidRPr="007428DF" w:rsidRDefault="00B92A0F" w:rsidP="00663220">
      <w:pPr>
        <w:shd w:val="clear" w:color="auto" w:fill="FFFFFF"/>
        <w:ind w:firstLine="709"/>
        <w:jc w:val="both"/>
        <w:textAlignment w:val="baseline"/>
        <w:outlineLvl w:val="2"/>
        <w:rPr>
          <w:rFonts w:cs="Times New Roman"/>
        </w:rPr>
      </w:pPr>
      <w:r w:rsidRPr="007428DF">
        <w:rPr>
          <w:rFonts w:cs="Times New Roman"/>
        </w:rPr>
        <w:t>Архитектурно-художественный облик зданий, строений, сооружений (капитальных, некапитальных, нестационарных) - неделимая часть архитектурно-художественного облика территории «вылетной» магистрали, и является совокупностью:</w:t>
      </w:r>
    </w:p>
    <w:p w14:paraId="1DA09F60" w14:textId="77777777" w:rsidR="00B92A0F" w:rsidRPr="007428DF" w:rsidRDefault="00B92A0F" w:rsidP="00663220">
      <w:pPr>
        <w:shd w:val="clear" w:color="auto" w:fill="FFFFFF"/>
        <w:jc w:val="both"/>
        <w:textAlignment w:val="baseline"/>
        <w:outlineLvl w:val="2"/>
        <w:rPr>
          <w:rFonts w:cs="Times New Roman"/>
        </w:rPr>
      </w:pPr>
      <w:r w:rsidRPr="007428DF">
        <w:rPr>
          <w:rFonts w:cs="Times New Roman"/>
        </w:rPr>
        <w:t>− объемных, пространственных, колористических и иных решений внешних поверхностей зданий, строений, сооружений;</w:t>
      </w:r>
    </w:p>
    <w:p w14:paraId="360EDA67" w14:textId="77777777" w:rsidR="00B92A0F" w:rsidRPr="007428DF" w:rsidRDefault="00B92A0F" w:rsidP="00663220">
      <w:pPr>
        <w:shd w:val="clear" w:color="auto" w:fill="FFFFFF"/>
        <w:jc w:val="both"/>
        <w:textAlignment w:val="baseline"/>
        <w:outlineLvl w:val="2"/>
        <w:rPr>
          <w:rFonts w:cs="Times New Roman"/>
        </w:rPr>
      </w:pPr>
      <w:r w:rsidRPr="007428DF">
        <w:rPr>
          <w:rFonts w:cs="Times New Roman"/>
        </w:rPr>
        <w:t>− элементов благоустройства, располагаемых на внешних (включая крышу) поверхностях зданий, строений, сооружений.</w:t>
      </w:r>
    </w:p>
    <w:p w14:paraId="72DD618E" w14:textId="6AF54CD5" w:rsidR="00B92A0F" w:rsidRDefault="00B92A0F" w:rsidP="00663220">
      <w:pPr>
        <w:shd w:val="clear" w:color="auto" w:fill="FFFFFF"/>
        <w:ind w:firstLine="709"/>
        <w:jc w:val="both"/>
        <w:textAlignment w:val="baseline"/>
        <w:outlineLvl w:val="2"/>
        <w:rPr>
          <w:rFonts w:cs="Times New Roman"/>
        </w:rPr>
      </w:pPr>
      <w:r w:rsidRPr="007428DF">
        <w:rPr>
          <w:rFonts w:cs="Times New Roman"/>
        </w:rPr>
        <w:t>Архитектурно-художественный облик зданий, строений, сооружений, расположенных или предполагаемых к размещению на территории вылетной магистрали, должен соответствовать положениям Региональн</w:t>
      </w:r>
      <w:r w:rsidR="006D1D7E">
        <w:rPr>
          <w:rFonts w:cs="Times New Roman"/>
        </w:rPr>
        <w:t>ого</w:t>
      </w:r>
      <w:r w:rsidRPr="007428DF">
        <w:rPr>
          <w:rFonts w:cs="Times New Roman"/>
        </w:rPr>
        <w:t xml:space="preserve"> стандарт</w:t>
      </w:r>
      <w:r w:rsidR="006D1D7E">
        <w:rPr>
          <w:rFonts w:cs="Times New Roman"/>
        </w:rPr>
        <w:t>а</w:t>
      </w:r>
      <w:r w:rsidRPr="007428DF">
        <w:rPr>
          <w:rFonts w:cs="Times New Roman"/>
        </w:rPr>
        <w:t xml:space="preserve"> благоустройства территорий муниципальных образований Московской области, расположенных вдоль вылетных магистралей, утвержденн</w:t>
      </w:r>
      <w:r w:rsidR="006D1D7E">
        <w:rPr>
          <w:rFonts w:cs="Times New Roman"/>
        </w:rPr>
        <w:t>ого</w:t>
      </w:r>
      <w:r w:rsidRPr="007428DF">
        <w:rPr>
          <w:rFonts w:cs="Times New Roman"/>
        </w:rPr>
        <w:t xml:space="preserve"> распоряжением </w:t>
      </w:r>
      <w:r w:rsidR="00C30AEB">
        <w:rPr>
          <w:rFonts w:cs="Times New Roman"/>
        </w:rPr>
        <w:t>М</w:t>
      </w:r>
      <w:r w:rsidRPr="007428DF">
        <w:rPr>
          <w:rFonts w:cs="Times New Roman"/>
        </w:rPr>
        <w:t>инистерства благоустройства Московской области от 13.06.2019 № 10Р-42.</w:t>
      </w:r>
    </w:p>
    <w:p w14:paraId="5F917586" w14:textId="77777777" w:rsidR="001C562F" w:rsidRPr="007428DF" w:rsidRDefault="001C562F" w:rsidP="00663220">
      <w:pPr>
        <w:shd w:val="clear" w:color="auto" w:fill="FFFFFF"/>
        <w:ind w:firstLine="709"/>
        <w:jc w:val="both"/>
        <w:textAlignment w:val="baseline"/>
        <w:outlineLvl w:val="2"/>
        <w:rPr>
          <w:rFonts w:cs="Times New Roman"/>
        </w:rPr>
      </w:pPr>
    </w:p>
    <w:p w14:paraId="09A02D46" w14:textId="77777777" w:rsidR="00B92A0F" w:rsidRDefault="00C30AEB" w:rsidP="00663220">
      <w:pPr>
        <w:shd w:val="clear" w:color="auto" w:fill="FFFFFF"/>
        <w:jc w:val="center"/>
        <w:textAlignment w:val="baseline"/>
        <w:outlineLvl w:val="2"/>
        <w:rPr>
          <w:rFonts w:cs="Times New Roman"/>
          <w:b/>
        </w:rPr>
      </w:pPr>
      <w:r>
        <w:rPr>
          <w:rFonts w:cs="Times New Roman"/>
          <w:b/>
        </w:rPr>
        <w:t xml:space="preserve">Статья </w:t>
      </w:r>
      <w:r w:rsidR="00631DBD">
        <w:rPr>
          <w:rFonts w:cs="Times New Roman"/>
          <w:b/>
        </w:rPr>
        <w:t>7</w:t>
      </w:r>
      <w:r w:rsidR="00B92A0F" w:rsidRPr="007428DF">
        <w:rPr>
          <w:rFonts w:cs="Times New Roman"/>
          <w:b/>
        </w:rPr>
        <w:t>. Площади</w:t>
      </w:r>
    </w:p>
    <w:p w14:paraId="4A75A4B5" w14:textId="77777777" w:rsidR="00B3471E" w:rsidRDefault="00B3471E" w:rsidP="00663220">
      <w:pPr>
        <w:shd w:val="clear" w:color="auto" w:fill="FFFFFF"/>
        <w:jc w:val="both"/>
        <w:textAlignment w:val="baseline"/>
        <w:rPr>
          <w:rFonts w:cs="Times New Roman"/>
        </w:rPr>
      </w:pPr>
    </w:p>
    <w:p w14:paraId="49C357E8" w14:textId="691AF6A9" w:rsidR="00B92A0F" w:rsidRPr="007428DF" w:rsidRDefault="00B92A0F" w:rsidP="00663220">
      <w:pPr>
        <w:shd w:val="clear" w:color="auto" w:fill="FFFFFF"/>
        <w:jc w:val="both"/>
        <w:textAlignment w:val="baseline"/>
        <w:rPr>
          <w:rFonts w:cs="Times New Roman"/>
        </w:rPr>
      </w:pPr>
      <w:r w:rsidRPr="007428DF">
        <w:rPr>
          <w:rFonts w:cs="Times New Roman"/>
        </w:rPr>
        <w:t xml:space="preserve">          1. По функциональному назначению площади подразделяются на: главные (у зданий органов власти, общественных организаций); приобъектные (у театров, памятников, кинотеатров, музеев, торговых центров, стадионов, парков, рынков и др.); общественно-транспортные (у вокзалов, станций метрополитена, на въездах); мемориальные (у памятных объектов или мест); площади транспортных развязок.</w:t>
      </w:r>
    </w:p>
    <w:p w14:paraId="66103466"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2. При разработке проекта благоустройства обеспечивается максимально возможное разделение пешеходного и транспортного движения, основных и местных транспортных потоков, беспрепятственное пользование инвалидами и другими маломобильными группами населения объектами благоустройства.</w:t>
      </w:r>
    </w:p>
    <w:p w14:paraId="16B71415"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3. Территории площадей включают: проезжую часть, пешеходную часть, участки и территории озеленения. При многоуровневой организации пространства площади пешеходная часть частично или полностью совмещается с поверхностью земли, а в подземном уровне в зоне внеуличных пешеходных переходов размещаются остановки и станции массового транспорта, места для парковки легковых автомобилей, инженерное оборудование и коммуникации, погрузочно-разгрузочные площадки, туалеты, площадки с контейнерами для сбора мусора.</w:t>
      </w:r>
    </w:p>
    <w:p w14:paraId="088A3A1B"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4. В зависимости от функционального назначения площади на ней размещаются следующие дополнительные элементы благоустройства:</w:t>
      </w:r>
    </w:p>
    <w:p w14:paraId="39E3D46F" w14:textId="77777777" w:rsidR="00B92A0F" w:rsidRPr="007428DF" w:rsidRDefault="0065089A" w:rsidP="00663220">
      <w:pPr>
        <w:shd w:val="clear" w:color="auto" w:fill="FFFFFF"/>
        <w:jc w:val="both"/>
        <w:textAlignment w:val="baseline"/>
        <w:rPr>
          <w:rFonts w:cs="Times New Roman"/>
        </w:rPr>
      </w:pPr>
      <w:r>
        <w:rPr>
          <w:rFonts w:cs="Times New Roman"/>
        </w:rPr>
        <w:t xml:space="preserve">           а</w:t>
      </w:r>
      <w:r w:rsidR="00B92A0F" w:rsidRPr="007428DF">
        <w:rPr>
          <w:rFonts w:cs="Times New Roman"/>
        </w:rPr>
        <w:t>) на главных, приобъектных, мемориальных площадях - произведения монументально-декоративного искусства, водные устройства (фонтаны);</w:t>
      </w:r>
    </w:p>
    <w:p w14:paraId="745969C2"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б) на общественно-транспортных площадях - остановочные павильоны, некапитальные </w:t>
      </w:r>
      <w:r w:rsidR="0065089A">
        <w:rPr>
          <w:rFonts w:cs="Times New Roman"/>
        </w:rPr>
        <w:t>строения и сооружения</w:t>
      </w:r>
      <w:r w:rsidRPr="007428DF">
        <w:rPr>
          <w:rFonts w:cs="Times New Roman"/>
        </w:rPr>
        <w:t xml:space="preserve"> мелкорозничной торговли, питания, бытового обслуживания, средства наружной рекламы и информации.</w:t>
      </w:r>
    </w:p>
    <w:p w14:paraId="253B239A" w14:textId="1E3CA280" w:rsidR="00B92A0F" w:rsidRPr="007428DF" w:rsidRDefault="00B92A0F" w:rsidP="00663220">
      <w:pPr>
        <w:shd w:val="clear" w:color="auto" w:fill="FFFFFF"/>
        <w:jc w:val="both"/>
        <w:textAlignment w:val="baseline"/>
        <w:rPr>
          <w:rFonts w:cs="Times New Roman"/>
        </w:rPr>
      </w:pPr>
      <w:r w:rsidRPr="007428DF">
        <w:rPr>
          <w:rFonts w:cs="Times New Roman"/>
        </w:rPr>
        <w:lastRenderedPageBreak/>
        <w:t xml:space="preserve">          5.</w:t>
      </w:r>
      <w:r w:rsidR="00B3471E">
        <w:rPr>
          <w:rFonts w:cs="Times New Roman"/>
        </w:rPr>
        <w:t xml:space="preserve"> </w:t>
      </w:r>
      <w:r w:rsidRPr="007428DF">
        <w:rPr>
          <w:rFonts w:cs="Times New Roman"/>
        </w:rPr>
        <w:t>Виды покрытия пешеходной части площади должны предусматривать возможность проезда автомобилей специального назначения (пожарных, аварийных, уборочных и др.), временной парковки легковых автомобилей.</w:t>
      </w:r>
    </w:p>
    <w:p w14:paraId="68D1829D"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6. Места возможного проезда и временной парковки автомобилей на пешеходной части площади выделяются цветом или фактурой покрытия, мобильным озеленением (контейнеры, вазоны), переносными ограждениями.</w:t>
      </w:r>
    </w:p>
    <w:p w14:paraId="488CBFAA" w14:textId="77777777" w:rsidR="00B92A0F" w:rsidRDefault="00B92A0F" w:rsidP="00663220">
      <w:pPr>
        <w:shd w:val="clear" w:color="auto" w:fill="FFFFFF"/>
        <w:jc w:val="both"/>
        <w:textAlignment w:val="baseline"/>
        <w:rPr>
          <w:rFonts w:cs="Times New Roman"/>
        </w:rPr>
      </w:pPr>
      <w:r w:rsidRPr="007428DF">
        <w:rPr>
          <w:rFonts w:cs="Times New Roman"/>
        </w:rPr>
        <w:t xml:space="preserve">          7. При озеленении площади используется периметральное озеленение, насаждения в центре площади (сквер или островок безопасности), а также совмещение этих приемов. В условиях исторической среды населенного пункта или сложившейся застройки возможно применение мобильных приемов озеленения. Озеленение островка безопасности в центре площади осуществляется в виде партерного озеленения или высоких насаждений с учетом необходимого угла видимости для водителей.</w:t>
      </w:r>
    </w:p>
    <w:p w14:paraId="5AA1B58C" w14:textId="77777777" w:rsidR="00FA5551" w:rsidRDefault="00FA5551" w:rsidP="00663220">
      <w:pPr>
        <w:shd w:val="clear" w:color="auto" w:fill="FFFFFF"/>
        <w:jc w:val="both"/>
        <w:textAlignment w:val="baseline"/>
        <w:rPr>
          <w:rFonts w:cs="Times New Roman"/>
        </w:rPr>
      </w:pPr>
    </w:p>
    <w:p w14:paraId="08BE9F11" w14:textId="77777777" w:rsidR="00B92A0F" w:rsidRDefault="00C30AEB" w:rsidP="00663220">
      <w:pPr>
        <w:shd w:val="clear" w:color="auto" w:fill="FFFFFF"/>
        <w:jc w:val="center"/>
        <w:textAlignment w:val="baseline"/>
        <w:outlineLvl w:val="2"/>
        <w:rPr>
          <w:rFonts w:cs="Times New Roman"/>
          <w:b/>
        </w:rPr>
      </w:pPr>
      <w:r>
        <w:rPr>
          <w:rFonts w:cs="Times New Roman"/>
          <w:b/>
        </w:rPr>
        <w:t xml:space="preserve">Статья </w:t>
      </w:r>
      <w:r w:rsidR="00631DBD">
        <w:rPr>
          <w:rFonts w:cs="Times New Roman"/>
          <w:b/>
        </w:rPr>
        <w:t>8</w:t>
      </w:r>
      <w:r w:rsidR="00B92A0F" w:rsidRPr="007428DF">
        <w:rPr>
          <w:rFonts w:cs="Times New Roman"/>
          <w:b/>
        </w:rPr>
        <w:t>. Пешеходные переходы</w:t>
      </w:r>
    </w:p>
    <w:p w14:paraId="13E91589" w14:textId="77777777" w:rsidR="00FA5551" w:rsidRPr="007428DF" w:rsidRDefault="00FA5551" w:rsidP="00663220">
      <w:pPr>
        <w:shd w:val="clear" w:color="auto" w:fill="FFFFFF"/>
        <w:jc w:val="center"/>
        <w:textAlignment w:val="baseline"/>
        <w:outlineLvl w:val="2"/>
        <w:rPr>
          <w:rFonts w:cs="Times New Roman"/>
          <w:b/>
        </w:rPr>
      </w:pPr>
    </w:p>
    <w:p w14:paraId="6FEBF1BF"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 Пешеходные переходы размещаются в местах пересечения основных пешеходных коммуникаций с улицами и дорогами. Пешеходные переходы проектируются в одном уровне с проезжей частью улицы (наземные) либо вне уровня проезжей части улицы - внеуличные (надземные и подземные) с учетом особых потребностей инвалидов и других маломобильных групп населения.</w:t>
      </w:r>
    </w:p>
    <w:p w14:paraId="49A62971"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2. При размещении наземного пешеходного перехода на улицах нерегулируемого движения обеспечивается треугольник видимости, в зоне которого не допускается размещение строений, некапитальных нестационарных сооружений, рекламных щитов, зеленых насаждений высотой более 0,5 м. Стороны треугольника имеют следующие размеры: 8x40 м при разрешенной скорости движения транспорта 40 км/ч; 10x50 м - при скорости 60 км/ч.</w:t>
      </w:r>
    </w:p>
    <w:p w14:paraId="0690B40A" w14:textId="77777777" w:rsidR="00F149AC" w:rsidRDefault="00B92A0F" w:rsidP="00663220">
      <w:pPr>
        <w:shd w:val="clear" w:color="auto" w:fill="FFFFFF"/>
        <w:jc w:val="both"/>
        <w:textAlignment w:val="baseline"/>
        <w:rPr>
          <w:rFonts w:cs="Times New Roman"/>
        </w:rPr>
      </w:pPr>
      <w:r w:rsidRPr="007428DF">
        <w:rPr>
          <w:rFonts w:cs="Times New Roman"/>
        </w:rPr>
        <w:t xml:space="preserve">            3. Обязательный перечень элементов благоустройства наземных пешеходных переходов включает: дорожную разметку, пандусы для съезда с уровня тротуара на уровень проезжей части, осветительное оборудование.</w:t>
      </w:r>
    </w:p>
    <w:p w14:paraId="78578AE4" w14:textId="77777777" w:rsidR="00631DBD" w:rsidRDefault="00631DBD" w:rsidP="00663220">
      <w:pPr>
        <w:shd w:val="clear" w:color="auto" w:fill="FFFFFF"/>
        <w:jc w:val="both"/>
        <w:textAlignment w:val="baseline"/>
        <w:rPr>
          <w:rFonts w:cs="Times New Roman"/>
        </w:rPr>
      </w:pPr>
    </w:p>
    <w:p w14:paraId="517853EC" w14:textId="77777777" w:rsidR="00B92A0F" w:rsidRDefault="00C30AEB" w:rsidP="00FA5551">
      <w:pPr>
        <w:shd w:val="clear" w:color="auto" w:fill="FFFFFF"/>
        <w:jc w:val="center"/>
        <w:textAlignment w:val="baseline"/>
        <w:rPr>
          <w:rFonts w:cs="Times New Roman"/>
          <w:b/>
        </w:rPr>
      </w:pPr>
      <w:r>
        <w:rPr>
          <w:rFonts w:cs="Times New Roman"/>
          <w:b/>
        </w:rPr>
        <w:t xml:space="preserve">Статья </w:t>
      </w:r>
      <w:r w:rsidR="00631DBD">
        <w:rPr>
          <w:rFonts w:cs="Times New Roman"/>
          <w:b/>
        </w:rPr>
        <w:t>9</w:t>
      </w:r>
      <w:r w:rsidR="00B92A0F" w:rsidRPr="007428DF">
        <w:rPr>
          <w:rFonts w:cs="Times New Roman"/>
          <w:b/>
        </w:rPr>
        <w:t>. Технические зоны транспортных, инженерных коммуникаций, инженерные коммуникации, водоохранные зоны</w:t>
      </w:r>
    </w:p>
    <w:p w14:paraId="103871C2" w14:textId="77777777" w:rsidR="00631DBD" w:rsidRPr="00F149AC" w:rsidRDefault="00631DBD" w:rsidP="00663220">
      <w:pPr>
        <w:shd w:val="clear" w:color="auto" w:fill="FFFFFF"/>
        <w:jc w:val="both"/>
        <w:textAlignment w:val="baseline"/>
        <w:rPr>
          <w:rFonts w:cs="Times New Roman"/>
        </w:rPr>
      </w:pPr>
    </w:p>
    <w:p w14:paraId="6070DDF7" w14:textId="77777777" w:rsidR="00B92A0F" w:rsidRPr="007428DF" w:rsidRDefault="00B92A0F" w:rsidP="00663220">
      <w:pPr>
        <w:shd w:val="clear" w:color="auto" w:fill="FFFFFF"/>
        <w:tabs>
          <w:tab w:val="left" w:pos="851"/>
        </w:tabs>
        <w:jc w:val="both"/>
        <w:textAlignment w:val="baseline"/>
        <w:rPr>
          <w:rFonts w:cs="Times New Roman"/>
        </w:rPr>
      </w:pPr>
      <w:r w:rsidRPr="007428DF">
        <w:rPr>
          <w:rFonts w:cs="Times New Roman"/>
        </w:rPr>
        <w:t xml:space="preserve">            1. На территории городского округа предусматриваются следующие виды технических (охранно-эксплуатационных) зон, выделяемые линиями градостроительного регулирования:</w:t>
      </w:r>
    </w:p>
    <w:p w14:paraId="6500394D" w14:textId="77777777" w:rsidR="00B92A0F" w:rsidRPr="007428DF" w:rsidRDefault="00B92A0F" w:rsidP="00663220">
      <w:pPr>
        <w:shd w:val="clear" w:color="auto" w:fill="FFFFFF"/>
        <w:textAlignment w:val="baseline"/>
        <w:rPr>
          <w:rFonts w:cs="Times New Roman"/>
        </w:rPr>
      </w:pPr>
      <w:r w:rsidRPr="007428DF">
        <w:rPr>
          <w:rFonts w:cs="Times New Roman"/>
        </w:rPr>
        <w:t>а) магистральных коллекторов и трубопроводов;</w:t>
      </w:r>
    </w:p>
    <w:p w14:paraId="54A32061" w14:textId="77777777" w:rsidR="00B92A0F" w:rsidRPr="007428DF" w:rsidRDefault="00B92A0F" w:rsidP="00663220">
      <w:pPr>
        <w:shd w:val="clear" w:color="auto" w:fill="FFFFFF"/>
        <w:tabs>
          <w:tab w:val="left" w:pos="567"/>
          <w:tab w:val="left" w:pos="851"/>
        </w:tabs>
        <w:textAlignment w:val="baseline"/>
        <w:rPr>
          <w:rFonts w:cs="Times New Roman"/>
        </w:rPr>
      </w:pPr>
      <w:r w:rsidRPr="007428DF">
        <w:rPr>
          <w:rFonts w:cs="Times New Roman"/>
        </w:rPr>
        <w:t>б) кабелей высокого и низкого напряжения, слабых токов, линий высоковольтных передач, в том числе мелкого заложения.</w:t>
      </w:r>
    </w:p>
    <w:p w14:paraId="111E082D"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2. На территории выделенных технических (охранных) зон магистральных коллекторов и трубопроводов, кабелей высокого, низкого напряжения и слабых токов, линий высоковольтных передач не допускается прокладка транспортно-пешеходных коммуникаций с твердыми видами покрытий, установка осветительного оборудования, средств наружной рекламы и информации, устройство площадок (детских, отдыха, стоянок автомобилей, </w:t>
      </w:r>
      <w:r w:rsidR="00AF66FD">
        <w:rPr>
          <w:rFonts w:cs="Times New Roman"/>
        </w:rPr>
        <w:t>контейнерных</w:t>
      </w:r>
      <w:r w:rsidRPr="007428DF">
        <w:rPr>
          <w:rFonts w:cs="Times New Roman"/>
        </w:rPr>
        <w:t>), возведение любых видов сооружений, в том числе некапитальных нестационарных, кроме технических, имеющих отношение к обслуживанию и эксплуатации проходящих в технической зоне коммуникаций.</w:t>
      </w:r>
    </w:p>
    <w:p w14:paraId="482C5F25" w14:textId="77777777" w:rsidR="00B92A0F" w:rsidRPr="007428DF" w:rsidRDefault="00B92A0F" w:rsidP="00663220">
      <w:pPr>
        <w:shd w:val="clear" w:color="auto" w:fill="FFFFFF"/>
        <w:tabs>
          <w:tab w:val="left" w:pos="851"/>
        </w:tabs>
        <w:jc w:val="both"/>
        <w:textAlignment w:val="baseline"/>
        <w:rPr>
          <w:rFonts w:cs="Times New Roman"/>
        </w:rPr>
      </w:pPr>
      <w:r w:rsidRPr="007428DF">
        <w:rPr>
          <w:rFonts w:cs="Times New Roman"/>
        </w:rPr>
        <w:t xml:space="preserve">           3. В зоне линий высоковольтных передач напряжением менее 110 кВ возможно размещение площадок для выгула и дрессировки собак.</w:t>
      </w:r>
    </w:p>
    <w:p w14:paraId="694ADC24" w14:textId="286E2824" w:rsidR="00B92A0F" w:rsidRPr="007428DF" w:rsidRDefault="00B92A0F" w:rsidP="00663220">
      <w:pPr>
        <w:shd w:val="clear" w:color="auto" w:fill="FFFFFF"/>
        <w:tabs>
          <w:tab w:val="left" w:pos="851"/>
        </w:tabs>
        <w:jc w:val="both"/>
        <w:textAlignment w:val="baseline"/>
        <w:rPr>
          <w:rFonts w:cs="Times New Roman"/>
        </w:rPr>
      </w:pPr>
      <w:r w:rsidRPr="007428DF">
        <w:rPr>
          <w:rFonts w:cs="Times New Roman"/>
        </w:rPr>
        <w:t xml:space="preserve">          </w:t>
      </w:r>
      <w:r w:rsidR="00B3471E">
        <w:rPr>
          <w:rFonts w:cs="Times New Roman"/>
        </w:rPr>
        <w:t xml:space="preserve"> </w:t>
      </w:r>
      <w:r w:rsidRPr="007428DF">
        <w:rPr>
          <w:rFonts w:cs="Times New Roman"/>
        </w:rPr>
        <w:t>4. Озеленение проектируется в виде цветников и газонов по внешнему краю зоны, далее - в виде посадок кустарников и групп низкорастущих деревьев с поверхностной (неглубокой) корневой системой.</w:t>
      </w:r>
    </w:p>
    <w:p w14:paraId="77EC38C7" w14:textId="77777777" w:rsidR="00B92A0F" w:rsidRPr="007428DF" w:rsidRDefault="00DE2C4B" w:rsidP="00663220">
      <w:pPr>
        <w:shd w:val="clear" w:color="auto" w:fill="FFFFFF"/>
        <w:tabs>
          <w:tab w:val="left" w:pos="851"/>
        </w:tabs>
        <w:jc w:val="both"/>
        <w:textAlignment w:val="baseline"/>
        <w:rPr>
          <w:rFonts w:cs="Times New Roman"/>
        </w:rPr>
      </w:pPr>
      <w:r>
        <w:rPr>
          <w:rFonts w:cs="Times New Roman"/>
        </w:rPr>
        <w:t xml:space="preserve">          5</w:t>
      </w:r>
      <w:r w:rsidR="00E55B44">
        <w:rPr>
          <w:rFonts w:cs="Times New Roman"/>
        </w:rPr>
        <w:t xml:space="preserve">. </w:t>
      </w:r>
      <w:r w:rsidR="00B92A0F" w:rsidRPr="007428DF">
        <w:rPr>
          <w:rFonts w:cs="Times New Roman"/>
        </w:rPr>
        <w:t>Благоустройство полосы отвода железной дороги проектируется с учетом действующих строительных норм и правил.</w:t>
      </w:r>
    </w:p>
    <w:p w14:paraId="3C4B131E" w14:textId="77777777" w:rsidR="00B92A0F" w:rsidRPr="007428DF" w:rsidRDefault="00B92A0F" w:rsidP="00663220">
      <w:pPr>
        <w:shd w:val="clear" w:color="auto" w:fill="FFFFFF"/>
        <w:tabs>
          <w:tab w:val="left" w:pos="851"/>
        </w:tabs>
        <w:jc w:val="both"/>
        <w:textAlignment w:val="baseline"/>
        <w:rPr>
          <w:rFonts w:cs="Times New Roman"/>
        </w:rPr>
      </w:pPr>
      <w:r w:rsidRPr="007428DF">
        <w:rPr>
          <w:rFonts w:cs="Times New Roman"/>
        </w:rPr>
        <w:lastRenderedPageBreak/>
        <w:t xml:space="preserve">          6. Береговая линия (граница водного объекта) определяется для:</w:t>
      </w:r>
    </w:p>
    <w:p w14:paraId="2729443C" w14:textId="77777777" w:rsidR="00B92A0F" w:rsidRPr="007428DF" w:rsidRDefault="00B92A0F" w:rsidP="00663220">
      <w:pPr>
        <w:shd w:val="clear" w:color="auto" w:fill="FFFFFF"/>
        <w:jc w:val="both"/>
        <w:textAlignment w:val="baseline"/>
        <w:rPr>
          <w:rFonts w:cs="Times New Roman"/>
        </w:rPr>
      </w:pPr>
      <w:r w:rsidRPr="007428DF">
        <w:rPr>
          <w:rFonts w:cs="Times New Roman"/>
        </w:rPr>
        <w:t>а) реки, ручья, канала, озера, обводненного карьера - по среднемноголетнему уровню вод в период, когда они не покрыты льдом;</w:t>
      </w:r>
    </w:p>
    <w:p w14:paraId="752B7F92" w14:textId="77777777" w:rsidR="00B92A0F" w:rsidRPr="007428DF" w:rsidRDefault="00B92A0F" w:rsidP="00663220">
      <w:pPr>
        <w:shd w:val="clear" w:color="auto" w:fill="FFFFFF"/>
        <w:jc w:val="both"/>
        <w:textAlignment w:val="baseline"/>
        <w:rPr>
          <w:rFonts w:cs="Times New Roman"/>
        </w:rPr>
      </w:pPr>
      <w:r w:rsidRPr="007428DF">
        <w:rPr>
          <w:rFonts w:cs="Times New Roman"/>
        </w:rPr>
        <w:t>б) пруда, водохранилища - по нормальному подпорному уровню воды;</w:t>
      </w:r>
    </w:p>
    <w:p w14:paraId="20C9F2B6" w14:textId="77777777" w:rsidR="00B92A0F" w:rsidRPr="007428DF" w:rsidRDefault="00B92A0F" w:rsidP="00663220">
      <w:pPr>
        <w:shd w:val="clear" w:color="auto" w:fill="FFFFFF"/>
        <w:jc w:val="both"/>
        <w:textAlignment w:val="baseline"/>
        <w:rPr>
          <w:rFonts w:cs="Times New Roman"/>
        </w:rPr>
      </w:pPr>
      <w:r w:rsidRPr="007428DF">
        <w:rPr>
          <w:rFonts w:cs="Times New Roman"/>
        </w:rPr>
        <w:t>в) болота - по границе залежи торфа на нулевой глубине.</w:t>
      </w:r>
    </w:p>
    <w:p w14:paraId="7E70EE87" w14:textId="414CBB01" w:rsidR="00B92A0F" w:rsidRDefault="00B92A0F" w:rsidP="00663220">
      <w:pPr>
        <w:shd w:val="clear" w:color="auto" w:fill="FFFFFF"/>
        <w:tabs>
          <w:tab w:val="left" w:pos="851"/>
        </w:tabs>
        <w:jc w:val="both"/>
        <w:textAlignment w:val="baseline"/>
        <w:rPr>
          <w:rFonts w:cs="Times New Roman"/>
        </w:rPr>
      </w:pPr>
      <w:r w:rsidRPr="007428DF">
        <w:rPr>
          <w:rFonts w:cs="Times New Roman"/>
        </w:rPr>
        <w:t xml:space="preserve">           7. Разработка проекта благоустройства территорий водоохранных зон осуществляется в соответствии с водным законодательством Российской Федерации и законодательством Российской Федерации о социальной защите инвалидов.</w:t>
      </w:r>
    </w:p>
    <w:p w14:paraId="37AEE29D" w14:textId="4B38854A" w:rsidR="006306B9" w:rsidRDefault="006306B9" w:rsidP="00663220">
      <w:pPr>
        <w:shd w:val="clear" w:color="auto" w:fill="FFFFFF"/>
        <w:tabs>
          <w:tab w:val="left" w:pos="851"/>
        </w:tabs>
        <w:jc w:val="both"/>
        <w:textAlignment w:val="baseline"/>
        <w:rPr>
          <w:rFonts w:cs="Times New Roman"/>
        </w:rPr>
      </w:pPr>
    </w:p>
    <w:p w14:paraId="1F0EDB42" w14:textId="77777777" w:rsidR="00B92A0F" w:rsidRDefault="00B41487" w:rsidP="00663220">
      <w:pPr>
        <w:shd w:val="clear" w:color="auto" w:fill="FFFFFF"/>
        <w:jc w:val="center"/>
        <w:textAlignment w:val="baseline"/>
        <w:outlineLvl w:val="2"/>
        <w:rPr>
          <w:rFonts w:cs="Times New Roman"/>
          <w:b/>
        </w:rPr>
      </w:pPr>
      <w:r>
        <w:rPr>
          <w:rFonts w:cs="Times New Roman"/>
          <w:b/>
        </w:rPr>
        <w:t xml:space="preserve">Статья </w:t>
      </w:r>
      <w:r w:rsidR="00631DBD">
        <w:rPr>
          <w:rFonts w:cs="Times New Roman"/>
          <w:b/>
        </w:rPr>
        <w:t>10</w:t>
      </w:r>
      <w:r w:rsidR="00B92A0F" w:rsidRPr="007428DF">
        <w:rPr>
          <w:rFonts w:cs="Times New Roman"/>
          <w:b/>
        </w:rPr>
        <w:t>. Детские площадки</w:t>
      </w:r>
    </w:p>
    <w:p w14:paraId="17FE2B2D" w14:textId="77777777" w:rsidR="00FA5551" w:rsidRPr="007428DF" w:rsidRDefault="00FA5551" w:rsidP="00663220">
      <w:pPr>
        <w:shd w:val="clear" w:color="auto" w:fill="FFFFFF"/>
        <w:jc w:val="center"/>
        <w:textAlignment w:val="baseline"/>
        <w:outlineLvl w:val="2"/>
        <w:rPr>
          <w:rFonts w:cs="Times New Roman"/>
          <w:b/>
        </w:rPr>
      </w:pPr>
    </w:p>
    <w:p w14:paraId="0CCB19AB"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 </w:t>
      </w:r>
      <w:r w:rsidR="00DB32FB">
        <w:rPr>
          <w:rFonts w:cs="Times New Roman"/>
        </w:rPr>
        <w:t>К</w:t>
      </w:r>
      <w:r w:rsidRPr="007428DF">
        <w:rPr>
          <w:rFonts w:cs="Times New Roman"/>
        </w:rPr>
        <w:t xml:space="preserve"> детским площадкам</w:t>
      </w:r>
      <w:r w:rsidR="00DB32FB">
        <w:rPr>
          <w:rFonts w:cs="Times New Roman"/>
        </w:rPr>
        <w:t xml:space="preserve"> устанавливаются требования</w:t>
      </w:r>
      <w:r w:rsidRPr="007428DF">
        <w:rPr>
          <w:rFonts w:cs="Times New Roman"/>
        </w:rPr>
        <w:t>, соответств</w:t>
      </w:r>
      <w:r w:rsidR="00DB32FB">
        <w:rPr>
          <w:rFonts w:cs="Times New Roman"/>
        </w:rPr>
        <w:t>ующие</w:t>
      </w:r>
      <w:r w:rsidRPr="007428DF">
        <w:rPr>
          <w:rFonts w:cs="Times New Roman"/>
        </w:rPr>
        <w:t xml:space="preserve"> законодательству Российской Федерации в области технического регулирования, законодательству Российской Федерации о социальной защите инвалидов, нормативно-техническим документам Российской Федерации, а также нормам, установленным </w:t>
      </w:r>
      <w:r w:rsidR="00DE0C87">
        <w:rPr>
          <w:rFonts w:cs="Times New Roman"/>
        </w:rPr>
        <w:t>Законом Московской области о благоустройстве</w:t>
      </w:r>
      <w:r w:rsidRPr="007428DF">
        <w:rPr>
          <w:rFonts w:cs="Times New Roman"/>
        </w:rPr>
        <w:t>.</w:t>
      </w:r>
    </w:p>
    <w:p w14:paraId="66A47110"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При проектировании, реконструкции детских площадок необходимо предусматривать установку программно-технических комплексов видеонаблюдения, их подключение в соответствии с требованиями, установленными уполномоченным органом. </w:t>
      </w:r>
    </w:p>
    <w:p w14:paraId="4D9258A4"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2. Детские площадки предназначены для игр и активного отдыха детей разных возрастов: преддошкольного (до 3 лет), дошкольного (до 7 лет), младшего и среднего школьного возраста (7-12 лет), подростков (12-16 лет). Детские площадки могут быть организованы в виде отдельных площадок для различных возрастных групп или как комплексные игровые площадки с зонированием по возрастным интересам. </w:t>
      </w:r>
    </w:p>
    <w:p w14:paraId="025F5FA7"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3. Расстояние от окон жилых домов и общественных зданий до границ детских площадок дошкольного возраста должно составлять не менее 10 м, младшего и среднего школьного возраста - не менее 20 м, комплексных игровых площадок - не менее 40 м, спортивно-игровых комплексов - не менее 100 м. </w:t>
      </w:r>
    </w:p>
    <w:p w14:paraId="1FE53581"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4. Детские площадки для преддошкольного и дошкольного возраста размещают на участке жилой застройки; площадки для младшего и среднего школьного возраста, комплексные игровые площадки - на озелененных территориях группы  или микрорайона; спортивно-игровые комплексы и места для катания - в парках жилого района.</w:t>
      </w:r>
    </w:p>
    <w:p w14:paraId="3742534F"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5. Площадки для игр детей на территориях жилого назначения проектируются из расчета 0,5-0,7 кв.м на 1 жителя. Размеры и условия размещения площадок проектируются в зависимости от возрастных групп детей и места размещения жилой застройки в городском округе.</w:t>
      </w:r>
    </w:p>
    <w:p w14:paraId="0682C615"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6. Площадки для детей преддошкольного возраста могут размещаться отдельно или совмещаться с площадками для тихого отдыха взрослых - в этом случае общая площадь площадки должна быть не менее 80 кв.м.</w:t>
      </w:r>
    </w:p>
    <w:p w14:paraId="61F5D8F0"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7. Оптимальный размер игровых площадок для детей дошкольного возраста - 70-150 кв.м, школьного возраста - 100-300 кв.м, комплексных игровых площадок - 900-1600 кв.м. При этом возможно объединение площадок дошкольного возраста с площадками отдыха взрослых (размер площадки - не менее 150 кв.м). Соседствующие детские и взрослые площадки необходимо разделять густыми зелеными посадками и (или) декоративными стенками.</w:t>
      </w:r>
    </w:p>
    <w:p w14:paraId="2F9049B4"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8. В условиях исторической или высокоплотной застройки размеры площадок принимаются в зависимости от имеющихся территориальных возможностей с компенсацией нормативных показателей на прилегающих территориях  городского округа.</w:t>
      </w:r>
    </w:p>
    <w:p w14:paraId="4D68420D"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9. При реконструкции детских игровых площадок во избежание травматизма </w:t>
      </w:r>
      <w:r w:rsidR="00954B29">
        <w:rPr>
          <w:rFonts w:cs="Times New Roman"/>
        </w:rPr>
        <w:t>предотвращается</w:t>
      </w:r>
      <w:r w:rsidRPr="007428DF">
        <w:rPr>
          <w:rFonts w:cs="Times New Roman"/>
        </w:rPr>
        <w:t xml:space="preserve"> наличие на территории площадки выступающих корней деревьев или низко нависающих веток, остатков старого, срезанного оборудования (стойки, фундаменты), находящихся над поверхностью земли, не заглубленных в землю металлических перемычек (как правило, у турников и качелей). При реконструкции прилегающих территорий детские </w:t>
      </w:r>
      <w:r w:rsidRPr="007428DF">
        <w:rPr>
          <w:rFonts w:cs="Times New Roman"/>
        </w:rPr>
        <w:lastRenderedPageBreak/>
        <w:t>площадки необходимо изолировать от мест ведения работ и складирования строительных материалов.</w:t>
      </w:r>
    </w:p>
    <w:p w14:paraId="33BAC763"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10. Обязательный переч</w:t>
      </w:r>
      <w:r w:rsidR="00C30AEB">
        <w:rPr>
          <w:rFonts w:cs="Times New Roman"/>
        </w:rPr>
        <w:t xml:space="preserve">ень элементов благоустройства </w:t>
      </w:r>
      <w:r w:rsidRPr="007428DF">
        <w:rPr>
          <w:rFonts w:cs="Times New Roman"/>
        </w:rPr>
        <w:t xml:space="preserve">территории </w:t>
      </w:r>
      <w:r w:rsidR="00C30AEB">
        <w:rPr>
          <w:rFonts w:cs="Times New Roman"/>
        </w:rPr>
        <w:t xml:space="preserve">на </w:t>
      </w:r>
      <w:r w:rsidRPr="007428DF">
        <w:rPr>
          <w:rFonts w:cs="Times New Roman"/>
        </w:rPr>
        <w:t>детской игровой площадк</w:t>
      </w:r>
      <w:r w:rsidR="00C30AEB">
        <w:rPr>
          <w:rFonts w:cs="Times New Roman"/>
        </w:rPr>
        <w:t>е</w:t>
      </w:r>
      <w:r w:rsidRPr="007428DF">
        <w:rPr>
          <w:rFonts w:cs="Times New Roman"/>
        </w:rPr>
        <w:t xml:space="preserve"> включает: информационные стенды (таблички), резиновые виды покрытия, элементы сопряжения поверхности площадки с газоном, озеленение, игровое оборудование, скамьи и урны, осветительное оборудование.</w:t>
      </w:r>
    </w:p>
    <w:p w14:paraId="1F7FF290"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11. Мягкие виды покрытия (песчаное, уплотненное песчаное на грунтовом основании или гравийной крошке, мягкое резиновое или мягкое синтетическое) предусматриваются на детской площадке в местах расположения игрового оборудования.</w:t>
      </w:r>
    </w:p>
    <w:p w14:paraId="0A8950BD" w14:textId="77777777" w:rsidR="00B92A0F" w:rsidRPr="007428DF" w:rsidRDefault="00B92A0F" w:rsidP="00663220">
      <w:pPr>
        <w:shd w:val="clear" w:color="auto" w:fill="FFFFFF"/>
        <w:jc w:val="both"/>
        <w:textAlignment w:val="baseline"/>
        <w:rPr>
          <w:rFonts w:cs="Times New Roman"/>
        </w:rPr>
      </w:pPr>
      <w:r w:rsidRPr="007428DF">
        <w:rPr>
          <w:rFonts w:cs="Times New Roman"/>
        </w:rPr>
        <w:t>На вновь вводимых в эксплуатацию или прошедших реконструкцию объектах применяется мягкое резиновое или мягкое синтетическое покрытие. Места установки скамеек оборудуются твердыми видами покрытия или фундаментом. При травяном покрытии площадок предусматриваются пешеходные дорожки с твердым, мягким или комбинированными видами покрытия.</w:t>
      </w:r>
    </w:p>
    <w:p w14:paraId="50EB0EA4" w14:textId="77777777" w:rsidR="00B92A0F" w:rsidRPr="007428DF" w:rsidRDefault="00B92A0F" w:rsidP="00663220">
      <w:pPr>
        <w:shd w:val="clear" w:color="auto" w:fill="FFFFFF"/>
        <w:textAlignment w:val="baseline"/>
        <w:rPr>
          <w:rFonts w:cs="Times New Roman"/>
        </w:rPr>
      </w:pPr>
      <w:r w:rsidRPr="007428DF">
        <w:rPr>
          <w:rFonts w:cs="Times New Roman"/>
        </w:rPr>
        <w:t xml:space="preserve">            12. Для сопряжения поверхностей площадки и газона применяются садовые бортовые камни со скошенными или закругленными краями.</w:t>
      </w:r>
    </w:p>
    <w:p w14:paraId="649D9B51"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13. Детские игровые площадки озеленяются посадками деревьев и кустарника, с учетом их инсоляции в течение 5 часов светового дня. Деревья с восточной и северной стороны площадки должны высаживаться не ближе 3-х м, а с южной и западной - не ближе 1 м от края площадки до оси дерева. На площадках дошкольного возраста не допускается применение видов растений с колючками. На всех видах детских площадок не допускается применение растений с ядовитыми плодами.</w:t>
      </w:r>
    </w:p>
    <w:p w14:paraId="0D5C684B"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14. Размещение игрового оборудования проектируется с учетом нормативных параметров безопасности. Площадки спортивно-игровых комплексов оборудуются стендом с правилами поведения на площадке и пользования спортивно-игровым оборудованием.</w:t>
      </w:r>
    </w:p>
    <w:p w14:paraId="2D19AE02" w14:textId="6558B2DC" w:rsidR="00B92A0F" w:rsidRPr="007428DF" w:rsidRDefault="00B92A0F" w:rsidP="00663220">
      <w:pPr>
        <w:shd w:val="clear" w:color="auto" w:fill="FFFFFF"/>
        <w:jc w:val="both"/>
        <w:textAlignment w:val="baseline"/>
        <w:rPr>
          <w:rFonts w:cs="Times New Roman"/>
        </w:rPr>
      </w:pPr>
      <w:r w:rsidRPr="007428DF">
        <w:rPr>
          <w:rFonts w:cs="Times New Roman"/>
        </w:rPr>
        <w:t xml:space="preserve">         </w:t>
      </w:r>
      <w:r w:rsidR="003C6701">
        <w:rPr>
          <w:rFonts w:cs="Times New Roman"/>
        </w:rPr>
        <w:t xml:space="preserve">  </w:t>
      </w:r>
      <w:r w:rsidRPr="007428DF">
        <w:rPr>
          <w:rFonts w:cs="Times New Roman"/>
        </w:rPr>
        <w:t>15. Осветительное оборудование должно функционировать в режиме освещения территории, на которой расположена площадка. Не допускается размещение осветительного оборудования на высоте менее 2,5 м.</w:t>
      </w:r>
    </w:p>
    <w:p w14:paraId="4D35555F" w14:textId="0DC95FBD" w:rsidR="00B92A0F" w:rsidRPr="007428DF" w:rsidRDefault="00B92A0F" w:rsidP="00663220">
      <w:pPr>
        <w:shd w:val="clear" w:color="auto" w:fill="FFFFFF"/>
        <w:jc w:val="both"/>
        <w:textAlignment w:val="baseline"/>
        <w:rPr>
          <w:rFonts w:cs="Times New Roman"/>
        </w:rPr>
      </w:pPr>
      <w:r w:rsidRPr="007428DF">
        <w:rPr>
          <w:rFonts w:cs="Times New Roman"/>
        </w:rPr>
        <w:t xml:space="preserve">          16. На детских площадках устанавливаются информационные стенды (таблички), содержащие правила и возрастные требования при пользовании оборудованием, номера телефонов службы спасения, скорой помощи, службы эксплуатации для сообщения о неисправности и поломке оборудования, информация о запрете выгула домашних животных на площадке, о лице, эксплуатирующем оборудование площадки.</w:t>
      </w:r>
    </w:p>
    <w:p w14:paraId="121904C4" w14:textId="016A9F05" w:rsidR="00B92A0F" w:rsidRPr="007428DF" w:rsidRDefault="00B92A0F" w:rsidP="00663220">
      <w:pPr>
        <w:shd w:val="clear" w:color="auto" w:fill="FFFFFF"/>
        <w:jc w:val="both"/>
        <w:textAlignment w:val="baseline"/>
        <w:rPr>
          <w:rFonts w:cs="Times New Roman"/>
        </w:rPr>
      </w:pPr>
      <w:r w:rsidRPr="007428DF">
        <w:rPr>
          <w:rFonts w:cs="Times New Roman"/>
        </w:rPr>
        <w:t xml:space="preserve">         </w:t>
      </w:r>
      <w:r w:rsidR="003C6701">
        <w:rPr>
          <w:rFonts w:cs="Times New Roman"/>
        </w:rPr>
        <w:t xml:space="preserve"> </w:t>
      </w:r>
      <w:r w:rsidRPr="007428DF">
        <w:rPr>
          <w:rFonts w:cs="Times New Roman"/>
        </w:rPr>
        <w:t>17. Входы, выходы, эвакуационные пути, проходы, предназначенные для работников службы спасения, скорой помощи, службы эксплуатации, должны быть всегда доступны, открыты и свободны от препятствий.</w:t>
      </w:r>
    </w:p>
    <w:p w14:paraId="64D89237" w14:textId="16D29FBB" w:rsidR="00B92A0F" w:rsidRPr="007428DF" w:rsidRDefault="00B92A0F" w:rsidP="00663220">
      <w:pPr>
        <w:shd w:val="clear" w:color="auto" w:fill="FFFFFF"/>
        <w:jc w:val="both"/>
        <w:textAlignment w:val="baseline"/>
        <w:rPr>
          <w:rFonts w:cs="Times New Roman"/>
        </w:rPr>
      </w:pPr>
      <w:r w:rsidRPr="007428DF">
        <w:rPr>
          <w:rFonts w:cs="Times New Roman"/>
        </w:rPr>
        <w:t xml:space="preserve">         </w:t>
      </w:r>
      <w:r w:rsidR="003C6701">
        <w:rPr>
          <w:rFonts w:cs="Times New Roman"/>
        </w:rPr>
        <w:t xml:space="preserve"> </w:t>
      </w:r>
      <w:r w:rsidRPr="007428DF">
        <w:rPr>
          <w:rFonts w:cs="Times New Roman"/>
        </w:rPr>
        <w:t xml:space="preserve"> 18. Материалы, из которых изготовлено оборудование, не должны оказывать </w:t>
      </w:r>
      <w:r w:rsidR="00C30AEB">
        <w:rPr>
          <w:rFonts w:cs="Times New Roman"/>
        </w:rPr>
        <w:t xml:space="preserve">в процессе эксплуатации </w:t>
      </w:r>
      <w:r w:rsidRPr="007428DF">
        <w:rPr>
          <w:rFonts w:cs="Times New Roman"/>
        </w:rPr>
        <w:t>вредное воздействие на здоровье людей, в том числе детей и окружающую среду</w:t>
      </w:r>
      <w:r w:rsidR="00C30AEB">
        <w:rPr>
          <w:rFonts w:cs="Times New Roman"/>
        </w:rPr>
        <w:t>.</w:t>
      </w:r>
    </w:p>
    <w:p w14:paraId="636E3EF7"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19. В целях обеспечения безопасности людей, в том числе детей, площадки должны быть отгорожены от транзитного пешеходного движения, проездов, разворотных площадок, гостевых стоянок, контейнерных площадок, мест, предназначенных для размещения транспортных средств.</w:t>
      </w:r>
    </w:p>
    <w:p w14:paraId="177274A8"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20. Минимальное расстояние до контейнерных площадок - 15 м, разворотных площадок на конечных остановках маршрутов пассажирского транспорта - не менее 50 метров.</w:t>
      </w:r>
    </w:p>
    <w:p w14:paraId="1CF20C3A"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21. Размеры зон приземления, зон безопасности и покрытие детской игровой площадки должны соответствовать указанным параметрам производителя оборудования в прилагаемой к оборудованию документации, а при их отсутствии - должны соответствовать государственным стандартам и требованиям, установленным</w:t>
      </w:r>
      <w:r w:rsidR="00DB32FB">
        <w:rPr>
          <w:rFonts w:cs="Times New Roman"/>
        </w:rPr>
        <w:t>настоящими Правилами</w:t>
      </w:r>
      <w:r w:rsidRPr="007428DF">
        <w:rPr>
          <w:rFonts w:cs="Times New Roman"/>
        </w:rPr>
        <w:t xml:space="preserve">. </w:t>
      </w:r>
    </w:p>
    <w:p w14:paraId="0CCBD395"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Покрытие зоны приземления должно состоять из материала, обеспечивающего безопасное приземление при падении. Не должно быть загрязнений или частиц глины. При </w:t>
      </w:r>
      <w:r w:rsidRPr="007428DF">
        <w:rPr>
          <w:rFonts w:cs="Times New Roman"/>
        </w:rPr>
        <w:lastRenderedPageBreak/>
        <w:t>использовании песка размер частиц должен составлять 0,2-2 м</w:t>
      </w:r>
      <w:r w:rsidR="00B41487">
        <w:rPr>
          <w:rFonts w:cs="Times New Roman"/>
        </w:rPr>
        <w:t>м</w:t>
      </w:r>
      <w:r w:rsidRPr="007428DF">
        <w:rPr>
          <w:rFonts w:cs="Times New Roman"/>
        </w:rPr>
        <w:t>, при использовании гравия 2-8 м</w:t>
      </w:r>
      <w:r w:rsidR="00B41487">
        <w:rPr>
          <w:rFonts w:cs="Times New Roman"/>
        </w:rPr>
        <w:t>м</w:t>
      </w:r>
      <w:r w:rsidRPr="007428DF">
        <w:rPr>
          <w:rFonts w:cs="Times New Roman"/>
        </w:rPr>
        <w:t>. Толщина слоя - 500 м</w:t>
      </w:r>
      <w:r w:rsidR="00B41487">
        <w:rPr>
          <w:rFonts w:cs="Times New Roman"/>
        </w:rPr>
        <w:t>м</w:t>
      </w:r>
      <w:r w:rsidRPr="007428DF">
        <w:rPr>
          <w:rFonts w:cs="Times New Roman"/>
        </w:rPr>
        <w:t>.</w:t>
      </w:r>
    </w:p>
    <w:p w14:paraId="0280ABB0"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22. При ограждении площадок зелеными насаждениями, а также при их озеленении не допускается применение растений с колючками и ядовитыми плодами.</w:t>
      </w:r>
    </w:p>
    <w:p w14:paraId="1D472707"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23. Ветви или листва деревьев должны находиться не ниже 2,5 м над покрытием и оборудованием площадки. Кустарник, используемый для ограждения площадок, должен исключать возможность получения травмы в случае падения на него во время игры. Трава на площадке должна быть скошена, высота ее не должна превышать 20 сантиметров.</w:t>
      </w:r>
    </w:p>
    <w:p w14:paraId="4DB0F1D7"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24. Конструкции оборудования площадок не должны приводить к скоплению воды на поверхности, должны обеспечивать свободный сток воды и просыхание, доступ взрослых для оказания помощи детям внутри оборудования.</w:t>
      </w:r>
    </w:p>
    <w:p w14:paraId="183A9BBA"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25. Конструкция оборудования должна обеспечивать прочность, устойчивость и жесткость. Качество узловых соединений и устойчивость конструкций должны быть надежным</w:t>
      </w:r>
      <w:r w:rsidR="00B41487">
        <w:rPr>
          <w:rFonts w:cs="Times New Roman"/>
        </w:rPr>
        <w:t>и</w:t>
      </w:r>
      <w:r w:rsidRPr="007428DF">
        <w:rPr>
          <w:rFonts w:cs="Times New Roman"/>
        </w:rPr>
        <w:t xml:space="preserve"> (при покачивании конструкции).</w:t>
      </w:r>
    </w:p>
    <w:p w14:paraId="1B74E126"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26. Элементы оборудования из металла должны быть защищены от коррозии или изготовлены из коррозионно-стойких материалов. Не допускается наличие глубокой коррозии металлических конструкций элементов оборудования. Металлические материалы, образующие окислы, шелушащиеся или отслаивающиеся, должны быть защищены нетоксичным покрытием. Выступающие концы болтовых соединений должны быть защищены способом, исключающим травмирование. Сварные швы должны быть гладкими.</w:t>
      </w:r>
    </w:p>
    <w:p w14:paraId="6DEE3995"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27. Элементы оборудования из полимерных материалов, композиционных материалов, которые со временем становятся хрупкими, должны заменяться по истечении эксплуатационного периода времени, указанного изготовителем.</w:t>
      </w:r>
    </w:p>
    <w:p w14:paraId="6723ED9B"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28. Элементы оборудования из древесины не должны иметь на поверхности деф</w:t>
      </w:r>
      <w:r w:rsidR="00970AAA" w:rsidRPr="007428DF">
        <w:rPr>
          <w:rFonts w:cs="Times New Roman"/>
        </w:rPr>
        <w:t>ектов обработки (заусенцев, отще</w:t>
      </w:r>
      <w:r w:rsidRPr="007428DF">
        <w:rPr>
          <w:rFonts w:cs="Times New Roman"/>
        </w:rPr>
        <w:t>пов, сколов и т.п.). Не допускается наличие гниения основания деревянных опор и стоек.</w:t>
      </w:r>
    </w:p>
    <w:p w14:paraId="685F4379"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29. Не допускается наличие выступающих элементов оборудования с острыми концами или кромками, а также наличие шероховатых поверхностей, способных нанести травму. Углы и края любой доступной для детей части оборудования должны быть закруглены.</w:t>
      </w:r>
    </w:p>
    <w:p w14:paraId="29AC75F0"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30. Крепление элементов оборудования должно исключать возможность их демонтажа без применения инструментов.</w:t>
      </w:r>
    </w:p>
    <w:p w14:paraId="58355120"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31. Не допускается отсутствие деталей оборудования и наличие механических повреждений (дефектов/неисправностей) элементов оборудования. Не допускается чрезмерный износ подвижных частей оборудования. Крепления подвесных элементов оборудования должны быть надежно зафиксированы. Элементы оборудования (комплектующие), подлежащие периодическому обслуживанию или замене (например, подшипники), должны быть защищены от несанкционированного доступа.</w:t>
      </w:r>
    </w:p>
    <w:p w14:paraId="107629C5"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32. Не допускается наличие выступающих частей фундаментов, арматуры и элементов крепления. При наличии сыпучего покрытия (например, песка) фундаменты должны соответствовать следующим требованиям:</w:t>
      </w:r>
    </w:p>
    <w:p w14:paraId="202D28AF" w14:textId="77777777" w:rsidR="00B92A0F" w:rsidRPr="007428DF" w:rsidRDefault="00B92A0F" w:rsidP="00B41487">
      <w:pPr>
        <w:shd w:val="clear" w:color="auto" w:fill="FFFFFF"/>
        <w:jc w:val="both"/>
        <w:textAlignment w:val="baseline"/>
        <w:rPr>
          <w:rFonts w:cs="Times New Roman"/>
        </w:rPr>
      </w:pPr>
      <w:r w:rsidRPr="007428DF">
        <w:rPr>
          <w:rFonts w:cs="Times New Roman"/>
        </w:rPr>
        <w:t>а) элементы фундамента должны располагаться на глубине не менее 400 мм от поверхности покрытия игровой площадки;</w:t>
      </w:r>
    </w:p>
    <w:p w14:paraId="7F7E8B4D" w14:textId="77777777" w:rsidR="00B92A0F" w:rsidRPr="007428DF" w:rsidRDefault="00B92A0F" w:rsidP="00B41487">
      <w:pPr>
        <w:shd w:val="clear" w:color="auto" w:fill="FFFFFF"/>
        <w:jc w:val="both"/>
        <w:textAlignment w:val="baseline"/>
        <w:rPr>
          <w:rFonts w:cs="Times New Roman"/>
        </w:rPr>
      </w:pPr>
      <w:r w:rsidRPr="007428DF">
        <w:rPr>
          <w:rFonts w:cs="Times New Roman"/>
        </w:rPr>
        <w:t>б) глубина от поверхности покрытия игровой площадки до верха фундамента конической формы должна быть не менее 200 мм;</w:t>
      </w:r>
    </w:p>
    <w:p w14:paraId="34B2FEFC" w14:textId="77777777" w:rsidR="00B92A0F" w:rsidRPr="007428DF" w:rsidRDefault="00B92A0F" w:rsidP="00B41487">
      <w:pPr>
        <w:shd w:val="clear" w:color="auto" w:fill="FFFFFF"/>
        <w:jc w:val="both"/>
        <w:textAlignment w:val="baseline"/>
        <w:rPr>
          <w:rFonts w:cs="Times New Roman"/>
        </w:rPr>
      </w:pPr>
      <w:r w:rsidRPr="007428DF">
        <w:rPr>
          <w:rFonts w:cs="Times New Roman"/>
        </w:rPr>
        <w:t>в) острые кромки фундамента должны быть закруглены. Радиус закругления - не менее 20 мм;</w:t>
      </w:r>
    </w:p>
    <w:p w14:paraId="51ECE6AF" w14:textId="77777777" w:rsidR="00B92A0F" w:rsidRPr="007428DF" w:rsidRDefault="00B92A0F" w:rsidP="00B41487">
      <w:pPr>
        <w:shd w:val="clear" w:color="auto" w:fill="FFFFFF"/>
        <w:jc w:val="both"/>
        <w:textAlignment w:val="baseline"/>
        <w:rPr>
          <w:rFonts w:cs="Times New Roman"/>
        </w:rPr>
      </w:pPr>
      <w:r w:rsidRPr="007428DF">
        <w:rPr>
          <w:rFonts w:cs="Times New Roman"/>
        </w:rPr>
        <w:t>г) концы элементов, выступающих из фундамента (например, анкерных болтов), должны располагаться на глубине не менее 400 мм от уровня поверхности покрытия игровой площадки.</w:t>
      </w:r>
    </w:p>
    <w:p w14:paraId="085A98F3"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33. Закрытое оборудование (тоннели, игровые домики и т.п.) с внутренним размером более 2000 мм в любом направлении от входа должно иметь не менее двух открытых доступов, не зависящих друг от друга и расположенных на разных сторонах оборудования. Конструкция доступов должна исключать возможность их блокирования и обеспечивать, при </w:t>
      </w:r>
      <w:r w:rsidRPr="007428DF">
        <w:rPr>
          <w:rFonts w:cs="Times New Roman"/>
        </w:rPr>
        <w:lastRenderedPageBreak/>
        <w:t>необходимости, оказание помощи взрослыми детям без каких-либо дополнительных средств. Размеры открытых доступов должны быть не менее 500х500 мм.</w:t>
      </w:r>
      <w:r w:rsidRPr="007428DF">
        <w:rPr>
          <w:rFonts w:cs="Times New Roman"/>
        </w:rPr>
        <w:br/>
        <w:t xml:space="preserve">          При чрезвычайной ситуации доступы должны обеспечить возможность детям покинуть оборудование.</w:t>
      </w:r>
    </w:p>
    <w:p w14:paraId="16AA5FCC"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34. Размеры элемента (диаметр сечения) оборудования, позволяющего ребенку ухватиться, должны быть не менее 16 мм и не более 45 мм в любом направлении. Ширина элемента оборудования, позволяющего ребенку ухватиться, должна быть не более 60 миллиметров.</w:t>
      </w:r>
    </w:p>
    <w:p w14:paraId="2129CD75"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35. Подвижные и неподвижные элементы оборудования не должны образовывать сдавливающих или режущих поверхностей, а также создавать возможность застреваний тела, частей тела или одежды ребенка.</w:t>
      </w:r>
    </w:p>
    <w:p w14:paraId="5BBBCBC2"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36. Для предупреждения травм при падении детей с оборудования на площадках устанавливаются ударопоглощающие покрытия. Для защиты от падения оборудуют перила и ограждения. Конструкция защитного ограждения не должна поощрять детей стоять или сидеть на нем, а также допускать лазание детей или их подъем.</w:t>
      </w:r>
    </w:p>
    <w:p w14:paraId="4E84AB8A" w14:textId="77777777" w:rsidR="00B92A0F" w:rsidRDefault="00B92A0F" w:rsidP="00663220">
      <w:pPr>
        <w:shd w:val="clear" w:color="auto" w:fill="FFFFFF"/>
        <w:jc w:val="both"/>
        <w:textAlignment w:val="baseline"/>
        <w:rPr>
          <w:rFonts w:cs="Times New Roman"/>
        </w:rPr>
      </w:pPr>
      <w:r w:rsidRPr="007428DF">
        <w:rPr>
          <w:rFonts w:cs="Times New Roman"/>
        </w:rPr>
        <w:t xml:space="preserve">            37. Песок в песочнице должен соответствовать санитарно-эпидемиологическим требованиям.</w:t>
      </w:r>
    </w:p>
    <w:p w14:paraId="52B5B3B5" w14:textId="77777777" w:rsidR="0054114A" w:rsidRPr="007428DF" w:rsidRDefault="0054114A" w:rsidP="00663220">
      <w:pPr>
        <w:shd w:val="clear" w:color="auto" w:fill="FFFFFF"/>
        <w:jc w:val="both"/>
        <w:textAlignment w:val="baseline"/>
        <w:rPr>
          <w:rFonts w:cs="Times New Roman"/>
        </w:rPr>
      </w:pPr>
    </w:p>
    <w:p w14:paraId="1FBC1A25" w14:textId="77777777" w:rsidR="00B92A0F" w:rsidRDefault="00B41487" w:rsidP="00663220">
      <w:pPr>
        <w:shd w:val="clear" w:color="auto" w:fill="FFFFFF"/>
        <w:jc w:val="center"/>
        <w:textAlignment w:val="baseline"/>
        <w:outlineLvl w:val="2"/>
        <w:rPr>
          <w:rFonts w:cs="Times New Roman"/>
          <w:b/>
        </w:rPr>
      </w:pPr>
      <w:r>
        <w:rPr>
          <w:rFonts w:cs="Times New Roman"/>
          <w:b/>
        </w:rPr>
        <w:t xml:space="preserve">Статья </w:t>
      </w:r>
      <w:r w:rsidR="005F378C">
        <w:rPr>
          <w:rFonts w:cs="Times New Roman"/>
          <w:b/>
        </w:rPr>
        <w:t>11</w:t>
      </w:r>
      <w:r w:rsidR="00B92A0F" w:rsidRPr="007428DF">
        <w:rPr>
          <w:rFonts w:cs="Times New Roman"/>
          <w:b/>
        </w:rPr>
        <w:t>. Площадки отдыха</w:t>
      </w:r>
    </w:p>
    <w:p w14:paraId="0E43CCCB" w14:textId="77777777" w:rsidR="000741AC" w:rsidRPr="007428DF" w:rsidRDefault="000741AC" w:rsidP="00663220">
      <w:pPr>
        <w:shd w:val="clear" w:color="auto" w:fill="FFFFFF"/>
        <w:jc w:val="center"/>
        <w:textAlignment w:val="baseline"/>
        <w:outlineLvl w:val="2"/>
        <w:rPr>
          <w:rFonts w:cs="Times New Roman"/>
          <w:b/>
        </w:rPr>
      </w:pPr>
    </w:p>
    <w:p w14:paraId="5A1448EF"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 Площадки отдыха предназначены для тихого отдыха и настольных игр взрослого населения, их следует размещать на участках жилой застройки, рекомендуется - на озелененных территориях жилой группы и микрорайона, в парках и лесопарках.</w:t>
      </w:r>
      <w:r w:rsidRPr="007428DF">
        <w:rPr>
          <w:rFonts w:cs="Times New Roman"/>
        </w:rPr>
        <w:br/>
        <w:t>Площадки отдыха могут обустраиваться как проходные, примыкать к проездам, посадочным площадкам остановок, разворотным площадкам. При этом между ними и площадкой отдыха предусматривается полоса озеленения (кустарник, деревья) не менее 3 м. Расстояние от границы площадки отдыха до отстойно-разворотных площадок на конечных остановках маршрутов пассажирского транспорта предусматривается не менее 50 м. Расстояние от окон жилых домов до границ площадок тихого отдыха предусматривается не менее 10 м, площадок шумных настольных игр - не менее 25 м.</w:t>
      </w:r>
    </w:p>
    <w:p w14:paraId="573ED3B6"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Планировка и обустройство площадок отдыха без приспособления для беспрепятственного доступа к ним и использования их инвалидами и другими маломобильными группами населения не допускается.</w:t>
      </w:r>
    </w:p>
    <w:p w14:paraId="204CD39F"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2. Площадки отдыха на жилых территориях проектируют из расчета 0,1-0,2 кв.м на жителя. Оптимальный размер площадки 50-100 кв.м, минимальный размер площадки отдыха - не менее 15-20 кв.м. Допускается совмещение площадок тихого отдыха с детскими площадками. Не рекомендуется объединение тихого отдыха и шумных настольных игр на одной площадке. На территориях парков рекомендуется организация площадок-лужаек для отдыха на траве.</w:t>
      </w:r>
    </w:p>
    <w:p w14:paraId="3E5F40D2"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Обязательный перечень элементов благоустройства на площадке отдыха обычно включает: твердые виды покрытия, элементы сопряжения поверхности площадки с газоном, озеленение, скамьи для отдыха, скамьи и столы, урны (как минимум, по одной у каждой скамьи), осветительное оборудование.</w:t>
      </w:r>
    </w:p>
    <w:p w14:paraId="67468BC2"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3. Покрытие площадки отдыха проектируется в виде плиточного мощения. При совмещении площадок отдыха и детских площадок не допускается устройство твердых видов покрытия в зоне детских игр.</w:t>
      </w:r>
    </w:p>
    <w:p w14:paraId="186C78A8" w14:textId="77777777" w:rsidR="00B92A0F" w:rsidRPr="007428DF" w:rsidRDefault="00B92A0F" w:rsidP="00B41487">
      <w:pPr>
        <w:shd w:val="clear" w:color="auto" w:fill="FFFFFF"/>
        <w:jc w:val="both"/>
        <w:textAlignment w:val="baseline"/>
        <w:rPr>
          <w:rFonts w:cs="Times New Roman"/>
        </w:rPr>
      </w:pPr>
      <w:r w:rsidRPr="007428DF">
        <w:rPr>
          <w:rFonts w:cs="Times New Roman"/>
        </w:rPr>
        <w:t xml:space="preserve">          4. Рекомендуется применять периметральное озеленение, одиночные посадки деревьев и кустарников, цветники, вертикальное и мобильное озеленение. Площадки-лужайки должны быть окружены группами деревьев и кустарников, покрытие - из устойчивых к вытаптыванию видов трав. Не допускается применение растений с ядовитыми плодами.</w:t>
      </w:r>
    </w:p>
    <w:p w14:paraId="145D7D15" w14:textId="77777777" w:rsidR="00B92A0F" w:rsidRPr="007428DF" w:rsidRDefault="00B92A0F" w:rsidP="00B41487">
      <w:pPr>
        <w:shd w:val="clear" w:color="auto" w:fill="FFFFFF"/>
        <w:jc w:val="both"/>
        <w:textAlignment w:val="baseline"/>
        <w:rPr>
          <w:rFonts w:cs="Times New Roman"/>
        </w:rPr>
      </w:pPr>
      <w:r w:rsidRPr="007428DF">
        <w:rPr>
          <w:rFonts w:cs="Times New Roman"/>
        </w:rPr>
        <w:t xml:space="preserve">          5. Функционирование осветительного оборудования обеспечивается в режиме освещения территории, на которой расположена площадка отдыха.</w:t>
      </w:r>
    </w:p>
    <w:p w14:paraId="61943D02" w14:textId="053FE58E" w:rsidR="00E63295" w:rsidRDefault="00B92A0F" w:rsidP="00B41487">
      <w:pPr>
        <w:shd w:val="clear" w:color="auto" w:fill="FFFFFF"/>
        <w:jc w:val="both"/>
        <w:textAlignment w:val="baseline"/>
        <w:rPr>
          <w:rFonts w:cs="Times New Roman"/>
        </w:rPr>
      </w:pPr>
      <w:r w:rsidRPr="007428DF">
        <w:rPr>
          <w:rFonts w:cs="Times New Roman"/>
        </w:rPr>
        <w:lastRenderedPageBreak/>
        <w:t xml:space="preserve">         6. Минимальный размер площадки с установкой одного стола со скамьями для настольных игр устанавливается в пределах 12-15 кв.м.</w:t>
      </w:r>
    </w:p>
    <w:p w14:paraId="7F562E28" w14:textId="2835AFDD" w:rsidR="006306B9" w:rsidRDefault="006306B9" w:rsidP="00B41487">
      <w:pPr>
        <w:shd w:val="clear" w:color="auto" w:fill="FFFFFF"/>
        <w:jc w:val="both"/>
        <w:textAlignment w:val="baseline"/>
        <w:rPr>
          <w:rFonts w:cs="Times New Roman"/>
        </w:rPr>
      </w:pPr>
    </w:p>
    <w:p w14:paraId="2EA88A87" w14:textId="12D71D56" w:rsidR="006306B9" w:rsidRDefault="006306B9" w:rsidP="00B41487">
      <w:pPr>
        <w:shd w:val="clear" w:color="auto" w:fill="FFFFFF"/>
        <w:jc w:val="both"/>
        <w:textAlignment w:val="baseline"/>
        <w:rPr>
          <w:rFonts w:cs="Times New Roman"/>
        </w:rPr>
      </w:pPr>
    </w:p>
    <w:p w14:paraId="767B4281" w14:textId="77777777" w:rsidR="00C83F45" w:rsidRDefault="00B41487" w:rsidP="00663220">
      <w:pPr>
        <w:shd w:val="clear" w:color="auto" w:fill="FFFFFF"/>
        <w:jc w:val="center"/>
        <w:textAlignment w:val="baseline"/>
        <w:outlineLvl w:val="2"/>
        <w:rPr>
          <w:rFonts w:cs="Times New Roman"/>
          <w:b/>
        </w:rPr>
      </w:pPr>
      <w:r>
        <w:rPr>
          <w:rFonts w:cs="Times New Roman"/>
          <w:b/>
        </w:rPr>
        <w:t xml:space="preserve">Статья </w:t>
      </w:r>
      <w:r w:rsidR="005F378C">
        <w:rPr>
          <w:rFonts w:cs="Times New Roman"/>
          <w:b/>
        </w:rPr>
        <w:t>12</w:t>
      </w:r>
      <w:r w:rsidR="00B92A0F" w:rsidRPr="007428DF">
        <w:rPr>
          <w:rFonts w:cs="Times New Roman"/>
          <w:b/>
        </w:rPr>
        <w:t>. Спортивные площадки</w:t>
      </w:r>
    </w:p>
    <w:p w14:paraId="71B35056" w14:textId="77777777" w:rsidR="005F378C" w:rsidRPr="007428DF" w:rsidRDefault="005F378C" w:rsidP="00663220">
      <w:pPr>
        <w:shd w:val="clear" w:color="auto" w:fill="FFFFFF"/>
        <w:jc w:val="center"/>
        <w:textAlignment w:val="baseline"/>
        <w:outlineLvl w:val="2"/>
        <w:rPr>
          <w:rFonts w:cs="Times New Roman"/>
          <w:b/>
        </w:rPr>
      </w:pPr>
    </w:p>
    <w:p w14:paraId="071DEEA7" w14:textId="77777777" w:rsidR="00294B8B" w:rsidRDefault="00B92A0F" w:rsidP="00663220">
      <w:pPr>
        <w:shd w:val="clear" w:color="auto" w:fill="FFFFFF"/>
        <w:jc w:val="both"/>
        <w:textAlignment w:val="baseline"/>
        <w:rPr>
          <w:rFonts w:cs="Times New Roman"/>
        </w:rPr>
      </w:pPr>
      <w:r w:rsidRPr="007428DF">
        <w:rPr>
          <w:rFonts w:cs="Times New Roman"/>
        </w:rPr>
        <w:t xml:space="preserve">          1. Спортивные площадки предназначены для занятий физкультурой и спортом всех возрастных групп населения, они проектируются в составе территорий жилого и рекреационного назначения, участков спортивных сооружений, участков общеобразовательных школ. Разработка проектов спортивных площадок ведется в зависимости от вида специализации площадки. Расстояние от границы площадки до мест хранения легковых автомобилей должно соответствовать действующим санитарным правилам и нормам. </w:t>
      </w:r>
    </w:p>
    <w:p w14:paraId="22593671" w14:textId="77777777" w:rsidR="00B92A0F" w:rsidRPr="007428DF" w:rsidRDefault="00B92A0F" w:rsidP="00663220">
      <w:pPr>
        <w:shd w:val="clear" w:color="auto" w:fill="FFFFFF"/>
        <w:jc w:val="both"/>
        <w:textAlignment w:val="baseline"/>
        <w:rPr>
          <w:rFonts w:cs="Times New Roman"/>
        </w:rPr>
      </w:pPr>
      <w:r w:rsidRPr="007428DF">
        <w:rPr>
          <w:rFonts w:cs="Times New Roman"/>
        </w:rPr>
        <w:t>Планировка и обустройство спортивных площадок без приспособления для беспрепятственного доступа к ним и использования их инвалидами и другими маломобильными группами населения не допускается.</w:t>
      </w:r>
    </w:p>
    <w:p w14:paraId="538A4240"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2. Разработка проекта размещения и благоустройства спортивного ядра на территории общеобразовательных школ осуществляется с учетом обслуживания населения прилегающей жилой застройки. Минимальное расстояние от границ спортплощадок до окон жилых домов </w:t>
      </w:r>
      <w:r w:rsidR="00B41487">
        <w:rPr>
          <w:rFonts w:cs="Times New Roman"/>
        </w:rPr>
        <w:t xml:space="preserve">следует принимать </w:t>
      </w:r>
      <w:r w:rsidRPr="007428DF">
        <w:rPr>
          <w:rFonts w:cs="Times New Roman"/>
        </w:rPr>
        <w:t>от 20 до 40 м в зависимости от шумовых характеристик площадки. Комплексные физкультурно-спортивные площадки для детей дошкольного возраста (на 75 детей) устанавливаются площадью не менее 150 кв.м, школьного возраста (100 детей) - не менее 250 кв.м.</w:t>
      </w:r>
    </w:p>
    <w:p w14:paraId="7A1C69BD"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3. Обязательный перечень элементов благоустройства территории на спортивной площадке включает: мягкие или газонные виды покрытия, спортивное оборудование.</w:t>
      </w:r>
    </w:p>
    <w:p w14:paraId="2F11655B" w14:textId="77777777" w:rsidR="005F378C" w:rsidRDefault="00B92A0F" w:rsidP="00663220">
      <w:pPr>
        <w:shd w:val="clear" w:color="auto" w:fill="FFFFFF"/>
        <w:jc w:val="both"/>
        <w:textAlignment w:val="baseline"/>
        <w:rPr>
          <w:rFonts w:cs="Times New Roman"/>
        </w:rPr>
      </w:pPr>
      <w:r w:rsidRPr="007428DF">
        <w:rPr>
          <w:rFonts w:cs="Times New Roman"/>
        </w:rPr>
        <w:t xml:space="preserve">           4. Озеленение размещают по периметру спортивной площадки, высаживая быстрорастущие деревья на расстоянии от края площадки не менее 2 м. Не применяются деревья и кустарники, имеющие блестящие листья, дающие большое количество летящих семян, обильно плодоносящих и рано сбрасывающих листву. Для ограждения спортивной площадки возможно применять вертикальное озеле</w:t>
      </w:r>
      <w:r w:rsidR="005F378C">
        <w:rPr>
          <w:rFonts w:cs="Times New Roman"/>
        </w:rPr>
        <w:t>нение.</w:t>
      </w:r>
    </w:p>
    <w:p w14:paraId="496A2AE6" w14:textId="77777777" w:rsidR="00F149AC" w:rsidRDefault="00B92A0F" w:rsidP="00663220">
      <w:pPr>
        <w:shd w:val="clear" w:color="auto" w:fill="FFFFFF"/>
        <w:jc w:val="both"/>
        <w:textAlignment w:val="baseline"/>
        <w:rPr>
          <w:rFonts w:cs="Times New Roman"/>
        </w:rPr>
      </w:pPr>
      <w:r w:rsidRPr="007428DF">
        <w:rPr>
          <w:rFonts w:cs="Times New Roman"/>
        </w:rPr>
        <w:t xml:space="preserve"> 5. Спортивные площадки оборудуются сетчатым ограждением высотой 2,5-3 м, а в местах примыкания спортивных площадок друг к другу - высотой не менее 1,2 м.</w:t>
      </w:r>
    </w:p>
    <w:p w14:paraId="08FCA767" w14:textId="77777777" w:rsidR="00F149AC" w:rsidRPr="007428DF" w:rsidRDefault="00F149AC" w:rsidP="00663220">
      <w:pPr>
        <w:shd w:val="clear" w:color="auto" w:fill="FFFFFF"/>
        <w:jc w:val="both"/>
        <w:textAlignment w:val="baseline"/>
        <w:rPr>
          <w:rFonts w:cs="Times New Roman"/>
        </w:rPr>
      </w:pPr>
    </w:p>
    <w:p w14:paraId="5FAED8D5" w14:textId="77777777" w:rsidR="0061277C" w:rsidRDefault="00B41487" w:rsidP="00663220">
      <w:pPr>
        <w:pStyle w:val="af4"/>
        <w:widowControl w:val="0"/>
        <w:autoSpaceDE w:val="0"/>
        <w:autoSpaceDN w:val="0"/>
        <w:adjustRightInd w:val="0"/>
        <w:spacing w:after="0" w:line="240" w:lineRule="auto"/>
        <w:ind w:left="0" w:firstLine="567"/>
        <w:jc w:val="center"/>
        <w:rPr>
          <w:rFonts w:ascii="Times New Roman" w:hAnsi="Times New Roman"/>
          <w:b/>
          <w:bCs/>
          <w:sz w:val="24"/>
          <w:szCs w:val="24"/>
        </w:rPr>
      </w:pPr>
      <w:r>
        <w:rPr>
          <w:rFonts w:ascii="Times New Roman" w:hAnsi="Times New Roman"/>
          <w:b/>
          <w:sz w:val="24"/>
          <w:szCs w:val="24"/>
        </w:rPr>
        <w:t xml:space="preserve">Статья </w:t>
      </w:r>
      <w:r w:rsidR="005F378C" w:rsidRPr="00B41CBA">
        <w:rPr>
          <w:rFonts w:ascii="Times New Roman" w:hAnsi="Times New Roman"/>
          <w:b/>
          <w:sz w:val="24"/>
          <w:szCs w:val="24"/>
        </w:rPr>
        <w:t>13</w:t>
      </w:r>
      <w:r w:rsidR="00B92A0F" w:rsidRPr="00B41CBA">
        <w:rPr>
          <w:rFonts w:ascii="Times New Roman" w:hAnsi="Times New Roman"/>
          <w:b/>
          <w:sz w:val="24"/>
          <w:szCs w:val="24"/>
        </w:rPr>
        <w:t xml:space="preserve">. </w:t>
      </w:r>
      <w:r w:rsidR="0061277C" w:rsidRPr="00B41CBA">
        <w:rPr>
          <w:rFonts w:ascii="Times New Roman" w:hAnsi="Times New Roman"/>
          <w:b/>
          <w:bCs/>
          <w:sz w:val="24"/>
          <w:szCs w:val="24"/>
        </w:rPr>
        <w:t>Требования к архитектурно-художественному облику территорий городского округа</w:t>
      </w:r>
      <w:r w:rsidR="0061277C" w:rsidRPr="00C62706">
        <w:rPr>
          <w:rFonts w:ascii="Times New Roman" w:hAnsi="Times New Roman"/>
          <w:b/>
          <w:bCs/>
          <w:sz w:val="24"/>
          <w:szCs w:val="24"/>
        </w:rPr>
        <w:t xml:space="preserve"> в части требований к внешнему виду контейнерных площадок </w:t>
      </w:r>
    </w:p>
    <w:p w14:paraId="51C148FB" w14:textId="77777777" w:rsidR="0061277C" w:rsidRPr="00C62706" w:rsidRDefault="0061277C" w:rsidP="00663220">
      <w:pPr>
        <w:pStyle w:val="af4"/>
        <w:widowControl w:val="0"/>
        <w:autoSpaceDE w:val="0"/>
        <w:autoSpaceDN w:val="0"/>
        <w:adjustRightInd w:val="0"/>
        <w:spacing w:after="0" w:line="240" w:lineRule="auto"/>
        <w:ind w:left="0" w:firstLine="567"/>
        <w:jc w:val="center"/>
        <w:rPr>
          <w:rFonts w:ascii="Times New Roman" w:hAnsi="Times New Roman"/>
          <w:b/>
          <w:bCs/>
          <w:sz w:val="24"/>
          <w:szCs w:val="24"/>
        </w:rPr>
      </w:pPr>
    </w:p>
    <w:p w14:paraId="7F19AAB5" w14:textId="77777777" w:rsidR="0061277C" w:rsidRDefault="0061277C" w:rsidP="00663220">
      <w:pPr>
        <w:pStyle w:val="af4"/>
        <w:tabs>
          <w:tab w:val="left" w:pos="284"/>
          <w:tab w:val="left" w:pos="851"/>
        </w:tabs>
        <w:spacing w:after="0" w:line="240" w:lineRule="auto"/>
        <w:ind w:left="0" w:firstLine="567"/>
        <w:jc w:val="both"/>
        <w:rPr>
          <w:rFonts w:ascii="Times New Roman" w:hAnsi="Times New Roman"/>
          <w:sz w:val="24"/>
          <w:szCs w:val="24"/>
        </w:rPr>
      </w:pPr>
      <w:r w:rsidRPr="00C62706">
        <w:rPr>
          <w:rFonts w:ascii="Times New Roman" w:hAnsi="Times New Roman"/>
          <w:bCs/>
          <w:noProof/>
          <w:sz w:val="24"/>
          <w:szCs w:val="24"/>
        </w:rPr>
        <w:t>1.</w:t>
      </w:r>
      <w:r w:rsidRPr="00C62706">
        <w:rPr>
          <w:rFonts w:ascii="Times New Roman" w:hAnsi="Times New Roman"/>
          <w:bCs/>
          <w:noProof/>
          <w:sz w:val="24"/>
          <w:szCs w:val="24"/>
        </w:rPr>
        <w:tab/>
      </w:r>
      <w:r>
        <w:rPr>
          <w:rFonts w:ascii="Times New Roman" w:hAnsi="Times New Roman"/>
          <w:bCs/>
          <w:noProof/>
          <w:sz w:val="24"/>
          <w:szCs w:val="24"/>
        </w:rPr>
        <w:t>Требования к а</w:t>
      </w:r>
      <w:r w:rsidRPr="00CB0681">
        <w:rPr>
          <w:rFonts w:ascii="Times New Roman" w:hAnsi="Times New Roman"/>
          <w:bCs/>
          <w:noProof/>
          <w:sz w:val="24"/>
          <w:szCs w:val="24"/>
        </w:rPr>
        <w:t>рхитектурно-художественн</w:t>
      </w:r>
      <w:r>
        <w:rPr>
          <w:rFonts w:ascii="Times New Roman" w:hAnsi="Times New Roman"/>
          <w:bCs/>
          <w:noProof/>
          <w:sz w:val="24"/>
          <w:szCs w:val="24"/>
        </w:rPr>
        <w:t xml:space="preserve">ому облику </w:t>
      </w:r>
      <w:r w:rsidRPr="00941490">
        <w:rPr>
          <w:rFonts w:ascii="Times New Roman" w:hAnsi="Times New Roman"/>
          <w:sz w:val="24"/>
          <w:szCs w:val="24"/>
        </w:rPr>
        <w:t>территорий городского округа в части требований к внешнему виду контейнерных площадок</w:t>
      </w:r>
      <w:r>
        <w:rPr>
          <w:rFonts w:ascii="Times New Roman" w:hAnsi="Times New Roman"/>
          <w:bCs/>
          <w:noProof/>
          <w:sz w:val="24"/>
          <w:szCs w:val="24"/>
        </w:rPr>
        <w:t xml:space="preserve">(далее – требования к внешнему виду </w:t>
      </w:r>
      <w:r w:rsidRPr="00941490">
        <w:rPr>
          <w:rFonts w:ascii="Times New Roman" w:hAnsi="Times New Roman"/>
          <w:sz w:val="24"/>
          <w:szCs w:val="24"/>
        </w:rPr>
        <w:t>контейнерных площадок</w:t>
      </w:r>
      <w:r>
        <w:rPr>
          <w:rFonts w:ascii="Times New Roman" w:hAnsi="Times New Roman"/>
          <w:bCs/>
          <w:noProof/>
          <w:sz w:val="24"/>
          <w:szCs w:val="24"/>
        </w:rPr>
        <w:t xml:space="preserve">) - </w:t>
      </w:r>
      <w:r w:rsidRPr="00746F1B">
        <w:rPr>
          <w:rFonts w:ascii="Times New Roman" w:hAnsi="Times New Roman"/>
          <w:sz w:val="24"/>
          <w:szCs w:val="24"/>
        </w:rPr>
        <w:t>совокупность</w:t>
      </w:r>
      <w:r>
        <w:rPr>
          <w:rFonts w:ascii="Times New Roman" w:hAnsi="Times New Roman"/>
          <w:sz w:val="24"/>
          <w:szCs w:val="24"/>
        </w:rPr>
        <w:t xml:space="preserve"> требований к</w:t>
      </w:r>
      <w:r w:rsidRPr="00746F1B">
        <w:rPr>
          <w:rFonts w:ascii="Times New Roman" w:hAnsi="Times New Roman"/>
          <w:sz w:val="24"/>
          <w:szCs w:val="24"/>
        </w:rPr>
        <w:t xml:space="preserve"> объемны</w:t>
      </w:r>
      <w:r>
        <w:rPr>
          <w:rFonts w:ascii="Times New Roman" w:hAnsi="Times New Roman"/>
          <w:sz w:val="24"/>
          <w:szCs w:val="24"/>
        </w:rPr>
        <w:t>м</w:t>
      </w:r>
      <w:r w:rsidRPr="00746F1B">
        <w:rPr>
          <w:rFonts w:ascii="Times New Roman" w:hAnsi="Times New Roman"/>
          <w:sz w:val="24"/>
          <w:szCs w:val="24"/>
        </w:rPr>
        <w:t>, пространственны</w:t>
      </w:r>
      <w:r>
        <w:rPr>
          <w:rFonts w:ascii="Times New Roman" w:hAnsi="Times New Roman"/>
          <w:sz w:val="24"/>
          <w:szCs w:val="24"/>
        </w:rPr>
        <w:t>м</w:t>
      </w:r>
      <w:r w:rsidRPr="00746F1B">
        <w:rPr>
          <w:rFonts w:ascii="Times New Roman" w:hAnsi="Times New Roman"/>
          <w:sz w:val="24"/>
          <w:szCs w:val="24"/>
        </w:rPr>
        <w:t>, колористически</w:t>
      </w:r>
      <w:r>
        <w:rPr>
          <w:rFonts w:ascii="Times New Roman" w:hAnsi="Times New Roman"/>
          <w:sz w:val="24"/>
          <w:szCs w:val="24"/>
        </w:rPr>
        <w:t>м</w:t>
      </w:r>
      <w:r w:rsidRPr="00746F1B">
        <w:rPr>
          <w:rFonts w:ascii="Times New Roman" w:hAnsi="Times New Roman"/>
          <w:sz w:val="24"/>
          <w:szCs w:val="24"/>
        </w:rPr>
        <w:t xml:space="preserve"> и ины</w:t>
      </w:r>
      <w:r>
        <w:rPr>
          <w:rFonts w:ascii="Times New Roman" w:hAnsi="Times New Roman"/>
          <w:sz w:val="24"/>
          <w:szCs w:val="24"/>
        </w:rPr>
        <w:t>м</w:t>
      </w:r>
      <w:r w:rsidRPr="00746F1B">
        <w:rPr>
          <w:rFonts w:ascii="Times New Roman" w:hAnsi="Times New Roman"/>
          <w:sz w:val="24"/>
          <w:szCs w:val="24"/>
        </w:rPr>
        <w:t xml:space="preserve"> решени</w:t>
      </w:r>
      <w:r>
        <w:rPr>
          <w:rFonts w:ascii="Times New Roman" w:hAnsi="Times New Roman"/>
          <w:sz w:val="24"/>
          <w:szCs w:val="24"/>
        </w:rPr>
        <w:t>ям</w:t>
      </w:r>
      <w:r w:rsidRPr="00746F1B">
        <w:rPr>
          <w:rFonts w:ascii="Times New Roman" w:hAnsi="Times New Roman"/>
          <w:sz w:val="24"/>
          <w:szCs w:val="24"/>
        </w:rPr>
        <w:t xml:space="preserve"> внешних поверхностей</w:t>
      </w:r>
      <w:r>
        <w:rPr>
          <w:rFonts w:ascii="Times New Roman" w:hAnsi="Times New Roman"/>
          <w:sz w:val="24"/>
          <w:szCs w:val="24"/>
        </w:rPr>
        <w:t xml:space="preserve"> элементов:</w:t>
      </w:r>
    </w:p>
    <w:p w14:paraId="16B6E6AE" w14:textId="77777777" w:rsidR="0061277C" w:rsidRDefault="0061277C" w:rsidP="00FE7600">
      <w:pPr>
        <w:pStyle w:val="af4"/>
        <w:numPr>
          <w:ilvl w:val="0"/>
          <w:numId w:val="18"/>
        </w:numPr>
        <w:tabs>
          <w:tab w:val="left" w:pos="284"/>
          <w:tab w:val="left" w:pos="851"/>
        </w:tabs>
        <w:spacing w:after="0" w:line="240" w:lineRule="auto"/>
        <w:ind w:left="0" w:firstLine="567"/>
        <w:jc w:val="both"/>
        <w:rPr>
          <w:rFonts w:ascii="Times New Roman" w:hAnsi="Times New Roman"/>
          <w:sz w:val="24"/>
          <w:szCs w:val="24"/>
        </w:rPr>
      </w:pPr>
      <w:r>
        <w:rPr>
          <w:rFonts w:ascii="Times New Roman" w:hAnsi="Times New Roman"/>
          <w:sz w:val="24"/>
          <w:szCs w:val="24"/>
        </w:rPr>
        <w:t>покрытий контейнерных площадок;</w:t>
      </w:r>
    </w:p>
    <w:p w14:paraId="01BC5DAF" w14:textId="77777777" w:rsidR="0061277C" w:rsidRDefault="0061277C" w:rsidP="00FE7600">
      <w:pPr>
        <w:pStyle w:val="af4"/>
        <w:numPr>
          <w:ilvl w:val="0"/>
          <w:numId w:val="18"/>
        </w:numPr>
        <w:tabs>
          <w:tab w:val="left" w:pos="284"/>
          <w:tab w:val="left" w:pos="851"/>
        </w:tabs>
        <w:spacing w:after="0" w:line="240" w:lineRule="auto"/>
        <w:ind w:left="0" w:firstLine="567"/>
        <w:jc w:val="both"/>
        <w:rPr>
          <w:rFonts w:ascii="Times New Roman" w:hAnsi="Times New Roman"/>
          <w:sz w:val="24"/>
          <w:szCs w:val="24"/>
        </w:rPr>
      </w:pPr>
      <w:r>
        <w:rPr>
          <w:rFonts w:ascii="Times New Roman" w:hAnsi="Times New Roman"/>
          <w:sz w:val="24"/>
          <w:szCs w:val="24"/>
        </w:rPr>
        <w:t>элементов сопряжения покрытий;</w:t>
      </w:r>
    </w:p>
    <w:p w14:paraId="3262A617" w14:textId="77777777" w:rsidR="0061277C" w:rsidRDefault="0061277C" w:rsidP="00FE7600">
      <w:pPr>
        <w:pStyle w:val="af4"/>
        <w:numPr>
          <w:ilvl w:val="0"/>
          <w:numId w:val="18"/>
        </w:numPr>
        <w:tabs>
          <w:tab w:val="left" w:pos="284"/>
          <w:tab w:val="left" w:pos="851"/>
        </w:tabs>
        <w:spacing w:after="0" w:line="240" w:lineRule="auto"/>
        <w:ind w:left="0" w:firstLine="567"/>
        <w:jc w:val="both"/>
        <w:rPr>
          <w:rFonts w:ascii="Times New Roman" w:hAnsi="Times New Roman"/>
          <w:sz w:val="24"/>
          <w:szCs w:val="24"/>
        </w:rPr>
      </w:pPr>
      <w:r>
        <w:rPr>
          <w:rFonts w:ascii="Times New Roman" w:hAnsi="Times New Roman"/>
          <w:sz w:val="24"/>
          <w:szCs w:val="24"/>
        </w:rPr>
        <w:t>контейнеров, бункеров;</w:t>
      </w:r>
    </w:p>
    <w:p w14:paraId="0D8A9DF2" w14:textId="77777777" w:rsidR="0061277C" w:rsidRDefault="0061277C" w:rsidP="00FE7600">
      <w:pPr>
        <w:pStyle w:val="af4"/>
        <w:numPr>
          <w:ilvl w:val="0"/>
          <w:numId w:val="18"/>
        </w:numPr>
        <w:tabs>
          <w:tab w:val="left" w:pos="284"/>
          <w:tab w:val="left" w:pos="851"/>
        </w:tabs>
        <w:spacing w:after="0" w:line="240" w:lineRule="auto"/>
        <w:ind w:left="0" w:firstLine="567"/>
        <w:jc w:val="both"/>
        <w:rPr>
          <w:rFonts w:ascii="Times New Roman" w:hAnsi="Times New Roman"/>
          <w:sz w:val="24"/>
          <w:szCs w:val="24"/>
        </w:rPr>
      </w:pPr>
      <w:r>
        <w:rPr>
          <w:rFonts w:ascii="Times New Roman" w:hAnsi="Times New Roman"/>
          <w:sz w:val="24"/>
          <w:szCs w:val="24"/>
        </w:rPr>
        <w:t>ограждений контейнерных площадок;</w:t>
      </w:r>
    </w:p>
    <w:p w14:paraId="19DA1260" w14:textId="77777777" w:rsidR="0061277C" w:rsidRDefault="0061277C" w:rsidP="00FE7600">
      <w:pPr>
        <w:pStyle w:val="af4"/>
        <w:numPr>
          <w:ilvl w:val="0"/>
          <w:numId w:val="18"/>
        </w:numPr>
        <w:tabs>
          <w:tab w:val="left" w:pos="284"/>
          <w:tab w:val="left" w:pos="851"/>
        </w:tabs>
        <w:spacing w:after="0" w:line="240" w:lineRule="auto"/>
        <w:ind w:left="0" w:firstLine="567"/>
        <w:jc w:val="both"/>
        <w:rPr>
          <w:rFonts w:ascii="Times New Roman" w:hAnsi="Times New Roman"/>
          <w:sz w:val="24"/>
          <w:szCs w:val="24"/>
        </w:rPr>
      </w:pPr>
      <w:r>
        <w:rPr>
          <w:rFonts w:ascii="Times New Roman" w:hAnsi="Times New Roman"/>
          <w:sz w:val="24"/>
          <w:szCs w:val="24"/>
        </w:rPr>
        <w:t>крыш контейнерных площадок;</w:t>
      </w:r>
    </w:p>
    <w:p w14:paraId="5DFFAEF6" w14:textId="77777777" w:rsidR="0061277C" w:rsidRDefault="0061277C" w:rsidP="00FE7600">
      <w:pPr>
        <w:pStyle w:val="af4"/>
        <w:numPr>
          <w:ilvl w:val="0"/>
          <w:numId w:val="18"/>
        </w:numPr>
        <w:tabs>
          <w:tab w:val="left" w:pos="284"/>
          <w:tab w:val="left" w:pos="851"/>
        </w:tabs>
        <w:spacing w:after="0" w:line="240" w:lineRule="auto"/>
        <w:ind w:left="0" w:firstLine="567"/>
        <w:jc w:val="both"/>
        <w:rPr>
          <w:rFonts w:ascii="Times New Roman" w:hAnsi="Times New Roman"/>
          <w:sz w:val="24"/>
          <w:szCs w:val="24"/>
        </w:rPr>
      </w:pPr>
      <w:r>
        <w:rPr>
          <w:rFonts w:ascii="Times New Roman" w:hAnsi="Times New Roman"/>
          <w:sz w:val="24"/>
          <w:szCs w:val="24"/>
        </w:rPr>
        <w:t>средств размещения информации.</w:t>
      </w:r>
    </w:p>
    <w:p w14:paraId="34E7F526" w14:textId="77777777" w:rsidR="0061277C" w:rsidRPr="00920878" w:rsidRDefault="0061277C" w:rsidP="00663220">
      <w:pPr>
        <w:pStyle w:val="af4"/>
        <w:tabs>
          <w:tab w:val="left" w:pos="284"/>
          <w:tab w:val="left" w:pos="851"/>
        </w:tabs>
        <w:spacing w:after="0" w:line="240" w:lineRule="auto"/>
        <w:ind w:left="0" w:firstLine="567"/>
        <w:jc w:val="both"/>
        <w:rPr>
          <w:rFonts w:ascii="Times New Roman" w:hAnsi="Times New Roman"/>
          <w:sz w:val="24"/>
          <w:szCs w:val="24"/>
        </w:rPr>
      </w:pPr>
      <w:r w:rsidRPr="00C62706">
        <w:rPr>
          <w:rFonts w:ascii="Times New Roman" w:hAnsi="Times New Roman"/>
          <w:bCs/>
          <w:noProof/>
          <w:sz w:val="24"/>
          <w:szCs w:val="24"/>
        </w:rPr>
        <w:t>2.</w:t>
      </w:r>
      <w:r w:rsidRPr="00095E63">
        <w:rPr>
          <w:rFonts w:ascii="Times New Roman" w:hAnsi="Times New Roman"/>
          <w:bCs/>
          <w:noProof/>
          <w:color w:val="FF0000"/>
          <w:sz w:val="24"/>
          <w:szCs w:val="24"/>
        </w:rPr>
        <w:tab/>
      </w:r>
      <w:r>
        <w:rPr>
          <w:rFonts w:ascii="Times New Roman" w:hAnsi="Times New Roman"/>
          <w:bCs/>
          <w:noProof/>
          <w:sz w:val="24"/>
          <w:szCs w:val="24"/>
        </w:rPr>
        <w:t>Требования к внешнему виду покрытия контейнерной площадки:</w:t>
      </w:r>
    </w:p>
    <w:p w14:paraId="41B48E38" w14:textId="77777777" w:rsidR="0061277C" w:rsidRDefault="0061277C" w:rsidP="00663220">
      <w:pPr>
        <w:ind w:firstLine="567"/>
        <w:jc w:val="both"/>
      </w:pPr>
      <w:r>
        <w:t xml:space="preserve">твердое, </w:t>
      </w:r>
      <w:r w:rsidRPr="00920878">
        <w:t>аналогичн</w:t>
      </w:r>
      <w:r>
        <w:t>ое</w:t>
      </w:r>
      <w:r w:rsidRPr="00920878">
        <w:t xml:space="preserve"> покрытию транспортных проездов</w:t>
      </w:r>
      <w:r>
        <w:t>, без дефектов площадью 0,06 кв. м и более (выбоин, просадков, проломов, сдвигов, волн, гребенок, колей), вандальных изображений, сорной растительности.</w:t>
      </w:r>
    </w:p>
    <w:p w14:paraId="46C0C4E6" w14:textId="77777777" w:rsidR="0061277C" w:rsidRPr="0037409F" w:rsidRDefault="0061277C" w:rsidP="00663220">
      <w:pPr>
        <w:pStyle w:val="af4"/>
        <w:tabs>
          <w:tab w:val="left" w:pos="284"/>
          <w:tab w:val="left" w:pos="851"/>
        </w:tabs>
        <w:spacing w:after="0" w:line="240" w:lineRule="auto"/>
        <w:ind w:left="0" w:firstLine="567"/>
        <w:jc w:val="both"/>
        <w:rPr>
          <w:rFonts w:ascii="Times New Roman" w:hAnsi="Times New Roman"/>
          <w:sz w:val="24"/>
          <w:szCs w:val="24"/>
        </w:rPr>
      </w:pPr>
      <w:r w:rsidRPr="00C62706">
        <w:rPr>
          <w:rFonts w:ascii="Times New Roman" w:hAnsi="Times New Roman"/>
          <w:bCs/>
          <w:noProof/>
          <w:sz w:val="24"/>
          <w:szCs w:val="24"/>
        </w:rPr>
        <w:t>3.</w:t>
      </w:r>
      <w:r w:rsidRPr="00C62706">
        <w:rPr>
          <w:rFonts w:ascii="Times New Roman" w:hAnsi="Times New Roman"/>
          <w:bCs/>
          <w:noProof/>
          <w:sz w:val="24"/>
          <w:szCs w:val="24"/>
        </w:rPr>
        <w:tab/>
      </w:r>
      <w:r>
        <w:rPr>
          <w:rFonts w:ascii="Times New Roman" w:hAnsi="Times New Roman"/>
          <w:bCs/>
          <w:noProof/>
          <w:sz w:val="24"/>
          <w:szCs w:val="24"/>
        </w:rPr>
        <w:t>Требования к внешнему виду элементов сопряжения покрытий:</w:t>
      </w:r>
    </w:p>
    <w:p w14:paraId="6C4E7B20" w14:textId="77777777" w:rsidR="0061277C" w:rsidRPr="00AC619E" w:rsidRDefault="0061277C" w:rsidP="00663220">
      <w:pPr>
        <w:pStyle w:val="af4"/>
        <w:tabs>
          <w:tab w:val="left" w:pos="284"/>
        </w:tabs>
        <w:spacing w:after="0" w:line="240" w:lineRule="auto"/>
        <w:ind w:left="0" w:firstLine="567"/>
        <w:jc w:val="both"/>
        <w:rPr>
          <w:rFonts w:ascii="Times New Roman" w:hAnsi="Times New Roman"/>
          <w:sz w:val="24"/>
          <w:szCs w:val="24"/>
        </w:rPr>
      </w:pPr>
      <w:r>
        <w:rPr>
          <w:rFonts w:ascii="Times New Roman" w:hAnsi="Times New Roman"/>
          <w:sz w:val="24"/>
          <w:szCs w:val="24"/>
        </w:rPr>
        <w:lastRenderedPageBreak/>
        <w:t xml:space="preserve">не допускаются </w:t>
      </w:r>
      <w:r w:rsidRPr="00AC619E">
        <w:rPr>
          <w:rFonts w:ascii="Times New Roman" w:hAnsi="Times New Roman"/>
          <w:spacing w:val="2"/>
          <w:sz w:val="24"/>
          <w:szCs w:val="24"/>
        </w:rPr>
        <w:t xml:space="preserve">разрушения более чем на 20% площади </w:t>
      </w:r>
      <w:r>
        <w:rPr>
          <w:rFonts w:ascii="Times New Roman" w:hAnsi="Times New Roman"/>
          <w:spacing w:val="2"/>
          <w:sz w:val="24"/>
          <w:szCs w:val="24"/>
        </w:rPr>
        <w:t xml:space="preserve">бортового камня, </w:t>
      </w:r>
      <w:r w:rsidRPr="00AC619E">
        <w:rPr>
          <w:rFonts w:ascii="Times New Roman" w:hAnsi="Times New Roman"/>
          <w:spacing w:val="2"/>
          <w:sz w:val="24"/>
          <w:szCs w:val="24"/>
        </w:rPr>
        <w:t>сколы глубиной более 3,0 см</w:t>
      </w:r>
      <w:r>
        <w:rPr>
          <w:rFonts w:ascii="Times New Roman" w:hAnsi="Times New Roman"/>
          <w:spacing w:val="2"/>
          <w:sz w:val="24"/>
          <w:szCs w:val="24"/>
        </w:rPr>
        <w:t>,в</w:t>
      </w:r>
      <w:r w:rsidRPr="00AC619E">
        <w:rPr>
          <w:rFonts w:ascii="Times New Roman" w:hAnsi="Times New Roman"/>
          <w:spacing w:val="2"/>
          <w:sz w:val="24"/>
          <w:szCs w:val="24"/>
        </w:rPr>
        <w:t>ертикальное отклонение одного бортового камня на 10 см</w:t>
      </w:r>
      <w:r>
        <w:rPr>
          <w:rFonts w:ascii="Times New Roman" w:hAnsi="Times New Roman"/>
          <w:spacing w:val="2"/>
          <w:sz w:val="24"/>
          <w:szCs w:val="24"/>
        </w:rPr>
        <w:br/>
      </w:r>
      <w:r w:rsidRPr="00AC619E">
        <w:rPr>
          <w:rFonts w:ascii="Times New Roman" w:hAnsi="Times New Roman"/>
          <w:spacing w:val="2"/>
          <w:sz w:val="24"/>
          <w:szCs w:val="24"/>
        </w:rPr>
        <w:t>и более</w:t>
      </w:r>
      <w:r>
        <w:rPr>
          <w:rFonts w:ascii="Times New Roman" w:hAnsi="Times New Roman"/>
          <w:spacing w:val="2"/>
          <w:sz w:val="24"/>
          <w:szCs w:val="24"/>
        </w:rPr>
        <w:t xml:space="preserve">, </w:t>
      </w:r>
      <w:r>
        <w:rPr>
          <w:rFonts w:ascii="Times New Roman" w:hAnsi="Times New Roman"/>
          <w:sz w:val="24"/>
          <w:szCs w:val="24"/>
        </w:rPr>
        <w:t xml:space="preserve">вандальные изображения, сорная растительность между </w:t>
      </w:r>
      <w:r>
        <w:rPr>
          <w:rFonts w:ascii="Times New Roman" w:hAnsi="Times New Roman"/>
          <w:bCs/>
          <w:noProof/>
          <w:sz w:val="24"/>
          <w:szCs w:val="24"/>
        </w:rPr>
        <w:t>бортовыми камнями.</w:t>
      </w:r>
    </w:p>
    <w:p w14:paraId="19D67715" w14:textId="77777777" w:rsidR="0061277C" w:rsidRPr="00A20C2E" w:rsidRDefault="0061277C" w:rsidP="00663220">
      <w:pPr>
        <w:pStyle w:val="af4"/>
        <w:tabs>
          <w:tab w:val="left" w:pos="284"/>
          <w:tab w:val="left" w:pos="851"/>
        </w:tabs>
        <w:spacing w:after="0" w:line="240" w:lineRule="auto"/>
        <w:ind w:left="0" w:firstLine="567"/>
        <w:jc w:val="both"/>
        <w:rPr>
          <w:rFonts w:ascii="Times New Roman" w:hAnsi="Times New Roman"/>
          <w:sz w:val="24"/>
          <w:szCs w:val="24"/>
        </w:rPr>
      </w:pPr>
      <w:r w:rsidRPr="00C62706">
        <w:rPr>
          <w:rFonts w:ascii="Times New Roman" w:hAnsi="Times New Roman"/>
          <w:bCs/>
          <w:noProof/>
          <w:sz w:val="24"/>
          <w:szCs w:val="24"/>
        </w:rPr>
        <w:t>4.</w:t>
      </w:r>
      <w:r w:rsidRPr="00C62706">
        <w:rPr>
          <w:rFonts w:ascii="Times New Roman" w:hAnsi="Times New Roman"/>
          <w:bCs/>
          <w:noProof/>
          <w:sz w:val="24"/>
          <w:szCs w:val="24"/>
        </w:rPr>
        <w:tab/>
      </w:r>
      <w:r>
        <w:rPr>
          <w:rFonts w:ascii="Times New Roman" w:hAnsi="Times New Roman"/>
          <w:bCs/>
          <w:noProof/>
          <w:sz w:val="24"/>
          <w:szCs w:val="24"/>
        </w:rPr>
        <w:t>Требования к внешнему виду контейнеров, бункеров:</w:t>
      </w:r>
    </w:p>
    <w:p w14:paraId="53A32F3A" w14:textId="77777777" w:rsidR="0061277C" w:rsidRDefault="0061277C" w:rsidP="00663220">
      <w:pPr>
        <w:pStyle w:val="af4"/>
        <w:spacing w:after="0" w:line="240" w:lineRule="auto"/>
        <w:ind w:left="0" w:firstLine="567"/>
        <w:jc w:val="both"/>
        <w:rPr>
          <w:rFonts w:ascii="Times New Roman" w:hAnsi="Times New Roman"/>
          <w:sz w:val="24"/>
          <w:szCs w:val="24"/>
        </w:rPr>
      </w:pPr>
      <w:r>
        <w:rPr>
          <w:rFonts w:ascii="Times New Roman" w:hAnsi="Times New Roman"/>
          <w:sz w:val="24"/>
          <w:szCs w:val="24"/>
        </w:rPr>
        <w:t>синий, серый, оранжевый цвета подлежат использованию в соответствии с Единым стандартом оформления системы раздельного накопления твердых коммунальных отходов на территории Московской области (Стандартом РСО), иные цвета</w:t>
      </w:r>
      <w:r>
        <w:rPr>
          <w:rFonts w:ascii="Times New Roman" w:hAnsi="Times New Roman"/>
          <w:sz w:val="24"/>
          <w:szCs w:val="24"/>
        </w:rPr>
        <w:br/>
        <w:t>не допускаются;</w:t>
      </w:r>
    </w:p>
    <w:p w14:paraId="3657B2AA" w14:textId="77777777" w:rsidR="0061277C" w:rsidRDefault="0061277C" w:rsidP="00663220">
      <w:pPr>
        <w:pStyle w:val="af4"/>
        <w:spacing w:after="0" w:line="240" w:lineRule="auto"/>
        <w:ind w:left="0" w:firstLine="567"/>
        <w:jc w:val="both"/>
        <w:rPr>
          <w:rFonts w:ascii="Times New Roman" w:hAnsi="Times New Roman"/>
          <w:sz w:val="24"/>
          <w:szCs w:val="24"/>
        </w:rPr>
      </w:pPr>
      <w:r w:rsidRPr="002E4DD8">
        <w:rPr>
          <w:rFonts w:ascii="Times New Roman" w:hAnsi="Times New Roman"/>
          <w:sz w:val="24"/>
          <w:szCs w:val="24"/>
        </w:rPr>
        <w:t>не допускаются вандальные изображения, коррози</w:t>
      </w:r>
      <w:r>
        <w:rPr>
          <w:rFonts w:ascii="Times New Roman" w:hAnsi="Times New Roman"/>
          <w:sz w:val="24"/>
          <w:szCs w:val="24"/>
        </w:rPr>
        <w:t>я</w:t>
      </w:r>
      <w:r w:rsidRPr="002E4DD8">
        <w:rPr>
          <w:rFonts w:ascii="Times New Roman" w:hAnsi="Times New Roman"/>
          <w:sz w:val="24"/>
          <w:szCs w:val="24"/>
        </w:rPr>
        <w:t xml:space="preserve">, </w:t>
      </w:r>
      <w:r>
        <w:rPr>
          <w:rFonts w:ascii="Times New Roman" w:hAnsi="Times New Roman"/>
          <w:sz w:val="24"/>
          <w:szCs w:val="24"/>
        </w:rPr>
        <w:t xml:space="preserve">дыры, заплаты, вмятины, </w:t>
      </w:r>
      <w:r w:rsidRPr="002E4DD8">
        <w:rPr>
          <w:rFonts w:ascii="Times New Roman" w:hAnsi="Times New Roman"/>
          <w:sz w:val="24"/>
          <w:szCs w:val="24"/>
        </w:rPr>
        <w:t xml:space="preserve">трещины, </w:t>
      </w:r>
      <w:r>
        <w:rPr>
          <w:rFonts w:ascii="Times New Roman" w:hAnsi="Times New Roman"/>
          <w:sz w:val="24"/>
          <w:szCs w:val="24"/>
        </w:rPr>
        <w:t xml:space="preserve">следы горения, иные </w:t>
      </w:r>
      <w:r w:rsidRPr="009B3BB3">
        <w:rPr>
          <w:rFonts w:ascii="Times New Roman" w:hAnsi="Times New Roman"/>
          <w:sz w:val="24"/>
          <w:szCs w:val="24"/>
        </w:rPr>
        <w:t>визуально воспринимаемые</w:t>
      </w:r>
      <w:r w:rsidRPr="002E4DD8">
        <w:rPr>
          <w:rFonts w:ascii="Times New Roman" w:hAnsi="Times New Roman"/>
          <w:sz w:val="24"/>
          <w:szCs w:val="24"/>
        </w:rPr>
        <w:t>деформации</w:t>
      </w:r>
      <w:r>
        <w:rPr>
          <w:rFonts w:ascii="Times New Roman" w:hAnsi="Times New Roman"/>
          <w:sz w:val="24"/>
          <w:szCs w:val="24"/>
        </w:rPr>
        <w:t>;</w:t>
      </w:r>
    </w:p>
    <w:p w14:paraId="5D6E017E" w14:textId="77777777" w:rsidR="0061277C" w:rsidRDefault="0061277C" w:rsidP="00663220">
      <w:pPr>
        <w:pStyle w:val="af4"/>
        <w:spacing w:after="0" w:line="240" w:lineRule="auto"/>
        <w:ind w:left="0" w:firstLine="567"/>
        <w:jc w:val="both"/>
        <w:rPr>
          <w:rFonts w:ascii="Times New Roman" w:hAnsi="Times New Roman"/>
          <w:sz w:val="24"/>
          <w:szCs w:val="24"/>
        </w:rPr>
      </w:pPr>
      <w:r>
        <w:rPr>
          <w:rFonts w:ascii="Times New Roman" w:hAnsi="Times New Roman"/>
          <w:sz w:val="24"/>
          <w:szCs w:val="24"/>
        </w:rPr>
        <w:t>наружный красочный слой не должен содержать растрескиваний, пятен выгорания цветового пигмента, осыпаний, иных визуально воспринимаемых разрушений;</w:t>
      </w:r>
    </w:p>
    <w:p w14:paraId="603C2187" w14:textId="77777777" w:rsidR="0061277C" w:rsidRDefault="0061277C" w:rsidP="00663220">
      <w:pPr>
        <w:pStyle w:val="af4"/>
        <w:spacing w:after="0" w:line="240" w:lineRule="auto"/>
        <w:ind w:left="0" w:firstLine="567"/>
        <w:jc w:val="both"/>
        <w:rPr>
          <w:rFonts w:ascii="Times New Roman" w:hAnsi="Times New Roman"/>
          <w:sz w:val="24"/>
          <w:szCs w:val="24"/>
        </w:rPr>
      </w:pPr>
      <w:r>
        <w:rPr>
          <w:rFonts w:ascii="Times New Roman" w:hAnsi="Times New Roman"/>
          <w:sz w:val="24"/>
          <w:szCs w:val="24"/>
        </w:rPr>
        <w:t>внешние поверхности должны быть чистыми.</w:t>
      </w:r>
    </w:p>
    <w:p w14:paraId="7DDF2150" w14:textId="77777777" w:rsidR="0061277C" w:rsidRDefault="0061277C" w:rsidP="00663220">
      <w:pPr>
        <w:pStyle w:val="af4"/>
        <w:tabs>
          <w:tab w:val="left" w:pos="851"/>
        </w:tabs>
        <w:spacing w:after="0" w:line="240" w:lineRule="auto"/>
        <w:ind w:left="0" w:firstLine="567"/>
        <w:jc w:val="both"/>
        <w:rPr>
          <w:rFonts w:ascii="Times New Roman" w:hAnsi="Times New Roman"/>
          <w:sz w:val="24"/>
          <w:szCs w:val="24"/>
        </w:rPr>
      </w:pPr>
      <w:r w:rsidRPr="00C62706">
        <w:rPr>
          <w:rFonts w:ascii="Times New Roman" w:hAnsi="Times New Roman"/>
          <w:bCs/>
          <w:noProof/>
          <w:sz w:val="24"/>
          <w:szCs w:val="24"/>
        </w:rPr>
        <w:t>5.</w:t>
      </w:r>
      <w:r w:rsidRPr="00095E63">
        <w:rPr>
          <w:rFonts w:ascii="Times New Roman" w:hAnsi="Times New Roman"/>
          <w:bCs/>
          <w:noProof/>
          <w:color w:val="FF0000"/>
          <w:sz w:val="24"/>
          <w:szCs w:val="24"/>
        </w:rPr>
        <w:tab/>
      </w:r>
      <w:r>
        <w:rPr>
          <w:rFonts w:ascii="Times New Roman" w:hAnsi="Times New Roman"/>
          <w:bCs/>
          <w:noProof/>
          <w:sz w:val="24"/>
          <w:szCs w:val="24"/>
        </w:rPr>
        <w:t xml:space="preserve">Требования к внешнему виду </w:t>
      </w:r>
      <w:r>
        <w:rPr>
          <w:rFonts w:ascii="Times New Roman" w:hAnsi="Times New Roman"/>
          <w:sz w:val="24"/>
          <w:szCs w:val="24"/>
        </w:rPr>
        <w:t>ограждения контейнерной площадки:</w:t>
      </w:r>
    </w:p>
    <w:p w14:paraId="740E0221" w14:textId="77777777" w:rsidR="0061277C" w:rsidRDefault="0061277C" w:rsidP="00663220">
      <w:pPr>
        <w:pStyle w:val="af4"/>
        <w:spacing w:after="0" w:line="240" w:lineRule="auto"/>
        <w:ind w:left="0" w:firstLine="567"/>
        <w:jc w:val="both"/>
        <w:rPr>
          <w:rFonts w:ascii="Times New Roman" w:hAnsi="Times New Roman"/>
          <w:sz w:val="24"/>
          <w:szCs w:val="24"/>
        </w:rPr>
      </w:pPr>
      <w:r>
        <w:rPr>
          <w:rFonts w:ascii="Times New Roman" w:hAnsi="Times New Roman"/>
          <w:sz w:val="24"/>
          <w:szCs w:val="24"/>
        </w:rPr>
        <w:t>одноцветное: матовое серое или зеленое, или коричневое, иные цвета допускаются при наличии соответствующей информации в Свидетельстве о согласовании архитектурно-градостроительного облика объекта капитального строительства</w:t>
      </w:r>
      <w:r>
        <w:rPr>
          <w:rFonts w:ascii="Times New Roman" w:hAnsi="Times New Roman"/>
          <w:sz w:val="24"/>
          <w:szCs w:val="24"/>
        </w:rPr>
        <w:br/>
        <w:t>на территории Московской области;</w:t>
      </w:r>
    </w:p>
    <w:p w14:paraId="5874A6CB" w14:textId="77777777" w:rsidR="0061277C" w:rsidRDefault="0061277C" w:rsidP="00663220">
      <w:pPr>
        <w:pStyle w:val="af4"/>
        <w:spacing w:after="0" w:line="240" w:lineRule="auto"/>
        <w:ind w:left="0" w:firstLine="567"/>
        <w:jc w:val="both"/>
        <w:rPr>
          <w:rFonts w:ascii="Times New Roman" w:hAnsi="Times New Roman"/>
          <w:sz w:val="24"/>
          <w:szCs w:val="24"/>
        </w:rPr>
      </w:pPr>
      <w:r>
        <w:rPr>
          <w:rFonts w:ascii="Times New Roman" w:hAnsi="Times New Roman"/>
          <w:sz w:val="24"/>
          <w:szCs w:val="24"/>
        </w:rPr>
        <w:t>структура вновь возводимого (заменяемого) ограждения: стойки, каркас секции, заполнение секции;</w:t>
      </w:r>
    </w:p>
    <w:p w14:paraId="0E2FAEDD" w14:textId="77777777" w:rsidR="0061277C" w:rsidRPr="006D7D5F" w:rsidRDefault="0061277C" w:rsidP="00663220">
      <w:pPr>
        <w:pStyle w:val="af4"/>
        <w:spacing w:after="0" w:line="240" w:lineRule="auto"/>
        <w:ind w:left="0" w:firstLine="567"/>
        <w:jc w:val="both"/>
        <w:rPr>
          <w:rFonts w:ascii="Times New Roman" w:hAnsi="Times New Roman"/>
          <w:sz w:val="24"/>
          <w:szCs w:val="24"/>
        </w:rPr>
      </w:pPr>
      <w:r>
        <w:rPr>
          <w:rFonts w:ascii="Times New Roman" w:hAnsi="Times New Roman"/>
          <w:sz w:val="24"/>
          <w:szCs w:val="24"/>
        </w:rPr>
        <w:t xml:space="preserve">допустимые материалыдля вновь возводимого (заменяемого) ограждения: металлический просечно-вытяжной лист, металлическая просечно-вытяжная сетка, перфорированный металлический лист, металлическая тканая сетка, металлические жалюзи (ламели), </w:t>
      </w:r>
      <w:r w:rsidRPr="006D7D5F">
        <w:rPr>
          <w:rFonts w:ascii="Times New Roman" w:hAnsi="Times New Roman"/>
          <w:sz w:val="24"/>
          <w:szCs w:val="24"/>
        </w:rPr>
        <w:t xml:space="preserve">профлист </w:t>
      </w:r>
      <w:bookmarkStart w:id="8" w:name="_Hlk45875721"/>
      <w:r w:rsidRPr="006D7D5F">
        <w:rPr>
          <w:rFonts w:ascii="Times New Roman" w:hAnsi="Times New Roman"/>
          <w:sz w:val="24"/>
          <w:szCs w:val="24"/>
        </w:rPr>
        <w:t xml:space="preserve">с </w:t>
      </w:r>
      <w:r w:rsidRPr="006D7D5F">
        <w:rPr>
          <w:rFonts w:ascii="Times New Roman" w:hAnsi="Times New Roman"/>
          <w:spacing w:val="2"/>
          <w:sz w:val="24"/>
          <w:szCs w:val="24"/>
          <w:shd w:val="clear" w:color="auto" w:fill="FFFFFF"/>
        </w:rPr>
        <w:t xml:space="preserve">высотой профиля </w:t>
      </w:r>
      <w:r>
        <w:rPr>
          <w:rFonts w:ascii="Times New Roman" w:hAnsi="Times New Roman"/>
          <w:spacing w:val="2"/>
          <w:sz w:val="24"/>
          <w:szCs w:val="24"/>
          <w:shd w:val="clear" w:color="auto" w:fill="FFFFFF"/>
        </w:rPr>
        <w:t>не более</w:t>
      </w:r>
      <w:r w:rsidRPr="006D7D5F">
        <w:rPr>
          <w:rFonts w:ascii="Times New Roman" w:hAnsi="Times New Roman"/>
          <w:spacing w:val="2"/>
          <w:sz w:val="24"/>
          <w:szCs w:val="24"/>
          <w:shd w:val="clear" w:color="auto" w:fill="FFFFFF"/>
        </w:rPr>
        <w:t xml:space="preserve"> 20 мм</w:t>
      </w:r>
      <w:bookmarkEnd w:id="8"/>
      <w:r>
        <w:rPr>
          <w:rFonts w:ascii="Times New Roman" w:hAnsi="Times New Roman"/>
          <w:sz w:val="24"/>
          <w:szCs w:val="24"/>
        </w:rPr>
        <w:t>;</w:t>
      </w:r>
    </w:p>
    <w:p w14:paraId="56540417" w14:textId="77777777" w:rsidR="0061277C" w:rsidRDefault="0061277C" w:rsidP="00663220">
      <w:pPr>
        <w:pStyle w:val="af4"/>
        <w:spacing w:after="0" w:line="240" w:lineRule="auto"/>
        <w:ind w:left="0" w:firstLine="567"/>
        <w:jc w:val="both"/>
        <w:rPr>
          <w:rFonts w:ascii="Times New Roman" w:hAnsi="Times New Roman"/>
          <w:sz w:val="24"/>
          <w:szCs w:val="24"/>
        </w:rPr>
      </w:pPr>
      <w:r>
        <w:rPr>
          <w:rFonts w:ascii="Times New Roman" w:hAnsi="Times New Roman"/>
          <w:sz w:val="24"/>
          <w:szCs w:val="24"/>
        </w:rPr>
        <w:t>не допустимые материалы: сварная сетка, сетка-рабица, решетки из прута и прутка, арматуры, бетонные и железобетонные изделия, дерево, ткани, картон и бумага, пластиковые изделия, шифер, поддоны, иные подобные изделия и материалы;</w:t>
      </w:r>
    </w:p>
    <w:p w14:paraId="702DBBD9" w14:textId="77777777" w:rsidR="0061277C" w:rsidRPr="00845288" w:rsidRDefault="0061277C" w:rsidP="00663220">
      <w:pPr>
        <w:pStyle w:val="af4"/>
        <w:spacing w:after="0" w:line="240" w:lineRule="auto"/>
        <w:ind w:left="0" w:firstLine="567"/>
        <w:jc w:val="both"/>
        <w:rPr>
          <w:rFonts w:ascii="Times New Roman" w:hAnsi="Times New Roman"/>
          <w:sz w:val="24"/>
          <w:szCs w:val="24"/>
        </w:rPr>
      </w:pPr>
      <w:r w:rsidRPr="002E4DD8">
        <w:rPr>
          <w:rFonts w:ascii="Times New Roman" w:hAnsi="Times New Roman"/>
          <w:sz w:val="24"/>
          <w:szCs w:val="24"/>
        </w:rPr>
        <w:t xml:space="preserve">не допускаются вандальные изображения, </w:t>
      </w:r>
      <w:r w:rsidRPr="006B7C34">
        <w:rPr>
          <w:rFonts w:ascii="Times New Roman" w:hAnsi="Times New Roman"/>
          <w:spacing w:val="2"/>
          <w:sz w:val="24"/>
          <w:szCs w:val="24"/>
          <w:shd w:val="clear" w:color="auto" w:fill="FFFFFF"/>
        </w:rPr>
        <w:t>трещин</w:t>
      </w:r>
      <w:r>
        <w:rPr>
          <w:rFonts w:ascii="Times New Roman" w:hAnsi="Times New Roman"/>
          <w:spacing w:val="2"/>
          <w:sz w:val="24"/>
          <w:szCs w:val="24"/>
          <w:shd w:val="clear" w:color="auto" w:fill="FFFFFF"/>
        </w:rPr>
        <w:t>ы</w:t>
      </w:r>
      <w:r w:rsidRPr="006B7C34">
        <w:rPr>
          <w:rFonts w:ascii="Times New Roman" w:hAnsi="Times New Roman"/>
          <w:spacing w:val="2"/>
          <w:sz w:val="24"/>
          <w:szCs w:val="24"/>
          <w:shd w:val="clear" w:color="auto" w:fill="FFFFFF"/>
        </w:rPr>
        <w:t xml:space="preserve">, </w:t>
      </w:r>
      <w:r>
        <w:rPr>
          <w:rFonts w:ascii="Times New Roman" w:hAnsi="Times New Roman"/>
          <w:spacing w:val="2"/>
          <w:sz w:val="24"/>
          <w:szCs w:val="24"/>
          <w:shd w:val="clear" w:color="auto" w:fill="FFFFFF"/>
        </w:rPr>
        <w:t xml:space="preserve">плесень и грибок, </w:t>
      </w:r>
      <w:r w:rsidRPr="006B7C34">
        <w:rPr>
          <w:rFonts w:ascii="Times New Roman" w:hAnsi="Times New Roman"/>
          <w:spacing w:val="2"/>
          <w:sz w:val="24"/>
          <w:szCs w:val="24"/>
          <w:shd w:val="clear" w:color="auto" w:fill="FFFFFF"/>
        </w:rPr>
        <w:t>коррози</w:t>
      </w:r>
      <w:r>
        <w:rPr>
          <w:rFonts w:ascii="Times New Roman" w:hAnsi="Times New Roman"/>
          <w:spacing w:val="2"/>
          <w:sz w:val="24"/>
          <w:szCs w:val="24"/>
          <w:shd w:val="clear" w:color="auto" w:fill="FFFFFF"/>
        </w:rPr>
        <w:t>я</w:t>
      </w:r>
      <w:r w:rsidRPr="006B7C34">
        <w:rPr>
          <w:rFonts w:ascii="Times New Roman" w:hAnsi="Times New Roman"/>
          <w:spacing w:val="2"/>
          <w:sz w:val="24"/>
          <w:szCs w:val="24"/>
          <w:shd w:val="clear" w:color="auto" w:fill="FFFFFF"/>
        </w:rPr>
        <w:t>, потек</w:t>
      </w:r>
      <w:r>
        <w:rPr>
          <w:rFonts w:ascii="Times New Roman" w:hAnsi="Times New Roman"/>
          <w:spacing w:val="2"/>
          <w:sz w:val="24"/>
          <w:szCs w:val="24"/>
          <w:shd w:val="clear" w:color="auto" w:fill="FFFFFF"/>
        </w:rPr>
        <w:t>и</w:t>
      </w:r>
      <w:r w:rsidRPr="006B7C34">
        <w:rPr>
          <w:rFonts w:ascii="Times New Roman" w:hAnsi="Times New Roman"/>
          <w:spacing w:val="2"/>
          <w:sz w:val="24"/>
          <w:szCs w:val="24"/>
          <w:shd w:val="clear" w:color="auto" w:fill="FFFFFF"/>
        </w:rPr>
        <w:t xml:space="preserve"> и пят</w:t>
      </w:r>
      <w:r>
        <w:rPr>
          <w:rFonts w:ascii="Times New Roman" w:hAnsi="Times New Roman"/>
          <w:spacing w:val="2"/>
          <w:sz w:val="24"/>
          <w:szCs w:val="24"/>
          <w:shd w:val="clear" w:color="auto" w:fill="FFFFFF"/>
        </w:rPr>
        <w:t>на</w:t>
      </w:r>
      <w:r w:rsidRPr="006B7C34">
        <w:rPr>
          <w:rFonts w:ascii="Times New Roman" w:hAnsi="Times New Roman"/>
          <w:spacing w:val="2"/>
          <w:sz w:val="24"/>
          <w:szCs w:val="24"/>
          <w:shd w:val="clear" w:color="auto" w:fill="FFFFFF"/>
        </w:rPr>
        <w:t xml:space="preserve"> ржавчины, обрушени</w:t>
      </w:r>
      <w:r>
        <w:rPr>
          <w:rFonts w:ascii="Times New Roman" w:hAnsi="Times New Roman"/>
          <w:spacing w:val="2"/>
          <w:sz w:val="24"/>
          <w:szCs w:val="24"/>
          <w:shd w:val="clear" w:color="auto" w:fill="FFFFFF"/>
        </w:rPr>
        <w:t>я</w:t>
      </w:r>
      <w:r w:rsidRPr="006B7C34">
        <w:rPr>
          <w:rFonts w:ascii="Times New Roman" w:hAnsi="Times New Roman"/>
          <w:spacing w:val="2"/>
          <w:sz w:val="24"/>
          <w:szCs w:val="24"/>
          <w:shd w:val="clear" w:color="auto" w:fill="FFFFFF"/>
        </w:rPr>
        <w:t>, провал</w:t>
      </w:r>
      <w:r>
        <w:rPr>
          <w:rFonts w:ascii="Times New Roman" w:hAnsi="Times New Roman"/>
          <w:spacing w:val="2"/>
          <w:sz w:val="24"/>
          <w:szCs w:val="24"/>
          <w:shd w:val="clear" w:color="auto" w:fill="FFFFFF"/>
        </w:rPr>
        <w:t>ы</w:t>
      </w:r>
      <w:r w:rsidRPr="006B7C34">
        <w:rPr>
          <w:rFonts w:ascii="Times New Roman" w:hAnsi="Times New Roman"/>
          <w:spacing w:val="2"/>
          <w:sz w:val="24"/>
          <w:szCs w:val="24"/>
          <w:shd w:val="clear" w:color="auto" w:fill="FFFFFF"/>
        </w:rPr>
        <w:t>, расслаивани</w:t>
      </w:r>
      <w:r>
        <w:rPr>
          <w:rFonts w:ascii="Times New Roman" w:hAnsi="Times New Roman"/>
          <w:spacing w:val="2"/>
          <w:sz w:val="24"/>
          <w:szCs w:val="24"/>
          <w:shd w:val="clear" w:color="auto" w:fill="FFFFFF"/>
        </w:rPr>
        <w:t>я</w:t>
      </w:r>
      <w:r w:rsidRPr="006B7C34">
        <w:rPr>
          <w:rFonts w:ascii="Times New Roman" w:hAnsi="Times New Roman"/>
          <w:spacing w:val="2"/>
          <w:sz w:val="24"/>
          <w:szCs w:val="24"/>
          <w:shd w:val="clear" w:color="auto" w:fill="FFFFFF"/>
        </w:rPr>
        <w:t>, дыр</w:t>
      </w:r>
      <w:r>
        <w:rPr>
          <w:rFonts w:ascii="Times New Roman" w:hAnsi="Times New Roman"/>
          <w:spacing w:val="2"/>
          <w:sz w:val="24"/>
          <w:szCs w:val="24"/>
          <w:shd w:val="clear" w:color="auto" w:fill="FFFFFF"/>
        </w:rPr>
        <w:t>ы</w:t>
      </w:r>
      <w:r w:rsidRPr="006B7C34">
        <w:rPr>
          <w:rFonts w:ascii="Times New Roman" w:hAnsi="Times New Roman"/>
          <w:spacing w:val="2"/>
          <w:sz w:val="24"/>
          <w:szCs w:val="24"/>
          <w:shd w:val="clear" w:color="auto" w:fill="FFFFFF"/>
        </w:rPr>
        <w:t>, пробоин</w:t>
      </w:r>
      <w:r>
        <w:rPr>
          <w:rFonts w:ascii="Times New Roman" w:hAnsi="Times New Roman"/>
          <w:spacing w:val="2"/>
          <w:sz w:val="24"/>
          <w:szCs w:val="24"/>
          <w:shd w:val="clear" w:color="auto" w:fill="FFFFFF"/>
        </w:rPr>
        <w:t>ы</w:t>
      </w:r>
      <w:r w:rsidRPr="006B7C34">
        <w:rPr>
          <w:rFonts w:ascii="Times New Roman" w:hAnsi="Times New Roman"/>
          <w:spacing w:val="2"/>
          <w:sz w:val="24"/>
          <w:szCs w:val="24"/>
          <w:shd w:val="clear" w:color="auto" w:fill="FFFFFF"/>
        </w:rPr>
        <w:t>, заплат</w:t>
      </w:r>
      <w:r>
        <w:rPr>
          <w:rFonts w:ascii="Times New Roman" w:hAnsi="Times New Roman"/>
          <w:spacing w:val="2"/>
          <w:sz w:val="24"/>
          <w:szCs w:val="24"/>
          <w:shd w:val="clear" w:color="auto" w:fill="FFFFFF"/>
        </w:rPr>
        <w:t>ы</w:t>
      </w:r>
      <w:r w:rsidRPr="006B7C34">
        <w:rPr>
          <w:rFonts w:ascii="Times New Roman" w:hAnsi="Times New Roman"/>
          <w:spacing w:val="2"/>
          <w:sz w:val="24"/>
          <w:szCs w:val="24"/>
          <w:shd w:val="clear" w:color="auto" w:fill="FFFFFF"/>
        </w:rPr>
        <w:t xml:space="preserve">, </w:t>
      </w:r>
      <w:r>
        <w:rPr>
          <w:rFonts w:ascii="Times New Roman" w:hAnsi="Times New Roman"/>
          <w:sz w:val="24"/>
          <w:szCs w:val="24"/>
        </w:rPr>
        <w:t xml:space="preserve">вмятины, следы горения, </w:t>
      </w:r>
      <w:r>
        <w:rPr>
          <w:rFonts w:ascii="Times New Roman" w:hAnsi="Times New Roman"/>
          <w:spacing w:val="2"/>
          <w:sz w:val="24"/>
          <w:szCs w:val="24"/>
          <w:shd w:val="clear" w:color="auto" w:fill="FFFFFF"/>
        </w:rPr>
        <w:t xml:space="preserve">иные </w:t>
      </w:r>
      <w:r w:rsidRPr="009B3BB3">
        <w:rPr>
          <w:rFonts w:ascii="Times New Roman" w:hAnsi="Times New Roman"/>
          <w:sz w:val="24"/>
          <w:szCs w:val="24"/>
        </w:rPr>
        <w:t>визуально воспринимаемые</w:t>
      </w:r>
      <w:r>
        <w:rPr>
          <w:rFonts w:ascii="Times New Roman" w:hAnsi="Times New Roman"/>
          <w:spacing w:val="2"/>
          <w:sz w:val="24"/>
          <w:szCs w:val="24"/>
          <w:shd w:val="clear" w:color="auto" w:fill="FFFFFF"/>
        </w:rPr>
        <w:t>деформации;</w:t>
      </w:r>
    </w:p>
    <w:p w14:paraId="258C5757" w14:textId="77777777" w:rsidR="0061277C" w:rsidRPr="00F1719C" w:rsidRDefault="0061277C" w:rsidP="00663220">
      <w:pPr>
        <w:pStyle w:val="af4"/>
        <w:spacing w:after="0" w:line="240" w:lineRule="auto"/>
        <w:ind w:left="0" w:firstLine="567"/>
        <w:jc w:val="both"/>
        <w:rPr>
          <w:rFonts w:ascii="Times New Roman" w:hAnsi="Times New Roman"/>
          <w:sz w:val="24"/>
          <w:szCs w:val="24"/>
        </w:rPr>
      </w:pPr>
      <w:r>
        <w:rPr>
          <w:rFonts w:ascii="Times New Roman" w:hAnsi="Times New Roman"/>
          <w:sz w:val="24"/>
          <w:szCs w:val="24"/>
        </w:rPr>
        <w:t>наружный красочный слой не должен содержать растрескиваний, пятен выгорания цветового пигмента, осыпаний, иных визуально воспринимаемых разрушений;</w:t>
      </w:r>
    </w:p>
    <w:p w14:paraId="13FF607A" w14:textId="77777777" w:rsidR="0061277C" w:rsidRPr="00F1719C" w:rsidRDefault="0061277C" w:rsidP="00663220">
      <w:pPr>
        <w:pStyle w:val="af4"/>
        <w:spacing w:after="0" w:line="240" w:lineRule="auto"/>
        <w:ind w:left="0" w:firstLine="567"/>
        <w:jc w:val="both"/>
        <w:rPr>
          <w:rFonts w:ascii="Times New Roman" w:hAnsi="Times New Roman"/>
          <w:sz w:val="24"/>
          <w:szCs w:val="24"/>
        </w:rPr>
      </w:pPr>
      <w:r>
        <w:rPr>
          <w:rFonts w:ascii="Times New Roman" w:hAnsi="Times New Roman"/>
          <w:sz w:val="24"/>
          <w:szCs w:val="24"/>
        </w:rPr>
        <w:t>поверхности должны быть чистыми.</w:t>
      </w:r>
    </w:p>
    <w:p w14:paraId="4724E0D1" w14:textId="77777777" w:rsidR="0061277C" w:rsidRDefault="0061277C" w:rsidP="00663220">
      <w:pPr>
        <w:pStyle w:val="af4"/>
        <w:tabs>
          <w:tab w:val="left" w:pos="851"/>
        </w:tabs>
        <w:spacing w:after="0" w:line="240" w:lineRule="auto"/>
        <w:ind w:left="0" w:firstLine="567"/>
        <w:jc w:val="both"/>
        <w:rPr>
          <w:rFonts w:ascii="Times New Roman" w:hAnsi="Times New Roman"/>
          <w:sz w:val="24"/>
          <w:szCs w:val="24"/>
        </w:rPr>
      </w:pPr>
      <w:r w:rsidRPr="00C62706">
        <w:rPr>
          <w:rFonts w:ascii="Times New Roman" w:hAnsi="Times New Roman"/>
          <w:bCs/>
          <w:noProof/>
          <w:sz w:val="24"/>
          <w:szCs w:val="24"/>
        </w:rPr>
        <w:t>6.</w:t>
      </w:r>
      <w:r w:rsidRPr="00095E63">
        <w:rPr>
          <w:rFonts w:ascii="Times New Roman" w:hAnsi="Times New Roman"/>
          <w:bCs/>
          <w:noProof/>
          <w:color w:val="FF0000"/>
          <w:sz w:val="24"/>
          <w:szCs w:val="24"/>
        </w:rPr>
        <w:tab/>
      </w:r>
      <w:r>
        <w:rPr>
          <w:rFonts w:ascii="Times New Roman" w:hAnsi="Times New Roman"/>
          <w:bCs/>
          <w:noProof/>
          <w:sz w:val="24"/>
          <w:szCs w:val="24"/>
        </w:rPr>
        <w:t xml:space="preserve">Требования к внешнему виду </w:t>
      </w:r>
      <w:r>
        <w:rPr>
          <w:rFonts w:ascii="Times New Roman" w:hAnsi="Times New Roman"/>
          <w:sz w:val="24"/>
          <w:szCs w:val="24"/>
        </w:rPr>
        <w:t>крыши контейнерной площадки:</w:t>
      </w:r>
    </w:p>
    <w:p w14:paraId="6CD18A1D" w14:textId="77777777" w:rsidR="0061277C" w:rsidRDefault="0061277C" w:rsidP="00663220">
      <w:pPr>
        <w:pStyle w:val="af4"/>
        <w:spacing w:after="0" w:line="240" w:lineRule="auto"/>
        <w:ind w:left="0" w:firstLine="567"/>
        <w:jc w:val="both"/>
        <w:rPr>
          <w:rFonts w:ascii="Times New Roman" w:hAnsi="Times New Roman"/>
          <w:sz w:val="24"/>
          <w:szCs w:val="24"/>
        </w:rPr>
      </w:pPr>
      <w:r>
        <w:rPr>
          <w:rFonts w:ascii="Times New Roman" w:hAnsi="Times New Roman"/>
          <w:sz w:val="24"/>
          <w:szCs w:val="24"/>
        </w:rPr>
        <w:t xml:space="preserve">для </w:t>
      </w:r>
      <w:r w:rsidRPr="001B398E">
        <w:rPr>
          <w:rFonts w:ascii="Times New Roman" w:hAnsi="Times New Roman"/>
          <w:color w:val="000000"/>
          <w:sz w:val="24"/>
          <w:szCs w:val="24"/>
          <w:shd w:val="clear" w:color="auto" w:fill="FFFFFF"/>
        </w:rPr>
        <w:t>снижени</w:t>
      </w:r>
      <w:r>
        <w:rPr>
          <w:rFonts w:ascii="Times New Roman" w:hAnsi="Times New Roman"/>
          <w:color w:val="000000"/>
          <w:sz w:val="24"/>
          <w:szCs w:val="24"/>
          <w:shd w:val="clear" w:color="auto" w:fill="FFFFFF"/>
        </w:rPr>
        <w:t>я</w:t>
      </w:r>
      <w:r w:rsidRPr="001B398E">
        <w:rPr>
          <w:rFonts w:ascii="Times New Roman" w:hAnsi="Times New Roman"/>
          <w:color w:val="000000"/>
          <w:sz w:val="24"/>
          <w:szCs w:val="24"/>
          <w:shd w:val="clear" w:color="auto" w:fill="FFFFFF"/>
        </w:rPr>
        <w:t xml:space="preserve"> снеговой нагрузки, отвод</w:t>
      </w:r>
      <w:r>
        <w:rPr>
          <w:rFonts w:ascii="Times New Roman" w:hAnsi="Times New Roman"/>
          <w:color w:val="000000"/>
          <w:sz w:val="24"/>
          <w:szCs w:val="24"/>
          <w:shd w:val="clear" w:color="auto" w:fill="FFFFFF"/>
        </w:rPr>
        <w:t>а</w:t>
      </w:r>
      <w:r w:rsidRPr="001B398E">
        <w:rPr>
          <w:rFonts w:ascii="Times New Roman" w:hAnsi="Times New Roman"/>
          <w:color w:val="000000"/>
          <w:sz w:val="24"/>
          <w:szCs w:val="24"/>
          <w:shd w:val="clear" w:color="auto" w:fill="FFFFFF"/>
        </w:rPr>
        <w:t xml:space="preserve"> талого снега и воды</w:t>
      </w:r>
      <w:r>
        <w:rPr>
          <w:rFonts w:ascii="Times New Roman" w:hAnsi="Times New Roman"/>
          <w:sz w:val="24"/>
          <w:szCs w:val="24"/>
        </w:rPr>
        <w:t>должна иметь уклон более 2 градусов;</w:t>
      </w:r>
    </w:p>
    <w:p w14:paraId="3DAC72B8" w14:textId="77777777" w:rsidR="0061277C" w:rsidRDefault="0061277C" w:rsidP="00663220">
      <w:pPr>
        <w:pStyle w:val="af4"/>
        <w:spacing w:after="0" w:line="240" w:lineRule="auto"/>
        <w:ind w:left="0" w:firstLine="567"/>
        <w:jc w:val="both"/>
        <w:rPr>
          <w:rFonts w:ascii="Times New Roman" w:hAnsi="Times New Roman"/>
          <w:sz w:val="24"/>
          <w:szCs w:val="24"/>
        </w:rPr>
      </w:pPr>
      <w:r>
        <w:rPr>
          <w:rFonts w:ascii="Times New Roman" w:hAnsi="Times New Roman"/>
          <w:sz w:val="24"/>
          <w:szCs w:val="24"/>
        </w:rPr>
        <w:t>цвет выбирается аналогичным цвету ограждения контейнерной площадки;</w:t>
      </w:r>
    </w:p>
    <w:p w14:paraId="1BB9E42C" w14:textId="77777777" w:rsidR="0061277C" w:rsidRDefault="0061277C" w:rsidP="00663220">
      <w:pPr>
        <w:pStyle w:val="af4"/>
        <w:spacing w:after="0" w:line="240" w:lineRule="auto"/>
        <w:ind w:left="0" w:firstLine="567"/>
        <w:jc w:val="both"/>
        <w:rPr>
          <w:rFonts w:ascii="Times New Roman" w:hAnsi="Times New Roman"/>
          <w:spacing w:val="2"/>
          <w:sz w:val="20"/>
          <w:szCs w:val="20"/>
          <w:shd w:val="clear" w:color="auto" w:fill="FFFFFF"/>
        </w:rPr>
      </w:pPr>
      <w:r>
        <w:rPr>
          <w:rFonts w:ascii="Times New Roman" w:hAnsi="Times New Roman"/>
          <w:sz w:val="24"/>
          <w:szCs w:val="24"/>
        </w:rPr>
        <w:t>материалывновь возводимых (заменяемых) крыш: листовой металл, профлист</w:t>
      </w:r>
      <w:r>
        <w:rPr>
          <w:rFonts w:ascii="Times New Roman" w:hAnsi="Times New Roman"/>
          <w:sz w:val="24"/>
          <w:szCs w:val="24"/>
        </w:rPr>
        <w:br/>
        <w:t xml:space="preserve">с </w:t>
      </w:r>
      <w:r w:rsidRPr="001B398E">
        <w:rPr>
          <w:rFonts w:ascii="Times New Roman" w:hAnsi="Times New Roman"/>
          <w:spacing w:val="2"/>
          <w:sz w:val="24"/>
          <w:szCs w:val="24"/>
          <w:shd w:val="clear" w:color="auto" w:fill="FFFFFF"/>
        </w:rPr>
        <w:t>высот</w:t>
      </w:r>
      <w:r>
        <w:rPr>
          <w:rFonts w:ascii="Times New Roman" w:hAnsi="Times New Roman"/>
          <w:spacing w:val="2"/>
          <w:sz w:val="24"/>
          <w:szCs w:val="24"/>
          <w:shd w:val="clear" w:color="auto" w:fill="FFFFFF"/>
        </w:rPr>
        <w:t>ой</w:t>
      </w:r>
      <w:r w:rsidRPr="001B398E">
        <w:rPr>
          <w:rFonts w:ascii="Times New Roman" w:hAnsi="Times New Roman"/>
          <w:spacing w:val="2"/>
          <w:sz w:val="24"/>
          <w:szCs w:val="24"/>
          <w:shd w:val="clear" w:color="auto" w:fill="FFFFFF"/>
        </w:rPr>
        <w:t xml:space="preserve"> профиля до 20 мм</w:t>
      </w:r>
      <w:r>
        <w:rPr>
          <w:rFonts w:ascii="Times New Roman" w:hAnsi="Times New Roman"/>
          <w:spacing w:val="2"/>
          <w:sz w:val="24"/>
          <w:szCs w:val="24"/>
          <w:shd w:val="clear" w:color="auto" w:fill="FFFFFF"/>
        </w:rPr>
        <w:t>, монолитный поликарбонат;</w:t>
      </w:r>
    </w:p>
    <w:p w14:paraId="457331F8" w14:textId="77777777" w:rsidR="0061277C" w:rsidRDefault="0061277C" w:rsidP="00663220">
      <w:pPr>
        <w:pStyle w:val="af4"/>
        <w:spacing w:after="0" w:line="240" w:lineRule="auto"/>
        <w:ind w:left="0" w:firstLine="567"/>
        <w:jc w:val="both"/>
        <w:rPr>
          <w:rFonts w:ascii="Times New Roman" w:hAnsi="Times New Roman"/>
          <w:spacing w:val="2"/>
          <w:sz w:val="20"/>
          <w:szCs w:val="20"/>
          <w:shd w:val="clear" w:color="auto" w:fill="FFFFFF"/>
        </w:rPr>
      </w:pPr>
      <w:r>
        <w:rPr>
          <w:rFonts w:ascii="Times New Roman" w:hAnsi="Times New Roman"/>
          <w:sz w:val="24"/>
          <w:szCs w:val="24"/>
        </w:rPr>
        <w:t>не допустимые материалы: бетонные и железобетонные изделия, дерево, ткани, шифер, мягкие кровли, черепица, поддоны, иные подобные изделия и материалы;</w:t>
      </w:r>
    </w:p>
    <w:p w14:paraId="6F50C398" w14:textId="77777777" w:rsidR="0061277C" w:rsidRPr="00845288" w:rsidRDefault="0061277C" w:rsidP="00663220">
      <w:pPr>
        <w:pStyle w:val="af4"/>
        <w:spacing w:after="0" w:line="240" w:lineRule="auto"/>
        <w:ind w:left="0" w:firstLine="567"/>
        <w:jc w:val="both"/>
        <w:rPr>
          <w:rFonts w:ascii="Times New Roman" w:hAnsi="Times New Roman"/>
          <w:sz w:val="24"/>
          <w:szCs w:val="24"/>
        </w:rPr>
      </w:pPr>
      <w:r w:rsidRPr="002E4DD8">
        <w:rPr>
          <w:rFonts w:ascii="Times New Roman" w:hAnsi="Times New Roman"/>
          <w:sz w:val="24"/>
          <w:szCs w:val="24"/>
        </w:rPr>
        <w:t>не допускаются вандальные изображения, коррози</w:t>
      </w:r>
      <w:r>
        <w:rPr>
          <w:rFonts w:ascii="Times New Roman" w:hAnsi="Times New Roman"/>
          <w:sz w:val="24"/>
          <w:szCs w:val="24"/>
        </w:rPr>
        <w:t>я</w:t>
      </w:r>
      <w:r w:rsidRPr="002E4DD8">
        <w:rPr>
          <w:rFonts w:ascii="Times New Roman" w:hAnsi="Times New Roman"/>
          <w:sz w:val="24"/>
          <w:szCs w:val="24"/>
        </w:rPr>
        <w:t xml:space="preserve">, </w:t>
      </w:r>
      <w:r>
        <w:rPr>
          <w:rFonts w:ascii="Times New Roman" w:hAnsi="Times New Roman"/>
          <w:sz w:val="24"/>
          <w:szCs w:val="24"/>
        </w:rPr>
        <w:t xml:space="preserve">дыры, заплаты, вмятины, </w:t>
      </w:r>
      <w:r w:rsidRPr="002E4DD8">
        <w:rPr>
          <w:rFonts w:ascii="Times New Roman" w:hAnsi="Times New Roman"/>
          <w:sz w:val="24"/>
          <w:szCs w:val="24"/>
        </w:rPr>
        <w:t xml:space="preserve">трещины, </w:t>
      </w:r>
      <w:r>
        <w:rPr>
          <w:rFonts w:ascii="Times New Roman" w:hAnsi="Times New Roman"/>
          <w:sz w:val="24"/>
          <w:szCs w:val="24"/>
        </w:rPr>
        <w:t xml:space="preserve">следы горения, иные </w:t>
      </w:r>
      <w:r w:rsidRPr="009B3BB3">
        <w:rPr>
          <w:rFonts w:ascii="Times New Roman" w:hAnsi="Times New Roman"/>
          <w:sz w:val="24"/>
          <w:szCs w:val="24"/>
        </w:rPr>
        <w:t>визуально воспринимаемые</w:t>
      </w:r>
      <w:r w:rsidRPr="002E4DD8">
        <w:rPr>
          <w:rFonts w:ascii="Times New Roman" w:hAnsi="Times New Roman"/>
          <w:sz w:val="24"/>
          <w:szCs w:val="24"/>
        </w:rPr>
        <w:t>деформации</w:t>
      </w:r>
      <w:r>
        <w:rPr>
          <w:rFonts w:ascii="Times New Roman" w:hAnsi="Times New Roman"/>
          <w:sz w:val="24"/>
          <w:szCs w:val="24"/>
        </w:rPr>
        <w:t>.</w:t>
      </w:r>
    </w:p>
    <w:p w14:paraId="086C8985" w14:textId="77777777" w:rsidR="0061277C" w:rsidRPr="00011D78" w:rsidRDefault="0061277C" w:rsidP="00663220">
      <w:pPr>
        <w:pStyle w:val="af4"/>
        <w:tabs>
          <w:tab w:val="left" w:pos="851"/>
        </w:tabs>
        <w:spacing w:after="0" w:line="240" w:lineRule="auto"/>
        <w:ind w:left="0" w:firstLine="567"/>
        <w:jc w:val="both"/>
        <w:rPr>
          <w:rFonts w:ascii="Times New Roman" w:hAnsi="Times New Roman"/>
          <w:sz w:val="24"/>
          <w:szCs w:val="24"/>
        </w:rPr>
      </w:pPr>
      <w:r w:rsidRPr="00C62706">
        <w:rPr>
          <w:rFonts w:ascii="Times New Roman" w:hAnsi="Times New Roman"/>
          <w:bCs/>
          <w:noProof/>
          <w:sz w:val="24"/>
          <w:szCs w:val="24"/>
        </w:rPr>
        <w:t>7.</w:t>
      </w:r>
      <w:r w:rsidRPr="00095E63">
        <w:rPr>
          <w:rFonts w:ascii="Times New Roman" w:hAnsi="Times New Roman"/>
          <w:bCs/>
          <w:noProof/>
          <w:color w:val="FF0000"/>
          <w:sz w:val="24"/>
          <w:szCs w:val="24"/>
        </w:rPr>
        <w:tab/>
      </w:r>
      <w:r>
        <w:rPr>
          <w:rFonts w:ascii="Times New Roman" w:hAnsi="Times New Roman"/>
          <w:bCs/>
          <w:noProof/>
          <w:sz w:val="24"/>
          <w:szCs w:val="24"/>
        </w:rPr>
        <w:t xml:space="preserve">Требования к внешнему виду </w:t>
      </w:r>
      <w:r w:rsidRPr="00011D78">
        <w:rPr>
          <w:rFonts w:ascii="Times New Roman" w:hAnsi="Times New Roman"/>
          <w:sz w:val="24"/>
          <w:szCs w:val="24"/>
        </w:rPr>
        <w:t>средств размещения информации:</w:t>
      </w:r>
    </w:p>
    <w:p w14:paraId="46E46AFD" w14:textId="77777777" w:rsidR="0061277C" w:rsidRPr="00C62706" w:rsidRDefault="0061277C" w:rsidP="00663220">
      <w:pPr>
        <w:pStyle w:val="af4"/>
        <w:spacing w:after="0" w:line="240" w:lineRule="auto"/>
        <w:ind w:left="0" w:firstLine="567"/>
        <w:jc w:val="both"/>
        <w:rPr>
          <w:rFonts w:ascii="Times New Roman" w:hAnsi="Times New Roman"/>
          <w:sz w:val="24"/>
          <w:szCs w:val="24"/>
        </w:rPr>
      </w:pPr>
      <w:r>
        <w:rPr>
          <w:rFonts w:ascii="Times New Roman" w:hAnsi="Times New Roman"/>
          <w:sz w:val="24"/>
          <w:szCs w:val="24"/>
        </w:rPr>
        <w:t xml:space="preserve">средства размещения информации подлежат размещению в соответствии с Единым стандартом оформления системы раздельного накопления твердых коммунальных отходов на территории Московской области (Стандартом РСО), иные </w:t>
      </w:r>
      <w:r>
        <w:rPr>
          <w:rFonts w:ascii="Times New Roman" w:hAnsi="Times New Roman"/>
          <w:spacing w:val="2"/>
          <w:sz w:val="24"/>
          <w:szCs w:val="24"/>
          <w:shd w:val="clear" w:color="auto" w:fill="FFFFFF"/>
        </w:rPr>
        <w:t xml:space="preserve">информационные материалы и конструкции, </w:t>
      </w:r>
      <w:r w:rsidRPr="00625FBF">
        <w:rPr>
          <w:rFonts w:ascii="Times New Roman" w:hAnsi="Times New Roman"/>
          <w:spacing w:val="2"/>
          <w:sz w:val="24"/>
          <w:szCs w:val="24"/>
          <w:shd w:val="clear" w:color="auto" w:fill="FFFFFF"/>
        </w:rPr>
        <w:t xml:space="preserve">изображения, </w:t>
      </w:r>
      <w:r>
        <w:rPr>
          <w:rFonts w:ascii="Times New Roman" w:hAnsi="Times New Roman"/>
          <w:spacing w:val="2"/>
          <w:sz w:val="24"/>
          <w:szCs w:val="24"/>
          <w:shd w:val="clear" w:color="auto" w:fill="FFFFFF"/>
        </w:rPr>
        <w:t xml:space="preserve">листовки на элементах контейнерной площадки </w:t>
      </w:r>
      <w:r w:rsidRPr="00C62706">
        <w:rPr>
          <w:rFonts w:ascii="Times New Roman" w:hAnsi="Times New Roman"/>
          <w:spacing w:val="2"/>
          <w:sz w:val="24"/>
          <w:szCs w:val="24"/>
          <w:shd w:val="clear" w:color="auto" w:fill="FFFFFF"/>
        </w:rPr>
        <w:t>являются вандальными недопустимыми изображениями.</w:t>
      </w:r>
    </w:p>
    <w:p w14:paraId="43E9442D" w14:textId="77777777" w:rsidR="0061277C" w:rsidRPr="00C62706" w:rsidRDefault="0061277C" w:rsidP="00663220">
      <w:pPr>
        <w:pStyle w:val="af4"/>
        <w:tabs>
          <w:tab w:val="left" w:pos="851"/>
        </w:tabs>
        <w:spacing w:after="0" w:line="240" w:lineRule="auto"/>
        <w:ind w:left="0" w:firstLine="567"/>
        <w:jc w:val="both"/>
        <w:rPr>
          <w:rFonts w:ascii="Times New Roman" w:hAnsi="Times New Roman"/>
          <w:sz w:val="24"/>
          <w:szCs w:val="24"/>
        </w:rPr>
      </w:pPr>
      <w:r w:rsidRPr="00C62706">
        <w:rPr>
          <w:rFonts w:ascii="Times New Roman" w:hAnsi="Times New Roman"/>
          <w:sz w:val="24"/>
          <w:szCs w:val="24"/>
        </w:rPr>
        <w:t>8.</w:t>
      </w:r>
      <w:r w:rsidRPr="00C62706">
        <w:rPr>
          <w:rFonts w:ascii="Times New Roman" w:hAnsi="Times New Roman"/>
          <w:sz w:val="24"/>
          <w:szCs w:val="24"/>
        </w:rPr>
        <w:tab/>
        <w:t xml:space="preserve">Запрещается размещать на территории, примыкающей к контейнерной площадке в границах 20 метров, порубочные остатки, </w:t>
      </w:r>
      <w:r>
        <w:rPr>
          <w:rFonts w:ascii="Times New Roman" w:hAnsi="Times New Roman"/>
          <w:sz w:val="24"/>
          <w:szCs w:val="24"/>
        </w:rPr>
        <w:t xml:space="preserve">уличный смет, скошенную траву, листву и иные остатки растительности, </w:t>
      </w:r>
      <w:r w:rsidRPr="00C62706">
        <w:rPr>
          <w:rFonts w:ascii="Times New Roman" w:hAnsi="Times New Roman"/>
          <w:sz w:val="24"/>
          <w:szCs w:val="24"/>
        </w:rPr>
        <w:t xml:space="preserve">мебель, бытовую технику и их части, остатки после проведения </w:t>
      </w:r>
      <w:r w:rsidRPr="00C62706">
        <w:rPr>
          <w:rFonts w:ascii="Times New Roman" w:hAnsi="Times New Roman"/>
          <w:sz w:val="24"/>
          <w:szCs w:val="24"/>
        </w:rPr>
        <w:lastRenderedPageBreak/>
        <w:t>ремонта и строительства, коробки, ящики и иные упаковочные материалы, шины и запасные части транспортных средств, спортивный инвентарь.</w:t>
      </w:r>
    </w:p>
    <w:p w14:paraId="66E94B23" w14:textId="77777777" w:rsidR="004F3FC7" w:rsidRDefault="0061277C" w:rsidP="00663220">
      <w:pPr>
        <w:pStyle w:val="af4"/>
        <w:tabs>
          <w:tab w:val="left" w:pos="851"/>
        </w:tabs>
        <w:spacing w:after="0" w:line="240" w:lineRule="auto"/>
        <w:ind w:left="0" w:firstLine="567"/>
        <w:jc w:val="both"/>
        <w:rPr>
          <w:rFonts w:ascii="Times New Roman" w:hAnsi="Times New Roman"/>
          <w:sz w:val="24"/>
          <w:szCs w:val="24"/>
        </w:rPr>
      </w:pPr>
      <w:r>
        <w:rPr>
          <w:rFonts w:ascii="Times New Roman" w:hAnsi="Times New Roman"/>
          <w:sz w:val="24"/>
          <w:szCs w:val="24"/>
        </w:rPr>
        <w:t>9.</w:t>
      </w:r>
      <w:r>
        <w:rPr>
          <w:rFonts w:ascii="Times New Roman" w:hAnsi="Times New Roman"/>
          <w:sz w:val="24"/>
          <w:szCs w:val="24"/>
        </w:rPr>
        <w:tab/>
      </w:r>
      <w:r w:rsidRPr="00D97266">
        <w:rPr>
          <w:rFonts w:ascii="Times New Roman" w:hAnsi="Times New Roman"/>
          <w:sz w:val="24"/>
          <w:szCs w:val="24"/>
        </w:rPr>
        <w:t xml:space="preserve">При соблюдении чистоты и порядка в местах общественного пользования, массового посещения и отдыха на территории </w:t>
      </w:r>
      <w:r w:rsidR="00B41487">
        <w:rPr>
          <w:rFonts w:ascii="Times New Roman" w:hAnsi="Times New Roman"/>
          <w:sz w:val="24"/>
          <w:szCs w:val="24"/>
        </w:rPr>
        <w:t>городского округа д</w:t>
      </w:r>
      <w:r>
        <w:rPr>
          <w:rFonts w:ascii="Times New Roman" w:hAnsi="Times New Roman"/>
          <w:sz w:val="24"/>
          <w:szCs w:val="24"/>
        </w:rPr>
        <w:t xml:space="preserve">олжны </w:t>
      </w:r>
      <w:r w:rsidRPr="00D97266">
        <w:rPr>
          <w:rFonts w:ascii="Times New Roman" w:hAnsi="Times New Roman"/>
          <w:sz w:val="24"/>
          <w:szCs w:val="24"/>
        </w:rPr>
        <w:t>соблюд</w:t>
      </w:r>
      <w:r>
        <w:rPr>
          <w:rFonts w:ascii="Times New Roman" w:hAnsi="Times New Roman"/>
          <w:sz w:val="24"/>
          <w:szCs w:val="24"/>
        </w:rPr>
        <w:t>аться</w:t>
      </w:r>
      <w:r w:rsidRPr="00941490">
        <w:rPr>
          <w:rFonts w:ascii="Times New Roman" w:hAnsi="Times New Roman"/>
          <w:sz w:val="24"/>
          <w:szCs w:val="24"/>
        </w:rPr>
        <w:t>требования,</w:t>
      </w:r>
      <w:r w:rsidRPr="00D97266">
        <w:rPr>
          <w:rFonts w:ascii="Times New Roman" w:hAnsi="Times New Roman"/>
          <w:sz w:val="24"/>
          <w:szCs w:val="24"/>
        </w:rPr>
        <w:t xml:space="preserve"> указанны</w:t>
      </w:r>
      <w:r>
        <w:rPr>
          <w:rFonts w:ascii="Times New Roman" w:hAnsi="Times New Roman"/>
          <w:sz w:val="24"/>
          <w:szCs w:val="24"/>
        </w:rPr>
        <w:t>е</w:t>
      </w:r>
      <w:r w:rsidRPr="00D97266">
        <w:rPr>
          <w:rFonts w:ascii="Times New Roman" w:hAnsi="Times New Roman"/>
          <w:sz w:val="24"/>
          <w:szCs w:val="24"/>
        </w:rPr>
        <w:t xml:space="preserve"> в пунктах </w:t>
      </w:r>
      <w:r>
        <w:rPr>
          <w:rFonts w:ascii="Times New Roman" w:hAnsi="Times New Roman"/>
          <w:sz w:val="24"/>
          <w:szCs w:val="24"/>
        </w:rPr>
        <w:t xml:space="preserve">2 </w:t>
      </w:r>
      <w:r w:rsidRPr="00D97266">
        <w:rPr>
          <w:rFonts w:ascii="Times New Roman" w:hAnsi="Times New Roman"/>
          <w:sz w:val="24"/>
          <w:szCs w:val="24"/>
        </w:rPr>
        <w:t>-</w:t>
      </w:r>
      <w:r>
        <w:rPr>
          <w:rFonts w:ascii="Times New Roman" w:hAnsi="Times New Roman"/>
          <w:sz w:val="24"/>
          <w:szCs w:val="24"/>
        </w:rPr>
        <w:t xml:space="preserve"> 8</w:t>
      </w:r>
      <w:r w:rsidRPr="00D97266">
        <w:rPr>
          <w:rFonts w:ascii="Times New Roman" w:hAnsi="Times New Roman"/>
          <w:sz w:val="24"/>
          <w:szCs w:val="24"/>
        </w:rPr>
        <w:t xml:space="preserve"> настоящей статьи</w:t>
      </w:r>
      <w:r>
        <w:rPr>
          <w:rFonts w:ascii="Times New Roman" w:hAnsi="Times New Roman"/>
          <w:sz w:val="24"/>
          <w:szCs w:val="24"/>
        </w:rPr>
        <w:t>.</w:t>
      </w:r>
    </w:p>
    <w:p w14:paraId="1EF460EC" w14:textId="77777777" w:rsidR="00FA5551" w:rsidRDefault="00FA5551" w:rsidP="00663220">
      <w:pPr>
        <w:pStyle w:val="af4"/>
        <w:tabs>
          <w:tab w:val="left" w:pos="851"/>
        </w:tabs>
        <w:spacing w:after="0" w:line="240" w:lineRule="auto"/>
        <w:ind w:left="0" w:firstLine="567"/>
        <w:jc w:val="both"/>
        <w:rPr>
          <w:rFonts w:ascii="Times New Roman" w:hAnsi="Times New Roman"/>
          <w:sz w:val="24"/>
          <w:szCs w:val="24"/>
        </w:rPr>
      </w:pPr>
    </w:p>
    <w:p w14:paraId="20370418" w14:textId="77777777" w:rsidR="00B92A0F" w:rsidRDefault="00B41487" w:rsidP="00663220">
      <w:pPr>
        <w:shd w:val="clear" w:color="auto" w:fill="FFFFFF"/>
        <w:jc w:val="center"/>
        <w:textAlignment w:val="baseline"/>
        <w:outlineLvl w:val="2"/>
        <w:rPr>
          <w:rFonts w:cs="Times New Roman"/>
          <w:b/>
        </w:rPr>
      </w:pPr>
      <w:r>
        <w:rPr>
          <w:rFonts w:cs="Times New Roman"/>
          <w:b/>
        </w:rPr>
        <w:t xml:space="preserve">Статья </w:t>
      </w:r>
      <w:r w:rsidR="005F378C">
        <w:rPr>
          <w:rFonts w:cs="Times New Roman"/>
          <w:b/>
        </w:rPr>
        <w:t>14</w:t>
      </w:r>
      <w:r w:rsidR="00B92A0F" w:rsidRPr="007428DF">
        <w:rPr>
          <w:rFonts w:cs="Times New Roman"/>
          <w:b/>
        </w:rPr>
        <w:t>. Площадки для выгула животных</w:t>
      </w:r>
    </w:p>
    <w:p w14:paraId="79A4D5B2" w14:textId="77777777" w:rsidR="00FA5551" w:rsidRPr="007428DF" w:rsidRDefault="00FA5551" w:rsidP="00663220">
      <w:pPr>
        <w:shd w:val="clear" w:color="auto" w:fill="FFFFFF"/>
        <w:jc w:val="center"/>
        <w:textAlignment w:val="baseline"/>
        <w:outlineLvl w:val="2"/>
        <w:rPr>
          <w:rFonts w:cs="Times New Roman"/>
          <w:b/>
        </w:rPr>
      </w:pPr>
    </w:p>
    <w:p w14:paraId="43A70AB8"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 Площадки для выгула домашних животных должны размещаться на территориях, свободных от зеленых насаждений, за пределами первого и второго поясов зон санитарной охраны источников питьевого водоснабжения.</w:t>
      </w:r>
    </w:p>
    <w:p w14:paraId="7A5314D3"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2. Размеры площадок для выгула собак, размещаемые на территориях жилого назначения должны составлять 400-600 кв.м, на прочих территориях - до 800 кв.м. В условиях сложившейся застройки можно принимать уменьшенный размер площадок, исходя из имеющихся территориальных возможностей. Доступность площадок - не далее 400 м. На территории микрорайонов с плотной жилой застройкой - не далее 600 м. Расстояние от границы площадки до окон жилых и общественных зданий принимается не менее 25 м, а до участков детских учреждений, школ, детских, спортивных площадок, площадок отдыха - не менее 40 м.</w:t>
      </w:r>
    </w:p>
    <w:p w14:paraId="6052D6A4"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3. Перечень элементов благоустройства на территории площадки для выгула животных включает: различные виды покрытия, ограждение, скамья (скамьи), урна (урны), осветительное и информационное оборудование.</w:t>
      </w:r>
    </w:p>
    <w:p w14:paraId="6501324F"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4. Для покрытия поверхности части площадки, предназначенной для выгула животных, предусматривается выровненная поверхность, обеспечивающая хороший дренаж, не травмирующая конечности животных (газонное, песчаное, песчано-земляное), а также удобство для регулярной уборки и обновления. Поверхность части площадки, предназначенной для владельцев животных, проектируется с твердым или комбинированным видом покрытия (плитка, утопленная в газон, и др.). Подход к площадке оборудуется твердым видом покрытия.</w:t>
      </w:r>
    </w:p>
    <w:p w14:paraId="79F3EDA4"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5. Ограждение специальной площадки для выгула животных должно быть высотой не менее 2,0 м. Расстояние между элементами и секциями ограждения, его нижним краем и землей не должно позволять животному покинуть площадку или причинить себе травму.</w:t>
      </w:r>
    </w:p>
    <w:p w14:paraId="1DF0B0D4"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6. На территории площадки размещается информационный стенд с правилами пользования площадкой.</w:t>
      </w:r>
    </w:p>
    <w:p w14:paraId="35BC7F6C"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7. Озеленение проектируется из периметральных плотных посадок высокого кустарника в виде живой изгороди или вертикального озеленения.</w:t>
      </w:r>
    </w:p>
    <w:p w14:paraId="1B7113E0" w14:textId="77777777" w:rsidR="00970AAA" w:rsidRDefault="00970AAA" w:rsidP="00663220">
      <w:pPr>
        <w:shd w:val="clear" w:color="auto" w:fill="FFFFFF"/>
        <w:jc w:val="both"/>
        <w:textAlignment w:val="baseline"/>
        <w:rPr>
          <w:rFonts w:cs="Times New Roman"/>
        </w:rPr>
      </w:pPr>
    </w:p>
    <w:p w14:paraId="5C143058" w14:textId="77777777" w:rsidR="00B92A0F" w:rsidRPr="007428DF" w:rsidRDefault="00B41487" w:rsidP="00663220">
      <w:pPr>
        <w:shd w:val="clear" w:color="auto" w:fill="FFFFFF"/>
        <w:jc w:val="center"/>
        <w:textAlignment w:val="baseline"/>
        <w:outlineLvl w:val="2"/>
        <w:rPr>
          <w:rFonts w:cs="Times New Roman"/>
          <w:b/>
        </w:rPr>
      </w:pPr>
      <w:r>
        <w:rPr>
          <w:rFonts w:cs="Times New Roman"/>
          <w:b/>
        </w:rPr>
        <w:t xml:space="preserve">Статья </w:t>
      </w:r>
      <w:r w:rsidR="005F378C">
        <w:rPr>
          <w:rFonts w:cs="Times New Roman"/>
          <w:b/>
        </w:rPr>
        <w:t>15</w:t>
      </w:r>
      <w:r w:rsidR="00B92A0F" w:rsidRPr="007428DF">
        <w:rPr>
          <w:rFonts w:cs="Times New Roman"/>
          <w:b/>
        </w:rPr>
        <w:t>. Площадки для дрессировки собак</w:t>
      </w:r>
    </w:p>
    <w:p w14:paraId="0D8F941C" w14:textId="77777777" w:rsidR="00C83F45" w:rsidRPr="007428DF" w:rsidRDefault="00C83F45" w:rsidP="00663220">
      <w:pPr>
        <w:shd w:val="clear" w:color="auto" w:fill="FFFFFF"/>
        <w:jc w:val="center"/>
        <w:textAlignment w:val="baseline"/>
        <w:outlineLvl w:val="2"/>
        <w:rPr>
          <w:rFonts w:cs="Times New Roman"/>
          <w:b/>
        </w:rPr>
      </w:pPr>
    </w:p>
    <w:p w14:paraId="5831BE7A" w14:textId="77777777" w:rsidR="00B92A0F" w:rsidRPr="007428DF" w:rsidRDefault="00B92A0F" w:rsidP="00663220">
      <w:pPr>
        <w:shd w:val="clear" w:color="auto" w:fill="FFFFFF"/>
        <w:textAlignment w:val="baseline"/>
        <w:rPr>
          <w:rFonts w:cs="Times New Roman"/>
        </w:rPr>
      </w:pPr>
      <w:r w:rsidRPr="007428DF">
        <w:rPr>
          <w:rFonts w:cs="Times New Roman"/>
        </w:rPr>
        <w:t xml:space="preserve">           1. Площадки для дрессировки собак размещаются на удалении от застройки жилого и общественного назначения не менее чем на 50 м.</w:t>
      </w:r>
    </w:p>
    <w:p w14:paraId="07653307"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2. Обязательный перечень элементов благоустройства территории на площадке для дрессировки собак включает: мягкие или газонные виды покрытия, ограждение, скамьи и урны (не менее 2-х на площадку), информационный стенд, осветительное оборудование, специальное тренировочное оборудование.</w:t>
      </w:r>
    </w:p>
    <w:p w14:paraId="50634BD0"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3. Покрытие площадки предусматривают имеющим ровную поверхность, обеспечивающую хороший дренаж, не травмирующую конечности собак (газонное, песчаное, песчано-земляное), а также удобным для регулярной уборки и обновления.</w:t>
      </w:r>
    </w:p>
    <w:p w14:paraId="0C605437"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4. Ограждение должно быть представлено забором (металлическая сетка) высотой не менее 2,0 м. Расстояние между элементами и секциями ограждения, его нижним краем и землей, предусматрива</w:t>
      </w:r>
      <w:r w:rsidR="00B41487">
        <w:rPr>
          <w:rFonts w:cs="Times New Roman"/>
        </w:rPr>
        <w:t>е</w:t>
      </w:r>
      <w:r w:rsidRPr="007428DF">
        <w:rPr>
          <w:rFonts w:cs="Times New Roman"/>
        </w:rPr>
        <w:t>тся не позволяющим собаке покидать площадку или причинять себе травму.</w:t>
      </w:r>
    </w:p>
    <w:p w14:paraId="668B79CD" w14:textId="77777777" w:rsidR="00B92A0F" w:rsidRDefault="00B92A0F" w:rsidP="00663220">
      <w:pPr>
        <w:shd w:val="clear" w:color="auto" w:fill="FFFFFF"/>
        <w:jc w:val="both"/>
        <w:textAlignment w:val="baseline"/>
        <w:rPr>
          <w:rFonts w:cs="Times New Roman"/>
        </w:rPr>
      </w:pPr>
      <w:r w:rsidRPr="007428DF">
        <w:rPr>
          <w:rFonts w:cs="Times New Roman"/>
        </w:rPr>
        <w:lastRenderedPageBreak/>
        <w:t xml:space="preserve">          5. Площадки для дрессировки собак оборудуются учебными, тренировочными, спортивными снарядами и сооружениями, навесом от дождя, утепленным бытовым помещением для хранения инвентаря, оборудования и отдыха инструкторов.</w:t>
      </w:r>
    </w:p>
    <w:p w14:paraId="0FCC93AE" w14:textId="552D8678" w:rsidR="00FA5551" w:rsidRDefault="00FA5551" w:rsidP="00663220">
      <w:pPr>
        <w:shd w:val="clear" w:color="auto" w:fill="FFFFFF"/>
        <w:jc w:val="both"/>
        <w:textAlignment w:val="baseline"/>
        <w:rPr>
          <w:rFonts w:cs="Times New Roman"/>
        </w:rPr>
      </w:pPr>
    </w:p>
    <w:p w14:paraId="4E8C933E" w14:textId="77777777" w:rsidR="004B2159" w:rsidRPr="007428DF" w:rsidRDefault="004B2159" w:rsidP="00663220">
      <w:pPr>
        <w:shd w:val="clear" w:color="auto" w:fill="FFFFFF"/>
        <w:jc w:val="both"/>
        <w:textAlignment w:val="baseline"/>
        <w:rPr>
          <w:rFonts w:cs="Times New Roman"/>
        </w:rPr>
      </w:pPr>
    </w:p>
    <w:p w14:paraId="364A2466" w14:textId="01F98FB6" w:rsidR="00B92A0F" w:rsidRDefault="00B41487" w:rsidP="00663220">
      <w:pPr>
        <w:shd w:val="clear" w:color="auto" w:fill="FFFFFF"/>
        <w:jc w:val="center"/>
        <w:textAlignment w:val="baseline"/>
        <w:outlineLvl w:val="2"/>
        <w:rPr>
          <w:rFonts w:cs="Times New Roman"/>
          <w:b/>
        </w:rPr>
      </w:pPr>
      <w:r>
        <w:rPr>
          <w:rFonts w:cs="Times New Roman"/>
          <w:b/>
        </w:rPr>
        <w:t xml:space="preserve">Статья </w:t>
      </w:r>
      <w:r w:rsidR="005F378C">
        <w:rPr>
          <w:rFonts w:cs="Times New Roman"/>
          <w:b/>
        </w:rPr>
        <w:t>16</w:t>
      </w:r>
      <w:r w:rsidR="00B92A0F" w:rsidRPr="007428DF">
        <w:rPr>
          <w:rFonts w:cs="Times New Roman"/>
          <w:b/>
        </w:rPr>
        <w:t xml:space="preserve">. Площадки автостоянок, размещение и хранение транспортных средств на территории </w:t>
      </w:r>
      <w:r>
        <w:rPr>
          <w:rFonts w:cs="Times New Roman"/>
          <w:b/>
        </w:rPr>
        <w:t>городского округа</w:t>
      </w:r>
    </w:p>
    <w:p w14:paraId="5E0AF8F4" w14:textId="77777777" w:rsidR="004B2159" w:rsidRDefault="004B2159" w:rsidP="00663220">
      <w:pPr>
        <w:shd w:val="clear" w:color="auto" w:fill="FFFFFF"/>
        <w:jc w:val="center"/>
        <w:textAlignment w:val="baseline"/>
        <w:outlineLvl w:val="2"/>
        <w:rPr>
          <w:rFonts w:cs="Times New Roman"/>
          <w:b/>
        </w:rPr>
      </w:pPr>
    </w:p>
    <w:p w14:paraId="5517278D" w14:textId="373A5DCE" w:rsidR="004B2159" w:rsidRDefault="004B2159" w:rsidP="004B2159">
      <w:pPr>
        <w:numPr>
          <w:ilvl w:val="0"/>
          <w:numId w:val="46"/>
        </w:numPr>
        <w:tabs>
          <w:tab w:val="left" w:pos="851"/>
        </w:tabs>
        <w:ind w:left="0" w:firstLine="567"/>
        <w:jc w:val="both"/>
      </w:pPr>
      <w:r w:rsidRPr="00115EBE">
        <w:t xml:space="preserve">На территории </w:t>
      </w:r>
      <w:r>
        <w:t xml:space="preserve">городского округа </w:t>
      </w:r>
      <w:r w:rsidRPr="00115EBE">
        <w:t xml:space="preserve"> предусматриваются следующие виды автостоянок: кратковременного и длительного хранения автомобилей; уличные (в виде парковок на проезжей части, обозначенных разметкой); внеуличные (в виде </w:t>
      </w:r>
      <w:r>
        <w:t>«</w:t>
      </w:r>
      <w:r w:rsidRPr="00115EBE">
        <w:t>карманов</w:t>
      </w:r>
      <w:r>
        <w:t>»</w:t>
      </w:r>
      <w:r w:rsidRPr="00115EBE">
        <w:t xml:space="preserve"> и отступов от проезжей части); гостевые (на участке жилой застройки); для хранения автомобилей населения (микрорайонные, районные); приобъектные (у объекта или группы объектов); прочие (грузовые, перехватывающие и др.). </w:t>
      </w:r>
    </w:p>
    <w:p w14:paraId="74551E6B" w14:textId="77777777" w:rsidR="004B2159" w:rsidRDefault="004B2159" w:rsidP="004B2159">
      <w:pPr>
        <w:numPr>
          <w:ilvl w:val="0"/>
          <w:numId w:val="46"/>
        </w:numPr>
        <w:tabs>
          <w:tab w:val="left" w:pos="851"/>
        </w:tabs>
        <w:ind w:left="0" w:firstLine="567"/>
        <w:jc w:val="both"/>
      </w:pPr>
      <w:r w:rsidRPr="00A40C5E">
        <w:t xml:space="preserve">Назначение и вместительность </w:t>
      </w:r>
      <w:r w:rsidRPr="004438E2">
        <w:t xml:space="preserve">автостоянок </w:t>
      </w:r>
      <w:r w:rsidRPr="00A40C5E">
        <w:t>определя</w:t>
      </w:r>
      <w:r w:rsidRPr="004438E2">
        <w:t>е</w:t>
      </w:r>
      <w:r w:rsidRPr="00A40C5E">
        <w:t>тся в соответствии</w:t>
      </w:r>
      <w:r>
        <w:br/>
      </w:r>
      <w:r w:rsidRPr="00A40C5E">
        <w:t>с нормативами градостроительного проектирования</w:t>
      </w:r>
      <w:r w:rsidRPr="004438E2">
        <w:t xml:space="preserve"> Московской области</w:t>
      </w:r>
      <w:r w:rsidRPr="00A40C5E">
        <w:t xml:space="preserve">. </w:t>
      </w:r>
    </w:p>
    <w:p w14:paraId="007CD2AE" w14:textId="77777777" w:rsidR="004B2159" w:rsidRPr="004438E2" w:rsidRDefault="004B2159" w:rsidP="004B2159">
      <w:pPr>
        <w:numPr>
          <w:ilvl w:val="0"/>
          <w:numId w:val="46"/>
        </w:numPr>
        <w:tabs>
          <w:tab w:val="left" w:pos="851"/>
        </w:tabs>
        <w:ind w:left="0" w:firstLine="567"/>
        <w:jc w:val="both"/>
      </w:pPr>
      <w:r w:rsidRPr="004438E2">
        <w:t xml:space="preserve">Не допускается проектировать размещение площадок для автостоянок в зоне остановок пассажирского транспорта. Организацию заездов на автостоянки предусматривают не ближе 15 м от конца или начала посадочной площадки. </w:t>
      </w:r>
    </w:p>
    <w:p w14:paraId="4FAB0E97" w14:textId="77777777" w:rsidR="004B2159" w:rsidRPr="004438E2" w:rsidRDefault="004B2159" w:rsidP="004B2159">
      <w:pPr>
        <w:numPr>
          <w:ilvl w:val="0"/>
          <w:numId w:val="46"/>
        </w:numPr>
        <w:tabs>
          <w:tab w:val="left" w:pos="851"/>
        </w:tabs>
        <w:ind w:left="0" w:firstLine="567"/>
        <w:jc w:val="both"/>
      </w:pPr>
      <w:r w:rsidRPr="004438E2">
        <w:t>При проектировании, реконструкции площадок автостоянок необходимо предусматривать установку программно-технических комплексов видеонаблюдения,</w:t>
      </w:r>
      <w:r>
        <w:br/>
      </w:r>
      <w:r w:rsidRPr="004438E2">
        <w:t>их подключение в соответствии с требованиями, установленными уполномоченным органом.</w:t>
      </w:r>
    </w:p>
    <w:p w14:paraId="705B853B" w14:textId="77777777" w:rsidR="004B2159" w:rsidRPr="004438E2" w:rsidRDefault="004B2159" w:rsidP="004B2159">
      <w:pPr>
        <w:numPr>
          <w:ilvl w:val="0"/>
          <w:numId w:val="46"/>
        </w:numPr>
        <w:tabs>
          <w:tab w:val="left" w:pos="851"/>
        </w:tabs>
        <w:ind w:left="0" w:firstLine="567"/>
        <w:jc w:val="both"/>
      </w:pPr>
      <w:r w:rsidRPr="004438E2">
        <w:t xml:space="preserve">Обязательный перечень элементов благоустройства территории на площадках автостоянок включает: твердые виды покрытия; элементы сопряжения поверхностей; разделительные элементы; осветительное и информационное оборудование; подъездные пути с твердым покрытием. </w:t>
      </w:r>
    </w:p>
    <w:p w14:paraId="02130D97" w14:textId="77777777" w:rsidR="004B2159" w:rsidRPr="0038241F" w:rsidRDefault="004B2159" w:rsidP="004B2159">
      <w:pPr>
        <w:ind w:firstLine="540"/>
        <w:jc w:val="both"/>
      </w:pPr>
      <w:r w:rsidRPr="0038241F">
        <w:t>Сопряжение покрытия площадки с проездом выполняется в одном уровне</w:t>
      </w:r>
      <w:r>
        <w:br/>
      </w:r>
      <w:r w:rsidRPr="0038241F">
        <w:t xml:space="preserve">без укладки бортового камня. </w:t>
      </w:r>
    </w:p>
    <w:p w14:paraId="2FFD15B9" w14:textId="77777777" w:rsidR="004B2159" w:rsidRPr="0038241F" w:rsidRDefault="004B2159" w:rsidP="004B2159">
      <w:pPr>
        <w:ind w:firstLine="540"/>
        <w:jc w:val="both"/>
      </w:pPr>
      <w:r w:rsidRPr="0038241F">
        <w:t xml:space="preserve">Разделительные элементы на площадках могут быть выполнены в виде разметки (белых полос), озелененных полос (газонов), мобильного озеленения. </w:t>
      </w:r>
    </w:p>
    <w:p w14:paraId="1B373912" w14:textId="77777777" w:rsidR="004B2159" w:rsidRDefault="004B2159" w:rsidP="004B2159">
      <w:pPr>
        <w:numPr>
          <w:ilvl w:val="0"/>
          <w:numId w:val="46"/>
        </w:numPr>
        <w:tabs>
          <w:tab w:val="left" w:pos="851"/>
        </w:tabs>
        <w:ind w:left="0" w:firstLine="567"/>
        <w:jc w:val="both"/>
      </w:pPr>
      <w:r w:rsidRPr="0038241F">
        <w:t>Размещение и хранение личного легкового автотранспорта на дворовых</w:t>
      </w:r>
      <w:r>
        <w:br/>
      </w:r>
      <w:r w:rsidRPr="0038241F">
        <w:t xml:space="preserve">и внутриквартальных территориях допускаются в один ряд в отведенных для этой цели местах, при этом собственники (правообладатели) транспортных средств должны размещать свои транспортные средства способом, обеспечивающим беспрепятственное продвижение уборочной и специальной техники по указанным территориям. </w:t>
      </w:r>
    </w:p>
    <w:p w14:paraId="3095305F" w14:textId="77777777" w:rsidR="004B2159" w:rsidRDefault="004B2159" w:rsidP="004B2159">
      <w:pPr>
        <w:numPr>
          <w:ilvl w:val="0"/>
          <w:numId w:val="46"/>
        </w:numPr>
        <w:tabs>
          <w:tab w:val="left" w:pos="851"/>
        </w:tabs>
        <w:ind w:left="0" w:firstLine="567"/>
        <w:jc w:val="both"/>
      </w:pPr>
      <w:r w:rsidRPr="009E40BD">
        <w:t>Не допуска</w:t>
      </w:r>
      <w:r>
        <w:t>е</w:t>
      </w:r>
      <w:r w:rsidRPr="009E40BD">
        <w:t>тся</w:t>
      </w:r>
      <w:r>
        <w:t>:</w:t>
      </w:r>
    </w:p>
    <w:p w14:paraId="666D7544" w14:textId="77777777" w:rsidR="004B2159" w:rsidRDefault="004B2159" w:rsidP="004B2159">
      <w:pPr>
        <w:ind w:firstLine="540"/>
        <w:jc w:val="both"/>
      </w:pPr>
      <w:r w:rsidRPr="009E40BD">
        <w:t>с</w:t>
      </w:r>
      <w:r w:rsidRPr="006746CC">
        <w:t>оздание препятствий вывозу твердых коммунальных отходов путем размещения транспортного средства на территории, прилегающей к месту накопления твердых коммунальных отходов, способом, исключающим возможность загрузки мусоровозом твердых коммунальных отходов из бункеров и контейнеров</w:t>
      </w:r>
      <w:r>
        <w:t>, а также с</w:t>
      </w:r>
      <w:r w:rsidRPr="006746CC">
        <w:t>оздание помех для уборки дворовых территорий в периоды, установленные графиками выполнения соответствующих работ</w:t>
      </w:r>
      <w:r>
        <w:t>;</w:t>
      </w:r>
    </w:p>
    <w:p w14:paraId="103899DB" w14:textId="77777777" w:rsidR="004B2159" w:rsidRDefault="004B2159" w:rsidP="004B2159">
      <w:pPr>
        <w:ind w:firstLine="540"/>
        <w:jc w:val="both"/>
      </w:pPr>
      <w:r>
        <w:t>р</w:t>
      </w:r>
      <w:r w:rsidRPr="0038241F">
        <w:t xml:space="preserve">азмещение (за исключением погрузки или разгрузки) и хранение транспортных средств, предназначенных для перевозки грузов (за исключением прицепов к легковым пассажирским транспортным средствам), </w:t>
      </w:r>
      <w:r>
        <w:t xml:space="preserve">а также транспортных средств, препятствующих проезду аварийно-спасательных служб и формирований, пожарной охраны, скорой медицинской помощи, аварийной службы газовой сети, </w:t>
      </w:r>
      <w:r w:rsidRPr="0038241F">
        <w:t>на дворовых и внутриквартальных территориях</w:t>
      </w:r>
      <w:r>
        <w:t>;</w:t>
      </w:r>
    </w:p>
    <w:p w14:paraId="66732C77" w14:textId="77777777" w:rsidR="004B2159" w:rsidRPr="00395D05" w:rsidRDefault="004B2159" w:rsidP="004B2159">
      <w:pPr>
        <w:ind w:firstLine="540"/>
        <w:jc w:val="both"/>
      </w:pPr>
      <w:r w:rsidRPr="0038241F">
        <w:t xml:space="preserve">на </w:t>
      </w:r>
      <w:r>
        <w:t xml:space="preserve">площадках автостоянок, расположенных на </w:t>
      </w:r>
      <w:r w:rsidRPr="0038241F">
        <w:t>дворовых и внутриквартальных территориях</w:t>
      </w:r>
      <w:r>
        <w:t xml:space="preserve"> и иных</w:t>
      </w:r>
      <w:r w:rsidRPr="005D60D7">
        <w:t xml:space="preserve"> местах общего пользования</w:t>
      </w:r>
      <w:r>
        <w:t>, с</w:t>
      </w:r>
      <w:r w:rsidRPr="00395D05">
        <w:t>амовольное размещение</w:t>
      </w:r>
      <w:r w:rsidRPr="005D60D7">
        <w:t xml:space="preserve"> </w:t>
      </w:r>
      <w:r w:rsidRPr="00395D05">
        <w:t>и (или) использование самовольно размещенных устройств, если такие устройства препятствуют или ограничивают проход пешеходов и проезд транспортных средств</w:t>
      </w:r>
      <w:r>
        <w:t>;</w:t>
      </w:r>
      <w:r w:rsidRPr="00395D05">
        <w:t xml:space="preserve"> </w:t>
      </w:r>
    </w:p>
    <w:p w14:paraId="6B7DBD20" w14:textId="77777777" w:rsidR="004B2159" w:rsidRPr="009E40BD" w:rsidRDefault="004B2159" w:rsidP="004B2159">
      <w:pPr>
        <w:ind w:firstLine="540"/>
        <w:jc w:val="both"/>
      </w:pPr>
      <w:r>
        <w:lastRenderedPageBreak/>
        <w:t>р</w:t>
      </w:r>
      <w:r w:rsidRPr="00395D05">
        <w:t>азмещение транспортных средств, в том числе брошенных и (или) разукомплектованных,</w:t>
      </w:r>
      <w:r>
        <w:t xml:space="preserve"> на </w:t>
      </w:r>
      <w:r w:rsidRPr="0038241F">
        <w:t>дворовых и внутриквартальных территориях</w:t>
      </w:r>
      <w:r>
        <w:t>, иных</w:t>
      </w:r>
      <w:r w:rsidRPr="005D60D7">
        <w:t xml:space="preserve"> местах общего пользования</w:t>
      </w:r>
      <w:r w:rsidRPr="00395D05">
        <w:t xml:space="preserve"> на участках с зелеными насаждениями, на газонах и цветниках</w:t>
      </w:r>
      <w:r>
        <w:t>.</w:t>
      </w:r>
      <w:r w:rsidRPr="00395D05">
        <w:t xml:space="preserve"> </w:t>
      </w:r>
    </w:p>
    <w:p w14:paraId="51CD640B" w14:textId="77777777" w:rsidR="004B2159" w:rsidRPr="0038241F" w:rsidRDefault="004B2159" w:rsidP="004B2159">
      <w:pPr>
        <w:numPr>
          <w:ilvl w:val="0"/>
          <w:numId w:val="46"/>
        </w:numPr>
        <w:tabs>
          <w:tab w:val="left" w:pos="851"/>
        </w:tabs>
        <w:ind w:left="0" w:firstLine="567"/>
        <w:jc w:val="both"/>
      </w:pPr>
      <w:r w:rsidRPr="0038241F">
        <w:t>В случае размещения транспортного средства</w:t>
      </w:r>
      <w:r>
        <w:t xml:space="preserve">, в том числе брошенного транспортного средства, разукомплектованного транспортного средства, </w:t>
      </w:r>
      <w:r w:rsidRPr="0038241F">
        <w:t>способом, создающим препятствие продвижению уборочной или специальной техники</w:t>
      </w:r>
      <w:r>
        <w:br/>
      </w:r>
      <w:r w:rsidRPr="0038241F">
        <w:t>по общественным территориям, внутриквартальным проездам, дворовым территориям</w:t>
      </w:r>
      <w:r>
        <w:br/>
      </w:r>
      <w:r w:rsidRPr="0038241F">
        <w:t xml:space="preserve">в соответствии с требованиями, установленными </w:t>
      </w:r>
      <w:r>
        <w:t>настоящими П</w:t>
      </w:r>
      <w:r w:rsidRPr="0038241F">
        <w:t xml:space="preserve">равилами, перемещение транспортного средства осуществляется в порядке, установленном </w:t>
      </w:r>
      <w:r>
        <w:t>Администрацией.</w:t>
      </w:r>
    </w:p>
    <w:p w14:paraId="4F83D7BB" w14:textId="77777777" w:rsidR="004B2159" w:rsidRPr="0038241F" w:rsidRDefault="004B2159" w:rsidP="004B2159">
      <w:pPr>
        <w:ind w:firstLine="540"/>
        <w:jc w:val="both"/>
      </w:pPr>
      <w:r w:rsidRPr="0038241F">
        <w:t xml:space="preserve">Перемещение транспортного средства осуществляется бесплатно для его владельца. </w:t>
      </w:r>
    </w:p>
    <w:p w14:paraId="0FF803B1" w14:textId="77777777" w:rsidR="004B2159" w:rsidRDefault="004B2159" w:rsidP="004B2159">
      <w:pPr>
        <w:numPr>
          <w:ilvl w:val="0"/>
          <w:numId w:val="46"/>
        </w:numPr>
        <w:tabs>
          <w:tab w:val="left" w:pos="851"/>
        </w:tabs>
        <w:ind w:left="0" w:firstLine="567"/>
        <w:jc w:val="both"/>
      </w:pPr>
      <w:r w:rsidRPr="0038241F">
        <w:t xml:space="preserve">При обнаружении брошенных, разукомплектованных транспортных средств, органы местного самоуправления инициируют обращения в суд для признания таких транспортных средств бесхозяйными. </w:t>
      </w:r>
    </w:p>
    <w:p w14:paraId="38B26036" w14:textId="77777777" w:rsidR="004B2159" w:rsidRDefault="004B2159" w:rsidP="004B2159">
      <w:pPr>
        <w:numPr>
          <w:ilvl w:val="0"/>
          <w:numId w:val="46"/>
        </w:numPr>
        <w:tabs>
          <w:tab w:val="left" w:pos="993"/>
        </w:tabs>
        <w:ind w:left="0" w:firstLine="567"/>
        <w:jc w:val="both"/>
      </w:pPr>
      <w:r w:rsidRPr="004438E2">
        <w:t>Транспортное средство, признанное в установленном законодательством Российской Федерации порядке бесхозяйным, в месячный срок подлежит вывозу</w:t>
      </w:r>
      <w:r>
        <w:br/>
      </w:r>
      <w:r w:rsidRPr="004438E2">
        <w:t xml:space="preserve">в специально отведенные места. Порядок вывоза и места утилизации транспортных средств определяются органами местного самоуправления. </w:t>
      </w:r>
    </w:p>
    <w:p w14:paraId="2E21D953" w14:textId="77777777" w:rsidR="004B2159" w:rsidRPr="004438E2" w:rsidRDefault="004B2159" w:rsidP="004B2159">
      <w:pPr>
        <w:numPr>
          <w:ilvl w:val="0"/>
          <w:numId w:val="46"/>
        </w:numPr>
        <w:tabs>
          <w:tab w:val="left" w:pos="993"/>
        </w:tabs>
        <w:ind w:left="0" w:firstLine="567"/>
        <w:jc w:val="both"/>
      </w:pPr>
      <w:r w:rsidRPr="004438E2">
        <w:t xml:space="preserve">Порядок установки боксовых гаражей, «ракушек», «пеналов», </w:t>
      </w:r>
      <w:r w:rsidRPr="009E1EAA">
        <w:t>металлических гаражей, тентов для автомобилей</w:t>
      </w:r>
      <w:r w:rsidRPr="004438E2">
        <w:t xml:space="preserve"> определяется Администрацией. </w:t>
      </w:r>
    </w:p>
    <w:p w14:paraId="639B1998" w14:textId="77777777" w:rsidR="004B2159" w:rsidRPr="0038241F" w:rsidRDefault="004B2159" w:rsidP="004B2159">
      <w:pPr>
        <w:ind w:firstLine="540"/>
        <w:jc w:val="both"/>
      </w:pPr>
      <w:r>
        <w:t xml:space="preserve">Самовольная установка </w:t>
      </w:r>
      <w:r w:rsidRPr="009E1EAA">
        <w:t xml:space="preserve">металлических гаражей, тентов для автомобилей, </w:t>
      </w:r>
      <w:r w:rsidRPr="0038241F">
        <w:t xml:space="preserve">боксовых гаражей, </w:t>
      </w:r>
      <w:r>
        <w:t>«</w:t>
      </w:r>
      <w:r w:rsidRPr="0038241F">
        <w:t>ракушек</w:t>
      </w:r>
      <w:r>
        <w:t>»</w:t>
      </w:r>
      <w:r w:rsidRPr="0038241F">
        <w:t xml:space="preserve">, </w:t>
      </w:r>
      <w:r>
        <w:t>«</w:t>
      </w:r>
      <w:r w:rsidRPr="0038241F">
        <w:t>пеналов</w:t>
      </w:r>
      <w:r>
        <w:t xml:space="preserve">» </w:t>
      </w:r>
      <w:r w:rsidRPr="0038241F">
        <w:t>на дворовых</w:t>
      </w:r>
      <w:r>
        <w:t xml:space="preserve">, </w:t>
      </w:r>
      <w:r w:rsidRPr="0038241F">
        <w:t>внутриквартальных</w:t>
      </w:r>
      <w:r>
        <w:t>, общественных и иных территориях общего пользования,</w:t>
      </w:r>
      <w:r w:rsidRPr="0038241F">
        <w:t xml:space="preserve"> </w:t>
      </w:r>
      <w:r>
        <w:t>не допускается.</w:t>
      </w:r>
    </w:p>
    <w:p w14:paraId="5031D142" w14:textId="77777777" w:rsidR="004B2159" w:rsidRDefault="004B2159" w:rsidP="004B2159">
      <w:pPr>
        <w:numPr>
          <w:ilvl w:val="0"/>
          <w:numId w:val="46"/>
        </w:numPr>
        <w:tabs>
          <w:tab w:val="left" w:pos="993"/>
        </w:tabs>
        <w:ind w:left="0" w:firstLine="567"/>
        <w:jc w:val="both"/>
      </w:pPr>
      <w:r w:rsidRPr="0038241F">
        <w:t>Расстояние от наземных и наземно-подземных гаражей и станций технического обслуживания, автомобильных моек до жилых домов и общественных зданий, а также</w:t>
      </w:r>
      <w:r>
        <w:br/>
      </w:r>
      <w:r w:rsidRPr="0038241F">
        <w:t xml:space="preserve">до участков школ, детских яслей-садов и лечебных учреждений стационарного типа, размещаемых на селитебных территориях, должно соответствовать санитарным нормам и требованиям. </w:t>
      </w:r>
    </w:p>
    <w:p w14:paraId="2235A02E" w14:textId="77777777" w:rsidR="004B2159" w:rsidRDefault="004B2159" w:rsidP="004B2159">
      <w:pPr>
        <w:numPr>
          <w:ilvl w:val="0"/>
          <w:numId w:val="46"/>
        </w:numPr>
        <w:tabs>
          <w:tab w:val="left" w:pos="993"/>
        </w:tabs>
        <w:ind w:left="0" w:firstLine="567"/>
        <w:jc w:val="both"/>
      </w:pPr>
      <w:r w:rsidRPr="004438E2">
        <w:t>Размещение и хранение транспортных средств на площадках автостоянок, расположенных на землях государственной или муниципальной собственности, может осуществляться на платной основе в соответствии с нормативным правовым актом Правительства Московской области или нормативным правовым актом Администрации.</w:t>
      </w:r>
    </w:p>
    <w:p w14:paraId="7E4EB7F5" w14:textId="77777777" w:rsidR="004B2159" w:rsidRPr="00F562CF" w:rsidRDefault="004B2159" w:rsidP="004B2159">
      <w:pPr>
        <w:tabs>
          <w:tab w:val="left" w:pos="993"/>
        </w:tabs>
        <w:ind w:firstLine="567"/>
        <w:jc w:val="both"/>
      </w:pPr>
      <w:r>
        <w:t>О</w:t>
      </w:r>
      <w:r w:rsidRPr="00F562CF">
        <w:t>тношения в сфере оказания услуг по хранению автомобилей, мотоциклов, мотороллеров, а также прицепов и полуприцепов к ним на автостоянках</w:t>
      </w:r>
      <w:r>
        <w:t xml:space="preserve"> регулируются п</w:t>
      </w:r>
      <w:r w:rsidRPr="00F562CF">
        <w:t>остановление Правительства Р</w:t>
      </w:r>
      <w:r>
        <w:t>оссийской Федерации</w:t>
      </w:r>
      <w:r w:rsidRPr="00F562CF">
        <w:t xml:space="preserve"> от 17.11.2001 </w:t>
      </w:r>
      <w:r>
        <w:t>№</w:t>
      </w:r>
      <w:r w:rsidRPr="00F562CF">
        <w:t xml:space="preserve"> 795</w:t>
      </w:r>
      <w:r>
        <w:br/>
        <w:t>«</w:t>
      </w:r>
      <w:r w:rsidRPr="00F562CF">
        <w:t>Об утверждении Правил оказания услуг автостоянок</w:t>
      </w:r>
      <w:r>
        <w:t>».</w:t>
      </w:r>
    </w:p>
    <w:p w14:paraId="2CF43B80" w14:textId="77777777" w:rsidR="004B2159" w:rsidRDefault="004B2159" w:rsidP="004B2159">
      <w:pPr>
        <w:tabs>
          <w:tab w:val="left" w:pos="993"/>
        </w:tabs>
        <w:ind w:firstLine="567"/>
        <w:jc w:val="both"/>
      </w:pPr>
      <w:r w:rsidRPr="005317B2">
        <w:t>Особенности размещения и использования платных парковок на территории Московской области</w:t>
      </w:r>
      <w:r w:rsidRPr="00F562CF">
        <w:t xml:space="preserve"> установлены </w:t>
      </w:r>
      <w:r w:rsidRPr="00F562CF">
        <w:rPr>
          <w:color w:val="000000"/>
        </w:rPr>
        <w:t>Законом Московской области № 109/2019-ОЗ</w:t>
      </w:r>
      <w:r>
        <w:rPr>
          <w:color w:val="000000"/>
        </w:rPr>
        <w:br/>
      </w:r>
      <w:r w:rsidRPr="00F562CF">
        <w:rPr>
          <w:color w:val="000000"/>
        </w:rPr>
        <w:t>«Об организации дорожного движения в Московской области и о внесении изменения</w:t>
      </w:r>
      <w:r>
        <w:rPr>
          <w:color w:val="000000"/>
        </w:rPr>
        <w:br/>
      </w:r>
      <w:r w:rsidRPr="00F562CF">
        <w:rPr>
          <w:color w:val="000000"/>
        </w:rPr>
        <w:t>в Закон Московской области «О временных ограничении или прекращении движения транспортных средств по автомобильным дорогам на территории Московской области».</w:t>
      </w:r>
    </w:p>
    <w:p w14:paraId="309B5CF7" w14:textId="77777777" w:rsidR="004B2159" w:rsidRDefault="004B2159" w:rsidP="004B2159">
      <w:pPr>
        <w:numPr>
          <w:ilvl w:val="0"/>
          <w:numId w:val="46"/>
        </w:numPr>
        <w:tabs>
          <w:tab w:val="left" w:pos="993"/>
        </w:tabs>
        <w:ind w:left="0" w:firstLine="567"/>
        <w:jc w:val="both"/>
      </w:pPr>
      <w:r>
        <w:t>Н</w:t>
      </w:r>
      <w:r w:rsidRPr="004438E2">
        <w:t xml:space="preserve">е допускается </w:t>
      </w:r>
      <w:r>
        <w:t>н</w:t>
      </w:r>
      <w:r w:rsidRPr="004438E2">
        <w:t>еоплата размещения и хранения транспортных средств,</w:t>
      </w:r>
      <w:r>
        <w:br/>
      </w:r>
      <w:r w:rsidRPr="004438E2">
        <w:t xml:space="preserve">за исключением </w:t>
      </w:r>
      <w:r>
        <w:t xml:space="preserve">случаев </w:t>
      </w:r>
      <w:r w:rsidRPr="004438E2">
        <w:t xml:space="preserve">размещения и хранения </w:t>
      </w:r>
      <w:r w:rsidRPr="003B3A04">
        <w:t>транспортных средств, используемых для осуществления деятельности пожарной охраны, полиции, медицинской скорой помощи, аварийно-спасательных служб, военной автомобильной инспекции, а также транспортных средств федерального органа исполнительной власти в области обеспечения безопасности, федерального органа исполнительной власти в области государственной охраны, военной полиции Вооруженных Сил Российской Федерации, войск национальной гвардии Российской Федерации, следственных органов Следственного комитета Российской Федерации, федерального органа исполнительной власти, осуществляющего специальные функции в сфере обеспечения федеральной фельдъегерской связи в Российской Федерации, используемых в связи со служебной необходимостью</w:t>
      </w:r>
      <w:r w:rsidRPr="004438E2">
        <w:t xml:space="preserve">, на площадках автостоянок, </w:t>
      </w:r>
      <w:r w:rsidRPr="001B153B">
        <w:t>размещение и хранение на которых осуществляется на платной основе</w:t>
      </w:r>
      <w:r w:rsidRPr="004438E2">
        <w:t>.</w:t>
      </w:r>
    </w:p>
    <w:p w14:paraId="534A43CD" w14:textId="77777777" w:rsidR="004B2159" w:rsidRDefault="004B2159" w:rsidP="004B2159">
      <w:pPr>
        <w:numPr>
          <w:ilvl w:val="0"/>
          <w:numId w:val="46"/>
        </w:numPr>
        <w:tabs>
          <w:tab w:val="left" w:pos="993"/>
        </w:tabs>
        <w:ind w:left="0" w:firstLine="567"/>
        <w:jc w:val="both"/>
      </w:pPr>
      <w:r w:rsidRPr="004438E2">
        <w:lastRenderedPageBreak/>
        <w:t>Размещение и хранение транспортных средств на площадках автостоянок</w:t>
      </w:r>
      <w:r>
        <w:br/>
      </w:r>
      <w:r w:rsidRPr="004438E2">
        <w:t xml:space="preserve">на платной основе </w:t>
      </w:r>
      <w:r w:rsidRPr="008B06C6">
        <w:t>запрещается на территориях, непосредственно прилегающих</w:t>
      </w:r>
      <w:r>
        <w:br/>
      </w:r>
      <w:r w:rsidRPr="008B06C6">
        <w:t xml:space="preserve">к объектам спорта, зданиям, в которых размещены образовательные организации, в том числе дошкольные образовательные организации, медицинские организации государственной и муниципальной систем здравоохранения, организации культуры, органы государственной власти, </w:t>
      </w:r>
      <w:r w:rsidRPr="004438E2">
        <w:t>Администрация</w:t>
      </w:r>
      <w:r w:rsidRPr="008B06C6">
        <w:t xml:space="preserve"> и организации, предоставляющие государственные и муниципальные услуги, а также на земельных участках, относящихся</w:t>
      </w:r>
      <w:r>
        <w:br/>
      </w:r>
      <w:r w:rsidRPr="008B06C6">
        <w:t xml:space="preserve">в соответствии с жилищным законодательством к общему имуществу многоквартирных домов. </w:t>
      </w:r>
    </w:p>
    <w:p w14:paraId="6317E1AB" w14:textId="77777777" w:rsidR="004B2159" w:rsidRPr="00001458" w:rsidRDefault="004B2159" w:rsidP="004B2159">
      <w:pPr>
        <w:numPr>
          <w:ilvl w:val="0"/>
          <w:numId w:val="46"/>
        </w:numPr>
        <w:tabs>
          <w:tab w:val="left" w:pos="993"/>
        </w:tabs>
        <w:ind w:left="0" w:firstLine="567"/>
        <w:jc w:val="both"/>
      </w:pPr>
      <w:r w:rsidRPr="00F562CF">
        <w:t xml:space="preserve">Площадка автостоянки, </w:t>
      </w:r>
      <w:r w:rsidRPr="003B3A04">
        <w:t>на которой организован</w:t>
      </w:r>
      <w:r w:rsidRPr="00F562CF">
        <w:t>ы</w:t>
      </w:r>
      <w:r w:rsidRPr="003B3A04">
        <w:t xml:space="preserve"> </w:t>
      </w:r>
      <w:r w:rsidRPr="00F562CF">
        <w:t xml:space="preserve">размещение и хранение транспортных средств на платной основе, </w:t>
      </w:r>
      <w:r w:rsidRPr="003B3A04">
        <w:t>должна быть обозначена дорожными знаками</w:t>
      </w:r>
      <w:r>
        <w:br/>
      </w:r>
      <w:r w:rsidRPr="003B3A04">
        <w:t>и дорожной разметкой, оборудована автоматизированной системой оплаты в наличной или безналичной форме в соответствии с проектом организации дорожного движения.</w:t>
      </w:r>
      <w:r>
        <w:t>».</w:t>
      </w:r>
      <w:r w:rsidRPr="003B3A04">
        <w:t xml:space="preserve"> </w:t>
      </w:r>
      <w:r>
        <w:t> </w:t>
      </w:r>
      <w:r w:rsidRPr="00F562CF">
        <w:t xml:space="preserve"> </w:t>
      </w:r>
    </w:p>
    <w:p w14:paraId="5602119E" w14:textId="704599FB" w:rsidR="004B2159" w:rsidRPr="007428DF" w:rsidRDefault="004B2159" w:rsidP="004B2159">
      <w:pPr>
        <w:shd w:val="clear" w:color="auto" w:fill="FFFFFF"/>
        <w:jc w:val="both"/>
        <w:textAlignment w:val="baseline"/>
        <w:rPr>
          <w:rFonts w:cs="Times New Roman"/>
        </w:rPr>
      </w:pPr>
    </w:p>
    <w:p w14:paraId="276570D7" w14:textId="77777777" w:rsidR="00B92A0F" w:rsidRPr="007428DF" w:rsidRDefault="00B92A0F" w:rsidP="00663220">
      <w:pPr>
        <w:shd w:val="clear" w:color="auto" w:fill="FFFFFF"/>
        <w:jc w:val="both"/>
        <w:textAlignment w:val="baseline"/>
        <w:rPr>
          <w:rFonts w:cs="Times New Roman"/>
        </w:rPr>
      </w:pPr>
    </w:p>
    <w:p w14:paraId="79A6B162" w14:textId="77777777" w:rsidR="00B92A0F" w:rsidRPr="007428DF" w:rsidRDefault="00B41487" w:rsidP="00663220">
      <w:pPr>
        <w:shd w:val="clear" w:color="auto" w:fill="FFFFFF"/>
        <w:jc w:val="center"/>
        <w:textAlignment w:val="baseline"/>
        <w:outlineLvl w:val="2"/>
        <w:rPr>
          <w:rFonts w:cs="Times New Roman"/>
          <w:b/>
        </w:rPr>
      </w:pPr>
      <w:r>
        <w:rPr>
          <w:rFonts w:cs="Times New Roman"/>
          <w:b/>
        </w:rPr>
        <w:t xml:space="preserve">Статья </w:t>
      </w:r>
      <w:r w:rsidR="005F378C">
        <w:rPr>
          <w:rFonts w:cs="Times New Roman"/>
          <w:b/>
        </w:rPr>
        <w:t>17</w:t>
      </w:r>
      <w:r w:rsidR="00B92A0F" w:rsidRPr="007428DF">
        <w:rPr>
          <w:rFonts w:cs="Times New Roman"/>
          <w:b/>
        </w:rPr>
        <w:t>. Основные требования по организации освещения</w:t>
      </w:r>
    </w:p>
    <w:p w14:paraId="0AEFEF2C" w14:textId="77777777" w:rsidR="00B92A0F" w:rsidRPr="007428DF" w:rsidRDefault="00B92A0F" w:rsidP="00663220">
      <w:pPr>
        <w:shd w:val="clear" w:color="auto" w:fill="FFFFFF"/>
        <w:jc w:val="center"/>
        <w:textAlignment w:val="baseline"/>
        <w:outlineLvl w:val="2"/>
        <w:rPr>
          <w:rFonts w:cs="Times New Roman"/>
          <w:b/>
        </w:rPr>
      </w:pPr>
    </w:p>
    <w:p w14:paraId="31B7141F"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 Освещение улиц, дорог и площадей территории городского округа выполняется в соответствии с </w:t>
      </w:r>
      <w:r w:rsidR="00C36B98">
        <w:rPr>
          <w:rFonts w:cs="Times New Roman"/>
        </w:rPr>
        <w:t xml:space="preserve">Законом Московской области о благоустройстве </w:t>
      </w:r>
      <w:r w:rsidRPr="007428DF">
        <w:rPr>
          <w:rFonts w:cs="Times New Roman"/>
        </w:rPr>
        <w:t>и нормативными правовыми актами Московской области, устанавливающими требования к организации наружного освещения.</w:t>
      </w:r>
    </w:p>
    <w:p w14:paraId="578BB863"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2. Освещение улиц, дорог и площадей территории городского округа выполняется светильниками, располагаемыми на опорах или тросах. Освещение тротуаров и подъездов на территории городского округа допускается выполнять светильниками, располагаемыми на стенах или над козырьками подъездов зданий. При этом обеспечивается возможность обслуживания светильников с помощью автоподъемников, централизованное управление включением и отключением светильников и исключение повреждения светильников при падении с крыш снега и льда.</w:t>
      </w:r>
    </w:p>
    <w:p w14:paraId="262D809D"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3. На улицах и дорогах, оборудованных кюветами, допускается устанавливать опоры за кюветом, если расстояние от опоры до ближней границы проезжей части не превышает 4 м. Опора не должна находиться между пожарным гидрантом и проезжей частью улицы или дороги.</w:t>
      </w:r>
    </w:p>
    <w:p w14:paraId="3AABC7EC"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4. Опоры на аллеях и пешеходных дорогах должны располагаться вне пешеходной части.</w:t>
      </w:r>
    </w:p>
    <w:p w14:paraId="6B218E1C"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5. Высота размещения светильников наружного освещения должна составлять не менее 2,5 метров. Светильники на улицах и дорогах с рядовой посадкой деревьев устанавливаются вне крон деревьев на удлиненных кронштейнах, обращенных в сторону проезжей части улицы, или применяется тросовый подвес светильников.</w:t>
      </w:r>
    </w:p>
    <w:p w14:paraId="0155BF2A"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6. Системы уличного, дворового и других видов наружного освещения должны быть настроены таким способом, чтобы исключить возможность засветки окон жилых помещений.</w:t>
      </w:r>
    </w:p>
    <w:p w14:paraId="51934C74" w14:textId="77777777" w:rsidR="00B92A0F" w:rsidRPr="007428DF" w:rsidRDefault="00B92A0F" w:rsidP="00663220">
      <w:pPr>
        <w:shd w:val="clear" w:color="auto" w:fill="FFFFFF"/>
        <w:tabs>
          <w:tab w:val="left" w:pos="567"/>
          <w:tab w:val="left" w:pos="709"/>
        </w:tabs>
        <w:jc w:val="both"/>
        <w:textAlignment w:val="baseline"/>
        <w:rPr>
          <w:rFonts w:cs="Times New Roman"/>
        </w:rPr>
      </w:pPr>
      <w:r w:rsidRPr="007428DF">
        <w:rPr>
          <w:rFonts w:cs="Times New Roman"/>
        </w:rPr>
        <w:t xml:space="preserve">          7. Включение и отключение объектов наружного освещения на территории городского округа осуществляется в автоматическом режиме с помощью телемеханического устройства астрономического времени, регулирующего включение (отключение) участков групповой сети системы наружного освещения, а установок световой информации - по решению правообладателей.</w:t>
      </w:r>
    </w:p>
    <w:p w14:paraId="1AE8DFB3"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8. Переключение освещения пешеходных тоннелей с дневного на вечерний и ночной режим, а также с ночного на дневной должно производиться одновременно с включением и отключением уличного освещения.</w:t>
      </w:r>
    </w:p>
    <w:p w14:paraId="72DAA7FF"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9. Запрещается крепление к опорам сетей наружного освещения различных растяжек, подвесок, проводов и кабелей, не связанных с эксплуатацией сетей, без согласования с собственником сетей или эксплуатирующей организацией.</w:t>
      </w:r>
    </w:p>
    <w:p w14:paraId="496BD6E6" w14:textId="77777777" w:rsidR="00B92A0F" w:rsidRDefault="00B92A0F" w:rsidP="00663220">
      <w:pPr>
        <w:shd w:val="clear" w:color="auto" w:fill="FFFFFF"/>
        <w:jc w:val="both"/>
        <w:textAlignment w:val="baseline"/>
        <w:rPr>
          <w:rFonts w:cs="Times New Roman"/>
        </w:rPr>
      </w:pPr>
      <w:r w:rsidRPr="007428DF">
        <w:rPr>
          <w:rFonts w:cs="Times New Roman"/>
        </w:rPr>
        <w:t xml:space="preserve">       10. Запрещается использовать объекты сетей наружного освещения (столбы, щиты, шкафы и пр.) для организации торговли, установки средств размещения информации, </w:t>
      </w:r>
      <w:r w:rsidRPr="007428DF">
        <w:rPr>
          <w:rFonts w:cs="Times New Roman"/>
        </w:rPr>
        <w:lastRenderedPageBreak/>
        <w:t>размещения объявлений, листовок, иных информационных материалов, с нарушением установленного порядка.</w:t>
      </w:r>
    </w:p>
    <w:p w14:paraId="492019BC" w14:textId="77777777" w:rsidR="00FA5551" w:rsidRPr="007428DF" w:rsidRDefault="00FA5551" w:rsidP="00663220">
      <w:pPr>
        <w:shd w:val="clear" w:color="auto" w:fill="FFFFFF"/>
        <w:jc w:val="both"/>
        <w:textAlignment w:val="baseline"/>
        <w:rPr>
          <w:rFonts w:cs="Times New Roman"/>
        </w:rPr>
      </w:pPr>
    </w:p>
    <w:p w14:paraId="6F881584" w14:textId="77777777" w:rsidR="00B92A0F" w:rsidRDefault="00B41487" w:rsidP="00663220">
      <w:pPr>
        <w:shd w:val="clear" w:color="auto" w:fill="FFFFFF"/>
        <w:jc w:val="center"/>
        <w:textAlignment w:val="baseline"/>
        <w:outlineLvl w:val="2"/>
        <w:rPr>
          <w:rFonts w:cs="Times New Roman"/>
          <w:b/>
        </w:rPr>
      </w:pPr>
      <w:r>
        <w:rPr>
          <w:rFonts w:cs="Times New Roman"/>
          <w:b/>
        </w:rPr>
        <w:t xml:space="preserve">Статья </w:t>
      </w:r>
      <w:r w:rsidR="005F378C">
        <w:rPr>
          <w:rFonts w:cs="Times New Roman"/>
          <w:b/>
        </w:rPr>
        <w:t>18</w:t>
      </w:r>
      <w:r w:rsidR="00B92A0F" w:rsidRPr="007428DF">
        <w:rPr>
          <w:rFonts w:cs="Times New Roman"/>
          <w:b/>
        </w:rPr>
        <w:t>. Архитектурно-художественное освещение</w:t>
      </w:r>
    </w:p>
    <w:p w14:paraId="52AE4916" w14:textId="77777777" w:rsidR="00FA5551" w:rsidRPr="007428DF" w:rsidRDefault="00FA5551" w:rsidP="00663220">
      <w:pPr>
        <w:shd w:val="clear" w:color="auto" w:fill="FFFFFF"/>
        <w:jc w:val="center"/>
        <w:textAlignment w:val="baseline"/>
        <w:outlineLvl w:val="2"/>
        <w:rPr>
          <w:rFonts w:cs="Times New Roman"/>
          <w:b/>
        </w:rPr>
      </w:pPr>
    </w:p>
    <w:p w14:paraId="0336ACA2"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 На территории городского округа для формирования художественно выразительной визуальной среды в темное время суток, выявления из темноты и образной интерпретации памятников архитектуры, истории и культуры, инженерного и монументального искусства, малых архитектурных форм, доминантных и достопримечательных объектов, ландшафтных композиций, создания световых ансамблей, а также устройства праздничной и декоративной иллюминации применяется архитектурно-художественное освещение в соответствии со специально разработанной и утверждённой в установленном порядке концепцией и проектной документацией.</w:t>
      </w:r>
    </w:p>
    <w:p w14:paraId="63897BF2"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2. Архитектурно-художественное освещение осуществляется стационарными или временными установками освещения объектов, путем наружного освещения фасадных поверхностей зданий, сооружений, а также элементов озеленения и ландшафта. При монтаже световых приборов, нацеливаемых на объекты, должна быть обеспечена их безопасная установка и эксплуатация.</w:t>
      </w:r>
    </w:p>
    <w:p w14:paraId="2C64DC7E" w14:textId="77777777" w:rsidR="00B92A0F" w:rsidRPr="007428DF" w:rsidRDefault="00B92A0F" w:rsidP="00663220">
      <w:pPr>
        <w:shd w:val="clear" w:color="auto" w:fill="FFFFFF"/>
        <w:jc w:val="both"/>
        <w:textAlignment w:val="baseline"/>
        <w:rPr>
          <w:rFonts w:cs="Times New Roman"/>
        </w:rPr>
      </w:pPr>
    </w:p>
    <w:p w14:paraId="346B95A1" w14:textId="77777777" w:rsidR="00B92A0F" w:rsidRPr="007428DF" w:rsidRDefault="00B41487" w:rsidP="00663220">
      <w:pPr>
        <w:shd w:val="clear" w:color="auto" w:fill="FFFFFF"/>
        <w:jc w:val="center"/>
        <w:textAlignment w:val="baseline"/>
        <w:outlineLvl w:val="2"/>
        <w:rPr>
          <w:rFonts w:cs="Times New Roman"/>
          <w:b/>
        </w:rPr>
      </w:pPr>
      <w:r>
        <w:rPr>
          <w:rFonts w:cs="Times New Roman"/>
          <w:b/>
        </w:rPr>
        <w:t xml:space="preserve">Статья </w:t>
      </w:r>
      <w:r w:rsidR="00B92A0F" w:rsidRPr="007428DF">
        <w:rPr>
          <w:rFonts w:cs="Times New Roman"/>
          <w:b/>
        </w:rPr>
        <w:t>1</w:t>
      </w:r>
      <w:r w:rsidR="005F378C">
        <w:rPr>
          <w:rFonts w:cs="Times New Roman"/>
          <w:b/>
        </w:rPr>
        <w:t>9</w:t>
      </w:r>
      <w:r w:rsidR="00B92A0F" w:rsidRPr="007428DF">
        <w:rPr>
          <w:rFonts w:cs="Times New Roman"/>
          <w:b/>
        </w:rPr>
        <w:t>. Источники света</w:t>
      </w:r>
    </w:p>
    <w:p w14:paraId="1E5822BF" w14:textId="77777777" w:rsidR="00C83F45" w:rsidRPr="007428DF" w:rsidRDefault="00C83F45" w:rsidP="00663220">
      <w:pPr>
        <w:shd w:val="clear" w:color="auto" w:fill="FFFFFF"/>
        <w:jc w:val="center"/>
        <w:textAlignment w:val="baseline"/>
        <w:outlineLvl w:val="2"/>
        <w:rPr>
          <w:rFonts w:cs="Times New Roman"/>
          <w:b/>
        </w:rPr>
      </w:pPr>
    </w:p>
    <w:p w14:paraId="3639CA63"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 В стационарных установках освещения применяются энергоэффективные источники света, эффективные осветительные приборы и системы, качественные по дизайну и эксплуатационным характеристикам изделия и материалы: опоры, кронштейны, защитные решетки, экраны и конструктивные элементы, отвечающие требованиям действующих национальных стандартов Российской Федерации. </w:t>
      </w:r>
    </w:p>
    <w:p w14:paraId="6215F900" w14:textId="77777777" w:rsidR="00B92A0F" w:rsidRPr="007428DF" w:rsidRDefault="00B92A0F" w:rsidP="00663220">
      <w:pPr>
        <w:shd w:val="clear" w:color="auto" w:fill="FFFFFF"/>
        <w:tabs>
          <w:tab w:val="left" w:pos="709"/>
          <w:tab w:val="left" w:pos="851"/>
        </w:tabs>
        <w:jc w:val="both"/>
        <w:textAlignment w:val="baseline"/>
        <w:rPr>
          <w:rFonts w:cs="Times New Roman"/>
        </w:rPr>
      </w:pPr>
      <w:r w:rsidRPr="007428DF">
        <w:rPr>
          <w:rFonts w:cs="Times New Roman"/>
        </w:rPr>
        <w:t xml:space="preserve">          2. Источники света в установках освещения выбираются с учетом требований улучшения ориентации, формирования благоприятных зрительных условий, а также, в случае необходимости, светоцветового зонирования.</w:t>
      </w:r>
    </w:p>
    <w:p w14:paraId="7FFE6850" w14:textId="77777777" w:rsidR="00B92A0F" w:rsidRPr="007428DF" w:rsidRDefault="00B92A0F" w:rsidP="00663220">
      <w:pPr>
        <w:shd w:val="clear" w:color="auto" w:fill="FFFFFF"/>
        <w:jc w:val="both"/>
        <w:textAlignment w:val="baseline"/>
        <w:rPr>
          <w:rFonts w:cs="Times New Roman"/>
        </w:rPr>
      </w:pPr>
    </w:p>
    <w:p w14:paraId="5DF4B3CE" w14:textId="77777777" w:rsidR="00C83F45" w:rsidRPr="007428DF" w:rsidRDefault="00B41487" w:rsidP="00663220">
      <w:pPr>
        <w:shd w:val="clear" w:color="auto" w:fill="FFFFFF"/>
        <w:jc w:val="center"/>
        <w:textAlignment w:val="baseline"/>
        <w:rPr>
          <w:rFonts w:cs="Times New Roman"/>
          <w:b/>
        </w:rPr>
      </w:pPr>
      <w:r>
        <w:rPr>
          <w:rFonts w:cs="Times New Roman"/>
          <w:b/>
        </w:rPr>
        <w:t xml:space="preserve">Статья </w:t>
      </w:r>
      <w:r w:rsidR="005F378C">
        <w:rPr>
          <w:rFonts w:cs="Times New Roman"/>
          <w:b/>
        </w:rPr>
        <w:t>20</w:t>
      </w:r>
      <w:r w:rsidR="00B92A0F" w:rsidRPr="007428DF">
        <w:rPr>
          <w:rFonts w:cs="Times New Roman"/>
          <w:b/>
        </w:rPr>
        <w:t>. Общие требования к установке средств размещения информации и рекламы</w:t>
      </w:r>
    </w:p>
    <w:p w14:paraId="0FA2D1A9" w14:textId="77777777" w:rsidR="00B92A0F" w:rsidRDefault="00B92A0F" w:rsidP="00663220">
      <w:pPr>
        <w:shd w:val="clear" w:color="auto" w:fill="FFFFFF"/>
        <w:jc w:val="both"/>
        <w:textAlignment w:val="baseline"/>
        <w:rPr>
          <w:rFonts w:cs="Times New Roman"/>
        </w:rPr>
      </w:pPr>
      <w:r w:rsidRPr="007428DF">
        <w:rPr>
          <w:rFonts w:cs="Times New Roman"/>
        </w:rPr>
        <w:br/>
        <w:t xml:space="preserve">        Средства размещения информации и рекламные конструкции, размещаемые на зданиях и сооружениях</w:t>
      </w:r>
      <w:r w:rsidR="00B41487">
        <w:rPr>
          <w:rFonts w:cs="Times New Roman"/>
        </w:rPr>
        <w:t>,</w:t>
      </w:r>
      <w:r w:rsidRPr="007428DF">
        <w:rPr>
          <w:rFonts w:cs="Times New Roman"/>
        </w:rPr>
        <w:t xml:space="preserve"> не должны мешать их текущей эксплуатации, перекрывать технические и инженерные коммуникации, нарушать функциональное назначение отдельных элементов фасада (незадымляемые балконы и лоджии, слуховые окна и другие), не должны перекрывать оконные проёмы, балконы и лоджии жилых помещений многоквартирных домов.</w:t>
      </w:r>
    </w:p>
    <w:p w14:paraId="7452027A" w14:textId="77777777" w:rsidR="00FA5551" w:rsidRPr="007428DF" w:rsidRDefault="00FA5551" w:rsidP="00663220">
      <w:pPr>
        <w:shd w:val="clear" w:color="auto" w:fill="FFFFFF"/>
        <w:jc w:val="both"/>
        <w:textAlignment w:val="baseline"/>
        <w:rPr>
          <w:rFonts w:cs="Times New Roman"/>
          <w:b/>
        </w:rPr>
      </w:pPr>
    </w:p>
    <w:p w14:paraId="09360A78" w14:textId="77777777" w:rsidR="00B92A0F" w:rsidRDefault="00B41487" w:rsidP="00663220">
      <w:pPr>
        <w:shd w:val="clear" w:color="auto" w:fill="FFFFFF"/>
        <w:jc w:val="center"/>
        <w:textAlignment w:val="baseline"/>
        <w:outlineLvl w:val="2"/>
        <w:rPr>
          <w:rFonts w:cs="Times New Roman"/>
          <w:b/>
        </w:rPr>
      </w:pPr>
      <w:r>
        <w:rPr>
          <w:rFonts w:cs="Times New Roman"/>
          <w:b/>
        </w:rPr>
        <w:t xml:space="preserve">Статья </w:t>
      </w:r>
      <w:r w:rsidR="005F378C">
        <w:rPr>
          <w:rFonts w:cs="Times New Roman"/>
          <w:b/>
        </w:rPr>
        <w:t>21</w:t>
      </w:r>
      <w:r w:rsidR="00B92A0F" w:rsidRPr="007428DF">
        <w:rPr>
          <w:rFonts w:cs="Times New Roman"/>
          <w:b/>
        </w:rPr>
        <w:t>. Средства размещения информации</w:t>
      </w:r>
    </w:p>
    <w:p w14:paraId="793C52B7" w14:textId="77777777" w:rsidR="004935A7" w:rsidRPr="007428DF" w:rsidRDefault="004935A7" w:rsidP="00663220">
      <w:pPr>
        <w:shd w:val="clear" w:color="auto" w:fill="FFFFFF"/>
        <w:jc w:val="center"/>
        <w:textAlignment w:val="baseline"/>
        <w:outlineLvl w:val="2"/>
        <w:rPr>
          <w:rFonts w:cs="Times New Roman"/>
          <w:b/>
        </w:rPr>
      </w:pPr>
    </w:p>
    <w:p w14:paraId="1A3E2E5E" w14:textId="77777777" w:rsidR="00B92A0F" w:rsidRPr="007428DF" w:rsidRDefault="00B92A0F" w:rsidP="00663220">
      <w:pPr>
        <w:pStyle w:val="af4"/>
        <w:spacing w:after="0" w:line="240" w:lineRule="auto"/>
        <w:ind w:left="0"/>
        <w:jc w:val="both"/>
        <w:rPr>
          <w:rFonts w:ascii="Times New Roman" w:hAnsi="Times New Roman"/>
          <w:sz w:val="24"/>
          <w:szCs w:val="24"/>
        </w:rPr>
      </w:pPr>
      <w:r w:rsidRPr="007428DF">
        <w:rPr>
          <w:rFonts w:ascii="Times New Roman" w:hAnsi="Times New Roman"/>
          <w:sz w:val="24"/>
          <w:szCs w:val="24"/>
        </w:rPr>
        <w:t xml:space="preserve">           1. Средства размещения информации, за исключением информационных стендов дворовых территорий, устанавливаются на территории городского округа на основании разрешения на установку средства размещения информации, выдаваемого в порядке, определяемом </w:t>
      </w:r>
      <w:r w:rsidR="000B6841">
        <w:rPr>
          <w:rFonts w:ascii="Times New Roman" w:hAnsi="Times New Roman"/>
          <w:sz w:val="24"/>
          <w:szCs w:val="24"/>
        </w:rPr>
        <w:t>постановлением Администрации городского округа</w:t>
      </w:r>
      <w:r w:rsidRPr="007428DF">
        <w:rPr>
          <w:rFonts w:ascii="Times New Roman" w:hAnsi="Times New Roman"/>
          <w:sz w:val="24"/>
          <w:szCs w:val="24"/>
        </w:rPr>
        <w:t>. </w:t>
      </w:r>
    </w:p>
    <w:p w14:paraId="5E85979A"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Средства размещения информации, за исключением информационных стендов дворовых территорий, должны соответствовать художественно-композиционным требованиям к их внешнему виду и порядку установки, определенным </w:t>
      </w:r>
      <w:r w:rsidR="00C36B98">
        <w:rPr>
          <w:rFonts w:cs="Times New Roman"/>
        </w:rPr>
        <w:t>З</w:t>
      </w:r>
      <w:r w:rsidR="00B41487">
        <w:rPr>
          <w:rFonts w:cs="Times New Roman"/>
        </w:rPr>
        <w:t>а</w:t>
      </w:r>
      <w:r w:rsidR="00C36B98">
        <w:rPr>
          <w:rFonts w:cs="Times New Roman"/>
        </w:rPr>
        <w:t xml:space="preserve">коном Московской области о благоустройстве </w:t>
      </w:r>
      <w:r w:rsidRPr="007428DF">
        <w:rPr>
          <w:rFonts w:cs="Times New Roman"/>
        </w:rPr>
        <w:t xml:space="preserve">и иными нормативными правовыми актами Московской области. </w:t>
      </w:r>
    </w:p>
    <w:p w14:paraId="4615C56A"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Установка средств размещения информации производится с учетом необходимости обеспечения беспрепятственного доступа инвалидов и других маломобильных групп населения к объектам социальной, инженерной и транспортной инфраструктур и к </w:t>
      </w:r>
      <w:r w:rsidRPr="007428DF">
        <w:rPr>
          <w:rFonts w:cs="Times New Roman"/>
        </w:rPr>
        <w:lastRenderedPageBreak/>
        <w:t>предоставляемым в них услугам при обязательном дублировании необходимой для инвалидов звуковой и зрительной информации.</w:t>
      </w:r>
    </w:p>
    <w:p w14:paraId="4C433E83" w14:textId="77777777" w:rsidR="00C36B98" w:rsidRDefault="00B92A0F" w:rsidP="00663220">
      <w:pPr>
        <w:shd w:val="clear" w:color="auto" w:fill="FFFFFF"/>
        <w:jc w:val="both"/>
        <w:textAlignment w:val="baseline"/>
        <w:rPr>
          <w:rFonts w:cs="Times New Roman"/>
        </w:rPr>
      </w:pPr>
      <w:r w:rsidRPr="007428DF">
        <w:rPr>
          <w:rFonts w:cs="Times New Roman"/>
        </w:rPr>
        <w:t xml:space="preserve">           2. При производстве работ по месту установки средств размещения информации, непосредственный исполнитель должен иметь при себе документы, необходимые для производства работ по установке средства размещения информации в соответствии с порядком, определяемым </w:t>
      </w:r>
      <w:r w:rsidR="00257B27">
        <w:rPr>
          <w:rFonts w:cs="Times New Roman"/>
        </w:rPr>
        <w:t>Администрацией городского округа</w:t>
      </w:r>
      <w:r w:rsidR="00C36B98">
        <w:rPr>
          <w:rFonts w:cs="Times New Roman"/>
        </w:rPr>
        <w:t>.</w:t>
      </w:r>
    </w:p>
    <w:p w14:paraId="4AC1FA9C" w14:textId="77777777" w:rsidR="00B92A0F" w:rsidRDefault="00B92A0F" w:rsidP="00663220">
      <w:pPr>
        <w:shd w:val="clear" w:color="auto" w:fill="FFFFFF"/>
        <w:jc w:val="both"/>
        <w:textAlignment w:val="baseline"/>
        <w:rPr>
          <w:rFonts w:cs="Times New Roman"/>
        </w:rPr>
      </w:pPr>
      <w:r w:rsidRPr="007428DF">
        <w:rPr>
          <w:rFonts w:cs="Times New Roman"/>
        </w:rPr>
        <w:t xml:space="preserve">3. После прекращения действия </w:t>
      </w:r>
      <w:r w:rsidR="00257B27">
        <w:rPr>
          <w:rFonts w:cs="Times New Roman"/>
        </w:rPr>
        <w:t>согласования</w:t>
      </w:r>
      <w:r w:rsidRPr="007428DF">
        <w:rPr>
          <w:rFonts w:cs="Times New Roman"/>
        </w:rPr>
        <w:t xml:space="preserve"> на установку средства размещения информации владелец средства размещения информации обязан в 15-дневный срок произвести его демонтаж, а также в 3-дневный срок восстановить место установки средства размещения информации в том виде, в котором оно было до монтажа средства размещения информации.</w:t>
      </w:r>
    </w:p>
    <w:p w14:paraId="0EB81668" w14:textId="77777777" w:rsidR="00D77AC7" w:rsidRPr="007428DF" w:rsidRDefault="00D77AC7" w:rsidP="00663220">
      <w:pPr>
        <w:shd w:val="clear" w:color="auto" w:fill="FFFFFF"/>
        <w:jc w:val="both"/>
        <w:textAlignment w:val="baseline"/>
        <w:rPr>
          <w:rFonts w:cs="Times New Roman"/>
        </w:rPr>
      </w:pPr>
    </w:p>
    <w:p w14:paraId="47403E31" w14:textId="77777777" w:rsidR="00B92A0F" w:rsidRDefault="005F378C" w:rsidP="00663220">
      <w:pPr>
        <w:shd w:val="clear" w:color="auto" w:fill="FFFFFF"/>
        <w:jc w:val="center"/>
        <w:textAlignment w:val="baseline"/>
        <w:outlineLvl w:val="2"/>
        <w:rPr>
          <w:rFonts w:cs="Times New Roman"/>
          <w:b/>
        </w:rPr>
      </w:pPr>
      <w:r>
        <w:rPr>
          <w:rFonts w:cs="Times New Roman"/>
          <w:b/>
        </w:rPr>
        <w:t>21</w:t>
      </w:r>
      <w:r w:rsidR="00B92A0F" w:rsidRPr="007428DF">
        <w:rPr>
          <w:rFonts w:cs="Times New Roman"/>
          <w:b/>
        </w:rPr>
        <w:t>.1. Информационные стенды дворовых территорий</w:t>
      </w:r>
    </w:p>
    <w:p w14:paraId="069EB04D" w14:textId="77777777" w:rsidR="004935A7" w:rsidRPr="007428DF" w:rsidRDefault="004935A7" w:rsidP="00663220">
      <w:pPr>
        <w:shd w:val="clear" w:color="auto" w:fill="FFFFFF"/>
        <w:jc w:val="center"/>
        <w:textAlignment w:val="baseline"/>
        <w:outlineLvl w:val="2"/>
        <w:rPr>
          <w:rFonts w:cs="Times New Roman"/>
          <w:b/>
        </w:rPr>
      </w:pPr>
    </w:p>
    <w:p w14:paraId="10DE2CED"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 Информационные стенды дворовых территорий должны быть установлены на каждой дворовой территории. </w:t>
      </w:r>
    </w:p>
    <w:p w14:paraId="366E475B"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2. Требования к размещению и оформлению информационных стендов дворовых территорий, перечень информации, обязательной к размещению на информационных стендах дворовых территорий, устанавливаются  </w:t>
      </w:r>
      <w:r w:rsidR="0057749A">
        <w:rPr>
          <w:rFonts w:cs="Times New Roman"/>
        </w:rPr>
        <w:t xml:space="preserve">уполномоченным органом. </w:t>
      </w:r>
    </w:p>
    <w:p w14:paraId="3FB43DEF"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3. Обязанность по установке информационных стендов дворовых территорий возлагается:</w:t>
      </w:r>
    </w:p>
    <w:p w14:paraId="00B8C56E" w14:textId="77777777" w:rsidR="00B92A0F" w:rsidRPr="007428DF" w:rsidRDefault="00B92A0F" w:rsidP="00663220">
      <w:pPr>
        <w:shd w:val="clear" w:color="auto" w:fill="FFFFFF"/>
        <w:jc w:val="both"/>
        <w:textAlignment w:val="baseline"/>
        <w:rPr>
          <w:rFonts w:cs="Times New Roman"/>
        </w:rPr>
      </w:pPr>
      <w:r w:rsidRPr="007428DF">
        <w:rPr>
          <w:rFonts w:cs="Times New Roman"/>
        </w:rPr>
        <w:t>а) на территориях, находящихся в государственной или муниципальной собственности, переданных во владение и (или) пользование третьим лицам, - на владельцев и (или) пользователей этих территорий: граждан и юридических лиц;</w:t>
      </w:r>
    </w:p>
    <w:p w14:paraId="4B7ACB00" w14:textId="77777777" w:rsidR="00B92A0F" w:rsidRPr="007428DF" w:rsidRDefault="00B92A0F" w:rsidP="00663220">
      <w:pPr>
        <w:shd w:val="clear" w:color="auto" w:fill="FFFFFF"/>
        <w:jc w:val="both"/>
        <w:textAlignment w:val="baseline"/>
        <w:rPr>
          <w:rFonts w:cs="Times New Roman"/>
        </w:rPr>
      </w:pPr>
      <w:r w:rsidRPr="007428DF">
        <w:rPr>
          <w:rFonts w:cs="Times New Roman"/>
        </w:rPr>
        <w:t>б) на территориях, находящихся в государственной или муниципальной собственности, не переданных во владение и (или) пользование третьим лицам, - на органы государственной власти, органы местного самоуправления, государственные или муниципальные эксплуатационные организации;</w:t>
      </w:r>
    </w:p>
    <w:p w14:paraId="40CAA820" w14:textId="77777777" w:rsidR="00B92A0F" w:rsidRDefault="00B92A0F" w:rsidP="00663220">
      <w:pPr>
        <w:shd w:val="clear" w:color="auto" w:fill="FFFFFF"/>
        <w:jc w:val="both"/>
        <w:textAlignment w:val="baseline"/>
        <w:rPr>
          <w:rFonts w:cs="Times New Roman"/>
        </w:rPr>
      </w:pPr>
      <w:r w:rsidRPr="007428DF">
        <w:rPr>
          <w:rFonts w:cs="Times New Roman"/>
        </w:rPr>
        <w:t>в) на территориях, находящихся в частной собственности, - на собственников территорий: граждан и юридических лиц.</w:t>
      </w:r>
    </w:p>
    <w:p w14:paraId="39A0B2DC" w14:textId="77777777" w:rsidR="004935A7" w:rsidRDefault="004935A7" w:rsidP="00663220">
      <w:pPr>
        <w:shd w:val="clear" w:color="auto" w:fill="FFFFFF"/>
        <w:jc w:val="both"/>
        <w:textAlignment w:val="baseline"/>
        <w:rPr>
          <w:rFonts w:cs="Times New Roman"/>
        </w:rPr>
      </w:pPr>
    </w:p>
    <w:p w14:paraId="64FA7697" w14:textId="77777777" w:rsidR="00B92A0F" w:rsidRDefault="00B41487" w:rsidP="00663220">
      <w:pPr>
        <w:shd w:val="clear" w:color="auto" w:fill="FFFFFF"/>
        <w:jc w:val="center"/>
        <w:textAlignment w:val="baseline"/>
        <w:outlineLvl w:val="2"/>
        <w:rPr>
          <w:rFonts w:cs="Times New Roman"/>
          <w:b/>
        </w:rPr>
      </w:pPr>
      <w:r>
        <w:rPr>
          <w:rFonts w:cs="Times New Roman"/>
          <w:b/>
        </w:rPr>
        <w:t xml:space="preserve">Статья </w:t>
      </w:r>
      <w:r w:rsidR="005F378C">
        <w:rPr>
          <w:rFonts w:cs="Times New Roman"/>
          <w:b/>
        </w:rPr>
        <w:t>22</w:t>
      </w:r>
      <w:r w:rsidR="00B92A0F" w:rsidRPr="007428DF">
        <w:rPr>
          <w:rFonts w:cs="Times New Roman"/>
          <w:b/>
        </w:rPr>
        <w:t>. Рекламные конструкции</w:t>
      </w:r>
    </w:p>
    <w:p w14:paraId="77A4626F" w14:textId="77777777" w:rsidR="004935A7" w:rsidRPr="007428DF" w:rsidRDefault="004935A7" w:rsidP="00663220">
      <w:pPr>
        <w:shd w:val="clear" w:color="auto" w:fill="FFFFFF"/>
        <w:jc w:val="center"/>
        <w:textAlignment w:val="baseline"/>
        <w:outlineLvl w:val="2"/>
        <w:rPr>
          <w:rFonts w:cs="Times New Roman"/>
          <w:b/>
        </w:rPr>
      </w:pPr>
    </w:p>
    <w:p w14:paraId="78612585"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 Размещение рекламных конструкций на территориях городского округа выполняется в соответствии с требованиями законодательства Российской Федерации и Московской области.</w:t>
      </w:r>
    </w:p>
    <w:p w14:paraId="41E9606B" w14:textId="77777777" w:rsidR="00C30BB2" w:rsidRDefault="00B92A0F" w:rsidP="00663220">
      <w:pPr>
        <w:shd w:val="clear" w:color="auto" w:fill="FFFFFF"/>
        <w:jc w:val="both"/>
        <w:textAlignment w:val="baseline"/>
        <w:rPr>
          <w:rFonts w:cs="Times New Roman"/>
        </w:rPr>
      </w:pPr>
      <w:r w:rsidRPr="007428DF">
        <w:rPr>
          <w:rFonts w:cs="Times New Roman"/>
        </w:rPr>
        <w:t xml:space="preserve">          2. Рекламные конструкции должны соответствовать художественно-композиционным требованиям к их внешнему виду.</w:t>
      </w:r>
    </w:p>
    <w:p w14:paraId="3124C183" w14:textId="77777777" w:rsidR="004935A7" w:rsidRPr="007428DF" w:rsidRDefault="004935A7" w:rsidP="00663220">
      <w:pPr>
        <w:shd w:val="clear" w:color="auto" w:fill="FFFFFF"/>
        <w:jc w:val="both"/>
        <w:textAlignment w:val="baseline"/>
        <w:rPr>
          <w:rFonts w:cs="Times New Roman"/>
        </w:rPr>
      </w:pPr>
    </w:p>
    <w:p w14:paraId="6A2093DB" w14:textId="77777777" w:rsidR="00A0772A" w:rsidRPr="000C6B0F" w:rsidRDefault="000C6B0F" w:rsidP="000C6B0F">
      <w:pPr>
        <w:shd w:val="clear" w:color="auto" w:fill="FFFFFF"/>
        <w:ind w:left="1560" w:hanging="709"/>
        <w:jc w:val="center"/>
        <w:textAlignment w:val="baseline"/>
        <w:outlineLvl w:val="2"/>
        <w:rPr>
          <w:b/>
        </w:rPr>
      </w:pPr>
      <w:r w:rsidRPr="000C6B0F">
        <w:rPr>
          <w:b/>
        </w:rPr>
        <w:t xml:space="preserve">Статья 23. </w:t>
      </w:r>
      <w:r w:rsidR="00C30BB2" w:rsidRPr="000C6B0F">
        <w:rPr>
          <w:b/>
        </w:rPr>
        <w:t>Основные требования к размещению некапитальных</w:t>
      </w:r>
    </w:p>
    <w:p w14:paraId="7ED52D85" w14:textId="77777777" w:rsidR="00C30BB2" w:rsidRDefault="00257B27" w:rsidP="000C6B0F">
      <w:pPr>
        <w:shd w:val="clear" w:color="auto" w:fill="FFFFFF"/>
        <w:ind w:left="1560" w:hanging="709"/>
        <w:jc w:val="center"/>
        <w:textAlignment w:val="baseline"/>
        <w:outlineLvl w:val="2"/>
        <w:rPr>
          <w:b/>
        </w:rPr>
      </w:pPr>
      <w:r w:rsidRPr="000C6B0F">
        <w:rPr>
          <w:b/>
        </w:rPr>
        <w:t>строений и сооружений</w:t>
      </w:r>
    </w:p>
    <w:p w14:paraId="534035E9" w14:textId="77777777" w:rsidR="004935A7" w:rsidRPr="007428DF" w:rsidRDefault="004935A7" w:rsidP="00D44CB7">
      <w:pPr>
        <w:shd w:val="clear" w:color="auto" w:fill="FFFFFF"/>
        <w:ind w:left="1069"/>
        <w:textAlignment w:val="baseline"/>
        <w:outlineLvl w:val="2"/>
        <w:rPr>
          <w:b/>
        </w:rPr>
      </w:pPr>
    </w:p>
    <w:p w14:paraId="61610961" w14:textId="77777777" w:rsidR="00257B27" w:rsidRPr="00257B27" w:rsidRDefault="00C30BB2" w:rsidP="00663220">
      <w:pPr>
        <w:pStyle w:val="ConsPlusNormal"/>
        <w:ind w:firstLine="540"/>
        <w:jc w:val="both"/>
        <w:rPr>
          <w:rFonts w:ascii="Times New Roman" w:hAnsi="Times New Roman" w:cs="Times New Roman"/>
          <w:sz w:val="24"/>
          <w:szCs w:val="24"/>
        </w:rPr>
      </w:pPr>
      <w:r w:rsidRPr="00257B27">
        <w:rPr>
          <w:rFonts w:ascii="Times New Roman" w:hAnsi="Times New Roman" w:cs="Times New Roman"/>
          <w:sz w:val="24"/>
          <w:szCs w:val="24"/>
        </w:rPr>
        <w:t xml:space="preserve">1. </w:t>
      </w:r>
      <w:r w:rsidR="00257B27" w:rsidRPr="00257B27">
        <w:rPr>
          <w:rFonts w:ascii="Times New Roman" w:hAnsi="Times New Roman" w:cs="Times New Roman"/>
          <w:sz w:val="24"/>
          <w:szCs w:val="24"/>
        </w:rPr>
        <w:t xml:space="preserve">Установка некапитальных строений и сооружений допускается с разрешения и в порядке, установленном </w:t>
      </w:r>
      <w:r w:rsidR="00257B27">
        <w:rPr>
          <w:rFonts w:ascii="Times New Roman" w:hAnsi="Times New Roman" w:cs="Times New Roman"/>
          <w:sz w:val="24"/>
          <w:szCs w:val="24"/>
        </w:rPr>
        <w:t xml:space="preserve"> Ад</w:t>
      </w:r>
      <w:r w:rsidR="00DA1420">
        <w:rPr>
          <w:rFonts w:ascii="Times New Roman" w:hAnsi="Times New Roman" w:cs="Times New Roman"/>
          <w:sz w:val="24"/>
          <w:szCs w:val="24"/>
        </w:rPr>
        <w:t>м</w:t>
      </w:r>
      <w:r w:rsidR="00257B27">
        <w:rPr>
          <w:rFonts w:ascii="Times New Roman" w:hAnsi="Times New Roman" w:cs="Times New Roman"/>
          <w:sz w:val="24"/>
          <w:szCs w:val="24"/>
        </w:rPr>
        <w:t>инистрацией городского округа.</w:t>
      </w:r>
    </w:p>
    <w:p w14:paraId="62B1B0FE" w14:textId="77777777" w:rsidR="00257B27" w:rsidRPr="00257B27" w:rsidRDefault="00257B27" w:rsidP="00663220">
      <w:pPr>
        <w:widowControl w:val="0"/>
        <w:autoSpaceDE w:val="0"/>
        <w:autoSpaceDN w:val="0"/>
        <w:ind w:firstLine="540"/>
        <w:jc w:val="both"/>
        <w:rPr>
          <w:rFonts w:cs="Times New Roman"/>
        </w:rPr>
      </w:pPr>
      <w:r w:rsidRPr="00257B27">
        <w:rPr>
          <w:rFonts w:cs="Times New Roman"/>
        </w:rPr>
        <w:t>Установка некапитальных строений и сооружений без приспособления для беспрепятственного доступа к ним и использования их инвалидами и другими маломобильными группами населения не допускается.</w:t>
      </w:r>
    </w:p>
    <w:p w14:paraId="55DFE98C" w14:textId="77777777" w:rsidR="00257B27" w:rsidRPr="00257B27" w:rsidRDefault="00257B27" w:rsidP="00663220">
      <w:pPr>
        <w:widowControl w:val="0"/>
        <w:autoSpaceDE w:val="0"/>
        <w:autoSpaceDN w:val="0"/>
        <w:ind w:firstLine="540"/>
        <w:jc w:val="both"/>
        <w:rPr>
          <w:rFonts w:cs="Times New Roman"/>
        </w:rPr>
      </w:pPr>
      <w:r w:rsidRPr="00257B27">
        <w:rPr>
          <w:rFonts w:cs="Times New Roman"/>
        </w:rPr>
        <w:t>2. Некапитальные строения и сооружения собственников (правообладателей), осуществляющих мелкорозничную торговлю, бытовое обслуживание и предоставляющих услуги общественного питания (пассажи, палатки, павильоны и т.п.), размещаемые на территориях пешеходных зон, в парках, садах, на бульварах, должны устанавливаться на твердые виды покрытия, оборудоваться осветительным оборудованием, урнами и контейнерами.</w:t>
      </w:r>
    </w:p>
    <w:p w14:paraId="0A0F8192" w14:textId="77777777" w:rsidR="00257B27" w:rsidRPr="00257B27" w:rsidRDefault="00257B27" w:rsidP="00663220">
      <w:pPr>
        <w:widowControl w:val="0"/>
        <w:autoSpaceDE w:val="0"/>
        <w:autoSpaceDN w:val="0"/>
        <w:ind w:firstLine="540"/>
        <w:jc w:val="both"/>
        <w:rPr>
          <w:rFonts w:cs="Times New Roman"/>
        </w:rPr>
      </w:pPr>
      <w:r w:rsidRPr="00257B27">
        <w:rPr>
          <w:rFonts w:cs="Times New Roman"/>
        </w:rPr>
        <w:lastRenderedPageBreak/>
        <w:t>3. Сооружения питания и автозаправочные станции должны оборудоваться туалетными кабинами (при отсутствии общественных туалетов на прилегающей территории в зоне доступности 200 м).</w:t>
      </w:r>
    </w:p>
    <w:p w14:paraId="0FEA6C20" w14:textId="77777777" w:rsidR="00257B27" w:rsidRPr="00257B27" w:rsidRDefault="00257B27" w:rsidP="00663220">
      <w:pPr>
        <w:widowControl w:val="0"/>
        <w:autoSpaceDE w:val="0"/>
        <w:autoSpaceDN w:val="0"/>
        <w:ind w:firstLine="540"/>
        <w:jc w:val="both"/>
        <w:rPr>
          <w:rFonts w:cs="Times New Roman"/>
        </w:rPr>
      </w:pPr>
      <w:r w:rsidRPr="00257B27">
        <w:rPr>
          <w:rFonts w:cs="Times New Roman"/>
        </w:rPr>
        <w:t>Туалетные кабины, а также туалеты в помещениях автозаправочных станций должны иметь свободный доступ для использования в период работы сооружения питания или автозаправочной станции, иметь внутреннее освещение, запирающие устройства.</w:t>
      </w:r>
    </w:p>
    <w:p w14:paraId="2F42AFF0" w14:textId="77777777" w:rsidR="00257B27" w:rsidRDefault="00257B27" w:rsidP="00663220">
      <w:pPr>
        <w:widowControl w:val="0"/>
        <w:autoSpaceDE w:val="0"/>
        <w:autoSpaceDN w:val="0"/>
        <w:ind w:firstLine="540"/>
        <w:jc w:val="both"/>
        <w:rPr>
          <w:rFonts w:cs="Times New Roman"/>
        </w:rPr>
      </w:pPr>
      <w:r w:rsidRPr="00257B27">
        <w:rPr>
          <w:rFonts w:cs="Times New Roman"/>
        </w:rPr>
        <w:t>4. Не допускается размещение некапитальных строений и сооружений в арках зданий, на газонах (без устройства специального настила), площадках (детских, для отдыха, спортивных, транспортных стоянках), посадочных площадках пассажирского транспорта (за исключением сблокированных с остановочным павильоном), в охранной зоне водопроводных, канализационных, электрических, кабельных сетей связи, трубопроводов (газопроводов, нефтепроводов и нефтепродуктопроводов, аммиакопроводов), а также ближе 5 м от остановочных павильонов, 25 м - от вентиляционных шахт, 20 м - от окон жилых помещений, перед витринами торговых организаций, 3 м - от стволов деревьев, 1,5 м - от внешних границ крон кустарников.</w:t>
      </w:r>
    </w:p>
    <w:p w14:paraId="2C645963" w14:textId="77777777" w:rsidR="004935A7" w:rsidRPr="00257B27" w:rsidRDefault="004935A7" w:rsidP="00663220">
      <w:pPr>
        <w:widowControl w:val="0"/>
        <w:autoSpaceDE w:val="0"/>
        <w:autoSpaceDN w:val="0"/>
        <w:ind w:firstLine="540"/>
        <w:jc w:val="both"/>
        <w:rPr>
          <w:rFonts w:cs="Times New Roman"/>
        </w:rPr>
      </w:pPr>
    </w:p>
    <w:p w14:paraId="20C60495" w14:textId="77777777" w:rsidR="00B92A0F" w:rsidRPr="000C6B0F" w:rsidRDefault="000C6B0F" w:rsidP="000C6B0F">
      <w:pPr>
        <w:shd w:val="clear" w:color="auto" w:fill="FFFFFF"/>
        <w:ind w:left="3970" w:hanging="1560"/>
        <w:textAlignment w:val="baseline"/>
        <w:outlineLvl w:val="2"/>
        <w:rPr>
          <w:rFonts w:cs="Times New Roman"/>
          <w:b/>
        </w:rPr>
      </w:pPr>
      <w:r w:rsidRPr="000C6B0F">
        <w:rPr>
          <w:rFonts w:cs="Times New Roman"/>
          <w:b/>
        </w:rPr>
        <w:t>Статья 24. С</w:t>
      </w:r>
      <w:r w:rsidR="00B92A0F" w:rsidRPr="000C6B0F">
        <w:rPr>
          <w:rFonts w:cs="Times New Roman"/>
          <w:b/>
        </w:rPr>
        <w:t>езонные (летние) кафе</w:t>
      </w:r>
    </w:p>
    <w:p w14:paraId="67AA84E5" w14:textId="77777777" w:rsidR="004935A7" w:rsidRPr="007428DF" w:rsidRDefault="004935A7" w:rsidP="004935A7">
      <w:pPr>
        <w:shd w:val="clear" w:color="auto" w:fill="FFFFFF"/>
        <w:ind w:left="1069"/>
        <w:textAlignment w:val="baseline"/>
        <w:outlineLvl w:val="2"/>
        <w:rPr>
          <w:rFonts w:cs="Times New Roman"/>
          <w:b/>
        </w:rPr>
      </w:pPr>
    </w:p>
    <w:p w14:paraId="13B92AF2"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 Размещение сезонных (летних) кафе производится на любой период времени с 1 апреля по 1 ноября. Собственник (правообладатель) стационарного предприятия общественного питания, выполняет монтаж сезонного (летнего) кафе не ранее 15 марта. Демонтаж сезонного (летнего) кафе </w:t>
      </w:r>
      <w:r w:rsidR="000C6B0F">
        <w:rPr>
          <w:rFonts w:cs="Times New Roman"/>
        </w:rPr>
        <w:t xml:space="preserve">осуществляется </w:t>
      </w:r>
      <w:r w:rsidRPr="007428DF">
        <w:rPr>
          <w:rFonts w:cs="Times New Roman"/>
        </w:rPr>
        <w:t>не позднее 15 ноября.</w:t>
      </w:r>
    </w:p>
    <w:p w14:paraId="41B15304"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2. Сезонные (летние) кафе должны непосредственно примыкать к стационарному предприятию общественного питания или находиться в непосредственной близости от стационарного предприятия питания, при этом границы места размещения сезонного </w:t>
      </w:r>
      <w:r w:rsidR="000C6B0F">
        <w:rPr>
          <w:rFonts w:cs="Times New Roman"/>
        </w:rPr>
        <w:t>(</w:t>
      </w:r>
      <w:r w:rsidR="000C6B0F" w:rsidRPr="007428DF">
        <w:rPr>
          <w:rFonts w:cs="Times New Roman"/>
        </w:rPr>
        <w:t>летнего</w:t>
      </w:r>
      <w:r w:rsidR="000C6B0F">
        <w:rPr>
          <w:rFonts w:cs="Times New Roman"/>
        </w:rPr>
        <w:t>)</w:t>
      </w:r>
      <w:r w:rsidRPr="007428DF">
        <w:rPr>
          <w:rFonts w:cs="Times New Roman"/>
        </w:rPr>
        <w:t>кафе не должны нарушать права собственников и пользователей соседних помещений, зданий, строений, сооружений.</w:t>
      </w:r>
    </w:p>
    <w:p w14:paraId="4ACA96C5"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3. Не допускается размещение сезонных (летних) кафе:</w:t>
      </w:r>
    </w:p>
    <w:p w14:paraId="5906E6FF" w14:textId="77777777" w:rsidR="00B92A0F" w:rsidRPr="007428DF" w:rsidRDefault="00B92A0F" w:rsidP="00663220">
      <w:pPr>
        <w:shd w:val="clear" w:color="auto" w:fill="FFFFFF"/>
        <w:jc w:val="both"/>
        <w:textAlignment w:val="baseline"/>
        <w:rPr>
          <w:rFonts w:cs="Times New Roman"/>
        </w:rPr>
      </w:pPr>
      <w:r w:rsidRPr="007428DF">
        <w:rPr>
          <w:rFonts w:cs="Times New Roman"/>
        </w:rPr>
        <w:t>а) в 25-метровой зоне от технических сооружений общественного транспорта, в арках зданий, на газонах без устройства специальной площадки на опорах (технологического настила высотой не более 0,45 м от газона до верхней отметки пола технологического настила), цветниках, детских и спортивных площадках;</w:t>
      </w:r>
    </w:p>
    <w:p w14:paraId="78D89FE5" w14:textId="77777777" w:rsidR="00B92A0F" w:rsidRPr="007428DF" w:rsidRDefault="00B92A0F" w:rsidP="00663220">
      <w:pPr>
        <w:shd w:val="clear" w:color="auto" w:fill="FFFFFF"/>
        <w:jc w:val="both"/>
        <w:textAlignment w:val="baseline"/>
        <w:rPr>
          <w:rFonts w:cs="Times New Roman"/>
        </w:rPr>
      </w:pPr>
      <w:r w:rsidRPr="007428DF">
        <w:rPr>
          <w:rFonts w:cs="Times New Roman"/>
        </w:rPr>
        <w:t>б) на тротуарах и площадках, если свободная ширина прохода от крайних элементов конструкции сезонного кафе до края проезжей части составляет менее 2 м или если расстояние от крайних элементов конструкции сезонного кафе до границ опор освещения, других опор, стволов деревьев, парковочной разметки автотранспорта или других отдельно стоящих выступающих элементов составляет менее 1,5 м;</w:t>
      </w:r>
    </w:p>
    <w:p w14:paraId="297B1D89" w14:textId="77777777" w:rsidR="00B92A0F" w:rsidRPr="007428DF" w:rsidRDefault="00B92A0F" w:rsidP="00663220">
      <w:pPr>
        <w:shd w:val="clear" w:color="auto" w:fill="FFFFFF"/>
        <w:jc w:val="both"/>
        <w:textAlignment w:val="baseline"/>
        <w:rPr>
          <w:rFonts w:cs="Times New Roman"/>
        </w:rPr>
      </w:pPr>
      <w:r w:rsidRPr="007428DF">
        <w:rPr>
          <w:rFonts w:cs="Times New Roman"/>
        </w:rPr>
        <w:t>в) на земельных участках при стационарных предприятиях общественного питания, расположенных выше первых этажей нежилых зданий и не имеющих отдельного входа</w:t>
      </w:r>
      <w:r w:rsidR="000C6B0F">
        <w:rPr>
          <w:rFonts w:cs="Times New Roman"/>
        </w:rPr>
        <w:t>;</w:t>
      </w:r>
      <w:r w:rsidRPr="007428DF">
        <w:rPr>
          <w:rFonts w:cs="Times New Roman"/>
        </w:rPr>
        <w:br/>
        <w:t>г) без приспособления для беспрепятственного доступа к ним и к предоставляемым в них услугам инвалидов и других маломобильных групп населения.</w:t>
      </w:r>
    </w:p>
    <w:p w14:paraId="7328E8A8"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4. При необходимости выполнения ремонтных и иных работ на инженерных сетях, коммуникациях и иных объектах инфраструктуры, во время выполнения которых невозможно функционирование сезонного (летнего) кафе, </w:t>
      </w:r>
      <w:r w:rsidR="00D9317B">
        <w:rPr>
          <w:rFonts w:cs="Times New Roman"/>
        </w:rPr>
        <w:t xml:space="preserve">Администрация городского округа </w:t>
      </w:r>
      <w:r w:rsidRPr="007428DF">
        <w:rPr>
          <w:rFonts w:cs="Times New Roman"/>
        </w:rPr>
        <w:t>за 14 дней до начала работ уведомляет собственника (правообладателя) стационарного предприятия общественного питания о необходимости демонтажа конструкций сезонного (летнего) кафе (полностью либо частично), с указанием дат начала и окончания соответствующих работ.</w:t>
      </w:r>
    </w:p>
    <w:p w14:paraId="037277B6"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5. При необходимости проведения аварийных работ уведомление производится незамедлительно.</w:t>
      </w:r>
    </w:p>
    <w:p w14:paraId="59672C33"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6. Собственник (правообладатель) стационарного предприятия общественного питания обязан обеспечить возможность проведения соответствующих работ в указанный </w:t>
      </w:r>
      <w:r w:rsidR="00800E53" w:rsidRPr="007428DF">
        <w:rPr>
          <w:rFonts w:cs="Times New Roman"/>
        </w:rPr>
        <w:t xml:space="preserve">Администрацией городского округа </w:t>
      </w:r>
      <w:r w:rsidRPr="007428DF">
        <w:rPr>
          <w:rFonts w:cs="Times New Roman"/>
        </w:rPr>
        <w:t>период времени.</w:t>
      </w:r>
    </w:p>
    <w:p w14:paraId="66178B60" w14:textId="77777777" w:rsidR="00B92A0F" w:rsidRPr="007428DF" w:rsidRDefault="00B92A0F" w:rsidP="00663220">
      <w:pPr>
        <w:shd w:val="clear" w:color="auto" w:fill="FFFFFF"/>
        <w:jc w:val="both"/>
        <w:textAlignment w:val="baseline"/>
        <w:rPr>
          <w:rFonts w:cs="Times New Roman"/>
        </w:rPr>
      </w:pPr>
      <w:r w:rsidRPr="007428DF">
        <w:rPr>
          <w:rFonts w:cs="Times New Roman"/>
        </w:rPr>
        <w:lastRenderedPageBreak/>
        <w:t xml:space="preserve">           7. При обустройстве сезонных (летних) кафе используются сборно-разборные (легковозводимые) конструкции, элементы оборудования.</w:t>
      </w:r>
    </w:p>
    <w:p w14:paraId="304ABC77"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8. Обустройство сезонных (летних) кафе осуществляется с учетом необходимости обеспечения его доступности для маломобильных групп населения (путем использования пандусов, поручней, специальных тактильных и сигнальных маркировок).</w:t>
      </w:r>
    </w:p>
    <w:p w14:paraId="3E2CEBDC" w14:textId="77777777" w:rsidR="00B92A0F" w:rsidRPr="007428DF" w:rsidRDefault="00B92A0F" w:rsidP="00663220">
      <w:pPr>
        <w:shd w:val="clear" w:color="auto" w:fill="FFFFFF"/>
        <w:textAlignment w:val="baseline"/>
        <w:rPr>
          <w:rFonts w:cs="Times New Roman"/>
        </w:rPr>
      </w:pPr>
      <w:r w:rsidRPr="007428DF">
        <w:rPr>
          <w:rFonts w:cs="Times New Roman"/>
        </w:rPr>
        <w:t xml:space="preserve">            9. При оборудовании сезонных (летних) кафе не допускается:</w:t>
      </w:r>
    </w:p>
    <w:p w14:paraId="5C612D76" w14:textId="77777777" w:rsidR="00B92A0F" w:rsidRPr="007428DF" w:rsidRDefault="00B92A0F" w:rsidP="00663220">
      <w:pPr>
        <w:shd w:val="clear" w:color="auto" w:fill="FFFFFF"/>
        <w:jc w:val="both"/>
        <w:textAlignment w:val="baseline"/>
        <w:rPr>
          <w:rFonts w:cs="Times New Roman"/>
        </w:rPr>
      </w:pPr>
      <w:r w:rsidRPr="007428DF">
        <w:rPr>
          <w:rFonts w:cs="Times New Roman"/>
        </w:rPr>
        <w:t>а) использование кирпича, строительных блоков и плит, монолитного бетона, железобетона, стальных профилированных листов, баннерной ткани;</w:t>
      </w:r>
    </w:p>
    <w:p w14:paraId="171A0034" w14:textId="77777777" w:rsidR="00B92A0F" w:rsidRPr="007428DF" w:rsidRDefault="00B92A0F" w:rsidP="00663220">
      <w:pPr>
        <w:shd w:val="clear" w:color="auto" w:fill="FFFFFF"/>
        <w:jc w:val="both"/>
        <w:textAlignment w:val="baseline"/>
        <w:rPr>
          <w:rFonts w:cs="Times New Roman"/>
        </w:rPr>
      </w:pPr>
      <w:r w:rsidRPr="007428DF">
        <w:rPr>
          <w:rFonts w:cs="Times New Roman"/>
        </w:rPr>
        <w:t>б) прокладка подземных инженерных коммуникаций и проведение строительно-монтажных работ капитального характера;</w:t>
      </w:r>
    </w:p>
    <w:p w14:paraId="5B8699CA" w14:textId="77777777" w:rsidR="00B92A0F" w:rsidRPr="007428DF" w:rsidRDefault="00B92A0F" w:rsidP="00663220">
      <w:pPr>
        <w:shd w:val="clear" w:color="auto" w:fill="FFFFFF"/>
        <w:jc w:val="both"/>
        <w:textAlignment w:val="baseline"/>
        <w:rPr>
          <w:rFonts w:cs="Times New Roman"/>
        </w:rPr>
      </w:pPr>
      <w:r w:rsidRPr="007428DF">
        <w:rPr>
          <w:rFonts w:cs="Times New Roman"/>
        </w:rPr>
        <w:t>в) заполнение пространства между элементами оборудования при помощи оконных и дверных блоков (рамное остекление), сплошных металлических панелей, сайдинг-панелей и остекления;</w:t>
      </w:r>
    </w:p>
    <w:p w14:paraId="55C6BE7C" w14:textId="77777777" w:rsidR="00B92A0F" w:rsidRPr="007428DF" w:rsidRDefault="00B92A0F" w:rsidP="00663220">
      <w:pPr>
        <w:shd w:val="clear" w:color="auto" w:fill="FFFFFF"/>
        <w:jc w:val="both"/>
        <w:textAlignment w:val="baseline"/>
        <w:rPr>
          <w:rFonts w:cs="Times New Roman"/>
        </w:rPr>
      </w:pPr>
      <w:r w:rsidRPr="007428DF">
        <w:rPr>
          <w:rFonts w:cs="Times New Roman"/>
        </w:rPr>
        <w:t>г) использование для облицовки элементов оборудования кафе и навеса полиэтиленового пленочного покрытия, черепицы, металлочерепицы, металла, а также рубероида, асбестоцементных плит.</w:t>
      </w:r>
    </w:p>
    <w:p w14:paraId="44868EA9"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10. Допускается размещение элементов оборудования сезонного (летнего) кафе с заглублением элементов их крепления до 0,30 м.</w:t>
      </w:r>
    </w:p>
    <w:p w14:paraId="791BCDA5"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11. Зонты, используемые при обустройстве сезонного (летнего) кафе, могут быть как однокупольными, так и многокупольными с центральной опорой. Высота зонтов не должна превышать высоту первого этажа (линии перекрытий между первым и вторым этажами) здания, строения, сооружения, занимаемого стационарным предприятием общественного питания. Материалом каркаса устраиваемых зонтов может быть металл, дерево (обработанное, окрашенное), а также композитные материалы. В качестве материала покрытия используется ткань пастельных тонов.</w:t>
      </w:r>
    </w:p>
    <w:p w14:paraId="3AAD347E"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12. В случае размещения нескольких сезонных (летних) кафе при стационарных предприятиях общественного питания, принадлежащих разным собственникам (владельцам) и расположенных в одном здании, строении, сооружении, конструкции сезонных (летних) кафе должны быть выполнены в едином архитектурно-художественном решении (гармонично взаимоувязанные материалы конструкций, колористические решения, рекламно-информационное оформление), с соблюдением единой линии размещения крайних точек выступа элементов оборудования сезонного (летнего) кафе относительно горизонтальной плоскости фасада.</w:t>
      </w:r>
    </w:p>
    <w:p w14:paraId="21C3A1DD"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13. Элементы оборудования, используемые при обустройстве сезонного (летнего) кафе, должны быть выполнены в едином архитектурно-художественном стиле, с учетом колористического решения фасадов и стилистики здания, строения, сооружения, в котором размещено стационарное предприятие общественного питания, а также архитектурно-градостроительного решения окружающей застройки и особенностей благоустройства прилегающей территории.</w:t>
      </w:r>
    </w:p>
    <w:p w14:paraId="692557D3"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14. Декоративные ограждения, используемые при обустройстве сезонного (летнего) кафе, размещаются в одну линию в границах места размещения сезонного (летнего) кафе.</w:t>
      </w:r>
      <w:r w:rsidRPr="007428DF">
        <w:rPr>
          <w:rFonts w:cs="Times New Roman"/>
        </w:rPr>
        <w:br/>
        <w:t xml:space="preserve">Высота декоративных ограждений, используемых при обустройстве сезонных летних (кафе), не может быть менее 0,60 м (за исключением случаев устройства контейнеров под озеленение, выполняющих функцию ограждения) и превышать 0,90 м (за исключением раздвижных, складных декоративных ограждений высотой в собранном (складном) состоянии не более 0,90 м и в разобранном - 1,80 м).  </w:t>
      </w:r>
    </w:p>
    <w:p w14:paraId="58A730DD"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Конструкции декоративных ограждений, устраиваемых на асфальтобетонном покрытии (покрытии из тротуарной плитки), должны быть выполнены из жестких секций, скрепленных между собой элементами, обеспечивающими их устойчивость.</w:t>
      </w:r>
      <w:r w:rsidRPr="007428DF">
        <w:rPr>
          <w:rFonts w:cs="Times New Roman"/>
        </w:rPr>
        <w:br/>
        <w:t xml:space="preserve">Конструкции декоративных ограждений не должны содержать элементов, создающих угрозу получения травм. В качестве декоративных ограждений не допускается использование глухих </w:t>
      </w:r>
      <w:r w:rsidRPr="007428DF">
        <w:rPr>
          <w:rFonts w:cs="Times New Roman"/>
        </w:rPr>
        <w:lastRenderedPageBreak/>
        <w:t>конструкций (за исключением случаев устройства контейнеров под озеленение, выполняющих функцию ограждения).</w:t>
      </w:r>
    </w:p>
    <w:p w14:paraId="210A67C0"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15. Элементы озеленения, используемые при обустройстве сезонного (летнего) кафе, должны быть устойчивыми.</w:t>
      </w:r>
    </w:p>
    <w:p w14:paraId="273B05F2"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Запрещается использование контейнеров для озеленения, изготовленных из легко бьющихся, пачкающихся материалов, а также стекла, строительного бетона, необработанного металла и пластика. Использование контейнеров для озеленения со сливным отверстием не допускается. Для организации озеленения сезонного (летнего) кафе допускается использование подвесных контейнеров, в том числе путем их размещения на декоративных ограждениях.</w:t>
      </w:r>
    </w:p>
    <w:p w14:paraId="1E5FDC8C"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16. Для обеспечения устойчивости элементов оборудования при устройстве сезонного (летнего) кафе допускается организация технологического настила высотой не более 0,45 м от отметки тротуара до верхней отметки пола технологического настила. Технологические настилы устраиваются на территории, имеющей уклон более 3 процентов (включительно), для целей ее выравнивания, в целях изоляции элементов крепления и элементов оборудования, для прокладки сетей электроснабжения в соответствии с требованиями пожарной безопасности, для организации ливнестока с поверхности тротуара.</w:t>
      </w:r>
      <w:r w:rsidRPr="007428DF">
        <w:rPr>
          <w:rFonts w:cs="Times New Roman"/>
        </w:rPr>
        <w:br/>
        <w:t xml:space="preserve">           Вне зависимости от угла наклона территории, на которо</w:t>
      </w:r>
      <w:r w:rsidR="00B00D1E" w:rsidRPr="007428DF">
        <w:rPr>
          <w:rFonts w:cs="Times New Roman"/>
        </w:rPr>
        <w:t xml:space="preserve">й размещается сезонное (летнее) </w:t>
      </w:r>
      <w:r w:rsidRPr="007428DF">
        <w:rPr>
          <w:rFonts w:cs="Times New Roman"/>
        </w:rPr>
        <w:t>кафе, осуществляется устройство технологического настила при неудовлетворительном состоянии покрытия территории в границах места размещения сезонного (летнего) кафе (разрушенное асфальтобетонное покрытие или покрытие тротуарной плиткой, наличие трещин, выбоин и т.д.).</w:t>
      </w:r>
    </w:p>
    <w:p w14:paraId="5E9CB336"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Лестничные сходы с технологического настила по ширине не должны быть менее 0,90 м. Доступ маломобильных групп населения на технологический настил обеспечивается путем применения пандусов с максимальным уклоном 5 процентов. Допускается использование конструкций съемных пандусов.</w:t>
      </w:r>
    </w:p>
    <w:p w14:paraId="3C93FBFA"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17. Высота элементов оборудования сезонного (летнего) кафе не должна превышать высоту первого этажа (линии перекрытий между первым и вторым этажами) здания, строения, сооружения, занимаемого стационарным предприятием общественного питания.</w:t>
      </w:r>
    </w:p>
    <w:p w14:paraId="14368C1A"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18. Элементы оборудования сезонных (летних) кафе должны содержаться в технически исправном состоянии, быть очищенными отзагрязнений.</w:t>
      </w:r>
      <w:r w:rsidRPr="007428DF">
        <w:rPr>
          <w:rFonts w:cs="Times New Roman"/>
        </w:rPr>
        <w:br/>
        <w:t xml:space="preserve">           Не допускается наличие на элементах оборудования механических повреждений, прорывов размещаемых на них полотен, а также нарушение целостности конструкций. Металлические элементы конструкций, оборудования должны быть очищены от ржавчины и окрашены.</w:t>
      </w:r>
    </w:p>
    <w:p w14:paraId="0BA9729A"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19. При эксплуатации сезонного (летнего) кафе не допускается:</w:t>
      </w:r>
    </w:p>
    <w:p w14:paraId="7E9E3769" w14:textId="77777777" w:rsidR="00B92A0F" w:rsidRPr="007428DF" w:rsidRDefault="00B92A0F" w:rsidP="00663220">
      <w:pPr>
        <w:shd w:val="clear" w:color="auto" w:fill="FFFFFF"/>
        <w:jc w:val="both"/>
        <w:textAlignment w:val="baseline"/>
        <w:rPr>
          <w:rFonts w:cs="Times New Roman"/>
        </w:rPr>
      </w:pPr>
      <w:r w:rsidRPr="007428DF">
        <w:rPr>
          <w:rFonts w:cs="Times New Roman"/>
        </w:rPr>
        <w:t>а) использование оборудования, эксплуатация которого связана с выделением острых запахов (шашлычных, чебуречных и других), в случае размещения сезонного (летнего) кафе при стационарном предприятии общественного питания, расположенном в непосредственной близости к помещениям жилых зданий;</w:t>
      </w:r>
    </w:p>
    <w:p w14:paraId="16C0C390" w14:textId="77777777" w:rsidR="00B92A0F" w:rsidRPr="007428DF" w:rsidRDefault="00B92A0F" w:rsidP="00663220">
      <w:pPr>
        <w:shd w:val="clear" w:color="auto" w:fill="FFFFFF"/>
        <w:jc w:val="both"/>
        <w:textAlignment w:val="baseline"/>
        <w:rPr>
          <w:rFonts w:cs="Times New Roman"/>
        </w:rPr>
      </w:pPr>
      <w:r w:rsidRPr="007428DF">
        <w:rPr>
          <w:rFonts w:cs="Times New Roman"/>
        </w:rPr>
        <w:t>б) использование звуковоспроизводящих устройств и устройств звукоусиления, игра на музыкальных инструментах, пение, а также иные действия, нарушающие тишину и покой граждан в ночное время;</w:t>
      </w:r>
    </w:p>
    <w:p w14:paraId="7C1B2E12" w14:textId="77777777" w:rsidR="00B92A0F" w:rsidRDefault="00B92A0F" w:rsidP="00663220">
      <w:pPr>
        <w:shd w:val="clear" w:color="auto" w:fill="FFFFFF"/>
        <w:jc w:val="both"/>
        <w:textAlignment w:val="baseline"/>
        <w:rPr>
          <w:rFonts w:cs="Times New Roman"/>
        </w:rPr>
      </w:pPr>
      <w:r w:rsidRPr="007428DF">
        <w:rPr>
          <w:rFonts w:cs="Times New Roman"/>
        </w:rPr>
        <w:t>в) использование осветительных приборов вблизи окон жилых помещений в случае прямого попадания на окна световых лучей</w:t>
      </w:r>
      <w:r w:rsidR="000741AC">
        <w:rPr>
          <w:rFonts w:cs="Times New Roman"/>
        </w:rPr>
        <w:t>.</w:t>
      </w:r>
    </w:p>
    <w:p w14:paraId="39C362AC" w14:textId="77777777" w:rsidR="000741AC" w:rsidRPr="007428DF" w:rsidRDefault="000741AC" w:rsidP="00663220">
      <w:pPr>
        <w:shd w:val="clear" w:color="auto" w:fill="FFFFFF"/>
        <w:jc w:val="both"/>
        <w:textAlignment w:val="baseline"/>
        <w:rPr>
          <w:rFonts w:cs="Times New Roman"/>
        </w:rPr>
      </w:pPr>
    </w:p>
    <w:p w14:paraId="17AD3D53" w14:textId="77777777" w:rsidR="006A661A" w:rsidRPr="00C07588" w:rsidRDefault="000C6B0F" w:rsidP="00663220">
      <w:pPr>
        <w:pStyle w:val="ConsPlusTitle"/>
        <w:jc w:val="center"/>
        <w:outlineLvl w:val="2"/>
        <w:rPr>
          <w:rFonts w:ascii="Times New Roman" w:hAnsi="Times New Roman" w:cs="Times New Roman"/>
          <w:sz w:val="24"/>
          <w:szCs w:val="24"/>
        </w:rPr>
      </w:pPr>
      <w:r>
        <w:rPr>
          <w:rFonts w:ascii="Times New Roman" w:hAnsi="Times New Roman" w:cs="Times New Roman"/>
          <w:sz w:val="24"/>
          <w:szCs w:val="24"/>
        </w:rPr>
        <w:t xml:space="preserve">Статья </w:t>
      </w:r>
      <w:r w:rsidR="005F378C" w:rsidRPr="005F378C">
        <w:rPr>
          <w:rFonts w:ascii="Times New Roman" w:hAnsi="Times New Roman" w:cs="Times New Roman"/>
          <w:sz w:val="24"/>
          <w:szCs w:val="24"/>
        </w:rPr>
        <w:t>25</w:t>
      </w:r>
      <w:r w:rsidR="00B92A0F" w:rsidRPr="005F378C">
        <w:rPr>
          <w:rFonts w:ascii="Times New Roman" w:hAnsi="Times New Roman" w:cs="Times New Roman"/>
          <w:sz w:val="24"/>
          <w:szCs w:val="24"/>
        </w:rPr>
        <w:t>.</w:t>
      </w:r>
      <w:r w:rsidR="005D47CA">
        <w:rPr>
          <w:rFonts w:ascii="Times New Roman" w:hAnsi="Times New Roman" w:cs="Times New Roman"/>
          <w:sz w:val="24"/>
          <w:szCs w:val="24"/>
        </w:rPr>
        <w:t xml:space="preserve"> </w:t>
      </w:r>
      <w:r w:rsidR="006A661A" w:rsidRPr="00941490">
        <w:rPr>
          <w:rFonts w:ascii="Times New Roman" w:hAnsi="Times New Roman" w:cs="Times New Roman"/>
          <w:sz w:val="24"/>
          <w:szCs w:val="24"/>
        </w:rPr>
        <w:t>Требования к архитектурно-художественному облику территорий городского округа в части требований к внешнему</w:t>
      </w:r>
      <w:r w:rsidR="006A661A">
        <w:rPr>
          <w:rFonts w:ascii="Times New Roman" w:hAnsi="Times New Roman" w:cs="Times New Roman"/>
          <w:sz w:val="24"/>
          <w:szCs w:val="24"/>
        </w:rPr>
        <w:t xml:space="preserve">виду </w:t>
      </w:r>
      <w:r w:rsidR="006A661A" w:rsidRPr="00C07588">
        <w:rPr>
          <w:rFonts w:ascii="Times New Roman" w:hAnsi="Times New Roman" w:cs="Times New Roman"/>
          <w:sz w:val="24"/>
          <w:szCs w:val="24"/>
        </w:rPr>
        <w:t>ограждений</w:t>
      </w:r>
    </w:p>
    <w:p w14:paraId="6C164EA6" w14:textId="77777777" w:rsidR="006A661A" w:rsidRPr="0004109B" w:rsidRDefault="006A661A" w:rsidP="00663220">
      <w:pPr>
        <w:pStyle w:val="ConsPlusTitle"/>
        <w:ind w:firstLine="709"/>
        <w:jc w:val="center"/>
        <w:outlineLvl w:val="2"/>
        <w:rPr>
          <w:rFonts w:ascii="Times New Roman" w:hAnsi="Times New Roman" w:cs="Times New Roman"/>
          <w:sz w:val="24"/>
          <w:szCs w:val="24"/>
        </w:rPr>
      </w:pPr>
    </w:p>
    <w:p w14:paraId="2ED42AAB" w14:textId="77777777" w:rsidR="006A661A" w:rsidRPr="004069CD" w:rsidRDefault="006A661A" w:rsidP="00FE7600">
      <w:pPr>
        <w:pStyle w:val="af4"/>
        <w:numPr>
          <w:ilvl w:val="0"/>
          <w:numId w:val="20"/>
        </w:numPr>
        <w:tabs>
          <w:tab w:val="left" w:pos="284"/>
          <w:tab w:val="left" w:pos="567"/>
          <w:tab w:val="left" w:pos="851"/>
        </w:tabs>
        <w:spacing w:after="0" w:line="240" w:lineRule="auto"/>
        <w:ind w:left="0" w:firstLine="567"/>
        <w:jc w:val="both"/>
        <w:rPr>
          <w:rFonts w:ascii="Times New Roman" w:hAnsi="Times New Roman"/>
          <w:bCs/>
          <w:noProof/>
          <w:color w:val="FF0000"/>
          <w:sz w:val="24"/>
          <w:szCs w:val="24"/>
        </w:rPr>
      </w:pPr>
      <w:r>
        <w:rPr>
          <w:rFonts w:ascii="Times New Roman" w:hAnsi="Times New Roman"/>
          <w:bCs/>
          <w:noProof/>
          <w:sz w:val="24"/>
          <w:szCs w:val="24"/>
        </w:rPr>
        <w:t>Требованияк а</w:t>
      </w:r>
      <w:r w:rsidRPr="00CB0681">
        <w:rPr>
          <w:rFonts w:ascii="Times New Roman" w:hAnsi="Times New Roman"/>
          <w:bCs/>
          <w:noProof/>
          <w:sz w:val="24"/>
          <w:szCs w:val="24"/>
        </w:rPr>
        <w:t>рхитектурно-художественн</w:t>
      </w:r>
      <w:r>
        <w:rPr>
          <w:rFonts w:ascii="Times New Roman" w:hAnsi="Times New Roman"/>
          <w:bCs/>
          <w:noProof/>
          <w:sz w:val="24"/>
          <w:szCs w:val="24"/>
        </w:rPr>
        <w:t xml:space="preserve">ому облику </w:t>
      </w:r>
      <w:r w:rsidRPr="00941490">
        <w:rPr>
          <w:rFonts w:ascii="Times New Roman" w:hAnsi="Times New Roman"/>
          <w:sz w:val="24"/>
          <w:szCs w:val="24"/>
        </w:rPr>
        <w:t xml:space="preserve">территорий городского округа в части требований к внешнему виду ограждений </w:t>
      </w:r>
      <w:r>
        <w:rPr>
          <w:rFonts w:ascii="Times New Roman" w:hAnsi="Times New Roman"/>
          <w:bCs/>
          <w:noProof/>
          <w:sz w:val="24"/>
          <w:szCs w:val="24"/>
        </w:rPr>
        <w:t xml:space="preserve">(далее – </w:t>
      </w:r>
      <w:r w:rsidRPr="00941490">
        <w:rPr>
          <w:rFonts w:ascii="Times New Roman" w:hAnsi="Times New Roman"/>
          <w:sz w:val="24"/>
          <w:szCs w:val="24"/>
        </w:rPr>
        <w:t xml:space="preserve">требования к внешнему виду </w:t>
      </w:r>
      <w:r w:rsidRPr="00941490">
        <w:rPr>
          <w:rFonts w:ascii="Times New Roman" w:hAnsi="Times New Roman"/>
          <w:sz w:val="24"/>
          <w:szCs w:val="24"/>
        </w:rPr>
        <w:lastRenderedPageBreak/>
        <w:t xml:space="preserve">ограждений) </w:t>
      </w:r>
      <w:r w:rsidRPr="00454081">
        <w:rPr>
          <w:rFonts w:ascii="Times New Roman" w:hAnsi="Times New Roman"/>
          <w:bCs/>
          <w:noProof/>
          <w:sz w:val="24"/>
          <w:szCs w:val="24"/>
        </w:rPr>
        <w:t xml:space="preserve">- </w:t>
      </w:r>
      <w:r w:rsidRPr="00454081">
        <w:rPr>
          <w:rFonts w:ascii="Times New Roman" w:hAnsi="Times New Roman"/>
          <w:sz w:val="24"/>
          <w:szCs w:val="24"/>
        </w:rPr>
        <w:t>совокупность объемных, пространственных, колористических и иных решений внешних поверхностей</w:t>
      </w:r>
      <w:r>
        <w:rPr>
          <w:rFonts w:ascii="Times New Roman" w:hAnsi="Times New Roman"/>
          <w:sz w:val="24"/>
          <w:szCs w:val="24"/>
        </w:rPr>
        <w:t xml:space="preserve"> ограждений:</w:t>
      </w:r>
    </w:p>
    <w:p w14:paraId="1C75BF69" w14:textId="77777777" w:rsidR="006A661A" w:rsidRPr="004069CD" w:rsidRDefault="006A661A" w:rsidP="00FE7600">
      <w:pPr>
        <w:pStyle w:val="af4"/>
        <w:numPr>
          <w:ilvl w:val="0"/>
          <w:numId w:val="8"/>
        </w:numPr>
        <w:tabs>
          <w:tab w:val="left" w:pos="284"/>
          <w:tab w:val="left" w:pos="851"/>
        </w:tabs>
        <w:spacing w:after="0" w:line="240" w:lineRule="auto"/>
        <w:ind w:left="0" w:firstLine="567"/>
        <w:jc w:val="both"/>
        <w:rPr>
          <w:rFonts w:ascii="Times New Roman" w:hAnsi="Times New Roman"/>
          <w:bCs/>
          <w:noProof/>
          <w:color w:val="FF0000"/>
          <w:sz w:val="24"/>
          <w:szCs w:val="24"/>
        </w:rPr>
      </w:pPr>
      <w:r>
        <w:rPr>
          <w:rFonts w:ascii="Times New Roman" w:hAnsi="Times New Roman"/>
          <w:sz w:val="24"/>
          <w:szCs w:val="24"/>
        </w:rPr>
        <w:t>постоянных - с</w:t>
      </w:r>
      <w:r w:rsidRPr="004069CD">
        <w:rPr>
          <w:rFonts w:ascii="Times New Roman" w:hAnsi="Times New Roman"/>
          <w:sz w:val="24"/>
          <w:szCs w:val="24"/>
        </w:rPr>
        <w:t>плошны</w:t>
      </w:r>
      <w:r>
        <w:rPr>
          <w:rFonts w:ascii="Times New Roman" w:hAnsi="Times New Roman"/>
          <w:sz w:val="24"/>
          <w:szCs w:val="24"/>
        </w:rPr>
        <w:t>х</w:t>
      </w:r>
      <w:r w:rsidRPr="004069CD">
        <w:rPr>
          <w:rFonts w:ascii="Times New Roman" w:hAnsi="Times New Roman"/>
          <w:sz w:val="24"/>
          <w:szCs w:val="24"/>
        </w:rPr>
        <w:t xml:space="preserve"> огра</w:t>
      </w:r>
      <w:r>
        <w:rPr>
          <w:rFonts w:ascii="Times New Roman" w:hAnsi="Times New Roman"/>
          <w:sz w:val="24"/>
          <w:szCs w:val="24"/>
        </w:rPr>
        <w:t>ждений</w:t>
      </w:r>
      <w:r w:rsidRPr="004069CD">
        <w:rPr>
          <w:rFonts w:ascii="Times New Roman" w:hAnsi="Times New Roman"/>
          <w:sz w:val="24"/>
          <w:szCs w:val="24"/>
        </w:rPr>
        <w:t>, образующи</w:t>
      </w:r>
      <w:r>
        <w:rPr>
          <w:rFonts w:ascii="Times New Roman" w:hAnsi="Times New Roman"/>
          <w:sz w:val="24"/>
          <w:szCs w:val="24"/>
        </w:rPr>
        <w:t>х</w:t>
      </w:r>
      <w:r w:rsidRPr="004069CD">
        <w:rPr>
          <w:rFonts w:ascii="Times New Roman" w:hAnsi="Times New Roman"/>
          <w:sz w:val="24"/>
          <w:szCs w:val="24"/>
        </w:rPr>
        <w:t xml:space="preserve"> самостоятельно или</w:t>
      </w:r>
      <w:r>
        <w:rPr>
          <w:rFonts w:ascii="Times New Roman" w:hAnsi="Times New Roman"/>
          <w:sz w:val="24"/>
          <w:szCs w:val="24"/>
        </w:rPr>
        <w:br/>
      </w:r>
      <w:r w:rsidRPr="004069CD">
        <w:rPr>
          <w:rFonts w:ascii="Times New Roman" w:hAnsi="Times New Roman"/>
          <w:sz w:val="24"/>
          <w:szCs w:val="24"/>
        </w:rPr>
        <w:t>с использованием отдельных конструктивных элементов объектов капитального строительства замкнутый периметр на огражденной территории, оборудованные запирающимися дверями, воротами, калитками и иными подобными устройствами ограничения доступа на огражденную территорию</w:t>
      </w:r>
      <w:r>
        <w:rPr>
          <w:rFonts w:ascii="Times New Roman" w:hAnsi="Times New Roman"/>
          <w:sz w:val="24"/>
          <w:szCs w:val="24"/>
        </w:rPr>
        <w:t>;</w:t>
      </w:r>
    </w:p>
    <w:p w14:paraId="6C3CD816" w14:textId="77777777" w:rsidR="006A661A" w:rsidRPr="004069CD" w:rsidRDefault="006A661A" w:rsidP="00FE7600">
      <w:pPr>
        <w:pStyle w:val="af4"/>
        <w:numPr>
          <w:ilvl w:val="0"/>
          <w:numId w:val="8"/>
        </w:numPr>
        <w:tabs>
          <w:tab w:val="left" w:pos="284"/>
          <w:tab w:val="left" w:pos="851"/>
        </w:tabs>
        <w:spacing w:after="0" w:line="240" w:lineRule="auto"/>
        <w:ind w:left="0" w:firstLine="567"/>
        <w:jc w:val="both"/>
        <w:rPr>
          <w:rFonts w:ascii="Times New Roman" w:hAnsi="Times New Roman"/>
          <w:bCs/>
          <w:noProof/>
          <w:color w:val="FF0000"/>
          <w:sz w:val="24"/>
          <w:szCs w:val="24"/>
        </w:rPr>
      </w:pPr>
      <w:r>
        <w:rPr>
          <w:rFonts w:ascii="Times New Roman" w:hAnsi="Times New Roman"/>
          <w:sz w:val="24"/>
          <w:szCs w:val="24"/>
        </w:rPr>
        <w:t>мобильных (временных) -о</w:t>
      </w:r>
      <w:r w:rsidRPr="004069CD">
        <w:rPr>
          <w:rFonts w:ascii="Times New Roman" w:hAnsi="Times New Roman"/>
          <w:sz w:val="24"/>
          <w:szCs w:val="24"/>
        </w:rPr>
        <w:t>граждающи</w:t>
      </w:r>
      <w:r>
        <w:rPr>
          <w:rFonts w:ascii="Times New Roman" w:hAnsi="Times New Roman"/>
          <w:sz w:val="24"/>
          <w:szCs w:val="24"/>
        </w:rPr>
        <w:t>х</w:t>
      </w:r>
      <w:r w:rsidRPr="004069CD">
        <w:rPr>
          <w:rFonts w:ascii="Times New Roman" w:hAnsi="Times New Roman"/>
          <w:sz w:val="24"/>
          <w:szCs w:val="24"/>
        </w:rPr>
        <w:t xml:space="preserve"> элемент</w:t>
      </w:r>
      <w:r>
        <w:rPr>
          <w:rFonts w:ascii="Times New Roman" w:hAnsi="Times New Roman"/>
          <w:sz w:val="24"/>
          <w:szCs w:val="24"/>
        </w:rPr>
        <w:t>ов</w:t>
      </w:r>
      <w:r w:rsidRPr="004069CD">
        <w:rPr>
          <w:rFonts w:ascii="Times New Roman" w:hAnsi="Times New Roman"/>
          <w:sz w:val="24"/>
          <w:szCs w:val="24"/>
        </w:rPr>
        <w:t xml:space="preserve"> - столбик</w:t>
      </w:r>
      <w:r>
        <w:rPr>
          <w:rFonts w:ascii="Times New Roman" w:hAnsi="Times New Roman"/>
          <w:sz w:val="24"/>
          <w:szCs w:val="24"/>
        </w:rPr>
        <w:t>ов</w:t>
      </w:r>
      <w:r w:rsidRPr="004069CD">
        <w:rPr>
          <w:rFonts w:ascii="Times New Roman" w:hAnsi="Times New Roman"/>
          <w:sz w:val="24"/>
          <w:szCs w:val="24"/>
        </w:rPr>
        <w:t>, боллард</w:t>
      </w:r>
      <w:r>
        <w:rPr>
          <w:rFonts w:ascii="Times New Roman" w:hAnsi="Times New Roman"/>
          <w:sz w:val="24"/>
          <w:szCs w:val="24"/>
        </w:rPr>
        <w:t>ов</w:t>
      </w:r>
      <w:r w:rsidRPr="004069CD">
        <w:rPr>
          <w:rFonts w:ascii="Times New Roman" w:hAnsi="Times New Roman"/>
          <w:sz w:val="24"/>
          <w:szCs w:val="24"/>
        </w:rPr>
        <w:t>, делиниатор</w:t>
      </w:r>
      <w:r>
        <w:rPr>
          <w:rFonts w:ascii="Times New Roman" w:hAnsi="Times New Roman"/>
          <w:sz w:val="24"/>
          <w:szCs w:val="24"/>
        </w:rPr>
        <w:t>ов</w:t>
      </w:r>
      <w:r w:rsidRPr="004069CD">
        <w:rPr>
          <w:rFonts w:ascii="Times New Roman" w:hAnsi="Times New Roman"/>
          <w:sz w:val="24"/>
          <w:szCs w:val="24"/>
        </w:rPr>
        <w:t>, блок</w:t>
      </w:r>
      <w:r>
        <w:rPr>
          <w:rFonts w:ascii="Times New Roman" w:hAnsi="Times New Roman"/>
          <w:sz w:val="24"/>
          <w:szCs w:val="24"/>
        </w:rPr>
        <w:t>ов</w:t>
      </w:r>
      <w:r w:rsidRPr="004069CD">
        <w:rPr>
          <w:rFonts w:ascii="Times New Roman" w:hAnsi="Times New Roman"/>
          <w:sz w:val="24"/>
          <w:szCs w:val="24"/>
        </w:rPr>
        <w:t xml:space="preserve"> (пластиковы</w:t>
      </w:r>
      <w:r>
        <w:rPr>
          <w:rFonts w:ascii="Times New Roman" w:hAnsi="Times New Roman"/>
          <w:sz w:val="24"/>
          <w:szCs w:val="24"/>
        </w:rPr>
        <w:t>х,</w:t>
      </w:r>
      <w:r w:rsidRPr="004069CD">
        <w:rPr>
          <w:rFonts w:ascii="Times New Roman" w:hAnsi="Times New Roman"/>
          <w:sz w:val="24"/>
          <w:szCs w:val="24"/>
        </w:rPr>
        <w:t xml:space="preserve"> водоналивны</w:t>
      </w:r>
      <w:r>
        <w:rPr>
          <w:rFonts w:ascii="Times New Roman" w:hAnsi="Times New Roman"/>
          <w:sz w:val="24"/>
          <w:szCs w:val="24"/>
        </w:rPr>
        <w:t>х</w:t>
      </w:r>
      <w:r w:rsidRPr="004069CD">
        <w:rPr>
          <w:rFonts w:ascii="Times New Roman" w:hAnsi="Times New Roman"/>
          <w:sz w:val="24"/>
          <w:szCs w:val="24"/>
        </w:rPr>
        <w:t>, бетонны</w:t>
      </w:r>
      <w:r>
        <w:rPr>
          <w:rFonts w:ascii="Times New Roman" w:hAnsi="Times New Roman"/>
          <w:sz w:val="24"/>
          <w:szCs w:val="24"/>
        </w:rPr>
        <w:t>х</w:t>
      </w:r>
      <w:r w:rsidRPr="004069CD">
        <w:rPr>
          <w:rFonts w:ascii="Times New Roman" w:hAnsi="Times New Roman"/>
          <w:sz w:val="24"/>
          <w:szCs w:val="24"/>
        </w:rPr>
        <w:t>), зелены</w:t>
      </w:r>
      <w:r>
        <w:rPr>
          <w:rFonts w:ascii="Times New Roman" w:hAnsi="Times New Roman"/>
          <w:sz w:val="24"/>
          <w:szCs w:val="24"/>
        </w:rPr>
        <w:t>х</w:t>
      </w:r>
      <w:r w:rsidRPr="004069CD">
        <w:rPr>
          <w:rFonts w:ascii="Times New Roman" w:hAnsi="Times New Roman"/>
          <w:sz w:val="24"/>
          <w:szCs w:val="24"/>
        </w:rPr>
        <w:t xml:space="preserve"> насаждени</w:t>
      </w:r>
      <w:r>
        <w:rPr>
          <w:rFonts w:ascii="Times New Roman" w:hAnsi="Times New Roman"/>
          <w:sz w:val="24"/>
          <w:szCs w:val="24"/>
        </w:rPr>
        <w:t>й</w:t>
      </w:r>
      <w:r w:rsidRPr="004069CD">
        <w:rPr>
          <w:rFonts w:ascii="Times New Roman" w:hAnsi="Times New Roman"/>
          <w:sz w:val="24"/>
          <w:szCs w:val="24"/>
        </w:rPr>
        <w:t>, подпорны</w:t>
      </w:r>
      <w:r>
        <w:rPr>
          <w:rFonts w:ascii="Times New Roman" w:hAnsi="Times New Roman"/>
          <w:sz w:val="24"/>
          <w:szCs w:val="24"/>
        </w:rPr>
        <w:t>х</w:t>
      </w:r>
      <w:r w:rsidRPr="004069CD">
        <w:rPr>
          <w:rFonts w:ascii="Times New Roman" w:hAnsi="Times New Roman"/>
          <w:sz w:val="24"/>
          <w:szCs w:val="24"/>
        </w:rPr>
        <w:t xml:space="preserve"> стен</w:t>
      </w:r>
      <w:r>
        <w:rPr>
          <w:rFonts w:ascii="Times New Roman" w:hAnsi="Times New Roman"/>
          <w:sz w:val="24"/>
          <w:szCs w:val="24"/>
        </w:rPr>
        <w:t>ок</w:t>
      </w:r>
      <w:r w:rsidRPr="004069CD">
        <w:rPr>
          <w:rFonts w:ascii="Times New Roman" w:hAnsi="Times New Roman"/>
          <w:sz w:val="24"/>
          <w:szCs w:val="24"/>
        </w:rPr>
        <w:t xml:space="preserve"> с установкой парапетных ограждений, участк</w:t>
      </w:r>
      <w:r>
        <w:rPr>
          <w:rFonts w:ascii="Times New Roman" w:hAnsi="Times New Roman"/>
          <w:sz w:val="24"/>
          <w:szCs w:val="24"/>
        </w:rPr>
        <w:t>ов</w:t>
      </w:r>
      <w:r w:rsidRPr="004069CD">
        <w:rPr>
          <w:rFonts w:ascii="Times New Roman" w:hAnsi="Times New Roman"/>
          <w:sz w:val="24"/>
          <w:szCs w:val="24"/>
        </w:rPr>
        <w:t xml:space="preserve"> рельефа</w:t>
      </w:r>
      <w:r>
        <w:rPr>
          <w:rFonts w:ascii="Times New Roman" w:hAnsi="Times New Roman"/>
          <w:sz w:val="24"/>
          <w:szCs w:val="24"/>
        </w:rPr>
        <w:t>;</w:t>
      </w:r>
    </w:p>
    <w:p w14:paraId="753AC5FD" w14:textId="77777777" w:rsidR="006A661A" w:rsidRPr="00C07588" w:rsidRDefault="006A661A" w:rsidP="00FE7600">
      <w:pPr>
        <w:pStyle w:val="af4"/>
        <w:numPr>
          <w:ilvl w:val="0"/>
          <w:numId w:val="8"/>
        </w:numPr>
        <w:tabs>
          <w:tab w:val="left" w:pos="284"/>
          <w:tab w:val="left" w:pos="851"/>
        </w:tabs>
        <w:spacing w:after="0" w:line="240" w:lineRule="auto"/>
        <w:ind w:left="0" w:firstLine="567"/>
        <w:jc w:val="both"/>
        <w:rPr>
          <w:rFonts w:ascii="Times New Roman" w:hAnsi="Times New Roman"/>
          <w:bCs/>
          <w:noProof/>
          <w:color w:val="FF0000"/>
          <w:sz w:val="24"/>
          <w:szCs w:val="24"/>
        </w:rPr>
      </w:pPr>
      <w:r>
        <w:rPr>
          <w:rFonts w:ascii="Times New Roman" w:hAnsi="Times New Roman"/>
          <w:sz w:val="24"/>
          <w:szCs w:val="24"/>
        </w:rPr>
        <w:t>механических барьеров - о</w:t>
      </w:r>
      <w:r w:rsidRPr="004069CD">
        <w:rPr>
          <w:rFonts w:ascii="Times New Roman" w:hAnsi="Times New Roman"/>
          <w:sz w:val="24"/>
          <w:szCs w:val="24"/>
        </w:rPr>
        <w:t>граждающи</w:t>
      </w:r>
      <w:r>
        <w:rPr>
          <w:rFonts w:ascii="Times New Roman" w:hAnsi="Times New Roman"/>
          <w:sz w:val="24"/>
          <w:szCs w:val="24"/>
        </w:rPr>
        <w:t>х</w:t>
      </w:r>
      <w:r w:rsidRPr="004069CD">
        <w:rPr>
          <w:rFonts w:ascii="Times New Roman" w:hAnsi="Times New Roman"/>
          <w:sz w:val="24"/>
          <w:szCs w:val="24"/>
        </w:rPr>
        <w:t xml:space="preserve"> устройств - устройств, предназначенны</w:t>
      </w:r>
      <w:r>
        <w:rPr>
          <w:rFonts w:ascii="Times New Roman" w:hAnsi="Times New Roman"/>
          <w:sz w:val="24"/>
          <w:szCs w:val="24"/>
        </w:rPr>
        <w:t>х</w:t>
      </w:r>
      <w:r w:rsidRPr="004069CD">
        <w:rPr>
          <w:rFonts w:ascii="Times New Roman" w:hAnsi="Times New Roman"/>
          <w:sz w:val="24"/>
          <w:szCs w:val="24"/>
        </w:rPr>
        <w:t xml:space="preserve"> для временного ограничения прохода и (или) проезда на территорию (шлагбаум</w:t>
      </w:r>
      <w:r>
        <w:rPr>
          <w:rFonts w:ascii="Times New Roman" w:hAnsi="Times New Roman"/>
          <w:sz w:val="24"/>
          <w:szCs w:val="24"/>
        </w:rPr>
        <w:t>ов</w:t>
      </w:r>
      <w:r w:rsidRPr="004069CD">
        <w:rPr>
          <w:rFonts w:ascii="Times New Roman" w:hAnsi="Times New Roman"/>
          <w:sz w:val="24"/>
          <w:szCs w:val="24"/>
        </w:rPr>
        <w:t>, калит</w:t>
      </w:r>
      <w:r>
        <w:rPr>
          <w:rFonts w:ascii="Times New Roman" w:hAnsi="Times New Roman"/>
          <w:sz w:val="24"/>
          <w:szCs w:val="24"/>
        </w:rPr>
        <w:t>ок</w:t>
      </w:r>
      <w:r w:rsidRPr="004069CD">
        <w:rPr>
          <w:rFonts w:ascii="Times New Roman" w:hAnsi="Times New Roman"/>
          <w:sz w:val="24"/>
          <w:szCs w:val="24"/>
        </w:rPr>
        <w:t>, ворот и ины</w:t>
      </w:r>
      <w:r>
        <w:rPr>
          <w:rFonts w:ascii="Times New Roman" w:hAnsi="Times New Roman"/>
          <w:sz w:val="24"/>
          <w:szCs w:val="24"/>
        </w:rPr>
        <w:t>х</w:t>
      </w:r>
      <w:r w:rsidRPr="004069CD">
        <w:rPr>
          <w:rFonts w:ascii="Times New Roman" w:hAnsi="Times New Roman"/>
          <w:sz w:val="24"/>
          <w:szCs w:val="24"/>
        </w:rPr>
        <w:t xml:space="preserve"> подобны</w:t>
      </w:r>
      <w:r>
        <w:rPr>
          <w:rFonts w:ascii="Times New Roman" w:hAnsi="Times New Roman"/>
          <w:sz w:val="24"/>
          <w:szCs w:val="24"/>
        </w:rPr>
        <w:t>х</w:t>
      </w:r>
      <w:r w:rsidRPr="004069CD">
        <w:rPr>
          <w:rFonts w:ascii="Times New Roman" w:hAnsi="Times New Roman"/>
          <w:sz w:val="24"/>
          <w:szCs w:val="24"/>
        </w:rPr>
        <w:t xml:space="preserve"> устройств), устанавливаемы</w:t>
      </w:r>
      <w:r>
        <w:rPr>
          <w:rFonts w:ascii="Times New Roman" w:hAnsi="Times New Roman"/>
          <w:sz w:val="24"/>
          <w:szCs w:val="24"/>
        </w:rPr>
        <w:t>х</w:t>
      </w:r>
      <w:r w:rsidRPr="004069CD">
        <w:rPr>
          <w:rFonts w:ascii="Times New Roman" w:hAnsi="Times New Roman"/>
          <w:sz w:val="24"/>
          <w:szCs w:val="24"/>
        </w:rPr>
        <w:t xml:space="preserve"> отдельно или в составе ограждений</w:t>
      </w:r>
      <w:r>
        <w:rPr>
          <w:rFonts w:ascii="Times New Roman" w:hAnsi="Times New Roman"/>
          <w:sz w:val="24"/>
          <w:szCs w:val="24"/>
        </w:rPr>
        <w:t>;</w:t>
      </w:r>
    </w:p>
    <w:p w14:paraId="6ACA80CE" w14:textId="77777777" w:rsidR="006A661A" w:rsidRPr="004069CD" w:rsidRDefault="006A661A" w:rsidP="00FE7600">
      <w:pPr>
        <w:pStyle w:val="af4"/>
        <w:numPr>
          <w:ilvl w:val="0"/>
          <w:numId w:val="8"/>
        </w:numPr>
        <w:tabs>
          <w:tab w:val="left" w:pos="284"/>
          <w:tab w:val="left" w:pos="851"/>
        </w:tabs>
        <w:spacing w:after="0" w:line="240" w:lineRule="auto"/>
        <w:ind w:left="0" w:firstLine="567"/>
        <w:jc w:val="both"/>
        <w:rPr>
          <w:rFonts w:ascii="Times New Roman" w:hAnsi="Times New Roman"/>
          <w:bCs/>
          <w:noProof/>
          <w:color w:val="FF0000"/>
          <w:sz w:val="24"/>
          <w:szCs w:val="24"/>
        </w:rPr>
      </w:pPr>
      <w:r>
        <w:rPr>
          <w:rFonts w:ascii="Times New Roman" w:hAnsi="Times New Roman"/>
          <w:sz w:val="24"/>
          <w:szCs w:val="24"/>
        </w:rPr>
        <w:t>инвентарных (строительных) ограждений.</w:t>
      </w:r>
    </w:p>
    <w:p w14:paraId="75BC4F73" w14:textId="77777777" w:rsidR="006A661A" w:rsidRPr="005D3CB0" w:rsidRDefault="006A661A" w:rsidP="00FE7600">
      <w:pPr>
        <w:pStyle w:val="af4"/>
        <w:numPr>
          <w:ilvl w:val="0"/>
          <w:numId w:val="20"/>
        </w:numPr>
        <w:tabs>
          <w:tab w:val="left" w:pos="426"/>
          <w:tab w:val="left" w:pos="851"/>
          <w:tab w:val="left" w:pos="993"/>
        </w:tabs>
        <w:spacing w:after="0" w:line="240" w:lineRule="auto"/>
        <w:ind w:left="0" w:firstLine="567"/>
        <w:jc w:val="both"/>
        <w:rPr>
          <w:rFonts w:ascii="Times New Roman" w:hAnsi="Times New Roman"/>
          <w:bCs/>
          <w:noProof/>
          <w:color w:val="FF0000"/>
          <w:sz w:val="24"/>
          <w:szCs w:val="24"/>
        </w:rPr>
      </w:pPr>
      <w:r w:rsidRPr="00B637EF">
        <w:rPr>
          <w:rFonts w:ascii="Times New Roman" w:hAnsi="Times New Roman"/>
          <w:bCs/>
          <w:noProof/>
          <w:sz w:val="24"/>
          <w:szCs w:val="24"/>
        </w:rPr>
        <w:t xml:space="preserve">Архитектурно-художественные требования к </w:t>
      </w:r>
      <w:r>
        <w:rPr>
          <w:rFonts w:ascii="Times New Roman" w:hAnsi="Times New Roman"/>
          <w:bCs/>
          <w:noProof/>
          <w:sz w:val="24"/>
          <w:szCs w:val="24"/>
        </w:rPr>
        <w:t xml:space="preserve">внешнему виду </w:t>
      </w:r>
      <w:r w:rsidRPr="00B637EF">
        <w:rPr>
          <w:rFonts w:ascii="Times New Roman" w:hAnsi="Times New Roman"/>
          <w:bCs/>
          <w:noProof/>
          <w:sz w:val="24"/>
          <w:szCs w:val="24"/>
        </w:rPr>
        <w:t>ограждени</w:t>
      </w:r>
      <w:r>
        <w:rPr>
          <w:rFonts w:ascii="Times New Roman" w:hAnsi="Times New Roman"/>
          <w:bCs/>
          <w:noProof/>
          <w:sz w:val="24"/>
          <w:szCs w:val="24"/>
        </w:rPr>
        <w:t>й</w:t>
      </w:r>
      <w:r w:rsidRPr="00B637EF">
        <w:rPr>
          <w:rFonts w:ascii="Times New Roman" w:hAnsi="Times New Roman"/>
          <w:bCs/>
          <w:noProof/>
          <w:sz w:val="24"/>
          <w:szCs w:val="24"/>
        </w:rPr>
        <w:t xml:space="preserve"> не распространяются на: </w:t>
      </w:r>
    </w:p>
    <w:p w14:paraId="5440EF47" w14:textId="77777777" w:rsidR="006A661A" w:rsidRPr="00551FF6" w:rsidRDefault="006A661A" w:rsidP="00FE7600">
      <w:pPr>
        <w:pStyle w:val="af4"/>
        <w:numPr>
          <w:ilvl w:val="0"/>
          <w:numId w:val="7"/>
        </w:numPr>
        <w:tabs>
          <w:tab w:val="left" w:pos="284"/>
          <w:tab w:val="left" w:pos="851"/>
        </w:tabs>
        <w:spacing w:after="0" w:line="240" w:lineRule="auto"/>
        <w:ind w:left="0" w:firstLine="567"/>
        <w:jc w:val="both"/>
        <w:rPr>
          <w:rFonts w:ascii="Times New Roman" w:hAnsi="Times New Roman"/>
          <w:sz w:val="24"/>
          <w:szCs w:val="24"/>
        </w:rPr>
      </w:pPr>
      <w:r w:rsidRPr="00551FF6">
        <w:rPr>
          <w:rFonts w:ascii="Times New Roman" w:hAnsi="Times New Roman"/>
          <w:sz w:val="24"/>
          <w:szCs w:val="24"/>
        </w:rPr>
        <w:t>ограждения, в отношении которых ремонтные и иные работы проводятся</w:t>
      </w:r>
      <w:r>
        <w:rPr>
          <w:rFonts w:ascii="Times New Roman" w:hAnsi="Times New Roman"/>
          <w:sz w:val="24"/>
          <w:szCs w:val="24"/>
        </w:rPr>
        <w:br/>
      </w:r>
      <w:r w:rsidRPr="00551FF6">
        <w:rPr>
          <w:rFonts w:ascii="Times New Roman" w:hAnsi="Times New Roman"/>
          <w:sz w:val="24"/>
          <w:szCs w:val="24"/>
        </w:rPr>
        <w:t>в соответствии с требованиями Федерального закона от 25.06.2002 № 73-ФЗ «Об объектах культурного наследия (памятниках истории и культуры) народов Российской Федерации»;</w:t>
      </w:r>
    </w:p>
    <w:p w14:paraId="5A286469" w14:textId="77777777" w:rsidR="006A661A" w:rsidRPr="00551FF6" w:rsidRDefault="006A661A" w:rsidP="00FE7600">
      <w:pPr>
        <w:pStyle w:val="af4"/>
        <w:numPr>
          <w:ilvl w:val="0"/>
          <w:numId w:val="7"/>
        </w:numPr>
        <w:tabs>
          <w:tab w:val="left" w:pos="284"/>
          <w:tab w:val="left" w:pos="851"/>
        </w:tabs>
        <w:spacing w:after="0" w:line="240" w:lineRule="auto"/>
        <w:ind w:left="0" w:firstLine="567"/>
        <w:jc w:val="both"/>
        <w:rPr>
          <w:rFonts w:ascii="Verdana" w:hAnsi="Verdana"/>
          <w:sz w:val="24"/>
          <w:szCs w:val="24"/>
        </w:rPr>
      </w:pPr>
      <w:r w:rsidRPr="00551FF6">
        <w:rPr>
          <w:rFonts w:ascii="Times New Roman" w:hAnsi="Times New Roman"/>
          <w:sz w:val="24"/>
          <w:szCs w:val="24"/>
        </w:rPr>
        <w:t>ограждения объектов обороны, обеспечения вооруженных сил и сопутствующей инфраструктуры, размещаем</w:t>
      </w:r>
      <w:r>
        <w:rPr>
          <w:rFonts w:ascii="Times New Roman" w:hAnsi="Times New Roman"/>
          <w:sz w:val="24"/>
          <w:szCs w:val="24"/>
        </w:rPr>
        <w:t>ые</w:t>
      </w:r>
      <w:r w:rsidRPr="00551FF6">
        <w:rPr>
          <w:rFonts w:ascii="Times New Roman" w:hAnsi="Times New Roman"/>
          <w:sz w:val="24"/>
          <w:szCs w:val="24"/>
        </w:rPr>
        <w:t xml:space="preserve"> (используемые) для обеспечения деятельности указанных объектов;</w:t>
      </w:r>
    </w:p>
    <w:p w14:paraId="5AA10661" w14:textId="77777777" w:rsidR="006A661A" w:rsidRDefault="006A661A" w:rsidP="00FE7600">
      <w:pPr>
        <w:pStyle w:val="af4"/>
        <w:numPr>
          <w:ilvl w:val="0"/>
          <w:numId w:val="7"/>
        </w:numPr>
        <w:tabs>
          <w:tab w:val="left" w:pos="284"/>
          <w:tab w:val="left" w:pos="426"/>
          <w:tab w:val="left" w:pos="851"/>
        </w:tabs>
        <w:spacing w:after="0" w:line="240" w:lineRule="auto"/>
        <w:ind w:left="0" w:firstLine="567"/>
        <w:jc w:val="both"/>
        <w:rPr>
          <w:rFonts w:ascii="Times New Roman" w:hAnsi="Times New Roman"/>
          <w:bCs/>
          <w:noProof/>
          <w:sz w:val="24"/>
          <w:szCs w:val="24"/>
        </w:rPr>
      </w:pPr>
      <w:r w:rsidRPr="00551FF6">
        <w:rPr>
          <w:rFonts w:ascii="Times New Roman" w:hAnsi="Times New Roman"/>
          <w:spacing w:val="2"/>
          <w:sz w:val="24"/>
          <w:szCs w:val="24"/>
          <w:shd w:val="clear" w:color="auto" w:fill="FFFFFF"/>
        </w:rPr>
        <w:t>защитные устройства автомобильных дорог</w:t>
      </w:r>
      <w:r>
        <w:rPr>
          <w:rFonts w:ascii="Times New Roman" w:hAnsi="Times New Roman"/>
          <w:spacing w:val="2"/>
          <w:sz w:val="24"/>
          <w:szCs w:val="24"/>
          <w:shd w:val="clear" w:color="auto" w:fill="FFFFFF"/>
        </w:rPr>
        <w:t xml:space="preserve">, </w:t>
      </w:r>
      <w:r>
        <w:rPr>
          <w:rFonts w:ascii="Times New Roman" w:hAnsi="Times New Roman"/>
          <w:sz w:val="24"/>
          <w:szCs w:val="24"/>
        </w:rPr>
        <w:t xml:space="preserve">установка, </w:t>
      </w:r>
      <w:r w:rsidRPr="00551FF6">
        <w:rPr>
          <w:rFonts w:ascii="Times New Roman" w:hAnsi="Times New Roman"/>
          <w:sz w:val="24"/>
          <w:szCs w:val="24"/>
        </w:rPr>
        <w:t>ремонтные и иные работы</w:t>
      </w:r>
      <w:r>
        <w:rPr>
          <w:rFonts w:ascii="Times New Roman" w:hAnsi="Times New Roman"/>
          <w:sz w:val="24"/>
          <w:szCs w:val="24"/>
        </w:rPr>
        <w:t xml:space="preserve"> в отношении которых</w:t>
      </w:r>
      <w:r w:rsidRPr="00551FF6">
        <w:rPr>
          <w:rFonts w:ascii="Times New Roman" w:hAnsi="Times New Roman"/>
          <w:sz w:val="24"/>
          <w:szCs w:val="24"/>
        </w:rPr>
        <w:t xml:space="preserve"> проводятся в соответствии с требованиями </w:t>
      </w:r>
      <w:r w:rsidR="00660CB0">
        <w:rPr>
          <w:rFonts w:ascii="Times New Roman" w:hAnsi="Times New Roman"/>
          <w:sz w:val="24"/>
          <w:szCs w:val="24"/>
        </w:rPr>
        <w:t>Ф</w:t>
      </w:r>
      <w:r w:rsidRPr="00B74918">
        <w:rPr>
          <w:rFonts w:ascii="Times New Roman" w:hAnsi="Times New Roman"/>
          <w:sz w:val="24"/>
          <w:szCs w:val="24"/>
        </w:rPr>
        <w:t>едеральн</w:t>
      </w:r>
      <w:r>
        <w:rPr>
          <w:rFonts w:ascii="Times New Roman" w:hAnsi="Times New Roman"/>
          <w:sz w:val="24"/>
          <w:szCs w:val="24"/>
        </w:rPr>
        <w:t>ого</w:t>
      </w:r>
      <w:r w:rsidRPr="00B74918">
        <w:rPr>
          <w:rFonts w:ascii="Times New Roman" w:hAnsi="Times New Roman"/>
          <w:sz w:val="24"/>
          <w:szCs w:val="24"/>
        </w:rPr>
        <w:t xml:space="preserve"> закон</w:t>
      </w:r>
      <w:r>
        <w:rPr>
          <w:rFonts w:ascii="Times New Roman" w:hAnsi="Times New Roman"/>
          <w:sz w:val="24"/>
          <w:szCs w:val="24"/>
        </w:rPr>
        <w:t>а</w:t>
      </w:r>
      <w:r w:rsidRPr="00B74918">
        <w:rPr>
          <w:rFonts w:ascii="Times New Roman" w:hAnsi="Times New Roman"/>
          <w:sz w:val="24"/>
          <w:szCs w:val="24"/>
        </w:rPr>
        <w:t xml:space="preserve"> от 08.11.2007 </w:t>
      </w:r>
      <w:r>
        <w:rPr>
          <w:rFonts w:ascii="Times New Roman" w:hAnsi="Times New Roman"/>
          <w:sz w:val="24"/>
          <w:szCs w:val="24"/>
        </w:rPr>
        <w:t>№</w:t>
      </w:r>
      <w:r w:rsidRPr="00B74918">
        <w:rPr>
          <w:rFonts w:ascii="Times New Roman" w:hAnsi="Times New Roman"/>
          <w:sz w:val="24"/>
          <w:szCs w:val="24"/>
        </w:rPr>
        <w:t xml:space="preserve"> 257-ФЗ </w:t>
      </w:r>
      <w:r>
        <w:rPr>
          <w:rFonts w:ascii="Times New Roman" w:hAnsi="Times New Roman"/>
          <w:sz w:val="24"/>
          <w:szCs w:val="24"/>
        </w:rPr>
        <w:t>«</w:t>
      </w:r>
      <w:r w:rsidRPr="00B74918">
        <w:rPr>
          <w:rFonts w:ascii="Times New Roman" w:hAnsi="Times New Roman"/>
          <w:sz w:val="24"/>
          <w:szCs w:val="24"/>
        </w:rPr>
        <w:t>Об автомобильных дорогах и о дорожной деятельности</w:t>
      </w:r>
      <w:r>
        <w:rPr>
          <w:rFonts w:ascii="Times New Roman" w:hAnsi="Times New Roman"/>
          <w:sz w:val="24"/>
          <w:szCs w:val="24"/>
        </w:rPr>
        <w:br/>
      </w:r>
      <w:r w:rsidRPr="00B74918">
        <w:rPr>
          <w:rFonts w:ascii="Times New Roman" w:hAnsi="Times New Roman"/>
          <w:sz w:val="24"/>
          <w:szCs w:val="24"/>
        </w:rPr>
        <w:t>в Российской Федерации и о внесении изменений в отдельные законодательные акты Российской Федерации</w:t>
      </w:r>
      <w:r>
        <w:rPr>
          <w:rFonts w:ascii="Times New Roman" w:hAnsi="Times New Roman"/>
          <w:sz w:val="24"/>
          <w:szCs w:val="24"/>
        </w:rPr>
        <w:t>»;</w:t>
      </w:r>
    </w:p>
    <w:p w14:paraId="6E7EA934" w14:textId="77777777" w:rsidR="006A661A" w:rsidRPr="00551FF6" w:rsidRDefault="006A661A" w:rsidP="00FE7600">
      <w:pPr>
        <w:pStyle w:val="af4"/>
        <w:numPr>
          <w:ilvl w:val="0"/>
          <w:numId w:val="7"/>
        </w:numPr>
        <w:tabs>
          <w:tab w:val="left" w:pos="284"/>
          <w:tab w:val="left" w:pos="426"/>
          <w:tab w:val="left" w:pos="851"/>
        </w:tabs>
        <w:spacing w:after="0" w:line="240" w:lineRule="auto"/>
        <w:ind w:left="0" w:firstLine="567"/>
        <w:jc w:val="both"/>
        <w:rPr>
          <w:rFonts w:ascii="Times New Roman" w:hAnsi="Times New Roman"/>
          <w:bCs/>
          <w:noProof/>
          <w:sz w:val="24"/>
          <w:szCs w:val="24"/>
        </w:rPr>
      </w:pPr>
      <w:r w:rsidRPr="00551FF6">
        <w:rPr>
          <w:rFonts w:ascii="Times New Roman" w:hAnsi="Times New Roman"/>
          <w:bCs/>
          <w:noProof/>
          <w:sz w:val="24"/>
          <w:szCs w:val="24"/>
        </w:rPr>
        <w:t xml:space="preserve">ограждения, являющиеся конструктивными элементами </w:t>
      </w:r>
      <w:r>
        <w:rPr>
          <w:rFonts w:ascii="Times New Roman" w:hAnsi="Times New Roman"/>
          <w:bCs/>
          <w:noProof/>
          <w:sz w:val="24"/>
          <w:szCs w:val="24"/>
        </w:rPr>
        <w:t>объектов капитального строительства, на которые распространяются требования к а</w:t>
      </w:r>
      <w:r w:rsidRPr="00CB0681">
        <w:rPr>
          <w:rFonts w:ascii="Times New Roman" w:hAnsi="Times New Roman"/>
          <w:bCs/>
          <w:noProof/>
          <w:sz w:val="24"/>
          <w:szCs w:val="24"/>
        </w:rPr>
        <w:t>рхитектурно-художественн</w:t>
      </w:r>
      <w:r>
        <w:rPr>
          <w:rFonts w:ascii="Times New Roman" w:hAnsi="Times New Roman"/>
          <w:bCs/>
          <w:noProof/>
          <w:sz w:val="24"/>
          <w:szCs w:val="24"/>
        </w:rPr>
        <w:t>ому облику зданий, строений, сооружений</w:t>
      </w:r>
      <w:r w:rsidRPr="00551FF6">
        <w:rPr>
          <w:rFonts w:ascii="Times New Roman" w:hAnsi="Times New Roman"/>
          <w:bCs/>
          <w:noProof/>
          <w:sz w:val="24"/>
          <w:szCs w:val="24"/>
        </w:rPr>
        <w:t>;</w:t>
      </w:r>
    </w:p>
    <w:p w14:paraId="0C2E144C" w14:textId="77777777" w:rsidR="006A661A" w:rsidRPr="00551FF6" w:rsidRDefault="006A661A" w:rsidP="00FE7600">
      <w:pPr>
        <w:pStyle w:val="af4"/>
        <w:numPr>
          <w:ilvl w:val="0"/>
          <w:numId w:val="7"/>
        </w:numPr>
        <w:tabs>
          <w:tab w:val="left" w:pos="284"/>
          <w:tab w:val="left" w:pos="426"/>
          <w:tab w:val="left" w:pos="851"/>
        </w:tabs>
        <w:spacing w:after="0" w:line="240" w:lineRule="auto"/>
        <w:ind w:left="0" w:firstLine="567"/>
        <w:jc w:val="both"/>
        <w:rPr>
          <w:rFonts w:ascii="Times New Roman" w:hAnsi="Times New Roman"/>
          <w:bCs/>
          <w:noProof/>
          <w:sz w:val="24"/>
          <w:szCs w:val="24"/>
        </w:rPr>
      </w:pPr>
      <w:r w:rsidRPr="00551FF6">
        <w:rPr>
          <w:rFonts w:ascii="Times New Roman" w:hAnsi="Times New Roman"/>
          <w:bCs/>
          <w:noProof/>
          <w:sz w:val="24"/>
          <w:szCs w:val="24"/>
        </w:rPr>
        <w:t>ограждения спортивных, детских, контейнерных площадок, площадок для выгула животных и дрессировки собак, требования к которым установлены в составе требований к указанным площадкам;</w:t>
      </w:r>
    </w:p>
    <w:p w14:paraId="5ECD6A5E" w14:textId="77777777" w:rsidR="006A661A" w:rsidRPr="00551FF6" w:rsidRDefault="006A661A" w:rsidP="00FE7600">
      <w:pPr>
        <w:pStyle w:val="af4"/>
        <w:numPr>
          <w:ilvl w:val="0"/>
          <w:numId w:val="7"/>
        </w:numPr>
        <w:tabs>
          <w:tab w:val="left" w:pos="284"/>
          <w:tab w:val="left" w:pos="426"/>
          <w:tab w:val="left" w:pos="851"/>
        </w:tabs>
        <w:spacing w:after="0" w:line="240" w:lineRule="auto"/>
        <w:ind w:left="0" w:firstLine="567"/>
        <w:jc w:val="both"/>
        <w:rPr>
          <w:rFonts w:ascii="Times New Roman" w:hAnsi="Times New Roman"/>
          <w:bCs/>
          <w:noProof/>
          <w:sz w:val="24"/>
          <w:szCs w:val="24"/>
        </w:rPr>
      </w:pPr>
      <w:r w:rsidRPr="00551FF6">
        <w:rPr>
          <w:rFonts w:ascii="Times New Roman" w:hAnsi="Times New Roman"/>
          <w:bCs/>
          <w:noProof/>
          <w:sz w:val="24"/>
          <w:szCs w:val="24"/>
        </w:rPr>
        <w:t xml:space="preserve">ограждения общественных территорий, </w:t>
      </w:r>
      <w:r>
        <w:rPr>
          <w:rFonts w:ascii="Times New Roman" w:hAnsi="Times New Roman"/>
          <w:bCs/>
          <w:noProof/>
          <w:sz w:val="24"/>
          <w:szCs w:val="24"/>
        </w:rPr>
        <w:t>устанавливаемые в соответствии</w:t>
      </w:r>
      <w:r>
        <w:rPr>
          <w:rFonts w:ascii="Times New Roman" w:hAnsi="Times New Roman"/>
          <w:bCs/>
          <w:noProof/>
          <w:sz w:val="24"/>
          <w:szCs w:val="24"/>
        </w:rPr>
        <w:br/>
        <w:t xml:space="preserve">с </w:t>
      </w:r>
      <w:r w:rsidRPr="00551FF6">
        <w:rPr>
          <w:rFonts w:ascii="Times New Roman" w:hAnsi="Times New Roman"/>
          <w:bCs/>
          <w:noProof/>
          <w:sz w:val="24"/>
          <w:szCs w:val="24"/>
        </w:rPr>
        <w:t>концепци</w:t>
      </w:r>
      <w:r>
        <w:rPr>
          <w:rFonts w:ascii="Times New Roman" w:hAnsi="Times New Roman"/>
          <w:bCs/>
          <w:noProof/>
          <w:sz w:val="24"/>
          <w:szCs w:val="24"/>
        </w:rPr>
        <w:t>ямиблагоустройства,</w:t>
      </w:r>
      <w:r w:rsidRPr="00551FF6">
        <w:rPr>
          <w:rFonts w:ascii="Times New Roman" w:hAnsi="Times New Roman"/>
          <w:bCs/>
          <w:noProof/>
          <w:sz w:val="24"/>
          <w:szCs w:val="24"/>
        </w:rPr>
        <w:t xml:space="preserve"> одобрен</w:t>
      </w:r>
      <w:r>
        <w:rPr>
          <w:rFonts w:ascii="Times New Roman" w:hAnsi="Times New Roman"/>
          <w:bCs/>
          <w:noProof/>
          <w:sz w:val="24"/>
          <w:szCs w:val="24"/>
        </w:rPr>
        <w:t>н</w:t>
      </w:r>
      <w:r w:rsidRPr="00551FF6">
        <w:rPr>
          <w:rFonts w:ascii="Times New Roman" w:hAnsi="Times New Roman"/>
          <w:bCs/>
          <w:noProof/>
          <w:sz w:val="24"/>
          <w:szCs w:val="24"/>
        </w:rPr>
        <w:t>ы</w:t>
      </w:r>
      <w:r>
        <w:rPr>
          <w:rFonts w:ascii="Times New Roman" w:hAnsi="Times New Roman"/>
          <w:bCs/>
          <w:noProof/>
          <w:sz w:val="24"/>
          <w:szCs w:val="24"/>
        </w:rPr>
        <w:t>ми</w:t>
      </w:r>
      <w:r w:rsidRPr="00551FF6">
        <w:rPr>
          <w:rFonts w:ascii="Times New Roman" w:hAnsi="Times New Roman"/>
          <w:bCs/>
          <w:noProof/>
          <w:sz w:val="24"/>
          <w:szCs w:val="24"/>
        </w:rPr>
        <w:t xml:space="preserve"> Экспертным советом Министерства благоустройства Московской области.</w:t>
      </w:r>
    </w:p>
    <w:p w14:paraId="09769249" w14:textId="77777777" w:rsidR="006A661A" w:rsidRPr="00312FC3" w:rsidRDefault="006A661A" w:rsidP="00FE7600">
      <w:pPr>
        <w:pStyle w:val="af4"/>
        <w:numPr>
          <w:ilvl w:val="0"/>
          <w:numId w:val="20"/>
        </w:numPr>
        <w:tabs>
          <w:tab w:val="left" w:pos="284"/>
          <w:tab w:val="left" w:pos="851"/>
        </w:tabs>
        <w:spacing w:after="0" w:line="240" w:lineRule="auto"/>
        <w:ind w:left="0" w:firstLine="567"/>
        <w:jc w:val="both"/>
        <w:rPr>
          <w:rFonts w:ascii="Times New Roman" w:hAnsi="Times New Roman"/>
          <w:bCs/>
          <w:noProof/>
          <w:sz w:val="24"/>
          <w:szCs w:val="24"/>
        </w:rPr>
      </w:pPr>
      <w:r w:rsidRPr="00551FF6">
        <w:rPr>
          <w:rFonts w:ascii="Times New Roman" w:hAnsi="Times New Roman"/>
          <w:bCs/>
          <w:noProof/>
          <w:sz w:val="24"/>
          <w:szCs w:val="24"/>
        </w:rPr>
        <w:t xml:space="preserve">Архитектурно-художественные требования не являются обязательными для существующих </w:t>
      </w:r>
      <w:r w:rsidRPr="00551FF6">
        <w:rPr>
          <w:rFonts w:ascii="Times New Roman" w:hAnsi="Times New Roman"/>
          <w:sz w:val="24"/>
          <w:szCs w:val="24"/>
        </w:rPr>
        <w:t>ограждений, в отношении которых не планируется изменение внешнего вида, за исключением</w:t>
      </w:r>
      <w:r>
        <w:rPr>
          <w:rFonts w:ascii="Times New Roman" w:hAnsi="Times New Roman"/>
          <w:sz w:val="24"/>
          <w:szCs w:val="24"/>
        </w:rPr>
        <w:t xml:space="preserve"> случаев: </w:t>
      </w:r>
    </w:p>
    <w:p w14:paraId="24D6B0D8" w14:textId="77777777" w:rsidR="006A661A" w:rsidRDefault="006A661A" w:rsidP="00FE7600">
      <w:pPr>
        <w:pStyle w:val="af4"/>
        <w:numPr>
          <w:ilvl w:val="0"/>
          <w:numId w:val="10"/>
        </w:numPr>
        <w:tabs>
          <w:tab w:val="left" w:pos="284"/>
          <w:tab w:val="left" w:pos="851"/>
        </w:tabs>
        <w:spacing w:after="0" w:line="240" w:lineRule="auto"/>
        <w:ind w:left="0" w:firstLine="567"/>
        <w:jc w:val="both"/>
        <w:rPr>
          <w:rFonts w:ascii="Times New Roman" w:hAnsi="Times New Roman"/>
          <w:sz w:val="24"/>
          <w:szCs w:val="24"/>
        </w:rPr>
      </w:pPr>
      <w:r w:rsidRPr="00D350F6">
        <w:rPr>
          <w:rFonts w:ascii="Times New Roman" w:hAnsi="Times New Roman"/>
          <w:sz w:val="24"/>
          <w:szCs w:val="24"/>
        </w:rPr>
        <w:t>ненадлежащего состояния и содержания ограждени</w:t>
      </w:r>
      <w:r>
        <w:rPr>
          <w:rFonts w:ascii="Times New Roman" w:hAnsi="Times New Roman"/>
          <w:sz w:val="24"/>
          <w:szCs w:val="24"/>
        </w:rPr>
        <w:t>й с несоблюдением требований, указанных в пунктах 6, 12, 13 настоящей статьи;</w:t>
      </w:r>
    </w:p>
    <w:p w14:paraId="5B4B1C65" w14:textId="77777777" w:rsidR="006A661A" w:rsidRPr="00D350F6" w:rsidRDefault="006A661A" w:rsidP="00FE7600">
      <w:pPr>
        <w:pStyle w:val="af4"/>
        <w:numPr>
          <w:ilvl w:val="0"/>
          <w:numId w:val="10"/>
        </w:numPr>
        <w:tabs>
          <w:tab w:val="left" w:pos="284"/>
          <w:tab w:val="left" w:pos="851"/>
        </w:tabs>
        <w:spacing w:after="0" w:line="240" w:lineRule="auto"/>
        <w:ind w:left="0" w:firstLine="567"/>
        <w:jc w:val="both"/>
        <w:rPr>
          <w:rFonts w:ascii="Times New Roman" w:hAnsi="Times New Roman"/>
          <w:bCs/>
          <w:noProof/>
          <w:sz w:val="24"/>
          <w:szCs w:val="24"/>
        </w:rPr>
      </w:pPr>
      <w:r>
        <w:rPr>
          <w:rFonts w:ascii="Times New Roman" w:hAnsi="Times New Roman"/>
          <w:sz w:val="24"/>
          <w:szCs w:val="24"/>
        </w:rPr>
        <w:t>самовольной установки.</w:t>
      </w:r>
    </w:p>
    <w:p w14:paraId="6B8D24EE" w14:textId="77777777" w:rsidR="006A661A" w:rsidRPr="00551FF6" w:rsidRDefault="00660CB0" w:rsidP="00660CB0">
      <w:pPr>
        <w:pStyle w:val="af4"/>
        <w:tabs>
          <w:tab w:val="left" w:pos="284"/>
          <w:tab w:val="left" w:pos="851"/>
        </w:tabs>
        <w:spacing w:after="0" w:line="240" w:lineRule="auto"/>
        <w:ind w:left="0"/>
        <w:jc w:val="both"/>
        <w:rPr>
          <w:rFonts w:ascii="Times New Roman" w:hAnsi="Times New Roman"/>
          <w:bCs/>
          <w:noProof/>
          <w:sz w:val="24"/>
          <w:szCs w:val="24"/>
        </w:rPr>
      </w:pPr>
      <w:r>
        <w:rPr>
          <w:rFonts w:ascii="Times New Roman" w:hAnsi="Times New Roman"/>
          <w:sz w:val="24"/>
          <w:szCs w:val="24"/>
        </w:rPr>
        <w:t xml:space="preserve">         4.</w:t>
      </w:r>
      <w:r w:rsidR="006A661A">
        <w:rPr>
          <w:rFonts w:ascii="Times New Roman" w:hAnsi="Times New Roman"/>
          <w:sz w:val="24"/>
          <w:szCs w:val="24"/>
        </w:rPr>
        <w:t>Установка ограждений запрещается без согласования (разрешения):</w:t>
      </w:r>
    </w:p>
    <w:p w14:paraId="20CEC14A" w14:textId="77777777" w:rsidR="006A661A" w:rsidRDefault="006A661A" w:rsidP="00FE7600">
      <w:pPr>
        <w:pStyle w:val="af4"/>
        <w:numPr>
          <w:ilvl w:val="0"/>
          <w:numId w:val="9"/>
        </w:numPr>
        <w:tabs>
          <w:tab w:val="left" w:pos="284"/>
          <w:tab w:val="left" w:pos="851"/>
        </w:tabs>
        <w:spacing w:after="0" w:line="240" w:lineRule="auto"/>
        <w:ind w:left="0" w:firstLine="567"/>
        <w:jc w:val="both"/>
        <w:rPr>
          <w:rFonts w:ascii="Times New Roman" w:hAnsi="Times New Roman"/>
          <w:sz w:val="24"/>
          <w:szCs w:val="24"/>
        </w:rPr>
      </w:pPr>
      <w:r>
        <w:rPr>
          <w:rFonts w:ascii="Times New Roman" w:hAnsi="Times New Roman"/>
          <w:bCs/>
          <w:noProof/>
          <w:sz w:val="24"/>
          <w:szCs w:val="24"/>
        </w:rPr>
        <w:t xml:space="preserve">для постоянных </w:t>
      </w:r>
      <w:r w:rsidRPr="00D350F6">
        <w:rPr>
          <w:rFonts w:ascii="Times New Roman" w:hAnsi="Times New Roman"/>
          <w:bCs/>
          <w:noProof/>
          <w:sz w:val="24"/>
          <w:szCs w:val="24"/>
        </w:rPr>
        <w:t>ограждений</w:t>
      </w:r>
      <w:r>
        <w:rPr>
          <w:rFonts w:ascii="Times New Roman" w:hAnsi="Times New Roman"/>
          <w:bCs/>
          <w:noProof/>
          <w:sz w:val="24"/>
          <w:szCs w:val="24"/>
        </w:rPr>
        <w:t xml:space="preserve"> и механических барьеров, устанавливаемых при </w:t>
      </w:r>
      <w:r w:rsidRPr="00551FF6">
        <w:rPr>
          <w:rFonts w:ascii="Times New Roman" w:hAnsi="Times New Roman"/>
          <w:bCs/>
          <w:noProof/>
          <w:sz w:val="24"/>
          <w:szCs w:val="24"/>
        </w:rPr>
        <w:t>созда</w:t>
      </w:r>
      <w:r>
        <w:rPr>
          <w:rFonts w:ascii="Times New Roman" w:hAnsi="Times New Roman"/>
          <w:bCs/>
          <w:noProof/>
          <w:sz w:val="24"/>
          <w:szCs w:val="24"/>
        </w:rPr>
        <w:t>нии</w:t>
      </w:r>
      <w:r w:rsidRPr="00551FF6">
        <w:rPr>
          <w:rFonts w:ascii="Times New Roman" w:hAnsi="Times New Roman"/>
          <w:bCs/>
          <w:noProof/>
          <w:sz w:val="24"/>
          <w:szCs w:val="24"/>
        </w:rPr>
        <w:t xml:space="preserve"> и реконстру</w:t>
      </w:r>
      <w:r>
        <w:rPr>
          <w:rFonts w:ascii="Times New Roman" w:hAnsi="Times New Roman"/>
          <w:bCs/>
          <w:noProof/>
          <w:sz w:val="24"/>
          <w:szCs w:val="24"/>
        </w:rPr>
        <w:t xml:space="preserve">кцииобъектов капитального строительства - в отсутствии оформленного </w:t>
      </w:r>
      <w:r w:rsidRPr="00551FF6">
        <w:rPr>
          <w:rFonts w:ascii="Times New Roman" w:hAnsi="Times New Roman"/>
          <w:sz w:val="24"/>
          <w:szCs w:val="24"/>
        </w:rPr>
        <w:t>Свидетельств</w:t>
      </w:r>
      <w:r>
        <w:rPr>
          <w:rFonts w:ascii="Times New Roman" w:hAnsi="Times New Roman"/>
          <w:sz w:val="24"/>
          <w:szCs w:val="24"/>
        </w:rPr>
        <w:t>а</w:t>
      </w:r>
      <w:r w:rsidRPr="00551FF6">
        <w:rPr>
          <w:rFonts w:ascii="Times New Roman" w:hAnsi="Times New Roman"/>
          <w:sz w:val="24"/>
          <w:szCs w:val="24"/>
        </w:rPr>
        <w:t xml:space="preserve"> о согласовании архитектурно-градостроительного облика объекта капитального строительства на территории Московской области</w:t>
      </w:r>
      <w:r>
        <w:rPr>
          <w:rFonts w:ascii="Times New Roman" w:hAnsi="Times New Roman"/>
          <w:sz w:val="24"/>
          <w:szCs w:val="24"/>
        </w:rPr>
        <w:t xml:space="preserve"> (далее - Свидетельства АГО), в котором указана информация о внешнем виде ограждений;</w:t>
      </w:r>
    </w:p>
    <w:p w14:paraId="36D9ED0E" w14:textId="18E84AAE" w:rsidR="006A661A" w:rsidRDefault="006A661A" w:rsidP="00FE7600">
      <w:pPr>
        <w:pStyle w:val="af4"/>
        <w:numPr>
          <w:ilvl w:val="0"/>
          <w:numId w:val="9"/>
        </w:numPr>
        <w:tabs>
          <w:tab w:val="left" w:pos="284"/>
          <w:tab w:val="left" w:pos="851"/>
        </w:tabs>
        <w:spacing w:after="0" w:line="240" w:lineRule="auto"/>
        <w:ind w:left="0" w:firstLine="567"/>
        <w:jc w:val="both"/>
        <w:rPr>
          <w:rFonts w:ascii="Times New Roman" w:hAnsi="Times New Roman"/>
          <w:sz w:val="24"/>
          <w:szCs w:val="24"/>
        </w:rPr>
      </w:pPr>
      <w:r w:rsidRPr="00D350F6">
        <w:rPr>
          <w:rFonts w:ascii="Times New Roman" w:hAnsi="Times New Roman"/>
          <w:bCs/>
          <w:noProof/>
          <w:sz w:val="24"/>
          <w:szCs w:val="24"/>
        </w:rPr>
        <w:t xml:space="preserve">для </w:t>
      </w:r>
      <w:r>
        <w:rPr>
          <w:rFonts w:ascii="Times New Roman" w:hAnsi="Times New Roman"/>
          <w:bCs/>
          <w:noProof/>
          <w:sz w:val="24"/>
          <w:szCs w:val="24"/>
        </w:rPr>
        <w:t xml:space="preserve">постоянных </w:t>
      </w:r>
      <w:r w:rsidRPr="00D350F6">
        <w:rPr>
          <w:rFonts w:ascii="Times New Roman" w:hAnsi="Times New Roman"/>
          <w:bCs/>
          <w:noProof/>
          <w:sz w:val="24"/>
          <w:szCs w:val="24"/>
        </w:rPr>
        <w:t>ограждений</w:t>
      </w:r>
      <w:r>
        <w:rPr>
          <w:rFonts w:ascii="Times New Roman" w:hAnsi="Times New Roman"/>
          <w:bCs/>
          <w:noProof/>
          <w:sz w:val="24"/>
          <w:szCs w:val="24"/>
        </w:rPr>
        <w:t xml:space="preserve"> и механических барьеров</w:t>
      </w:r>
      <w:r w:rsidRPr="00D350F6">
        <w:rPr>
          <w:rFonts w:ascii="Times New Roman" w:hAnsi="Times New Roman"/>
          <w:bCs/>
          <w:noProof/>
          <w:sz w:val="24"/>
          <w:szCs w:val="24"/>
        </w:rPr>
        <w:t xml:space="preserve">, устанавливаемых вдоль </w:t>
      </w:r>
      <w:r>
        <w:rPr>
          <w:rFonts w:ascii="Times New Roman" w:hAnsi="Times New Roman"/>
          <w:sz w:val="24"/>
          <w:szCs w:val="24"/>
        </w:rPr>
        <w:t xml:space="preserve">приоритетных территорий </w:t>
      </w:r>
      <w:r>
        <w:rPr>
          <w:rFonts w:ascii="Times New Roman" w:hAnsi="Times New Roman"/>
          <w:bCs/>
          <w:noProof/>
          <w:sz w:val="24"/>
          <w:szCs w:val="24"/>
        </w:rPr>
        <w:t>а</w:t>
      </w:r>
      <w:r w:rsidRPr="00CB0681">
        <w:rPr>
          <w:rFonts w:ascii="Times New Roman" w:hAnsi="Times New Roman"/>
          <w:bCs/>
          <w:noProof/>
          <w:sz w:val="24"/>
          <w:szCs w:val="24"/>
        </w:rPr>
        <w:t>рхитектурно-художественн</w:t>
      </w:r>
      <w:r>
        <w:rPr>
          <w:rFonts w:ascii="Times New Roman" w:hAnsi="Times New Roman"/>
          <w:bCs/>
          <w:noProof/>
          <w:sz w:val="24"/>
          <w:szCs w:val="24"/>
        </w:rPr>
        <w:t xml:space="preserve">ого облика </w:t>
      </w:r>
      <w:r w:rsidRPr="00941490">
        <w:rPr>
          <w:rFonts w:ascii="Times New Roman" w:hAnsi="Times New Roman"/>
          <w:sz w:val="24"/>
          <w:szCs w:val="24"/>
        </w:rPr>
        <w:t>городского округа</w:t>
      </w:r>
      <w:r>
        <w:rPr>
          <w:rFonts w:ascii="Times New Roman" w:hAnsi="Times New Roman"/>
          <w:sz w:val="24"/>
          <w:szCs w:val="24"/>
        </w:rPr>
        <w:t xml:space="preserve"> (</w:t>
      </w:r>
      <w:r w:rsidRPr="00D350F6">
        <w:rPr>
          <w:rFonts w:ascii="Times New Roman" w:hAnsi="Times New Roman"/>
          <w:bCs/>
          <w:noProof/>
          <w:sz w:val="24"/>
          <w:szCs w:val="24"/>
        </w:rPr>
        <w:t xml:space="preserve">общественных территорий, улиц и дорог общего пользования, прибрежных полос водных объектов, вдоль общественных территорий, «вылетных» магистралей, иных улиц и дорог </w:t>
      </w:r>
      <w:r w:rsidRPr="00D350F6">
        <w:rPr>
          <w:rFonts w:ascii="Times New Roman" w:hAnsi="Times New Roman"/>
          <w:bCs/>
          <w:noProof/>
          <w:sz w:val="24"/>
          <w:szCs w:val="24"/>
        </w:rPr>
        <w:lastRenderedPageBreak/>
        <w:t xml:space="preserve">общего пользования, иных территорий общего пользования, водных объектов общего пользования, </w:t>
      </w:r>
      <w:r w:rsidRPr="00D350F6">
        <w:rPr>
          <w:rFonts w:ascii="Times New Roman" w:hAnsi="Times New Roman"/>
          <w:sz w:val="24"/>
          <w:szCs w:val="24"/>
        </w:rPr>
        <w:t>территорий объектов культурного наследия с исторически связанными</w:t>
      </w:r>
      <w:r>
        <w:rPr>
          <w:rFonts w:ascii="Times New Roman" w:hAnsi="Times New Roman"/>
          <w:sz w:val="24"/>
          <w:szCs w:val="24"/>
        </w:rPr>
        <w:br/>
      </w:r>
      <w:r w:rsidRPr="00D350F6">
        <w:rPr>
          <w:rFonts w:ascii="Times New Roman" w:hAnsi="Times New Roman"/>
          <w:sz w:val="24"/>
          <w:szCs w:val="24"/>
        </w:rPr>
        <w:t xml:space="preserve">с ними территориями, </w:t>
      </w:r>
      <w:r w:rsidRPr="00D350F6">
        <w:rPr>
          <w:rFonts w:ascii="Times New Roman" w:hAnsi="Times New Roman"/>
          <w:bCs/>
          <w:noProof/>
          <w:sz w:val="24"/>
          <w:szCs w:val="24"/>
        </w:rPr>
        <w:t xml:space="preserve">объектов социальной инфраструктуры, </w:t>
      </w:r>
      <w:r w:rsidRPr="00D350F6">
        <w:rPr>
          <w:rFonts w:ascii="Times New Roman" w:hAnsi="Times New Roman"/>
          <w:sz w:val="24"/>
          <w:szCs w:val="24"/>
        </w:rPr>
        <w:t>объектов религиозного использования, объектов, предназначенных для размещения государственных органов, государственного пенсионного фонда, органов местного самоуправления, судов, организаций, непосредственно обеспечивающих их деятельность или оказывающих государственные и (или) муниципальные услуги,</w:t>
      </w:r>
      <w:r w:rsidRPr="00D350F6">
        <w:rPr>
          <w:rFonts w:ascii="Times New Roman" w:hAnsi="Times New Roman"/>
          <w:bCs/>
          <w:noProof/>
          <w:sz w:val="24"/>
          <w:szCs w:val="24"/>
        </w:rPr>
        <w:t xml:space="preserve"> въездных групп, мемориальных комплексов, </w:t>
      </w:r>
      <w:r w:rsidRPr="00D350F6">
        <w:rPr>
          <w:rFonts w:ascii="Times New Roman" w:hAnsi="Times New Roman"/>
          <w:sz w:val="24"/>
          <w:szCs w:val="24"/>
        </w:rPr>
        <w:t>скульптурно-архитектурных композиций, монументально-декоративный композиций</w:t>
      </w:r>
      <w:r>
        <w:rPr>
          <w:rFonts w:ascii="Times New Roman" w:hAnsi="Times New Roman"/>
          <w:sz w:val="24"/>
          <w:szCs w:val="24"/>
        </w:rPr>
        <w:t>)</w:t>
      </w:r>
      <w:r>
        <w:rPr>
          <w:rFonts w:ascii="Times New Roman" w:hAnsi="Times New Roman"/>
          <w:bCs/>
          <w:noProof/>
          <w:sz w:val="24"/>
          <w:szCs w:val="24"/>
        </w:rPr>
        <w:t xml:space="preserve">-без оформленного </w:t>
      </w:r>
      <w:r w:rsidRPr="00D350F6">
        <w:rPr>
          <w:rFonts w:ascii="Times New Roman" w:hAnsi="Times New Roman"/>
          <w:sz w:val="24"/>
          <w:szCs w:val="24"/>
        </w:rPr>
        <w:t>паспорт</w:t>
      </w:r>
      <w:r>
        <w:rPr>
          <w:rFonts w:ascii="Times New Roman" w:hAnsi="Times New Roman"/>
          <w:sz w:val="24"/>
          <w:szCs w:val="24"/>
        </w:rPr>
        <w:t>а</w:t>
      </w:r>
      <w:r w:rsidRPr="00D350F6">
        <w:rPr>
          <w:rFonts w:ascii="Times New Roman" w:hAnsi="Times New Roman"/>
          <w:sz w:val="24"/>
          <w:szCs w:val="24"/>
        </w:rPr>
        <w:t xml:space="preserve"> колористического решения ограждения</w:t>
      </w:r>
      <w:r>
        <w:rPr>
          <w:rFonts w:ascii="Times New Roman" w:hAnsi="Times New Roman"/>
          <w:sz w:val="24"/>
          <w:szCs w:val="24"/>
        </w:rPr>
        <w:br/>
      </w:r>
      <w:r w:rsidRPr="00D350F6">
        <w:rPr>
          <w:rFonts w:ascii="Times New Roman" w:hAnsi="Times New Roman"/>
          <w:sz w:val="24"/>
          <w:szCs w:val="24"/>
        </w:rPr>
        <w:t>(далее – колористическ</w:t>
      </w:r>
      <w:r>
        <w:rPr>
          <w:rFonts w:ascii="Times New Roman" w:hAnsi="Times New Roman"/>
          <w:sz w:val="24"/>
          <w:szCs w:val="24"/>
        </w:rPr>
        <w:t>ого</w:t>
      </w:r>
      <w:r w:rsidRPr="00D350F6">
        <w:rPr>
          <w:rFonts w:ascii="Times New Roman" w:hAnsi="Times New Roman"/>
          <w:sz w:val="24"/>
          <w:szCs w:val="24"/>
        </w:rPr>
        <w:t xml:space="preserve"> паспорт</w:t>
      </w:r>
      <w:r>
        <w:rPr>
          <w:rFonts w:ascii="Times New Roman" w:hAnsi="Times New Roman"/>
          <w:sz w:val="24"/>
          <w:szCs w:val="24"/>
        </w:rPr>
        <w:t>а</w:t>
      </w:r>
      <w:r w:rsidRPr="00D350F6">
        <w:rPr>
          <w:rFonts w:ascii="Times New Roman" w:hAnsi="Times New Roman"/>
          <w:sz w:val="24"/>
          <w:szCs w:val="24"/>
        </w:rPr>
        <w:t>)</w:t>
      </w:r>
      <w:r w:rsidR="008B0C52">
        <w:rPr>
          <w:rFonts w:ascii="Times New Roman" w:hAnsi="Times New Roman"/>
          <w:sz w:val="24"/>
          <w:szCs w:val="24"/>
        </w:rPr>
        <w:t>, форма которого установлена приложением №1 к настоящим Правилам</w:t>
      </w:r>
      <w:r>
        <w:rPr>
          <w:rFonts w:ascii="Times New Roman" w:hAnsi="Times New Roman"/>
          <w:sz w:val="24"/>
          <w:szCs w:val="24"/>
        </w:rPr>
        <w:t>;</w:t>
      </w:r>
    </w:p>
    <w:p w14:paraId="6167FC43" w14:textId="77777777" w:rsidR="006A661A" w:rsidRPr="008B043B" w:rsidRDefault="006A661A" w:rsidP="00FE7600">
      <w:pPr>
        <w:pStyle w:val="af4"/>
        <w:numPr>
          <w:ilvl w:val="0"/>
          <w:numId w:val="9"/>
        </w:numPr>
        <w:tabs>
          <w:tab w:val="left" w:pos="284"/>
          <w:tab w:val="left" w:pos="851"/>
        </w:tabs>
        <w:spacing w:after="0" w:line="240" w:lineRule="auto"/>
        <w:ind w:left="0" w:firstLine="567"/>
        <w:jc w:val="both"/>
        <w:rPr>
          <w:rFonts w:ascii="Times New Roman" w:hAnsi="Times New Roman"/>
          <w:sz w:val="24"/>
          <w:szCs w:val="24"/>
        </w:rPr>
      </w:pPr>
      <w:r w:rsidRPr="00D350F6">
        <w:rPr>
          <w:rFonts w:ascii="Times New Roman" w:hAnsi="Times New Roman"/>
          <w:bCs/>
          <w:noProof/>
          <w:sz w:val="24"/>
          <w:szCs w:val="24"/>
        </w:rPr>
        <w:t>для ограждений, устанавливаемых</w:t>
      </w:r>
      <w:r w:rsidRPr="00312FC3">
        <w:rPr>
          <w:rFonts w:ascii="Times New Roman" w:hAnsi="Times New Roman"/>
          <w:sz w:val="24"/>
          <w:szCs w:val="24"/>
        </w:rPr>
        <w:t>на землях или земельных участках, находящихся в государственной, муниципальной собственности или государственная собственность на которые не разграничена, без предоставления земельных участков</w:t>
      </w:r>
      <w:r>
        <w:rPr>
          <w:rFonts w:ascii="Times New Roman" w:hAnsi="Times New Roman"/>
          <w:sz w:val="24"/>
          <w:szCs w:val="24"/>
        </w:rPr>
        <w:br/>
      </w:r>
      <w:r w:rsidRPr="00312FC3">
        <w:rPr>
          <w:rFonts w:ascii="Times New Roman" w:hAnsi="Times New Roman"/>
          <w:sz w:val="24"/>
          <w:szCs w:val="24"/>
        </w:rPr>
        <w:t>и установления сервитутов, публичного сервитута</w:t>
      </w:r>
      <w:r>
        <w:rPr>
          <w:rFonts w:ascii="Times New Roman" w:hAnsi="Times New Roman"/>
          <w:sz w:val="24"/>
          <w:szCs w:val="24"/>
        </w:rPr>
        <w:t xml:space="preserve"> - в отсутствии разрешения</w:t>
      </w:r>
      <w:r>
        <w:rPr>
          <w:rFonts w:ascii="Times New Roman" w:hAnsi="Times New Roman"/>
          <w:sz w:val="24"/>
          <w:szCs w:val="24"/>
        </w:rPr>
        <w:br/>
        <w:t>на размещени</w:t>
      </w:r>
      <w:r w:rsidR="00660CB0">
        <w:rPr>
          <w:rFonts w:ascii="Times New Roman" w:hAnsi="Times New Roman"/>
          <w:sz w:val="24"/>
          <w:szCs w:val="24"/>
        </w:rPr>
        <w:t>е</w:t>
      </w:r>
      <w:r>
        <w:rPr>
          <w:rFonts w:ascii="Times New Roman" w:hAnsi="Times New Roman"/>
          <w:sz w:val="24"/>
          <w:szCs w:val="24"/>
        </w:rPr>
        <w:t>.</w:t>
      </w:r>
    </w:p>
    <w:p w14:paraId="6D458FCC" w14:textId="77777777" w:rsidR="006A661A" w:rsidRPr="00551FF6" w:rsidRDefault="006A661A" w:rsidP="00663220">
      <w:pPr>
        <w:pStyle w:val="af4"/>
        <w:tabs>
          <w:tab w:val="left" w:pos="426"/>
          <w:tab w:val="left" w:pos="851"/>
        </w:tabs>
        <w:spacing w:after="0" w:line="240" w:lineRule="auto"/>
        <w:ind w:left="0" w:firstLine="567"/>
        <w:jc w:val="both"/>
        <w:rPr>
          <w:rFonts w:ascii="Times New Roman" w:hAnsi="Times New Roman"/>
          <w:sz w:val="24"/>
          <w:szCs w:val="24"/>
        </w:rPr>
      </w:pPr>
      <w:r>
        <w:rPr>
          <w:rFonts w:ascii="Times New Roman" w:hAnsi="Times New Roman"/>
          <w:sz w:val="24"/>
          <w:szCs w:val="24"/>
        </w:rPr>
        <w:t>С</w:t>
      </w:r>
      <w:r w:rsidRPr="00551FF6">
        <w:rPr>
          <w:rFonts w:ascii="Times New Roman" w:hAnsi="Times New Roman"/>
          <w:sz w:val="24"/>
          <w:szCs w:val="24"/>
        </w:rPr>
        <w:t>амовольная установка ограждений не допускается</w:t>
      </w:r>
      <w:r>
        <w:rPr>
          <w:rFonts w:ascii="Times New Roman" w:hAnsi="Times New Roman"/>
          <w:sz w:val="24"/>
          <w:szCs w:val="24"/>
        </w:rPr>
        <w:t>.</w:t>
      </w:r>
    </w:p>
    <w:p w14:paraId="20AA6FCF" w14:textId="77777777" w:rsidR="006A661A" w:rsidRPr="0008213F" w:rsidRDefault="00660CB0" w:rsidP="00660CB0">
      <w:pPr>
        <w:pStyle w:val="af4"/>
        <w:tabs>
          <w:tab w:val="left" w:pos="0"/>
          <w:tab w:val="left" w:pos="284"/>
        </w:tabs>
        <w:spacing w:after="0" w:line="240" w:lineRule="auto"/>
        <w:ind w:left="0"/>
        <w:jc w:val="both"/>
        <w:rPr>
          <w:rFonts w:ascii="Times New Roman" w:hAnsi="Times New Roman"/>
          <w:spacing w:val="2"/>
          <w:sz w:val="24"/>
          <w:szCs w:val="24"/>
          <w:shd w:val="clear" w:color="auto" w:fill="FFFFFF"/>
        </w:rPr>
      </w:pPr>
      <w:r>
        <w:rPr>
          <w:rFonts w:ascii="Times New Roman" w:hAnsi="Times New Roman"/>
          <w:bCs/>
          <w:noProof/>
          <w:sz w:val="24"/>
          <w:szCs w:val="24"/>
        </w:rPr>
        <w:t xml:space="preserve">         5. Оценка</w:t>
      </w:r>
      <w:r w:rsidR="006A661A">
        <w:rPr>
          <w:rFonts w:ascii="Times New Roman" w:hAnsi="Times New Roman"/>
          <w:bCs/>
          <w:noProof/>
          <w:sz w:val="24"/>
          <w:szCs w:val="24"/>
        </w:rPr>
        <w:t xml:space="preserve"> внешнего вида ограждения при </w:t>
      </w:r>
      <w:r w:rsidR="006A661A">
        <w:rPr>
          <w:rFonts w:ascii="Times New Roman" w:hAnsi="Times New Roman"/>
          <w:sz w:val="24"/>
          <w:szCs w:val="24"/>
        </w:rPr>
        <w:t>о</w:t>
      </w:r>
      <w:r w:rsidR="006A661A" w:rsidRPr="00EF3C62">
        <w:rPr>
          <w:rFonts w:ascii="Times New Roman" w:hAnsi="Times New Roman"/>
          <w:sz w:val="24"/>
          <w:szCs w:val="24"/>
        </w:rPr>
        <w:t>формлени</w:t>
      </w:r>
      <w:r w:rsidR="006A661A">
        <w:rPr>
          <w:rFonts w:ascii="Times New Roman" w:hAnsi="Times New Roman"/>
          <w:sz w:val="24"/>
          <w:szCs w:val="24"/>
        </w:rPr>
        <w:t>и</w:t>
      </w:r>
      <w:r w:rsidR="006A661A" w:rsidRPr="00EF3C62">
        <w:rPr>
          <w:rFonts w:ascii="Times New Roman" w:hAnsi="Times New Roman"/>
          <w:sz w:val="24"/>
          <w:szCs w:val="24"/>
        </w:rPr>
        <w:t xml:space="preserve"> паспорта колористического решения</w:t>
      </w:r>
      <w:r w:rsidR="006A661A">
        <w:rPr>
          <w:rFonts w:ascii="Times New Roman" w:hAnsi="Times New Roman"/>
          <w:bCs/>
          <w:noProof/>
          <w:sz w:val="24"/>
          <w:szCs w:val="24"/>
        </w:rPr>
        <w:t xml:space="preserve"> проводится в соответствии с пунктами 6 – 13, таблицей </w:t>
      </w:r>
      <w:r w:rsidR="006A661A" w:rsidRPr="0008213F">
        <w:rPr>
          <w:rFonts w:ascii="Times New Roman" w:hAnsi="Times New Roman"/>
          <w:sz w:val="24"/>
          <w:szCs w:val="24"/>
        </w:rPr>
        <w:t>«Допустимые материалы постоянных ограждений</w:t>
      </w:r>
      <w:r w:rsidR="006A661A" w:rsidRPr="0008213F">
        <w:rPr>
          <w:rFonts w:ascii="Times New Roman" w:hAnsi="Times New Roman"/>
          <w:bCs/>
          <w:sz w:val="24"/>
          <w:szCs w:val="24"/>
        </w:rPr>
        <w:t>, подлежащие учету при подборе материала для установки, замен</w:t>
      </w:r>
      <w:r>
        <w:rPr>
          <w:rFonts w:ascii="Times New Roman" w:hAnsi="Times New Roman"/>
          <w:bCs/>
          <w:sz w:val="24"/>
          <w:szCs w:val="24"/>
        </w:rPr>
        <w:t>ы</w:t>
      </w:r>
      <w:r w:rsidR="006A661A" w:rsidRPr="0008213F">
        <w:rPr>
          <w:rFonts w:ascii="Times New Roman" w:hAnsi="Times New Roman"/>
          <w:bCs/>
          <w:sz w:val="24"/>
          <w:szCs w:val="24"/>
        </w:rPr>
        <w:t>, изменения внешнего вида ограждений</w:t>
      </w:r>
      <w:r w:rsidR="006A661A" w:rsidRPr="0008213F">
        <w:rPr>
          <w:rFonts w:ascii="Times New Roman" w:hAnsi="Times New Roman"/>
          <w:sz w:val="24"/>
          <w:szCs w:val="24"/>
        </w:rPr>
        <w:t>»</w:t>
      </w:r>
      <w:r w:rsidR="006A661A">
        <w:rPr>
          <w:rFonts w:ascii="Times New Roman" w:hAnsi="Times New Roman"/>
          <w:sz w:val="24"/>
          <w:szCs w:val="24"/>
        </w:rPr>
        <w:t xml:space="preserve">, </w:t>
      </w:r>
      <w:r w:rsidR="006A661A">
        <w:rPr>
          <w:rFonts w:ascii="Times New Roman" w:hAnsi="Times New Roman"/>
          <w:bCs/>
          <w:noProof/>
          <w:sz w:val="24"/>
          <w:szCs w:val="24"/>
        </w:rPr>
        <w:t xml:space="preserve">таблицей </w:t>
      </w:r>
      <w:r w:rsidR="006A661A" w:rsidRPr="0008213F">
        <w:rPr>
          <w:rFonts w:ascii="Times New Roman" w:hAnsi="Times New Roman"/>
          <w:sz w:val="24"/>
          <w:szCs w:val="24"/>
        </w:rPr>
        <w:t>«Допустимые цвета, цветовые сочетания</w:t>
      </w:r>
      <w:r w:rsidR="006A661A" w:rsidRPr="0008213F">
        <w:rPr>
          <w:rFonts w:ascii="Times New Roman" w:hAnsi="Times New Roman"/>
          <w:bCs/>
          <w:sz w:val="24"/>
          <w:szCs w:val="24"/>
        </w:rPr>
        <w:t>, подлежащие учету при подборе цвета, цветовых сочетаний внешних покрытий постоянных ограждений</w:t>
      </w:r>
      <w:r w:rsidR="006A661A" w:rsidRPr="0008213F">
        <w:rPr>
          <w:rFonts w:ascii="Times New Roman" w:hAnsi="Times New Roman"/>
          <w:bCs/>
          <w:noProof/>
          <w:sz w:val="24"/>
          <w:szCs w:val="24"/>
        </w:rPr>
        <w:t>»настоящей статьи по критериям:</w:t>
      </w:r>
    </w:p>
    <w:p w14:paraId="459024DA" w14:textId="77777777" w:rsidR="006A661A" w:rsidRDefault="006A661A" w:rsidP="00FE7600">
      <w:pPr>
        <w:pStyle w:val="af5"/>
        <w:numPr>
          <w:ilvl w:val="0"/>
          <w:numId w:val="11"/>
        </w:numPr>
        <w:shd w:val="clear" w:color="auto" w:fill="FFFFFF"/>
        <w:tabs>
          <w:tab w:val="left" w:pos="851"/>
        </w:tabs>
        <w:spacing w:before="0" w:beforeAutospacing="0" w:after="0" w:afterAutospacing="0"/>
        <w:ind w:left="0" w:firstLine="567"/>
        <w:jc w:val="both"/>
        <w:rPr>
          <w:bCs/>
          <w:noProof/>
        </w:rPr>
      </w:pPr>
      <w:r>
        <w:rPr>
          <w:bCs/>
          <w:noProof/>
        </w:rPr>
        <w:t>в</w:t>
      </w:r>
      <w:r w:rsidRPr="00551FF6">
        <w:rPr>
          <w:bCs/>
          <w:noProof/>
        </w:rPr>
        <w:t>ысот</w:t>
      </w:r>
      <w:r>
        <w:rPr>
          <w:bCs/>
          <w:noProof/>
        </w:rPr>
        <w:t>а;</w:t>
      </w:r>
    </w:p>
    <w:p w14:paraId="45E29211" w14:textId="77777777" w:rsidR="006A661A" w:rsidRDefault="006A661A" w:rsidP="00FE7600">
      <w:pPr>
        <w:pStyle w:val="af5"/>
        <w:numPr>
          <w:ilvl w:val="0"/>
          <w:numId w:val="11"/>
        </w:numPr>
        <w:shd w:val="clear" w:color="auto" w:fill="FFFFFF"/>
        <w:tabs>
          <w:tab w:val="left" w:pos="851"/>
        </w:tabs>
        <w:spacing w:before="0" w:beforeAutospacing="0" w:after="0" w:afterAutospacing="0"/>
        <w:ind w:left="0" w:firstLine="567"/>
        <w:jc w:val="both"/>
        <w:rPr>
          <w:bCs/>
          <w:noProof/>
        </w:rPr>
      </w:pPr>
      <w:r w:rsidRPr="00551FF6">
        <w:t>проницаемост</w:t>
      </w:r>
      <w:r>
        <w:t>ь</w:t>
      </w:r>
      <w:r w:rsidRPr="00551FF6">
        <w:t xml:space="preserve"> для взгляда</w:t>
      </w:r>
      <w:r w:rsidRPr="00551FF6">
        <w:rPr>
          <w:bCs/>
          <w:noProof/>
        </w:rPr>
        <w:t>;</w:t>
      </w:r>
    </w:p>
    <w:p w14:paraId="200A6BF9" w14:textId="77777777" w:rsidR="006A661A" w:rsidRPr="00551FF6" w:rsidRDefault="006A661A" w:rsidP="00FE7600">
      <w:pPr>
        <w:pStyle w:val="af5"/>
        <w:numPr>
          <w:ilvl w:val="0"/>
          <w:numId w:val="11"/>
        </w:numPr>
        <w:shd w:val="clear" w:color="auto" w:fill="FFFFFF"/>
        <w:tabs>
          <w:tab w:val="left" w:pos="851"/>
        </w:tabs>
        <w:spacing w:before="0" w:beforeAutospacing="0" w:after="0" w:afterAutospacing="0"/>
        <w:ind w:left="0" w:firstLine="567"/>
        <w:jc w:val="both"/>
      </w:pPr>
      <w:r>
        <w:t>цвет;</w:t>
      </w:r>
    </w:p>
    <w:p w14:paraId="4ADCE21C" w14:textId="77777777" w:rsidR="006A661A" w:rsidRDefault="006A661A" w:rsidP="00FE7600">
      <w:pPr>
        <w:pStyle w:val="af5"/>
        <w:numPr>
          <w:ilvl w:val="0"/>
          <w:numId w:val="11"/>
        </w:numPr>
        <w:shd w:val="clear" w:color="auto" w:fill="FFFFFF"/>
        <w:tabs>
          <w:tab w:val="left" w:pos="851"/>
        </w:tabs>
        <w:spacing w:before="0" w:beforeAutospacing="0" w:after="0" w:afterAutospacing="0"/>
        <w:ind w:left="0" w:firstLine="567"/>
        <w:jc w:val="both"/>
      </w:pPr>
      <w:r w:rsidRPr="00551FF6">
        <w:t>материал</w:t>
      </w:r>
      <w:r>
        <w:t>;</w:t>
      </w:r>
    </w:p>
    <w:p w14:paraId="16DB1DEC" w14:textId="77777777" w:rsidR="006A661A" w:rsidRDefault="006A661A" w:rsidP="00FE7600">
      <w:pPr>
        <w:pStyle w:val="af5"/>
        <w:numPr>
          <w:ilvl w:val="0"/>
          <w:numId w:val="11"/>
        </w:numPr>
        <w:shd w:val="clear" w:color="auto" w:fill="FFFFFF"/>
        <w:tabs>
          <w:tab w:val="left" w:pos="851"/>
        </w:tabs>
        <w:spacing w:before="0" w:beforeAutospacing="0" w:after="0" w:afterAutospacing="0"/>
        <w:ind w:left="0" w:firstLine="567"/>
        <w:jc w:val="both"/>
      </w:pPr>
      <w:r>
        <w:t>структура;</w:t>
      </w:r>
    </w:p>
    <w:p w14:paraId="6F17A0BA" w14:textId="77777777" w:rsidR="006A661A" w:rsidRDefault="006A661A" w:rsidP="00FE7600">
      <w:pPr>
        <w:pStyle w:val="af5"/>
        <w:numPr>
          <w:ilvl w:val="0"/>
          <w:numId w:val="11"/>
        </w:numPr>
        <w:shd w:val="clear" w:color="auto" w:fill="FFFFFF"/>
        <w:tabs>
          <w:tab w:val="left" w:pos="851"/>
        </w:tabs>
        <w:spacing w:before="0" w:beforeAutospacing="0" w:after="0" w:afterAutospacing="0"/>
        <w:ind w:left="0" w:firstLine="567"/>
        <w:jc w:val="both"/>
      </w:pPr>
      <w:r>
        <w:t>изображение;</w:t>
      </w:r>
    </w:p>
    <w:p w14:paraId="787DF009" w14:textId="77777777" w:rsidR="006A661A" w:rsidRDefault="006A661A" w:rsidP="00FE7600">
      <w:pPr>
        <w:pStyle w:val="af5"/>
        <w:numPr>
          <w:ilvl w:val="0"/>
          <w:numId w:val="11"/>
        </w:numPr>
        <w:shd w:val="clear" w:color="auto" w:fill="FFFFFF"/>
        <w:tabs>
          <w:tab w:val="left" w:pos="851"/>
        </w:tabs>
        <w:spacing w:before="0" w:beforeAutospacing="0" w:after="0" w:afterAutospacing="0"/>
        <w:ind w:left="0" w:firstLine="567"/>
        <w:jc w:val="both"/>
      </w:pPr>
      <w:r>
        <w:t>расположение и поддержание привлекательности внешнего вида.</w:t>
      </w:r>
    </w:p>
    <w:p w14:paraId="126E7BD7" w14:textId="77777777" w:rsidR="006A661A" w:rsidRPr="00551FF6" w:rsidRDefault="00660CB0" w:rsidP="00660CB0">
      <w:pPr>
        <w:pStyle w:val="af4"/>
        <w:tabs>
          <w:tab w:val="left" w:pos="284"/>
          <w:tab w:val="left" w:pos="851"/>
        </w:tabs>
        <w:spacing w:after="0" w:line="240" w:lineRule="auto"/>
        <w:ind w:left="0"/>
        <w:jc w:val="both"/>
        <w:rPr>
          <w:rFonts w:ascii="Verdana" w:hAnsi="Verdana"/>
          <w:sz w:val="24"/>
          <w:szCs w:val="24"/>
        </w:rPr>
      </w:pPr>
      <w:r>
        <w:rPr>
          <w:rFonts w:ascii="Times New Roman" w:hAnsi="Times New Roman"/>
          <w:sz w:val="24"/>
          <w:szCs w:val="24"/>
        </w:rPr>
        <w:t xml:space="preserve">         6. </w:t>
      </w:r>
      <w:r w:rsidR="006A661A" w:rsidRPr="00551FF6">
        <w:rPr>
          <w:rFonts w:ascii="Times New Roman" w:hAnsi="Times New Roman"/>
          <w:sz w:val="24"/>
          <w:szCs w:val="24"/>
        </w:rPr>
        <w:t xml:space="preserve">Высота ограждений: </w:t>
      </w:r>
    </w:p>
    <w:p w14:paraId="3391903E" w14:textId="77777777" w:rsidR="006A661A" w:rsidRPr="00551FF6" w:rsidRDefault="006A661A" w:rsidP="00FE7600">
      <w:pPr>
        <w:pStyle w:val="af4"/>
        <w:numPr>
          <w:ilvl w:val="0"/>
          <w:numId w:val="12"/>
        </w:numPr>
        <w:tabs>
          <w:tab w:val="left" w:pos="426"/>
          <w:tab w:val="left" w:pos="851"/>
        </w:tabs>
        <w:spacing w:after="0" w:line="240" w:lineRule="auto"/>
        <w:ind w:left="0" w:firstLine="567"/>
        <w:jc w:val="both"/>
        <w:rPr>
          <w:rFonts w:ascii="Times New Roman" w:hAnsi="Times New Roman"/>
          <w:sz w:val="24"/>
          <w:szCs w:val="24"/>
        </w:rPr>
      </w:pPr>
      <w:r w:rsidRPr="00551FF6">
        <w:rPr>
          <w:rFonts w:ascii="Times New Roman" w:hAnsi="Times New Roman"/>
          <w:sz w:val="24"/>
          <w:szCs w:val="24"/>
        </w:rPr>
        <w:t>низкие - 0,3-1,0 м;</w:t>
      </w:r>
    </w:p>
    <w:p w14:paraId="725769A5" w14:textId="77777777" w:rsidR="006A661A" w:rsidRPr="00551FF6" w:rsidRDefault="006A661A" w:rsidP="00FE7600">
      <w:pPr>
        <w:pStyle w:val="af4"/>
        <w:numPr>
          <w:ilvl w:val="0"/>
          <w:numId w:val="12"/>
        </w:numPr>
        <w:tabs>
          <w:tab w:val="left" w:pos="426"/>
          <w:tab w:val="left" w:pos="851"/>
        </w:tabs>
        <w:spacing w:after="0" w:line="240" w:lineRule="auto"/>
        <w:ind w:left="0" w:firstLine="567"/>
        <w:jc w:val="both"/>
        <w:rPr>
          <w:rFonts w:ascii="Times New Roman" w:hAnsi="Times New Roman"/>
          <w:sz w:val="24"/>
          <w:szCs w:val="24"/>
        </w:rPr>
      </w:pPr>
      <w:r w:rsidRPr="00551FF6">
        <w:rPr>
          <w:rFonts w:ascii="Times New Roman" w:hAnsi="Times New Roman"/>
          <w:sz w:val="24"/>
          <w:szCs w:val="24"/>
        </w:rPr>
        <w:t>средние - 1,1-1,7 м;</w:t>
      </w:r>
    </w:p>
    <w:p w14:paraId="1E7CD7F4" w14:textId="77777777" w:rsidR="006A661A" w:rsidRPr="00551FF6" w:rsidRDefault="006A661A" w:rsidP="00FE7600">
      <w:pPr>
        <w:pStyle w:val="af4"/>
        <w:numPr>
          <w:ilvl w:val="0"/>
          <w:numId w:val="12"/>
        </w:numPr>
        <w:tabs>
          <w:tab w:val="left" w:pos="426"/>
          <w:tab w:val="left" w:pos="851"/>
        </w:tabs>
        <w:spacing w:after="0" w:line="240" w:lineRule="auto"/>
        <w:ind w:left="0" w:firstLine="567"/>
        <w:jc w:val="both"/>
        <w:rPr>
          <w:rFonts w:ascii="Times New Roman" w:hAnsi="Times New Roman"/>
          <w:sz w:val="24"/>
          <w:szCs w:val="24"/>
        </w:rPr>
      </w:pPr>
      <w:r w:rsidRPr="00551FF6">
        <w:rPr>
          <w:rFonts w:ascii="Times New Roman" w:hAnsi="Times New Roman"/>
          <w:sz w:val="24"/>
          <w:szCs w:val="24"/>
        </w:rPr>
        <w:t xml:space="preserve">высокие - 1,8-3,0 м; </w:t>
      </w:r>
    </w:p>
    <w:p w14:paraId="36756C9B" w14:textId="77777777" w:rsidR="006A661A" w:rsidRPr="002D7A76" w:rsidRDefault="006A661A" w:rsidP="00FE7600">
      <w:pPr>
        <w:pStyle w:val="af4"/>
        <w:numPr>
          <w:ilvl w:val="0"/>
          <w:numId w:val="12"/>
        </w:numPr>
        <w:tabs>
          <w:tab w:val="left" w:pos="284"/>
          <w:tab w:val="left" w:pos="851"/>
        </w:tabs>
        <w:spacing w:after="0" w:line="240" w:lineRule="auto"/>
        <w:ind w:left="0" w:firstLine="567"/>
        <w:jc w:val="both"/>
        <w:rPr>
          <w:rFonts w:ascii="Verdana" w:hAnsi="Verdana"/>
          <w:sz w:val="21"/>
          <w:szCs w:val="21"/>
        </w:rPr>
      </w:pPr>
      <w:r w:rsidRPr="002D7A76">
        <w:rPr>
          <w:rFonts w:ascii="Times New Roman" w:hAnsi="Times New Roman"/>
          <w:sz w:val="24"/>
          <w:szCs w:val="24"/>
        </w:rPr>
        <w:t xml:space="preserve">специальные (в зонах санитарных разрывов для обеспечения нормируемых показателей качества среды обитания (акустическая эффективность шумозащитных ограждений, их размерные параметры, конструкция и используемые материалы должны соответствовать требованиям «СП 276.1325800.2016. Свод правил. Здания и территории. Правила проектирования защиты от шума транспортных потоков»), при </w:t>
      </w:r>
      <w:r w:rsidRPr="002D7A76">
        <w:rPr>
          <w:rFonts w:ascii="Times New Roman" w:hAnsi="Times New Roman"/>
          <w:noProof/>
          <w:sz w:val="24"/>
          <w:szCs w:val="24"/>
        </w:rPr>
        <w:t>наличии установленных санитарно-гигиенических и (или) технологических требований, особого режима безопасного функционирования и защищенности организаций и (или) объектов,</w:t>
      </w:r>
      <w:r>
        <w:rPr>
          <w:rFonts w:ascii="Times New Roman" w:hAnsi="Times New Roman"/>
          <w:noProof/>
          <w:sz w:val="24"/>
          <w:szCs w:val="24"/>
        </w:rPr>
        <w:br/>
      </w:r>
      <w:r w:rsidRPr="002D7A76">
        <w:rPr>
          <w:rFonts w:ascii="Times New Roman" w:hAnsi="Times New Roman"/>
          <w:noProof/>
          <w:sz w:val="24"/>
          <w:szCs w:val="24"/>
        </w:rPr>
        <w:t>и (или) территорий) - более 3,0 м.</w:t>
      </w:r>
    </w:p>
    <w:p w14:paraId="51D43C4A" w14:textId="77777777" w:rsidR="006A661A" w:rsidRPr="00551FF6" w:rsidRDefault="006A661A" w:rsidP="00FE7600">
      <w:pPr>
        <w:pStyle w:val="af4"/>
        <w:numPr>
          <w:ilvl w:val="0"/>
          <w:numId w:val="35"/>
        </w:numPr>
        <w:tabs>
          <w:tab w:val="left" w:pos="284"/>
          <w:tab w:val="left" w:pos="851"/>
        </w:tabs>
        <w:spacing w:after="0" w:line="240" w:lineRule="auto"/>
        <w:jc w:val="both"/>
        <w:rPr>
          <w:rFonts w:ascii="Verdana" w:hAnsi="Verdana"/>
          <w:sz w:val="24"/>
          <w:szCs w:val="24"/>
        </w:rPr>
      </w:pPr>
      <w:r>
        <w:rPr>
          <w:rFonts w:ascii="Times New Roman" w:hAnsi="Times New Roman"/>
          <w:sz w:val="24"/>
          <w:szCs w:val="24"/>
        </w:rPr>
        <w:t>Виды ограждений п</w:t>
      </w:r>
      <w:r w:rsidRPr="00551FF6">
        <w:rPr>
          <w:rFonts w:ascii="Times New Roman" w:hAnsi="Times New Roman"/>
          <w:sz w:val="24"/>
          <w:szCs w:val="24"/>
        </w:rPr>
        <w:t xml:space="preserve">о степени проницаемости для взгляда: </w:t>
      </w:r>
    </w:p>
    <w:p w14:paraId="5619D5BF" w14:textId="77777777" w:rsidR="006A661A" w:rsidRPr="002D7A76" w:rsidRDefault="006A661A" w:rsidP="00FE7600">
      <w:pPr>
        <w:pStyle w:val="af4"/>
        <w:numPr>
          <w:ilvl w:val="0"/>
          <w:numId w:val="13"/>
        </w:numPr>
        <w:tabs>
          <w:tab w:val="left" w:pos="284"/>
          <w:tab w:val="left" w:pos="851"/>
        </w:tabs>
        <w:spacing w:after="0" w:line="240" w:lineRule="auto"/>
        <w:ind w:left="0" w:firstLine="567"/>
        <w:jc w:val="both"/>
        <w:rPr>
          <w:rFonts w:ascii="Verdana" w:hAnsi="Verdana"/>
          <w:sz w:val="21"/>
          <w:szCs w:val="21"/>
        </w:rPr>
      </w:pPr>
      <w:r w:rsidRPr="002D7A76">
        <w:rPr>
          <w:rFonts w:ascii="Times New Roman" w:hAnsi="Times New Roman"/>
          <w:sz w:val="24"/>
          <w:szCs w:val="24"/>
        </w:rPr>
        <w:t>прозрачные - ограждения, не препятствующие (препятствующие</w:t>
      </w:r>
      <w:r>
        <w:rPr>
          <w:rFonts w:ascii="Times New Roman" w:hAnsi="Times New Roman"/>
          <w:sz w:val="24"/>
          <w:szCs w:val="24"/>
        </w:rPr>
        <w:br/>
      </w:r>
      <w:r w:rsidRPr="002D7A76">
        <w:rPr>
          <w:rFonts w:ascii="Times New Roman" w:hAnsi="Times New Roman"/>
          <w:sz w:val="24"/>
          <w:szCs w:val="24"/>
        </w:rPr>
        <w:t>в незначительной степени) просматриваемости объектов, расположенных за ними;</w:t>
      </w:r>
    </w:p>
    <w:p w14:paraId="3829EBAF" w14:textId="77777777" w:rsidR="006A661A" w:rsidRPr="002D7A76" w:rsidRDefault="006A661A" w:rsidP="00FE7600">
      <w:pPr>
        <w:pStyle w:val="af4"/>
        <w:numPr>
          <w:ilvl w:val="0"/>
          <w:numId w:val="13"/>
        </w:numPr>
        <w:tabs>
          <w:tab w:val="left" w:pos="284"/>
          <w:tab w:val="left" w:pos="851"/>
        </w:tabs>
        <w:spacing w:after="0" w:line="240" w:lineRule="auto"/>
        <w:ind w:left="0" w:firstLine="567"/>
        <w:jc w:val="both"/>
        <w:rPr>
          <w:rFonts w:ascii="Verdana" w:hAnsi="Verdana"/>
          <w:sz w:val="21"/>
          <w:szCs w:val="21"/>
        </w:rPr>
      </w:pPr>
      <w:r w:rsidRPr="002D7A76">
        <w:rPr>
          <w:rFonts w:ascii="Times New Roman" w:hAnsi="Times New Roman"/>
          <w:sz w:val="24"/>
          <w:szCs w:val="24"/>
        </w:rPr>
        <w:t>глухие - ограждения, исключающие просматриваемость объектов, расположенных за ними, выполненные из листовых материалов;</w:t>
      </w:r>
    </w:p>
    <w:p w14:paraId="3B43769C" w14:textId="77777777" w:rsidR="006A661A" w:rsidRPr="00454916" w:rsidRDefault="006A661A" w:rsidP="00FE7600">
      <w:pPr>
        <w:pStyle w:val="af4"/>
        <w:numPr>
          <w:ilvl w:val="0"/>
          <w:numId w:val="13"/>
        </w:numPr>
        <w:tabs>
          <w:tab w:val="left" w:pos="284"/>
          <w:tab w:val="left" w:pos="851"/>
        </w:tabs>
        <w:spacing w:after="0" w:line="240" w:lineRule="auto"/>
        <w:ind w:left="0" w:firstLine="567"/>
        <w:jc w:val="both"/>
        <w:rPr>
          <w:rFonts w:ascii="Verdana" w:hAnsi="Verdana"/>
          <w:sz w:val="21"/>
          <w:szCs w:val="21"/>
        </w:rPr>
      </w:pPr>
      <w:r w:rsidRPr="002D7A76">
        <w:rPr>
          <w:rFonts w:ascii="Times New Roman" w:hAnsi="Times New Roman"/>
          <w:sz w:val="24"/>
          <w:szCs w:val="24"/>
        </w:rPr>
        <w:t>комбинированные - ограждения на цоколе, прозрачные ограды с элементами вертикального озеленения, живые изгороди (свободно растущие или формованные кустарники, реже деревья, высаженные в один ряд или более, выполняющие декоративную, ограждающую или маскировочную функцию), штакетник металлический и (или) деревянный</w:t>
      </w:r>
      <w:r>
        <w:rPr>
          <w:rFonts w:ascii="Times New Roman" w:hAnsi="Times New Roman"/>
          <w:sz w:val="24"/>
          <w:szCs w:val="24"/>
        </w:rPr>
        <w:t>.</w:t>
      </w:r>
    </w:p>
    <w:p w14:paraId="262A16F0" w14:textId="77777777" w:rsidR="006A661A" w:rsidRPr="00454916" w:rsidRDefault="006A661A" w:rsidP="00FE7600">
      <w:pPr>
        <w:pStyle w:val="af4"/>
        <w:numPr>
          <w:ilvl w:val="0"/>
          <w:numId w:val="35"/>
        </w:numPr>
        <w:tabs>
          <w:tab w:val="left" w:pos="284"/>
          <w:tab w:val="left" w:pos="851"/>
        </w:tabs>
        <w:spacing w:after="0" w:line="240" w:lineRule="auto"/>
        <w:jc w:val="both"/>
        <w:rPr>
          <w:rFonts w:ascii="Verdana" w:hAnsi="Verdana"/>
          <w:sz w:val="21"/>
          <w:szCs w:val="21"/>
        </w:rPr>
      </w:pPr>
      <w:r>
        <w:rPr>
          <w:rFonts w:ascii="Times New Roman" w:hAnsi="Times New Roman"/>
          <w:sz w:val="24"/>
          <w:szCs w:val="24"/>
        </w:rPr>
        <w:t>Виды изображений:</w:t>
      </w:r>
    </w:p>
    <w:p w14:paraId="37BECDFA" w14:textId="77777777" w:rsidR="006A661A" w:rsidRDefault="006A661A" w:rsidP="00FE7600">
      <w:pPr>
        <w:pStyle w:val="af4"/>
        <w:numPr>
          <w:ilvl w:val="0"/>
          <w:numId w:val="14"/>
        </w:numPr>
        <w:tabs>
          <w:tab w:val="left" w:pos="284"/>
          <w:tab w:val="left" w:pos="851"/>
        </w:tabs>
        <w:spacing w:after="0" w:line="240" w:lineRule="auto"/>
        <w:ind w:left="0" w:firstLine="567"/>
        <w:jc w:val="both"/>
        <w:rPr>
          <w:rFonts w:ascii="Times New Roman" w:hAnsi="Times New Roman"/>
          <w:spacing w:val="2"/>
          <w:sz w:val="24"/>
          <w:szCs w:val="24"/>
          <w:shd w:val="clear" w:color="auto" w:fill="FFFFFF"/>
        </w:rPr>
      </w:pPr>
      <w:r w:rsidRPr="005A0AFF">
        <w:rPr>
          <w:rFonts w:ascii="Times New Roman" w:hAnsi="Times New Roman"/>
          <w:spacing w:val="2"/>
          <w:sz w:val="24"/>
          <w:szCs w:val="24"/>
          <w:shd w:val="clear" w:color="auto" w:fill="FFFFFF"/>
        </w:rPr>
        <w:lastRenderedPageBreak/>
        <w:t xml:space="preserve">стрит-арт (муралы, трафареты, рисунки, стикеры и иные подобные декоративные изображения) </w:t>
      </w:r>
      <w:r>
        <w:rPr>
          <w:rFonts w:ascii="Times New Roman" w:hAnsi="Times New Roman"/>
          <w:spacing w:val="2"/>
          <w:sz w:val="24"/>
          <w:szCs w:val="24"/>
          <w:shd w:val="clear" w:color="auto" w:fill="FFFFFF"/>
        </w:rPr>
        <w:t xml:space="preserve">–согласованные </w:t>
      </w:r>
      <w:r w:rsidRPr="005A0AFF">
        <w:rPr>
          <w:rFonts w:ascii="Times New Roman" w:hAnsi="Times New Roman"/>
          <w:spacing w:val="2"/>
          <w:sz w:val="24"/>
          <w:szCs w:val="24"/>
          <w:shd w:val="clear" w:color="auto" w:fill="FFFFFF"/>
        </w:rPr>
        <w:t xml:space="preserve">временные </w:t>
      </w:r>
      <w:r>
        <w:rPr>
          <w:rFonts w:ascii="Times New Roman" w:hAnsi="Times New Roman"/>
          <w:spacing w:val="2"/>
          <w:sz w:val="24"/>
          <w:szCs w:val="24"/>
          <w:shd w:val="clear" w:color="auto" w:fill="FFFFFF"/>
        </w:rPr>
        <w:t>графические</w:t>
      </w:r>
      <w:r w:rsidRPr="005A0AFF">
        <w:rPr>
          <w:rFonts w:ascii="Times New Roman" w:hAnsi="Times New Roman"/>
          <w:spacing w:val="2"/>
          <w:sz w:val="24"/>
          <w:szCs w:val="24"/>
          <w:shd w:val="clear" w:color="auto" w:fill="FFFFFF"/>
        </w:rPr>
        <w:t xml:space="preserve"> изображения</w:t>
      </w:r>
      <w:r>
        <w:rPr>
          <w:rFonts w:ascii="Times New Roman" w:hAnsi="Times New Roman"/>
          <w:spacing w:val="2"/>
          <w:sz w:val="24"/>
          <w:szCs w:val="24"/>
          <w:shd w:val="clear" w:color="auto" w:fill="FFFFFF"/>
        </w:rPr>
        <w:t xml:space="preserve">, </w:t>
      </w:r>
      <w:r w:rsidRPr="00551FF6">
        <w:rPr>
          <w:rFonts w:ascii="Times New Roman" w:hAnsi="Times New Roman"/>
          <w:spacing w:val="2"/>
          <w:sz w:val="24"/>
          <w:szCs w:val="24"/>
          <w:shd w:val="clear" w:color="auto" w:fill="FFFFFF"/>
        </w:rPr>
        <w:t>нанесен</w:t>
      </w:r>
      <w:r>
        <w:rPr>
          <w:rFonts w:ascii="Times New Roman" w:hAnsi="Times New Roman"/>
          <w:spacing w:val="2"/>
          <w:sz w:val="24"/>
          <w:szCs w:val="24"/>
          <w:shd w:val="clear" w:color="auto" w:fill="FFFFFF"/>
        </w:rPr>
        <w:t>ные</w:t>
      </w:r>
      <w:r w:rsidRPr="00551FF6">
        <w:rPr>
          <w:rFonts w:ascii="Times New Roman" w:hAnsi="Times New Roman"/>
          <w:spacing w:val="2"/>
          <w:sz w:val="24"/>
          <w:szCs w:val="24"/>
          <w:shd w:val="clear" w:color="auto" w:fill="FFFFFF"/>
        </w:rPr>
        <w:t xml:space="preserve"> вручную </w:t>
      </w:r>
      <w:r>
        <w:rPr>
          <w:rFonts w:ascii="Times New Roman" w:hAnsi="Times New Roman"/>
          <w:spacing w:val="2"/>
          <w:sz w:val="24"/>
          <w:szCs w:val="24"/>
          <w:shd w:val="clear" w:color="auto" w:fill="FFFFFF"/>
        </w:rPr>
        <w:t xml:space="preserve">на поверхности ограждений </w:t>
      </w:r>
      <w:r w:rsidRPr="00551FF6">
        <w:rPr>
          <w:rFonts w:ascii="Times New Roman" w:hAnsi="Times New Roman"/>
          <w:spacing w:val="2"/>
          <w:sz w:val="24"/>
          <w:szCs w:val="24"/>
          <w:shd w:val="clear" w:color="auto" w:fill="FFFFFF"/>
        </w:rPr>
        <w:t>методами покраски, иными методами</w:t>
      </w:r>
      <w:r>
        <w:rPr>
          <w:rFonts w:ascii="Times New Roman" w:hAnsi="Times New Roman"/>
          <w:spacing w:val="2"/>
          <w:sz w:val="24"/>
          <w:szCs w:val="24"/>
          <w:shd w:val="clear" w:color="auto" w:fill="FFFFFF"/>
        </w:rPr>
        <w:t xml:space="preserve">; </w:t>
      </w:r>
    </w:p>
    <w:p w14:paraId="2DF0D307" w14:textId="77777777" w:rsidR="006A661A" w:rsidRPr="00454916" w:rsidRDefault="006A661A" w:rsidP="00FE7600">
      <w:pPr>
        <w:pStyle w:val="af4"/>
        <w:numPr>
          <w:ilvl w:val="0"/>
          <w:numId w:val="14"/>
        </w:numPr>
        <w:tabs>
          <w:tab w:val="left" w:pos="284"/>
          <w:tab w:val="left" w:pos="851"/>
        </w:tabs>
        <w:spacing w:after="0" w:line="240" w:lineRule="auto"/>
        <w:ind w:left="0" w:firstLine="567"/>
        <w:jc w:val="both"/>
        <w:rPr>
          <w:rFonts w:ascii="Verdana" w:hAnsi="Verdana"/>
          <w:sz w:val="21"/>
          <w:szCs w:val="21"/>
        </w:rPr>
      </w:pPr>
      <w:r>
        <w:rPr>
          <w:rFonts w:ascii="Times New Roman" w:hAnsi="Times New Roman"/>
          <w:spacing w:val="2"/>
          <w:sz w:val="24"/>
          <w:szCs w:val="24"/>
          <w:shd w:val="clear" w:color="auto" w:fill="FFFFFF"/>
        </w:rPr>
        <w:t>в</w:t>
      </w:r>
      <w:r w:rsidRPr="00625FBF">
        <w:rPr>
          <w:rFonts w:ascii="Times New Roman" w:hAnsi="Times New Roman"/>
          <w:spacing w:val="2"/>
          <w:sz w:val="24"/>
          <w:szCs w:val="24"/>
          <w:shd w:val="clear" w:color="auto" w:fill="FFFFFF"/>
        </w:rPr>
        <w:t xml:space="preserve">андальные изображения </w:t>
      </w:r>
      <w:r>
        <w:rPr>
          <w:rFonts w:ascii="Times New Roman" w:hAnsi="Times New Roman"/>
          <w:spacing w:val="2"/>
          <w:sz w:val="24"/>
          <w:szCs w:val="24"/>
          <w:shd w:val="clear" w:color="auto" w:fill="FFFFFF"/>
        </w:rPr>
        <w:t xml:space="preserve">– несогласованные </w:t>
      </w:r>
      <w:r w:rsidRPr="00625FBF">
        <w:rPr>
          <w:rFonts w:ascii="Times New Roman" w:hAnsi="Times New Roman"/>
          <w:spacing w:val="2"/>
          <w:sz w:val="24"/>
          <w:szCs w:val="24"/>
          <w:shd w:val="clear" w:color="auto" w:fill="FFFFFF"/>
        </w:rPr>
        <w:t xml:space="preserve">изображения, </w:t>
      </w:r>
      <w:r>
        <w:rPr>
          <w:rFonts w:ascii="Times New Roman" w:hAnsi="Times New Roman"/>
          <w:spacing w:val="2"/>
          <w:sz w:val="24"/>
          <w:szCs w:val="24"/>
          <w:shd w:val="clear" w:color="auto" w:fill="FFFFFF"/>
        </w:rPr>
        <w:t xml:space="preserve">листовки, объявления, различные информационные материалы и конструкции, самовольно </w:t>
      </w:r>
      <w:r w:rsidRPr="00625FBF">
        <w:rPr>
          <w:rFonts w:ascii="Times New Roman" w:hAnsi="Times New Roman"/>
          <w:spacing w:val="2"/>
          <w:sz w:val="24"/>
          <w:szCs w:val="24"/>
          <w:shd w:val="clear" w:color="auto" w:fill="FFFFFF"/>
        </w:rPr>
        <w:t>нанесенные на внешние поверхности зданий, строений, сооружений</w:t>
      </w:r>
      <w:r>
        <w:rPr>
          <w:rFonts w:ascii="Times New Roman" w:hAnsi="Times New Roman"/>
          <w:spacing w:val="2"/>
          <w:sz w:val="24"/>
          <w:szCs w:val="24"/>
          <w:shd w:val="clear" w:color="auto" w:fill="FFFFFF"/>
        </w:rPr>
        <w:t xml:space="preserve"> и (или) размещенные вне отведенных для этих целей мест.</w:t>
      </w:r>
    </w:p>
    <w:p w14:paraId="0ADC79E7" w14:textId="77777777" w:rsidR="006A661A" w:rsidRDefault="006A661A" w:rsidP="00663220">
      <w:pPr>
        <w:pStyle w:val="af4"/>
        <w:tabs>
          <w:tab w:val="left" w:pos="284"/>
          <w:tab w:val="left" w:pos="851"/>
        </w:tabs>
        <w:spacing w:after="0" w:line="240" w:lineRule="auto"/>
        <w:ind w:left="0" w:firstLine="567"/>
        <w:jc w:val="both"/>
        <w:rPr>
          <w:rFonts w:ascii="Times New Roman" w:hAnsi="Times New Roman"/>
          <w:spacing w:val="2"/>
          <w:sz w:val="24"/>
          <w:szCs w:val="24"/>
          <w:shd w:val="clear" w:color="auto" w:fill="FFFFFF"/>
        </w:rPr>
      </w:pPr>
      <w:r>
        <w:rPr>
          <w:rFonts w:ascii="Times New Roman" w:hAnsi="Times New Roman"/>
          <w:spacing w:val="2"/>
          <w:sz w:val="24"/>
          <w:szCs w:val="24"/>
          <w:shd w:val="clear" w:color="auto" w:fill="FFFFFF"/>
        </w:rPr>
        <w:t xml:space="preserve">Нанесение изображения на ограждение, вне зависимости от местоположения ограждения, производится после </w:t>
      </w:r>
      <w:r>
        <w:rPr>
          <w:rFonts w:ascii="Times New Roman" w:hAnsi="Times New Roman"/>
          <w:bCs/>
          <w:noProof/>
          <w:sz w:val="24"/>
          <w:szCs w:val="24"/>
        </w:rPr>
        <w:t xml:space="preserve">оформленния </w:t>
      </w:r>
      <w:r w:rsidRPr="00D350F6">
        <w:rPr>
          <w:rFonts w:ascii="Times New Roman" w:hAnsi="Times New Roman"/>
          <w:sz w:val="24"/>
          <w:szCs w:val="24"/>
        </w:rPr>
        <w:t>паспорт</w:t>
      </w:r>
      <w:r>
        <w:rPr>
          <w:rFonts w:ascii="Times New Roman" w:hAnsi="Times New Roman"/>
          <w:sz w:val="24"/>
          <w:szCs w:val="24"/>
        </w:rPr>
        <w:t>а</w:t>
      </w:r>
      <w:r w:rsidRPr="00D350F6">
        <w:rPr>
          <w:rFonts w:ascii="Times New Roman" w:hAnsi="Times New Roman"/>
          <w:sz w:val="24"/>
          <w:szCs w:val="24"/>
        </w:rPr>
        <w:t xml:space="preserve"> колористического решения</w:t>
      </w:r>
      <w:r>
        <w:rPr>
          <w:rFonts w:ascii="Times New Roman" w:hAnsi="Times New Roman"/>
          <w:sz w:val="24"/>
          <w:szCs w:val="24"/>
        </w:rPr>
        <w:t>.</w:t>
      </w:r>
    </w:p>
    <w:p w14:paraId="30724854" w14:textId="2B4D8A0C" w:rsidR="004A5771" w:rsidRDefault="004A5771" w:rsidP="00663220">
      <w:pPr>
        <w:pStyle w:val="af4"/>
        <w:tabs>
          <w:tab w:val="left" w:pos="284"/>
        </w:tabs>
        <w:spacing w:after="0" w:line="240" w:lineRule="auto"/>
        <w:ind w:left="0" w:firstLine="709"/>
        <w:jc w:val="both"/>
        <w:rPr>
          <w:rFonts w:ascii="Verdana" w:hAnsi="Verdana"/>
          <w:sz w:val="21"/>
          <w:szCs w:val="21"/>
        </w:rPr>
      </w:pPr>
    </w:p>
    <w:p w14:paraId="17FB5D40" w14:textId="77777777" w:rsidR="006A661A" w:rsidRDefault="006A661A" w:rsidP="00660CB0">
      <w:pPr>
        <w:pStyle w:val="af5"/>
        <w:shd w:val="clear" w:color="auto" w:fill="FFFFFF"/>
        <w:spacing w:before="0" w:beforeAutospacing="0" w:after="0" w:afterAutospacing="0"/>
        <w:jc w:val="center"/>
        <w:rPr>
          <w:b/>
          <w:sz w:val="20"/>
          <w:szCs w:val="20"/>
        </w:rPr>
      </w:pPr>
      <w:r w:rsidRPr="00660CB0">
        <w:rPr>
          <w:b/>
          <w:spacing w:val="2"/>
          <w:sz w:val="20"/>
          <w:szCs w:val="20"/>
          <w:shd w:val="clear" w:color="auto" w:fill="FFFFFF"/>
        </w:rPr>
        <w:t xml:space="preserve">Таблица </w:t>
      </w:r>
      <w:r w:rsidRPr="00660CB0">
        <w:rPr>
          <w:b/>
          <w:sz w:val="20"/>
          <w:szCs w:val="20"/>
        </w:rPr>
        <w:t>«Допустимые материалы постоянных ограждений</w:t>
      </w:r>
      <w:r w:rsidRPr="00660CB0">
        <w:rPr>
          <w:b/>
          <w:bCs/>
          <w:sz w:val="20"/>
          <w:szCs w:val="20"/>
        </w:rPr>
        <w:t>, подлежащие учету при подборе материала для установки, замен</w:t>
      </w:r>
      <w:r w:rsidR="00660CB0">
        <w:rPr>
          <w:b/>
          <w:bCs/>
          <w:sz w:val="20"/>
          <w:szCs w:val="20"/>
        </w:rPr>
        <w:t>ы</w:t>
      </w:r>
      <w:r w:rsidRPr="00660CB0">
        <w:rPr>
          <w:b/>
          <w:bCs/>
          <w:sz w:val="20"/>
          <w:szCs w:val="20"/>
        </w:rPr>
        <w:t>, изменения внешнего вида ограждений</w:t>
      </w:r>
      <w:r w:rsidRPr="00660CB0">
        <w:rPr>
          <w:b/>
          <w:sz w:val="20"/>
          <w:szCs w:val="20"/>
        </w:rPr>
        <w:t>»</w:t>
      </w:r>
    </w:p>
    <w:p w14:paraId="213519CC" w14:textId="77777777" w:rsidR="00660CB0" w:rsidRPr="00660CB0" w:rsidRDefault="00660CB0" w:rsidP="00660CB0">
      <w:pPr>
        <w:pStyle w:val="af6"/>
        <w:jc w:val="center"/>
      </w:pPr>
    </w:p>
    <w:tbl>
      <w:tblPr>
        <w:tblW w:w="10206" w:type="dxa"/>
        <w:tblInd w:w="-570" w:type="dxa"/>
        <w:tblLayout w:type="fixed"/>
        <w:tblCellMar>
          <w:left w:w="0" w:type="dxa"/>
          <w:right w:w="0" w:type="dxa"/>
        </w:tblCellMar>
        <w:tblLook w:val="04A0" w:firstRow="1" w:lastRow="0" w:firstColumn="1" w:lastColumn="0" w:noHBand="0" w:noVBand="1"/>
      </w:tblPr>
      <w:tblGrid>
        <w:gridCol w:w="318"/>
        <w:gridCol w:w="816"/>
        <w:gridCol w:w="567"/>
        <w:gridCol w:w="567"/>
        <w:gridCol w:w="567"/>
        <w:gridCol w:w="567"/>
        <w:gridCol w:w="567"/>
        <w:gridCol w:w="567"/>
        <w:gridCol w:w="567"/>
        <w:gridCol w:w="567"/>
        <w:gridCol w:w="567"/>
        <w:gridCol w:w="567"/>
        <w:gridCol w:w="567"/>
        <w:gridCol w:w="567"/>
        <w:gridCol w:w="567"/>
        <w:gridCol w:w="567"/>
        <w:gridCol w:w="567"/>
        <w:gridCol w:w="567"/>
      </w:tblGrid>
      <w:tr w:rsidR="006A661A" w:rsidRPr="00941490" w14:paraId="610BA4A5" w14:textId="77777777" w:rsidTr="006A661A">
        <w:trPr>
          <w:trHeight w:val="40"/>
        </w:trPr>
        <w:tc>
          <w:tcPr>
            <w:tcW w:w="1134" w:type="dxa"/>
            <w:gridSpan w:val="2"/>
            <w:vMerge w:val="restart"/>
            <w:tcBorders>
              <w:top w:val="single" w:sz="2" w:space="0" w:color="000000"/>
              <w:left w:val="single" w:sz="2" w:space="0" w:color="000000"/>
              <w:right w:val="single" w:sz="2" w:space="0" w:color="000000"/>
            </w:tcBorders>
            <w:tcMar>
              <w:top w:w="0" w:type="dxa"/>
              <w:left w:w="149" w:type="dxa"/>
              <w:bottom w:w="0" w:type="dxa"/>
              <w:right w:w="149" w:type="dxa"/>
            </w:tcMar>
            <w:hideMark/>
          </w:tcPr>
          <w:p w14:paraId="0D2B6DC5" w14:textId="77777777" w:rsidR="006A661A" w:rsidRDefault="006A661A" w:rsidP="00663220">
            <w:pPr>
              <w:pStyle w:val="formattext"/>
              <w:spacing w:before="0" w:beforeAutospacing="0" w:after="0" w:afterAutospacing="0"/>
              <w:textAlignment w:val="baseline"/>
              <w:rPr>
                <w:b/>
                <w:bCs/>
                <w:sz w:val="20"/>
                <w:szCs w:val="20"/>
              </w:rPr>
            </w:pPr>
          </w:p>
          <w:p w14:paraId="561EDD0E" w14:textId="77777777" w:rsidR="006A661A" w:rsidRDefault="006A661A" w:rsidP="00663220">
            <w:pPr>
              <w:pStyle w:val="formattext"/>
              <w:spacing w:before="0" w:beforeAutospacing="0" w:after="0" w:afterAutospacing="0"/>
              <w:textAlignment w:val="baseline"/>
              <w:rPr>
                <w:b/>
                <w:bCs/>
                <w:sz w:val="20"/>
                <w:szCs w:val="20"/>
              </w:rPr>
            </w:pPr>
          </w:p>
          <w:p w14:paraId="79134EA7" w14:textId="77777777" w:rsidR="006A661A" w:rsidRDefault="006A661A" w:rsidP="00663220">
            <w:pPr>
              <w:pStyle w:val="formattext"/>
              <w:spacing w:before="0" w:beforeAutospacing="0" w:after="0" w:afterAutospacing="0"/>
              <w:textAlignment w:val="baseline"/>
              <w:rPr>
                <w:b/>
                <w:bCs/>
                <w:sz w:val="20"/>
                <w:szCs w:val="20"/>
              </w:rPr>
            </w:pPr>
          </w:p>
          <w:p w14:paraId="74BD646F" w14:textId="77777777" w:rsidR="006A661A" w:rsidRDefault="006A661A" w:rsidP="00663220">
            <w:pPr>
              <w:pStyle w:val="formattext"/>
              <w:spacing w:before="0" w:beforeAutospacing="0" w:after="0" w:afterAutospacing="0"/>
              <w:textAlignment w:val="baseline"/>
              <w:rPr>
                <w:b/>
                <w:bCs/>
                <w:sz w:val="20"/>
                <w:szCs w:val="20"/>
              </w:rPr>
            </w:pPr>
          </w:p>
          <w:p w14:paraId="20C2FBA0" w14:textId="77777777" w:rsidR="006A661A" w:rsidRDefault="006A661A" w:rsidP="00663220">
            <w:pPr>
              <w:pStyle w:val="formattext"/>
              <w:spacing w:before="0" w:beforeAutospacing="0" w:after="0" w:afterAutospacing="0"/>
              <w:textAlignment w:val="baseline"/>
              <w:rPr>
                <w:b/>
                <w:bCs/>
                <w:sz w:val="20"/>
                <w:szCs w:val="20"/>
              </w:rPr>
            </w:pPr>
          </w:p>
          <w:p w14:paraId="733BE1FE" w14:textId="77777777" w:rsidR="006A661A" w:rsidRDefault="006A661A" w:rsidP="00663220">
            <w:pPr>
              <w:pStyle w:val="formattext"/>
              <w:spacing w:before="0" w:beforeAutospacing="0" w:after="0" w:afterAutospacing="0"/>
              <w:textAlignment w:val="baseline"/>
              <w:rPr>
                <w:b/>
                <w:bCs/>
                <w:sz w:val="20"/>
                <w:szCs w:val="20"/>
              </w:rPr>
            </w:pPr>
          </w:p>
          <w:p w14:paraId="5B59C84E" w14:textId="77777777" w:rsidR="006A661A" w:rsidRDefault="006A661A" w:rsidP="00663220">
            <w:pPr>
              <w:pStyle w:val="formattext"/>
              <w:spacing w:before="0" w:beforeAutospacing="0" w:after="0" w:afterAutospacing="0"/>
              <w:textAlignment w:val="baseline"/>
              <w:rPr>
                <w:b/>
                <w:bCs/>
                <w:sz w:val="20"/>
                <w:szCs w:val="20"/>
              </w:rPr>
            </w:pPr>
          </w:p>
          <w:p w14:paraId="1E663C11" w14:textId="77777777" w:rsidR="006A661A" w:rsidRDefault="006A661A" w:rsidP="00663220">
            <w:pPr>
              <w:pStyle w:val="formattext"/>
              <w:spacing w:before="0" w:beforeAutospacing="0" w:after="0" w:afterAutospacing="0"/>
              <w:textAlignment w:val="baseline"/>
              <w:rPr>
                <w:b/>
                <w:bCs/>
                <w:sz w:val="20"/>
                <w:szCs w:val="20"/>
              </w:rPr>
            </w:pPr>
          </w:p>
          <w:p w14:paraId="531B28F3" w14:textId="77777777" w:rsidR="006A661A" w:rsidRDefault="006A661A" w:rsidP="00663220">
            <w:pPr>
              <w:pStyle w:val="formattext"/>
              <w:spacing w:before="0" w:beforeAutospacing="0" w:after="0" w:afterAutospacing="0"/>
              <w:textAlignment w:val="baseline"/>
              <w:rPr>
                <w:b/>
                <w:bCs/>
                <w:sz w:val="20"/>
                <w:szCs w:val="20"/>
              </w:rPr>
            </w:pPr>
          </w:p>
          <w:p w14:paraId="53FEC4C6" w14:textId="77777777" w:rsidR="006A661A" w:rsidRDefault="006A661A" w:rsidP="00663220">
            <w:pPr>
              <w:pStyle w:val="formattext"/>
              <w:spacing w:before="0" w:beforeAutospacing="0" w:after="0" w:afterAutospacing="0"/>
              <w:textAlignment w:val="baseline"/>
              <w:rPr>
                <w:b/>
                <w:bCs/>
                <w:sz w:val="20"/>
                <w:szCs w:val="20"/>
              </w:rPr>
            </w:pPr>
          </w:p>
          <w:p w14:paraId="6FCFB93E" w14:textId="77777777" w:rsidR="006A661A" w:rsidRDefault="006A661A" w:rsidP="00663220">
            <w:pPr>
              <w:pStyle w:val="formattext"/>
              <w:spacing w:before="0" w:beforeAutospacing="0" w:after="0" w:afterAutospacing="0"/>
              <w:textAlignment w:val="baseline"/>
              <w:rPr>
                <w:b/>
                <w:bCs/>
                <w:sz w:val="20"/>
                <w:szCs w:val="20"/>
              </w:rPr>
            </w:pPr>
          </w:p>
          <w:p w14:paraId="0F026D26" w14:textId="77777777" w:rsidR="006A661A" w:rsidRDefault="006A661A" w:rsidP="00663220">
            <w:pPr>
              <w:pStyle w:val="formattext"/>
              <w:spacing w:before="0" w:beforeAutospacing="0" w:after="0" w:afterAutospacing="0"/>
              <w:textAlignment w:val="baseline"/>
              <w:rPr>
                <w:b/>
                <w:bCs/>
                <w:sz w:val="20"/>
                <w:szCs w:val="20"/>
              </w:rPr>
            </w:pPr>
          </w:p>
          <w:p w14:paraId="6B21F463" w14:textId="77777777" w:rsidR="006A661A" w:rsidRDefault="006A661A" w:rsidP="00663220">
            <w:pPr>
              <w:pStyle w:val="formattext"/>
              <w:spacing w:before="0" w:beforeAutospacing="0" w:after="0" w:afterAutospacing="0"/>
              <w:textAlignment w:val="baseline"/>
              <w:rPr>
                <w:b/>
                <w:bCs/>
                <w:sz w:val="20"/>
                <w:szCs w:val="20"/>
              </w:rPr>
            </w:pPr>
          </w:p>
          <w:p w14:paraId="10A972E7" w14:textId="77777777" w:rsidR="006A661A" w:rsidRDefault="006A661A" w:rsidP="00663220">
            <w:pPr>
              <w:pStyle w:val="formattext"/>
              <w:spacing w:before="0" w:beforeAutospacing="0" w:after="0" w:afterAutospacing="0"/>
              <w:textAlignment w:val="baseline"/>
              <w:rPr>
                <w:b/>
                <w:bCs/>
                <w:sz w:val="20"/>
                <w:szCs w:val="20"/>
              </w:rPr>
            </w:pPr>
          </w:p>
          <w:p w14:paraId="4FA9C1FD" w14:textId="77777777" w:rsidR="006A661A" w:rsidRPr="00C136C7" w:rsidRDefault="006A661A" w:rsidP="00663220">
            <w:pPr>
              <w:pStyle w:val="formattext"/>
              <w:spacing w:before="0" w:beforeAutospacing="0" w:after="0" w:afterAutospacing="0"/>
              <w:jc w:val="center"/>
              <w:textAlignment w:val="baseline"/>
              <w:rPr>
                <w:b/>
                <w:bCs/>
                <w:sz w:val="20"/>
                <w:szCs w:val="20"/>
              </w:rPr>
            </w:pPr>
            <w:r w:rsidRPr="00C136C7">
              <w:rPr>
                <w:b/>
                <w:bCs/>
                <w:sz w:val="20"/>
                <w:szCs w:val="20"/>
              </w:rPr>
              <w:t xml:space="preserve">Функциональное назначение огораживаемых зданий, строений, сооружений, территорий </w:t>
            </w:r>
          </w:p>
        </w:tc>
        <w:tc>
          <w:tcPr>
            <w:tcW w:w="9072" w:type="dxa"/>
            <w:gridSpan w:val="16"/>
            <w:tcBorders>
              <w:top w:val="single" w:sz="2" w:space="0" w:color="000000"/>
              <w:left w:val="single" w:sz="2" w:space="0" w:color="000000"/>
              <w:right w:val="single" w:sz="2" w:space="0" w:color="000000"/>
            </w:tcBorders>
          </w:tcPr>
          <w:p w14:paraId="3E83D7FC" w14:textId="77777777" w:rsidR="006A661A" w:rsidRPr="00941490" w:rsidRDefault="006A661A" w:rsidP="00663220">
            <w:pPr>
              <w:pStyle w:val="af4"/>
              <w:spacing w:after="0" w:line="240" w:lineRule="auto"/>
              <w:ind w:left="0"/>
              <w:jc w:val="center"/>
              <w:rPr>
                <w:rFonts w:ascii="Times New Roman" w:hAnsi="Times New Roman"/>
                <w:b/>
                <w:bCs/>
                <w:sz w:val="18"/>
                <w:szCs w:val="18"/>
              </w:rPr>
            </w:pPr>
            <w:r>
              <w:rPr>
                <w:rFonts w:ascii="Times New Roman" w:hAnsi="Times New Roman"/>
                <w:b/>
                <w:bCs/>
                <w:sz w:val="18"/>
                <w:szCs w:val="18"/>
              </w:rPr>
              <w:t>Ограничения</w:t>
            </w:r>
            <w:r w:rsidRPr="00A16E14">
              <w:rPr>
                <w:rFonts w:ascii="Times New Roman" w:hAnsi="Times New Roman"/>
                <w:b/>
                <w:bCs/>
                <w:sz w:val="18"/>
                <w:szCs w:val="18"/>
              </w:rPr>
              <w:t xml:space="preserve"> использования </w:t>
            </w:r>
            <w:r>
              <w:rPr>
                <w:rFonts w:ascii="Times New Roman" w:hAnsi="Times New Roman"/>
                <w:b/>
                <w:bCs/>
                <w:sz w:val="18"/>
                <w:szCs w:val="18"/>
              </w:rPr>
              <w:t xml:space="preserve">материаловпостоянных ограждений </w:t>
            </w:r>
            <w:r w:rsidRPr="00A16E14">
              <w:rPr>
                <w:rFonts w:ascii="Times New Roman" w:hAnsi="Times New Roman"/>
                <w:b/>
                <w:bCs/>
                <w:sz w:val="18"/>
                <w:szCs w:val="18"/>
              </w:rPr>
              <w:t xml:space="preserve">в зависимости от </w:t>
            </w:r>
            <w:r>
              <w:rPr>
                <w:rFonts w:ascii="Times New Roman" w:hAnsi="Times New Roman"/>
                <w:b/>
                <w:bCs/>
                <w:sz w:val="18"/>
                <w:szCs w:val="18"/>
              </w:rPr>
              <w:t>функционального назначения огораживаемой территории, здания, строения, сооружения</w:t>
            </w:r>
          </w:p>
          <w:p w14:paraId="6301A68D" w14:textId="77777777" w:rsidR="006A661A" w:rsidRPr="00876450" w:rsidRDefault="006A661A" w:rsidP="00663220">
            <w:pPr>
              <w:pStyle w:val="af4"/>
              <w:spacing w:after="0" w:line="240" w:lineRule="auto"/>
              <w:ind w:left="0"/>
              <w:jc w:val="center"/>
              <w:rPr>
                <w:rFonts w:ascii="Times New Roman" w:hAnsi="Times New Roman"/>
                <w:b/>
                <w:bCs/>
                <w:sz w:val="8"/>
                <w:szCs w:val="8"/>
              </w:rPr>
            </w:pPr>
          </w:p>
          <w:p w14:paraId="515F5E6A" w14:textId="77777777" w:rsidR="006A661A" w:rsidRPr="0066747D" w:rsidRDefault="006A661A" w:rsidP="00660CB0">
            <w:pPr>
              <w:pStyle w:val="formattext"/>
              <w:spacing w:before="0" w:beforeAutospacing="0" w:after="0" w:afterAutospacing="0"/>
              <w:ind w:right="131" w:firstLine="294"/>
              <w:textAlignment w:val="baseline"/>
              <w:rPr>
                <w:noProof/>
                <w:sz w:val="4"/>
                <w:szCs w:val="4"/>
              </w:rPr>
            </w:pPr>
          </w:p>
          <w:p w14:paraId="52B5F7A0" w14:textId="77777777" w:rsidR="006A661A" w:rsidRPr="0066747D" w:rsidRDefault="006A661A" w:rsidP="00660CB0">
            <w:pPr>
              <w:pStyle w:val="formattext"/>
              <w:spacing w:before="0" w:beforeAutospacing="0" w:after="0" w:afterAutospacing="0"/>
              <w:ind w:left="152" w:right="131" w:firstLine="142"/>
              <w:jc w:val="both"/>
              <w:textAlignment w:val="baseline"/>
              <w:rPr>
                <w:sz w:val="14"/>
                <w:szCs w:val="14"/>
              </w:rPr>
            </w:pPr>
            <w:r w:rsidRPr="0066747D">
              <w:rPr>
                <w:noProof/>
                <w:sz w:val="12"/>
                <w:szCs w:val="12"/>
              </w:rPr>
              <w:t>«НЕТ»</w:t>
            </w:r>
            <w:r w:rsidRPr="0066747D">
              <w:rPr>
                <w:noProof/>
                <w:sz w:val="14"/>
                <w:szCs w:val="14"/>
              </w:rPr>
              <w:t xml:space="preserve"> - </w:t>
            </w:r>
            <w:r w:rsidRPr="0066747D">
              <w:rPr>
                <w:sz w:val="14"/>
                <w:szCs w:val="14"/>
              </w:rPr>
              <w:t>не допускается для всех ограждений вне зависимости отфункционального назначения огораживаемой территории, здания, строения, сооружения</w:t>
            </w:r>
          </w:p>
          <w:p w14:paraId="29E99D47" w14:textId="77777777" w:rsidR="006A661A" w:rsidRPr="00107A21" w:rsidRDefault="006A661A" w:rsidP="00660CB0">
            <w:pPr>
              <w:pStyle w:val="formattext"/>
              <w:spacing w:before="0" w:beforeAutospacing="0" w:after="0" w:afterAutospacing="0"/>
              <w:ind w:left="152" w:right="131" w:firstLine="142"/>
              <w:textAlignment w:val="baseline"/>
              <w:rPr>
                <w:sz w:val="4"/>
                <w:szCs w:val="4"/>
              </w:rPr>
            </w:pPr>
          </w:p>
          <w:p w14:paraId="024372B5" w14:textId="77777777" w:rsidR="006A661A" w:rsidRPr="00941490" w:rsidRDefault="006A661A" w:rsidP="00660CB0">
            <w:pPr>
              <w:pStyle w:val="af4"/>
              <w:spacing w:after="0" w:line="240" w:lineRule="auto"/>
              <w:ind w:left="152" w:right="131" w:firstLine="142"/>
              <w:jc w:val="both"/>
              <w:rPr>
                <w:rFonts w:ascii="Times New Roman" w:hAnsi="Times New Roman"/>
                <w:sz w:val="14"/>
                <w:szCs w:val="14"/>
              </w:rPr>
            </w:pPr>
            <w:r w:rsidRPr="00941490">
              <w:rPr>
                <w:rFonts w:ascii="Times New Roman" w:hAnsi="Times New Roman"/>
                <w:noProof/>
                <w:sz w:val="12"/>
                <w:szCs w:val="12"/>
              </w:rPr>
              <w:t>«ДА»</w:t>
            </w:r>
            <w:r w:rsidRPr="00941490">
              <w:rPr>
                <w:rFonts w:ascii="Times New Roman" w:hAnsi="Times New Roman"/>
                <w:sz w:val="14"/>
                <w:szCs w:val="14"/>
              </w:rPr>
              <w:t xml:space="preserve"> - допускается для всех ограждений вне зависимости от</w:t>
            </w:r>
            <w:r w:rsidRPr="0066747D">
              <w:rPr>
                <w:rFonts w:ascii="Times New Roman" w:hAnsi="Times New Roman"/>
                <w:sz w:val="14"/>
                <w:szCs w:val="14"/>
              </w:rPr>
              <w:t>функционального назначения огораживаемой территории, здания, строения, сооружения</w:t>
            </w:r>
          </w:p>
          <w:p w14:paraId="709428EC" w14:textId="77777777" w:rsidR="006A661A" w:rsidRPr="0066747D" w:rsidRDefault="006A661A" w:rsidP="00660CB0">
            <w:pPr>
              <w:pStyle w:val="formattext"/>
              <w:spacing w:before="0" w:beforeAutospacing="0" w:after="0" w:afterAutospacing="0"/>
              <w:ind w:right="131" w:firstLine="294"/>
              <w:textAlignment w:val="baseline"/>
              <w:rPr>
                <w:sz w:val="8"/>
                <w:szCs w:val="8"/>
              </w:rPr>
            </w:pPr>
          </w:p>
          <w:p w14:paraId="7EF2D527" w14:textId="77777777" w:rsidR="006A661A" w:rsidRPr="00941490" w:rsidRDefault="006A661A" w:rsidP="00660CB0">
            <w:pPr>
              <w:pStyle w:val="af4"/>
              <w:spacing w:after="0" w:line="240" w:lineRule="auto"/>
              <w:ind w:left="0" w:right="131" w:firstLine="294"/>
              <w:jc w:val="both"/>
              <w:rPr>
                <w:rFonts w:ascii="Times New Roman" w:hAnsi="Times New Roman"/>
                <w:sz w:val="14"/>
                <w:szCs w:val="14"/>
                <w:u w:val="single"/>
              </w:rPr>
            </w:pPr>
            <w:r w:rsidRPr="00941490">
              <w:rPr>
                <w:rFonts w:ascii="Times New Roman" w:hAnsi="Times New Roman"/>
                <w:sz w:val="14"/>
                <w:szCs w:val="14"/>
                <w:u w:val="single"/>
              </w:rPr>
              <w:t>Частичное ограничение материала:</w:t>
            </w:r>
          </w:p>
          <w:p w14:paraId="44E82DD5" w14:textId="77777777" w:rsidR="006A661A" w:rsidRPr="00941490" w:rsidRDefault="006A661A" w:rsidP="00660CB0">
            <w:pPr>
              <w:pStyle w:val="af4"/>
              <w:spacing w:after="0" w:line="240" w:lineRule="auto"/>
              <w:ind w:left="0" w:right="131" w:firstLine="294"/>
              <w:jc w:val="both"/>
              <w:rPr>
                <w:rFonts w:ascii="Times New Roman" w:hAnsi="Times New Roman"/>
                <w:sz w:val="4"/>
                <w:szCs w:val="4"/>
              </w:rPr>
            </w:pPr>
          </w:p>
          <w:p w14:paraId="1A33172D" w14:textId="77777777" w:rsidR="006A661A" w:rsidRPr="0066747D" w:rsidRDefault="006A661A" w:rsidP="00660CB0">
            <w:pPr>
              <w:pStyle w:val="formattext"/>
              <w:spacing w:before="0" w:beforeAutospacing="0" w:after="0" w:afterAutospacing="0"/>
              <w:ind w:right="131" w:firstLine="294"/>
              <w:jc w:val="both"/>
              <w:textAlignment w:val="baseline"/>
              <w:rPr>
                <w:sz w:val="14"/>
                <w:szCs w:val="14"/>
              </w:rPr>
            </w:pPr>
            <w:r w:rsidRPr="00710B04">
              <w:rPr>
                <w:sz w:val="12"/>
                <w:szCs w:val="12"/>
              </w:rPr>
              <w:t>«</w:t>
            </w:r>
            <w:r>
              <w:rPr>
                <w:sz w:val="12"/>
                <w:szCs w:val="12"/>
              </w:rPr>
              <w:t>НЕТ-</w:t>
            </w:r>
            <w:r>
              <w:rPr>
                <w:bCs/>
                <w:sz w:val="10"/>
                <w:szCs w:val="10"/>
              </w:rPr>
              <w:t>П</w:t>
            </w:r>
            <w:r w:rsidRPr="00710B04">
              <w:rPr>
                <w:sz w:val="12"/>
                <w:szCs w:val="12"/>
              </w:rPr>
              <w:t>»</w:t>
            </w:r>
            <w:r w:rsidRPr="00694FF3">
              <w:rPr>
                <w:sz w:val="14"/>
                <w:szCs w:val="14"/>
              </w:rPr>
              <w:t xml:space="preserve">- </w:t>
            </w:r>
            <w:r>
              <w:rPr>
                <w:sz w:val="14"/>
                <w:szCs w:val="14"/>
              </w:rPr>
              <w:t xml:space="preserve">не </w:t>
            </w:r>
            <w:r w:rsidRPr="00694FF3">
              <w:rPr>
                <w:sz w:val="14"/>
                <w:szCs w:val="14"/>
              </w:rPr>
              <w:t xml:space="preserve">допускается </w:t>
            </w:r>
            <w:r>
              <w:rPr>
                <w:sz w:val="14"/>
                <w:szCs w:val="14"/>
              </w:rPr>
              <w:t>вдоль приоритетных территорий, указанных в пп. б) п. 4 настоящей статьи</w:t>
            </w:r>
          </w:p>
          <w:p w14:paraId="350CE82C" w14:textId="77777777" w:rsidR="006A661A" w:rsidRPr="0066747D" w:rsidRDefault="006A661A" w:rsidP="00660CB0">
            <w:pPr>
              <w:pStyle w:val="formattext"/>
              <w:spacing w:before="0" w:beforeAutospacing="0" w:after="0" w:afterAutospacing="0"/>
              <w:ind w:right="131" w:firstLine="294"/>
              <w:textAlignment w:val="baseline"/>
              <w:rPr>
                <w:sz w:val="8"/>
                <w:szCs w:val="8"/>
              </w:rPr>
            </w:pPr>
          </w:p>
          <w:p w14:paraId="4B33BD1F" w14:textId="77777777" w:rsidR="006A661A" w:rsidRPr="00941490" w:rsidRDefault="006A661A" w:rsidP="00660CB0">
            <w:pPr>
              <w:pStyle w:val="af4"/>
              <w:spacing w:after="0" w:line="240" w:lineRule="auto"/>
              <w:ind w:left="0" w:right="131" w:firstLine="294"/>
              <w:jc w:val="both"/>
              <w:rPr>
                <w:rFonts w:ascii="Times New Roman" w:hAnsi="Times New Roman"/>
                <w:sz w:val="14"/>
                <w:szCs w:val="14"/>
                <w:u w:val="single"/>
              </w:rPr>
            </w:pPr>
            <w:r w:rsidRPr="00941490">
              <w:rPr>
                <w:rFonts w:ascii="Times New Roman" w:hAnsi="Times New Roman"/>
                <w:sz w:val="14"/>
                <w:szCs w:val="14"/>
                <w:u w:val="single"/>
              </w:rPr>
              <w:t>Частичное разрешение материала:</w:t>
            </w:r>
          </w:p>
          <w:p w14:paraId="1AEB1FA3" w14:textId="77777777" w:rsidR="006A661A" w:rsidRPr="00941490" w:rsidRDefault="006A661A" w:rsidP="00660CB0">
            <w:pPr>
              <w:pStyle w:val="af4"/>
              <w:spacing w:after="0" w:line="240" w:lineRule="auto"/>
              <w:ind w:left="0" w:right="131" w:firstLine="294"/>
              <w:jc w:val="both"/>
              <w:rPr>
                <w:rFonts w:ascii="Times New Roman" w:hAnsi="Times New Roman"/>
                <w:sz w:val="4"/>
                <w:szCs w:val="4"/>
              </w:rPr>
            </w:pPr>
          </w:p>
          <w:p w14:paraId="49296DBB" w14:textId="77777777" w:rsidR="006A661A" w:rsidRDefault="006A661A" w:rsidP="00660CB0">
            <w:pPr>
              <w:pStyle w:val="formattext"/>
              <w:spacing w:before="0" w:beforeAutospacing="0" w:after="0" w:afterAutospacing="0"/>
              <w:ind w:right="131" w:firstLine="294"/>
              <w:jc w:val="both"/>
              <w:textAlignment w:val="baseline"/>
              <w:rPr>
                <w:sz w:val="14"/>
                <w:szCs w:val="14"/>
              </w:rPr>
            </w:pPr>
            <w:r w:rsidRPr="00710B04">
              <w:rPr>
                <w:sz w:val="12"/>
                <w:szCs w:val="12"/>
              </w:rPr>
              <w:t>«ДА</w:t>
            </w:r>
            <w:r>
              <w:rPr>
                <w:sz w:val="12"/>
                <w:szCs w:val="12"/>
              </w:rPr>
              <w:t>-</w:t>
            </w:r>
            <w:r>
              <w:rPr>
                <w:bCs/>
                <w:sz w:val="10"/>
                <w:szCs w:val="10"/>
              </w:rPr>
              <w:t>СПЕЦ</w:t>
            </w:r>
            <w:r w:rsidRPr="00710B04">
              <w:rPr>
                <w:sz w:val="12"/>
                <w:szCs w:val="12"/>
              </w:rPr>
              <w:t>»</w:t>
            </w:r>
            <w:r w:rsidRPr="00694FF3">
              <w:rPr>
                <w:sz w:val="14"/>
                <w:szCs w:val="14"/>
              </w:rPr>
              <w:t xml:space="preserve">- допускается </w:t>
            </w:r>
            <w:r>
              <w:rPr>
                <w:sz w:val="14"/>
                <w:szCs w:val="14"/>
              </w:rPr>
              <w:t>при установке (замене) специальных ограждений</w:t>
            </w:r>
          </w:p>
          <w:p w14:paraId="55637DA4" w14:textId="77777777" w:rsidR="006A661A" w:rsidRDefault="006A661A" w:rsidP="00660CB0">
            <w:pPr>
              <w:ind w:right="131" w:firstLine="294"/>
              <w:contextualSpacing/>
              <w:jc w:val="both"/>
              <w:rPr>
                <w:bCs/>
                <w:iCs/>
                <w:sz w:val="14"/>
                <w:szCs w:val="14"/>
                <w:u w:val="single"/>
              </w:rPr>
            </w:pPr>
          </w:p>
          <w:p w14:paraId="64D7ED32" w14:textId="77777777" w:rsidR="006A661A" w:rsidRPr="00C62706" w:rsidRDefault="006A661A" w:rsidP="00660CB0">
            <w:pPr>
              <w:ind w:left="152" w:right="131" w:firstLine="142"/>
              <w:contextualSpacing/>
              <w:jc w:val="both"/>
              <w:rPr>
                <w:bCs/>
                <w:iCs/>
                <w:sz w:val="14"/>
                <w:szCs w:val="14"/>
              </w:rPr>
            </w:pPr>
            <w:r w:rsidRPr="005A5A1D">
              <w:rPr>
                <w:bCs/>
                <w:iCs/>
                <w:sz w:val="14"/>
                <w:szCs w:val="14"/>
                <w:u w:val="single"/>
              </w:rPr>
              <w:t>Примечание:</w:t>
            </w:r>
            <w:r w:rsidRPr="005A5A1D">
              <w:rPr>
                <w:bCs/>
                <w:iCs/>
                <w:sz w:val="14"/>
                <w:szCs w:val="14"/>
              </w:rPr>
              <w:t xml:space="preserve"> ограничения</w:t>
            </w:r>
            <w:r>
              <w:rPr>
                <w:bCs/>
                <w:iCs/>
                <w:sz w:val="14"/>
                <w:szCs w:val="14"/>
              </w:rPr>
              <w:t xml:space="preserve">, установленные настоящей таблицей, </w:t>
            </w:r>
            <w:r w:rsidRPr="005A5A1D">
              <w:rPr>
                <w:bCs/>
                <w:iCs/>
                <w:sz w:val="14"/>
                <w:szCs w:val="14"/>
              </w:rPr>
              <w:t xml:space="preserve">не распространяются наматериалы постоянных ограждений, одобренные Архитектурной комиссией Градостроительного совета Московской области и (или)Рабочей группой при </w:t>
            </w:r>
            <w:r>
              <w:rPr>
                <w:bCs/>
                <w:iCs/>
                <w:sz w:val="14"/>
                <w:szCs w:val="14"/>
              </w:rPr>
              <w:t>А</w:t>
            </w:r>
            <w:r w:rsidRPr="005A5A1D">
              <w:rPr>
                <w:bCs/>
                <w:iCs/>
                <w:sz w:val="14"/>
                <w:szCs w:val="14"/>
              </w:rPr>
              <w:t>рхитектурной комиссии Градостроительного совета Московской области</w:t>
            </w:r>
            <w:r>
              <w:rPr>
                <w:bCs/>
                <w:iCs/>
                <w:sz w:val="14"/>
                <w:szCs w:val="14"/>
              </w:rPr>
              <w:t>,</w:t>
            </w:r>
            <w:r w:rsidRPr="005A5A1D">
              <w:rPr>
                <w:bCs/>
                <w:iCs/>
                <w:sz w:val="14"/>
                <w:szCs w:val="14"/>
              </w:rPr>
              <w:t xml:space="preserve"> и (или)</w:t>
            </w:r>
            <w:r>
              <w:rPr>
                <w:sz w:val="14"/>
                <w:szCs w:val="14"/>
              </w:rPr>
              <w:t xml:space="preserve">на </w:t>
            </w:r>
            <w:r w:rsidRPr="005A5A1D">
              <w:rPr>
                <w:sz w:val="14"/>
                <w:szCs w:val="14"/>
              </w:rPr>
              <w:t>Рабочем рассмотрении у начальника территориального структурного подразделения Комитета по архитектуре и градостроительству Московской области</w:t>
            </w:r>
            <w:r>
              <w:rPr>
                <w:sz w:val="14"/>
                <w:szCs w:val="14"/>
              </w:rPr>
              <w:t>,</w:t>
            </w:r>
            <w:r w:rsidRPr="005A5A1D">
              <w:rPr>
                <w:bCs/>
                <w:iCs/>
                <w:sz w:val="14"/>
                <w:szCs w:val="14"/>
              </w:rPr>
              <w:t>и (или) Экспертным советом Министерства благоустройства Московской области</w:t>
            </w:r>
            <w:r>
              <w:rPr>
                <w:bCs/>
                <w:iCs/>
                <w:sz w:val="14"/>
                <w:szCs w:val="14"/>
              </w:rPr>
              <w:t>,</w:t>
            </w:r>
            <w:r w:rsidRPr="005A5A1D">
              <w:rPr>
                <w:bCs/>
                <w:iCs/>
                <w:sz w:val="14"/>
                <w:szCs w:val="14"/>
              </w:rPr>
              <w:t xml:space="preserve"> и (или)</w:t>
            </w:r>
            <w:r w:rsidRPr="005A5A1D">
              <w:rPr>
                <w:iCs/>
                <w:sz w:val="14"/>
                <w:szCs w:val="14"/>
              </w:rPr>
              <w:t>муниципальной общественной комиссией по формирова</w:t>
            </w:r>
            <w:r>
              <w:rPr>
                <w:iCs/>
                <w:sz w:val="14"/>
                <w:szCs w:val="14"/>
              </w:rPr>
              <w:t>нию современной городской среды.</w:t>
            </w:r>
          </w:p>
          <w:p w14:paraId="4AB3713A" w14:textId="77777777" w:rsidR="006A661A" w:rsidRPr="0066747D" w:rsidRDefault="006A661A" w:rsidP="00663220">
            <w:pPr>
              <w:pStyle w:val="formattext"/>
              <w:spacing w:before="0" w:beforeAutospacing="0" w:after="0" w:afterAutospacing="0"/>
              <w:jc w:val="both"/>
              <w:textAlignment w:val="baseline"/>
              <w:rPr>
                <w:sz w:val="8"/>
                <w:szCs w:val="8"/>
              </w:rPr>
            </w:pPr>
          </w:p>
        </w:tc>
      </w:tr>
      <w:tr w:rsidR="006A661A" w:rsidRPr="00941490" w14:paraId="476AB7C8" w14:textId="77777777" w:rsidTr="006A661A">
        <w:trPr>
          <w:trHeight w:val="35"/>
        </w:trPr>
        <w:tc>
          <w:tcPr>
            <w:tcW w:w="1134" w:type="dxa"/>
            <w:gridSpan w:val="2"/>
            <w:vMerge/>
            <w:tcBorders>
              <w:left w:val="single" w:sz="2" w:space="0" w:color="000000"/>
              <w:bottom w:val="single" w:sz="2" w:space="0" w:color="000000"/>
              <w:right w:val="single" w:sz="2" w:space="0" w:color="000000"/>
            </w:tcBorders>
            <w:tcMar>
              <w:top w:w="0" w:type="dxa"/>
              <w:left w:w="149" w:type="dxa"/>
              <w:bottom w:w="0" w:type="dxa"/>
              <w:right w:w="149" w:type="dxa"/>
            </w:tcMar>
          </w:tcPr>
          <w:p w14:paraId="16B84155" w14:textId="77777777" w:rsidR="006A661A" w:rsidRPr="00C136C7" w:rsidRDefault="006A661A" w:rsidP="00663220">
            <w:pPr>
              <w:pStyle w:val="formattext"/>
              <w:spacing w:before="0" w:beforeAutospacing="0" w:after="0" w:afterAutospacing="0"/>
              <w:jc w:val="center"/>
              <w:textAlignment w:val="baseline"/>
              <w:rPr>
                <w:b/>
                <w:bCs/>
                <w:sz w:val="20"/>
                <w:szCs w:val="20"/>
              </w:rPr>
            </w:pPr>
          </w:p>
        </w:tc>
        <w:tc>
          <w:tcPr>
            <w:tcW w:w="567" w:type="dxa"/>
            <w:tcBorders>
              <w:top w:val="single" w:sz="4" w:space="0" w:color="000000"/>
              <w:left w:val="single" w:sz="2" w:space="0" w:color="000000"/>
              <w:bottom w:val="single" w:sz="2" w:space="0" w:color="000000"/>
              <w:right w:val="single" w:sz="2" w:space="0" w:color="000000"/>
            </w:tcBorders>
            <w:tcMar>
              <w:top w:w="0" w:type="dxa"/>
              <w:left w:w="149" w:type="dxa"/>
              <w:bottom w:w="0" w:type="dxa"/>
              <w:right w:w="149" w:type="dxa"/>
            </w:tcMar>
          </w:tcPr>
          <w:p w14:paraId="35AF293B" w14:textId="77777777" w:rsidR="006A661A" w:rsidRPr="00D9682F" w:rsidRDefault="006A661A" w:rsidP="00663220">
            <w:pPr>
              <w:pStyle w:val="formattext"/>
              <w:spacing w:before="0" w:beforeAutospacing="0" w:after="0" w:afterAutospacing="0"/>
              <w:jc w:val="center"/>
              <w:textAlignment w:val="baseline"/>
              <w:rPr>
                <w:bCs/>
                <w:spacing w:val="2"/>
                <w:sz w:val="12"/>
                <w:szCs w:val="12"/>
                <w:shd w:val="clear" w:color="auto" w:fill="FFFFFF"/>
                <w:lang w:val="en-US"/>
              </w:rPr>
            </w:pPr>
            <w:r>
              <w:rPr>
                <w:bCs/>
                <w:spacing w:val="2"/>
                <w:sz w:val="12"/>
                <w:szCs w:val="12"/>
                <w:shd w:val="clear" w:color="auto" w:fill="FFFFFF"/>
                <w:lang w:val="en-US"/>
              </w:rPr>
              <w:t>I</w:t>
            </w:r>
          </w:p>
        </w:tc>
        <w:tc>
          <w:tcPr>
            <w:tcW w:w="567" w:type="dxa"/>
            <w:tcBorders>
              <w:top w:val="single" w:sz="4" w:space="0" w:color="000000"/>
              <w:left w:val="single" w:sz="2" w:space="0" w:color="000000"/>
              <w:bottom w:val="single" w:sz="2" w:space="0" w:color="000000"/>
              <w:right w:val="single" w:sz="2" w:space="0" w:color="000000"/>
            </w:tcBorders>
            <w:tcMar>
              <w:top w:w="0" w:type="dxa"/>
              <w:left w:w="149" w:type="dxa"/>
              <w:bottom w:w="0" w:type="dxa"/>
              <w:right w:w="149" w:type="dxa"/>
            </w:tcMar>
          </w:tcPr>
          <w:p w14:paraId="1BCD7DA0" w14:textId="77777777" w:rsidR="006A661A" w:rsidRPr="00D9682F" w:rsidRDefault="006A661A" w:rsidP="00663220">
            <w:pPr>
              <w:pStyle w:val="formattext"/>
              <w:spacing w:before="0" w:beforeAutospacing="0" w:after="0" w:afterAutospacing="0"/>
              <w:jc w:val="center"/>
              <w:textAlignment w:val="baseline"/>
              <w:rPr>
                <w:bCs/>
                <w:spacing w:val="2"/>
                <w:sz w:val="12"/>
                <w:szCs w:val="12"/>
                <w:shd w:val="clear" w:color="auto" w:fill="FFFFFF"/>
                <w:lang w:val="en-US"/>
              </w:rPr>
            </w:pPr>
            <w:r>
              <w:rPr>
                <w:bCs/>
                <w:spacing w:val="2"/>
                <w:sz w:val="12"/>
                <w:szCs w:val="12"/>
                <w:shd w:val="clear" w:color="auto" w:fill="FFFFFF"/>
                <w:lang w:val="en-US"/>
              </w:rPr>
              <w:t>II</w:t>
            </w:r>
          </w:p>
        </w:tc>
        <w:tc>
          <w:tcPr>
            <w:tcW w:w="567" w:type="dxa"/>
            <w:tcBorders>
              <w:top w:val="single" w:sz="4" w:space="0" w:color="000000"/>
              <w:left w:val="single" w:sz="2" w:space="0" w:color="000000"/>
              <w:bottom w:val="single" w:sz="2" w:space="0" w:color="000000"/>
              <w:right w:val="single" w:sz="2" w:space="0" w:color="000000"/>
            </w:tcBorders>
            <w:tcMar>
              <w:top w:w="0" w:type="dxa"/>
              <w:left w:w="149" w:type="dxa"/>
              <w:bottom w:w="0" w:type="dxa"/>
              <w:right w:w="149" w:type="dxa"/>
            </w:tcMar>
          </w:tcPr>
          <w:p w14:paraId="355917A7" w14:textId="77777777" w:rsidR="006A661A" w:rsidRPr="00D9682F" w:rsidRDefault="006A661A" w:rsidP="00663220">
            <w:pPr>
              <w:pStyle w:val="formattext"/>
              <w:spacing w:before="0" w:beforeAutospacing="0" w:after="0" w:afterAutospacing="0"/>
              <w:jc w:val="center"/>
              <w:textAlignment w:val="baseline"/>
              <w:rPr>
                <w:bCs/>
                <w:spacing w:val="2"/>
                <w:sz w:val="12"/>
                <w:szCs w:val="12"/>
                <w:shd w:val="clear" w:color="auto" w:fill="FFFFFF"/>
                <w:lang w:val="en-US"/>
              </w:rPr>
            </w:pPr>
            <w:r>
              <w:rPr>
                <w:bCs/>
                <w:spacing w:val="2"/>
                <w:sz w:val="12"/>
                <w:szCs w:val="12"/>
                <w:shd w:val="clear" w:color="auto" w:fill="FFFFFF"/>
                <w:lang w:val="en-US"/>
              </w:rPr>
              <w:t>II</w:t>
            </w:r>
          </w:p>
        </w:tc>
        <w:tc>
          <w:tcPr>
            <w:tcW w:w="567" w:type="dxa"/>
            <w:tcBorders>
              <w:top w:val="single" w:sz="4" w:space="0" w:color="000000"/>
              <w:left w:val="single" w:sz="2" w:space="0" w:color="000000"/>
              <w:bottom w:val="single" w:sz="2" w:space="0" w:color="000000"/>
              <w:right w:val="single" w:sz="2" w:space="0" w:color="000000"/>
            </w:tcBorders>
            <w:tcMar>
              <w:top w:w="0" w:type="dxa"/>
              <w:left w:w="149" w:type="dxa"/>
              <w:bottom w:w="0" w:type="dxa"/>
              <w:right w:w="149" w:type="dxa"/>
            </w:tcMar>
          </w:tcPr>
          <w:p w14:paraId="35ED21CF" w14:textId="77777777" w:rsidR="006A661A" w:rsidRPr="00D9682F" w:rsidRDefault="006A661A" w:rsidP="00663220">
            <w:pPr>
              <w:pStyle w:val="formattext"/>
              <w:spacing w:before="0" w:beforeAutospacing="0" w:after="0" w:afterAutospacing="0"/>
              <w:jc w:val="center"/>
              <w:textAlignment w:val="baseline"/>
              <w:rPr>
                <w:bCs/>
                <w:spacing w:val="2"/>
                <w:sz w:val="12"/>
                <w:szCs w:val="12"/>
                <w:shd w:val="clear" w:color="auto" w:fill="FFFFFF"/>
                <w:lang w:val="en-US"/>
              </w:rPr>
            </w:pPr>
            <w:r>
              <w:rPr>
                <w:bCs/>
                <w:spacing w:val="2"/>
                <w:sz w:val="12"/>
                <w:szCs w:val="12"/>
                <w:shd w:val="clear" w:color="auto" w:fill="FFFFFF"/>
                <w:lang w:val="en-US"/>
              </w:rPr>
              <w:t>IV</w:t>
            </w:r>
          </w:p>
        </w:tc>
        <w:tc>
          <w:tcPr>
            <w:tcW w:w="567" w:type="dxa"/>
            <w:tcBorders>
              <w:top w:val="single" w:sz="4" w:space="0" w:color="000000"/>
              <w:left w:val="single" w:sz="2" w:space="0" w:color="000000"/>
              <w:bottom w:val="single" w:sz="2" w:space="0" w:color="000000"/>
              <w:right w:val="single" w:sz="2" w:space="0" w:color="000000"/>
            </w:tcBorders>
            <w:tcMar>
              <w:top w:w="0" w:type="dxa"/>
              <w:left w:w="149" w:type="dxa"/>
              <w:bottom w:w="0" w:type="dxa"/>
              <w:right w:w="149" w:type="dxa"/>
            </w:tcMar>
          </w:tcPr>
          <w:p w14:paraId="6536C841" w14:textId="77777777" w:rsidR="006A661A" w:rsidRPr="00D9682F" w:rsidRDefault="006A661A" w:rsidP="00663220">
            <w:pPr>
              <w:pStyle w:val="formattext"/>
              <w:spacing w:before="0" w:beforeAutospacing="0" w:after="0" w:afterAutospacing="0"/>
              <w:jc w:val="center"/>
              <w:textAlignment w:val="baseline"/>
              <w:rPr>
                <w:bCs/>
                <w:spacing w:val="2"/>
                <w:sz w:val="12"/>
                <w:szCs w:val="12"/>
                <w:shd w:val="clear" w:color="auto" w:fill="FFFFFF"/>
                <w:lang w:val="en-US"/>
              </w:rPr>
            </w:pPr>
            <w:r>
              <w:rPr>
                <w:bCs/>
                <w:spacing w:val="2"/>
                <w:sz w:val="12"/>
                <w:szCs w:val="12"/>
                <w:shd w:val="clear" w:color="auto" w:fill="FFFFFF"/>
                <w:lang w:val="en-US"/>
              </w:rPr>
              <w:t>V</w:t>
            </w:r>
          </w:p>
        </w:tc>
        <w:tc>
          <w:tcPr>
            <w:tcW w:w="567" w:type="dxa"/>
            <w:tcBorders>
              <w:top w:val="single" w:sz="4" w:space="0" w:color="000000"/>
              <w:left w:val="single" w:sz="2" w:space="0" w:color="000000"/>
              <w:bottom w:val="single" w:sz="2" w:space="0" w:color="000000"/>
              <w:right w:val="single" w:sz="2" w:space="0" w:color="000000"/>
            </w:tcBorders>
          </w:tcPr>
          <w:p w14:paraId="01AD5F73" w14:textId="77777777" w:rsidR="006A661A" w:rsidRPr="00D9682F" w:rsidRDefault="006A661A" w:rsidP="00663220">
            <w:pPr>
              <w:pStyle w:val="formattext"/>
              <w:spacing w:before="0" w:beforeAutospacing="0" w:after="0" w:afterAutospacing="0"/>
              <w:jc w:val="center"/>
              <w:textAlignment w:val="baseline"/>
              <w:rPr>
                <w:bCs/>
                <w:spacing w:val="2"/>
                <w:sz w:val="12"/>
                <w:szCs w:val="12"/>
                <w:shd w:val="clear" w:color="auto" w:fill="FFFFFF"/>
                <w:lang w:val="en-US"/>
              </w:rPr>
            </w:pPr>
            <w:r>
              <w:rPr>
                <w:bCs/>
                <w:spacing w:val="2"/>
                <w:sz w:val="12"/>
                <w:szCs w:val="12"/>
                <w:shd w:val="clear" w:color="auto" w:fill="FFFFFF"/>
                <w:lang w:val="en-US"/>
              </w:rPr>
              <w:t>VI</w:t>
            </w:r>
          </w:p>
        </w:tc>
        <w:tc>
          <w:tcPr>
            <w:tcW w:w="567" w:type="dxa"/>
            <w:tcBorders>
              <w:top w:val="single" w:sz="4" w:space="0" w:color="000000"/>
              <w:left w:val="single" w:sz="2" w:space="0" w:color="000000"/>
              <w:bottom w:val="single" w:sz="2" w:space="0" w:color="000000"/>
              <w:right w:val="single" w:sz="2" w:space="0" w:color="000000"/>
            </w:tcBorders>
          </w:tcPr>
          <w:p w14:paraId="73337F96" w14:textId="77777777" w:rsidR="006A661A" w:rsidRPr="00D9682F" w:rsidRDefault="006A661A" w:rsidP="00663220">
            <w:pPr>
              <w:pStyle w:val="formattext"/>
              <w:spacing w:before="0" w:beforeAutospacing="0" w:after="0" w:afterAutospacing="0"/>
              <w:jc w:val="center"/>
              <w:textAlignment w:val="baseline"/>
              <w:rPr>
                <w:bCs/>
                <w:spacing w:val="2"/>
                <w:sz w:val="12"/>
                <w:szCs w:val="12"/>
                <w:shd w:val="clear" w:color="auto" w:fill="FFFFFF"/>
                <w:lang w:val="en-US"/>
              </w:rPr>
            </w:pPr>
            <w:r>
              <w:rPr>
                <w:bCs/>
                <w:spacing w:val="2"/>
                <w:sz w:val="12"/>
                <w:szCs w:val="12"/>
                <w:shd w:val="clear" w:color="auto" w:fill="FFFFFF"/>
                <w:lang w:val="en-US"/>
              </w:rPr>
              <w:t>VII</w:t>
            </w:r>
          </w:p>
        </w:tc>
        <w:tc>
          <w:tcPr>
            <w:tcW w:w="567" w:type="dxa"/>
            <w:tcBorders>
              <w:top w:val="single" w:sz="4" w:space="0" w:color="000000"/>
              <w:left w:val="single" w:sz="2" w:space="0" w:color="000000"/>
              <w:bottom w:val="single" w:sz="2" w:space="0" w:color="000000"/>
              <w:right w:val="single" w:sz="2" w:space="0" w:color="000000"/>
            </w:tcBorders>
          </w:tcPr>
          <w:p w14:paraId="19B2A245" w14:textId="77777777" w:rsidR="006A661A" w:rsidRPr="00D9682F" w:rsidRDefault="006A661A" w:rsidP="00663220">
            <w:pPr>
              <w:pStyle w:val="formattext"/>
              <w:spacing w:before="0" w:beforeAutospacing="0" w:after="0" w:afterAutospacing="0"/>
              <w:jc w:val="center"/>
              <w:textAlignment w:val="baseline"/>
              <w:rPr>
                <w:bCs/>
                <w:spacing w:val="2"/>
                <w:sz w:val="12"/>
                <w:szCs w:val="12"/>
                <w:shd w:val="clear" w:color="auto" w:fill="FFFFFF"/>
                <w:lang w:val="en-US"/>
              </w:rPr>
            </w:pPr>
            <w:r>
              <w:rPr>
                <w:bCs/>
                <w:spacing w:val="2"/>
                <w:sz w:val="12"/>
                <w:szCs w:val="12"/>
                <w:shd w:val="clear" w:color="auto" w:fill="FFFFFF"/>
                <w:lang w:val="en-US"/>
              </w:rPr>
              <w:t>VIII</w:t>
            </w:r>
          </w:p>
        </w:tc>
        <w:tc>
          <w:tcPr>
            <w:tcW w:w="567" w:type="dxa"/>
            <w:tcBorders>
              <w:top w:val="single" w:sz="4" w:space="0" w:color="000000"/>
              <w:left w:val="single" w:sz="2" w:space="0" w:color="000000"/>
              <w:bottom w:val="single" w:sz="2" w:space="0" w:color="000000"/>
              <w:right w:val="single" w:sz="2" w:space="0" w:color="000000"/>
            </w:tcBorders>
          </w:tcPr>
          <w:p w14:paraId="7507F686" w14:textId="77777777" w:rsidR="006A661A" w:rsidRPr="00D9682F" w:rsidRDefault="006A661A" w:rsidP="00663220">
            <w:pPr>
              <w:pStyle w:val="formattext"/>
              <w:spacing w:before="0" w:beforeAutospacing="0" w:after="0" w:afterAutospacing="0"/>
              <w:jc w:val="center"/>
              <w:textAlignment w:val="baseline"/>
              <w:rPr>
                <w:bCs/>
                <w:spacing w:val="2"/>
                <w:sz w:val="12"/>
                <w:szCs w:val="12"/>
                <w:shd w:val="clear" w:color="auto" w:fill="FFFFFF"/>
                <w:lang w:val="en-US"/>
              </w:rPr>
            </w:pPr>
            <w:r>
              <w:rPr>
                <w:bCs/>
                <w:spacing w:val="2"/>
                <w:sz w:val="12"/>
                <w:szCs w:val="12"/>
                <w:shd w:val="clear" w:color="auto" w:fill="FFFFFF"/>
                <w:lang w:val="en-US"/>
              </w:rPr>
              <w:t>IX</w:t>
            </w:r>
          </w:p>
        </w:tc>
        <w:tc>
          <w:tcPr>
            <w:tcW w:w="567" w:type="dxa"/>
            <w:tcBorders>
              <w:top w:val="single" w:sz="4" w:space="0" w:color="000000"/>
              <w:left w:val="single" w:sz="2" w:space="0" w:color="000000"/>
              <w:bottom w:val="single" w:sz="2" w:space="0" w:color="000000"/>
              <w:right w:val="single" w:sz="4" w:space="0" w:color="auto"/>
            </w:tcBorders>
          </w:tcPr>
          <w:p w14:paraId="4D895B21" w14:textId="77777777" w:rsidR="006A661A" w:rsidRPr="00D9682F" w:rsidRDefault="006A661A" w:rsidP="00663220">
            <w:pPr>
              <w:pStyle w:val="formattext"/>
              <w:spacing w:before="0" w:beforeAutospacing="0" w:after="0" w:afterAutospacing="0"/>
              <w:jc w:val="center"/>
              <w:textAlignment w:val="baseline"/>
              <w:rPr>
                <w:bCs/>
                <w:spacing w:val="2"/>
                <w:sz w:val="12"/>
                <w:szCs w:val="12"/>
                <w:shd w:val="clear" w:color="auto" w:fill="FFFFFF"/>
                <w:lang w:val="en-US"/>
              </w:rPr>
            </w:pPr>
            <w:r>
              <w:rPr>
                <w:bCs/>
                <w:spacing w:val="2"/>
                <w:sz w:val="12"/>
                <w:szCs w:val="12"/>
                <w:shd w:val="clear" w:color="auto" w:fill="FFFFFF"/>
                <w:lang w:val="en-US"/>
              </w:rPr>
              <w:t>X</w:t>
            </w:r>
          </w:p>
        </w:tc>
        <w:tc>
          <w:tcPr>
            <w:tcW w:w="567" w:type="dxa"/>
            <w:tcBorders>
              <w:top w:val="single" w:sz="4" w:space="0" w:color="000000"/>
              <w:left w:val="single" w:sz="4" w:space="0" w:color="auto"/>
              <w:bottom w:val="single" w:sz="2" w:space="0" w:color="000000"/>
              <w:right w:val="single" w:sz="2" w:space="0" w:color="000000"/>
            </w:tcBorders>
          </w:tcPr>
          <w:p w14:paraId="2979E2EC" w14:textId="77777777" w:rsidR="006A661A" w:rsidRPr="00D9682F" w:rsidRDefault="006A661A" w:rsidP="00663220">
            <w:pPr>
              <w:pStyle w:val="formattext"/>
              <w:spacing w:before="0" w:beforeAutospacing="0" w:after="0" w:afterAutospacing="0"/>
              <w:jc w:val="center"/>
              <w:textAlignment w:val="baseline"/>
              <w:rPr>
                <w:bCs/>
                <w:spacing w:val="2"/>
                <w:sz w:val="12"/>
                <w:szCs w:val="12"/>
                <w:shd w:val="clear" w:color="auto" w:fill="FFFFFF"/>
                <w:lang w:val="en-US"/>
              </w:rPr>
            </w:pPr>
            <w:r>
              <w:rPr>
                <w:bCs/>
                <w:spacing w:val="2"/>
                <w:sz w:val="12"/>
                <w:szCs w:val="12"/>
                <w:shd w:val="clear" w:color="auto" w:fill="FFFFFF"/>
                <w:lang w:val="en-US"/>
              </w:rPr>
              <w:t>XI</w:t>
            </w:r>
          </w:p>
        </w:tc>
        <w:tc>
          <w:tcPr>
            <w:tcW w:w="567" w:type="dxa"/>
            <w:tcBorders>
              <w:top w:val="single" w:sz="4" w:space="0" w:color="000000"/>
              <w:left w:val="single" w:sz="4" w:space="0" w:color="auto"/>
              <w:bottom w:val="single" w:sz="2" w:space="0" w:color="000000"/>
              <w:right w:val="single" w:sz="2" w:space="0" w:color="000000"/>
            </w:tcBorders>
          </w:tcPr>
          <w:p w14:paraId="44033AB8" w14:textId="77777777" w:rsidR="006A661A" w:rsidRPr="00D9682F" w:rsidRDefault="006A661A" w:rsidP="00663220">
            <w:pPr>
              <w:pStyle w:val="formattext"/>
              <w:spacing w:before="0" w:beforeAutospacing="0" w:after="0" w:afterAutospacing="0"/>
              <w:jc w:val="center"/>
              <w:textAlignment w:val="baseline"/>
              <w:rPr>
                <w:bCs/>
                <w:spacing w:val="2"/>
                <w:sz w:val="12"/>
                <w:szCs w:val="12"/>
                <w:shd w:val="clear" w:color="auto" w:fill="FFFFFF"/>
                <w:lang w:val="en-US"/>
              </w:rPr>
            </w:pPr>
            <w:r>
              <w:rPr>
                <w:bCs/>
                <w:spacing w:val="2"/>
                <w:sz w:val="12"/>
                <w:szCs w:val="12"/>
                <w:shd w:val="clear" w:color="auto" w:fill="FFFFFF"/>
                <w:lang w:val="en-US"/>
              </w:rPr>
              <w:t>XII</w:t>
            </w:r>
          </w:p>
        </w:tc>
        <w:tc>
          <w:tcPr>
            <w:tcW w:w="567" w:type="dxa"/>
            <w:tcBorders>
              <w:top w:val="single" w:sz="4" w:space="0" w:color="000000"/>
              <w:left w:val="single" w:sz="4" w:space="0" w:color="auto"/>
              <w:bottom w:val="single" w:sz="2" w:space="0" w:color="000000"/>
              <w:right w:val="single" w:sz="2" w:space="0" w:color="000000"/>
            </w:tcBorders>
          </w:tcPr>
          <w:p w14:paraId="4AF08D85" w14:textId="77777777" w:rsidR="006A661A" w:rsidRPr="00D9682F" w:rsidRDefault="006A661A" w:rsidP="00663220">
            <w:pPr>
              <w:pStyle w:val="formattext"/>
              <w:spacing w:before="0" w:beforeAutospacing="0" w:after="0" w:afterAutospacing="0"/>
              <w:jc w:val="center"/>
              <w:textAlignment w:val="baseline"/>
              <w:rPr>
                <w:bCs/>
                <w:spacing w:val="2"/>
                <w:sz w:val="12"/>
                <w:szCs w:val="12"/>
                <w:shd w:val="clear" w:color="auto" w:fill="FFFFFF"/>
                <w:lang w:val="en-US"/>
              </w:rPr>
            </w:pPr>
            <w:r>
              <w:rPr>
                <w:bCs/>
                <w:spacing w:val="2"/>
                <w:sz w:val="12"/>
                <w:szCs w:val="12"/>
                <w:shd w:val="clear" w:color="auto" w:fill="FFFFFF"/>
                <w:lang w:val="en-US"/>
              </w:rPr>
              <w:t>XIII</w:t>
            </w:r>
          </w:p>
        </w:tc>
        <w:tc>
          <w:tcPr>
            <w:tcW w:w="567" w:type="dxa"/>
            <w:tcBorders>
              <w:top w:val="single" w:sz="4" w:space="0" w:color="000000"/>
              <w:left w:val="single" w:sz="4" w:space="0" w:color="auto"/>
              <w:bottom w:val="single" w:sz="2" w:space="0" w:color="000000"/>
              <w:right w:val="single" w:sz="2" w:space="0" w:color="000000"/>
            </w:tcBorders>
          </w:tcPr>
          <w:p w14:paraId="0971F7A5" w14:textId="77777777" w:rsidR="006A661A" w:rsidRPr="00D9682F" w:rsidRDefault="006A661A" w:rsidP="00663220">
            <w:pPr>
              <w:pStyle w:val="formattext"/>
              <w:spacing w:before="0" w:beforeAutospacing="0" w:after="0" w:afterAutospacing="0"/>
              <w:jc w:val="center"/>
              <w:textAlignment w:val="baseline"/>
              <w:rPr>
                <w:bCs/>
                <w:spacing w:val="2"/>
                <w:sz w:val="12"/>
                <w:szCs w:val="12"/>
                <w:shd w:val="clear" w:color="auto" w:fill="FFFFFF"/>
                <w:lang w:val="en-US"/>
              </w:rPr>
            </w:pPr>
            <w:r>
              <w:rPr>
                <w:bCs/>
                <w:spacing w:val="2"/>
                <w:sz w:val="12"/>
                <w:szCs w:val="12"/>
                <w:shd w:val="clear" w:color="auto" w:fill="FFFFFF"/>
                <w:lang w:val="en-US"/>
              </w:rPr>
              <w:t>XIV</w:t>
            </w:r>
          </w:p>
        </w:tc>
        <w:tc>
          <w:tcPr>
            <w:tcW w:w="567" w:type="dxa"/>
            <w:tcBorders>
              <w:top w:val="single" w:sz="4" w:space="0" w:color="000000"/>
              <w:left w:val="single" w:sz="4" w:space="0" w:color="auto"/>
              <w:bottom w:val="single" w:sz="2" w:space="0" w:color="000000"/>
              <w:right w:val="single" w:sz="4" w:space="0" w:color="auto"/>
            </w:tcBorders>
          </w:tcPr>
          <w:p w14:paraId="74361DA0" w14:textId="77777777" w:rsidR="006A661A" w:rsidRPr="00D9682F" w:rsidRDefault="006A661A" w:rsidP="00663220">
            <w:pPr>
              <w:pStyle w:val="formattext"/>
              <w:spacing w:before="0" w:beforeAutospacing="0" w:after="0" w:afterAutospacing="0"/>
              <w:jc w:val="center"/>
              <w:textAlignment w:val="baseline"/>
              <w:rPr>
                <w:bCs/>
                <w:spacing w:val="2"/>
                <w:sz w:val="12"/>
                <w:szCs w:val="12"/>
                <w:shd w:val="clear" w:color="auto" w:fill="FFFFFF"/>
                <w:lang w:val="en-US"/>
              </w:rPr>
            </w:pPr>
            <w:r>
              <w:rPr>
                <w:bCs/>
                <w:spacing w:val="2"/>
                <w:sz w:val="12"/>
                <w:szCs w:val="12"/>
                <w:shd w:val="clear" w:color="auto" w:fill="FFFFFF"/>
                <w:lang w:val="en-US"/>
              </w:rPr>
              <w:t>XV</w:t>
            </w:r>
          </w:p>
        </w:tc>
        <w:tc>
          <w:tcPr>
            <w:tcW w:w="567" w:type="dxa"/>
            <w:tcBorders>
              <w:top w:val="single" w:sz="4" w:space="0" w:color="000000"/>
              <w:left w:val="single" w:sz="4" w:space="0" w:color="auto"/>
              <w:bottom w:val="single" w:sz="2" w:space="0" w:color="000000"/>
              <w:right w:val="single" w:sz="2" w:space="0" w:color="000000"/>
            </w:tcBorders>
          </w:tcPr>
          <w:p w14:paraId="5B1B752A" w14:textId="77777777" w:rsidR="006A661A" w:rsidRPr="00D9682F" w:rsidRDefault="006A661A" w:rsidP="00663220">
            <w:pPr>
              <w:pStyle w:val="formattext"/>
              <w:spacing w:before="0" w:beforeAutospacing="0" w:after="0" w:afterAutospacing="0"/>
              <w:jc w:val="center"/>
              <w:textAlignment w:val="baseline"/>
              <w:rPr>
                <w:bCs/>
                <w:spacing w:val="2"/>
                <w:sz w:val="12"/>
                <w:szCs w:val="12"/>
                <w:shd w:val="clear" w:color="auto" w:fill="FFFFFF"/>
                <w:lang w:val="en-US"/>
              </w:rPr>
            </w:pPr>
            <w:r>
              <w:rPr>
                <w:bCs/>
                <w:spacing w:val="2"/>
                <w:sz w:val="12"/>
                <w:szCs w:val="12"/>
                <w:shd w:val="clear" w:color="auto" w:fill="FFFFFF"/>
                <w:lang w:val="en-US"/>
              </w:rPr>
              <w:t>XVI</w:t>
            </w:r>
          </w:p>
        </w:tc>
      </w:tr>
      <w:tr w:rsidR="006A661A" w:rsidRPr="00941490" w14:paraId="45747382" w14:textId="77777777" w:rsidTr="006A661A">
        <w:trPr>
          <w:trHeight w:val="899"/>
        </w:trPr>
        <w:tc>
          <w:tcPr>
            <w:tcW w:w="1134" w:type="dxa"/>
            <w:gridSpan w:val="2"/>
            <w:vMerge/>
            <w:tcBorders>
              <w:left w:val="single" w:sz="2" w:space="0" w:color="000000"/>
              <w:bottom w:val="single" w:sz="2" w:space="0" w:color="000000"/>
              <w:right w:val="single" w:sz="2" w:space="0" w:color="000000"/>
            </w:tcBorders>
            <w:tcMar>
              <w:top w:w="0" w:type="dxa"/>
              <w:left w:w="149" w:type="dxa"/>
              <w:bottom w:w="0" w:type="dxa"/>
              <w:right w:w="149" w:type="dxa"/>
            </w:tcMar>
          </w:tcPr>
          <w:p w14:paraId="6419403B" w14:textId="77777777" w:rsidR="006A661A" w:rsidRPr="00C136C7" w:rsidRDefault="006A661A" w:rsidP="00663220">
            <w:pPr>
              <w:pStyle w:val="formattext"/>
              <w:spacing w:before="0" w:beforeAutospacing="0" w:after="0" w:afterAutospacing="0"/>
              <w:jc w:val="center"/>
              <w:textAlignment w:val="baseline"/>
              <w:rPr>
                <w:b/>
                <w:bCs/>
                <w:sz w:val="20"/>
                <w:szCs w:val="20"/>
              </w:rPr>
            </w:pPr>
          </w:p>
        </w:tc>
        <w:tc>
          <w:tcPr>
            <w:tcW w:w="567" w:type="dxa"/>
            <w:tcBorders>
              <w:top w:val="single" w:sz="4" w:space="0" w:color="000000"/>
              <w:left w:val="single" w:sz="2" w:space="0" w:color="000000"/>
              <w:bottom w:val="single" w:sz="2" w:space="0" w:color="000000"/>
              <w:right w:val="single" w:sz="2" w:space="0" w:color="000000"/>
            </w:tcBorders>
            <w:tcMar>
              <w:top w:w="0" w:type="dxa"/>
              <w:left w:w="149" w:type="dxa"/>
              <w:bottom w:w="0" w:type="dxa"/>
              <w:right w:w="149" w:type="dxa"/>
            </w:tcMar>
          </w:tcPr>
          <w:p w14:paraId="37C209B3"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1.М</w:t>
            </w:r>
            <w:r w:rsidRPr="001D3D03">
              <w:rPr>
                <w:bCs/>
                <w:spacing w:val="2"/>
                <w:sz w:val="12"/>
                <w:szCs w:val="12"/>
                <w:shd w:val="clear" w:color="auto" w:fill="FFFFFF"/>
              </w:rPr>
              <w:t>еталлический просечно-вытяжной лист</w:t>
            </w:r>
            <w:r>
              <w:rPr>
                <w:bCs/>
                <w:spacing w:val="2"/>
                <w:sz w:val="12"/>
                <w:szCs w:val="12"/>
                <w:shd w:val="clear" w:color="auto" w:fill="FFFFFF"/>
              </w:rPr>
              <w:t xml:space="preserve">. </w:t>
            </w:r>
          </w:p>
          <w:p w14:paraId="29FAF1F1" w14:textId="77777777" w:rsidR="006A661A" w:rsidRPr="002218B6" w:rsidRDefault="006A661A" w:rsidP="00663220">
            <w:pPr>
              <w:pStyle w:val="formattext"/>
              <w:spacing w:before="0" w:beforeAutospacing="0" w:after="0" w:afterAutospacing="0"/>
              <w:jc w:val="center"/>
              <w:textAlignment w:val="baseline"/>
              <w:rPr>
                <w:bCs/>
                <w:spacing w:val="2"/>
                <w:sz w:val="8"/>
                <w:szCs w:val="8"/>
                <w:shd w:val="clear" w:color="auto" w:fill="FFFFFF"/>
              </w:rPr>
            </w:pPr>
          </w:p>
          <w:p w14:paraId="1B208332" w14:textId="77777777" w:rsidR="006A661A" w:rsidRPr="001D3D03" w:rsidRDefault="006A661A" w:rsidP="00663220">
            <w:pPr>
              <w:pStyle w:val="formattext"/>
              <w:spacing w:before="0" w:beforeAutospacing="0" w:after="0" w:afterAutospacing="0"/>
              <w:jc w:val="center"/>
              <w:textAlignment w:val="baseline"/>
              <w:rPr>
                <w:bCs/>
                <w:spacing w:val="2"/>
                <w:sz w:val="12"/>
                <w:szCs w:val="12"/>
                <w:shd w:val="clear" w:color="auto" w:fill="FFFFFF"/>
              </w:rPr>
            </w:pPr>
          </w:p>
        </w:tc>
        <w:tc>
          <w:tcPr>
            <w:tcW w:w="567" w:type="dxa"/>
            <w:tcBorders>
              <w:top w:val="single" w:sz="4" w:space="0" w:color="000000"/>
              <w:left w:val="single" w:sz="2" w:space="0" w:color="000000"/>
              <w:bottom w:val="single" w:sz="2" w:space="0" w:color="000000"/>
              <w:right w:val="single" w:sz="2" w:space="0" w:color="000000"/>
            </w:tcBorders>
            <w:tcMar>
              <w:top w:w="0" w:type="dxa"/>
              <w:left w:w="149" w:type="dxa"/>
              <w:bottom w:w="0" w:type="dxa"/>
              <w:right w:w="149" w:type="dxa"/>
            </w:tcMar>
          </w:tcPr>
          <w:p w14:paraId="4955C412"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2.М</w:t>
            </w:r>
            <w:r w:rsidRPr="001D3D03">
              <w:rPr>
                <w:bCs/>
                <w:spacing w:val="2"/>
                <w:sz w:val="12"/>
                <w:szCs w:val="12"/>
                <w:shd w:val="clear" w:color="auto" w:fill="FFFFFF"/>
              </w:rPr>
              <w:t>еталлическ</w:t>
            </w:r>
            <w:r>
              <w:rPr>
                <w:bCs/>
                <w:spacing w:val="2"/>
                <w:sz w:val="12"/>
                <w:szCs w:val="12"/>
                <w:shd w:val="clear" w:color="auto" w:fill="FFFFFF"/>
              </w:rPr>
              <w:t xml:space="preserve">ая </w:t>
            </w:r>
            <w:r w:rsidRPr="001D3D03">
              <w:rPr>
                <w:bCs/>
                <w:spacing w:val="2"/>
                <w:sz w:val="12"/>
                <w:szCs w:val="12"/>
                <w:shd w:val="clear" w:color="auto" w:fill="FFFFFF"/>
              </w:rPr>
              <w:t>просечно-вытяжная сетка</w:t>
            </w:r>
            <w:r>
              <w:rPr>
                <w:bCs/>
                <w:spacing w:val="2"/>
                <w:sz w:val="12"/>
                <w:szCs w:val="12"/>
                <w:shd w:val="clear" w:color="auto" w:fill="FFFFFF"/>
              </w:rPr>
              <w:t>.</w:t>
            </w:r>
          </w:p>
          <w:p w14:paraId="7A4FB523" w14:textId="77777777" w:rsidR="006A661A" w:rsidRPr="00D840EA" w:rsidRDefault="006A661A" w:rsidP="00663220">
            <w:pPr>
              <w:pStyle w:val="formattext"/>
              <w:spacing w:before="0" w:beforeAutospacing="0" w:after="0" w:afterAutospacing="0"/>
              <w:jc w:val="center"/>
              <w:textAlignment w:val="baseline"/>
              <w:rPr>
                <w:bCs/>
                <w:spacing w:val="2"/>
                <w:sz w:val="8"/>
                <w:szCs w:val="8"/>
                <w:shd w:val="clear" w:color="auto" w:fill="FFFFFF"/>
              </w:rPr>
            </w:pPr>
          </w:p>
          <w:p w14:paraId="5EE4EE4F"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 xml:space="preserve">3.Металлическая </w:t>
            </w:r>
            <w:r w:rsidRPr="00332C76">
              <w:rPr>
                <w:bCs/>
                <w:spacing w:val="2"/>
                <w:sz w:val="10"/>
                <w:szCs w:val="10"/>
                <w:shd w:val="clear" w:color="auto" w:fill="FFFFFF"/>
              </w:rPr>
              <w:t>секционная</w:t>
            </w:r>
            <w:r w:rsidRPr="001D3D03">
              <w:rPr>
                <w:bCs/>
                <w:spacing w:val="2"/>
                <w:sz w:val="12"/>
                <w:szCs w:val="12"/>
                <w:shd w:val="clear" w:color="auto" w:fill="FFFFFF"/>
              </w:rPr>
              <w:t>3-д сетка</w:t>
            </w:r>
            <w:r>
              <w:rPr>
                <w:bCs/>
                <w:spacing w:val="2"/>
                <w:sz w:val="12"/>
                <w:szCs w:val="12"/>
                <w:shd w:val="clear" w:color="auto" w:fill="FFFFFF"/>
              </w:rPr>
              <w:t>.</w:t>
            </w:r>
          </w:p>
          <w:p w14:paraId="0F972A70" w14:textId="77777777" w:rsidR="006A661A" w:rsidRDefault="006A661A" w:rsidP="00663220">
            <w:pPr>
              <w:pStyle w:val="formattext"/>
              <w:spacing w:before="0" w:beforeAutospacing="0" w:after="0" w:afterAutospacing="0"/>
              <w:textAlignment w:val="baseline"/>
              <w:rPr>
                <w:bCs/>
                <w:spacing w:val="2"/>
                <w:sz w:val="12"/>
                <w:szCs w:val="12"/>
                <w:shd w:val="clear" w:color="auto" w:fill="FFFFFF"/>
              </w:rPr>
            </w:pPr>
          </w:p>
          <w:p w14:paraId="3543C715"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4.М</w:t>
            </w:r>
            <w:r w:rsidRPr="001D3D03">
              <w:rPr>
                <w:bCs/>
                <w:spacing w:val="2"/>
                <w:sz w:val="12"/>
                <w:szCs w:val="12"/>
                <w:shd w:val="clear" w:color="auto" w:fill="FFFFFF"/>
              </w:rPr>
              <w:t>еталлически</w:t>
            </w:r>
            <w:r>
              <w:rPr>
                <w:bCs/>
                <w:spacing w:val="2"/>
                <w:sz w:val="12"/>
                <w:szCs w:val="12"/>
                <w:shd w:val="clear" w:color="auto" w:fill="FFFFFF"/>
              </w:rPr>
              <w:t>е</w:t>
            </w:r>
            <w:r w:rsidRPr="001D3D03">
              <w:rPr>
                <w:bCs/>
                <w:spacing w:val="2"/>
                <w:sz w:val="12"/>
                <w:szCs w:val="12"/>
                <w:shd w:val="clear" w:color="auto" w:fill="FFFFFF"/>
              </w:rPr>
              <w:t xml:space="preserve"> пру</w:t>
            </w:r>
            <w:r>
              <w:rPr>
                <w:bCs/>
                <w:spacing w:val="2"/>
                <w:sz w:val="12"/>
                <w:szCs w:val="12"/>
                <w:shd w:val="clear" w:color="auto" w:fill="FFFFFF"/>
              </w:rPr>
              <w:t>тья.</w:t>
            </w:r>
          </w:p>
          <w:p w14:paraId="0439338B"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217B16D7"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0A280A8E"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3D2991E6" w14:textId="77777777" w:rsidR="006A661A" w:rsidRPr="001D3D03" w:rsidRDefault="006A661A" w:rsidP="00663220">
            <w:pPr>
              <w:pStyle w:val="formattext"/>
              <w:spacing w:before="0" w:beforeAutospacing="0" w:after="0" w:afterAutospacing="0"/>
              <w:jc w:val="center"/>
              <w:textAlignment w:val="baseline"/>
              <w:rPr>
                <w:b/>
                <w:bCs/>
                <w:sz w:val="12"/>
                <w:szCs w:val="12"/>
              </w:rPr>
            </w:pPr>
          </w:p>
        </w:tc>
        <w:tc>
          <w:tcPr>
            <w:tcW w:w="567" w:type="dxa"/>
            <w:tcBorders>
              <w:top w:val="single" w:sz="4" w:space="0" w:color="000000"/>
              <w:left w:val="single" w:sz="2" w:space="0" w:color="000000"/>
              <w:bottom w:val="single" w:sz="2" w:space="0" w:color="000000"/>
              <w:right w:val="single" w:sz="2" w:space="0" w:color="000000"/>
            </w:tcBorders>
            <w:tcMar>
              <w:top w:w="0" w:type="dxa"/>
              <w:left w:w="149" w:type="dxa"/>
              <w:bottom w:w="0" w:type="dxa"/>
              <w:right w:w="149" w:type="dxa"/>
            </w:tcMar>
          </w:tcPr>
          <w:p w14:paraId="7ECEF3C0"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 xml:space="preserve">5.Металлический </w:t>
            </w:r>
            <w:r w:rsidRPr="00D840EA">
              <w:rPr>
                <w:bCs/>
                <w:spacing w:val="2"/>
                <w:sz w:val="10"/>
                <w:szCs w:val="10"/>
                <w:shd w:val="clear" w:color="auto" w:fill="FFFFFF"/>
              </w:rPr>
              <w:t>перфорированный</w:t>
            </w:r>
            <w:r w:rsidRPr="001D3D03">
              <w:rPr>
                <w:bCs/>
                <w:spacing w:val="2"/>
                <w:sz w:val="12"/>
                <w:szCs w:val="12"/>
                <w:shd w:val="clear" w:color="auto" w:fill="FFFFFF"/>
              </w:rPr>
              <w:t xml:space="preserve"> лист</w:t>
            </w:r>
            <w:r>
              <w:rPr>
                <w:bCs/>
                <w:spacing w:val="2"/>
                <w:sz w:val="12"/>
                <w:szCs w:val="12"/>
                <w:shd w:val="clear" w:color="auto" w:fill="FFFFFF"/>
              </w:rPr>
              <w:t>.</w:t>
            </w:r>
          </w:p>
          <w:p w14:paraId="646A0CBA" w14:textId="77777777" w:rsidR="006A661A" w:rsidRDefault="006A661A" w:rsidP="00663220">
            <w:pPr>
              <w:pStyle w:val="formattext"/>
              <w:spacing w:before="0" w:beforeAutospacing="0" w:after="0" w:afterAutospacing="0"/>
              <w:textAlignment w:val="baseline"/>
              <w:rPr>
                <w:bCs/>
                <w:spacing w:val="2"/>
                <w:sz w:val="8"/>
                <w:szCs w:val="8"/>
                <w:shd w:val="clear" w:color="auto" w:fill="FFFFFF"/>
              </w:rPr>
            </w:pPr>
          </w:p>
          <w:p w14:paraId="53771EB3" w14:textId="77777777" w:rsidR="006A661A" w:rsidRPr="001D3D03"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 xml:space="preserve">6.Декоративное </w:t>
            </w:r>
            <w:r w:rsidRPr="00537C81">
              <w:rPr>
                <w:bCs/>
                <w:spacing w:val="2"/>
                <w:sz w:val="10"/>
                <w:szCs w:val="10"/>
                <w:shd w:val="clear" w:color="auto" w:fill="FFFFFF"/>
              </w:rPr>
              <w:t>ограждение</w:t>
            </w:r>
            <w:r>
              <w:rPr>
                <w:bCs/>
                <w:spacing w:val="2"/>
                <w:sz w:val="12"/>
                <w:szCs w:val="12"/>
                <w:shd w:val="clear" w:color="auto" w:fill="FFFFFF"/>
              </w:rPr>
              <w:t xml:space="preserve"> из металлической тканой сетки.</w:t>
            </w:r>
          </w:p>
          <w:p w14:paraId="1BE19EC8" w14:textId="77777777" w:rsidR="006A661A" w:rsidRPr="00B368E8" w:rsidRDefault="006A661A" w:rsidP="00663220">
            <w:pPr>
              <w:pStyle w:val="formattext"/>
              <w:spacing w:before="0" w:beforeAutospacing="0" w:after="0" w:afterAutospacing="0"/>
              <w:textAlignment w:val="baseline"/>
              <w:rPr>
                <w:bCs/>
                <w:spacing w:val="2"/>
                <w:sz w:val="8"/>
                <w:szCs w:val="8"/>
                <w:shd w:val="clear" w:color="auto" w:fill="FFFFFF"/>
              </w:rPr>
            </w:pPr>
          </w:p>
          <w:p w14:paraId="39952BC2" w14:textId="77777777" w:rsidR="006A661A" w:rsidRDefault="006A661A" w:rsidP="00663220">
            <w:pPr>
              <w:pStyle w:val="formattext"/>
              <w:spacing w:before="0" w:beforeAutospacing="0" w:after="0" w:afterAutospacing="0"/>
              <w:jc w:val="center"/>
              <w:textAlignment w:val="baseline"/>
              <w:rPr>
                <w:sz w:val="12"/>
                <w:szCs w:val="12"/>
              </w:rPr>
            </w:pPr>
            <w:r>
              <w:rPr>
                <w:sz w:val="12"/>
                <w:szCs w:val="12"/>
              </w:rPr>
              <w:t>7.</w:t>
            </w:r>
            <w:r w:rsidRPr="00B368E8">
              <w:rPr>
                <w:sz w:val="10"/>
                <w:szCs w:val="10"/>
              </w:rPr>
              <w:t xml:space="preserve">Стеклянное </w:t>
            </w:r>
            <w:r w:rsidRPr="00B368E8">
              <w:rPr>
                <w:sz w:val="12"/>
                <w:szCs w:val="12"/>
              </w:rPr>
              <w:t>(триплекс, сталинит, молированное)</w:t>
            </w:r>
            <w:r>
              <w:rPr>
                <w:sz w:val="12"/>
                <w:szCs w:val="12"/>
              </w:rPr>
              <w:t>.</w:t>
            </w:r>
          </w:p>
          <w:p w14:paraId="2ABC87CC" w14:textId="77777777" w:rsidR="006A661A" w:rsidRPr="00537C81" w:rsidRDefault="006A661A" w:rsidP="00663220">
            <w:pPr>
              <w:pStyle w:val="formattext"/>
              <w:spacing w:before="0" w:beforeAutospacing="0" w:after="0" w:afterAutospacing="0"/>
              <w:jc w:val="center"/>
              <w:textAlignment w:val="baseline"/>
              <w:rPr>
                <w:bCs/>
                <w:spacing w:val="2"/>
                <w:sz w:val="8"/>
                <w:szCs w:val="8"/>
                <w:shd w:val="clear" w:color="auto" w:fill="FFFFFF"/>
              </w:rPr>
            </w:pPr>
          </w:p>
          <w:p w14:paraId="1DB25A2E"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8.Монолитный поликарбонат.</w:t>
            </w:r>
          </w:p>
          <w:p w14:paraId="5E3A4B9C" w14:textId="77777777" w:rsidR="006A661A" w:rsidRPr="00537C81" w:rsidRDefault="006A661A" w:rsidP="00663220">
            <w:pPr>
              <w:pStyle w:val="formattext"/>
              <w:spacing w:before="0" w:beforeAutospacing="0" w:after="0" w:afterAutospacing="0"/>
              <w:jc w:val="center"/>
              <w:textAlignment w:val="baseline"/>
              <w:rPr>
                <w:bCs/>
                <w:spacing w:val="2"/>
                <w:sz w:val="8"/>
                <w:szCs w:val="8"/>
                <w:shd w:val="clear" w:color="auto" w:fill="FFFFFF"/>
              </w:rPr>
            </w:pPr>
          </w:p>
          <w:p w14:paraId="7D7382A6" w14:textId="77777777" w:rsidR="006A661A" w:rsidRPr="00537C81"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 xml:space="preserve">9.Декоративное </w:t>
            </w:r>
            <w:r w:rsidRPr="00537C81">
              <w:rPr>
                <w:bCs/>
                <w:spacing w:val="2"/>
                <w:sz w:val="10"/>
                <w:szCs w:val="10"/>
                <w:shd w:val="clear" w:color="auto" w:fill="FFFFFF"/>
              </w:rPr>
              <w:t>ограждение</w:t>
            </w:r>
            <w:r>
              <w:rPr>
                <w:bCs/>
                <w:spacing w:val="2"/>
                <w:sz w:val="12"/>
                <w:szCs w:val="12"/>
                <w:shd w:val="clear" w:color="auto" w:fill="FFFFFF"/>
              </w:rPr>
              <w:t xml:space="preserve"> из </w:t>
            </w:r>
            <w:r>
              <w:rPr>
                <w:bCs/>
                <w:spacing w:val="2"/>
                <w:sz w:val="12"/>
                <w:szCs w:val="12"/>
                <w:shd w:val="clear" w:color="auto" w:fill="FFFFFF"/>
              </w:rPr>
              <w:lastRenderedPageBreak/>
              <w:t>ДПК.</w:t>
            </w:r>
          </w:p>
        </w:tc>
        <w:tc>
          <w:tcPr>
            <w:tcW w:w="567" w:type="dxa"/>
            <w:tcBorders>
              <w:top w:val="single" w:sz="4" w:space="0" w:color="000000"/>
              <w:left w:val="single" w:sz="2" w:space="0" w:color="000000"/>
              <w:bottom w:val="single" w:sz="2" w:space="0" w:color="000000"/>
              <w:right w:val="single" w:sz="2" w:space="0" w:color="000000"/>
            </w:tcBorders>
            <w:tcMar>
              <w:top w:w="0" w:type="dxa"/>
              <w:left w:w="149" w:type="dxa"/>
              <w:bottom w:w="0" w:type="dxa"/>
              <w:right w:w="149" w:type="dxa"/>
            </w:tcMar>
          </w:tcPr>
          <w:p w14:paraId="5368187C"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lastRenderedPageBreak/>
              <w:t>10.М</w:t>
            </w:r>
            <w:r w:rsidRPr="001D3D03">
              <w:rPr>
                <w:bCs/>
                <w:spacing w:val="2"/>
                <w:sz w:val="12"/>
                <w:szCs w:val="12"/>
                <w:shd w:val="clear" w:color="auto" w:fill="FFFFFF"/>
              </w:rPr>
              <w:t>еталлические жалюзи (ламели)</w:t>
            </w:r>
            <w:r>
              <w:rPr>
                <w:bCs/>
                <w:spacing w:val="2"/>
                <w:sz w:val="12"/>
                <w:szCs w:val="12"/>
                <w:shd w:val="clear" w:color="auto" w:fill="FFFFFF"/>
              </w:rPr>
              <w:t>.</w:t>
            </w:r>
          </w:p>
          <w:p w14:paraId="5B802264" w14:textId="77777777" w:rsidR="006A661A" w:rsidRPr="00332C76" w:rsidRDefault="006A661A" w:rsidP="00663220">
            <w:pPr>
              <w:pStyle w:val="formattext"/>
              <w:spacing w:before="0" w:beforeAutospacing="0" w:after="0" w:afterAutospacing="0"/>
              <w:jc w:val="center"/>
              <w:textAlignment w:val="baseline"/>
              <w:rPr>
                <w:bCs/>
                <w:spacing w:val="2"/>
                <w:sz w:val="8"/>
                <w:szCs w:val="8"/>
                <w:shd w:val="clear" w:color="auto" w:fill="FFFFFF"/>
              </w:rPr>
            </w:pPr>
          </w:p>
          <w:p w14:paraId="5DB42BE5" w14:textId="77777777" w:rsidR="006A661A" w:rsidRPr="001D3D03"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11.М</w:t>
            </w:r>
            <w:r w:rsidRPr="001D3D03">
              <w:rPr>
                <w:bCs/>
                <w:spacing w:val="2"/>
                <w:sz w:val="12"/>
                <w:szCs w:val="12"/>
                <w:shd w:val="clear" w:color="auto" w:fill="FFFFFF"/>
              </w:rPr>
              <w:t>е</w:t>
            </w:r>
            <w:r>
              <w:rPr>
                <w:bCs/>
                <w:spacing w:val="2"/>
                <w:sz w:val="12"/>
                <w:szCs w:val="12"/>
                <w:shd w:val="clear" w:color="auto" w:fill="FFFFFF"/>
              </w:rPr>
              <w:t>т</w:t>
            </w:r>
            <w:r w:rsidRPr="001D3D03">
              <w:rPr>
                <w:bCs/>
                <w:spacing w:val="2"/>
                <w:sz w:val="12"/>
                <w:szCs w:val="12"/>
                <w:shd w:val="clear" w:color="auto" w:fill="FFFFFF"/>
              </w:rPr>
              <w:t>аллический</w:t>
            </w:r>
          </w:p>
          <w:p w14:paraId="6404DAAA"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sidRPr="001D3D03">
              <w:rPr>
                <w:bCs/>
                <w:spacing w:val="2"/>
                <w:sz w:val="12"/>
                <w:szCs w:val="12"/>
                <w:shd w:val="clear" w:color="auto" w:fill="FFFFFF"/>
              </w:rPr>
              <w:t>штакетник (евроштакетник</w:t>
            </w:r>
            <w:r>
              <w:rPr>
                <w:bCs/>
                <w:spacing w:val="2"/>
                <w:sz w:val="10"/>
                <w:szCs w:val="10"/>
                <w:shd w:val="clear" w:color="auto" w:fill="FFFFFF"/>
              </w:rPr>
              <w:t>(односторонний, шахматка)</w:t>
            </w:r>
          </w:p>
          <w:p w14:paraId="294589DF" w14:textId="77777777" w:rsidR="006A661A" w:rsidRPr="00537C81" w:rsidRDefault="006A661A" w:rsidP="00663220">
            <w:pPr>
              <w:pStyle w:val="formattext"/>
              <w:spacing w:before="0" w:beforeAutospacing="0" w:after="0" w:afterAutospacing="0"/>
              <w:jc w:val="center"/>
              <w:textAlignment w:val="baseline"/>
              <w:rPr>
                <w:bCs/>
                <w:spacing w:val="2"/>
                <w:sz w:val="8"/>
                <w:szCs w:val="8"/>
                <w:shd w:val="clear" w:color="auto" w:fill="FFFFFF"/>
              </w:rPr>
            </w:pPr>
          </w:p>
          <w:p w14:paraId="6BC6E8E1"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12.Металлическая габионная сетка.</w:t>
            </w:r>
          </w:p>
          <w:p w14:paraId="48E0FAC5"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7A013B4B"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13.</w:t>
            </w:r>
            <w:r w:rsidRPr="00F41106">
              <w:rPr>
                <w:bCs/>
                <w:spacing w:val="2"/>
                <w:sz w:val="10"/>
                <w:szCs w:val="10"/>
                <w:shd w:val="clear" w:color="auto" w:fill="FFFFFF"/>
              </w:rPr>
              <w:t>Дощатоедеревянное</w:t>
            </w:r>
            <w:r>
              <w:rPr>
                <w:bCs/>
                <w:spacing w:val="2"/>
                <w:sz w:val="12"/>
                <w:szCs w:val="12"/>
                <w:shd w:val="clear" w:color="auto" w:fill="FFFFFF"/>
              </w:rPr>
              <w:t xml:space="preserve"> ограждение «ранчо».</w:t>
            </w:r>
          </w:p>
          <w:p w14:paraId="1C4CA362" w14:textId="77777777" w:rsidR="006A661A" w:rsidRPr="001D3D03" w:rsidRDefault="006A661A" w:rsidP="00663220">
            <w:pPr>
              <w:pStyle w:val="formattext"/>
              <w:spacing w:before="0" w:beforeAutospacing="0" w:after="0" w:afterAutospacing="0"/>
              <w:jc w:val="center"/>
              <w:textAlignment w:val="baseline"/>
              <w:rPr>
                <w:b/>
                <w:bCs/>
                <w:sz w:val="12"/>
                <w:szCs w:val="12"/>
              </w:rPr>
            </w:pPr>
          </w:p>
        </w:tc>
        <w:tc>
          <w:tcPr>
            <w:tcW w:w="567" w:type="dxa"/>
            <w:tcBorders>
              <w:top w:val="single" w:sz="4" w:space="0" w:color="000000"/>
              <w:left w:val="single" w:sz="2" w:space="0" w:color="000000"/>
              <w:bottom w:val="single" w:sz="2" w:space="0" w:color="000000"/>
              <w:right w:val="single" w:sz="2" w:space="0" w:color="000000"/>
            </w:tcBorders>
            <w:tcMar>
              <w:top w:w="0" w:type="dxa"/>
              <w:left w:w="149" w:type="dxa"/>
              <w:bottom w:w="0" w:type="dxa"/>
              <w:right w:w="149" w:type="dxa"/>
            </w:tcMar>
          </w:tcPr>
          <w:p w14:paraId="4324B93F" w14:textId="77777777" w:rsidR="006A661A" w:rsidRDefault="006A661A" w:rsidP="00663220">
            <w:pPr>
              <w:pStyle w:val="formattext"/>
              <w:spacing w:before="0" w:beforeAutospacing="0" w:after="0" w:afterAutospacing="0"/>
              <w:jc w:val="center"/>
              <w:textAlignment w:val="baseline"/>
              <w:rPr>
                <w:bCs/>
                <w:spacing w:val="2"/>
                <w:sz w:val="10"/>
                <w:szCs w:val="10"/>
                <w:shd w:val="clear" w:color="auto" w:fill="FFFFFF"/>
              </w:rPr>
            </w:pPr>
            <w:r>
              <w:rPr>
                <w:bCs/>
                <w:spacing w:val="2"/>
                <w:sz w:val="12"/>
                <w:szCs w:val="12"/>
                <w:shd w:val="clear" w:color="auto" w:fill="FFFFFF"/>
              </w:rPr>
              <w:t>14.М</w:t>
            </w:r>
            <w:r w:rsidRPr="001D3D03">
              <w:rPr>
                <w:bCs/>
                <w:spacing w:val="2"/>
                <w:sz w:val="12"/>
                <w:szCs w:val="12"/>
                <w:shd w:val="clear" w:color="auto" w:fill="FFFFFF"/>
              </w:rPr>
              <w:t xml:space="preserve">еталлический </w:t>
            </w:r>
            <w:r>
              <w:rPr>
                <w:bCs/>
                <w:spacing w:val="2"/>
                <w:sz w:val="12"/>
                <w:szCs w:val="12"/>
                <w:shd w:val="clear" w:color="auto" w:fill="FFFFFF"/>
              </w:rPr>
              <w:t xml:space="preserve">профилированные </w:t>
            </w:r>
            <w:r w:rsidRPr="001D3D03">
              <w:rPr>
                <w:bCs/>
                <w:spacing w:val="2"/>
                <w:sz w:val="12"/>
                <w:szCs w:val="12"/>
                <w:shd w:val="clear" w:color="auto" w:fill="FFFFFF"/>
              </w:rPr>
              <w:t>лист</w:t>
            </w:r>
            <w:r>
              <w:rPr>
                <w:bCs/>
                <w:spacing w:val="2"/>
                <w:sz w:val="12"/>
                <w:szCs w:val="12"/>
                <w:shd w:val="clear" w:color="auto" w:fill="FFFFFF"/>
              </w:rPr>
              <w:t>ы</w:t>
            </w:r>
            <w:r w:rsidRPr="00332C76">
              <w:rPr>
                <w:bCs/>
                <w:spacing w:val="2"/>
                <w:sz w:val="12"/>
                <w:szCs w:val="12"/>
                <w:shd w:val="clear" w:color="auto" w:fill="FFFFFF"/>
              </w:rPr>
              <w:t>(профнастил)</w:t>
            </w:r>
            <w:r>
              <w:rPr>
                <w:bCs/>
                <w:spacing w:val="2"/>
                <w:sz w:val="12"/>
                <w:szCs w:val="12"/>
                <w:shd w:val="clear" w:color="auto" w:fill="FFFFFF"/>
              </w:rPr>
              <w:t xml:space="preserve"> с высотой профиля до 20 мм с полимерным </w:t>
            </w:r>
            <w:r w:rsidRPr="0033631D">
              <w:rPr>
                <w:bCs/>
                <w:spacing w:val="2"/>
                <w:sz w:val="10"/>
                <w:szCs w:val="10"/>
                <w:shd w:val="clear" w:color="auto" w:fill="FFFFFF"/>
              </w:rPr>
              <w:t>покрытием</w:t>
            </w:r>
            <w:r>
              <w:rPr>
                <w:bCs/>
                <w:spacing w:val="2"/>
                <w:sz w:val="10"/>
                <w:szCs w:val="10"/>
                <w:shd w:val="clear" w:color="auto" w:fill="FFFFFF"/>
              </w:rPr>
              <w:t>.</w:t>
            </w:r>
          </w:p>
          <w:p w14:paraId="72E38D23" w14:textId="77777777" w:rsidR="006A661A" w:rsidRDefault="006A661A" w:rsidP="00663220">
            <w:pPr>
              <w:pStyle w:val="formattext"/>
              <w:spacing w:before="0" w:beforeAutospacing="0" w:after="0" w:afterAutospacing="0"/>
              <w:jc w:val="center"/>
              <w:textAlignment w:val="baseline"/>
              <w:rPr>
                <w:bCs/>
                <w:spacing w:val="2"/>
                <w:sz w:val="10"/>
                <w:szCs w:val="10"/>
                <w:shd w:val="clear" w:color="auto" w:fill="FFFFFF"/>
              </w:rPr>
            </w:pPr>
          </w:p>
          <w:p w14:paraId="1EAA5D18" w14:textId="77777777" w:rsidR="006A661A" w:rsidRDefault="006A661A" w:rsidP="00663220">
            <w:pPr>
              <w:pStyle w:val="formattext"/>
              <w:spacing w:before="0" w:beforeAutospacing="0" w:after="0" w:afterAutospacing="0"/>
              <w:jc w:val="center"/>
              <w:textAlignment w:val="baseline"/>
              <w:rPr>
                <w:bCs/>
                <w:spacing w:val="2"/>
                <w:sz w:val="10"/>
                <w:szCs w:val="10"/>
                <w:shd w:val="clear" w:color="auto" w:fill="FFFFFF"/>
              </w:rPr>
            </w:pPr>
          </w:p>
          <w:p w14:paraId="08C2326C" w14:textId="77777777" w:rsidR="006A661A" w:rsidRPr="00493A77" w:rsidRDefault="006A661A" w:rsidP="00663220">
            <w:pPr>
              <w:pStyle w:val="formattext"/>
              <w:spacing w:before="0" w:beforeAutospacing="0" w:after="0" w:afterAutospacing="0"/>
              <w:jc w:val="center"/>
              <w:textAlignment w:val="baseline"/>
              <w:rPr>
                <w:bCs/>
                <w:spacing w:val="2"/>
                <w:sz w:val="8"/>
                <w:szCs w:val="8"/>
                <w:shd w:val="clear" w:color="auto" w:fill="FFFFFF"/>
              </w:rPr>
            </w:pPr>
          </w:p>
          <w:p w14:paraId="1D14FE67" w14:textId="77777777" w:rsidR="006A661A" w:rsidRPr="001D3D03" w:rsidRDefault="006A661A" w:rsidP="00663220">
            <w:pPr>
              <w:pStyle w:val="formattext"/>
              <w:spacing w:before="0" w:beforeAutospacing="0" w:after="0" w:afterAutospacing="0"/>
              <w:jc w:val="center"/>
              <w:textAlignment w:val="baseline"/>
              <w:rPr>
                <w:b/>
                <w:bCs/>
                <w:sz w:val="12"/>
                <w:szCs w:val="12"/>
              </w:rPr>
            </w:pPr>
          </w:p>
        </w:tc>
        <w:tc>
          <w:tcPr>
            <w:tcW w:w="567" w:type="dxa"/>
            <w:tcBorders>
              <w:top w:val="single" w:sz="4" w:space="0" w:color="000000"/>
              <w:left w:val="single" w:sz="2" w:space="0" w:color="000000"/>
              <w:bottom w:val="single" w:sz="2" w:space="0" w:color="000000"/>
              <w:right w:val="single" w:sz="2" w:space="0" w:color="000000"/>
            </w:tcBorders>
          </w:tcPr>
          <w:p w14:paraId="49706C7D"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 xml:space="preserve">15.15.Металлическая каннелированная </w:t>
            </w:r>
            <w:r w:rsidRPr="00D840EA">
              <w:rPr>
                <w:bCs/>
                <w:spacing w:val="2"/>
                <w:sz w:val="10"/>
                <w:szCs w:val="10"/>
                <w:shd w:val="clear" w:color="auto" w:fill="FFFFFF"/>
              </w:rPr>
              <w:t xml:space="preserve">(рифленая) </w:t>
            </w:r>
            <w:r>
              <w:rPr>
                <w:bCs/>
                <w:spacing w:val="2"/>
                <w:sz w:val="12"/>
                <w:szCs w:val="12"/>
                <w:shd w:val="clear" w:color="auto" w:fill="FFFFFF"/>
              </w:rPr>
              <w:t>сетка.</w:t>
            </w:r>
          </w:p>
          <w:p w14:paraId="78FEE4A7" w14:textId="77777777" w:rsidR="006A661A" w:rsidRPr="0071182B" w:rsidRDefault="006A661A" w:rsidP="00663220">
            <w:pPr>
              <w:pStyle w:val="formattext"/>
              <w:spacing w:before="0" w:beforeAutospacing="0" w:after="0" w:afterAutospacing="0"/>
              <w:jc w:val="center"/>
              <w:textAlignment w:val="baseline"/>
              <w:rPr>
                <w:bCs/>
                <w:spacing w:val="2"/>
                <w:sz w:val="8"/>
                <w:szCs w:val="8"/>
                <w:shd w:val="clear" w:color="auto" w:fill="FFFFFF"/>
              </w:rPr>
            </w:pPr>
          </w:p>
          <w:p w14:paraId="6596D46D"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16.М</w:t>
            </w:r>
            <w:r w:rsidRPr="001D3D03">
              <w:rPr>
                <w:bCs/>
                <w:spacing w:val="2"/>
                <w:sz w:val="12"/>
                <w:szCs w:val="12"/>
                <w:shd w:val="clear" w:color="auto" w:fill="FFFFFF"/>
              </w:rPr>
              <w:t>еталлическ</w:t>
            </w:r>
            <w:r>
              <w:rPr>
                <w:bCs/>
                <w:spacing w:val="2"/>
                <w:sz w:val="12"/>
                <w:szCs w:val="12"/>
                <w:shd w:val="clear" w:color="auto" w:fill="FFFFFF"/>
              </w:rPr>
              <w:t>ая сварная сетка.</w:t>
            </w:r>
          </w:p>
          <w:p w14:paraId="666039E1" w14:textId="77777777" w:rsidR="006A661A" w:rsidRPr="0033631D" w:rsidRDefault="006A661A" w:rsidP="00663220">
            <w:pPr>
              <w:pStyle w:val="formattext"/>
              <w:spacing w:before="0" w:beforeAutospacing="0" w:after="0" w:afterAutospacing="0"/>
              <w:jc w:val="center"/>
              <w:textAlignment w:val="baseline"/>
              <w:rPr>
                <w:bCs/>
                <w:spacing w:val="2"/>
                <w:sz w:val="8"/>
                <w:szCs w:val="8"/>
                <w:shd w:val="clear" w:color="auto" w:fill="FFFFFF"/>
              </w:rPr>
            </w:pPr>
          </w:p>
          <w:p w14:paraId="1499563E"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17.М</w:t>
            </w:r>
            <w:r w:rsidRPr="001D3D03">
              <w:rPr>
                <w:bCs/>
                <w:spacing w:val="2"/>
                <w:sz w:val="12"/>
                <w:szCs w:val="12"/>
                <w:shd w:val="clear" w:color="auto" w:fill="FFFFFF"/>
              </w:rPr>
              <w:t>еталлическ</w:t>
            </w:r>
            <w:r>
              <w:rPr>
                <w:bCs/>
                <w:spacing w:val="2"/>
                <w:sz w:val="12"/>
                <w:szCs w:val="12"/>
                <w:shd w:val="clear" w:color="auto" w:fill="FFFFFF"/>
              </w:rPr>
              <w:t>ая</w:t>
            </w:r>
          </w:p>
          <w:p w14:paraId="598E3268"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 xml:space="preserve"> крученая сетка.</w:t>
            </w:r>
          </w:p>
          <w:p w14:paraId="3F30AE3A" w14:textId="77777777" w:rsidR="006A661A" w:rsidRPr="00B368E8" w:rsidRDefault="006A661A" w:rsidP="00663220">
            <w:pPr>
              <w:pStyle w:val="formattext"/>
              <w:spacing w:before="0" w:beforeAutospacing="0" w:after="0" w:afterAutospacing="0"/>
              <w:jc w:val="center"/>
              <w:textAlignment w:val="baseline"/>
              <w:rPr>
                <w:bCs/>
                <w:spacing w:val="2"/>
                <w:sz w:val="8"/>
                <w:szCs w:val="8"/>
                <w:shd w:val="clear" w:color="auto" w:fill="FFFFFF"/>
              </w:rPr>
            </w:pPr>
          </w:p>
          <w:p w14:paraId="4998B6DE"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18.Металлическая сетка-рабица.</w:t>
            </w:r>
          </w:p>
          <w:p w14:paraId="02AC4DA6"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272B9B78" w14:textId="77777777" w:rsidR="006A661A" w:rsidRDefault="006A661A" w:rsidP="00663220">
            <w:pPr>
              <w:pStyle w:val="formattext"/>
              <w:spacing w:before="0" w:beforeAutospacing="0" w:after="0" w:afterAutospacing="0"/>
              <w:jc w:val="center"/>
              <w:textAlignment w:val="baseline"/>
              <w:rPr>
                <w:bCs/>
                <w:spacing w:val="2"/>
                <w:sz w:val="10"/>
                <w:szCs w:val="10"/>
                <w:shd w:val="clear" w:color="auto" w:fill="FFFFFF"/>
              </w:rPr>
            </w:pPr>
            <w:r>
              <w:rPr>
                <w:bCs/>
                <w:spacing w:val="2"/>
                <w:sz w:val="12"/>
                <w:szCs w:val="12"/>
                <w:shd w:val="clear" w:color="auto" w:fill="FFFFFF"/>
              </w:rPr>
              <w:t xml:space="preserve">19.Полимерная </w:t>
            </w:r>
            <w:r w:rsidRPr="001D3D03">
              <w:rPr>
                <w:bCs/>
                <w:spacing w:val="2"/>
                <w:sz w:val="12"/>
                <w:szCs w:val="12"/>
                <w:shd w:val="clear" w:color="auto" w:fill="FFFFFF"/>
              </w:rPr>
              <w:t>3-д сетка</w:t>
            </w:r>
            <w:r w:rsidRPr="00214999">
              <w:rPr>
                <w:bCs/>
                <w:spacing w:val="2"/>
                <w:sz w:val="10"/>
                <w:szCs w:val="10"/>
                <w:shd w:val="clear" w:color="auto" w:fill="FFFFFF"/>
              </w:rPr>
              <w:t>(евросетка)</w:t>
            </w:r>
            <w:r>
              <w:rPr>
                <w:bCs/>
                <w:spacing w:val="2"/>
                <w:sz w:val="10"/>
                <w:szCs w:val="10"/>
                <w:shd w:val="clear" w:color="auto" w:fill="FFFFFF"/>
              </w:rPr>
              <w:t>.</w:t>
            </w:r>
          </w:p>
          <w:p w14:paraId="4EF80CFB" w14:textId="77777777" w:rsidR="006A661A" w:rsidRDefault="006A661A" w:rsidP="00663220">
            <w:pPr>
              <w:pStyle w:val="formattext"/>
              <w:spacing w:before="0" w:beforeAutospacing="0" w:after="0" w:afterAutospacing="0"/>
              <w:jc w:val="center"/>
              <w:textAlignment w:val="baseline"/>
              <w:rPr>
                <w:bCs/>
                <w:spacing w:val="2"/>
                <w:sz w:val="10"/>
                <w:szCs w:val="10"/>
                <w:shd w:val="clear" w:color="auto" w:fill="FFFFFF"/>
              </w:rPr>
            </w:pPr>
          </w:p>
          <w:p w14:paraId="1D16E77B" w14:textId="77777777" w:rsidR="006A661A" w:rsidRPr="002218B6"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20.</w:t>
            </w:r>
            <w:r w:rsidRPr="002218B6">
              <w:rPr>
                <w:bCs/>
                <w:spacing w:val="2"/>
                <w:sz w:val="12"/>
                <w:szCs w:val="12"/>
                <w:shd w:val="clear" w:color="auto" w:fill="FFFFFF"/>
              </w:rPr>
              <w:t>Сотовый</w:t>
            </w:r>
          </w:p>
          <w:p w14:paraId="12BB1B8C"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п</w:t>
            </w:r>
            <w:r w:rsidRPr="002218B6">
              <w:rPr>
                <w:bCs/>
                <w:spacing w:val="2"/>
                <w:sz w:val="12"/>
                <w:szCs w:val="12"/>
                <w:shd w:val="clear" w:color="auto" w:fill="FFFFFF"/>
              </w:rPr>
              <w:t>оликарбонат</w:t>
            </w:r>
            <w:r>
              <w:rPr>
                <w:bCs/>
                <w:spacing w:val="2"/>
                <w:sz w:val="12"/>
                <w:szCs w:val="12"/>
                <w:shd w:val="clear" w:color="auto" w:fill="FFFFFF"/>
              </w:rPr>
              <w:t>.</w:t>
            </w:r>
          </w:p>
          <w:p w14:paraId="2F1C96BD"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76CF9212" w14:textId="77777777" w:rsidR="006A661A" w:rsidRPr="002218B6"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1423AC56" w14:textId="77777777" w:rsidR="006A661A" w:rsidRPr="00493A77" w:rsidRDefault="006A661A" w:rsidP="00663220">
            <w:pPr>
              <w:pStyle w:val="formattext"/>
              <w:spacing w:before="0" w:beforeAutospacing="0" w:after="0" w:afterAutospacing="0"/>
              <w:jc w:val="center"/>
              <w:textAlignment w:val="baseline"/>
              <w:rPr>
                <w:bCs/>
                <w:spacing w:val="2"/>
                <w:sz w:val="12"/>
                <w:szCs w:val="12"/>
                <w:shd w:val="clear" w:color="auto" w:fill="FFFFFF"/>
              </w:rPr>
            </w:pPr>
          </w:p>
        </w:tc>
        <w:tc>
          <w:tcPr>
            <w:tcW w:w="567" w:type="dxa"/>
            <w:tcBorders>
              <w:top w:val="single" w:sz="4" w:space="0" w:color="000000"/>
              <w:left w:val="single" w:sz="2" w:space="0" w:color="000000"/>
              <w:bottom w:val="single" w:sz="2" w:space="0" w:color="000000"/>
              <w:right w:val="single" w:sz="2" w:space="0" w:color="000000"/>
            </w:tcBorders>
          </w:tcPr>
          <w:p w14:paraId="37971305" w14:textId="77777777" w:rsidR="006A661A" w:rsidRPr="00B368E8" w:rsidRDefault="006A661A" w:rsidP="00663220">
            <w:pPr>
              <w:pStyle w:val="formattext"/>
              <w:spacing w:before="0" w:beforeAutospacing="0" w:after="0" w:afterAutospacing="0"/>
              <w:jc w:val="center"/>
              <w:textAlignment w:val="baseline"/>
              <w:rPr>
                <w:sz w:val="12"/>
                <w:szCs w:val="12"/>
              </w:rPr>
            </w:pPr>
            <w:r>
              <w:rPr>
                <w:bCs/>
                <w:spacing w:val="2"/>
                <w:sz w:val="12"/>
                <w:szCs w:val="12"/>
                <w:shd w:val="clear" w:color="auto" w:fill="FFFFFF"/>
              </w:rPr>
              <w:t>21.Художественная ковка (ручное изготовление).</w:t>
            </w:r>
          </w:p>
        </w:tc>
        <w:tc>
          <w:tcPr>
            <w:tcW w:w="567" w:type="dxa"/>
            <w:tcBorders>
              <w:top w:val="single" w:sz="4" w:space="0" w:color="000000"/>
              <w:left w:val="single" w:sz="2" w:space="0" w:color="000000"/>
              <w:bottom w:val="single" w:sz="2" w:space="0" w:color="000000"/>
              <w:right w:val="single" w:sz="2" w:space="0" w:color="000000"/>
            </w:tcBorders>
          </w:tcPr>
          <w:p w14:paraId="39C16E00" w14:textId="77777777" w:rsidR="006A661A" w:rsidRPr="001D3D03"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22. Панели из д</w:t>
            </w:r>
            <w:r w:rsidRPr="001D3D03">
              <w:rPr>
                <w:bCs/>
                <w:spacing w:val="2"/>
                <w:sz w:val="12"/>
                <w:szCs w:val="12"/>
                <w:shd w:val="clear" w:color="auto" w:fill="FFFFFF"/>
              </w:rPr>
              <w:t>ревесно-полимерн</w:t>
            </w:r>
            <w:r>
              <w:rPr>
                <w:bCs/>
                <w:spacing w:val="2"/>
                <w:sz w:val="12"/>
                <w:szCs w:val="12"/>
                <w:shd w:val="clear" w:color="auto" w:fill="FFFFFF"/>
              </w:rPr>
              <w:t>ого</w:t>
            </w:r>
            <w:r w:rsidRPr="001D3D03">
              <w:rPr>
                <w:bCs/>
                <w:spacing w:val="2"/>
                <w:sz w:val="12"/>
                <w:szCs w:val="12"/>
                <w:shd w:val="clear" w:color="auto" w:fill="FFFFFF"/>
              </w:rPr>
              <w:t xml:space="preserve"> композит</w:t>
            </w:r>
            <w:r>
              <w:rPr>
                <w:bCs/>
                <w:spacing w:val="2"/>
                <w:sz w:val="12"/>
                <w:szCs w:val="12"/>
                <w:shd w:val="clear" w:color="auto" w:fill="FFFFFF"/>
              </w:rPr>
              <w:t>а (ДПК).</w:t>
            </w:r>
          </w:p>
          <w:p w14:paraId="4CA5BEE8"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0D999A02"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23.Доски из ДПК.</w:t>
            </w:r>
          </w:p>
          <w:p w14:paraId="58B5FC64"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58A074F9"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24.Планкин из ДПК.</w:t>
            </w:r>
          </w:p>
          <w:p w14:paraId="1EB45CD6"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085A3232"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25.Брус из ДПК.</w:t>
            </w:r>
          </w:p>
          <w:p w14:paraId="07446157"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6556EA6B" w14:textId="77777777" w:rsidR="006A661A" w:rsidRDefault="006A661A" w:rsidP="00663220">
            <w:pPr>
              <w:pStyle w:val="formattext"/>
              <w:spacing w:before="0" w:beforeAutospacing="0" w:after="0" w:afterAutospacing="0"/>
              <w:jc w:val="center"/>
              <w:textAlignment w:val="baseline"/>
              <w:rPr>
                <w:bCs/>
                <w:spacing w:val="2"/>
                <w:sz w:val="10"/>
                <w:szCs w:val="10"/>
                <w:shd w:val="clear" w:color="auto" w:fill="FFFFFF"/>
              </w:rPr>
            </w:pPr>
            <w:r>
              <w:rPr>
                <w:bCs/>
                <w:spacing w:val="2"/>
                <w:sz w:val="12"/>
                <w:szCs w:val="12"/>
                <w:shd w:val="clear" w:color="auto" w:fill="FFFFFF"/>
              </w:rPr>
              <w:t>26.Д</w:t>
            </w:r>
            <w:r w:rsidRPr="001D3D03">
              <w:rPr>
                <w:bCs/>
                <w:spacing w:val="2"/>
                <w:sz w:val="12"/>
                <w:szCs w:val="12"/>
                <w:shd w:val="clear" w:color="auto" w:fill="FFFFFF"/>
              </w:rPr>
              <w:t xml:space="preserve">еревянный </w:t>
            </w:r>
            <w:r w:rsidRPr="002218B6">
              <w:rPr>
                <w:bCs/>
                <w:spacing w:val="2"/>
                <w:sz w:val="10"/>
                <w:szCs w:val="10"/>
                <w:shd w:val="clear" w:color="auto" w:fill="FFFFFF"/>
              </w:rPr>
              <w:t>штакетник</w:t>
            </w:r>
            <w:r>
              <w:rPr>
                <w:bCs/>
                <w:spacing w:val="2"/>
                <w:sz w:val="10"/>
                <w:szCs w:val="10"/>
                <w:shd w:val="clear" w:color="auto" w:fill="FFFFFF"/>
              </w:rPr>
              <w:t xml:space="preserve"> (односторонний, шахматка)</w:t>
            </w:r>
          </w:p>
          <w:p w14:paraId="526C0454" w14:textId="77777777" w:rsidR="006A661A" w:rsidRDefault="006A661A" w:rsidP="00663220">
            <w:pPr>
              <w:pStyle w:val="formattext"/>
              <w:spacing w:before="0" w:beforeAutospacing="0" w:after="0" w:afterAutospacing="0"/>
              <w:jc w:val="center"/>
              <w:textAlignment w:val="baseline"/>
              <w:rPr>
                <w:bCs/>
                <w:spacing w:val="2"/>
                <w:sz w:val="10"/>
                <w:szCs w:val="10"/>
                <w:shd w:val="clear" w:color="auto" w:fill="FFFFFF"/>
              </w:rPr>
            </w:pPr>
          </w:p>
          <w:p w14:paraId="14EEF537"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sidRPr="00D97ED6">
              <w:rPr>
                <w:bCs/>
                <w:spacing w:val="2"/>
                <w:sz w:val="12"/>
                <w:szCs w:val="12"/>
                <w:shd w:val="clear" w:color="auto" w:fill="FFFFFF"/>
              </w:rPr>
              <w:t>27.</w:t>
            </w:r>
            <w:r w:rsidRPr="00F41106">
              <w:rPr>
                <w:bCs/>
                <w:spacing w:val="2"/>
                <w:sz w:val="10"/>
                <w:szCs w:val="10"/>
                <w:shd w:val="clear" w:color="auto" w:fill="FFFFFF"/>
              </w:rPr>
              <w:t>Дощатоедеревянное«лесенка»,</w:t>
            </w:r>
          </w:p>
          <w:p w14:paraId="2E420BA2" w14:textId="77777777" w:rsidR="006A661A" w:rsidRDefault="006A661A" w:rsidP="00663220">
            <w:pPr>
              <w:pStyle w:val="formattext"/>
              <w:spacing w:before="0" w:beforeAutospacing="0" w:after="0" w:afterAutospacing="0"/>
              <w:jc w:val="center"/>
              <w:textAlignment w:val="baseline"/>
              <w:rPr>
                <w:bCs/>
                <w:spacing w:val="2"/>
                <w:sz w:val="10"/>
                <w:szCs w:val="10"/>
                <w:shd w:val="clear" w:color="auto" w:fill="FFFFFF"/>
              </w:rPr>
            </w:pPr>
            <w:r w:rsidRPr="00F41106">
              <w:rPr>
                <w:bCs/>
                <w:spacing w:val="2"/>
                <w:sz w:val="10"/>
                <w:szCs w:val="10"/>
                <w:shd w:val="clear" w:color="auto" w:fill="FFFFFF"/>
              </w:rPr>
              <w:t>«</w:t>
            </w:r>
            <w:r>
              <w:rPr>
                <w:bCs/>
                <w:spacing w:val="2"/>
                <w:sz w:val="10"/>
                <w:szCs w:val="10"/>
                <w:shd w:val="clear" w:color="auto" w:fill="FFFFFF"/>
              </w:rPr>
              <w:t>р</w:t>
            </w:r>
            <w:r w:rsidRPr="00F41106">
              <w:rPr>
                <w:bCs/>
                <w:spacing w:val="2"/>
                <w:sz w:val="10"/>
                <w:szCs w:val="10"/>
                <w:shd w:val="clear" w:color="auto" w:fill="FFFFFF"/>
              </w:rPr>
              <w:t>ешетка»</w:t>
            </w:r>
            <w:r>
              <w:rPr>
                <w:bCs/>
                <w:spacing w:val="2"/>
                <w:sz w:val="10"/>
                <w:szCs w:val="10"/>
                <w:shd w:val="clear" w:color="auto" w:fill="FFFFFF"/>
              </w:rPr>
              <w:t>,</w:t>
            </w:r>
          </w:p>
          <w:p w14:paraId="36C518B9" w14:textId="77777777" w:rsidR="006A661A" w:rsidRPr="00F4143B" w:rsidRDefault="006A661A" w:rsidP="00663220">
            <w:pPr>
              <w:pStyle w:val="formattext"/>
              <w:spacing w:before="0" w:beforeAutospacing="0" w:after="0" w:afterAutospacing="0"/>
              <w:jc w:val="center"/>
              <w:textAlignment w:val="baseline"/>
              <w:rPr>
                <w:bCs/>
                <w:spacing w:val="2"/>
                <w:sz w:val="10"/>
                <w:szCs w:val="10"/>
                <w:shd w:val="clear" w:color="auto" w:fill="FFFFFF"/>
              </w:rPr>
            </w:pPr>
            <w:r>
              <w:rPr>
                <w:bCs/>
                <w:spacing w:val="2"/>
                <w:sz w:val="10"/>
                <w:szCs w:val="10"/>
                <w:shd w:val="clear" w:color="auto" w:fill="FFFFFF"/>
              </w:rPr>
              <w:t>«плетенка».</w:t>
            </w:r>
          </w:p>
        </w:tc>
        <w:tc>
          <w:tcPr>
            <w:tcW w:w="567" w:type="dxa"/>
            <w:tcBorders>
              <w:top w:val="single" w:sz="4" w:space="0" w:color="000000"/>
              <w:left w:val="single" w:sz="2" w:space="0" w:color="000000"/>
              <w:bottom w:val="single" w:sz="2" w:space="0" w:color="000000"/>
              <w:right w:val="single" w:sz="2" w:space="0" w:color="000000"/>
            </w:tcBorders>
          </w:tcPr>
          <w:p w14:paraId="42524700"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28.Л</w:t>
            </w:r>
            <w:r w:rsidRPr="001D3D03">
              <w:rPr>
                <w:bCs/>
                <w:spacing w:val="2"/>
                <w:sz w:val="12"/>
                <w:szCs w:val="12"/>
                <w:shd w:val="clear" w:color="auto" w:fill="FFFFFF"/>
              </w:rPr>
              <w:t>оза</w:t>
            </w:r>
            <w:r>
              <w:rPr>
                <w:bCs/>
                <w:spacing w:val="2"/>
                <w:sz w:val="12"/>
                <w:szCs w:val="12"/>
                <w:shd w:val="clear" w:color="auto" w:fill="FFFFFF"/>
              </w:rPr>
              <w:t>.</w:t>
            </w:r>
          </w:p>
          <w:p w14:paraId="697AA403"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20F2FF34"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29.Г</w:t>
            </w:r>
            <w:r w:rsidRPr="001D3D03">
              <w:rPr>
                <w:bCs/>
                <w:spacing w:val="2"/>
                <w:sz w:val="12"/>
                <w:szCs w:val="12"/>
                <w:shd w:val="clear" w:color="auto" w:fill="FFFFFF"/>
              </w:rPr>
              <w:t>орбыль</w:t>
            </w:r>
            <w:r>
              <w:rPr>
                <w:bCs/>
                <w:spacing w:val="2"/>
                <w:sz w:val="12"/>
                <w:szCs w:val="12"/>
                <w:shd w:val="clear" w:color="auto" w:fill="FFFFFF"/>
              </w:rPr>
              <w:t>.</w:t>
            </w:r>
          </w:p>
          <w:p w14:paraId="253527E3"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30.Б</w:t>
            </w:r>
            <w:r w:rsidRPr="001D3D03">
              <w:rPr>
                <w:bCs/>
                <w:spacing w:val="2"/>
                <w:sz w:val="12"/>
                <w:szCs w:val="12"/>
                <w:shd w:val="clear" w:color="auto" w:fill="FFFFFF"/>
              </w:rPr>
              <w:t>ревно</w:t>
            </w:r>
            <w:r>
              <w:rPr>
                <w:bCs/>
                <w:spacing w:val="2"/>
                <w:sz w:val="12"/>
                <w:szCs w:val="12"/>
                <w:shd w:val="clear" w:color="auto" w:fill="FFFFFF"/>
              </w:rPr>
              <w:t>.</w:t>
            </w:r>
          </w:p>
          <w:p w14:paraId="0347F993"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31.Дикий, колотый камень.</w:t>
            </w:r>
          </w:p>
          <w:p w14:paraId="7B3E222A"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19B19415"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32.Полимерные и бетонные имитации облицовочного кирпича.</w:t>
            </w:r>
          </w:p>
          <w:p w14:paraId="4C8AA68C"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7E24162F"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33.Полимерные и бетонные имитации камня.</w:t>
            </w:r>
          </w:p>
          <w:p w14:paraId="4973F44C"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006FDEC1"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5EC14F1A"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3904931B"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7F8C3F02"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425A2584" w14:textId="77777777" w:rsidR="006A661A" w:rsidRPr="001D3D03" w:rsidRDefault="006A661A" w:rsidP="00663220">
            <w:pPr>
              <w:pStyle w:val="formattext"/>
              <w:spacing w:before="0" w:beforeAutospacing="0" w:after="0" w:afterAutospacing="0"/>
              <w:jc w:val="center"/>
              <w:textAlignment w:val="baseline"/>
              <w:rPr>
                <w:b/>
                <w:bCs/>
                <w:sz w:val="12"/>
                <w:szCs w:val="12"/>
              </w:rPr>
            </w:pPr>
          </w:p>
        </w:tc>
        <w:tc>
          <w:tcPr>
            <w:tcW w:w="567" w:type="dxa"/>
            <w:tcBorders>
              <w:top w:val="single" w:sz="4" w:space="0" w:color="000000"/>
              <w:left w:val="single" w:sz="2" w:space="0" w:color="000000"/>
              <w:bottom w:val="single" w:sz="2" w:space="0" w:color="000000"/>
              <w:right w:val="single" w:sz="4" w:space="0" w:color="auto"/>
            </w:tcBorders>
          </w:tcPr>
          <w:p w14:paraId="175E011D"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 xml:space="preserve">36.Декоративный железобетонный </w:t>
            </w:r>
          </w:p>
          <w:p w14:paraId="0C5D65F1" w14:textId="77777777" w:rsidR="006A661A" w:rsidRPr="001D3D03" w:rsidRDefault="006A661A" w:rsidP="00663220">
            <w:pPr>
              <w:pStyle w:val="formattext"/>
              <w:spacing w:before="0" w:beforeAutospacing="0" w:after="0" w:afterAutospacing="0"/>
              <w:jc w:val="center"/>
              <w:textAlignment w:val="baseline"/>
              <w:rPr>
                <w:b/>
                <w:bCs/>
                <w:sz w:val="12"/>
                <w:szCs w:val="12"/>
              </w:rPr>
            </w:pPr>
          </w:p>
        </w:tc>
        <w:tc>
          <w:tcPr>
            <w:tcW w:w="567" w:type="dxa"/>
            <w:tcBorders>
              <w:top w:val="single" w:sz="4" w:space="0" w:color="000000"/>
              <w:left w:val="single" w:sz="4" w:space="0" w:color="auto"/>
              <w:bottom w:val="single" w:sz="2" w:space="0" w:color="000000"/>
              <w:right w:val="single" w:sz="2" w:space="0" w:color="000000"/>
            </w:tcBorders>
          </w:tcPr>
          <w:p w14:paraId="761C8F10"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37.Финишная отделка блоков штукатуркой с текстурами «короед», «шуба», «гранул», «камешковая», «мраморная крошка».</w:t>
            </w:r>
          </w:p>
          <w:p w14:paraId="40A941B6"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384AC859"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38. Финишная отделка блоков керамической, клинкерной плиткой</w:t>
            </w:r>
          </w:p>
          <w:p w14:paraId="27F4C105" w14:textId="77777777" w:rsidR="006A661A" w:rsidRPr="00F4143B"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739DA99D" w14:textId="77777777" w:rsidR="006A661A" w:rsidRPr="001D3D03" w:rsidRDefault="006A661A" w:rsidP="00663220">
            <w:pPr>
              <w:pStyle w:val="formattext"/>
              <w:spacing w:before="0" w:beforeAutospacing="0" w:after="0" w:afterAutospacing="0"/>
              <w:jc w:val="center"/>
              <w:textAlignment w:val="baseline"/>
              <w:rPr>
                <w:b/>
                <w:bCs/>
                <w:sz w:val="12"/>
                <w:szCs w:val="12"/>
              </w:rPr>
            </w:pPr>
          </w:p>
        </w:tc>
        <w:tc>
          <w:tcPr>
            <w:tcW w:w="567" w:type="dxa"/>
            <w:tcBorders>
              <w:top w:val="single" w:sz="4" w:space="0" w:color="000000"/>
              <w:left w:val="single" w:sz="4" w:space="0" w:color="auto"/>
              <w:bottom w:val="single" w:sz="2" w:space="0" w:color="000000"/>
              <w:right w:val="single" w:sz="2" w:space="0" w:color="000000"/>
            </w:tcBorders>
          </w:tcPr>
          <w:p w14:paraId="0280F336"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39.Ж</w:t>
            </w:r>
            <w:r w:rsidRPr="001D3D03">
              <w:rPr>
                <w:bCs/>
                <w:spacing w:val="2"/>
                <w:sz w:val="12"/>
                <w:szCs w:val="12"/>
                <w:shd w:val="clear" w:color="auto" w:fill="FFFFFF"/>
              </w:rPr>
              <w:t>елезобетонны</w:t>
            </w:r>
            <w:r>
              <w:rPr>
                <w:bCs/>
                <w:spacing w:val="2"/>
                <w:sz w:val="12"/>
                <w:szCs w:val="12"/>
                <w:shd w:val="clear" w:color="auto" w:fill="FFFFFF"/>
              </w:rPr>
              <w:t>е плиты.</w:t>
            </w:r>
          </w:p>
          <w:p w14:paraId="27FF05CE"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7D8E8999"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40. Шумозащитные из специализированных панелей.</w:t>
            </w:r>
          </w:p>
          <w:p w14:paraId="6041BAA6"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54A26D1C"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41. Колючая проволока</w:t>
            </w:r>
          </w:p>
          <w:p w14:paraId="7640C035"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2D1AA6D1" w14:textId="77777777" w:rsidR="006A661A" w:rsidRPr="001D3D03" w:rsidRDefault="006A661A" w:rsidP="00663220">
            <w:pPr>
              <w:pStyle w:val="formattext"/>
              <w:spacing w:before="0" w:beforeAutospacing="0" w:after="0" w:afterAutospacing="0"/>
              <w:jc w:val="center"/>
              <w:textAlignment w:val="baseline"/>
              <w:rPr>
                <w:bCs/>
                <w:spacing w:val="2"/>
                <w:sz w:val="12"/>
                <w:szCs w:val="12"/>
                <w:shd w:val="clear" w:color="auto" w:fill="FFFFFF"/>
              </w:rPr>
            </w:pPr>
          </w:p>
        </w:tc>
        <w:tc>
          <w:tcPr>
            <w:tcW w:w="567" w:type="dxa"/>
            <w:tcBorders>
              <w:top w:val="single" w:sz="4" w:space="0" w:color="000000"/>
              <w:left w:val="single" w:sz="4" w:space="0" w:color="auto"/>
              <w:bottom w:val="single" w:sz="2" w:space="0" w:color="000000"/>
              <w:right w:val="single" w:sz="2" w:space="0" w:color="000000"/>
            </w:tcBorders>
          </w:tcPr>
          <w:p w14:paraId="727E799D"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42</w:t>
            </w:r>
            <w:r w:rsidRPr="00D97ED6">
              <w:rPr>
                <w:bCs/>
                <w:spacing w:val="2"/>
                <w:sz w:val="12"/>
                <w:szCs w:val="12"/>
                <w:shd w:val="clear" w:color="auto" w:fill="FFFFFF"/>
              </w:rPr>
              <w:t>.</w:t>
            </w:r>
            <w:r w:rsidRPr="007571E5">
              <w:rPr>
                <w:bCs/>
                <w:spacing w:val="2"/>
                <w:sz w:val="10"/>
                <w:szCs w:val="10"/>
                <w:shd w:val="clear" w:color="auto" w:fill="FFFFFF"/>
              </w:rPr>
              <w:t xml:space="preserve">Одинарный </w:t>
            </w:r>
            <w:r w:rsidRPr="00507276">
              <w:rPr>
                <w:bCs/>
                <w:spacing w:val="2"/>
                <w:sz w:val="12"/>
                <w:szCs w:val="12"/>
                <w:shd w:val="clear" w:color="auto" w:fill="FFFFFF"/>
              </w:rPr>
              <w:t>облицовочный</w:t>
            </w:r>
            <w:r>
              <w:rPr>
                <w:bCs/>
                <w:spacing w:val="2"/>
                <w:sz w:val="12"/>
                <w:szCs w:val="12"/>
                <w:shd w:val="clear" w:color="auto" w:fill="FFFFFF"/>
              </w:rPr>
              <w:t xml:space="preserve">кирпич    </w:t>
            </w:r>
          </w:p>
          <w:p w14:paraId="790C6621"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(клинкерный, керамический)</w:t>
            </w:r>
          </w:p>
          <w:p w14:paraId="6BB707FB"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67BA1C18"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69D4C4EB" w14:textId="77777777" w:rsidR="006A661A" w:rsidRPr="001D3D03" w:rsidRDefault="006A661A" w:rsidP="00663220">
            <w:pPr>
              <w:pStyle w:val="formattext"/>
              <w:spacing w:before="0" w:beforeAutospacing="0" w:after="0" w:afterAutospacing="0"/>
              <w:jc w:val="center"/>
              <w:textAlignment w:val="baseline"/>
              <w:rPr>
                <w:bCs/>
                <w:spacing w:val="2"/>
                <w:sz w:val="12"/>
                <w:szCs w:val="12"/>
                <w:shd w:val="clear" w:color="auto" w:fill="FFFFFF"/>
              </w:rPr>
            </w:pPr>
          </w:p>
        </w:tc>
        <w:tc>
          <w:tcPr>
            <w:tcW w:w="567" w:type="dxa"/>
            <w:tcBorders>
              <w:top w:val="single" w:sz="4" w:space="0" w:color="000000"/>
              <w:left w:val="single" w:sz="4" w:space="0" w:color="auto"/>
              <w:bottom w:val="single" w:sz="2" w:space="0" w:color="000000"/>
              <w:right w:val="single" w:sz="2" w:space="0" w:color="000000"/>
            </w:tcBorders>
          </w:tcPr>
          <w:p w14:paraId="22936369"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43.Гиперпрессованный облицовочный кирпич.</w:t>
            </w:r>
          </w:p>
          <w:p w14:paraId="0B59662D"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7FB17435"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44.Колотый облицовочный кирпич</w:t>
            </w:r>
          </w:p>
          <w:p w14:paraId="55C4075E" w14:textId="77777777" w:rsidR="006A661A" w:rsidRDefault="006A661A" w:rsidP="00663220">
            <w:pPr>
              <w:pStyle w:val="formattext"/>
              <w:spacing w:before="0" w:beforeAutospacing="0" w:after="0" w:afterAutospacing="0"/>
              <w:textAlignment w:val="baseline"/>
              <w:rPr>
                <w:bCs/>
                <w:spacing w:val="2"/>
                <w:sz w:val="12"/>
                <w:szCs w:val="12"/>
                <w:shd w:val="clear" w:color="auto" w:fill="FFFFFF"/>
              </w:rPr>
            </w:pPr>
          </w:p>
          <w:p w14:paraId="5C5B9390"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 xml:space="preserve">45.Полуторный, двойной </w:t>
            </w:r>
            <w:r w:rsidRPr="00507276">
              <w:rPr>
                <w:bCs/>
                <w:spacing w:val="2"/>
                <w:sz w:val="12"/>
                <w:szCs w:val="12"/>
                <w:shd w:val="clear" w:color="auto" w:fill="FFFFFF"/>
              </w:rPr>
              <w:t>облицовочный</w:t>
            </w:r>
            <w:r>
              <w:rPr>
                <w:bCs/>
                <w:spacing w:val="2"/>
                <w:sz w:val="12"/>
                <w:szCs w:val="12"/>
                <w:shd w:val="clear" w:color="auto" w:fill="FFFFFF"/>
              </w:rPr>
              <w:t xml:space="preserve">кирпич    </w:t>
            </w:r>
          </w:p>
          <w:p w14:paraId="4038E32A"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(клинкерный, керамический)</w:t>
            </w:r>
          </w:p>
          <w:p w14:paraId="616F92A7"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105A0D0D"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46.Силикатный облицовочный кирпич</w:t>
            </w:r>
          </w:p>
          <w:p w14:paraId="69B37347" w14:textId="77777777" w:rsidR="006A661A" w:rsidRPr="001D3D03" w:rsidRDefault="006A661A" w:rsidP="00663220">
            <w:pPr>
              <w:pStyle w:val="formattext"/>
              <w:spacing w:before="0" w:beforeAutospacing="0" w:after="0" w:afterAutospacing="0"/>
              <w:jc w:val="center"/>
              <w:textAlignment w:val="baseline"/>
              <w:rPr>
                <w:bCs/>
                <w:spacing w:val="2"/>
                <w:sz w:val="12"/>
                <w:szCs w:val="12"/>
                <w:shd w:val="clear" w:color="auto" w:fill="FFFFFF"/>
              </w:rPr>
            </w:pPr>
          </w:p>
        </w:tc>
        <w:tc>
          <w:tcPr>
            <w:tcW w:w="567" w:type="dxa"/>
            <w:tcBorders>
              <w:top w:val="single" w:sz="4" w:space="0" w:color="000000"/>
              <w:left w:val="single" w:sz="4" w:space="0" w:color="auto"/>
              <w:bottom w:val="single" w:sz="2" w:space="0" w:color="000000"/>
              <w:right w:val="single" w:sz="4" w:space="0" w:color="auto"/>
            </w:tcBorders>
          </w:tcPr>
          <w:p w14:paraId="245A568B"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47.Маскировочная сетка.</w:t>
            </w:r>
          </w:p>
          <w:p w14:paraId="38B6CD9E"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 xml:space="preserve"> 48.Фотосетка, </w:t>
            </w:r>
          </w:p>
          <w:p w14:paraId="57FAE5F0"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4F54033A"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49.М</w:t>
            </w:r>
            <w:r w:rsidRPr="001D3D03">
              <w:rPr>
                <w:bCs/>
                <w:spacing w:val="2"/>
                <w:sz w:val="12"/>
                <w:szCs w:val="12"/>
                <w:shd w:val="clear" w:color="auto" w:fill="FFFFFF"/>
              </w:rPr>
              <w:t>еталлическ</w:t>
            </w:r>
            <w:r>
              <w:rPr>
                <w:bCs/>
                <w:spacing w:val="2"/>
                <w:sz w:val="12"/>
                <w:szCs w:val="12"/>
                <w:shd w:val="clear" w:color="auto" w:fill="FFFFFF"/>
              </w:rPr>
              <w:t>ая тканая</w:t>
            </w:r>
          </w:p>
          <w:p w14:paraId="650C9625"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сетка,</w:t>
            </w:r>
          </w:p>
          <w:p w14:paraId="2EE8ED9F"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38F0C0FB"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50.Штукатурная сетка.</w:t>
            </w:r>
          </w:p>
          <w:p w14:paraId="07283D52"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2DC527FD"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 xml:space="preserve">51.Полимерная </w:t>
            </w:r>
            <w:r w:rsidRPr="001D3D03">
              <w:rPr>
                <w:bCs/>
                <w:spacing w:val="2"/>
                <w:sz w:val="12"/>
                <w:szCs w:val="12"/>
                <w:shd w:val="clear" w:color="auto" w:fill="FFFFFF"/>
              </w:rPr>
              <w:t>3-д сетка</w:t>
            </w:r>
            <w:r>
              <w:rPr>
                <w:bCs/>
                <w:spacing w:val="2"/>
                <w:sz w:val="12"/>
                <w:szCs w:val="12"/>
                <w:shd w:val="clear" w:color="auto" w:fill="FFFFFF"/>
              </w:rPr>
              <w:t xml:space="preserve"> из экструдированных полимерных волокон (ПВХ).</w:t>
            </w:r>
          </w:p>
          <w:p w14:paraId="7F9BED66"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1BEF4FC1" w14:textId="77777777" w:rsidR="006A661A" w:rsidRPr="001D3D03"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 xml:space="preserve">52.Керамогранит </w:t>
            </w:r>
          </w:p>
        </w:tc>
        <w:tc>
          <w:tcPr>
            <w:tcW w:w="567" w:type="dxa"/>
            <w:tcBorders>
              <w:top w:val="single" w:sz="4" w:space="0" w:color="000000"/>
              <w:left w:val="single" w:sz="4" w:space="0" w:color="auto"/>
              <w:bottom w:val="single" w:sz="2" w:space="0" w:color="000000"/>
              <w:right w:val="single" w:sz="2" w:space="0" w:color="000000"/>
            </w:tcBorders>
          </w:tcPr>
          <w:p w14:paraId="46D34F98"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53.Ткани</w:t>
            </w:r>
          </w:p>
          <w:p w14:paraId="33A141B4"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4C6254CE"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54.Картон, бумага</w:t>
            </w:r>
          </w:p>
          <w:p w14:paraId="735C4870"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3653D637"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55.Кровельные строительные материалы</w:t>
            </w:r>
          </w:p>
          <w:p w14:paraId="494DDA9D"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4AC8A2AF"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 xml:space="preserve">56.Керамогранит </w:t>
            </w:r>
          </w:p>
          <w:p w14:paraId="0E15F1C3"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7AE885AD" w14:textId="77777777" w:rsidR="006A661A" w:rsidRDefault="006A661A" w:rsidP="00663220">
            <w:pPr>
              <w:pStyle w:val="formattext"/>
              <w:spacing w:before="0" w:beforeAutospacing="0" w:after="0" w:afterAutospacing="0"/>
              <w:jc w:val="center"/>
              <w:textAlignment w:val="baseline"/>
              <w:rPr>
                <w:sz w:val="12"/>
                <w:szCs w:val="12"/>
              </w:rPr>
            </w:pPr>
            <w:r>
              <w:rPr>
                <w:bCs/>
                <w:spacing w:val="2"/>
                <w:sz w:val="12"/>
                <w:szCs w:val="12"/>
                <w:shd w:val="clear" w:color="auto" w:fill="FFFFFF"/>
              </w:rPr>
              <w:t xml:space="preserve">57.Деревянные поддоны, бутылки, </w:t>
            </w:r>
            <w:r w:rsidRPr="000A4FF0">
              <w:rPr>
                <w:sz w:val="12"/>
                <w:szCs w:val="12"/>
              </w:rPr>
              <w:t>остатки после проведения ремонта и строительства, коробки, ящики и иные упаковочные материалы,шины и запасные части транспортных средств</w:t>
            </w:r>
            <w:r>
              <w:rPr>
                <w:sz w:val="12"/>
                <w:szCs w:val="12"/>
              </w:rPr>
              <w:t>, иные подобные изделия</w:t>
            </w:r>
          </w:p>
          <w:p w14:paraId="455D34C2" w14:textId="77777777" w:rsidR="006A661A" w:rsidRDefault="006A661A" w:rsidP="00663220">
            <w:pPr>
              <w:pStyle w:val="formattext"/>
              <w:spacing w:before="0" w:beforeAutospacing="0" w:after="0" w:afterAutospacing="0"/>
              <w:jc w:val="center"/>
              <w:textAlignment w:val="baseline"/>
              <w:rPr>
                <w:sz w:val="12"/>
                <w:szCs w:val="12"/>
              </w:rPr>
            </w:pPr>
          </w:p>
          <w:p w14:paraId="23BDDA82" w14:textId="77777777" w:rsidR="006A661A" w:rsidRPr="004C1061"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sz w:val="12"/>
                <w:szCs w:val="12"/>
              </w:rPr>
              <w:t>58.</w:t>
            </w:r>
            <w:r w:rsidRPr="004C1061">
              <w:rPr>
                <w:sz w:val="12"/>
                <w:szCs w:val="12"/>
              </w:rPr>
              <w:t>неоштукатуренны</w:t>
            </w:r>
            <w:r>
              <w:rPr>
                <w:sz w:val="12"/>
                <w:szCs w:val="12"/>
              </w:rPr>
              <w:t>е</w:t>
            </w:r>
            <w:r w:rsidRPr="004C1061">
              <w:rPr>
                <w:sz w:val="12"/>
                <w:szCs w:val="12"/>
              </w:rPr>
              <w:t xml:space="preserve"> (неокрашенны</w:t>
            </w:r>
            <w:r>
              <w:rPr>
                <w:sz w:val="12"/>
                <w:szCs w:val="12"/>
              </w:rPr>
              <w:t>е</w:t>
            </w:r>
            <w:r w:rsidRPr="004C1061">
              <w:rPr>
                <w:sz w:val="12"/>
                <w:szCs w:val="12"/>
              </w:rPr>
              <w:t>) строительны</w:t>
            </w:r>
            <w:r>
              <w:rPr>
                <w:sz w:val="12"/>
                <w:szCs w:val="12"/>
              </w:rPr>
              <w:t>е</w:t>
            </w:r>
            <w:r w:rsidRPr="004C1061">
              <w:rPr>
                <w:sz w:val="12"/>
                <w:szCs w:val="12"/>
              </w:rPr>
              <w:t xml:space="preserve"> блок</w:t>
            </w:r>
            <w:r>
              <w:rPr>
                <w:sz w:val="12"/>
                <w:szCs w:val="12"/>
              </w:rPr>
              <w:t>и</w:t>
            </w:r>
          </w:p>
        </w:tc>
      </w:tr>
      <w:tr w:rsidR="006A661A" w:rsidRPr="00941490" w14:paraId="32A9E51F" w14:textId="77777777" w:rsidTr="006A661A">
        <w:trPr>
          <w:trHeight w:val="559"/>
        </w:trPr>
        <w:tc>
          <w:tcPr>
            <w:tcW w:w="318" w:type="dxa"/>
            <w:tcBorders>
              <w:top w:val="single" w:sz="2" w:space="0" w:color="000000"/>
              <w:left w:val="single" w:sz="2" w:space="0" w:color="000000"/>
              <w:bottom w:val="single" w:sz="4" w:space="0" w:color="auto"/>
              <w:right w:val="single" w:sz="4" w:space="0" w:color="auto"/>
            </w:tcBorders>
            <w:tcMar>
              <w:top w:w="0" w:type="dxa"/>
              <w:left w:w="149" w:type="dxa"/>
              <w:bottom w:w="0" w:type="dxa"/>
              <w:right w:w="149" w:type="dxa"/>
            </w:tcMar>
          </w:tcPr>
          <w:p w14:paraId="1F802A9B" w14:textId="77777777" w:rsidR="006A661A" w:rsidRPr="00941490" w:rsidRDefault="006A661A" w:rsidP="00663220">
            <w:pPr>
              <w:shd w:val="clear" w:color="auto" w:fill="FFFFFF"/>
              <w:jc w:val="center"/>
              <w:rPr>
                <w:sz w:val="12"/>
                <w:szCs w:val="12"/>
                <w:shd w:val="clear" w:color="auto" w:fill="FFFFFF"/>
              </w:rPr>
            </w:pPr>
            <w:r>
              <w:rPr>
                <w:sz w:val="12"/>
                <w:szCs w:val="12"/>
              </w:rPr>
              <w:t>1</w:t>
            </w:r>
          </w:p>
        </w:tc>
        <w:tc>
          <w:tcPr>
            <w:tcW w:w="816" w:type="dxa"/>
            <w:tcBorders>
              <w:top w:val="single" w:sz="2" w:space="0" w:color="000000"/>
              <w:left w:val="single" w:sz="4" w:space="0" w:color="auto"/>
              <w:bottom w:val="single" w:sz="4" w:space="0" w:color="auto"/>
              <w:right w:val="single" w:sz="2" w:space="0" w:color="000000"/>
            </w:tcBorders>
            <w:tcMar>
              <w:top w:w="0" w:type="dxa"/>
              <w:left w:w="149" w:type="dxa"/>
              <w:bottom w:w="0" w:type="dxa"/>
              <w:right w:w="149" w:type="dxa"/>
            </w:tcMar>
          </w:tcPr>
          <w:p w14:paraId="12EF30C3" w14:textId="77777777" w:rsidR="006A661A" w:rsidRPr="00941490" w:rsidRDefault="006A661A" w:rsidP="00663220">
            <w:pPr>
              <w:shd w:val="clear" w:color="auto" w:fill="FFFFFF"/>
              <w:rPr>
                <w:sz w:val="12"/>
                <w:szCs w:val="12"/>
                <w:shd w:val="clear" w:color="auto" w:fill="FFFFFF"/>
              </w:rPr>
            </w:pPr>
            <w:r w:rsidRPr="00941490">
              <w:rPr>
                <w:sz w:val="12"/>
                <w:szCs w:val="12"/>
                <w:shd w:val="clear" w:color="auto" w:fill="FFFFFF"/>
              </w:rPr>
              <w:t xml:space="preserve">Мастерские мелкого </w:t>
            </w:r>
          </w:p>
          <w:p w14:paraId="7D2E6202" w14:textId="77777777" w:rsidR="006A661A" w:rsidRPr="00941490" w:rsidRDefault="006A661A" w:rsidP="00663220">
            <w:pPr>
              <w:shd w:val="clear" w:color="auto" w:fill="FFFFFF"/>
              <w:rPr>
                <w:sz w:val="12"/>
                <w:szCs w:val="12"/>
                <w:shd w:val="clear" w:color="auto" w:fill="FFFFFF"/>
              </w:rPr>
            </w:pPr>
            <w:r w:rsidRPr="00941490">
              <w:rPr>
                <w:sz w:val="12"/>
                <w:szCs w:val="12"/>
                <w:shd w:val="clear" w:color="auto" w:fill="FFFFFF"/>
              </w:rPr>
              <w:t xml:space="preserve">ремонта, ателье, </w:t>
            </w:r>
          </w:p>
          <w:p w14:paraId="7772D744" w14:textId="77777777" w:rsidR="006A661A" w:rsidRPr="00941490" w:rsidRDefault="006A661A" w:rsidP="00663220">
            <w:pPr>
              <w:shd w:val="clear" w:color="auto" w:fill="FFFFFF"/>
              <w:rPr>
                <w:sz w:val="12"/>
                <w:szCs w:val="12"/>
                <w:shd w:val="clear" w:color="auto" w:fill="FFFFFF"/>
              </w:rPr>
            </w:pPr>
            <w:r w:rsidRPr="00941490">
              <w:rPr>
                <w:sz w:val="12"/>
                <w:szCs w:val="12"/>
                <w:shd w:val="clear" w:color="auto" w:fill="FFFFFF"/>
              </w:rPr>
              <w:t xml:space="preserve">бани, </w:t>
            </w:r>
          </w:p>
          <w:p w14:paraId="0BB94551" w14:textId="77777777" w:rsidR="006A661A" w:rsidRPr="00941490" w:rsidRDefault="006A661A" w:rsidP="00663220">
            <w:pPr>
              <w:shd w:val="clear" w:color="auto" w:fill="FFFFFF"/>
              <w:rPr>
                <w:sz w:val="12"/>
                <w:szCs w:val="12"/>
                <w:shd w:val="clear" w:color="auto" w:fill="FFFFFF"/>
              </w:rPr>
            </w:pPr>
            <w:r w:rsidRPr="00941490">
              <w:rPr>
                <w:sz w:val="12"/>
                <w:szCs w:val="12"/>
                <w:shd w:val="clear" w:color="auto" w:fill="FFFFFF"/>
              </w:rPr>
              <w:t xml:space="preserve">парикмахерские, </w:t>
            </w:r>
          </w:p>
          <w:p w14:paraId="5DA4E068" w14:textId="77777777" w:rsidR="006A661A" w:rsidRPr="00941490" w:rsidRDefault="006A661A" w:rsidP="00663220">
            <w:pPr>
              <w:shd w:val="clear" w:color="auto" w:fill="FFFFFF"/>
              <w:rPr>
                <w:sz w:val="12"/>
                <w:szCs w:val="12"/>
                <w:shd w:val="clear" w:color="auto" w:fill="FFFFFF"/>
              </w:rPr>
            </w:pPr>
            <w:r w:rsidRPr="00941490">
              <w:rPr>
                <w:sz w:val="12"/>
                <w:szCs w:val="12"/>
                <w:shd w:val="clear" w:color="auto" w:fill="FFFFFF"/>
              </w:rPr>
              <w:t xml:space="preserve">прачечные, </w:t>
            </w:r>
          </w:p>
          <w:p w14:paraId="1941E786" w14:textId="77777777" w:rsidR="006A661A" w:rsidRPr="00941490" w:rsidRDefault="006A661A" w:rsidP="00663220">
            <w:pPr>
              <w:shd w:val="clear" w:color="auto" w:fill="FFFFFF"/>
              <w:rPr>
                <w:sz w:val="12"/>
                <w:szCs w:val="12"/>
                <w:shd w:val="clear" w:color="auto" w:fill="FFFFFF"/>
              </w:rPr>
            </w:pPr>
            <w:r w:rsidRPr="00941490">
              <w:rPr>
                <w:sz w:val="12"/>
                <w:szCs w:val="12"/>
                <w:shd w:val="clear" w:color="auto" w:fill="FFFFFF"/>
              </w:rPr>
              <w:t xml:space="preserve">химчистки, </w:t>
            </w:r>
          </w:p>
          <w:p w14:paraId="105BCF2F" w14:textId="77777777" w:rsidR="006A661A" w:rsidRPr="00941490" w:rsidRDefault="006A661A" w:rsidP="00663220">
            <w:pPr>
              <w:shd w:val="clear" w:color="auto" w:fill="FFFFFF"/>
              <w:rPr>
                <w:sz w:val="12"/>
                <w:szCs w:val="12"/>
                <w:shd w:val="clear" w:color="auto" w:fill="FFFFFF"/>
              </w:rPr>
            </w:pPr>
            <w:r w:rsidRPr="00941490">
              <w:rPr>
                <w:sz w:val="12"/>
                <w:szCs w:val="12"/>
                <w:shd w:val="clear" w:color="auto" w:fill="FFFFFF"/>
              </w:rPr>
              <w:t>похоронные бюро</w:t>
            </w:r>
          </w:p>
        </w:tc>
        <w:tc>
          <w:tcPr>
            <w:tcW w:w="567" w:type="dxa"/>
            <w:vMerge w:val="restart"/>
            <w:tcBorders>
              <w:top w:val="single" w:sz="2" w:space="0" w:color="000000"/>
              <w:left w:val="single" w:sz="2" w:space="0" w:color="000000"/>
              <w:right w:val="single" w:sz="2" w:space="0" w:color="000000"/>
            </w:tcBorders>
            <w:tcMar>
              <w:top w:w="0" w:type="dxa"/>
              <w:left w:w="149" w:type="dxa"/>
              <w:bottom w:w="0" w:type="dxa"/>
              <w:right w:w="149" w:type="dxa"/>
            </w:tcMar>
          </w:tcPr>
          <w:p w14:paraId="2D27E6D6" w14:textId="77777777" w:rsidR="006A661A" w:rsidRPr="00941490" w:rsidRDefault="006A661A" w:rsidP="00663220">
            <w:pPr>
              <w:ind w:hanging="150"/>
              <w:jc w:val="center"/>
              <w:rPr>
                <w:noProof/>
                <w:sz w:val="12"/>
                <w:szCs w:val="12"/>
              </w:rPr>
            </w:pPr>
          </w:p>
          <w:p w14:paraId="6ECF7263" w14:textId="77777777" w:rsidR="006A661A" w:rsidRPr="00941490" w:rsidRDefault="006A661A" w:rsidP="00663220">
            <w:pPr>
              <w:ind w:hanging="150"/>
              <w:jc w:val="center"/>
              <w:rPr>
                <w:sz w:val="20"/>
                <w:szCs w:val="20"/>
              </w:rPr>
            </w:pPr>
            <w:r w:rsidRPr="00941490">
              <w:rPr>
                <w:noProof/>
                <w:sz w:val="12"/>
                <w:szCs w:val="12"/>
              </w:rPr>
              <w:t>«ДА»</w:t>
            </w:r>
          </w:p>
        </w:tc>
        <w:tc>
          <w:tcPr>
            <w:tcW w:w="567" w:type="dxa"/>
            <w:vMerge w:val="restart"/>
            <w:tcBorders>
              <w:top w:val="single" w:sz="2" w:space="0" w:color="000000"/>
              <w:left w:val="single" w:sz="2" w:space="0" w:color="000000"/>
              <w:right w:val="single" w:sz="2" w:space="0" w:color="000000"/>
            </w:tcBorders>
            <w:tcMar>
              <w:top w:w="0" w:type="dxa"/>
              <w:left w:w="149" w:type="dxa"/>
              <w:bottom w:w="0" w:type="dxa"/>
              <w:right w:w="149" w:type="dxa"/>
            </w:tcMar>
          </w:tcPr>
          <w:p w14:paraId="27642738" w14:textId="77777777" w:rsidR="006A661A" w:rsidRPr="00941490" w:rsidRDefault="006A661A" w:rsidP="00663220">
            <w:pPr>
              <w:jc w:val="center"/>
              <w:rPr>
                <w:noProof/>
                <w:sz w:val="12"/>
                <w:szCs w:val="12"/>
              </w:rPr>
            </w:pPr>
          </w:p>
          <w:p w14:paraId="48414E82" w14:textId="77777777" w:rsidR="006A661A" w:rsidRPr="00941490" w:rsidRDefault="006A661A" w:rsidP="00663220">
            <w:pPr>
              <w:jc w:val="center"/>
              <w:rPr>
                <w:sz w:val="20"/>
                <w:szCs w:val="20"/>
              </w:rPr>
            </w:pPr>
            <w:r w:rsidRPr="00941490">
              <w:rPr>
                <w:noProof/>
                <w:sz w:val="12"/>
                <w:szCs w:val="12"/>
              </w:rPr>
              <w:t>«ДА»</w:t>
            </w:r>
          </w:p>
        </w:tc>
        <w:tc>
          <w:tcPr>
            <w:tcW w:w="567" w:type="dxa"/>
            <w:vMerge w:val="restart"/>
            <w:tcBorders>
              <w:top w:val="single" w:sz="2" w:space="0" w:color="000000"/>
              <w:left w:val="single" w:sz="2" w:space="0" w:color="000000"/>
              <w:right w:val="single" w:sz="2" w:space="0" w:color="000000"/>
            </w:tcBorders>
            <w:tcMar>
              <w:top w:w="0" w:type="dxa"/>
              <w:left w:w="149" w:type="dxa"/>
              <w:bottom w:w="0" w:type="dxa"/>
              <w:right w:w="149" w:type="dxa"/>
            </w:tcMar>
          </w:tcPr>
          <w:p w14:paraId="0C6DAFCA" w14:textId="77777777" w:rsidR="006A661A" w:rsidRDefault="006A661A" w:rsidP="00663220">
            <w:pPr>
              <w:pStyle w:val="formattext"/>
              <w:spacing w:before="0" w:beforeAutospacing="0" w:after="0" w:afterAutospacing="0"/>
              <w:ind w:hanging="150"/>
              <w:jc w:val="center"/>
              <w:textAlignment w:val="baseline"/>
              <w:rPr>
                <w:noProof/>
                <w:sz w:val="12"/>
                <w:szCs w:val="12"/>
              </w:rPr>
            </w:pPr>
          </w:p>
          <w:p w14:paraId="66FD94B3" w14:textId="77777777" w:rsidR="006A661A" w:rsidRPr="003633DD" w:rsidRDefault="006A661A" w:rsidP="00663220">
            <w:pPr>
              <w:pStyle w:val="formattext"/>
              <w:spacing w:before="0" w:beforeAutospacing="0" w:after="0" w:afterAutospacing="0"/>
              <w:ind w:hanging="150"/>
              <w:jc w:val="center"/>
              <w:textAlignment w:val="baseline"/>
              <w:rPr>
                <w:sz w:val="20"/>
                <w:szCs w:val="20"/>
              </w:rPr>
            </w:pPr>
            <w:r w:rsidRPr="00245FEE">
              <w:rPr>
                <w:noProof/>
                <w:sz w:val="12"/>
                <w:szCs w:val="12"/>
              </w:rPr>
              <w:t>«ДА»</w:t>
            </w:r>
          </w:p>
        </w:tc>
        <w:tc>
          <w:tcPr>
            <w:tcW w:w="567" w:type="dxa"/>
            <w:vMerge w:val="restart"/>
            <w:tcBorders>
              <w:top w:val="single" w:sz="2" w:space="0" w:color="000000"/>
              <w:left w:val="single" w:sz="2" w:space="0" w:color="000000"/>
              <w:right w:val="single" w:sz="2" w:space="0" w:color="000000"/>
            </w:tcBorders>
            <w:tcMar>
              <w:top w:w="0" w:type="dxa"/>
              <w:left w:w="149" w:type="dxa"/>
              <w:bottom w:w="0" w:type="dxa"/>
              <w:right w:w="149" w:type="dxa"/>
            </w:tcMar>
          </w:tcPr>
          <w:p w14:paraId="293E7956" w14:textId="77777777" w:rsidR="006A661A" w:rsidRDefault="006A661A" w:rsidP="00663220">
            <w:pPr>
              <w:pStyle w:val="formattext"/>
              <w:spacing w:before="0" w:beforeAutospacing="0" w:after="0" w:afterAutospacing="0"/>
              <w:ind w:hanging="148"/>
              <w:jc w:val="center"/>
              <w:textAlignment w:val="baseline"/>
              <w:rPr>
                <w:noProof/>
                <w:sz w:val="12"/>
                <w:szCs w:val="12"/>
              </w:rPr>
            </w:pPr>
          </w:p>
          <w:p w14:paraId="5CC197B4" w14:textId="77777777" w:rsidR="006A661A" w:rsidRPr="003633DD" w:rsidRDefault="006A661A" w:rsidP="00663220">
            <w:pPr>
              <w:pStyle w:val="formattext"/>
              <w:spacing w:before="0" w:beforeAutospacing="0" w:after="0" w:afterAutospacing="0"/>
              <w:ind w:hanging="148"/>
              <w:jc w:val="center"/>
              <w:textAlignment w:val="baseline"/>
              <w:rPr>
                <w:sz w:val="20"/>
                <w:szCs w:val="20"/>
              </w:rPr>
            </w:pPr>
            <w:r w:rsidRPr="00245FEE">
              <w:rPr>
                <w:noProof/>
                <w:sz w:val="12"/>
                <w:szCs w:val="12"/>
              </w:rPr>
              <w:t>«</w:t>
            </w:r>
            <w:r w:rsidRPr="0066747D">
              <w:rPr>
                <w:noProof/>
                <w:sz w:val="12"/>
                <w:szCs w:val="12"/>
              </w:rPr>
              <w:t>НЕТ</w:t>
            </w:r>
            <w:r w:rsidRPr="00245FEE">
              <w:rPr>
                <w:noProof/>
                <w:sz w:val="12"/>
                <w:szCs w:val="12"/>
              </w:rPr>
              <w:t>»</w:t>
            </w:r>
          </w:p>
        </w:tc>
        <w:tc>
          <w:tcPr>
            <w:tcW w:w="567" w:type="dxa"/>
            <w:vMerge w:val="restart"/>
            <w:tcBorders>
              <w:top w:val="single" w:sz="2" w:space="0" w:color="000000"/>
              <w:left w:val="single" w:sz="2" w:space="0" w:color="000000"/>
              <w:right w:val="single" w:sz="2" w:space="0" w:color="000000"/>
            </w:tcBorders>
            <w:tcMar>
              <w:top w:w="0" w:type="dxa"/>
              <w:left w:w="149" w:type="dxa"/>
              <w:bottom w:w="0" w:type="dxa"/>
              <w:right w:w="149" w:type="dxa"/>
            </w:tcMar>
          </w:tcPr>
          <w:p w14:paraId="09E5CED4" w14:textId="77777777" w:rsidR="006A661A" w:rsidRDefault="006A661A" w:rsidP="00663220">
            <w:pPr>
              <w:pStyle w:val="formattext"/>
              <w:spacing w:before="0" w:beforeAutospacing="0" w:after="0" w:afterAutospacing="0"/>
              <w:ind w:hanging="148"/>
              <w:jc w:val="center"/>
              <w:textAlignment w:val="baseline"/>
              <w:rPr>
                <w:sz w:val="12"/>
                <w:szCs w:val="12"/>
              </w:rPr>
            </w:pPr>
          </w:p>
          <w:p w14:paraId="503C46D9" w14:textId="77777777" w:rsidR="006A661A" w:rsidRPr="003633DD" w:rsidRDefault="006A661A" w:rsidP="00663220">
            <w:pPr>
              <w:pStyle w:val="formattext"/>
              <w:spacing w:before="0" w:beforeAutospacing="0" w:after="0" w:afterAutospacing="0"/>
              <w:ind w:hanging="148"/>
              <w:jc w:val="center"/>
              <w:textAlignment w:val="baseline"/>
              <w:rPr>
                <w:sz w:val="20"/>
                <w:szCs w:val="20"/>
              </w:rPr>
            </w:pPr>
            <w:r w:rsidRPr="00710B04">
              <w:rPr>
                <w:sz w:val="12"/>
                <w:szCs w:val="12"/>
              </w:rPr>
              <w:t>«</w:t>
            </w:r>
            <w:r>
              <w:rPr>
                <w:sz w:val="12"/>
                <w:szCs w:val="12"/>
              </w:rPr>
              <w:t>НЕТ</w:t>
            </w:r>
            <w:r w:rsidRPr="00710B04">
              <w:rPr>
                <w:sz w:val="12"/>
                <w:szCs w:val="12"/>
              </w:rPr>
              <w:t>»</w:t>
            </w:r>
          </w:p>
        </w:tc>
        <w:tc>
          <w:tcPr>
            <w:tcW w:w="567" w:type="dxa"/>
            <w:vMerge w:val="restart"/>
            <w:tcBorders>
              <w:top w:val="single" w:sz="2" w:space="0" w:color="000000"/>
              <w:left w:val="single" w:sz="2" w:space="0" w:color="000000"/>
              <w:right w:val="single" w:sz="2" w:space="0" w:color="000000"/>
            </w:tcBorders>
          </w:tcPr>
          <w:p w14:paraId="3376D6A3" w14:textId="77777777" w:rsidR="006A661A" w:rsidRDefault="006A661A" w:rsidP="00663220">
            <w:pPr>
              <w:pStyle w:val="formattext"/>
              <w:spacing w:before="0" w:beforeAutospacing="0" w:after="0" w:afterAutospacing="0"/>
              <w:jc w:val="center"/>
              <w:textAlignment w:val="baseline"/>
              <w:rPr>
                <w:noProof/>
                <w:sz w:val="12"/>
                <w:szCs w:val="12"/>
              </w:rPr>
            </w:pPr>
          </w:p>
          <w:p w14:paraId="711502F4" w14:textId="77777777" w:rsidR="006A661A" w:rsidRPr="003633DD" w:rsidRDefault="006A661A" w:rsidP="00663220">
            <w:pPr>
              <w:pStyle w:val="formattext"/>
              <w:spacing w:before="0" w:beforeAutospacing="0" w:after="0" w:afterAutospacing="0"/>
              <w:jc w:val="center"/>
              <w:textAlignment w:val="baseline"/>
              <w:rPr>
                <w:sz w:val="20"/>
                <w:szCs w:val="20"/>
              </w:rPr>
            </w:pPr>
            <w:r w:rsidRPr="0066747D">
              <w:rPr>
                <w:noProof/>
                <w:sz w:val="12"/>
                <w:szCs w:val="12"/>
              </w:rPr>
              <w:t>«НЕТ»</w:t>
            </w:r>
          </w:p>
        </w:tc>
        <w:tc>
          <w:tcPr>
            <w:tcW w:w="567" w:type="dxa"/>
            <w:vMerge w:val="restart"/>
            <w:tcBorders>
              <w:top w:val="single" w:sz="2" w:space="0" w:color="000000"/>
              <w:left w:val="single" w:sz="2" w:space="0" w:color="000000"/>
              <w:right w:val="single" w:sz="2" w:space="0" w:color="000000"/>
            </w:tcBorders>
          </w:tcPr>
          <w:p w14:paraId="4E1F3F61" w14:textId="77777777" w:rsidR="006A661A" w:rsidRDefault="006A661A" w:rsidP="00663220">
            <w:pPr>
              <w:pStyle w:val="formattext"/>
              <w:spacing w:before="0" w:beforeAutospacing="0" w:after="0" w:afterAutospacing="0"/>
              <w:jc w:val="center"/>
              <w:textAlignment w:val="baseline"/>
              <w:rPr>
                <w:noProof/>
                <w:sz w:val="12"/>
                <w:szCs w:val="12"/>
              </w:rPr>
            </w:pPr>
          </w:p>
          <w:p w14:paraId="1FCF4614" w14:textId="77777777" w:rsidR="006A661A" w:rsidRPr="003633DD" w:rsidRDefault="006A661A" w:rsidP="00663220">
            <w:pPr>
              <w:pStyle w:val="formattext"/>
              <w:spacing w:before="0" w:beforeAutospacing="0" w:after="0" w:afterAutospacing="0"/>
              <w:jc w:val="center"/>
              <w:textAlignment w:val="baseline"/>
              <w:rPr>
                <w:sz w:val="20"/>
                <w:szCs w:val="20"/>
              </w:rPr>
            </w:pPr>
            <w:r w:rsidRPr="0066747D">
              <w:rPr>
                <w:noProof/>
                <w:sz w:val="12"/>
                <w:szCs w:val="12"/>
              </w:rPr>
              <w:t>«НЕТ»</w:t>
            </w:r>
          </w:p>
        </w:tc>
        <w:tc>
          <w:tcPr>
            <w:tcW w:w="567" w:type="dxa"/>
            <w:vMerge w:val="restart"/>
            <w:tcBorders>
              <w:top w:val="single" w:sz="2" w:space="0" w:color="000000"/>
              <w:left w:val="single" w:sz="2" w:space="0" w:color="000000"/>
              <w:right w:val="single" w:sz="2" w:space="0" w:color="000000"/>
            </w:tcBorders>
          </w:tcPr>
          <w:p w14:paraId="6DC03EEF" w14:textId="77777777" w:rsidR="006A661A" w:rsidRDefault="006A661A" w:rsidP="00663220">
            <w:pPr>
              <w:pStyle w:val="formattext"/>
              <w:spacing w:before="0" w:beforeAutospacing="0" w:after="0" w:afterAutospacing="0"/>
              <w:jc w:val="center"/>
              <w:textAlignment w:val="baseline"/>
              <w:rPr>
                <w:noProof/>
                <w:sz w:val="12"/>
                <w:szCs w:val="12"/>
              </w:rPr>
            </w:pPr>
          </w:p>
          <w:p w14:paraId="033B5695" w14:textId="77777777" w:rsidR="006A661A" w:rsidRPr="003633DD" w:rsidRDefault="006A661A" w:rsidP="00663220">
            <w:pPr>
              <w:pStyle w:val="formattext"/>
              <w:spacing w:before="0" w:beforeAutospacing="0" w:after="0" w:afterAutospacing="0"/>
              <w:jc w:val="center"/>
              <w:textAlignment w:val="baseline"/>
              <w:rPr>
                <w:noProof/>
                <w:sz w:val="20"/>
                <w:szCs w:val="20"/>
              </w:rPr>
            </w:pPr>
            <w:r w:rsidRPr="00245FEE">
              <w:rPr>
                <w:noProof/>
                <w:sz w:val="12"/>
                <w:szCs w:val="12"/>
              </w:rPr>
              <w:t>«</w:t>
            </w:r>
            <w:r>
              <w:rPr>
                <w:noProof/>
                <w:sz w:val="12"/>
                <w:szCs w:val="12"/>
              </w:rPr>
              <w:t>НЕТ</w:t>
            </w:r>
            <w:r w:rsidRPr="00245FEE">
              <w:rPr>
                <w:noProof/>
                <w:sz w:val="12"/>
                <w:szCs w:val="12"/>
              </w:rPr>
              <w:t>»</w:t>
            </w:r>
          </w:p>
        </w:tc>
        <w:tc>
          <w:tcPr>
            <w:tcW w:w="567" w:type="dxa"/>
            <w:vMerge w:val="restart"/>
            <w:tcBorders>
              <w:top w:val="single" w:sz="2" w:space="0" w:color="000000"/>
              <w:left w:val="single" w:sz="2" w:space="0" w:color="000000"/>
              <w:right w:val="single" w:sz="2" w:space="0" w:color="000000"/>
            </w:tcBorders>
          </w:tcPr>
          <w:p w14:paraId="16753A12" w14:textId="77777777" w:rsidR="006A661A" w:rsidRDefault="006A661A" w:rsidP="00663220">
            <w:pPr>
              <w:pStyle w:val="formattext"/>
              <w:spacing w:before="0" w:beforeAutospacing="0" w:after="0" w:afterAutospacing="0"/>
              <w:jc w:val="center"/>
              <w:textAlignment w:val="baseline"/>
              <w:rPr>
                <w:noProof/>
                <w:sz w:val="12"/>
                <w:szCs w:val="12"/>
              </w:rPr>
            </w:pPr>
          </w:p>
          <w:p w14:paraId="2A4170E7" w14:textId="77777777" w:rsidR="006A661A" w:rsidRPr="003633DD" w:rsidRDefault="006A661A" w:rsidP="00663220">
            <w:pPr>
              <w:pStyle w:val="formattext"/>
              <w:spacing w:before="0" w:beforeAutospacing="0" w:after="0" w:afterAutospacing="0"/>
              <w:jc w:val="center"/>
              <w:textAlignment w:val="baseline"/>
              <w:rPr>
                <w:sz w:val="14"/>
                <w:szCs w:val="14"/>
              </w:rPr>
            </w:pPr>
            <w:r w:rsidRPr="0066747D">
              <w:rPr>
                <w:noProof/>
                <w:sz w:val="12"/>
                <w:szCs w:val="12"/>
              </w:rPr>
              <w:t>«НЕТ»</w:t>
            </w:r>
          </w:p>
        </w:tc>
        <w:tc>
          <w:tcPr>
            <w:tcW w:w="567" w:type="dxa"/>
            <w:vMerge w:val="restart"/>
            <w:tcBorders>
              <w:top w:val="single" w:sz="2" w:space="0" w:color="000000"/>
              <w:left w:val="single" w:sz="2" w:space="0" w:color="000000"/>
              <w:right w:val="single" w:sz="4" w:space="0" w:color="auto"/>
            </w:tcBorders>
          </w:tcPr>
          <w:p w14:paraId="2B95066A" w14:textId="77777777" w:rsidR="006A661A" w:rsidRDefault="006A661A" w:rsidP="00663220">
            <w:pPr>
              <w:pStyle w:val="formattext"/>
              <w:spacing w:before="0" w:beforeAutospacing="0" w:after="0" w:afterAutospacing="0"/>
              <w:jc w:val="center"/>
              <w:textAlignment w:val="baseline"/>
              <w:rPr>
                <w:noProof/>
                <w:sz w:val="12"/>
                <w:szCs w:val="12"/>
              </w:rPr>
            </w:pPr>
          </w:p>
          <w:p w14:paraId="0F23E8B4" w14:textId="77777777" w:rsidR="006A661A" w:rsidRPr="003633DD" w:rsidRDefault="006A661A" w:rsidP="00663220">
            <w:pPr>
              <w:pStyle w:val="formattext"/>
              <w:spacing w:before="0" w:beforeAutospacing="0" w:after="0" w:afterAutospacing="0"/>
              <w:jc w:val="center"/>
              <w:textAlignment w:val="baseline"/>
              <w:rPr>
                <w:sz w:val="14"/>
                <w:szCs w:val="14"/>
              </w:rPr>
            </w:pPr>
            <w:r w:rsidRPr="0066747D">
              <w:rPr>
                <w:noProof/>
                <w:sz w:val="12"/>
                <w:szCs w:val="12"/>
              </w:rPr>
              <w:t>«НЕТ»</w:t>
            </w:r>
          </w:p>
        </w:tc>
        <w:tc>
          <w:tcPr>
            <w:tcW w:w="567" w:type="dxa"/>
            <w:vMerge w:val="restart"/>
            <w:tcBorders>
              <w:top w:val="single" w:sz="2" w:space="0" w:color="000000"/>
              <w:left w:val="single" w:sz="4" w:space="0" w:color="auto"/>
              <w:right w:val="single" w:sz="2" w:space="0" w:color="000000"/>
            </w:tcBorders>
          </w:tcPr>
          <w:p w14:paraId="6FA2ECD9" w14:textId="77777777" w:rsidR="006A661A" w:rsidRDefault="006A661A" w:rsidP="00663220">
            <w:pPr>
              <w:pStyle w:val="formattext"/>
              <w:spacing w:before="0" w:beforeAutospacing="0" w:after="0" w:afterAutospacing="0"/>
              <w:jc w:val="center"/>
              <w:textAlignment w:val="baseline"/>
              <w:rPr>
                <w:noProof/>
                <w:sz w:val="12"/>
                <w:szCs w:val="12"/>
              </w:rPr>
            </w:pPr>
          </w:p>
          <w:p w14:paraId="58652828" w14:textId="77777777" w:rsidR="006A661A" w:rsidRPr="003633DD" w:rsidRDefault="006A661A" w:rsidP="00663220">
            <w:pPr>
              <w:pStyle w:val="formattext"/>
              <w:spacing w:before="0" w:beforeAutospacing="0" w:after="0" w:afterAutospacing="0"/>
              <w:jc w:val="center"/>
              <w:textAlignment w:val="baseline"/>
              <w:rPr>
                <w:sz w:val="14"/>
                <w:szCs w:val="14"/>
              </w:rPr>
            </w:pPr>
            <w:r w:rsidRPr="00245FEE">
              <w:rPr>
                <w:noProof/>
                <w:sz w:val="12"/>
                <w:szCs w:val="12"/>
              </w:rPr>
              <w:t>«</w:t>
            </w:r>
            <w:r w:rsidRPr="0066747D">
              <w:rPr>
                <w:noProof/>
                <w:sz w:val="12"/>
                <w:szCs w:val="12"/>
              </w:rPr>
              <w:t>НЕТ</w:t>
            </w:r>
            <w:r w:rsidRPr="00245FEE">
              <w:rPr>
                <w:noProof/>
                <w:sz w:val="12"/>
                <w:szCs w:val="12"/>
              </w:rPr>
              <w:t>»</w:t>
            </w:r>
          </w:p>
        </w:tc>
        <w:tc>
          <w:tcPr>
            <w:tcW w:w="567" w:type="dxa"/>
            <w:vMerge w:val="restart"/>
            <w:tcBorders>
              <w:top w:val="single" w:sz="2" w:space="0" w:color="000000"/>
              <w:left w:val="single" w:sz="4" w:space="0" w:color="auto"/>
              <w:right w:val="single" w:sz="2" w:space="0" w:color="000000"/>
            </w:tcBorders>
          </w:tcPr>
          <w:p w14:paraId="3BC272F4" w14:textId="77777777" w:rsidR="006A661A" w:rsidRDefault="006A661A" w:rsidP="00663220">
            <w:pPr>
              <w:pStyle w:val="formattext"/>
              <w:spacing w:before="0" w:beforeAutospacing="0" w:after="0" w:afterAutospacing="0"/>
              <w:jc w:val="center"/>
              <w:textAlignment w:val="baseline"/>
              <w:rPr>
                <w:sz w:val="12"/>
                <w:szCs w:val="12"/>
              </w:rPr>
            </w:pPr>
          </w:p>
          <w:p w14:paraId="2DC0CE1D" w14:textId="77777777" w:rsidR="006A661A" w:rsidRPr="003633DD" w:rsidRDefault="006A661A" w:rsidP="00663220">
            <w:pPr>
              <w:pStyle w:val="formattext"/>
              <w:spacing w:before="0" w:beforeAutospacing="0" w:after="0" w:afterAutospacing="0"/>
              <w:jc w:val="center"/>
              <w:textAlignment w:val="baseline"/>
              <w:rPr>
                <w:noProof/>
                <w:sz w:val="14"/>
                <w:szCs w:val="14"/>
              </w:rPr>
            </w:pPr>
            <w:r w:rsidRPr="00710B04">
              <w:rPr>
                <w:sz w:val="12"/>
                <w:szCs w:val="12"/>
              </w:rPr>
              <w:t>«ДА</w:t>
            </w:r>
            <w:r>
              <w:rPr>
                <w:sz w:val="12"/>
                <w:szCs w:val="12"/>
              </w:rPr>
              <w:t>-</w:t>
            </w:r>
            <w:r>
              <w:rPr>
                <w:bCs/>
                <w:sz w:val="10"/>
                <w:szCs w:val="10"/>
              </w:rPr>
              <w:t>СПЕЦ</w:t>
            </w:r>
            <w:r w:rsidRPr="00710B04">
              <w:rPr>
                <w:sz w:val="12"/>
                <w:szCs w:val="12"/>
              </w:rPr>
              <w:t>»</w:t>
            </w:r>
          </w:p>
        </w:tc>
        <w:tc>
          <w:tcPr>
            <w:tcW w:w="567" w:type="dxa"/>
            <w:vMerge w:val="restart"/>
            <w:tcBorders>
              <w:top w:val="single" w:sz="2" w:space="0" w:color="000000"/>
              <w:left w:val="single" w:sz="4" w:space="0" w:color="auto"/>
              <w:right w:val="single" w:sz="2" w:space="0" w:color="000000"/>
            </w:tcBorders>
          </w:tcPr>
          <w:p w14:paraId="58AFEF59" w14:textId="77777777" w:rsidR="006A661A" w:rsidRDefault="006A661A" w:rsidP="00663220">
            <w:pPr>
              <w:pStyle w:val="formattext"/>
              <w:spacing w:before="0" w:beforeAutospacing="0" w:after="0" w:afterAutospacing="0"/>
              <w:jc w:val="center"/>
              <w:textAlignment w:val="baseline"/>
              <w:rPr>
                <w:noProof/>
                <w:sz w:val="12"/>
                <w:szCs w:val="12"/>
              </w:rPr>
            </w:pPr>
          </w:p>
          <w:p w14:paraId="707E07BD" w14:textId="77777777" w:rsidR="006A661A" w:rsidRPr="003633DD" w:rsidRDefault="006A661A" w:rsidP="00663220">
            <w:pPr>
              <w:pStyle w:val="formattext"/>
              <w:spacing w:before="0" w:beforeAutospacing="0" w:after="0" w:afterAutospacing="0"/>
              <w:jc w:val="center"/>
              <w:textAlignment w:val="baseline"/>
              <w:rPr>
                <w:noProof/>
                <w:sz w:val="14"/>
                <w:szCs w:val="14"/>
              </w:rPr>
            </w:pPr>
            <w:r w:rsidRPr="00245FEE">
              <w:rPr>
                <w:noProof/>
                <w:sz w:val="12"/>
                <w:szCs w:val="12"/>
              </w:rPr>
              <w:t>«</w:t>
            </w:r>
            <w:r>
              <w:rPr>
                <w:noProof/>
                <w:sz w:val="12"/>
                <w:szCs w:val="12"/>
              </w:rPr>
              <w:t>НЕТ</w:t>
            </w:r>
            <w:r w:rsidRPr="00245FEE">
              <w:rPr>
                <w:noProof/>
                <w:sz w:val="12"/>
                <w:szCs w:val="12"/>
              </w:rPr>
              <w:t>»</w:t>
            </w:r>
          </w:p>
        </w:tc>
        <w:tc>
          <w:tcPr>
            <w:tcW w:w="567" w:type="dxa"/>
            <w:vMerge w:val="restart"/>
            <w:tcBorders>
              <w:top w:val="single" w:sz="2" w:space="0" w:color="000000"/>
              <w:left w:val="single" w:sz="4" w:space="0" w:color="auto"/>
              <w:right w:val="single" w:sz="2" w:space="0" w:color="000000"/>
            </w:tcBorders>
          </w:tcPr>
          <w:p w14:paraId="2DFBD8C5" w14:textId="77777777" w:rsidR="006A661A" w:rsidRDefault="006A661A" w:rsidP="00663220">
            <w:pPr>
              <w:pStyle w:val="formattext"/>
              <w:spacing w:before="0" w:beforeAutospacing="0" w:after="0" w:afterAutospacing="0"/>
              <w:jc w:val="center"/>
              <w:textAlignment w:val="baseline"/>
              <w:rPr>
                <w:sz w:val="12"/>
                <w:szCs w:val="12"/>
              </w:rPr>
            </w:pPr>
          </w:p>
          <w:p w14:paraId="31B7C1D4" w14:textId="77777777" w:rsidR="006A661A" w:rsidRPr="003633DD" w:rsidRDefault="006A661A" w:rsidP="00663220">
            <w:pPr>
              <w:pStyle w:val="formattext"/>
              <w:spacing w:before="0" w:beforeAutospacing="0" w:after="0" w:afterAutospacing="0"/>
              <w:jc w:val="center"/>
              <w:textAlignment w:val="baseline"/>
              <w:rPr>
                <w:noProof/>
                <w:sz w:val="14"/>
                <w:szCs w:val="14"/>
              </w:rPr>
            </w:pPr>
            <w:r w:rsidRPr="00710B04">
              <w:rPr>
                <w:sz w:val="12"/>
                <w:szCs w:val="12"/>
              </w:rPr>
              <w:t>«</w:t>
            </w:r>
            <w:r>
              <w:rPr>
                <w:sz w:val="12"/>
                <w:szCs w:val="12"/>
              </w:rPr>
              <w:t>НЕТ</w:t>
            </w:r>
            <w:r w:rsidRPr="00710B04">
              <w:rPr>
                <w:sz w:val="12"/>
                <w:szCs w:val="12"/>
              </w:rPr>
              <w:t>»</w:t>
            </w:r>
          </w:p>
        </w:tc>
        <w:tc>
          <w:tcPr>
            <w:tcW w:w="567" w:type="dxa"/>
            <w:vMerge w:val="restart"/>
            <w:tcBorders>
              <w:top w:val="single" w:sz="2" w:space="0" w:color="000000"/>
              <w:left w:val="single" w:sz="4" w:space="0" w:color="auto"/>
              <w:right w:val="single" w:sz="4" w:space="0" w:color="auto"/>
            </w:tcBorders>
          </w:tcPr>
          <w:p w14:paraId="7193A7B2" w14:textId="77777777" w:rsidR="006A661A" w:rsidRDefault="006A661A" w:rsidP="00663220">
            <w:pPr>
              <w:pStyle w:val="formattext"/>
              <w:spacing w:before="0" w:beforeAutospacing="0" w:after="0" w:afterAutospacing="0"/>
              <w:jc w:val="center"/>
              <w:textAlignment w:val="baseline"/>
              <w:rPr>
                <w:noProof/>
                <w:sz w:val="12"/>
                <w:szCs w:val="12"/>
              </w:rPr>
            </w:pPr>
          </w:p>
          <w:p w14:paraId="48955505" w14:textId="77777777" w:rsidR="006A661A" w:rsidRPr="003633DD" w:rsidRDefault="006A661A" w:rsidP="00663220">
            <w:pPr>
              <w:pStyle w:val="formattext"/>
              <w:spacing w:before="0" w:beforeAutospacing="0" w:after="0" w:afterAutospacing="0"/>
              <w:jc w:val="center"/>
              <w:textAlignment w:val="baseline"/>
              <w:rPr>
                <w:noProof/>
                <w:sz w:val="14"/>
                <w:szCs w:val="14"/>
              </w:rPr>
            </w:pPr>
            <w:r w:rsidRPr="0066747D">
              <w:rPr>
                <w:noProof/>
                <w:sz w:val="12"/>
                <w:szCs w:val="12"/>
              </w:rPr>
              <w:t>«НЕТ»</w:t>
            </w:r>
          </w:p>
        </w:tc>
        <w:tc>
          <w:tcPr>
            <w:tcW w:w="567" w:type="dxa"/>
            <w:vMerge w:val="restart"/>
            <w:tcBorders>
              <w:top w:val="single" w:sz="2" w:space="0" w:color="000000"/>
              <w:left w:val="single" w:sz="4" w:space="0" w:color="auto"/>
              <w:right w:val="single" w:sz="2" w:space="0" w:color="000000"/>
            </w:tcBorders>
          </w:tcPr>
          <w:p w14:paraId="23EB7650" w14:textId="77777777" w:rsidR="006A661A" w:rsidRDefault="006A661A" w:rsidP="00663220">
            <w:pPr>
              <w:pStyle w:val="formattext"/>
              <w:spacing w:before="0" w:beforeAutospacing="0" w:after="0" w:afterAutospacing="0"/>
              <w:jc w:val="center"/>
              <w:textAlignment w:val="baseline"/>
              <w:rPr>
                <w:noProof/>
                <w:sz w:val="12"/>
                <w:szCs w:val="12"/>
              </w:rPr>
            </w:pPr>
          </w:p>
          <w:p w14:paraId="1B269835" w14:textId="77777777" w:rsidR="006A661A" w:rsidRPr="003633DD" w:rsidRDefault="006A661A" w:rsidP="00663220">
            <w:pPr>
              <w:pStyle w:val="formattext"/>
              <w:spacing w:before="0" w:beforeAutospacing="0" w:after="0" w:afterAutospacing="0"/>
              <w:jc w:val="center"/>
              <w:textAlignment w:val="baseline"/>
              <w:rPr>
                <w:noProof/>
                <w:sz w:val="14"/>
                <w:szCs w:val="14"/>
              </w:rPr>
            </w:pPr>
            <w:r w:rsidRPr="0066747D">
              <w:rPr>
                <w:noProof/>
                <w:sz w:val="12"/>
                <w:szCs w:val="12"/>
              </w:rPr>
              <w:t>«НЕТ»</w:t>
            </w:r>
          </w:p>
        </w:tc>
      </w:tr>
      <w:tr w:rsidR="006A661A" w:rsidRPr="00941490" w14:paraId="6A651EB0" w14:textId="77777777" w:rsidTr="006A661A">
        <w:trPr>
          <w:trHeight w:val="37"/>
        </w:trPr>
        <w:tc>
          <w:tcPr>
            <w:tcW w:w="318"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3AC7B51F" w14:textId="77777777" w:rsidR="006A661A" w:rsidRPr="00941490" w:rsidRDefault="006A661A" w:rsidP="00663220">
            <w:pPr>
              <w:shd w:val="clear" w:color="auto" w:fill="FFFFFF"/>
              <w:jc w:val="center"/>
              <w:rPr>
                <w:sz w:val="12"/>
                <w:szCs w:val="12"/>
                <w:shd w:val="clear" w:color="auto" w:fill="FFFFFF"/>
              </w:rPr>
            </w:pPr>
            <w:r>
              <w:rPr>
                <w:sz w:val="12"/>
                <w:szCs w:val="12"/>
              </w:rPr>
              <w:t>2</w:t>
            </w:r>
          </w:p>
        </w:tc>
        <w:tc>
          <w:tcPr>
            <w:tcW w:w="816" w:type="dxa"/>
            <w:tcBorders>
              <w:top w:val="single" w:sz="4" w:space="0" w:color="auto"/>
              <w:left w:val="single" w:sz="4" w:space="0" w:color="auto"/>
              <w:bottom w:val="single" w:sz="4" w:space="0" w:color="auto"/>
              <w:right w:val="single" w:sz="2" w:space="0" w:color="000000"/>
            </w:tcBorders>
            <w:tcMar>
              <w:top w:w="0" w:type="dxa"/>
              <w:left w:w="149" w:type="dxa"/>
              <w:bottom w:w="0" w:type="dxa"/>
              <w:right w:w="149" w:type="dxa"/>
            </w:tcMar>
          </w:tcPr>
          <w:p w14:paraId="1A7C3E74" w14:textId="77777777" w:rsidR="006A661A" w:rsidRPr="00941490" w:rsidRDefault="006A661A" w:rsidP="00663220">
            <w:pPr>
              <w:shd w:val="clear" w:color="auto" w:fill="FFFFFF"/>
              <w:rPr>
                <w:sz w:val="12"/>
                <w:szCs w:val="12"/>
                <w:shd w:val="clear" w:color="auto" w:fill="FFFFFF"/>
              </w:rPr>
            </w:pPr>
            <w:r w:rsidRPr="00941490">
              <w:rPr>
                <w:sz w:val="12"/>
                <w:szCs w:val="12"/>
                <w:shd w:val="clear" w:color="auto" w:fill="FFFFFF"/>
              </w:rPr>
              <w:t xml:space="preserve">Социальная </w:t>
            </w:r>
          </w:p>
          <w:p w14:paraId="2B74B9F7" w14:textId="77777777" w:rsidR="006A661A" w:rsidRPr="00941490" w:rsidRDefault="006A661A" w:rsidP="00663220">
            <w:pPr>
              <w:shd w:val="clear" w:color="auto" w:fill="FFFFFF"/>
              <w:rPr>
                <w:sz w:val="12"/>
                <w:szCs w:val="12"/>
                <w:shd w:val="clear" w:color="auto" w:fill="FFFFFF"/>
              </w:rPr>
            </w:pPr>
            <w:r w:rsidRPr="00941490">
              <w:rPr>
                <w:sz w:val="12"/>
                <w:szCs w:val="12"/>
                <w:shd w:val="clear" w:color="auto" w:fill="FFFFFF"/>
              </w:rPr>
              <w:t>инфраструктура</w:t>
            </w:r>
          </w:p>
        </w:tc>
        <w:tc>
          <w:tcPr>
            <w:tcW w:w="567" w:type="dxa"/>
            <w:vMerge/>
            <w:tcBorders>
              <w:left w:val="single" w:sz="2" w:space="0" w:color="000000"/>
              <w:right w:val="single" w:sz="2" w:space="0" w:color="000000"/>
            </w:tcBorders>
            <w:tcMar>
              <w:top w:w="0" w:type="dxa"/>
              <w:left w:w="149" w:type="dxa"/>
              <w:bottom w:w="0" w:type="dxa"/>
              <w:right w:w="149" w:type="dxa"/>
            </w:tcMar>
          </w:tcPr>
          <w:p w14:paraId="380EF9B2" w14:textId="77777777" w:rsidR="006A661A" w:rsidRPr="00941490" w:rsidRDefault="006A661A" w:rsidP="00663220">
            <w:pPr>
              <w:ind w:hanging="150"/>
              <w:jc w:val="center"/>
              <w:rPr>
                <w:noProof/>
                <w:sz w:val="12"/>
                <w:szCs w:val="12"/>
              </w:rPr>
            </w:pPr>
          </w:p>
        </w:tc>
        <w:tc>
          <w:tcPr>
            <w:tcW w:w="567" w:type="dxa"/>
            <w:vMerge/>
            <w:tcBorders>
              <w:left w:val="single" w:sz="2" w:space="0" w:color="000000"/>
              <w:right w:val="single" w:sz="2" w:space="0" w:color="000000"/>
            </w:tcBorders>
            <w:tcMar>
              <w:top w:w="0" w:type="dxa"/>
              <w:left w:w="149" w:type="dxa"/>
              <w:bottom w:w="0" w:type="dxa"/>
              <w:right w:w="149" w:type="dxa"/>
            </w:tcMar>
          </w:tcPr>
          <w:p w14:paraId="318DE7A6" w14:textId="77777777" w:rsidR="006A661A" w:rsidRPr="00941490" w:rsidRDefault="006A661A" w:rsidP="00663220">
            <w:pPr>
              <w:jc w:val="center"/>
              <w:rPr>
                <w:noProof/>
                <w:sz w:val="12"/>
                <w:szCs w:val="12"/>
              </w:rPr>
            </w:pPr>
          </w:p>
        </w:tc>
        <w:tc>
          <w:tcPr>
            <w:tcW w:w="567" w:type="dxa"/>
            <w:vMerge/>
            <w:tcBorders>
              <w:left w:val="single" w:sz="2" w:space="0" w:color="000000"/>
              <w:right w:val="single" w:sz="2" w:space="0" w:color="000000"/>
            </w:tcBorders>
            <w:tcMar>
              <w:top w:w="0" w:type="dxa"/>
              <w:left w:w="149" w:type="dxa"/>
              <w:bottom w:w="0" w:type="dxa"/>
              <w:right w:w="149" w:type="dxa"/>
            </w:tcMar>
          </w:tcPr>
          <w:p w14:paraId="2BFC97CF" w14:textId="77777777" w:rsidR="006A661A" w:rsidRDefault="006A661A" w:rsidP="00663220">
            <w:pPr>
              <w:pStyle w:val="formattext"/>
              <w:spacing w:before="0" w:beforeAutospacing="0" w:after="0" w:afterAutospacing="0"/>
              <w:ind w:hanging="150"/>
              <w:jc w:val="center"/>
              <w:textAlignment w:val="baseline"/>
              <w:rPr>
                <w:noProof/>
                <w:sz w:val="12"/>
                <w:szCs w:val="12"/>
              </w:rPr>
            </w:pPr>
          </w:p>
        </w:tc>
        <w:tc>
          <w:tcPr>
            <w:tcW w:w="567" w:type="dxa"/>
            <w:vMerge/>
            <w:tcBorders>
              <w:left w:val="single" w:sz="2" w:space="0" w:color="000000"/>
              <w:right w:val="single" w:sz="2" w:space="0" w:color="000000"/>
            </w:tcBorders>
            <w:tcMar>
              <w:top w:w="0" w:type="dxa"/>
              <w:left w:w="149" w:type="dxa"/>
              <w:bottom w:w="0" w:type="dxa"/>
              <w:right w:w="149" w:type="dxa"/>
            </w:tcMar>
          </w:tcPr>
          <w:p w14:paraId="1458A523" w14:textId="77777777" w:rsidR="006A661A" w:rsidRDefault="006A661A" w:rsidP="00663220">
            <w:pPr>
              <w:pStyle w:val="formattext"/>
              <w:spacing w:before="0" w:beforeAutospacing="0" w:after="0" w:afterAutospacing="0"/>
              <w:ind w:hanging="148"/>
              <w:jc w:val="center"/>
              <w:textAlignment w:val="baseline"/>
              <w:rPr>
                <w:noProof/>
                <w:sz w:val="12"/>
                <w:szCs w:val="12"/>
              </w:rPr>
            </w:pPr>
          </w:p>
        </w:tc>
        <w:tc>
          <w:tcPr>
            <w:tcW w:w="567" w:type="dxa"/>
            <w:vMerge/>
            <w:tcBorders>
              <w:left w:val="single" w:sz="2" w:space="0" w:color="000000"/>
              <w:right w:val="single" w:sz="2" w:space="0" w:color="000000"/>
            </w:tcBorders>
            <w:tcMar>
              <w:top w:w="0" w:type="dxa"/>
              <w:left w:w="149" w:type="dxa"/>
              <w:bottom w:w="0" w:type="dxa"/>
              <w:right w:w="149" w:type="dxa"/>
            </w:tcMar>
          </w:tcPr>
          <w:p w14:paraId="27C3E763" w14:textId="77777777" w:rsidR="006A661A" w:rsidRDefault="006A661A" w:rsidP="00663220">
            <w:pPr>
              <w:pStyle w:val="formattext"/>
              <w:spacing w:before="0" w:beforeAutospacing="0" w:after="0" w:afterAutospacing="0"/>
              <w:ind w:hanging="148"/>
              <w:jc w:val="center"/>
              <w:textAlignment w:val="baseline"/>
              <w:rPr>
                <w:sz w:val="12"/>
                <w:szCs w:val="12"/>
              </w:rPr>
            </w:pPr>
          </w:p>
        </w:tc>
        <w:tc>
          <w:tcPr>
            <w:tcW w:w="567" w:type="dxa"/>
            <w:vMerge/>
            <w:tcBorders>
              <w:left w:val="single" w:sz="2" w:space="0" w:color="000000"/>
              <w:right w:val="single" w:sz="2" w:space="0" w:color="000000"/>
            </w:tcBorders>
          </w:tcPr>
          <w:p w14:paraId="2190993C"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67" w:type="dxa"/>
            <w:vMerge/>
            <w:tcBorders>
              <w:left w:val="single" w:sz="2" w:space="0" w:color="000000"/>
              <w:right w:val="single" w:sz="2" w:space="0" w:color="000000"/>
            </w:tcBorders>
          </w:tcPr>
          <w:p w14:paraId="43534539"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67" w:type="dxa"/>
            <w:vMerge/>
            <w:tcBorders>
              <w:left w:val="single" w:sz="2" w:space="0" w:color="000000"/>
              <w:right w:val="single" w:sz="2" w:space="0" w:color="000000"/>
            </w:tcBorders>
          </w:tcPr>
          <w:p w14:paraId="6C937EE9"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67" w:type="dxa"/>
            <w:vMerge/>
            <w:tcBorders>
              <w:left w:val="single" w:sz="2" w:space="0" w:color="000000"/>
              <w:right w:val="single" w:sz="2" w:space="0" w:color="000000"/>
            </w:tcBorders>
          </w:tcPr>
          <w:p w14:paraId="71789D5D"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67" w:type="dxa"/>
            <w:vMerge/>
            <w:tcBorders>
              <w:left w:val="single" w:sz="2" w:space="0" w:color="000000"/>
              <w:right w:val="single" w:sz="4" w:space="0" w:color="auto"/>
            </w:tcBorders>
          </w:tcPr>
          <w:p w14:paraId="3B39E834"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67" w:type="dxa"/>
            <w:vMerge/>
            <w:tcBorders>
              <w:left w:val="single" w:sz="4" w:space="0" w:color="auto"/>
              <w:right w:val="single" w:sz="2" w:space="0" w:color="000000"/>
            </w:tcBorders>
          </w:tcPr>
          <w:p w14:paraId="378DF0A0"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67" w:type="dxa"/>
            <w:vMerge/>
            <w:tcBorders>
              <w:left w:val="single" w:sz="4" w:space="0" w:color="auto"/>
              <w:right w:val="single" w:sz="2" w:space="0" w:color="000000"/>
            </w:tcBorders>
          </w:tcPr>
          <w:p w14:paraId="5B550CE1" w14:textId="77777777" w:rsidR="006A661A" w:rsidRDefault="006A661A" w:rsidP="00663220">
            <w:pPr>
              <w:pStyle w:val="formattext"/>
              <w:spacing w:before="0" w:beforeAutospacing="0" w:after="0" w:afterAutospacing="0"/>
              <w:jc w:val="center"/>
              <w:textAlignment w:val="baseline"/>
              <w:rPr>
                <w:sz w:val="12"/>
                <w:szCs w:val="12"/>
              </w:rPr>
            </w:pPr>
          </w:p>
        </w:tc>
        <w:tc>
          <w:tcPr>
            <w:tcW w:w="567" w:type="dxa"/>
            <w:vMerge/>
            <w:tcBorders>
              <w:left w:val="single" w:sz="4" w:space="0" w:color="auto"/>
              <w:right w:val="single" w:sz="2" w:space="0" w:color="000000"/>
            </w:tcBorders>
          </w:tcPr>
          <w:p w14:paraId="68DBFD03"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67" w:type="dxa"/>
            <w:vMerge/>
            <w:tcBorders>
              <w:left w:val="single" w:sz="4" w:space="0" w:color="auto"/>
              <w:right w:val="single" w:sz="2" w:space="0" w:color="000000"/>
            </w:tcBorders>
          </w:tcPr>
          <w:p w14:paraId="5A863DCC" w14:textId="77777777" w:rsidR="006A661A" w:rsidRDefault="006A661A" w:rsidP="00663220">
            <w:pPr>
              <w:pStyle w:val="formattext"/>
              <w:spacing w:before="0" w:beforeAutospacing="0" w:after="0" w:afterAutospacing="0"/>
              <w:jc w:val="center"/>
              <w:textAlignment w:val="baseline"/>
              <w:rPr>
                <w:sz w:val="12"/>
                <w:szCs w:val="12"/>
              </w:rPr>
            </w:pPr>
          </w:p>
        </w:tc>
        <w:tc>
          <w:tcPr>
            <w:tcW w:w="567" w:type="dxa"/>
            <w:vMerge/>
            <w:tcBorders>
              <w:left w:val="single" w:sz="4" w:space="0" w:color="auto"/>
              <w:right w:val="single" w:sz="4" w:space="0" w:color="auto"/>
            </w:tcBorders>
          </w:tcPr>
          <w:p w14:paraId="6AFD8F8D"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67" w:type="dxa"/>
            <w:vMerge/>
            <w:tcBorders>
              <w:left w:val="single" w:sz="4" w:space="0" w:color="auto"/>
              <w:right w:val="single" w:sz="2" w:space="0" w:color="000000"/>
            </w:tcBorders>
          </w:tcPr>
          <w:p w14:paraId="1C790943" w14:textId="77777777" w:rsidR="006A661A" w:rsidRDefault="006A661A" w:rsidP="00663220">
            <w:pPr>
              <w:pStyle w:val="formattext"/>
              <w:spacing w:before="0" w:beforeAutospacing="0" w:after="0" w:afterAutospacing="0"/>
              <w:jc w:val="center"/>
              <w:textAlignment w:val="baseline"/>
              <w:rPr>
                <w:noProof/>
                <w:sz w:val="12"/>
                <w:szCs w:val="12"/>
              </w:rPr>
            </w:pPr>
          </w:p>
        </w:tc>
      </w:tr>
      <w:tr w:rsidR="006A661A" w:rsidRPr="00941490" w14:paraId="1425A49C" w14:textId="77777777" w:rsidTr="006A661A">
        <w:trPr>
          <w:trHeight w:val="63"/>
        </w:trPr>
        <w:tc>
          <w:tcPr>
            <w:tcW w:w="318"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44572D7D" w14:textId="77777777" w:rsidR="006A661A" w:rsidRPr="00941490" w:rsidRDefault="006A661A" w:rsidP="00663220">
            <w:pPr>
              <w:shd w:val="clear" w:color="auto" w:fill="FFFFFF"/>
              <w:jc w:val="center"/>
              <w:rPr>
                <w:sz w:val="12"/>
                <w:szCs w:val="12"/>
                <w:shd w:val="clear" w:color="auto" w:fill="FFFFFF"/>
              </w:rPr>
            </w:pPr>
            <w:r>
              <w:rPr>
                <w:sz w:val="12"/>
                <w:szCs w:val="12"/>
              </w:rPr>
              <w:t>3</w:t>
            </w:r>
          </w:p>
        </w:tc>
        <w:tc>
          <w:tcPr>
            <w:tcW w:w="816" w:type="dxa"/>
            <w:tcBorders>
              <w:top w:val="single" w:sz="4" w:space="0" w:color="auto"/>
              <w:left w:val="single" w:sz="4" w:space="0" w:color="auto"/>
              <w:bottom w:val="single" w:sz="4" w:space="0" w:color="auto"/>
              <w:right w:val="single" w:sz="2" w:space="0" w:color="000000"/>
            </w:tcBorders>
            <w:tcMar>
              <w:top w:w="0" w:type="dxa"/>
              <w:left w:w="149" w:type="dxa"/>
              <w:bottom w:w="0" w:type="dxa"/>
              <w:right w:w="149" w:type="dxa"/>
            </w:tcMar>
          </w:tcPr>
          <w:p w14:paraId="5F78EF4C" w14:textId="77777777" w:rsidR="006A661A" w:rsidRPr="00941490" w:rsidRDefault="006A661A" w:rsidP="00663220">
            <w:pPr>
              <w:shd w:val="clear" w:color="auto" w:fill="FFFFFF"/>
              <w:rPr>
                <w:sz w:val="12"/>
                <w:szCs w:val="12"/>
                <w:shd w:val="clear" w:color="auto" w:fill="FFFFFF"/>
              </w:rPr>
            </w:pPr>
            <w:r w:rsidRPr="00941490">
              <w:rPr>
                <w:sz w:val="12"/>
                <w:szCs w:val="12"/>
                <w:shd w:val="clear" w:color="auto" w:fill="FFFFFF"/>
              </w:rPr>
              <w:t xml:space="preserve">Объекты торговли и </w:t>
            </w:r>
          </w:p>
          <w:p w14:paraId="3D811D1D" w14:textId="77777777" w:rsidR="006A661A" w:rsidRPr="00941490" w:rsidRDefault="006A661A" w:rsidP="00663220">
            <w:pPr>
              <w:shd w:val="clear" w:color="auto" w:fill="FFFFFF"/>
              <w:rPr>
                <w:sz w:val="12"/>
                <w:szCs w:val="12"/>
                <w:shd w:val="clear" w:color="auto" w:fill="FFFFFF"/>
              </w:rPr>
            </w:pPr>
            <w:r w:rsidRPr="00941490">
              <w:rPr>
                <w:sz w:val="12"/>
                <w:szCs w:val="12"/>
                <w:shd w:val="clear" w:color="auto" w:fill="FFFFFF"/>
              </w:rPr>
              <w:t>услуг</w:t>
            </w:r>
          </w:p>
        </w:tc>
        <w:tc>
          <w:tcPr>
            <w:tcW w:w="567" w:type="dxa"/>
            <w:vMerge/>
            <w:tcBorders>
              <w:left w:val="single" w:sz="2" w:space="0" w:color="000000"/>
              <w:right w:val="single" w:sz="2" w:space="0" w:color="000000"/>
            </w:tcBorders>
            <w:tcMar>
              <w:top w:w="0" w:type="dxa"/>
              <w:left w:w="149" w:type="dxa"/>
              <w:bottom w:w="0" w:type="dxa"/>
              <w:right w:w="149" w:type="dxa"/>
            </w:tcMar>
          </w:tcPr>
          <w:p w14:paraId="1D46A798" w14:textId="77777777" w:rsidR="006A661A" w:rsidRPr="00941490" w:rsidRDefault="006A661A" w:rsidP="00663220">
            <w:pPr>
              <w:ind w:hanging="150"/>
              <w:jc w:val="center"/>
              <w:rPr>
                <w:noProof/>
                <w:sz w:val="12"/>
                <w:szCs w:val="12"/>
              </w:rPr>
            </w:pPr>
          </w:p>
        </w:tc>
        <w:tc>
          <w:tcPr>
            <w:tcW w:w="567" w:type="dxa"/>
            <w:vMerge/>
            <w:tcBorders>
              <w:left w:val="single" w:sz="2" w:space="0" w:color="000000"/>
              <w:right w:val="single" w:sz="2" w:space="0" w:color="000000"/>
            </w:tcBorders>
            <w:tcMar>
              <w:top w:w="0" w:type="dxa"/>
              <w:left w:w="149" w:type="dxa"/>
              <w:bottom w:w="0" w:type="dxa"/>
              <w:right w:w="149" w:type="dxa"/>
            </w:tcMar>
          </w:tcPr>
          <w:p w14:paraId="3A9845B1" w14:textId="77777777" w:rsidR="006A661A" w:rsidRPr="00941490" w:rsidRDefault="006A661A" w:rsidP="00663220">
            <w:pPr>
              <w:jc w:val="center"/>
              <w:rPr>
                <w:noProof/>
                <w:sz w:val="12"/>
                <w:szCs w:val="12"/>
              </w:rPr>
            </w:pPr>
          </w:p>
        </w:tc>
        <w:tc>
          <w:tcPr>
            <w:tcW w:w="567" w:type="dxa"/>
            <w:vMerge/>
            <w:tcBorders>
              <w:left w:val="single" w:sz="2" w:space="0" w:color="000000"/>
              <w:right w:val="single" w:sz="2" w:space="0" w:color="000000"/>
            </w:tcBorders>
            <w:tcMar>
              <w:top w:w="0" w:type="dxa"/>
              <w:left w:w="149" w:type="dxa"/>
              <w:bottom w:w="0" w:type="dxa"/>
              <w:right w:w="149" w:type="dxa"/>
            </w:tcMar>
          </w:tcPr>
          <w:p w14:paraId="7EB6581C" w14:textId="77777777" w:rsidR="006A661A" w:rsidRDefault="006A661A" w:rsidP="00663220">
            <w:pPr>
              <w:pStyle w:val="formattext"/>
              <w:spacing w:before="0" w:beforeAutospacing="0" w:after="0" w:afterAutospacing="0"/>
              <w:ind w:hanging="150"/>
              <w:jc w:val="center"/>
              <w:textAlignment w:val="baseline"/>
              <w:rPr>
                <w:noProof/>
                <w:sz w:val="12"/>
                <w:szCs w:val="12"/>
              </w:rPr>
            </w:pPr>
          </w:p>
        </w:tc>
        <w:tc>
          <w:tcPr>
            <w:tcW w:w="567" w:type="dxa"/>
            <w:vMerge/>
            <w:tcBorders>
              <w:left w:val="single" w:sz="2" w:space="0" w:color="000000"/>
              <w:right w:val="single" w:sz="2" w:space="0" w:color="000000"/>
            </w:tcBorders>
            <w:tcMar>
              <w:top w:w="0" w:type="dxa"/>
              <w:left w:w="149" w:type="dxa"/>
              <w:bottom w:w="0" w:type="dxa"/>
              <w:right w:w="149" w:type="dxa"/>
            </w:tcMar>
          </w:tcPr>
          <w:p w14:paraId="345F2EF2" w14:textId="77777777" w:rsidR="006A661A" w:rsidRDefault="006A661A" w:rsidP="00663220">
            <w:pPr>
              <w:pStyle w:val="formattext"/>
              <w:spacing w:before="0" w:beforeAutospacing="0" w:after="0" w:afterAutospacing="0"/>
              <w:ind w:hanging="148"/>
              <w:jc w:val="center"/>
              <w:textAlignment w:val="baseline"/>
              <w:rPr>
                <w:noProof/>
                <w:sz w:val="12"/>
                <w:szCs w:val="12"/>
              </w:rPr>
            </w:pPr>
          </w:p>
        </w:tc>
        <w:tc>
          <w:tcPr>
            <w:tcW w:w="567" w:type="dxa"/>
            <w:vMerge/>
            <w:tcBorders>
              <w:left w:val="single" w:sz="2" w:space="0" w:color="000000"/>
              <w:right w:val="single" w:sz="2" w:space="0" w:color="000000"/>
            </w:tcBorders>
            <w:tcMar>
              <w:top w:w="0" w:type="dxa"/>
              <w:left w:w="149" w:type="dxa"/>
              <w:bottom w:w="0" w:type="dxa"/>
              <w:right w:w="149" w:type="dxa"/>
            </w:tcMar>
          </w:tcPr>
          <w:p w14:paraId="4298CEA8" w14:textId="77777777" w:rsidR="006A661A" w:rsidRDefault="006A661A" w:rsidP="00663220">
            <w:pPr>
              <w:pStyle w:val="formattext"/>
              <w:spacing w:before="0" w:beforeAutospacing="0" w:after="0" w:afterAutospacing="0"/>
              <w:ind w:hanging="148"/>
              <w:jc w:val="center"/>
              <w:textAlignment w:val="baseline"/>
              <w:rPr>
                <w:sz w:val="12"/>
                <w:szCs w:val="12"/>
              </w:rPr>
            </w:pPr>
          </w:p>
        </w:tc>
        <w:tc>
          <w:tcPr>
            <w:tcW w:w="567" w:type="dxa"/>
            <w:vMerge/>
            <w:tcBorders>
              <w:left w:val="single" w:sz="2" w:space="0" w:color="000000"/>
              <w:right w:val="single" w:sz="2" w:space="0" w:color="000000"/>
            </w:tcBorders>
          </w:tcPr>
          <w:p w14:paraId="7B3CED93"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67" w:type="dxa"/>
            <w:vMerge/>
            <w:tcBorders>
              <w:left w:val="single" w:sz="2" w:space="0" w:color="000000"/>
              <w:right w:val="single" w:sz="2" w:space="0" w:color="000000"/>
            </w:tcBorders>
          </w:tcPr>
          <w:p w14:paraId="6B732BD7"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67" w:type="dxa"/>
            <w:vMerge/>
            <w:tcBorders>
              <w:left w:val="single" w:sz="2" w:space="0" w:color="000000"/>
              <w:right w:val="single" w:sz="2" w:space="0" w:color="000000"/>
            </w:tcBorders>
          </w:tcPr>
          <w:p w14:paraId="3C65D8A8"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67" w:type="dxa"/>
            <w:vMerge/>
            <w:tcBorders>
              <w:left w:val="single" w:sz="2" w:space="0" w:color="000000"/>
              <w:right w:val="single" w:sz="2" w:space="0" w:color="000000"/>
            </w:tcBorders>
          </w:tcPr>
          <w:p w14:paraId="2A35811F"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67" w:type="dxa"/>
            <w:vMerge/>
            <w:tcBorders>
              <w:left w:val="single" w:sz="2" w:space="0" w:color="000000"/>
              <w:right w:val="single" w:sz="4" w:space="0" w:color="auto"/>
            </w:tcBorders>
          </w:tcPr>
          <w:p w14:paraId="61A73ECD"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67" w:type="dxa"/>
            <w:vMerge/>
            <w:tcBorders>
              <w:left w:val="single" w:sz="4" w:space="0" w:color="auto"/>
              <w:right w:val="single" w:sz="2" w:space="0" w:color="000000"/>
            </w:tcBorders>
          </w:tcPr>
          <w:p w14:paraId="682135AE"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67" w:type="dxa"/>
            <w:vMerge/>
            <w:tcBorders>
              <w:left w:val="single" w:sz="4" w:space="0" w:color="auto"/>
              <w:right w:val="single" w:sz="2" w:space="0" w:color="000000"/>
            </w:tcBorders>
          </w:tcPr>
          <w:p w14:paraId="5D15540A" w14:textId="77777777" w:rsidR="006A661A" w:rsidRDefault="006A661A" w:rsidP="00663220">
            <w:pPr>
              <w:pStyle w:val="formattext"/>
              <w:spacing w:before="0" w:beforeAutospacing="0" w:after="0" w:afterAutospacing="0"/>
              <w:jc w:val="center"/>
              <w:textAlignment w:val="baseline"/>
              <w:rPr>
                <w:sz w:val="12"/>
                <w:szCs w:val="12"/>
              </w:rPr>
            </w:pPr>
          </w:p>
        </w:tc>
        <w:tc>
          <w:tcPr>
            <w:tcW w:w="567" w:type="dxa"/>
            <w:vMerge/>
            <w:tcBorders>
              <w:left w:val="single" w:sz="4" w:space="0" w:color="auto"/>
              <w:right w:val="single" w:sz="2" w:space="0" w:color="000000"/>
            </w:tcBorders>
          </w:tcPr>
          <w:p w14:paraId="1645D8D4"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67" w:type="dxa"/>
            <w:vMerge/>
            <w:tcBorders>
              <w:left w:val="single" w:sz="4" w:space="0" w:color="auto"/>
              <w:right w:val="single" w:sz="2" w:space="0" w:color="000000"/>
            </w:tcBorders>
          </w:tcPr>
          <w:p w14:paraId="109C04A6" w14:textId="77777777" w:rsidR="006A661A" w:rsidRDefault="006A661A" w:rsidP="00663220">
            <w:pPr>
              <w:pStyle w:val="formattext"/>
              <w:spacing w:before="0" w:beforeAutospacing="0" w:after="0" w:afterAutospacing="0"/>
              <w:jc w:val="center"/>
              <w:textAlignment w:val="baseline"/>
              <w:rPr>
                <w:sz w:val="12"/>
                <w:szCs w:val="12"/>
              </w:rPr>
            </w:pPr>
          </w:p>
        </w:tc>
        <w:tc>
          <w:tcPr>
            <w:tcW w:w="567" w:type="dxa"/>
            <w:vMerge/>
            <w:tcBorders>
              <w:left w:val="single" w:sz="4" w:space="0" w:color="auto"/>
              <w:right w:val="single" w:sz="4" w:space="0" w:color="auto"/>
            </w:tcBorders>
          </w:tcPr>
          <w:p w14:paraId="4C6B20A8"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67" w:type="dxa"/>
            <w:vMerge/>
            <w:tcBorders>
              <w:left w:val="single" w:sz="4" w:space="0" w:color="auto"/>
              <w:right w:val="single" w:sz="2" w:space="0" w:color="000000"/>
            </w:tcBorders>
          </w:tcPr>
          <w:p w14:paraId="44D0AA64" w14:textId="77777777" w:rsidR="006A661A" w:rsidRDefault="006A661A" w:rsidP="00663220">
            <w:pPr>
              <w:pStyle w:val="formattext"/>
              <w:spacing w:before="0" w:beforeAutospacing="0" w:after="0" w:afterAutospacing="0"/>
              <w:jc w:val="center"/>
              <w:textAlignment w:val="baseline"/>
              <w:rPr>
                <w:noProof/>
                <w:sz w:val="12"/>
                <w:szCs w:val="12"/>
              </w:rPr>
            </w:pPr>
          </w:p>
        </w:tc>
      </w:tr>
      <w:tr w:rsidR="006A661A" w:rsidRPr="00941490" w14:paraId="4CEDFC87" w14:textId="77777777" w:rsidTr="006A661A">
        <w:trPr>
          <w:trHeight w:val="362"/>
        </w:trPr>
        <w:tc>
          <w:tcPr>
            <w:tcW w:w="318"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0328A5D4" w14:textId="77777777" w:rsidR="006A661A" w:rsidRPr="00941490" w:rsidRDefault="006A661A" w:rsidP="00663220">
            <w:pPr>
              <w:shd w:val="clear" w:color="auto" w:fill="FFFFFF"/>
              <w:jc w:val="center"/>
              <w:rPr>
                <w:sz w:val="12"/>
                <w:szCs w:val="12"/>
                <w:shd w:val="clear" w:color="auto" w:fill="FFFFFF"/>
              </w:rPr>
            </w:pPr>
            <w:r>
              <w:rPr>
                <w:sz w:val="12"/>
                <w:szCs w:val="12"/>
              </w:rPr>
              <w:t>4</w:t>
            </w:r>
          </w:p>
        </w:tc>
        <w:tc>
          <w:tcPr>
            <w:tcW w:w="816" w:type="dxa"/>
            <w:tcBorders>
              <w:top w:val="single" w:sz="4" w:space="0" w:color="auto"/>
              <w:left w:val="single" w:sz="4" w:space="0" w:color="auto"/>
              <w:bottom w:val="single" w:sz="4" w:space="0" w:color="auto"/>
              <w:right w:val="single" w:sz="2" w:space="0" w:color="000000"/>
            </w:tcBorders>
            <w:tcMar>
              <w:top w:w="0" w:type="dxa"/>
              <w:left w:w="149" w:type="dxa"/>
              <w:bottom w:w="0" w:type="dxa"/>
              <w:right w:w="149" w:type="dxa"/>
            </w:tcMar>
          </w:tcPr>
          <w:p w14:paraId="496E6F7C" w14:textId="77777777" w:rsidR="006A661A" w:rsidRPr="00941490" w:rsidRDefault="006A661A" w:rsidP="00663220">
            <w:pPr>
              <w:shd w:val="clear" w:color="auto" w:fill="FFFFFF"/>
              <w:rPr>
                <w:sz w:val="12"/>
                <w:szCs w:val="12"/>
                <w:shd w:val="clear" w:color="auto" w:fill="FFFFFF"/>
              </w:rPr>
            </w:pPr>
            <w:r w:rsidRPr="00941490">
              <w:rPr>
                <w:sz w:val="12"/>
                <w:szCs w:val="12"/>
                <w:shd w:val="clear" w:color="auto" w:fill="FFFFFF"/>
              </w:rPr>
              <w:t xml:space="preserve">Объекты </w:t>
            </w:r>
          </w:p>
          <w:p w14:paraId="2CB7CE1A" w14:textId="77777777" w:rsidR="006A661A" w:rsidRPr="00941490" w:rsidRDefault="006A661A" w:rsidP="00663220">
            <w:pPr>
              <w:shd w:val="clear" w:color="auto" w:fill="FFFFFF"/>
              <w:rPr>
                <w:sz w:val="12"/>
                <w:szCs w:val="12"/>
                <w:shd w:val="clear" w:color="auto" w:fill="FFFFFF"/>
              </w:rPr>
            </w:pPr>
            <w:r w:rsidRPr="00941490">
              <w:rPr>
                <w:sz w:val="12"/>
                <w:szCs w:val="12"/>
                <w:shd w:val="clear" w:color="auto" w:fill="FFFFFF"/>
              </w:rPr>
              <w:t xml:space="preserve">придорожного </w:t>
            </w:r>
          </w:p>
          <w:p w14:paraId="226A9510" w14:textId="77777777" w:rsidR="006A661A" w:rsidRPr="00941490" w:rsidRDefault="006A661A" w:rsidP="00663220">
            <w:pPr>
              <w:shd w:val="clear" w:color="auto" w:fill="FFFFFF"/>
              <w:rPr>
                <w:sz w:val="12"/>
                <w:szCs w:val="12"/>
                <w:shd w:val="clear" w:color="auto" w:fill="FFFFFF"/>
              </w:rPr>
            </w:pPr>
            <w:r w:rsidRPr="00941490">
              <w:rPr>
                <w:sz w:val="12"/>
                <w:szCs w:val="12"/>
                <w:shd w:val="clear" w:color="auto" w:fill="FFFFFF"/>
              </w:rPr>
              <w:t>сервиса</w:t>
            </w:r>
          </w:p>
        </w:tc>
        <w:tc>
          <w:tcPr>
            <w:tcW w:w="567" w:type="dxa"/>
            <w:vMerge/>
            <w:tcBorders>
              <w:left w:val="single" w:sz="2" w:space="0" w:color="000000"/>
              <w:right w:val="single" w:sz="2" w:space="0" w:color="000000"/>
            </w:tcBorders>
            <w:tcMar>
              <w:top w:w="0" w:type="dxa"/>
              <w:left w:w="149" w:type="dxa"/>
              <w:bottom w:w="0" w:type="dxa"/>
              <w:right w:w="149" w:type="dxa"/>
            </w:tcMar>
          </w:tcPr>
          <w:p w14:paraId="6DE54394" w14:textId="77777777" w:rsidR="006A661A" w:rsidRPr="00941490" w:rsidRDefault="006A661A" w:rsidP="00663220">
            <w:pPr>
              <w:ind w:hanging="150"/>
              <w:jc w:val="center"/>
              <w:rPr>
                <w:noProof/>
                <w:sz w:val="12"/>
                <w:szCs w:val="12"/>
              </w:rPr>
            </w:pPr>
          </w:p>
        </w:tc>
        <w:tc>
          <w:tcPr>
            <w:tcW w:w="567" w:type="dxa"/>
            <w:vMerge/>
            <w:tcBorders>
              <w:left w:val="single" w:sz="2" w:space="0" w:color="000000"/>
              <w:right w:val="single" w:sz="2" w:space="0" w:color="000000"/>
            </w:tcBorders>
            <w:tcMar>
              <w:top w:w="0" w:type="dxa"/>
              <w:left w:w="149" w:type="dxa"/>
              <w:bottom w:w="0" w:type="dxa"/>
              <w:right w:w="149" w:type="dxa"/>
            </w:tcMar>
          </w:tcPr>
          <w:p w14:paraId="0F5E6A86" w14:textId="77777777" w:rsidR="006A661A" w:rsidRPr="00941490" w:rsidRDefault="006A661A" w:rsidP="00663220">
            <w:pPr>
              <w:jc w:val="center"/>
              <w:rPr>
                <w:noProof/>
                <w:sz w:val="12"/>
                <w:szCs w:val="12"/>
              </w:rPr>
            </w:pPr>
          </w:p>
        </w:tc>
        <w:tc>
          <w:tcPr>
            <w:tcW w:w="567" w:type="dxa"/>
            <w:vMerge/>
            <w:tcBorders>
              <w:left w:val="single" w:sz="2" w:space="0" w:color="000000"/>
              <w:right w:val="single" w:sz="2" w:space="0" w:color="000000"/>
            </w:tcBorders>
            <w:tcMar>
              <w:top w:w="0" w:type="dxa"/>
              <w:left w:w="149" w:type="dxa"/>
              <w:bottom w:w="0" w:type="dxa"/>
              <w:right w:w="149" w:type="dxa"/>
            </w:tcMar>
          </w:tcPr>
          <w:p w14:paraId="34293D92" w14:textId="77777777" w:rsidR="006A661A" w:rsidRDefault="006A661A" w:rsidP="00663220">
            <w:pPr>
              <w:pStyle w:val="formattext"/>
              <w:spacing w:before="0" w:beforeAutospacing="0" w:after="0" w:afterAutospacing="0"/>
              <w:ind w:hanging="150"/>
              <w:jc w:val="center"/>
              <w:textAlignment w:val="baseline"/>
              <w:rPr>
                <w:noProof/>
                <w:sz w:val="12"/>
                <w:szCs w:val="12"/>
              </w:rPr>
            </w:pPr>
          </w:p>
        </w:tc>
        <w:tc>
          <w:tcPr>
            <w:tcW w:w="567" w:type="dxa"/>
            <w:vMerge/>
            <w:tcBorders>
              <w:left w:val="single" w:sz="2" w:space="0" w:color="000000"/>
              <w:right w:val="single" w:sz="2" w:space="0" w:color="000000"/>
            </w:tcBorders>
            <w:tcMar>
              <w:top w:w="0" w:type="dxa"/>
              <w:left w:w="149" w:type="dxa"/>
              <w:bottom w:w="0" w:type="dxa"/>
              <w:right w:w="149" w:type="dxa"/>
            </w:tcMar>
          </w:tcPr>
          <w:p w14:paraId="2D2BC7EE" w14:textId="77777777" w:rsidR="006A661A" w:rsidRDefault="006A661A" w:rsidP="00663220">
            <w:pPr>
              <w:pStyle w:val="formattext"/>
              <w:spacing w:before="0" w:beforeAutospacing="0" w:after="0" w:afterAutospacing="0"/>
              <w:ind w:hanging="148"/>
              <w:jc w:val="center"/>
              <w:textAlignment w:val="baseline"/>
              <w:rPr>
                <w:noProof/>
                <w:sz w:val="12"/>
                <w:szCs w:val="12"/>
              </w:rPr>
            </w:pPr>
          </w:p>
        </w:tc>
        <w:tc>
          <w:tcPr>
            <w:tcW w:w="567" w:type="dxa"/>
            <w:vMerge/>
            <w:tcBorders>
              <w:left w:val="single" w:sz="2" w:space="0" w:color="000000"/>
              <w:right w:val="single" w:sz="2" w:space="0" w:color="000000"/>
            </w:tcBorders>
            <w:tcMar>
              <w:top w:w="0" w:type="dxa"/>
              <w:left w:w="149" w:type="dxa"/>
              <w:bottom w:w="0" w:type="dxa"/>
              <w:right w:w="149" w:type="dxa"/>
            </w:tcMar>
          </w:tcPr>
          <w:p w14:paraId="03A1D0A7" w14:textId="77777777" w:rsidR="006A661A" w:rsidRDefault="006A661A" w:rsidP="00663220">
            <w:pPr>
              <w:pStyle w:val="formattext"/>
              <w:spacing w:before="0" w:beforeAutospacing="0" w:after="0" w:afterAutospacing="0"/>
              <w:ind w:hanging="148"/>
              <w:jc w:val="center"/>
              <w:textAlignment w:val="baseline"/>
              <w:rPr>
                <w:sz w:val="12"/>
                <w:szCs w:val="12"/>
              </w:rPr>
            </w:pPr>
          </w:p>
        </w:tc>
        <w:tc>
          <w:tcPr>
            <w:tcW w:w="567" w:type="dxa"/>
            <w:vMerge/>
            <w:tcBorders>
              <w:left w:val="single" w:sz="2" w:space="0" w:color="000000"/>
              <w:right w:val="single" w:sz="2" w:space="0" w:color="000000"/>
            </w:tcBorders>
          </w:tcPr>
          <w:p w14:paraId="71CE4C50"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67" w:type="dxa"/>
            <w:vMerge/>
            <w:tcBorders>
              <w:left w:val="single" w:sz="2" w:space="0" w:color="000000"/>
              <w:right w:val="single" w:sz="2" w:space="0" w:color="000000"/>
            </w:tcBorders>
          </w:tcPr>
          <w:p w14:paraId="12529B5E"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67" w:type="dxa"/>
            <w:vMerge/>
            <w:tcBorders>
              <w:left w:val="single" w:sz="2" w:space="0" w:color="000000"/>
              <w:right w:val="single" w:sz="2" w:space="0" w:color="000000"/>
            </w:tcBorders>
          </w:tcPr>
          <w:p w14:paraId="061F13D5"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67" w:type="dxa"/>
            <w:vMerge/>
            <w:tcBorders>
              <w:left w:val="single" w:sz="2" w:space="0" w:color="000000"/>
              <w:right w:val="single" w:sz="2" w:space="0" w:color="000000"/>
            </w:tcBorders>
          </w:tcPr>
          <w:p w14:paraId="71488C12"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67" w:type="dxa"/>
            <w:vMerge/>
            <w:tcBorders>
              <w:left w:val="single" w:sz="2" w:space="0" w:color="000000"/>
              <w:right w:val="single" w:sz="4" w:space="0" w:color="auto"/>
            </w:tcBorders>
          </w:tcPr>
          <w:p w14:paraId="07328980"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67" w:type="dxa"/>
            <w:vMerge/>
            <w:tcBorders>
              <w:left w:val="single" w:sz="4" w:space="0" w:color="auto"/>
              <w:right w:val="single" w:sz="2" w:space="0" w:color="000000"/>
            </w:tcBorders>
          </w:tcPr>
          <w:p w14:paraId="38D1A9D3"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67" w:type="dxa"/>
            <w:vMerge/>
            <w:tcBorders>
              <w:left w:val="single" w:sz="4" w:space="0" w:color="auto"/>
              <w:right w:val="single" w:sz="2" w:space="0" w:color="000000"/>
            </w:tcBorders>
          </w:tcPr>
          <w:p w14:paraId="5E6CD194" w14:textId="77777777" w:rsidR="006A661A" w:rsidRDefault="006A661A" w:rsidP="00663220">
            <w:pPr>
              <w:pStyle w:val="formattext"/>
              <w:spacing w:before="0" w:beforeAutospacing="0" w:after="0" w:afterAutospacing="0"/>
              <w:jc w:val="center"/>
              <w:textAlignment w:val="baseline"/>
              <w:rPr>
                <w:sz w:val="12"/>
                <w:szCs w:val="12"/>
              </w:rPr>
            </w:pPr>
          </w:p>
        </w:tc>
        <w:tc>
          <w:tcPr>
            <w:tcW w:w="567" w:type="dxa"/>
            <w:vMerge/>
            <w:tcBorders>
              <w:left w:val="single" w:sz="4" w:space="0" w:color="auto"/>
              <w:right w:val="single" w:sz="2" w:space="0" w:color="000000"/>
            </w:tcBorders>
          </w:tcPr>
          <w:p w14:paraId="0FB0F103"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67" w:type="dxa"/>
            <w:vMerge/>
            <w:tcBorders>
              <w:left w:val="single" w:sz="4" w:space="0" w:color="auto"/>
              <w:right w:val="single" w:sz="2" w:space="0" w:color="000000"/>
            </w:tcBorders>
          </w:tcPr>
          <w:p w14:paraId="121AB631" w14:textId="77777777" w:rsidR="006A661A" w:rsidRDefault="006A661A" w:rsidP="00663220">
            <w:pPr>
              <w:pStyle w:val="formattext"/>
              <w:spacing w:before="0" w:beforeAutospacing="0" w:after="0" w:afterAutospacing="0"/>
              <w:jc w:val="center"/>
              <w:textAlignment w:val="baseline"/>
              <w:rPr>
                <w:sz w:val="12"/>
                <w:szCs w:val="12"/>
              </w:rPr>
            </w:pPr>
          </w:p>
        </w:tc>
        <w:tc>
          <w:tcPr>
            <w:tcW w:w="567" w:type="dxa"/>
            <w:vMerge/>
            <w:tcBorders>
              <w:left w:val="single" w:sz="4" w:space="0" w:color="auto"/>
              <w:right w:val="single" w:sz="4" w:space="0" w:color="auto"/>
            </w:tcBorders>
          </w:tcPr>
          <w:p w14:paraId="25CC2ED3"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67" w:type="dxa"/>
            <w:vMerge/>
            <w:tcBorders>
              <w:left w:val="single" w:sz="4" w:space="0" w:color="auto"/>
              <w:right w:val="single" w:sz="2" w:space="0" w:color="000000"/>
            </w:tcBorders>
          </w:tcPr>
          <w:p w14:paraId="252D10E6" w14:textId="77777777" w:rsidR="006A661A" w:rsidRDefault="006A661A" w:rsidP="00663220">
            <w:pPr>
              <w:pStyle w:val="formattext"/>
              <w:spacing w:before="0" w:beforeAutospacing="0" w:after="0" w:afterAutospacing="0"/>
              <w:jc w:val="center"/>
              <w:textAlignment w:val="baseline"/>
              <w:rPr>
                <w:noProof/>
                <w:sz w:val="12"/>
                <w:szCs w:val="12"/>
              </w:rPr>
            </w:pPr>
          </w:p>
        </w:tc>
      </w:tr>
      <w:tr w:rsidR="006A661A" w:rsidRPr="00941490" w14:paraId="0B1B63C4" w14:textId="77777777" w:rsidTr="006A661A">
        <w:trPr>
          <w:trHeight w:val="102"/>
        </w:trPr>
        <w:tc>
          <w:tcPr>
            <w:tcW w:w="318"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60FDB0FD" w14:textId="77777777" w:rsidR="006A661A" w:rsidRPr="00941490" w:rsidRDefault="006A661A" w:rsidP="00663220">
            <w:pPr>
              <w:shd w:val="clear" w:color="auto" w:fill="FFFFFF"/>
              <w:jc w:val="center"/>
              <w:rPr>
                <w:sz w:val="12"/>
                <w:szCs w:val="12"/>
                <w:shd w:val="clear" w:color="auto" w:fill="FFFFFF"/>
              </w:rPr>
            </w:pPr>
            <w:r>
              <w:rPr>
                <w:sz w:val="12"/>
                <w:szCs w:val="12"/>
              </w:rPr>
              <w:t>5</w:t>
            </w:r>
          </w:p>
        </w:tc>
        <w:tc>
          <w:tcPr>
            <w:tcW w:w="816" w:type="dxa"/>
            <w:tcBorders>
              <w:top w:val="single" w:sz="4" w:space="0" w:color="auto"/>
              <w:left w:val="single" w:sz="4" w:space="0" w:color="auto"/>
              <w:bottom w:val="single" w:sz="4" w:space="0" w:color="auto"/>
              <w:right w:val="single" w:sz="2" w:space="0" w:color="000000"/>
            </w:tcBorders>
            <w:tcMar>
              <w:top w:w="0" w:type="dxa"/>
              <w:left w:w="149" w:type="dxa"/>
              <w:bottom w:w="0" w:type="dxa"/>
              <w:right w:w="149" w:type="dxa"/>
            </w:tcMar>
          </w:tcPr>
          <w:p w14:paraId="7F7BD3F7" w14:textId="77777777" w:rsidR="006A661A" w:rsidRPr="00941490" w:rsidRDefault="006A661A" w:rsidP="00663220">
            <w:pPr>
              <w:shd w:val="clear" w:color="auto" w:fill="FFFFFF"/>
              <w:rPr>
                <w:sz w:val="12"/>
                <w:szCs w:val="12"/>
                <w:shd w:val="clear" w:color="auto" w:fill="FFFFFF"/>
              </w:rPr>
            </w:pPr>
            <w:r w:rsidRPr="00941490">
              <w:rPr>
                <w:sz w:val="12"/>
                <w:szCs w:val="12"/>
                <w:shd w:val="clear" w:color="auto" w:fill="FFFFFF"/>
              </w:rPr>
              <w:t>Рынки</w:t>
            </w:r>
          </w:p>
        </w:tc>
        <w:tc>
          <w:tcPr>
            <w:tcW w:w="567" w:type="dxa"/>
            <w:vMerge/>
            <w:tcBorders>
              <w:left w:val="single" w:sz="2" w:space="0" w:color="000000"/>
              <w:right w:val="single" w:sz="2" w:space="0" w:color="000000"/>
            </w:tcBorders>
            <w:tcMar>
              <w:top w:w="0" w:type="dxa"/>
              <w:left w:w="149" w:type="dxa"/>
              <w:bottom w:w="0" w:type="dxa"/>
              <w:right w:w="149" w:type="dxa"/>
            </w:tcMar>
          </w:tcPr>
          <w:p w14:paraId="4C7FA6D0" w14:textId="77777777" w:rsidR="006A661A" w:rsidRPr="00941490" w:rsidRDefault="006A661A" w:rsidP="00663220">
            <w:pPr>
              <w:ind w:hanging="150"/>
              <w:jc w:val="center"/>
              <w:rPr>
                <w:noProof/>
                <w:sz w:val="12"/>
                <w:szCs w:val="12"/>
              </w:rPr>
            </w:pPr>
          </w:p>
        </w:tc>
        <w:tc>
          <w:tcPr>
            <w:tcW w:w="567" w:type="dxa"/>
            <w:vMerge/>
            <w:tcBorders>
              <w:left w:val="single" w:sz="2" w:space="0" w:color="000000"/>
              <w:right w:val="single" w:sz="2" w:space="0" w:color="000000"/>
            </w:tcBorders>
            <w:tcMar>
              <w:top w:w="0" w:type="dxa"/>
              <w:left w:w="149" w:type="dxa"/>
              <w:bottom w:w="0" w:type="dxa"/>
              <w:right w:w="149" w:type="dxa"/>
            </w:tcMar>
          </w:tcPr>
          <w:p w14:paraId="582F4B9C" w14:textId="77777777" w:rsidR="006A661A" w:rsidRPr="00941490" w:rsidRDefault="006A661A" w:rsidP="00663220">
            <w:pPr>
              <w:jc w:val="center"/>
              <w:rPr>
                <w:noProof/>
                <w:sz w:val="12"/>
                <w:szCs w:val="12"/>
              </w:rPr>
            </w:pPr>
          </w:p>
        </w:tc>
        <w:tc>
          <w:tcPr>
            <w:tcW w:w="567" w:type="dxa"/>
            <w:vMerge/>
            <w:tcBorders>
              <w:left w:val="single" w:sz="2" w:space="0" w:color="000000"/>
              <w:right w:val="single" w:sz="2" w:space="0" w:color="000000"/>
            </w:tcBorders>
            <w:tcMar>
              <w:top w:w="0" w:type="dxa"/>
              <w:left w:w="149" w:type="dxa"/>
              <w:bottom w:w="0" w:type="dxa"/>
              <w:right w:w="149" w:type="dxa"/>
            </w:tcMar>
          </w:tcPr>
          <w:p w14:paraId="2974758B" w14:textId="77777777" w:rsidR="006A661A" w:rsidRDefault="006A661A" w:rsidP="00663220">
            <w:pPr>
              <w:pStyle w:val="formattext"/>
              <w:spacing w:before="0" w:beforeAutospacing="0" w:after="0" w:afterAutospacing="0"/>
              <w:ind w:hanging="150"/>
              <w:jc w:val="center"/>
              <w:textAlignment w:val="baseline"/>
              <w:rPr>
                <w:noProof/>
                <w:sz w:val="12"/>
                <w:szCs w:val="12"/>
              </w:rPr>
            </w:pPr>
          </w:p>
        </w:tc>
        <w:tc>
          <w:tcPr>
            <w:tcW w:w="567" w:type="dxa"/>
            <w:vMerge/>
            <w:tcBorders>
              <w:left w:val="single" w:sz="2" w:space="0" w:color="000000"/>
              <w:right w:val="single" w:sz="2" w:space="0" w:color="000000"/>
            </w:tcBorders>
            <w:tcMar>
              <w:top w:w="0" w:type="dxa"/>
              <w:left w:w="149" w:type="dxa"/>
              <w:bottom w:w="0" w:type="dxa"/>
              <w:right w:w="149" w:type="dxa"/>
            </w:tcMar>
          </w:tcPr>
          <w:p w14:paraId="73CE0F1D" w14:textId="77777777" w:rsidR="006A661A" w:rsidRDefault="006A661A" w:rsidP="00663220">
            <w:pPr>
              <w:pStyle w:val="formattext"/>
              <w:spacing w:before="0" w:beforeAutospacing="0" w:after="0" w:afterAutospacing="0"/>
              <w:ind w:hanging="148"/>
              <w:jc w:val="center"/>
              <w:textAlignment w:val="baseline"/>
              <w:rPr>
                <w:noProof/>
                <w:sz w:val="12"/>
                <w:szCs w:val="12"/>
              </w:rPr>
            </w:pPr>
          </w:p>
        </w:tc>
        <w:tc>
          <w:tcPr>
            <w:tcW w:w="567" w:type="dxa"/>
            <w:vMerge/>
            <w:tcBorders>
              <w:left w:val="single" w:sz="2" w:space="0" w:color="000000"/>
              <w:right w:val="single" w:sz="2" w:space="0" w:color="000000"/>
            </w:tcBorders>
            <w:tcMar>
              <w:top w:w="0" w:type="dxa"/>
              <w:left w:w="149" w:type="dxa"/>
              <w:bottom w:w="0" w:type="dxa"/>
              <w:right w:w="149" w:type="dxa"/>
            </w:tcMar>
          </w:tcPr>
          <w:p w14:paraId="4326BF86" w14:textId="77777777" w:rsidR="006A661A" w:rsidRDefault="006A661A" w:rsidP="00663220">
            <w:pPr>
              <w:pStyle w:val="formattext"/>
              <w:spacing w:before="0" w:beforeAutospacing="0" w:after="0" w:afterAutospacing="0"/>
              <w:ind w:hanging="148"/>
              <w:jc w:val="center"/>
              <w:textAlignment w:val="baseline"/>
              <w:rPr>
                <w:sz w:val="12"/>
                <w:szCs w:val="12"/>
              </w:rPr>
            </w:pPr>
          </w:p>
        </w:tc>
        <w:tc>
          <w:tcPr>
            <w:tcW w:w="567" w:type="dxa"/>
            <w:vMerge/>
            <w:tcBorders>
              <w:left w:val="single" w:sz="2" w:space="0" w:color="000000"/>
              <w:right w:val="single" w:sz="2" w:space="0" w:color="000000"/>
            </w:tcBorders>
          </w:tcPr>
          <w:p w14:paraId="408E586A"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67" w:type="dxa"/>
            <w:vMerge/>
            <w:tcBorders>
              <w:left w:val="single" w:sz="2" w:space="0" w:color="000000"/>
              <w:right w:val="single" w:sz="2" w:space="0" w:color="000000"/>
            </w:tcBorders>
          </w:tcPr>
          <w:p w14:paraId="2FE2A117"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67" w:type="dxa"/>
            <w:vMerge/>
            <w:tcBorders>
              <w:left w:val="single" w:sz="2" w:space="0" w:color="000000"/>
              <w:right w:val="single" w:sz="2" w:space="0" w:color="000000"/>
            </w:tcBorders>
          </w:tcPr>
          <w:p w14:paraId="244ACD3E"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67" w:type="dxa"/>
            <w:vMerge/>
            <w:tcBorders>
              <w:left w:val="single" w:sz="2" w:space="0" w:color="000000"/>
              <w:right w:val="single" w:sz="2" w:space="0" w:color="000000"/>
            </w:tcBorders>
          </w:tcPr>
          <w:p w14:paraId="64B08DDA"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67" w:type="dxa"/>
            <w:vMerge/>
            <w:tcBorders>
              <w:left w:val="single" w:sz="2" w:space="0" w:color="000000"/>
              <w:right w:val="single" w:sz="4" w:space="0" w:color="auto"/>
            </w:tcBorders>
          </w:tcPr>
          <w:p w14:paraId="643EC53A"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67" w:type="dxa"/>
            <w:vMerge/>
            <w:tcBorders>
              <w:left w:val="single" w:sz="4" w:space="0" w:color="auto"/>
              <w:right w:val="single" w:sz="2" w:space="0" w:color="000000"/>
            </w:tcBorders>
          </w:tcPr>
          <w:p w14:paraId="57212486"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67" w:type="dxa"/>
            <w:vMerge/>
            <w:tcBorders>
              <w:left w:val="single" w:sz="4" w:space="0" w:color="auto"/>
              <w:right w:val="single" w:sz="2" w:space="0" w:color="000000"/>
            </w:tcBorders>
          </w:tcPr>
          <w:p w14:paraId="2D831C72" w14:textId="77777777" w:rsidR="006A661A" w:rsidRDefault="006A661A" w:rsidP="00663220">
            <w:pPr>
              <w:pStyle w:val="formattext"/>
              <w:spacing w:before="0" w:beforeAutospacing="0" w:after="0" w:afterAutospacing="0"/>
              <w:jc w:val="center"/>
              <w:textAlignment w:val="baseline"/>
              <w:rPr>
                <w:sz w:val="12"/>
                <w:szCs w:val="12"/>
              </w:rPr>
            </w:pPr>
          </w:p>
        </w:tc>
        <w:tc>
          <w:tcPr>
            <w:tcW w:w="567" w:type="dxa"/>
            <w:vMerge/>
            <w:tcBorders>
              <w:left w:val="single" w:sz="4" w:space="0" w:color="auto"/>
              <w:right w:val="single" w:sz="2" w:space="0" w:color="000000"/>
            </w:tcBorders>
          </w:tcPr>
          <w:p w14:paraId="19E70D3F"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67" w:type="dxa"/>
            <w:vMerge/>
            <w:tcBorders>
              <w:left w:val="single" w:sz="4" w:space="0" w:color="auto"/>
              <w:right w:val="single" w:sz="2" w:space="0" w:color="000000"/>
            </w:tcBorders>
          </w:tcPr>
          <w:p w14:paraId="4FF3D678" w14:textId="77777777" w:rsidR="006A661A" w:rsidRDefault="006A661A" w:rsidP="00663220">
            <w:pPr>
              <w:pStyle w:val="formattext"/>
              <w:spacing w:before="0" w:beforeAutospacing="0" w:after="0" w:afterAutospacing="0"/>
              <w:jc w:val="center"/>
              <w:textAlignment w:val="baseline"/>
              <w:rPr>
                <w:sz w:val="12"/>
                <w:szCs w:val="12"/>
              </w:rPr>
            </w:pPr>
          </w:p>
        </w:tc>
        <w:tc>
          <w:tcPr>
            <w:tcW w:w="567" w:type="dxa"/>
            <w:vMerge/>
            <w:tcBorders>
              <w:left w:val="single" w:sz="4" w:space="0" w:color="auto"/>
              <w:right w:val="single" w:sz="4" w:space="0" w:color="auto"/>
            </w:tcBorders>
          </w:tcPr>
          <w:p w14:paraId="5877965B"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67" w:type="dxa"/>
            <w:vMerge/>
            <w:tcBorders>
              <w:left w:val="single" w:sz="4" w:space="0" w:color="auto"/>
              <w:right w:val="single" w:sz="2" w:space="0" w:color="000000"/>
            </w:tcBorders>
          </w:tcPr>
          <w:p w14:paraId="7ECFF5F3" w14:textId="77777777" w:rsidR="006A661A" w:rsidRDefault="006A661A" w:rsidP="00663220">
            <w:pPr>
              <w:pStyle w:val="formattext"/>
              <w:spacing w:before="0" w:beforeAutospacing="0" w:after="0" w:afterAutospacing="0"/>
              <w:jc w:val="center"/>
              <w:textAlignment w:val="baseline"/>
              <w:rPr>
                <w:noProof/>
                <w:sz w:val="12"/>
                <w:szCs w:val="12"/>
              </w:rPr>
            </w:pPr>
          </w:p>
        </w:tc>
      </w:tr>
      <w:tr w:rsidR="006A661A" w:rsidRPr="00941490" w14:paraId="55D5AC74" w14:textId="77777777" w:rsidTr="006A661A">
        <w:trPr>
          <w:trHeight w:val="75"/>
        </w:trPr>
        <w:tc>
          <w:tcPr>
            <w:tcW w:w="318"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34CF0CAD" w14:textId="77777777" w:rsidR="006A661A" w:rsidRPr="00941490" w:rsidRDefault="006A661A" w:rsidP="00663220">
            <w:pPr>
              <w:shd w:val="clear" w:color="auto" w:fill="FFFFFF"/>
              <w:jc w:val="center"/>
              <w:rPr>
                <w:sz w:val="12"/>
                <w:szCs w:val="12"/>
                <w:shd w:val="clear" w:color="auto" w:fill="FFFFFF"/>
              </w:rPr>
            </w:pPr>
            <w:r>
              <w:rPr>
                <w:sz w:val="12"/>
                <w:szCs w:val="12"/>
              </w:rPr>
              <w:t>6</w:t>
            </w:r>
          </w:p>
        </w:tc>
        <w:tc>
          <w:tcPr>
            <w:tcW w:w="816" w:type="dxa"/>
            <w:tcBorders>
              <w:top w:val="single" w:sz="4" w:space="0" w:color="auto"/>
              <w:left w:val="single" w:sz="4" w:space="0" w:color="auto"/>
              <w:bottom w:val="single" w:sz="4" w:space="0" w:color="auto"/>
              <w:right w:val="single" w:sz="2" w:space="0" w:color="000000"/>
            </w:tcBorders>
            <w:tcMar>
              <w:top w:w="0" w:type="dxa"/>
              <w:left w:w="149" w:type="dxa"/>
              <w:bottom w:w="0" w:type="dxa"/>
              <w:right w:w="149" w:type="dxa"/>
            </w:tcMar>
          </w:tcPr>
          <w:p w14:paraId="062624B7" w14:textId="77777777" w:rsidR="006A661A" w:rsidRPr="00941490" w:rsidRDefault="006A661A" w:rsidP="00663220">
            <w:pPr>
              <w:shd w:val="clear" w:color="auto" w:fill="FFFFFF"/>
              <w:rPr>
                <w:sz w:val="12"/>
                <w:szCs w:val="12"/>
                <w:shd w:val="clear" w:color="auto" w:fill="FFFFFF"/>
              </w:rPr>
            </w:pPr>
            <w:r w:rsidRPr="00941490">
              <w:rPr>
                <w:sz w:val="12"/>
                <w:szCs w:val="12"/>
                <w:shd w:val="clear" w:color="auto" w:fill="FFFFFF"/>
              </w:rPr>
              <w:t xml:space="preserve">Многоквартирная </w:t>
            </w:r>
          </w:p>
          <w:p w14:paraId="005B281F" w14:textId="77777777" w:rsidR="006A661A" w:rsidRPr="00941490" w:rsidRDefault="006A661A" w:rsidP="00663220">
            <w:pPr>
              <w:shd w:val="clear" w:color="auto" w:fill="FFFFFF"/>
              <w:rPr>
                <w:sz w:val="12"/>
                <w:szCs w:val="12"/>
                <w:shd w:val="clear" w:color="auto" w:fill="FFFFFF"/>
              </w:rPr>
            </w:pPr>
            <w:r w:rsidRPr="00941490">
              <w:rPr>
                <w:sz w:val="12"/>
                <w:szCs w:val="12"/>
                <w:shd w:val="clear" w:color="auto" w:fill="FFFFFF"/>
              </w:rPr>
              <w:t xml:space="preserve">жилая застройка, </w:t>
            </w:r>
          </w:p>
          <w:p w14:paraId="441EE41C" w14:textId="77777777" w:rsidR="006A661A" w:rsidRPr="00941490" w:rsidRDefault="006A661A" w:rsidP="00663220">
            <w:pPr>
              <w:shd w:val="clear" w:color="auto" w:fill="FFFFFF"/>
              <w:rPr>
                <w:sz w:val="12"/>
                <w:szCs w:val="12"/>
                <w:shd w:val="clear" w:color="auto" w:fill="FFFFFF"/>
              </w:rPr>
            </w:pPr>
            <w:r w:rsidRPr="00941490">
              <w:rPr>
                <w:sz w:val="12"/>
                <w:szCs w:val="12"/>
                <w:shd w:val="clear" w:color="auto" w:fill="FFFFFF"/>
              </w:rPr>
              <w:t xml:space="preserve">блокированная жилая </w:t>
            </w:r>
          </w:p>
          <w:p w14:paraId="7021DE83" w14:textId="77777777" w:rsidR="006A661A" w:rsidRPr="00941490" w:rsidRDefault="006A661A" w:rsidP="00663220">
            <w:pPr>
              <w:shd w:val="clear" w:color="auto" w:fill="FFFFFF"/>
              <w:rPr>
                <w:sz w:val="12"/>
                <w:szCs w:val="12"/>
                <w:shd w:val="clear" w:color="auto" w:fill="FFFFFF"/>
              </w:rPr>
            </w:pPr>
            <w:r w:rsidRPr="00941490">
              <w:rPr>
                <w:sz w:val="12"/>
                <w:szCs w:val="12"/>
                <w:shd w:val="clear" w:color="auto" w:fill="FFFFFF"/>
              </w:rPr>
              <w:t>застройка</w:t>
            </w:r>
          </w:p>
        </w:tc>
        <w:tc>
          <w:tcPr>
            <w:tcW w:w="567" w:type="dxa"/>
            <w:vMerge/>
            <w:tcBorders>
              <w:left w:val="single" w:sz="2" w:space="0" w:color="000000"/>
              <w:bottom w:val="single" w:sz="4" w:space="0" w:color="auto"/>
              <w:right w:val="single" w:sz="2" w:space="0" w:color="000000"/>
            </w:tcBorders>
            <w:tcMar>
              <w:top w:w="0" w:type="dxa"/>
              <w:left w:w="149" w:type="dxa"/>
              <w:bottom w:w="0" w:type="dxa"/>
              <w:right w:w="149" w:type="dxa"/>
            </w:tcMar>
          </w:tcPr>
          <w:p w14:paraId="5E6235BC" w14:textId="77777777" w:rsidR="006A661A" w:rsidRPr="00941490" w:rsidRDefault="006A661A" w:rsidP="00663220">
            <w:pPr>
              <w:ind w:hanging="150"/>
              <w:jc w:val="center"/>
              <w:rPr>
                <w:noProof/>
                <w:sz w:val="12"/>
                <w:szCs w:val="12"/>
              </w:rPr>
            </w:pPr>
          </w:p>
        </w:tc>
        <w:tc>
          <w:tcPr>
            <w:tcW w:w="567" w:type="dxa"/>
            <w:vMerge/>
            <w:tcBorders>
              <w:left w:val="single" w:sz="2" w:space="0" w:color="000000"/>
              <w:bottom w:val="single" w:sz="4" w:space="0" w:color="auto"/>
              <w:right w:val="single" w:sz="2" w:space="0" w:color="000000"/>
            </w:tcBorders>
            <w:tcMar>
              <w:top w:w="0" w:type="dxa"/>
              <w:left w:w="149" w:type="dxa"/>
              <w:bottom w:w="0" w:type="dxa"/>
              <w:right w:w="149" w:type="dxa"/>
            </w:tcMar>
          </w:tcPr>
          <w:p w14:paraId="78B447BB" w14:textId="77777777" w:rsidR="006A661A" w:rsidRPr="00941490" w:rsidRDefault="006A661A" w:rsidP="00663220">
            <w:pPr>
              <w:jc w:val="center"/>
              <w:rPr>
                <w:noProof/>
                <w:sz w:val="12"/>
                <w:szCs w:val="12"/>
              </w:rPr>
            </w:pPr>
          </w:p>
        </w:tc>
        <w:tc>
          <w:tcPr>
            <w:tcW w:w="567" w:type="dxa"/>
            <w:vMerge/>
            <w:tcBorders>
              <w:left w:val="single" w:sz="2" w:space="0" w:color="000000"/>
              <w:bottom w:val="single" w:sz="4" w:space="0" w:color="auto"/>
              <w:right w:val="single" w:sz="2" w:space="0" w:color="000000"/>
            </w:tcBorders>
            <w:tcMar>
              <w:top w:w="0" w:type="dxa"/>
              <w:left w:w="149" w:type="dxa"/>
              <w:bottom w:w="0" w:type="dxa"/>
              <w:right w:w="149" w:type="dxa"/>
            </w:tcMar>
          </w:tcPr>
          <w:p w14:paraId="3730DA5A" w14:textId="77777777" w:rsidR="006A661A" w:rsidRDefault="006A661A" w:rsidP="00663220">
            <w:pPr>
              <w:pStyle w:val="formattext"/>
              <w:spacing w:before="0" w:beforeAutospacing="0" w:after="0" w:afterAutospacing="0"/>
              <w:ind w:hanging="150"/>
              <w:jc w:val="center"/>
              <w:textAlignment w:val="baseline"/>
              <w:rPr>
                <w:noProof/>
                <w:sz w:val="12"/>
                <w:szCs w:val="12"/>
              </w:rPr>
            </w:pPr>
          </w:p>
        </w:tc>
        <w:tc>
          <w:tcPr>
            <w:tcW w:w="567" w:type="dxa"/>
            <w:vMerge/>
            <w:tcBorders>
              <w:left w:val="single" w:sz="2" w:space="0" w:color="000000"/>
              <w:bottom w:val="single" w:sz="4" w:space="0" w:color="auto"/>
              <w:right w:val="single" w:sz="2" w:space="0" w:color="000000"/>
            </w:tcBorders>
            <w:tcMar>
              <w:top w:w="0" w:type="dxa"/>
              <w:left w:w="149" w:type="dxa"/>
              <w:bottom w:w="0" w:type="dxa"/>
              <w:right w:w="149" w:type="dxa"/>
            </w:tcMar>
          </w:tcPr>
          <w:p w14:paraId="68358DA1" w14:textId="77777777" w:rsidR="006A661A" w:rsidRDefault="006A661A" w:rsidP="00663220">
            <w:pPr>
              <w:pStyle w:val="formattext"/>
              <w:spacing w:before="0" w:beforeAutospacing="0" w:after="0" w:afterAutospacing="0"/>
              <w:ind w:hanging="148"/>
              <w:jc w:val="center"/>
              <w:textAlignment w:val="baseline"/>
              <w:rPr>
                <w:noProof/>
                <w:sz w:val="12"/>
                <w:szCs w:val="12"/>
              </w:rPr>
            </w:pPr>
          </w:p>
        </w:tc>
        <w:tc>
          <w:tcPr>
            <w:tcW w:w="567" w:type="dxa"/>
            <w:vMerge/>
            <w:tcBorders>
              <w:left w:val="single" w:sz="2" w:space="0" w:color="000000"/>
              <w:bottom w:val="single" w:sz="4" w:space="0" w:color="auto"/>
              <w:right w:val="single" w:sz="2" w:space="0" w:color="000000"/>
            </w:tcBorders>
            <w:tcMar>
              <w:top w:w="0" w:type="dxa"/>
              <w:left w:w="149" w:type="dxa"/>
              <w:bottom w:w="0" w:type="dxa"/>
              <w:right w:w="149" w:type="dxa"/>
            </w:tcMar>
          </w:tcPr>
          <w:p w14:paraId="698738A5" w14:textId="77777777" w:rsidR="006A661A" w:rsidRDefault="006A661A" w:rsidP="00663220">
            <w:pPr>
              <w:pStyle w:val="formattext"/>
              <w:spacing w:before="0" w:beforeAutospacing="0" w:after="0" w:afterAutospacing="0"/>
              <w:ind w:hanging="148"/>
              <w:jc w:val="center"/>
              <w:textAlignment w:val="baseline"/>
              <w:rPr>
                <w:sz w:val="12"/>
                <w:szCs w:val="12"/>
              </w:rPr>
            </w:pPr>
          </w:p>
        </w:tc>
        <w:tc>
          <w:tcPr>
            <w:tcW w:w="567" w:type="dxa"/>
            <w:vMerge/>
            <w:tcBorders>
              <w:left w:val="single" w:sz="2" w:space="0" w:color="000000"/>
              <w:bottom w:val="single" w:sz="4" w:space="0" w:color="auto"/>
              <w:right w:val="single" w:sz="2" w:space="0" w:color="000000"/>
            </w:tcBorders>
          </w:tcPr>
          <w:p w14:paraId="03950602"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67" w:type="dxa"/>
            <w:vMerge/>
            <w:tcBorders>
              <w:left w:val="single" w:sz="2" w:space="0" w:color="000000"/>
              <w:bottom w:val="single" w:sz="4" w:space="0" w:color="auto"/>
              <w:right w:val="single" w:sz="2" w:space="0" w:color="000000"/>
            </w:tcBorders>
          </w:tcPr>
          <w:p w14:paraId="07143C11"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67" w:type="dxa"/>
            <w:vMerge/>
            <w:tcBorders>
              <w:left w:val="single" w:sz="2" w:space="0" w:color="000000"/>
              <w:bottom w:val="single" w:sz="4" w:space="0" w:color="auto"/>
              <w:right w:val="single" w:sz="2" w:space="0" w:color="000000"/>
            </w:tcBorders>
          </w:tcPr>
          <w:p w14:paraId="2E511AA3"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67" w:type="dxa"/>
            <w:vMerge/>
            <w:tcBorders>
              <w:left w:val="single" w:sz="2" w:space="0" w:color="000000"/>
              <w:bottom w:val="single" w:sz="4" w:space="0" w:color="auto"/>
              <w:right w:val="single" w:sz="2" w:space="0" w:color="000000"/>
            </w:tcBorders>
          </w:tcPr>
          <w:p w14:paraId="7877BD79"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67" w:type="dxa"/>
            <w:vMerge/>
            <w:tcBorders>
              <w:left w:val="single" w:sz="2" w:space="0" w:color="000000"/>
              <w:bottom w:val="single" w:sz="4" w:space="0" w:color="auto"/>
              <w:right w:val="single" w:sz="4" w:space="0" w:color="auto"/>
            </w:tcBorders>
          </w:tcPr>
          <w:p w14:paraId="24ACB821"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67" w:type="dxa"/>
            <w:vMerge/>
            <w:tcBorders>
              <w:left w:val="single" w:sz="4" w:space="0" w:color="auto"/>
              <w:bottom w:val="single" w:sz="4" w:space="0" w:color="auto"/>
              <w:right w:val="single" w:sz="2" w:space="0" w:color="000000"/>
            </w:tcBorders>
          </w:tcPr>
          <w:p w14:paraId="1120967E"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67" w:type="dxa"/>
            <w:vMerge/>
            <w:tcBorders>
              <w:left w:val="single" w:sz="4" w:space="0" w:color="auto"/>
              <w:bottom w:val="single" w:sz="4" w:space="0" w:color="auto"/>
              <w:right w:val="single" w:sz="2" w:space="0" w:color="000000"/>
            </w:tcBorders>
          </w:tcPr>
          <w:p w14:paraId="2A3A24B6" w14:textId="77777777" w:rsidR="006A661A" w:rsidRDefault="006A661A" w:rsidP="00663220">
            <w:pPr>
              <w:pStyle w:val="formattext"/>
              <w:spacing w:before="0" w:beforeAutospacing="0" w:after="0" w:afterAutospacing="0"/>
              <w:jc w:val="center"/>
              <w:textAlignment w:val="baseline"/>
              <w:rPr>
                <w:sz w:val="12"/>
                <w:szCs w:val="12"/>
              </w:rPr>
            </w:pPr>
          </w:p>
        </w:tc>
        <w:tc>
          <w:tcPr>
            <w:tcW w:w="567" w:type="dxa"/>
            <w:vMerge/>
            <w:tcBorders>
              <w:left w:val="single" w:sz="4" w:space="0" w:color="auto"/>
              <w:bottom w:val="single" w:sz="4" w:space="0" w:color="auto"/>
              <w:right w:val="single" w:sz="2" w:space="0" w:color="000000"/>
            </w:tcBorders>
          </w:tcPr>
          <w:p w14:paraId="139F11CB"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67" w:type="dxa"/>
            <w:vMerge/>
            <w:tcBorders>
              <w:left w:val="single" w:sz="4" w:space="0" w:color="auto"/>
              <w:bottom w:val="single" w:sz="4" w:space="0" w:color="auto"/>
              <w:right w:val="single" w:sz="2" w:space="0" w:color="000000"/>
            </w:tcBorders>
          </w:tcPr>
          <w:p w14:paraId="587A4AA6" w14:textId="77777777" w:rsidR="006A661A" w:rsidRDefault="006A661A" w:rsidP="00663220">
            <w:pPr>
              <w:pStyle w:val="formattext"/>
              <w:spacing w:before="0" w:beforeAutospacing="0" w:after="0" w:afterAutospacing="0"/>
              <w:jc w:val="center"/>
              <w:textAlignment w:val="baseline"/>
              <w:rPr>
                <w:sz w:val="12"/>
                <w:szCs w:val="12"/>
              </w:rPr>
            </w:pPr>
          </w:p>
        </w:tc>
        <w:tc>
          <w:tcPr>
            <w:tcW w:w="567" w:type="dxa"/>
            <w:vMerge/>
            <w:tcBorders>
              <w:left w:val="single" w:sz="4" w:space="0" w:color="auto"/>
              <w:bottom w:val="single" w:sz="4" w:space="0" w:color="auto"/>
              <w:right w:val="single" w:sz="4" w:space="0" w:color="auto"/>
            </w:tcBorders>
          </w:tcPr>
          <w:p w14:paraId="668E9B18"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67" w:type="dxa"/>
            <w:vMerge/>
            <w:tcBorders>
              <w:left w:val="single" w:sz="4" w:space="0" w:color="auto"/>
              <w:bottom w:val="single" w:sz="4" w:space="0" w:color="auto"/>
              <w:right w:val="single" w:sz="2" w:space="0" w:color="000000"/>
            </w:tcBorders>
          </w:tcPr>
          <w:p w14:paraId="07E0CAED" w14:textId="77777777" w:rsidR="006A661A" w:rsidRDefault="006A661A" w:rsidP="00663220">
            <w:pPr>
              <w:pStyle w:val="formattext"/>
              <w:spacing w:before="0" w:beforeAutospacing="0" w:after="0" w:afterAutospacing="0"/>
              <w:jc w:val="center"/>
              <w:textAlignment w:val="baseline"/>
              <w:rPr>
                <w:noProof/>
                <w:sz w:val="12"/>
                <w:szCs w:val="12"/>
              </w:rPr>
            </w:pPr>
          </w:p>
        </w:tc>
      </w:tr>
      <w:tr w:rsidR="006A661A" w:rsidRPr="00941490" w14:paraId="72625C9C" w14:textId="77777777" w:rsidTr="006A661A">
        <w:trPr>
          <w:trHeight w:val="122"/>
        </w:trPr>
        <w:tc>
          <w:tcPr>
            <w:tcW w:w="318"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0145CD7D" w14:textId="77777777" w:rsidR="006A661A" w:rsidRPr="00941490" w:rsidRDefault="006A661A" w:rsidP="00663220">
            <w:pPr>
              <w:shd w:val="clear" w:color="auto" w:fill="FFFFFF"/>
              <w:jc w:val="center"/>
              <w:rPr>
                <w:sz w:val="12"/>
                <w:szCs w:val="12"/>
              </w:rPr>
            </w:pPr>
            <w:r>
              <w:rPr>
                <w:sz w:val="12"/>
                <w:szCs w:val="12"/>
              </w:rPr>
              <w:t>7</w:t>
            </w:r>
          </w:p>
        </w:tc>
        <w:tc>
          <w:tcPr>
            <w:tcW w:w="816" w:type="dxa"/>
            <w:tcBorders>
              <w:top w:val="single" w:sz="4" w:space="0" w:color="auto"/>
              <w:left w:val="single" w:sz="4" w:space="0" w:color="auto"/>
              <w:bottom w:val="single" w:sz="4" w:space="0" w:color="auto"/>
              <w:right w:val="single" w:sz="2" w:space="0" w:color="000000"/>
            </w:tcBorders>
            <w:tcMar>
              <w:top w:w="0" w:type="dxa"/>
              <w:left w:w="149" w:type="dxa"/>
              <w:bottom w:w="0" w:type="dxa"/>
              <w:right w:w="149" w:type="dxa"/>
            </w:tcMar>
          </w:tcPr>
          <w:p w14:paraId="6DE8E4BD" w14:textId="77777777" w:rsidR="006A661A" w:rsidRPr="00941490" w:rsidRDefault="006A661A" w:rsidP="00663220">
            <w:pPr>
              <w:shd w:val="clear" w:color="auto" w:fill="FFFFFF"/>
              <w:jc w:val="both"/>
              <w:rPr>
                <w:sz w:val="12"/>
                <w:szCs w:val="12"/>
                <w:shd w:val="clear" w:color="auto" w:fill="FFFFFF"/>
              </w:rPr>
            </w:pPr>
            <w:r w:rsidRPr="00941490">
              <w:rPr>
                <w:sz w:val="12"/>
                <w:szCs w:val="12"/>
                <w:shd w:val="clear" w:color="auto" w:fill="FFFFFF"/>
              </w:rPr>
              <w:t xml:space="preserve">Индивидуальное </w:t>
            </w:r>
          </w:p>
          <w:p w14:paraId="1A9C0692" w14:textId="77777777" w:rsidR="006A661A" w:rsidRPr="00941490" w:rsidRDefault="006A661A" w:rsidP="00663220">
            <w:pPr>
              <w:shd w:val="clear" w:color="auto" w:fill="FFFFFF"/>
              <w:jc w:val="both"/>
              <w:rPr>
                <w:sz w:val="12"/>
                <w:szCs w:val="12"/>
                <w:shd w:val="clear" w:color="auto" w:fill="FFFFFF"/>
              </w:rPr>
            </w:pPr>
            <w:r w:rsidRPr="00941490">
              <w:rPr>
                <w:sz w:val="12"/>
                <w:szCs w:val="12"/>
                <w:shd w:val="clear" w:color="auto" w:fill="FFFFFF"/>
              </w:rPr>
              <w:t xml:space="preserve">жилищное </w:t>
            </w:r>
          </w:p>
          <w:p w14:paraId="6EB4E13C" w14:textId="77777777" w:rsidR="006A661A" w:rsidRPr="00941490" w:rsidRDefault="006A661A" w:rsidP="00663220">
            <w:pPr>
              <w:shd w:val="clear" w:color="auto" w:fill="FFFFFF"/>
              <w:jc w:val="both"/>
              <w:rPr>
                <w:sz w:val="12"/>
                <w:szCs w:val="12"/>
                <w:shd w:val="clear" w:color="auto" w:fill="FFFFFF"/>
              </w:rPr>
            </w:pPr>
            <w:r w:rsidRPr="00941490">
              <w:rPr>
                <w:sz w:val="12"/>
                <w:szCs w:val="12"/>
                <w:shd w:val="clear" w:color="auto" w:fill="FFFFFF"/>
              </w:rPr>
              <w:t xml:space="preserve">строительство, </w:t>
            </w:r>
          </w:p>
          <w:p w14:paraId="2C319E9A" w14:textId="77777777" w:rsidR="006A661A" w:rsidRPr="00941490" w:rsidRDefault="006A661A" w:rsidP="00663220">
            <w:pPr>
              <w:shd w:val="clear" w:color="auto" w:fill="FFFFFF"/>
              <w:jc w:val="both"/>
              <w:rPr>
                <w:sz w:val="12"/>
                <w:szCs w:val="12"/>
                <w:shd w:val="clear" w:color="auto" w:fill="FFFFFF"/>
              </w:rPr>
            </w:pPr>
            <w:r w:rsidRPr="00941490">
              <w:rPr>
                <w:sz w:val="12"/>
                <w:szCs w:val="12"/>
                <w:shd w:val="clear" w:color="auto" w:fill="FFFFFF"/>
              </w:rPr>
              <w:t xml:space="preserve">блокированная жилая </w:t>
            </w:r>
          </w:p>
          <w:p w14:paraId="069E51B1" w14:textId="77777777" w:rsidR="006A661A" w:rsidRPr="00941490" w:rsidRDefault="006A661A" w:rsidP="00663220">
            <w:pPr>
              <w:shd w:val="clear" w:color="auto" w:fill="FFFFFF"/>
              <w:jc w:val="both"/>
              <w:rPr>
                <w:sz w:val="12"/>
                <w:szCs w:val="12"/>
              </w:rPr>
            </w:pPr>
            <w:r w:rsidRPr="00941490">
              <w:rPr>
                <w:sz w:val="12"/>
                <w:szCs w:val="12"/>
                <w:shd w:val="clear" w:color="auto" w:fill="FFFFFF"/>
              </w:rPr>
              <w:t>застройка</w:t>
            </w:r>
          </w:p>
        </w:tc>
        <w:tc>
          <w:tcPr>
            <w:tcW w:w="567" w:type="dxa"/>
            <w:vMerge w:val="restart"/>
            <w:tcBorders>
              <w:top w:val="single" w:sz="4" w:space="0" w:color="auto"/>
              <w:left w:val="single" w:sz="2" w:space="0" w:color="000000"/>
              <w:right w:val="single" w:sz="2" w:space="0" w:color="000000"/>
            </w:tcBorders>
            <w:tcMar>
              <w:top w:w="0" w:type="dxa"/>
              <w:left w:w="149" w:type="dxa"/>
              <w:bottom w:w="0" w:type="dxa"/>
              <w:right w:w="149" w:type="dxa"/>
            </w:tcMar>
          </w:tcPr>
          <w:p w14:paraId="02B09B51" w14:textId="77777777" w:rsidR="006A661A" w:rsidRPr="00941490" w:rsidRDefault="006A661A" w:rsidP="00663220">
            <w:pPr>
              <w:ind w:hanging="150"/>
              <w:jc w:val="center"/>
              <w:rPr>
                <w:noProof/>
                <w:sz w:val="12"/>
                <w:szCs w:val="12"/>
              </w:rPr>
            </w:pPr>
          </w:p>
          <w:p w14:paraId="4C4325C0" w14:textId="77777777" w:rsidR="006A661A" w:rsidRPr="00941490" w:rsidRDefault="006A661A" w:rsidP="00663220">
            <w:pPr>
              <w:jc w:val="center"/>
              <w:rPr>
                <w:sz w:val="20"/>
                <w:szCs w:val="20"/>
              </w:rPr>
            </w:pPr>
            <w:r w:rsidRPr="00941490">
              <w:rPr>
                <w:noProof/>
                <w:sz w:val="12"/>
                <w:szCs w:val="12"/>
              </w:rPr>
              <w:t>«ДА»</w:t>
            </w:r>
          </w:p>
        </w:tc>
        <w:tc>
          <w:tcPr>
            <w:tcW w:w="567" w:type="dxa"/>
            <w:vMerge w:val="restart"/>
            <w:tcBorders>
              <w:top w:val="single" w:sz="4" w:space="0" w:color="auto"/>
              <w:left w:val="single" w:sz="2" w:space="0" w:color="000000"/>
              <w:right w:val="single" w:sz="2" w:space="0" w:color="000000"/>
            </w:tcBorders>
            <w:tcMar>
              <w:top w:w="0" w:type="dxa"/>
              <w:left w:w="149" w:type="dxa"/>
              <w:bottom w:w="0" w:type="dxa"/>
              <w:right w:w="149" w:type="dxa"/>
            </w:tcMar>
          </w:tcPr>
          <w:p w14:paraId="470C20DA" w14:textId="77777777" w:rsidR="006A661A" w:rsidRPr="00941490" w:rsidRDefault="006A661A" w:rsidP="00663220">
            <w:pPr>
              <w:jc w:val="center"/>
              <w:rPr>
                <w:noProof/>
                <w:sz w:val="12"/>
                <w:szCs w:val="12"/>
              </w:rPr>
            </w:pPr>
          </w:p>
          <w:p w14:paraId="37551D78" w14:textId="77777777" w:rsidR="006A661A" w:rsidRPr="00941490" w:rsidRDefault="006A661A" w:rsidP="00663220">
            <w:pPr>
              <w:jc w:val="center"/>
              <w:rPr>
                <w:sz w:val="20"/>
                <w:szCs w:val="20"/>
              </w:rPr>
            </w:pPr>
            <w:r w:rsidRPr="00941490">
              <w:rPr>
                <w:noProof/>
                <w:sz w:val="12"/>
                <w:szCs w:val="12"/>
              </w:rPr>
              <w:t>«ДА»</w:t>
            </w:r>
          </w:p>
        </w:tc>
        <w:tc>
          <w:tcPr>
            <w:tcW w:w="567" w:type="dxa"/>
            <w:vMerge w:val="restart"/>
            <w:tcBorders>
              <w:top w:val="single" w:sz="4" w:space="0" w:color="auto"/>
              <w:left w:val="single" w:sz="2" w:space="0" w:color="000000"/>
              <w:right w:val="single" w:sz="2" w:space="0" w:color="000000"/>
            </w:tcBorders>
            <w:tcMar>
              <w:top w:w="0" w:type="dxa"/>
              <w:left w:w="149" w:type="dxa"/>
              <w:bottom w:w="0" w:type="dxa"/>
              <w:right w:w="149" w:type="dxa"/>
            </w:tcMar>
          </w:tcPr>
          <w:p w14:paraId="57584901" w14:textId="77777777" w:rsidR="006A661A" w:rsidRDefault="006A661A" w:rsidP="00663220">
            <w:pPr>
              <w:pStyle w:val="formattext"/>
              <w:spacing w:before="0" w:beforeAutospacing="0" w:after="0" w:afterAutospacing="0"/>
              <w:ind w:hanging="150"/>
              <w:jc w:val="center"/>
              <w:textAlignment w:val="baseline"/>
              <w:rPr>
                <w:noProof/>
                <w:sz w:val="12"/>
                <w:szCs w:val="12"/>
              </w:rPr>
            </w:pPr>
          </w:p>
          <w:p w14:paraId="70F57EFB" w14:textId="77777777" w:rsidR="006A661A" w:rsidRPr="003633DD" w:rsidRDefault="006A661A" w:rsidP="00663220">
            <w:pPr>
              <w:pStyle w:val="formattext"/>
              <w:spacing w:before="0" w:beforeAutospacing="0" w:after="0" w:afterAutospacing="0"/>
              <w:ind w:hanging="150"/>
              <w:jc w:val="center"/>
              <w:textAlignment w:val="baseline"/>
              <w:rPr>
                <w:sz w:val="20"/>
                <w:szCs w:val="20"/>
              </w:rPr>
            </w:pPr>
            <w:r w:rsidRPr="00245FEE">
              <w:rPr>
                <w:noProof/>
                <w:sz w:val="12"/>
                <w:szCs w:val="12"/>
              </w:rPr>
              <w:t>«ДА»</w:t>
            </w:r>
          </w:p>
        </w:tc>
        <w:tc>
          <w:tcPr>
            <w:tcW w:w="567" w:type="dxa"/>
            <w:vMerge w:val="restart"/>
            <w:tcBorders>
              <w:top w:val="single" w:sz="4" w:space="0" w:color="auto"/>
              <w:left w:val="single" w:sz="2" w:space="0" w:color="000000"/>
              <w:right w:val="single" w:sz="2" w:space="0" w:color="000000"/>
            </w:tcBorders>
            <w:tcMar>
              <w:top w:w="0" w:type="dxa"/>
              <w:left w:w="149" w:type="dxa"/>
              <w:bottom w:w="0" w:type="dxa"/>
              <w:right w:w="149" w:type="dxa"/>
            </w:tcMar>
          </w:tcPr>
          <w:p w14:paraId="1515584D" w14:textId="77777777" w:rsidR="006A661A" w:rsidRDefault="006A661A" w:rsidP="00663220">
            <w:pPr>
              <w:pStyle w:val="formattext"/>
              <w:spacing w:before="0" w:beforeAutospacing="0" w:after="0" w:afterAutospacing="0"/>
              <w:ind w:hanging="148"/>
              <w:jc w:val="center"/>
              <w:textAlignment w:val="baseline"/>
              <w:rPr>
                <w:noProof/>
                <w:sz w:val="12"/>
                <w:szCs w:val="12"/>
              </w:rPr>
            </w:pPr>
          </w:p>
          <w:p w14:paraId="6EE931D9" w14:textId="77777777" w:rsidR="006A661A" w:rsidRPr="003633DD" w:rsidRDefault="006A661A" w:rsidP="00663220">
            <w:pPr>
              <w:pStyle w:val="formattext"/>
              <w:spacing w:before="0" w:beforeAutospacing="0" w:after="0" w:afterAutospacing="0"/>
              <w:ind w:hanging="148"/>
              <w:jc w:val="center"/>
              <w:textAlignment w:val="baseline"/>
              <w:rPr>
                <w:sz w:val="20"/>
                <w:szCs w:val="20"/>
              </w:rPr>
            </w:pPr>
            <w:r w:rsidRPr="00245FEE">
              <w:rPr>
                <w:noProof/>
                <w:sz w:val="12"/>
                <w:szCs w:val="12"/>
              </w:rPr>
              <w:t>«ДА»</w:t>
            </w:r>
          </w:p>
        </w:tc>
        <w:tc>
          <w:tcPr>
            <w:tcW w:w="567" w:type="dxa"/>
            <w:vMerge w:val="restart"/>
            <w:tcBorders>
              <w:top w:val="single" w:sz="4" w:space="0" w:color="auto"/>
              <w:left w:val="single" w:sz="2" w:space="0" w:color="000000"/>
              <w:right w:val="single" w:sz="2" w:space="0" w:color="000000"/>
            </w:tcBorders>
            <w:tcMar>
              <w:top w:w="0" w:type="dxa"/>
              <w:left w:w="149" w:type="dxa"/>
              <w:bottom w:w="0" w:type="dxa"/>
              <w:right w:w="149" w:type="dxa"/>
            </w:tcMar>
          </w:tcPr>
          <w:p w14:paraId="032A54A9" w14:textId="77777777" w:rsidR="006A661A" w:rsidRDefault="006A661A" w:rsidP="00663220">
            <w:pPr>
              <w:pStyle w:val="formattext"/>
              <w:spacing w:before="0" w:beforeAutospacing="0" w:after="0" w:afterAutospacing="0"/>
              <w:ind w:hanging="148"/>
              <w:jc w:val="center"/>
              <w:textAlignment w:val="baseline"/>
              <w:rPr>
                <w:sz w:val="12"/>
                <w:szCs w:val="12"/>
              </w:rPr>
            </w:pPr>
          </w:p>
          <w:p w14:paraId="09FE9092" w14:textId="77777777" w:rsidR="006A661A" w:rsidRPr="003633DD" w:rsidRDefault="006A661A" w:rsidP="00663220">
            <w:pPr>
              <w:pStyle w:val="formattext"/>
              <w:spacing w:before="0" w:beforeAutospacing="0" w:after="0" w:afterAutospacing="0"/>
              <w:ind w:hanging="148"/>
              <w:jc w:val="center"/>
              <w:textAlignment w:val="baseline"/>
              <w:rPr>
                <w:sz w:val="20"/>
                <w:szCs w:val="20"/>
              </w:rPr>
            </w:pPr>
            <w:r w:rsidRPr="00245FEE">
              <w:rPr>
                <w:noProof/>
                <w:sz w:val="12"/>
                <w:szCs w:val="12"/>
              </w:rPr>
              <w:t>«ДА»</w:t>
            </w:r>
          </w:p>
        </w:tc>
        <w:tc>
          <w:tcPr>
            <w:tcW w:w="567" w:type="dxa"/>
            <w:vMerge w:val="restart"/>
            <w:tcBorders>
              <w:top w:val="single" w:sz="4" w:space="0" w:color="auto"/>
              <w:left w:val="single" w:sz="2" w:space="0" w:color="000000"/>
              <w:right w:val="single" w:sz="2" w:space="0" w:color="000000"/>
            </w:tcBorders>
          </w:tcPr>
          <w:p w14:paraId="05FCD4DC" w14:textId="77777777" w:rsidR="006A661A" w:rsidRDefault="006A661A" w:rsidP="00663220">
            <w:pPr>
              <w:pStyle w:val="formattext"/>
              <w:spacing w:before="0" w:beforeAutospacing="0" w:after="0" w:afterAutospacing="0"/>
              <w:jc w:val="center"/>
              <w:textAlignment w:val="baseline"/>
              <w:rPr>
                <w:noProof/>
                <w:sz w:val="12"/>
                <w:szCs w:val="12"/>
              </w:rPr>
            </w:pPr>
          </w:p>
          <w:p w14:paraId="4F7EBFA6" w14:textId="77777777" w:rsidR="006A661A" w:rsidRPr="003633DD" w:rsidRDefault="006A661A" w:rsidP="00663220">
            <w:pPr>
              <w:pStyle w:val="formattext"/>
              <w:spacing w:before="0" w:beforeAutospacing="0" w:after="0" w:afterAutospacing="0"/>
              <w:jc w:val="center"/>
              <w:textAlignment w:val="baseline"/>
              <w:rPr>
                <w:sz w:val="20"/>
                <w:szCs w:val="20"/>
              </w:rPr>
            </w:pPr>
            <w:r w:rsidRPr="00710B04">
              <w:rPr>
                <w:sz w:val="12"/>
                <w:szCs w:val="12"/>
              </w:rPr>
              <w:t>«</w:t>
            </w:r>
            <w:r>
              <w:rPr>
                <w:sz w:val="12"/>
                <w:szCs w:val="12"/>
              </w:rPr>
              <w:t>НЕТ-</w:t>
            </w:r>
            <w:r>
              <w:rPr>
                <w:bCs/>
                <w:sz w:val="10"/>
                <w:szCs w:val="10"/>
              </w:rPr>
              <w:t>П</w:t>
            </w:r>
            <w:r w:rsidRPr="00710B04">
              <w:rPr>
                <w:sz w:val="12"/>
                <w:szCs w:val="12"/>
              </w:rPr>
              <w:t>»</w:t>
            </w:r>
          </w:p>
        </w:tc>
        <w:tc>
          <w:tcPr>
            <w:tcW w:w="567" w:type="dxa"/>
            <w:vMerge w:val="restart"/>
            <w:tcBorders>
              <w:top w:val="single" w:sz="4" w:space="0" w:color="auto"/>
              <w:left w:val="single" w:sz="2" w:space="0" w:color="000000"/>
              <w:right w:val="single" w:sz="2" w:space="0" w:color="000000"/>
            </w:tcBorders>
          </w:tcPr>
          <w:p w14:paraId="4C8B15AE" w14:textId="77777777" w:rsidR="006A661A" w:rsidRDefault="006A661A" w:rsidP="00663220">
            <w:pPr>
              <w:pStyle w:val="formattext"/>
              <w:spacing w:before="0" w:beforeAutospacing="0" w:after="0" w:afterAutospacing="0"/>
              <w:jc w:val="center"/>
              <w:textAlignment w:val="baseline"/>
              <w:rPr>
                <w:noProof/>
                <w:sz w:val="12"/>
                <w:szCs w:val="12"/>
              </w:rPr>
            </w:pPr>
          </w:p>
          <w:p w14:paraId="0ECB8703" w14:textId="77777777" w:rsidR="006A661A" w:rsidRPr="003633DD" w:rsidRDefault="006A661A" w:rsidP="00663220">
            <w:pPr>
              <w:pStyle w:val="formattext"/>
              <w:spacing w:before="0" w:beforeAutospacing="0" w:after="0" w:afterAutospacing="0"/>
              <w:jc w:val="center"/>
              <w:textAlignment w:val="baseline"/>
              <w:rPr>
                <w:sz w:val="20"/>
                <w:szCs w:val="20"/>
              </w:rPr>
            </w:pPr>
            <w:r w:rsidRPr="00245FEE">
              <w:rPr>
                <w:noProof/>
                <w:sz w:val="12"/>
                <w:szCs w:val="12"/>
              </w:rPr>
              <w:t>«ДА»</w:t>
            </w:r>
          </w:p>
        </w:tc>
        <w:tc>
          <w:tcPr>
            <w:tcW w:w="567" w:type="dxa"/>
            <w:vMerge w:val="restart"/>
            <w:tcBorders>
              <w:top w:val="single" w:sz="4" w:space="0" w:color="auto"/>
              <w:left w:val="single" w:sz="2" w:space="0" w:color="000000"/>
              <w:right w:val="single" w:sz="2" w:space="0" w:color="000000"/>
            </w:tcBorders>
          </w:tcPr>
          <w:p w14:paraId="3107268D" w14:textId="77777777" w:rsidR="006A661A" w:rsidRDefault="006A661A" w:rsidP="00663220">
            <w:pPr>
              <w:pStyle w:val="formattext"/>
              <w:spacing w:before="0" w:beforeAutospacing="0" w:after="0" w:afterAutospacing="0"/>
              <w:jc w:val="center"/>
              <w:textAlignment w:val="baseline"/>
              <w:rPr>
                <w:noProof/>
                <w:sz w:val="12"/>
                <w:szCs w:val="12"/>
              </w:rPr>
            </w:pPr>
          </w:p>
          <w:p w14:paraId="7A5ECC5B" w14:textId="77777777" w:rsidR="006A661A" w:rsidRPr="003633DD" w:rsidRDefault="006A661A" w:rsidP="00663220">
            <w:pPr>
              <w:pStyle w:val="formattext"/>
              <w:spacing w:before="0" w:beforeAutospacing="0" w:after="0" w:afterAutospacing="0"/>
              <w:jc w:val="center"/>
              <w:textAlignment w:val="baseline"/>
              <w:rPr>
                <w:noProof/>
                <w:sz w:val="20"/>
                <w:szCs w:val="20"/>
              </w:rPr>
            </w:pPr>
            <w:r w:rsidRPr="00245FEE">
              <w:rPr>
                <w:noProof/>
                <w:sz w:val="12"/>
                <w:szCs w:val="12"/>
              </w:rPr>
              <w:t>«ДА»</w:t>
            </w:r>
          </w:p>
        </w:tc>
        <w:tc>
          <w:tcPr>
            <w:tcW w:w="567" w:type="dxa"/>
            <w:vMerge w:val="restart"/>
            <w:tcBorders>
              <w:top w:val="single" w:sz="4" w:space="0" w:color="auto"/>
              <w:left w:val="single" w:sz="2" w:space="0" w:color="000000"/>
              <w:right w:val="single" w:sz="2" w:space="0" w:color="000000"/>
            </w:tcBorders>
          </w:tcPr>
          <w:p w14:paraId="21D2B6CC" w14:textId="77777777" w:rsidR="006A661A" w:rsidRDefault="006A661A" w:rsidP="00663220">
            <w:pPr>
              <w:pStyle w:val="formattext"/>
              <w:spacing w:before="0" w:beforeAutospacing="0" w:after="0" w:afterAutospacing="0"/>
              <w:jc w:val="center"/>
              <w:textAlignment w:val="baseline"/>
              <w:rPr>
                <w:noProof/>
                <w:sz w:val="12"/>
                <w:szCs w:val="12"/>
              </w:rPr>
            </w:pPr>
          </w:p>
          <w:p w14:paraId="2BBB6DC7" w14:textId="77777777" w:rsidR="006A661A" w:rsidRPr="003633DD" w:rsidRDefault="006A661A" w:rsidP="00663220">
            <w:pPr>
              <w:pStyle w:val="formattext"/>
              <w:spacing w:before="0" w:beforeAutospacing="0" w:after="0" w:afterAutospacing="0"/>
              <w:jc w:val="center"/>
              <w:textAlignment w:val="baseline"/>
              <w:rPr>
                <w:sz w:val="20"/>
                <w:szCs w:val="20"/>
              </w:rPr>
            </w:pPr>
            <w:r w:rsidRPr="00710B04">
              <w:rPr>
                <w:sz w:val="12"/>
                <w:szCs w:val="12"/>
              </w:rPr>
              <w:t>«</w:t>
            </w:r>
            <w:r>
              <w:rPr>
                <w:sz w:val="12"/>
                <w:szCs w:val="12"/>
              </w:rPr>
              <w:t>НЕТ-</w:t>
            </w:r>
            <w:r>
              <w:rPr>
                <w:bCs/>
                <w:sz w:val="10"/>
                <w:szCs w:val="10"/>
              </w:rPr>
              <w:t>П</w:t>
            </w:r>
            <w:r w:rsidRPr="00710B04">
              <w:rPr>
                <w:sz w:val="12"/>
                <w:szCs w:val="12"/>
              </w:rPr>
              <w:t>»</w:t>
            </w:r>
          </w:p>
        </w:tc>
        <w:tc>
          <w:tcPr>
            <w:tcW w:w="567" w:type="dxa"/>
            <w:vMerge w:val="restart"/>
            <w:tcBorders>
              <w:top w:val="single" w:sz="4" w:space="0" w:color="auto"/>
              <w:left w:val="single" w:sz="2" w:space="0" w:color="000000"/>
              <w:right w:val="single" w:sz="4" w:space="0" w:color="auto"/>
            </w:tcBorders>
          </w:tcPr>
          <w:p w14:paraId="506F3193" w14:textId="77777777" w:rsidR="006A661A" w:rsidRDefault="006A661A" w:rsidP="00663220">
            <w:pPr>
              <w:pStyle w:val="formattext"/>
              <w:spacing w:before="0" w:beforeAutospacing="0" w:after="0" w:afterAutospacing="0"/>
              <w:jc w:val="center"/>
              <w:textAlignment w:val="baseline"/>
              <w:rPr>
                <w:noProof/>
                <w:sz w:val="12"/>
                <w:szCs w:val="12"/>
              </w:rPr>
            </w:pPr>
          </w:p>
          <w:p w14:paraId="54CDBCC7" w14:textId="77777777" w:rsidR="006A661A" w:rsidRPr="003633DD" w:rsidRDefault="006A661A" w:rsidP="00663220">
            <w:pPr>
              <w:pStyle w:val="formattext"/>
              <w:spacing w:before="0" w:beforeAutospacing="0" w:after="0" w:afterAutospacing="0"/>
              <w:jc w:val="center"/>
              <w:textAlignment w:val="baseline"/>
              <w:rPr>
                <w:sz w:val="20"/>
                <w:szCs w:val="20"/>
              </w:rPr>
            </w:pPr>
            <w:r w:rsidRPr="00710B04">
              <w:rPr>
                <w:sz w:val="12"/>
                <w:szCs w:val="12"/>
              </w:rPr>
              <w:t>«</w:t>
            </w:r>
            <w:r>
              <w:rPr>
                <w:sz w:val="12"/>
                <w:szCs w:val="12"/>
              </w:rPr>
              <w:t>НЕТ-</w:t>
            </w:r>
            <w:r>
              <w:rPr>
                <w:bCs/>
                <w:sz w:val="10"/>
                <w:szCs w:val="10"/>
              </w:rPr>
              <w:t>П</w:t>
            </w:r>
            <w:r w:rsidRPr="00710B04">
              <w:rPr>
                <w:sz w:val="12"/>
                <w:szCs w:val="12"/>
              </w:rPr>
              <w:t>»</w:t>
            </w:r>
          </w:p>
        </w:tc>
        <w:tc>
          <w:tcPr>
            <w:tcW w:w="567" w:type="dxa"/>
            <w:vMerge w:val="restart"/>
            <w:tcBorders>
              <w:top w:val="single" w:sz="4" w:space="0" w:color="auto"/>
              <w:left w:val="single" w:sz="4" w:space="0" w:color="auto"/>
              <w:right w:val="single" w:sz="2" w:space="0" w:color="000000"/>
            </w:tcBorders>
          </w:tcPr>
          <w:p w14:paraId="73CFF91A" w14:textId="77777777" w:rsidR="006A661A" w:rsidRDefault="006A661A" w:rsidP="00663220">
            <w:pPr>
              <w:pStyle w:val="formattext"/>
              <w:spacing w:before="0" w:beforeAutospacing="0" w:after="0" w:afterAutospacing="0"/>
              <w:jc w:val="center"/>
              <w:textAlignment w:val="baseline"/>
              <w:rPr>
                <w:noProof/>
                <w:sz w:val="12"/>
                <w:szCs w:val="12"/>
              </w:rPr>
            </w:pPr>
          </w:p>
          <w:p w14:paraId="0C946058" w14:textId="77777777" w:rsidR="006A661A" w:rsidRPr="003633DD" w:rsidRDefault="006A661A" w:rsidP="00663220">
            <w:pPr>
              <w:pStyle w:val="formattext"/>
              <w:spacing w:before="0" w:beforeAutospacing="0" w:after="0" w:afterAutospacing="0"/>
              <w:jc w:val="center"/>
              <w:textAlignment w:val="baseline"/>
              <w:rPr>
                <w:sz w:val="20"/>
                <w:szCs w:val="20"/>
              </w:rPr>
            </w:pPr>
            <w:r w:rsidRPr="00245FEE">
              <w:rPr>
                <w:noProof/>
                <w:sz w:val="12"/>
                <w:szCs w:val="12"/>
              </w:rPr>
              <w:t>«ДА»</w:t>
            </w:r>
          </w:p>
        </w:tc>
        <w:tc>
          <w:tcPr>
            <w:tcW w:w="567" w:type="dxa"/>
            <w:vMerge w:val="restart"/>
            <w:tcBorders>
              <w:top w:val="single" w:sz="4" w:space="0" w:color="auto"/>
              <w:left w:val="single" w:sz="4" w:space="0" w:color="auto"/>
              <w:right w:val="single" w:sz="2" w:space="0" w:color="000000"/>
            </w:tcBorders>
          </w:tcPr>
          <w:p w14:paraId="3340DA39" w14:textId="77777777" w:rsidR="006A661A" w:rsidRDefault="006A661A" w:rsidP="00663220">
            <w:pPr>
              <w:pStyle w:val="formattext"/>
              <w:spacing w:before="0" w:beforeAutospacing="0" w:after="0" w:afterAutospacing="0"/>
              <w:jc w:val="center"/>
              <w:textAlignment w:val="baseline"/>
              <w:rPr>
                <w:sz w:val="12"/>
                <w:szCs w:val="12"/>
              </w:rPr>
            </w:pPr>
          </w:p>
          <w:p w14:paraId="5A0096C5" w14:textId="77777777" w:rsidR="006A661A" w:rsidRPr="003633DD" w:rsidRDefault="006A661A" w:rsidP="00663220">
            <w:pPr>
              <w:pStyle w:val="formattext"/>
              <w:spacing w:before="0" w:beforeAutospacing="0" w:after="0" w:afterAutospacing="0"/>
              <w:jc w:val="center"/>
              <w:textAlignment w:val="baseline"/>
              <w:rPr>
                <w:noProof/>
                <w:sz w:val="20"/>
                <w:szCs w:val="20"/>
              </w:rPr>
            </w:pPr>
            <w:r w:rsidRPr="00710B04">
              <w:rPr>
                <w:sz w:val="12"/>
                <w:szCs w:val="12"/>
              </w:rPr>
              <w:t>«ДА</w:t>
            </w:r>
            <w:r>
              <w:rPr>
                <w:sz w:val="12"/>
                <w:szCs w:val="12"/>
              </w:rPr>
              <w:t>-</w:t>
            </w:r>
            <w:r>
              <w:rPr>
                <w:bCs/>
                <w:sz w:val="10"/>
                <w:szCs w:val="10"/>
              </w:rPr>
              <w:t>СПЕЦ</w:t>
            </w:r>
            <w:r w:rsidRPr="00710B04">
              <w:rPr>
                <w:sz w:val="12"/>
                <w:szCs w:val="12"/>
              </w:rPr>
              <w:t>»</w:t>
            </w:r>
          </w:p>
        </w:tc>
        <w:tc>
          <w:tcPr>
            <w:tcW w:w="567" w:type="dxa"/>
            <w:vMerge w:val="restart"/>
            <w:tcBorders>
              <w:top w:val="single" w:sz="4" w:space="0" w:color="auto"/>
              <w:left w:val="single" w:sz="4" w:space="0" w:color="auto"/>
              <w:right w:val="single" w:sz="2" w:space="0" w:color="000000"/>
            </w:tcBorders>
          </w:tcPr>
          <w:p w14:paraId="63A4EA24" w14:textId="77777777" w:rsidR="006A661A" w:rsidRDefault="006A661A" w:rsidP="00663220">
            <w:pPr>
              <w:pStyle w:val="formattext"/>
              <w:spacing w:before="0" w:beforeAutospacing="0" w:after="0" w:afterAutospacing="0"/>
              <w:jc w:val="center"/>
              <w:textAlignment w:val="baseline"/>
              <w:rPr>
                <w:noProof/>
                <w:sz w:val="12"/>
                <w:szCs w:val="12"/>
              </w:rPr>
            </w:pPr>
          </w:p>
          <w:p w14:paraId="48B75A78" w14:textId="77777777" w:rsidR="006A661A" w:rsidRPr="003633DD" w:rsidRDefault="006A661A" w:rsidP="00663220">
            <w:pPr>
              <w:pStyle w:val="formattext"/>
              <w:spacing w:before="0" w:beforeAutospacing="0" w:after="0" w:afterAutospacing="0"/>
              <w:jc w:val="center"/>
              <w:textAlignment w:val="baseline"/>
              <w:rPr>
                <w:noProof/>
                <w:sz w:val="20"/>
                <w:szCs w:val="20"/>
              </w:rPr>
            </w:pPr>
            <w:r w:rsidRPr="00245FEE">
              <w:rPr>
                <w:noProof/>
                <w:sz w:val="12"/>
                <w:szCs w:val="12"/>
              </w:rPr>
              <w:t>«ДА»</w:t>
            </w:r>
          </w:p>
        </w:tc>
        <w:tc>
          <w:tcPr>
            <w:tcW w:w="567" w:type="dxa"/>
            <w:vMerge w:val="restart"/>
            <w:tcBorders>
              <w:top w:val="single" w:sz="4" w:space="0" w:color="auto"/>
              <w:left w:val="single" w:sz="4" w:space="0" w:color="auto"/>
              <w:right w:val="single" w:sz="2" w:space="0" w:color="000000"/>
            </w:tcBorders>
          </w:tcPr>
          <w:p w14:paraId="3D167CF1" w14:textId="77777777" w:rsidR="006A661A" w:rsidRDefault="006A661A" w:rsidP="00663220">
            <w:pPr>
              <w:pStyle w:val="formattext"/>
              <w:spacing w:before="0" w:beforeAutospacing="0" w:after="0" w:afterAutospacing="0"/>
              <w:jc w:val="center"/>
              <w:textAlignment w:val="baseline"/>
              <w:rPr>
                <w:sz w:val="12"/>
                <w:szCs w:val="12"/>
              </w:rPr>
            </w:pPr>
          </w:p>
          <w:p w14:paraId="22C4111B" w14:textId="77777777" w:rsidR="006A661A" w:rsidRDefault="006A661A" w:rsidP="00663220">
            <w:pPr>
              <w:pStyle w:val="formattext"/>
              <w:spacing w:before="0" w:beforeAutospacing="0" w:after="0" w:afterAutospacing="0"/>
              <w:jc w:val="center"/>
              <w:textAlignment w:val="baseline"/>
              <w:rPr>
                <w:noProof/>
                <w:sz w:val="14"/>
                <w:szCs w:val="14"/>
              </w:rPr>
            </w:pPr>
            <w:r w:rsidRPr="00710B04">
              <w:rPr>
                <w:sz w:val="12"/>
                <w:szCs w:val="12"/>
              </w:rPr>
              <w:t>«</w:t>
            </w:r>
            <w:r>
              <w:rPr>
                <w:sz w:val="12"/>
                <w:szCs w:val="12"/>
              </w:rPr>
              <w:t>НЕТ-</w:t>
            </w:r>
            <w:r>
              <w:rPr>
                <w:bCs/>
                <w:sz w:val="10"/>
                <w:szCs w:val="10"/>
              </w:rPr>
              <w:t>П</w:t>
            </w:r>
            <w:r w:rsidRPr="00710B04">
              <w:rPr>
                <w:sz w:val="12"/>
                <w:szCs w:val="12"/>
              </w:rPr>
              <w:t>»</w:t>
            </w:r>
          </w:p>
        </w:tc>
        <w:tc>
          <w:tcPr>
            <w:tcW w:w="567" w:type="dxa"/>
            <w:vMerge w:val="restart"/>
            <w:tcBorders>
              <w:top w:val="single" w:sz="4" w:space="0" w:color="auto"/>
              <w:left w:val="single" w:sz="4" w:space="0" w:color="auto"/>
              <w:right w:val="single" w:sz="4" w:space="0" w:color="auto"/>
            </w:tcBorders>
          </w:tcPr>
          <w:p w14:paraId="56D0ED55" w14:textId="77777777" w:rsidR="006A661A" w:rsidRDefault="006A661A" w:rsidP="00663220">
            <w:pPr>
              <w:pStyle w:val="formattext"/>
              <w:spacing w:before="0" w:beforeAutospacing="0" w:after="0" w:afterAutospacing="0"/>
              <w:jc w:val="center"/>
              <w:textAlignment w:val="baseline"/>
              <w:rPr>
                <w:noProof/>
                <w:sz w:val="12"/>
                <w:szCs w:val="12"/>
              </w:rPr>
            </w:pPr>
          </w:p>
          <w:p w14:paraId="282DBC62" w14:textId="77777777" w:rsidR="006A661A" w:rsidRDefault="006A661A" w:rsidP="00663220">
            <w:pPr>
              <w:pStyle w:val="formattext"/>
              <w:spacing w:before="0" w:beforeAutospacing="0" w:after="0" w:afterAutospacing="0"/>
              <w:jc w:val="center"/>
              <w:textAlignment w:val="baseline"/>
              <w:rPr>
                <w:noProof/>
                <w:sz w:val="14"/>
                <w:szCs w:val="14"/>
              </w:rPr>
            </w:pPr>
            <w:r w:rsidRPr="0066747D">
              <w:rPr>
                <w:noProof/>
                <w:sz w:val="12"/>
                <w:szCs w:val="12"/>
              </w:rPr>
              <w:t>«</w:t>
            </w:r>
            <w:r>
              <w:rPr>
                <w:sz w:val="12"/>
                <w:szCs w:val="12"/>
              </w:rPr>
              <w:t>НЕТ-</w:t>
            </w:r>
            <w:r>
              <w:rPr>
                <w:bCs/>
                <w:sz w:val="10"/>
                <w:szCs w:val="10"/>
              </w:rPr>
              <w:t>П</w:t>
            </w:r>
            <w:r w:rsidRPr="0066747D">
              <w:rPr>
                <w:noProof/>
                <w:sz w:val="12"/>
                <w:szCs w:val="12"/>
              </w:rPr>
              <w:t>»</w:t>
            </w:r>
          </w:p>
        </w:tc>
        <w:tc>
          <w:tcPr>
            <w:tcW w:w="567" w:type="dxa"/>
            <w:vMerge w:val="restart"/>
            <w:tcBorders>
              <w:top w:val="single" w:sz="4" w:space="0" w:color="auto"/>
              <w:left w:val="single" w:sz="4" w:space="0" w:color="auto"/>
              <w:right w:val="single" w:sz="2" w:space="0" w:color="000000"/>
            </w:tcBorders>
          </w:tcPr>
          <w:p w14:paraId="7DA0C1A8" w14:textId="77777777" w:rsidR="006A661A" w:rsidRDefault="006A661A" w:rsidP="00663220">
            <w:pPr>
              <w:pStyle w:val="formattext"/>
              <w:spacing w:before="0" w:beforeAutospacing="0" w:after="0" w:afterAutospacing="0"/>
              <w:jc w:val="center"/>
              <w:textAlignment w:val="baseline"/>
              <w:rPr>
                <w:noProof/>
                <w:sz w:val="12"/>
                <w:szCs w:val="12"/>
              </w:rPr>
            </w:pPr>
          </w:p>
          <w:p w14:paraId="1B3243DE" w14:textId="77777777" w:rsidR="006A661A" w:rsidRDefault="006A661A" w:rsidP="00663220">
            <w:pPr>
              <w:pStyle w:val="formattext"/>
              <w:spacing w:before="0" w:beforeAutospacing="0" w:after="0" w:afterAutospacing="0"/>
              <w:jc w:val="center"/>
              <w:textAlignment w:val="baseline"/>
              <w:rPr>
                <w:noProof/>
                <w:sz w:val="14"/>
                <w:szCs w:val="14"/>
              </w:rPr>
            </w:pPr>
            <w:r w:rsidRPr="0066747D">
              <w:rPr>
                <w:noProof/>
                <w:sz w:val="12"/>
                <w:szCs w:val="12"/>
              </w:rPr>
              <w:t>«НЕТ»</w:t>
            </w:r>
          </w:p>
        </w:tc>
      </w:tr>
      <w:tr w:rsidR="006A661A" w:rsidRPr="00941490" w14:paraId="34C07C3C" w14:textId="77777777" w:rsidTr="006A661A">
        <w:trPr>
          <w:trHeight w:val="87"/>
        </w:trPr>
        <w:tc>
          <w:tcPr>
            <w:tcW w:w="318"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4287B905" w14:textId="77777777" w:rsidR="006A661A" w:rsidRPr="00941490" w:rsidRDefault="006A661A" w:rsidP="00663220">
            <w:pPr>
              <w:shd w:val="clear" w:color="auto" w:fill="FFFFFF"/>
              <w:jc w:val="center"/>
              <w:rPr>
                <w:sz w:val="12"/>
                <w:szCs w:val="12"/>
              </w:rPr>
            </w:pPr>
            <w:r>
              <w:rPr>
                <w:sz w:val="12"/>
                <w:szCs w:val="12"/>
              </w:rPr>
              <w:t>8</w:t>
            </w:r>
          </w:p>
        </w:tc>
        <w:tc>
          <w:tcPr>
            <w:tcW w:w="816" w:type="dxa"/>
            <w:tcBorders>
              <w:top w:val="single" w:sz="4" w:space="0" w:color="auto"/>
              <w:left w:val="single" w:sz="4" w:space="0" w:color="auto"/>
              <w:bottom w:val="single" w:sz="4" w:space="0" w:color="auto"/>
              <w:right w:val="single" w:sz="2" w:space="0" w:color="000000"/>
            </w:tcBorders>
            <w:tcMar>
              <w:top w:w="0" w:type="dxa"/>
              <w:left w:w="149" w:type="dxa"/>
              <w:bottom w:w="0" w:type="dxa"/>
              <w:right w:w="149" w:type="dxa"/>
            </w:tcMar>
          </w:tcPr>
          <w:p w14:paraId="6BD1C177" w14:textId="77777777" w:rsidR="006A661A" w:rsidRPr="00941490" w:rsidRDefault="006A661A" w:rsidP="00663220">
            <w:pPr>
              <w:shd w:val="clear" w:color="auto" w:fill="FFFFFF"/>
              <w:jc w:val="both"/>
              <w:rPr>
                <w:sz w:val="12"/>
                <w:szCs w:val="12"/>
                <w:shd w:val="clear" w:color="auto" w:fill="FFFFFF"/>
              </w:rPr>
            </w:pPr>
            <w:r w:rsidRPr="00941490">
              <w:rPr>
                <w:sz w:val="12"/>
                <w:szCs w:val="12"/>
                <w:shd w:val="clear" w:color="auto" w:fill="FFFFFF"/>
              </w:rPr>
              <w:t xml:space="preserve">Личные подсобные </w:t>
            </w:r>
          </w:p>
          <w:p w14:paraId="68F7EB76" w14:textId="77777777" w:rsidR="006A661A" w:rsidRPr="00941490" w:rsidRDefault="006A661A" w:rsidP="00663220">
            <w:pPr>
              <w:shd w:val="clear" w:color="auto" w:fill="FFFFFF"/>
              <w:jc w:val="both"/>
              <w:rPr>
                <w:sz w:val="12"/>
                <w:szCs w:val="12"/>
                <w:shd w:val="clear" w:color="auto" w:fill="FFFFFF"/>
              </w:rPr>
            </w:pPr>
            <w:r w:rsidRPr="00941490">
              <w:rPr>
                <w:sz w:val="12"/>
                <w:szCs w:val="12"/>
                <w:shd w:val="clear" w:color="auto" w:fill="FFFFFF"/>
              </w:rPr>
              <w:t xml:space="preserve">хозяйства, </w:t>
            </w:r>
          </w:p>
          <w:p w14:paraId="0A110A2D" w14:textId="77777777" w:rsidR="006A661A" w:rsidRPr="00941490" w:rsidRDefault="006A661A" w:rsidP="00663220">
            <w:pPr>
              <w:shd w:val="clear" w:color="auto" w:fill="FFFFFF"/>
              <w:jc w:val="both"/>
              <w:rPr>
                <w:sz w:val="12"/>
                <w:szCs w:val="12"/>
                <w:shd w:val="clear" w:color="auto" w:fill="FFFFFF"/>
              </w:rPr>
            </w:pPr>
            <w:r w:rsidRPr="00941490">
              <w:rPr>
                <w:sz w:val="12"/>
                <w:szCs w:val="12"/>
                <w:shd w:val="clear" w:color="auto" w:fill="FFFFFF"/>
              </w:rPr>
              <w:t xml:space="preserve">огородничество, </w:t>
            </w:r>
          </w:p>
          <w:p w14:paraId="4AC020EF" w14:textId="77777777" w:rsidR="006A661A" w:rsidRPr="00941490" w:rsidRDefault="006A661A" w:rsidP="00663220">
            <w:pPr>
              <w:shd w:val="clear" w:color="auto" w:fill="FFFFFF"/>
              <w:jc w:val="both"/>
              <w:rPr>
                <w:sz w:val="12"/>
                <w:szCs w:val="12"/>
              </w:rPr>
            </w:pPr>
            <w:r w:rsidRPr="00941490">
              <w:rPr>
                <w:sz w:val="12"/>
                <w:szCs w:val="12"/>
                <w:shd w:val="clear" w:color="auto" w:fill="FFFFFF"/>
              </w:rPr>
              <w:t>садоводство</w:t>
            </w:r>
          </w:p>
        </w:tc>
        <w:tc>
          <w:tcPr>
            <w:tcW w:w="567" w:type="dxa"/>
            <w:vMerge/>
            <w:tcBorders>
              <w:left w:val="single" w:sz="2" w:space="0" w:color="000000"/>
              <w:bottom w:val="single" w:sz="4" w:space="0" w:color="auto"/>
              <w:right w:val="single" w:sz="2" w:space="0" w:color="000000"/>
            </w:tcBorders>
            <w:tcMar>
              <w:top w:w="0" w:type="dxa"/>
              <w:left w:w="149" w:type="dxa"/>
              <w:bottom w:w="0" w:type="dxa"/>
              <w:right w:w="149" w:type="dxa"/>
            </w:tcMar>
          </w:tcPr>
          <w:p w14:paraId="47BC60B1" w14:textId="77777777" w:rsidR="006A661A" w:rsidRPr="00941490" w:rsidRDefault="006A661A" w:rsidP="00663220">
            <w:pPr>
              <w:jc w:val="center"/>
              <w:rPr>
                <w:sz w:val="20"/>
                <w:szCs w:val="20"/>
              </w:rPr>
            </w:pPr>
          </w:p>
        </w:tc>
        <w:tc>
          <w:tcPr>
            <w:tcW w:w="567" w:type="dxa"/>
            <w:vMerge/>
            <w:tcBorders>
              <w:left w:val="single" w:sz="2" w:space="0" w:color="000000"/>
              <w:bottom w:val="single" w:sz="4" w:space="0" w:color="auto"/>
              <w:right w:val="single" w:sz="2" w:space="0" w:color="000000"/>
            </w:tcBorders>
            <w:tcMar>
              <w:top w:w="0" w:type="dxa"/>
              <w:left w:w="149" w:type="dxa"/>
              <w:bottom w:w="0" w:type="dxa"/>
              <w:right w:w="149" w:type="dxa"/>
            </w:tcMar>
          </w:tcPr>
          <w:p w14:paraId="20D64769" w14:textId="77777777" w:rsidR="006A661A" w:rsidRPr="00941490" w:rsidRDefault="006A661A" w:rsidP="00663220">
            <w:pPr>
              <w:jc w:val="center"/>
              <w:rPr>
                <w:sz w:val="20"/>
                <w:szCs w:val="20"/>
              </w:rPr>
            </w:pPr>
          </w:p>
        </w:tc>
        <w:tc>
          <w:tcPr>
            <w:tcW w:w="567" w:type="dxa"/>
            <w:vMerge/>
            <w:tcBorders>
              <w:left w:val="single" w:sz="2" w:space="0" w:color="000000"/>
              <w:bottom w:val="single" w:sz="4" w:space="0" w:color="auto"/>
              <w:right w:val="single" w:sz="2" w:space="0" w:color="000000"/>
            </w:tcBorders>
            <w:tcMar>
              <w:top w:w="0" w:type="dxa"/>
              <w:left w:w="149" w:type="dxa"/>
              <w:bottom w:w="0" w:type="dxa"/>
              <w:right w:w="149" w:type="dxa"/>
            </w:tcMar>
          </w:tcPr>
          <w:p w14:paraId="577E4A34"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2" w:space="0" w:color="000000"/>
              <w:bottom w:val="single" w:sz="4" w:space="0" w:color="auto"/>
              <w:right w:val="single" w:sz="2" w:space="0" w:color="000000"/>
            </w:tcBorders>
            <w:tcMar>
              <w:top w:w="0" w:type="dxa"/>
              <w:left w:w="149" w:type="dxa"/>
              <w:bottom w:w="0" w:type="dxa"/>
              <w:right w:w="149" w:type="dxa"/>
            </w:tcMar>
          </w:tcPr>
          <w:p w14:paraId="22F19C89"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2" w:space="0" w:color="000000"/>
              <w:bottom w:val="single" w:sz="4" w:space="0" w:color="auto"/>
              <w:right w:val="single" w:sz="2" w:space="0" w:color="000000"/>
            </w:tcBorders>
            <w:tcMar>
              <w:top w:w="0" w:type="dxa"/>
              <w:left w:w="149" w:type="dxa"/>
              <w:bottom w:w="0" w:type="dxa"/>
              <w:right w:w="149" w:type="dxa"/>
            </w:tcMar>
          </w:tcPr>
          <w:p w14:paraId="2A0EFFF9"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2" w:space="0" w:color="000000"/>
              <w:bottom w:val="single" w:sz="4" w:space="0" w:color="auto"/>
              <w:right w:val="single" w:sz="2" w:space="0" w:color="000000"/>
            </w:tcBorders>
          </w:tcPr>
          <w:p w14:paraId="1C7EC2E2"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2" w:space="0" w:color="000000"/>
              <w:bottom w:val="single" w:sz="4" w:space="0" w:color="auto"/>
              <w:right w:val="single" w:sz="2" w:space="0" w:color="000000"/>
            </w:tcBorders>
          </w:tcPr>
          <w:p w14:paraId="46072042"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2" w:space="0" w:color="000000"/>
              <w:bottom w:val="single" w:sz="4" w:space="0" w:color="auto"/>
              <w:right w:val="single" w:sz="2" w:space="0" w:color="000000"/>
            </w:tcBorders>
          </w:tcPr>
          <w:p w14:paraId="1A6D5ABF" w14:textId="77777777" w:rsidR="006A661A" w:rsidRPr="00C136C7" w:rsidRDefault="006A661A" w:rsidP="00663220">
            <w:pPr>
              <w:pStyle w:val="formattext"/>
              <w:spacing w:before="0" w:beforeAutospacing="0" w:after="0" w:afterAutospacing="0"/>
              <w:jc w:val="center"/>
              <w:textAlignment w:val="baseline"/>
              <w:rPr>
                <w:noProof/>
                <w:sz w:val="20"/>
                <w:szCs w:val="20"/>
              </w:rPr>
            </w:pPr>
          </w:p>
        </w:tc>
        <w:tc>
          <w:tcPr>
            <w:tcW w:w="567" w:type="dxa"/>
            <w:vMerge/>
            <w:tcBorders>
              <w:left w:val="single" w:sz="2" w:space="0" w:color="000000"/>
              <w:bottom w:val="single" w:sz="4" w:space="0" w:color="auto"/>
              <w:right w:val="single" w:sz="2" w:space="0" w:color="000000"/>
            </w:tcBorders>
          </w:tcPr>
          <w:p w14:paraId="703F11E6"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2" w:space="0" w:color="000000"/>
              <w:bottom w:val="single" w:sz="4" w:space="0" w:color="auto"/>
              <w:right w:val="single" w:sz="4" w:space="0" w:color="auto"/>
            </w:tcBorders>
          </w:tcPr>
          <w:p w14:paraId="3E9E8D74"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4" w:space="0" w:color="auto"/>
              <w:bottom w:val="single" w:sz="4" w:space="0" w:color="auto"/>
              <w:right w:val="single" w:sz="2" w:space="0" w:color="000000"/>
            </w:tcBorders>
          </w:tcPr>
          <w:p w14:paraId="63A5805E"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4" w:space="0" w:color="auto"/>
              <w:bottom w:val="single" w:sz="4" w:space="0" w:color="auto"/>
              <w:right w:val="single" w:sz="2" w:space="0" w:color="000000"/>
            </w:tcBorders>
          </w:tcPr>
          <w:p w14:paraId="5F3A7F32" w14:textId="77777777" w:rsidR="006A661A" w:rsidRPr="00C136C7" w:rsidRDefault="006A661A" w:rsidP="00663220">
            <w:pPr>
              <w:pStyle w:val="formattext"/>
              <w:spacing w:before="0" w:beforeAutospacing="0" w:after="0" w:afterAutospacing="0"/>
              <w:jc w:val="center"/>
              <w:textAlignment w:val="baseline"/>
              <w:rPr>
                <w:noProof/>
                <w:sz w:val="20"/>
                <w:szCs w:val="20"/>
              </w:rPr>
            </w:pPr>
          </w:p>
        </w:tc>
        <w:tc>
          <w:tcPr>
            <w:tcW w:w="567" w:type="dxa"/>
            <w:vMerge/>
            <w:tcBorders>
              <w:left w:val="single" w:sz="4" w:space="0" w:color="auto"/>
              <w:bottom w:val="single" w:sz="4" w:space="0" w:color="auto"/>
              <w:right w:val="single" w:sz="2" w:space="0" w:color="000000"/>
            </w:tcBorders>
          </w:tcPr>
          <w:p w14:paraId="622E9454" w14:textId="77777777" w:rsidR="006A661A" w:rsidRPr="00C136C7" w:rsidRDefault="006A661A" w:rsidP="00663220">
            <w:pPr>
              <w:pStyle w:val="formattext"/>
              <w:spacing w:before="0" w:beforeAutospacing="0" w:after="0" w:afterAutospacing="0"/>
              <w:jc w:val="center"/>
              <w:textAlignment w:val="baseline"/>
              <w:rPr>
                <w:noProof/>
                <w:sz w:val="20"/>
                <w:szCs w:val="20"/>
              </w:rPr>
            </w:pPr>
          </w:p>
        </w:tc>
        <w:tc>
          <w:tcPr>
            <w:tcW w:w="567" w:type="dxa"/>
            <w:vMerge/>
            <w:tcBorders>
              <w:left w:val="single" w:sz="4" w:space="0" w:color="auto"/>
              <w:bottom w:val="single" w:sz="4" w:space="0" w:color="auto"/>
              <w:right w:val="single" w:sz="2" w:space="0" w:color="000000"/>
            </w:tcBorders>
          </w:tcPr>
          <w:p w14:paraId="2FFD3B53" w14:textId="77777777" w:rsidR="006A661A" w:rsidRDefault="006A661A" w:rsidP="00663220">
            <w:pPr>
              <w:pStyle w:val="formattext"/>
              <w:spacing w:before="0" w:beforeAutospacing="0" w:after="0" w:afterAutospacing="0"/>
              <w:jc w:val="center"/>
              <w:textAlignment w:val="baseline"/>
              <w:rPr>
                <w:noProof/>
                <w:sz w:val="14"/>
                <w:szCs w:val="14"/>
              </w:rPr>
            </w:pPr>
          </w:p>
        </w:tc>
        <w:tc>
          <w:tcPr>
            <w:tcW w:w="567" w:type="dxa"/>
            <w:vMerge/>
            <w:tcBorders>
              <w:left w:val="single" w:sz="4" w:space="0" w:color="auto"/>
              <w:bottom w:val="single" w:sz="4" w:space="0" w:color="auto"/>
              <w:right w:val="single" w:sz="4" w:space="0" w:color="auto"/>
            </w:tcBorders>
          </w:tcPr>
          <w:p w14:paraId="20D9ACB5" w14:textId="77777777" w:rsidR="006A661A" w:rsidRDefault="006A661A" w:rsidP="00663220">
            <w:pPr>
              <w:pStyle w:val="formattext"/>
              <w:spacing w:before="0" w:beforeAutospacing="0" w:after="0" w:afterAutospacing="0"/>
              <w:jc w:val="center"/>
              <w:textAlignment w:val="baseline"/>
              <w:rPr>
                <w:noProof/>
                <w:sz w:val="14"/>
                <w:szCs w:val="14"/>
              </w:rPr>
            </w:pPr>
          </w:p>
        </w:tc>
        <w:tc>
          <w:tcPr>
            <w:tcW w:w="567" w:type="dxa"/>
            <w:vMerge/>
            <w:tcBorders>
              <w:left w:val="single" w:sz="4" w:space="0" w:color="auto"/>
              <w:bottom w:val="single" w:sz="4" w:space="0" w:color="auto"/>
              <w:right w:val="single" w:sz="2" w:space="0" w:color="000000"/>
            </w:tcBorders>
          </w:tcPr>
          <w:p w14:paraId="59C34F27" w14:textId="77777777" w:rsidR="006A661A" w:rsidRDefault="006A661A" w:rsidP="00663220">
            <w:pPr>
              <w:pStyle w:val="formattext"/>
              <w:spacing w:before="0" w:beforeAutospacing="0" w:after="0" w:afterAutospacing="0"/>
              <w:jc w:val="center"/>
              <w:textAlignment w:val="baseline"/>
              <w:rPr>
                <w:noProof/>
                <w:sz w:val="14"/>
                <w:szCs w:val="14"/>
              </w:rPr>
            </w:pPr>
          </w:p>
        </w:tc>
      </w:tr>
      <w:tr w:rsidR="006A661A" w:rsidRPr="00941490" w14:paraId="4700F245" w14:textId="77777777" w:rsidTr="006A661A">
        <w:trPr>
          <w:trHeight w:val="53"/>
        </w:trPr>
        <w:tc>
          <w:tcPr>
            <w:tcW w:w="318"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576AE74E" w14:textId="77777777" w:rsidR="006A661A" w:rsidRPr="00941490" w:rsidRDefault="006A661A" w:rsidP="00663220">
            <w:pPr>
              <w:shd w:val="clear" w:color="auto" w:fill="FFFFFF"/>
              <w:jc w:val="center"/>
              <w:rPr>
                <w:sz w:val="12"/>
                <w:szCs w:val="12"/>
                <w:shd w:val="clear" w:color="auto" w:fill="FFFFFF"/>
              </w:rPr>
            </w:pPr>
            <w:r>
              <w:rPr>
                <w:sz w:val="12"/>
                <w:szCs w:val="12"/>
              </w:rPr>
              <w:t>9</w:t>
            </w:r>
          </w:p>
        </w:tc>
        <w:tc>
          <w:tcPr>
            <w:tcW w:w="816" w:type="dxa"/>
            <w:tcBorders>
              <w:top w:val="single" w:sz="4" w:space="0" w:color="auto"/>
              <w:left w:val="single" w:sz="4" w:space="0" w:color="auto"/>
              <w:bottom w:val="single" w:sz="4" w:space="0" w:color="auto"/>
              <w:right w:val="single" w:sz="2" w:space="0" w:color="000000"/>
            </w:tcBorders>
            <w:tcMar>
              <w:top w:w="0" w:type="dxa"/>
              <w:left w:w="149" w:type="dxa"/>
              <w:bottom w:w="0" w:type="dxa"/>
              <w:right w:w="149" w:type="dxa"/>
            </w:tcMar>
          </w:tcPr>
          <w:p w14:paraId="3B388F8D" w14:textId="77777777" w:rsidR="006A661A" w:rsidRPr="00941490" w:rsidRDefault="006A661A" w:rsidP="00663220">
            <w:pPr>
              <w:shd w:val="clear" w:color="auto" w:fill="FFFFFF"/>
              <w:jc w:val="both"/>
              <w:rPr>
                <w:sz w:val="12"/>
                <w:szCs w:val="12"/>
                <w:shd w:val="clear" w:color="auto" w:fill="FFFFFF"/>
              </w:rPr>
            </w:pPr>
            <w:r w:rsidRPr="00941490">
              <w:rPr>
                <w:sz w:val="12"/>
                <w:szCs w:val="12"/>
                <w:shd w:val="clear" w:color="auto" w:fill="FFFFFF"/>
              </w:rPr>
              <w:t xml:space="preserve">Объекты гаражного </w:t>
            </w:r>
          </w:p>
          <w:p w14:paraId="03E7E380" w14:textId="77777777" w:rsidR="006A661A" w:rsidRPr="00941490" w:rsidRDefault="006A661A" w:rsidP="00663220">
            <w:pPr>
              <w:shd w:val="clear" w:color="auto" w:fill="FFFFFF"/>
              <w:jc w:val="both"/>
              <w:rPr>
                <w:sz w:val="12"/>
                <w:szCs w:val="12"/>
                <w:shd w:val="clear" w:color="auto" w:fill="FFFFFF"/>
              </w:rPr>
            </w:pPr>
            <w:r w:rsidRPr="00941490">
              <w:rPr>
                <w:sz w:val="12"/>
                <w:szCs w:val="12"/>
                <w:shd w:val="clear" w:color="auto" w:fill="FFFFFF"/>
              </w:rPr>
              <w:t>назначения</w:t>
            </w:r>
          </w:p>
        </w:tc>
        <w:tc>
          <w:tcPr>
            <w:tcW w:w="567" w:type="dxa"/>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14:paraId="720F5FB7" w14:textId="77777777" w:rsidR="006A661A" w:rsidRPr="00941490" w:rsidRDefault="006A661A" w:rsidP="00663220">
            <w:pPr>
              <w:ind w:hanging="150"/>
              <w:jc w:val="center"/>
              <w:rPr>
                <w:noProof/>
                <w:sz w:val="12"/>
                <w:szCs w:val="12"/>
              </w:rPr>
            </w:pPr>
          </w:p>
          <w:p w14:paraId="52D7F4DA" w14:textId="77777777" w:rsidR="006A661A" w:rsidRPr="00941490" w:rsidRDefault="006A661A" w:rsidP="00663220">
            <w:pPr>
              <w:ind w:hanging="150"/>
              <w:jc w:val="center"/>
              <w:rPr>
                <w:sz w:val="20"/>
                <w:szCs w:val="20"/>
              </w:rPr>
            </w:pPr>
            <w:r w:rsidRPr="00941490">
              <w:rPr>
                <w:noProof/>
                <w:sz w:val="12"/>
                <w:szCs w:val="12"/>
              </w:rPr>
              <w:t>«ДА»</w:t>
            </w:r>
          </w:p>
        </w:tc>
        <w:tc>
          <w:tcPr>
            <w:tcW w:w="567" w:type="dxa"/>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14:paraId="41D93553" w14:textId="77777777" w:rsidR="006A661A" w:rsidRPr="00941490" w:rsidRDefault="006A661A" w:rsidP="00663220">
            <w:pPr>
              <w:jc w:val="center"/>
              <w:rPr>
                <w:noProof/>
                <w:sz w:val="12"/>
                <w:szCs w:val="12"/>
              </w:rPr>
            </w:pPr>
          </w:p>
          <w:p w14:paraId="44DF7ABB" w14:textId="77777777" w:rsidR="006A661A" w:rsidRPr="00941490" w:rsidRDefault="006A661A" w:rsidP="00663220">
            <w:pPr>
              <w:jc w:val="center"/>
              <w:rPr>
                <w:sz w:val="20"/>
                <w:szCs w:val="20"/>
              </w:rPr>
            </w:pPr>
            <w:r w:rsidRPr="00941490">
              <w:rPr>
                <w:noProof/>
                <w:sz w:val="12"/>
                <w:szCs w:val="12"/>
              </w:rPr>
              <w:t>«НЕТ»</w:t>
            </w:r>
          </w:p>
        </w:tc>
        <w:tc>
          <w:tcPr>
            <w:tcW w:w="567" w:type="dxa"/>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14:paraId="4C744002" w14:textId="77777777" w:rsidR="006A661A" w:rsidRDefault="006A661A" w:rsidP="00663220">
            <w:pPr>
              <w:pStyle w:val="formattext"/>
              <w:spacing w:before="0" w:beforeAutospacing="0" w:after="0" w:afterAutospacing="0"/>
              <w:ind w:hanging="150"/>
              <w:jc w:val="center"/>
              <w:textAlignment w:val="baseline"/>
              <w:rPr>
                <w:noProof/>
                <w:sz w:val="12"/>
                <w:szCs w:val="12"/>
              </w:rPr>
            </w:pPr>
          </w:p>
          <w:p w14:paraId="22C87208" w14:textId="77777777" w:rsidR="006A661A" w:rsidRPr="00C136C7" w:rsidRDefault="006A661A" w:rsidP="00663220">
            <w:pPr>
              <w:pStyle w:val="formattext"/>
              <w:spacing w:before="0" w:beforeAutospacing="0" w:after="0" w:afterAutospacing="0"/>
              <w:ind w:hanging="150"/>
              <w:jc w:val="center"/>
              <w:textAlignment w:val="baseline"/>
              <w:rPr>
                <w:sz w:val="20"/>
                <w:szCs w:val="20"/>
              </w:rPr>
            </w:pPr>
            <w:r w:rsidRPr="00245FEE">
              <w:rPr>
                <w:noProof/>
                <w:sz w:val="12"/>
                <w:szCs w:val="12"/>
              </w:rPr>
              <w:t>«</w:t>
            </w:r>
            <w:r>
              <w:rPr>
                <w:noProof/>
                <w:sz w:val="12"/>
                <w:szCs w:val="12"/>
              </w:rPr>
              <w:t>НЕТ</w:t>
            </w:r>
            <w:r w:rsidRPr="00245FEE">
              <w:rPr>
                <w:noProof/>
                <w:sz w:val="12"/>
                <w:szCs w:val="12"/>
              </w:rPr>
              <w:t>»</w:t>
            </w:r>
          </w:p>
        </w:tc>
        <w:tc>
          <w:tcPr>
            <w:tcW w:w="567" w:type="dxa"/>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14:paraId="7ECB668F" w14:textId="77777777" w:rsidR="006A661A" w:rsidRDefault="006A661A" w:rsidP="00663220">
            <w:pPr>
              <w:pStyle w:val="formattext"/>
              <w:spacing w:before="0" w:beforeAutospacing="0" w:after="0" w:afterAutospacing="0"/>
              <w:ind w:hanging="148"/>
              <w:jc w:val="center"/>
              <w:textAlignment w:val="baseline"/>
              <w:rPr>
                <w:noProof/>
                <w:sz w:val="12"/>
                <w:szCs w:val="12"/>
              </w:rPr>
            </w:pPr>
          </w:p>
          <w:p w14:paraId="5C2A6AFE" w14:textId="77777777" w:rsidR="006A661A" w:rsidRPr="00C136C7" w:rsidRDefault="006A661A" w:rsidP="00663220">
            <w:pPr>
              <w:pStyle w:val="formattext"/>
              <w:spacing w:before="0" w:beforeAutospacing="0" w:after="0" w:afterAutospacing="0"/>
              <w:ind w:hanging="148"/>
              <w:jc w:val="center"/>
              <w:textAlignment w:val="baseline"/>
              <w:rPr>
                <w:sz w:val="20"/>
                <w:szCs w:val="20"/>
              </w:rPr>
            </w:pPr>
            <w:r w:rsidRPr="00245FEE">
              <w:rPr>
                <w:noProof/>
                <w:sz w:val="12"/>
                <w:szCs w:val="12"/>
              </w:rPr>
              <w:t>«</w:t>
            </w:r>
            <w:r>
              <w:rPr>
                <w:noProof/>
                <w:sz w:val="12"/>
                <w:szCs w:val="12"/>
              </w:rPr>
              <w:t>НЕТ</w:t>
            </w:r>
            <w:r w:rsidRPr="00245FEE">
              <w:rPr>
                <w:noProof/>
                <w:sz w:val="12"/>
                <w:szCs w:val="12"/>
              </w:rPr>
              <w:t>»</w:t>
            </w:r>
          </w:p>
        </w:tc>
        <w:tc>
          <w:tcPr>
            <w:tcW w:w="567" w:type="dxa"/>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14:paraId="6257739B" w14:textId="77777777" w:rsidR="006A661A" w:rsidRDefault="006A661A" w:rsidP="00663220">
            <w:pPr>
              <w:pStyle w:val="formattext"/>
              <w:spacing w:before="0" w:beforeAutospacing="0" w:after="0" w:afterAutospacing="0"/>
              <w:ind w:hanging="148"/>
              <w:jc w:val="center"/>
              <w:textAlignment w:val="baseline"/>
              <w:rPr>
                <w:sz w:val="12"/>
                <w:szCs w:val="12"/>
              </w:rPr>
            </w:pPr>
          </w:p>
          <w:p w14:paraId="4FFAD946" w14:textId="77777777" w:rsidR="006A661A" w:rsidRPr="00C136C7" w:rsidRDefault="006A661A" w:rsidP="00663220">
            <w:pPr>
              <w:pStyle w:val="formattext"/>
              <w:spacing w:before="0" w:beforeAutospacing="0" w:after="0" w:afterAutospacing="0"/>
              <w:ind w:hanging="148"/>
              <w:jc w:val="center"/>
              <w:textAlignment w:val="baseline"/>
              <w:rPr>
                <w:sz w:val="20"/>
                <w:szCs w:val="20"/>
              </w:rPr>
            </w:pPr>
            <w:r w:rsidRPr="00245FEE">
              <w:rPr>
                <w:noProof/>
                <w:sz w:val="12"/>
                <w:szCs w:val="12"/>
              </w:rPr>
              <w:t>«ДА»</w:t>
            </w:r>
          </w:p>
        </w:tc>
        <w:tc>
          <w:tcPr>
            <w:tcW w:w="567" w:type="dxa"/>
            <w:tcBorders>
              <w:top w:val="single" w:sz="4" w:space="0" w:color="auto"/>
              <w:left w:val="single" w:sz="2" w:space="0" w:color="000000"/>
              <w:bottom w:val="single" w:sz="4" w:space="0" w:color="auto"/>
              <w:right w:val="single" w:sz="2" w:space="0" w:color="000000"/>
            </w:tcBorders>
          </w:tcPr>
          <w:p w14:paraId="656E35B5" w14:textId="77777777" w:rsidR="006A661A" w:rsidRDefault="006A661A" w:rsidP="00663220">
            <w:pPr>
              <w:pStyle w:val="formattext"/>
              <w:spacing w:before="0" w:beforeAutospacing="0" w:after="0" w:afterAutospacing="0"/>
              <w:jc w:val="center"/>
              <w:textAlignment w:val="baseline"/>
              <w:rPr>
                <w:noProof/>
                <w:sz w:val="12"/>
                <w:szCs w:val="12"/>
              </w:rPr>
            </w:pPr>
          </w:p>
          <w:p w14:paraId="500F5471" w14:textId="77777777" w:rsidR="006A661A" w:rsidRPr="00C136C7" w:rsidRDefault="006A661A" w:rsidP="00663220">
            <w:pPr>
              <w:pStyle w:val="formattext"/>
              <w:spacing w:before="0" w:beforeAutospacing="0" w:after="0" w:afterAutospacing="0"/>
              <w:jc w:val="center"/>
              <w:textAlignment w:val="baseline"/>
              <w:rPr>
                <w:sz w:val="20"/>
                <w:szCs w:val="20"/>
              </w:rPr>
            </w:pPr>
            <w:r w:rsidRPr="00710B04">
              <w:rPr>
                <w:sz w:val="12"/>
                <w:szCs w:val="12"/>
              </w:rPr>
              <w:t>«</w:t>
            </w:r>
            <w:r>
              <w:rPr>
                <w:sz w:val="12"/>
                <w:szCs w:val="12"/>
              </w:rPr>
              <w:t>НЕТ</w:t>
            </w:r>
            <w:r w:rsidRPr="00710B04">
              <w:rPr>
                <w:sz w:val="12"/>
                <w:szCs w:val="12"/>
              </w:rPr>
              <w:t>»</w:t>
            </w:r>
          </w:p>
        </w:tc>
        <w:tc>
          <w:tcPr>
            <w:tcW w:w="567" w:type="dxa"/>
            <w:tcBorders>
              <w:top w:val="single" w:sz="4" w:space="0" w:color="auto"/>
              <w:left w:val="single" w:sz="2" w:space="0" w:color="000000"/>
              <w:bottom w:val="single" w:sz="4" w:space="0" w:color="auto"/>
              <w:right w:val="single" w:sz="2" w:space="0" w:color="000000"/>
            </w:tcBorders>
          </w:tcPr>
          <w:p w14:paraId="77275E45" w14:textId="77777777" w:rsidR="006A661A" w:rsidRDefault="006A661A" w:rsidP="00663220">
            <w:pPr>
              <w:pStyle w:val="formattext"/>
              <w:spacing w:before="0" w:beforeAutospacing="0" w:after="0" w:afterAutospacing="0"/>
              <w:jc w:val="center"/>
              <w:textAlignment w:val="baseline"/>
              <w:rPr>
                <w:noProof/>
                <w:sz w:val="12"/>
                <w:szCs w:val="12"/>
              </w:rPr>
            </w:pPr>
          </w:p>
          <w:p w14:paraId="3C587A7F" w14:textId="77777777" w:rsidR="006A661A" w:rsidRPr="00C136C7" w:rsidRDefault="006A661A" w:rsidP="00663220">
            <w:pPr>
              <w:pStyle w:val="formattext"/>
              <w:spacing w:before="0" w:beforeAutospacing="0" w:after="0" w:afterAutospacing="0"/>
              <w:jc w:val="center"/>
              <w:textAlignment w:val="baseline"/>
              <w:rPr>
                <w:sz w:val="20"/>
                <w:szCs w:val="20"/>
              </w:rPr>
            </w:pPr>
            <w:r w:rsidRPr="00245FEE">
              <w:rPr>
                <w:noProof/>
                <w:sz w:val="12"/>
                <w:szCs w:val="12"/>
              </w:rPr>
              <w:t>«</w:t>
            </w:r>
            <w:r>
              <w:rPr>
                <w:noProof/>
                <w:sz w:val="12"/>
                <w:szCs w:val="12"/>
              </w:rPr>
              <w:t>НЕТ</w:t>
            </w:r>
            <w:r w:rsidRPr="00245FEE">
              <w:rPr>
                <w:noProof/>
                <w:sz w:val="12"/>
                <w:szCs w:val="12"/>
              </w:rPr>
              <w:t>»</w:t>
            </w:r>
          </w:p>
        </w:tc>
        <w:tc>
          <w:tcPr>
            <w:tcW w:w="567" w:type="dxa"/>
            <w:tcBorders>
              <w:top w:val="single" w:sz="4" w:space="0" w:color="auto"/>
              <w:left w:val="single" w:sz="2" w:space="0" w:color="000000"/>
              <w:bottom w:val="single" w:sz="4" w:space="0" w:color="auto"/>
              <w:right w:val="single" w:sz="2" w:space="0" w:color="000000"/>
            </w:tcBorders>
          </w:tcPr>
          <w:p w14:paraId="296036AD" w14:textId="77777777" w:rsidR="006A661A" w:rsidRDefault="006A661A" w:rsidP="00663220">
            <w:pPr>
              <w:pStyle w:val="formattext"/>
              <w:spacing w:before="0" w:beforeAutospacing="0" w:after="0" w:afterAutospacing="0"/>
              <w:jc w:val="center"/>
              <w:textAlignment w:val="baseline"/>
              <w:rPr>
                <w:noProof/>
                <w:sz w:val="12"/>
                <w:szCs w:val="12"/>
              </w:rPr>
            </w:pPr>
          </w:p>
          <w:p w14:paraId="6B1E4AD6" w14:textId="77777777" w:rsidR="006A661A" w:rsidRPr="00C136C7" w:rsidRDefault="006A661A" w:rsidP="00663220">
            <w:pPr>
              <w:pStyle w:val="formattext"/>
              <w:spacing w:before="0" w:beforeAutospacing="0" w:after="0" w:afterAutospacing="0"/>
              <w:jc w:val="center"/>
              <w:textAlignment w:val="baseline"/>
              <w:rPr>
                <w:noProof/>
                <w:sz w:val="20"/>
                <w:szCs w:val="20"/>
              </w:rPr>
            </w:pPr>
            <w:r w:rsidRPr="00245FEE">
              <w:rPr>
                <w:noProof/>
                <w:sz w:val="12"/>
                <w:szCs w:val="12"/>
              </w:rPr>
              <w:t>«</w:t>
            </w:r>
            <w:r>
              <w:rPr>
                <w:noProof/>
                <w:sz w:val="12"/>
                <w:szCs w:val="12"/>
              </w:rPr>
              <w:t>НЕТ</w:t>
            </w:r>
            <w:r w:rsidRPr="00245FEE">
              <w:rPr>
                <w:noProof/>
                <w:sz w:val="12"/>
                <w:szCs w:val="12"/>
              </w:rPr>
              <w:t>»</w:t>
            </w:r>
          </w:p>
        </w:tc>
        <w:tc>
          <w:tcPr>
            <w:tcW w:w="567" w:type="dxa"/>
            <w:tcBorders>
              <w:top w:val="single" w:sz="4" w:space="0" w:color="auto"/>
              <w:left w:val="single" w:sz="2" w:space="0" w:color="000000"/>
              <w:bottom w:val="single" w:sz="4" w:space="0" w:color="auto"/>
              <w:right w:val="single" w:sz="2" w:space="0" w:color="000000"/>
            </w:tcBorders>
          </w:tcPr>
          <w:p w14:paraId="0429D23B" w14:textId="77777777" w:rsidR="006A661A" w:rsidRDefault="006A661A" w:rsidP="00663220">
            <w:pPr>
              <w:pStyle w:val="formattext"/>
              <w:spacing w:before="0" w:beforeAutospacing="0" w:after="0" w:afterAutospacing="0"/>
              <w:jc w:val="center"/>
              <w:textAlignment w:val="baseline"/>
              <w:rPr>
                <w:noProof/>
                <w:sz w:val="12"/>
                <w:szCs w:val="12"/>
              </w:rPr>
            </w:pPr>
          </w:p>
          <w:p w14:paraId="5372D6DB" w14:textId="77777777" w:rsidR="006A661A" w:rsidRPr="00C136C7" w:rsidRDefault="006A661A" w:rsidP="00663220">
            <w:pPr>
              <w:pStyle w:val="formattext"/>
              <w:spacing w:before="0" w:beforeAutospacing="0" w:after="0" w:afterAutospacing="0"/>
              <w:jc w:val="center"/>
              <w:textAlignment w:val="baseline"/>
              <w:rPr>
                <w:sz w:val="20"/>
                <w:szCs w:val="20"/>
              </w:rPr>
            </w:pPr>
            <w:r w:rsidRPr="00710B04">
              <w:rPr>
                <w:sz w:val="12"/>
                <w:szCs w:val="12"/>
              </w:rPr>
              <w:t>«</w:t>
            </w:r>
            <w:r>
              <w:rPr>
                <w:sz w:val="12"/>
                <w:szCs w:val="12"/>
              </w:rPr>
              <w:t>НЕТ</w:t>
            </w:r>
            <w:r w:rsidRPr="00710B04">
              <w:rPr>
                <w:sz w:val="12"/>
                <w:szCs w:val="12"/>
              </w:rPr>
              <w:t>»</w:t>
            </w:r>
          </w:p>
        </w:tc>
        <w:tc>
          <w:tcPr>
            <w:tcW w:w="567" w:type="dxa"/>
            <w:tcBorders>
              <w:top w:val="single" w:sz="4" w:space="0" w:color="auto"/>
              <w:left w:val="single" w:sz="2" w:space="0" w:color="000000"/>
              <w:bottom w:val="single" w:sz="4" w:space="0" w:color="auto"/>
              <w:right w:val="single" w:sz="4" w:space="0" w:color="auto"/>
            </w:tcBorders>
          </w:tcPr>
          <w:p w14:paraId="77A97CF3" w14:textId="77777777" w:rsidR="006A661A" w:rsidRDefault="006A661A" w:rsidP="00663220">
            <w:pPr>
              <w:pStyle w:val="formattext"/>
              <w:spacing w:before="0" w:beforeAutospacing="0" w:after="0" w:afterAutospacing="0"/>
              <w:jc w:val="center"/>
              <w:textAlignment w:val="baseline"/>
              <w:rPr>
                <w:noProof/>
                <w:sz w:val="12"/>
                <w:szCs w:val="12"/>
              </w:rPr>
            </w:pPr>
          </w:p>
          <w:p w14:paraId="3C2B7DF9" w14:textId="77777777" w:rsidR="006A661A" w:rsidRPr="00C136C7" w:rsidRDefault="006A661A" w:rsidP="00663220">
            <w:pPr>
              <w:pStyle w:val="formattext"/>
              <w:spacing w:before="0" w:beforeAutospacing="0" w:after="0" w:afterAutospacing="0"/>
              <w:jc w:val="center"/>
              <w:textAlignment w:val="baseline"/>
              <w:rPr>
                <w:sz w:val="20"/>
                <w:szCs w:val="20"/>
              </w:rPr>
            </w:pPr>
            <w:r w:rsidRPr="00710B04">
              <w:rPr>
                <w:sz w:val="12"/>
                <w:szCs w:val="12"/>
              </w:rPr>
              <w:t>«</w:t>
            </w:r>
            <w:r>
              <w:rPr>
                <w:sz w:val="12"/>
                <w:szCs w:val="12"/>
              </w:rPr>
              <w:t>НЕТ</w:t>
            </w:r>
            <w:r w:rsidRPr="00710B04">
              <w:rPr>
                <w:sz w:val="12"/>
                <w:szCs w:val="12"/>
              </w:rPr>
              <w:t>»</w:t>
            </w:r>
          </w:p>
        </w:tc>
        <w:tc>
          <w:tcPr>
            <w:tcW w:w="567" w:type="dxa"/>
            <w:tcBorders>
              <w:top w:val="single" w:sz="4" w:space="0" w:color="auto"/>
              <w:left w:val="single" w:sz="4" w:space="0" w:color="auto"/>
              <w:bottom w:val="single" w:sz="4" w:space="0" w:color="auto"/>
              <w:right w:val="single" w:sz="2" w:space="0" w:color="000000"/>
            </w:tcBorders>
          </w:tcPr>
          <w:p w14:paraId="6B8C917F" w14:textId="77777777" w:rsidR="006A661A" w:rsidRDefault="006A661A" w:rsidP="00663220">
            <w:pPr>
              <w:pStyle w:val="formattext"/>
              <w:spacing w:before="0" w:beforeAutospacing="0" w:after="0" w:afterAutospacing="0"/>
              <w:jc w:val="center"/>
              <w:textAlignment w:val="baseline"/>
              <w:rPr>
                <w:noProof/>
                <w:sz w:val="12"/>
                <w:szCs w:val="12"/>
              </w:rPr>
            </w:pPr>
          </w:p>
          <w:p w14:paraId="0AB69F63" w14:textId="77777777" w:rsidR="006A661A" w:rsidRPr="00C136C7" w:rsidRDefault="006A661A" w:rsidP="00663220">
            <w:pPr>
              <w:pStyle w:val="formattext"/>
              <w:spacing w:before="0" w:beforeAutospacing="0" w:after="0" w:afterAutospacing="0"/>
              <w:jc w:val="center"/>
              <w:textAlignment w:val="baseline"/>
              <w:rPr>
                <w:sz w:val="20"/>
                <w:szCs w:val="20"/>
              </w:rPr>
            </w:pPr>
            <w:r w:rsidRPr="00245FEE">
              <w:rPr>
                <w:noProof/>
                <w:sz w:val="12"/>
                <w:szCs w:val="12"/>
              </w:rPr>
              <w:t>«</w:t>
            </w:r>
            <w:r>
              <w:rPr>
                <w:noProof/>
                <w:sz w:val="12"/>
                <w:szCs w:val="12"/>
              </w:rPr>
              <w:t>НЕТ</w:t>
            </w:r>
            <w:r w:rsidRPr="00245FEE">
              <w:rPr>
                <w:noProof/>
                <w:sz w:val="12"/>
                <w:szCs w:val="12"/>
              </w:rPr>
              <w:t>»</w:t>
            </w:r>
          </w:p>
        </w:tc>
        <w:tc>
          <w:tcPr>
            <w:tcW w:w="567" w:type="dxa"/>
            <w:tcBorders>
              <w:top w:val="single" w:sz="4" w:space="0" w:color="auto"/>
              <w:left w:val="single" w:sz="4" w:space="0" w:color="auto"/>
              <w:bottom w:val="single" w:sz="4" w:space="0" w:color="auto"/>
              <w:right w:val="single" w:sz="2" w:space="0" w:color="000000"/>
            </w:tcBorders>
          </w:tcPr>
          <w:p w14:paraId="1B0D6252" w14:textId="77777777" w:rsidR="006A661A" w:rsidRDefault="006A661A" w:rsidP="00663220">
            <w:pPr>
              <w:pStyle w:val="formattext"/>
              <w:spacing w:before="0" w:beforeAutospacing="0" w:after="0" w:afterAutospacing="0"/>
              <w:jc w:val="center"/>
              <w:textAlignment w:val="baseline"/>
              <w:rPr>
                <w:sz w:val="12"/>
                <w:szCs w:val="12"/>
              </w:rPr>
            </w:pPr>
          </w:p>
          <w:p w14:paraId="6B81B6F5" w14:textId="77777777" w:rsidR="006A661A" w:rsidRPr="00C136C7" w:rsidRDefault="006A661A" w:rsidP="00663220">
            <w:pPr>
              <w:pStyle w:val="formattext"/>
              <w:spacing w:before="0" w:beforeAutospacing="0" w:after="0" w:afterAutospacing="0"/>
              <w:jc w:val="center"/>
              <w:textAlignment w:val="baseline"/>
              <w:rPr>
                <w:noProof/>
                <w:sz w:val="20"/>
                <w:szCs w:val="20"/>
              </w:rPr>
            </w:pPr>
            <w:r w:rsidRPr="00710B04">
              <w:rPr>
                <w:sz w:val="12"/>
                <w:szCs w:val="12"/>
              </w:rPr>
              <w:t>«ДА</w:t>
            </w:r>
            <w:r>
              <w:rPr>
                <w:sz w:val="12"/>
                <w:szCs w:val="12"/>
              </w:rPr>
              <w:t>-</w:t>
            </w:r>
            <w:r>
              <w:rPr>
                <w:bCs/>
                <w:sz w:val="10"/>
                <w:szCs w:val="10"/>
              </w:rPr>
              <w:t>СПЕЦ</w:t>
            </w:r>
            <w:r w:rsidRPr="00710B04">
              <w:rPr>
                <w:sz w:val="12"/>
                <w:szCs w:val="12"/>
              </w:rPr>
              <w:t>»</w:t>
            </w:r>
          </w:p>
        </w:tc>
        <w:tc>
          <w:tcPr>
            <w:tcW w:w="567" w:type="dxa"/>
            <w:tcBorders>
              <w:top w:val="single" w:sz="4" w:space="0" w:color="auto"/>
              <w:left w:val="single" w:sz="4" w:space="0" w:color="auto"/>
              <w:bottom w:val="single" w:sz="4" w:space="0" w:color="auto"/>
              <w:right w:val="single" w:sz="2" w:space="0" w:color="000000"/>
            </w:tcBorders>
          </w:tcPr>
          <w:p w14:paraId="6A54C6AB" w14:textId="77777777" w:rsidR="006A661A" w:rsidRDefault="006A661A" w:rsidP="00663220">
            <w:pPr>
              <w:pStyle w:val="formattext"/>
              <w:spacing w:before="0" w:beforeAutospacing="0" w:after="0" w:afterAutospacing="0"/>
              <w:jc w:val="center"/>
              <w:textAlignment w:val="baseline"/>
              <w:rPr>
                <w:sz w:val="12"/>
                <w:szCs w:val="12"/>
              </w:rPr>
            </w:pPr>
          </w:p>
          <w:p w14:paraId="51567D17" w14:textId="77777777" w:rsidR="006A661A" w:rsidRPr="00C136C7" w:rsidRDefault="006A661A" w:rsidP="00663220">
            <w:pPr>
              <w:pStyle w:val="formattext"/>
              <w:spacing w:before="0" w:beforeAutospacing="0" w:after="0" w:afterAutospacing="0"/>
              <w:jc w:val="center"/>
              <w:textAlignment w:val="baseline"/>
              <w:rPr>
                <w:noProof/>
                <w:sz w:val="20"/>
                <w:szCs w:val="20"/>
              </w:rPr>
            </w:pPr>
            <w:r w:rsidRPr="00710B04">
              <w:rPr>
                <w:sz w:val="12"/>
                <w:szCs w:val="12"/>
              </w:rPr>
              <w:t>«</w:t>
            </w:r>
            <w:r>
              <w:rPr>
                <w:sz w:val="12"/>
                <w:szCs w:val="12"/>
              </w:rPr>
              <w:t>НЕТ</w:t>
            </w:r>
            <w:r w:rsidRPr="00710B04">
              <w:rPr>
                <w:sz w:val="12"/>
                <w:szCs w:val="12"/>
              </w:rPr>
              <w:t>»</w:t>
            </w:r>
          </w:p>
        </w:tc>
        <w:tc>
          <w:tcPr>
            <w:tcW w:w="567" w:type="dxa"/>
            <w:tcBorders>
              <w:top w:val="single" w:sz="4" w:space="0" w:color="auto"/>
              <w:left w:val="single" w:sz="4" w:space="0" w:color="auto"/>
              <w:bottom w:val="single" w:sz="4" w:space="0" w:color="auto"/>
              <w:right w:val="single" w:sz="2" w:space="0" w:color="000000"/>
            </w:tcBorders>
          </w:tcPr>
          <w:p w14:paraId="7E09B591" w14:textId="77777777" w:rsidR="006A661A" w:rsidRDefault="006A661A" w:rsidP="00663220">
            <w:pPr>
              <w:pStyle w:val="formattext"/>
              <w:spacing w:before="0" w:beforeAutospacing="0" w:after="0" w:afterAutospacing="0"/>
              <w:jc w:val="center"/>
              <w:textAlignment w:val="baseline"/>
              <w:rPr>
                <w:sz w:val="12"/>
                <w:szCs w:val="12"/>
              </w:rPr>
            </w:pPr>
          </w:p>
          <w:p w14:paraId="55877030" w14:textId="77777777" w:rsidR="006A661A" w:rsidRPr="003633DD" w:rsidRDefault="006A661A" w:rsidP="00663220">
            <w:pPr>
              <w:pStyle w:val="formattext"/>
              <w:spacing w:before="0" w:beforeAutospacing="0" w:after="0" w:afterAutospacing="0"/>
              <w:jc w:val="center"/>
              <w:textAlignment w:val="baseline"/>
              <w:rPr>
                <w:noProof/>
                <w:sz w:val="14"/>
                <w:szCs w:val="14"/>
              </w:rPr>
            </w:pPr>
            <w:r w:rsidRPr="00710B04">
              <w:rPr>
                <w:sz w:val="12"/>
                <w:szCs w:val="12"/>
              </w:rPr>
              <w:t>«</w:t>
            </w:r>
            <w:r>
              <w:rPr>
                <w:sz w:val="12"/>
                <w:szCs w:val="12"/>
              </w:rPr>
              <w:t>НЕТ</w:t>
            </w:r>
            <w:r w:rsidRPr="00710B04">
              <w:rPr>
                <w:sz w:val="12"/>
                <w:szCs w:val="12"/>
              </w:rPr>
              <w:t>»</w:t>
            </w:r>
          </w:p>
        </w:tc>
        <w:tc>
          <w:tcPr>
            <w:tcW w:w="567" w:type="dxa"/>
            <w:tcBorders>
              <w:top w:val="single" w:sz="4" w:space="0" w:color="auto"/>
              <w:left w:val="single" w:sz="4" w:space="0" w:color="auto"/>
              <w:bottom w:val="single" w:sz="4" w:space="0" w:color="auto"/>
              <w:right w:val="single" w:sz="4" w:space="0" w:color="auto"/>
            </w:tcBorders>
          </w:tcPr>
          <w:p w14:paraId="47E7CCA9" w14:textId="77777777" w:rsidR="006A661A" w:rsidRDefault="006A661A" w:rsidP="00663220">
            <w:pPr>
              <w:pStyle w:val="formattext"/>
              <w:spacing w:before="0" w:beforeAutospacing="0" w:after="0" w:afterAutospacing="0"/>
              <w:jc w:val="center"/>
              <w:textAlignment w:val="baseline"/>
              <w:rPr>
                <w:noProof/>
                <w:sz w:val="12"/>
                <w:szCs w:val="12"/>
              </w:rPr>
            </w:pPr>
          </w:p>
          <w:p w14:paraId="22A34677" w14:textId="77777777" w:rsidR="006A661A" w:rsidRPr="003633DD" w:rsidRDefault="006A661A" w:rsidP="00663220">
            <w:pPr>
              <w:pStyle w:val="formattext"/>
              <w:spacing w:before="0" w:beforeAutospacing="0" w:after="0" w:afterAutospacing="0"/>
              <w:jc w:val="center"/>
              <w:textAlignment w:val="baseline"/>
              <w:rPr>
                <w:noProof/>
                <w:sz w:val="14"/>
                <w:szCs w:val="14"/>
              </w:rPr>
            </w:pPr>
            <w:r w:rsidRPr="0066747D">
              <w:rPr>
                <w:noProof/>
                <w:sz w:val="12"/>
                <w:szCs w:val="12"/>
              </w:rPr>
              <w:t>«НЕТ»</w:t>
            </w:r>
          </w:p>
        </w:tc>
        <w:tc>
          <w:tcPr>
            <w:tcW w:w="567" w:type="dxa"/>
            <w:tcBorders>
              <w:top w:val="single" w:sz="4" w:space="0" w:color="auto"/>
              <w:left w:val="single" w:sz="4" w:space="0" w:color="auto"/>
              <w:bottom w:val="single" w:sz="4" w:space="0" w:color="auto"/>
              <w:right w:val="single" w:sz="2" w:space="0" w:color="000000"/>
            </w:tcBorders>
          </w:tcPr>
          <w:p w14:paraId="6CD2F940" w14:textId="77777777" w:rsidR="006A661A" w:rsidRDefault="006A661A" w:rsidP="00663220">
            <w:pPr>
              <w:pStyle w:val="formattext"/>
              <w:spacing w:before="0" w:beforeAutospacing="0" w:after="0" w:afterAutospacing="0"/>
              <w:jc w:val="center"/>
              <w:textAlignment w:val="baseline"/>
              <w:rPr>
                <w:noProof/>
                <w:sz w:val="12"/>
                <w:szCs w:val="12"/>
              </w:rPr>
            </w:pPr>
          </w:p>
          <w:p w14:paraId="74B10B07" w14:textId="77777777" w:rsidR="006A661A" w:rsidRPr="003633DD" w:rsidRDefault="006A661A" w:rsidP="00663220">
            <w:pPr>
              <w:pStyle w:val="formattext"/>
              <w:spacing w:before="0" w:beforeAutospacing="0" w:after="0" w:afterAutospacing="0"/>
              <w:jc w:val="center"/>
              <w:textAlignment w:val="baseline"/>
              <w:rPr>
                <w:noProof/>
                <w:sz w:val="14"/>
                <w:szCs w:val="14"/>
              </w:rPr>
            </w:pPr>
            <w:r w:rsidRPr="0066747D">
              <w:rPr>
                <w:noProof/>
                <w:sz w:val="12"/>
                <w:szCs w:val="12"/>
              </w:rPr>
              <w:t>«НЕТ»</w:t>
            </w:r>
          </w:p>
        </w:tc>
      </w:tr>
      <w:tr w:rsidR="006A661A" w:rsidRPr="00941490" w14:paraId="42FFB358" w14:textId="77777777" w:rsidTr="006A661A">
        <w:trPr>
          <w:trHeight w:val="37"/>
        </w:trPr>
        <w:tc>
          <w:tcPr>
            <w:tcW w:w="318"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0A5B1C1C" w14:textId="77777777" w:rsidR="006A661A" w:rsidRPr="00941490" w:rsidRDefault="006A661A" w:rsidP="00663220">
            <w:pPr>
              <w:shd w:val="clear" w:color="auto" w:fill="FFFFFF"/>
              <w:jc w:val="center"/>
              <w:rPr>
                <w:sz w:val="12"/>
                <w:szCs w:val="12"/>
                <w:shd w:val="clear" w:color="auto" w:fill="FFFFFF"/>
              </w:rPr>
            </w:pPr>
            <w:r>
              <w:rPr>
                <w:sz w:val="12"/>
                <w:szCs w:val="12"/>
              </w:rPr>
              <w:t>10</w:t>
            </w:r>
          </w:p>
        </w:tc>
        <w:tc>
          <w:tcPr>
            <w:tcW w:w="816" w:type="dxa"/>
            <w:tcBorders>
              <w:top w:val="single" w:sz="4" w:space="0" w:color="auto"/>
              <w:left w:val="single" w:sz="4" w:space="0" w:color="auto"/>
              <w:bottom w:val="single" w:sz="4" w:space="0" w:color="auto"/>
              <w:right w:val="single" w:sz="2" w:space="0" w:color="000000"/>
            </w:tcBorders>
            <w:tcMar>
              <w:top w:w="0" w:type="dxa"/>
              <w:left w:w="149" w:type="dxa"/>
              <w:bottom w:w="0" w:type="dxa"/>
              <w:right w:w="149" w:type="dxa"/>
            </w:tcMar>
          </w:tcPr>
          <w:p w14:paraId="645205E2" w14:textId="77777777" w:rsidR="006A661A" w:rsidRPr="00941490" w:rsidRDefault="006A661A" w:rsidP="00663220">
            <w:pPr>
              <w:shd w:val="clear" w:color="auto" w:fill="FFFFFF"/>
              <w:rPr>
                <w:sz w:val="12"/>
                <w:szCs w:val="12"/>
                <w:shd w:val="clear" w:color="auto" w:fill="FFFFFF"/>
              </w:rPr>
            </w:pPr>
            <w:r w:rsidRPr="00941490">
              <w:rPr>
                <w:sz w:val="12"/>
                <w:szCs w:val="12"/>
                <w:shd w:val="clear" w:color="auto" w:fill="FFFFFF"/>
              </w:rPr>
              <w:t xml:space="preserve">Плоскостные </w:t>
            </w:r>
          </w:p>
          <w:p w14:paraId="39B89348" w14:textId="77777777" w:rsidR="006A661A" w:rsidRPr="00941490" w:rsidRDefault="006A661A" w:rsidP="00663220">
            <w:pPr>
              <w:shd w:val="clear" w:color="auto" w:fill="FFFFFF"/>
              <w:rPr>
                <w:sz w:val="12"/>
                <w:szCs w:val="12"/>
                <w:shd w:val="clear" w:color="auto" w:fill="FFFFFF"/>
              </w:rPr>
            </w:pPr>
            <w:r w:rsidRPr="00941490">
              <w:rPr>
                <w:sz w:val="12"/>
                <w:szCs w:val="12"/>
                <w:shd w:val="clear" w:color="auto" w:fill="FFFFFF"/>
              </w:rPr>
              <w:t>автостоянки</w:t>
            </w:r>
          </w:p>
        </w:tc>
        <w:tc>
          <w:tcPr>
            <w:tcW w:w="567" w:type="dxa"/>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14:paraId="78F7055F" w14:textId="77777777" w:rsidR="006A661A" w:rsidRPr="00941490" w:rsidRDefault="006A661A" w:rsidP="00663220">
            <w:pPr>
              <w:ind w:hanging="150"/>
              <w:jc w:val="center"/>
              <w:rPr>
                <w:noProof/>
                <w:sz w:val="12"/>
                <w:szCs w:val="12"/>
              </w:rPr>
            </w:pPr>
          </w:p>
          <w:p w14:paraId="37961402" w14:textId="77777777" w:rsidR="006A661A" w:rsidRPr="00941490" w:rsidRDefault="006A661A" w:rsidP="00663220">
            <w:pPr>
              <w:ind w:hanging="150"/>
              <w:jc w:val="center"/>
              <w:rPr>
                <w:noProof/>
                <w:sz w:val="20"/>
                <w:szCs w:val="20"/>
              </w:rPr>
            </w:pPr>
            <w:r w:rsidRPr="00941490">
              <w:rPr>
                <w:noProof/>
                <w:sz w:val="12"/>
                <w:szCs w:val="12"/>
              </w:rPr>
              <w:t>«ДА»</w:t>
            </w:r>
          </w:p>
        </w:tc>
        <w:tc>
          <w:tcPr>
            <w:tcW w:w="567" w:type="dxa"/>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14:paraId="138A6C5E" w14:textId="77777777" w:rsidR="006A661A" w:rsidRPr="00941490" w:rsidRDefault="006A661A" w:rsidP="00663220">
            <w:pPr>
              <w:jc w:val="center"/>
              <w:rPr>
                <w:noProof/>
                <w:sz w:val="12"/>
                <w:szCs w:val="12"/>
              </w:rPr>
            </w:pPr>
          </w:p>
          <w:p w14:paraId="406C0B3E" w14:textId="77777777" w:rsidR="006A661A" w:rsidRPr="00941490" w:rsidRDefault="006A661A" w:rsidP="00663220">
            <w:pPr>
              <w:jc w:val="center"/>
              <w:rPr>
                <w:noProof/>
                <w:sz w:val="20"/>
                <w:szCs w:val="20"/>
              </w:rPr>
            </w:pPr>
            <w:r w:rsidRPr="00941490">
              <w:rPr>
                <w:noProof/>
                <w:sz w:val="12"/>
                <w:szCs w:val="12"/>
              </w:rPr>
              <w:t>«ДА»</w:t>
            </w:r>
          </w:p>
        </w:tc>
        <w:tc>
          <w:tcPr>
            <w:tcW w:w="567" w:type="dxa"/>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14:paraId="0BF8331A" w14:textId="77777777" w:rsidR="006A661A" w:rsidRDefault="006A661A" w:rsidP="00663220">
            <w:pPr>
              <w:pStyle w:val="formattext"/>
              <w:spacing w:before="0" w:beforeAutospacing="0" w:after="0" w:afterAutospacing="0"/>
              <w:ind w:hanging="150"/>
              <w:jc w:val="center"/>
              <w:textAlignment w:val="baseline"/>
              <w:rPr>
                <w:noProof/>
                <w:sz w:val="12"/>
                <w:szCs w:val="12"/>
              </w:rPr>
            </w:pPr>
          </w:p>
          <w:p w14:paraId="4BCD1D4C" w14:textId="77777777" w:rsidR="006A661A" w:rsidRPr="00C136C7" w:rsidRDefault="006A661A" w:rsidP="00663220">
            <w:pPr>
              <w:pStyle w:val="formattext"/>
              <w:spacing w:before="0" w:beforeAutospacing="0" w:after="0" w:afterAutospacing="0"/>
              <w:jc w:val="center"/>
              <w:textAlignment w:val="baseline"/>
              <w:rPr>
                <w:sz w:val="20"/>
                <w:szCs w:val="20"/>
              </w:rPr>
            </w:pPr>
            <w:r w:rsidRPr="00245FEE">
              <w:rPr>
                <w:noProof/>
                <w:sz w:val="12"/>
                <w:szCs w:val="12"/>
              </w:rPr>
              <w:t>«</w:t>
            </w:r>
            <w:r>
              <w:rPr>
                <w:noProof/>
                <w:sz w:val="12"/>
                <w:szCs w:val="12"/>
              </w:rPr>
              <w:t>НЕТ</w:t>
            </w:r>
            <w:r w:rsidRPr="00245FEE">
              <w:rPr>
                <w:noProof/>
                <w:sz w:val="12"/>
                <w:szCs w:val="12"/>
              </w:rPr>
              <w:t>»</w:t>
            </w:r>
          </w:p>
        </w:tc>
        <w:tc>
          <w:tcPr>
            <w:tcW w:w="567" w:type="dxa"/>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14:paraId="16E9D6EF" w14:textId="77777777" w:rsidR="006A661A" w:rsidRDefault="006A661A" w:rsidP="00663220">
            <w:pPr>
              <w:pStyle w:val="formattext"/>
              <w:spacing w:before="0" w:beforeAutospacing="0" w:after="0" w:afterAutospacing="0"/>
              <w:ind w:hanging="148"/>
              <w:jc w:val="center"/>
              <w:textAlignment w:val="baseline"/>
              <w:rPr>
                <w:noProof/>
                <w:sz w:val="12"/>
                <w:szCs w:val="12"/>
              </w:rPr>
            </w:pPr>
          </w:p>
          <w:p w14:paraId="23E75F00" w14:textId="77777777" w:rsidR="006A661A" w:rsidRPr="00C136C7" w:rsidRDefault="006A661A" w:rsidP="00663220">
            <w:pPr>
              <w:pStyle w:val="formattext"/>
              <w:spacing w:before="0" w:beforeAutospacing="0" w:after="0" w:afterAutospacing="0"/>
              <w:jc w:val="center"/>
              <w:textAlignment w:val="baseline"/>
              <w:rPr>
                <w:sz w:val="20"/>
                <w:szCs w:val="20"/>
              </w:rPr>
            </w:pPr>
            <w:r w:rsidRPr="00245FEE">
              <w:rPr>
                <w:noProof/>
                <w:sz w:val="12"/>
                <w:szCs w:val="12"/>
              </w:rPr>
              <w:t>«</w:t>
            </w:r>
            <w:r>
              <w:rPr>
                <w:noProof/>
                <w:sz w:val="12"/>
                <w:szCs w:val="12"/>
              </w:rPr>
              <w:t>НЕТ</w:t>
            </w:r>
            <w:r w:rsidRPr="00245FEE">
              <w:rPr>
                <w:noProof/>
                <w:sz w:val="12"/>
                <w:szCs w:val="12"/>
              </w:rPr>
              <w:t>»</w:t>
            </w:r>
          </w:p>
        </w:tc>
        <w:tc>
          <w:tcPr>
            <w:tcW w:w="567" w:type="dxa"/>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14:paraId="7E34441C" w14:textId="77777777" w:rsidR="006A661A" w:rsidRDefault="006A661A" w:rsidP="00663220">
            <w:pPr>
              <w:pStyle w:val="formattext"/>
              <w:spacing w:before="0" w:beforeAutospacing="0" w:after="0" w:afterAutospacing="0"/>
              <w:ind w:hanging="148"/>
              <w:jc w:val="center"/>
              <w:textAlignment w:val="baseline"/>
              <w:rPr>
                <w:sz w:val="12"/>
                <w:szCs w:val="12"/>
              </w:rPr>
            </w:pPr>
          </w:p>
          <w:p w14:paraId="3625E075" w14:textId="77777777" w:rsidR="006A661A" w:rsidRPr="00C136C7" w:rsidRDefault="006A661A" w:rsidP="00663220">
            <w:pPr>
              <w:pStyle w:val="formattext"/>
              <w:spacing w:before="0" w:beforeAutospacing="0" w:after="0" w:afterAutospacing="0"/>
              <w:ind w:hanging="148"/>
              <w:jc w:val="center"/>
              <w:textAlignment w:val="baseline"/>
              <w:rPr>
                <w:sz w:val="20"/>
                <w:szCs w:val="20"/>
              </w:rPr>
            </w:pPr>
            <w:r w:rsidRPr="00245FEE">
              <w:rPr>
                <w:noProof/>
                <w:sz w:val="12"/>
                <w:szCs w:val="12"/>
              </w:rPr>
              <w:t>«</w:t>
            </w:r>
            <w:r>
              <w:rPr>
                <w:noProof/>
                <w:sz w:val="12"/>
                <w:szCs w:val="12"/>
              </w:rPr>
              <w:t>НЕТ</w:t>
            </w:r>
            <w:r w:rsidRPr="00245FEE">
              <w:rPr>
                <w:noProof/>
                <w:sz w:val="12"/>
                <w:szCs w:val="12"/>
              </w:rPr>
              <w:t>»</w:t>
            </w:r>
          </w:p>
        </w:tc>
        <w:tc>
          <w:tcPr>
            <w:tcW w:w="567" w:type="dxa"/>
            <w:tcBorders>
              <w:top w:val="single" w:sz="4" w:space="0" w:color="auto"/>
              <w:left w:val="single" w:sz="2" w:space="0" w:color="000000"/>
              <w:bottom w:val="single" w:sz="4" w:space="0" w:color="auto"/>
              <w:right w:val="single" w:sz="2" w:space="0" w:color="000000"/>
            </w:tcBorders>
          </w:tcPr>
          <w:p w14:paraId="6620ACC3" w14:textId="77777777" w:rsidR="006A661A" w:rsidRDefault="006A661A" w:rsidP="00663220">
            <w:pPr>
              <w:pStyle w:val="formattext"/>
              <w:spacing w:before="0" w:beforeAutospacing="0" w:after="0" w:afterAutospacing="0"/>
              <w:jc w:val="center"/>
              <w:textAlignment w:val="baseline"/>
              <w:rPr>
                <w:noProof/>
                <w:sz w:val="12"/>
                <w:szCs w:val="12"/>
              </w:rPr>
            </w:pPr>
          </w:p>
          <w:p w14:paraId="0E90A0E4" w14:textId="77777777" w:rsidR="006A661A" w:rsidRPr="00C136C7" w:rsidRDefault="006A661A" w:rsidP="00663220">
            <w:pPr>
              <w:pStyle w:val="formattext"/>
              <w:spacing w:before="0" w:beforeAutospacing="0" w:after="0" w:afterAutospacing="0"/>
              <w:jc w:val="center"/>
              <w:textAlignment w:val="baseline"/>
              <w:rPr>
                <w:sz w:val="20"/>
                <w:szCs w:val="20"/>
              </w:rPr>
            </w:pPr>
            <w:r w:rsidRPr="00710B04">
              <w:rPr>
                <w:sz w:val="12"/>
                <w:szCs w:val="12"/>
              </w:rPr>
              <w:t>«</w:t>
            </w:r>
            <w:r>
              <w:rPr>
                <w:sz w:val="12"/>
                <w:szCs w:val="12"/>
              </w:rPr>
              <w:t>НЕТ</w:t>
            </w:r>
            <w:r w:rsidRPr="00710B04">
              <w:rPr>
                <w:sz w:val="12"/>
                <w:szCs w:val="12"/>
              </w:rPr>
              <w:t>»</w:t>
            </w:r>
          </w:p>
        </w:tc>
        <w:tc>
          <w:tcPr>
            <w:tcW w:w="567" w:type="dxa"/>
            <w:tcBorders>
              <w:top w:val="single" w:sz="4" w:space="0" w:color="auto"/>
              <w:left w:val="single" w:sz="2" w:space="0" w:color="000000"/>
              <w:bottom w:val="single" w:sz="4" w:space="0" w:color="auto"/>
              <w:right w:val="single" w:sz="2" w:space="0" w:color="000000"/>
            </w:tcBorders>
          </w:tcPr>
          <w:p w14:paraId="5D78FB75" w14:textId="77777777" w:rsidR="006A661A" w:rsidRDefault="006A661A" w:rsidP="00663220">
            <w:pPr>
              <w:pStyle w:val="formattext"/>
              <w:spacing w:before="0" w:beforeAutospacing="0" w:after="0" w:afterAutospacing="0"/>
              <w:jc w:val="center"/>
              <w:textAlignment w:val="baseline"/>
              <w:rPr>
                <w:noProof/>
                <w:sz w:val="12"/>
                <w:szCs w:val="12"/>
              </w:rPr>
            </w:pPr>
          </w:p>
          <w:p w14:paraId="05538CED" w14:textId="77777777" w:rsidR="006A661A" w:rsidRPr="00C136C7" w:rsidRDefault="006A661A" w:rsidP="00663220">
            <w:pPr>
              <w:pStyle w:val="formattext"/>
              <w:spacing w:before="0" w:beforeAutospacing="0" w:after="0" w:afterAutospacing="0"/>
              <w:jc w:val="center"/>
              <w:textAlignment w:val="baseline"/>
              <w:rPr>
                <w:sz w:val="20"/>
                <w:szCs w:val="20"/>
              </w:rPr>
            </w:pPr>
            <w:r w:rsidRPr="00245FEE">
              <w:rPr>
                <w:noProof/>
                <w:sz w:val="12"/>
                <w:szCs w:val="12"/>
              </w:rPr>
              <w:t>«</w:t>
            </w:r>
            <w:r>
              <w:rPr>
                <w:noProof/>
                <w:sz w:val="12"/>
                <w:szCs w:val="12"/>
              </w:rPr>
              <w:t>НЕТ</w:t>
            </w:r>
            <w:r w:rsidRPr="00245FEE">
              <w:rPr>
                <w:noProof/>
                <w:sz w:val="12"/>
                <w:szCs w:val="12"/>
              </w:rPr>
              <w:t>»</w:t>
            </w:r>
          </w:p>
        </w:tc>
        <w:tc>
          <w:tcPr>
            <w:tcW w:w="567" w:type="dxa"/>
            <w:tcBorders>
              <w:top w:val="single" w:sz="4" w:space="0" w:color="auto"/>
              <w:left w:val="single" w:sz="2" w:space="0" w:color="000000"/>
              <w:bottom w:val="single" w:sz="4" w:space="0" w:color="auto"/>
              <w:right w:val="single" w:sz="2" w:space="0" w:color="000000"/>
            </w:tcBorders>
          </w:tcPr>
          <w:p w14:paraId="71521645" w14:textId="77777777" w:rsidR="006A661A" w:rsidRDefault="006A661A" w:rsidP="00663220">
            <w:pPr>
              <w:pStyle w:val="formattext"/>
              <w:spacing w:before="0" w:beforeAutospacing="0" w:after="0" w:afterAutospacing="0"/>
              <w:jc w:val="center"/>
              <w:textAlignment w:val="baseline"/>
              <w:rPr>
                <w:noProof/>
                <w:sz w:val="12"/>
                <w:szCs w:val="12"/>
              </w:rPr>
            </w:pPr>
          </w:p>
          <w:p w14:paraId="752D3B6A" w14:textId="77777777" w:rsidR="006A661A" w:rsidRPr="00C136C7" w:rsidRDefault="006A661A" w:rsidP="00663220">
            <w:pPr>
              <w:pStyle w:val="formattext"/>
              <w:spacing w:before="0" w:beforeAutospacing="0" w:after="0" w:afterAutospacing="0"/>
              <w:jc w:val="center"/>
              <w:textAlignment w:val="baseline"/>
              <w:rPr>
                <w:noProof/>
                <w:sz w:val="20"/>
                <w:szCs w:val="20"/>
              </w:rPr>
            </w:pPr>
            <w:r w:rsidRPr="00245FEE">
              <w:rPr>
                <w:noProof/>
                <w:sz w:val="12"/>
                <w:szCs w:val="12"/>
              </w:rPr>
              <w:t>«</w:t>
            </w:r>
            <w:r>
              <w:rPr>
                <w:noProof/>
                <w:sz w:val="12"/>
                <w:szCs w:val="12"/>
              </w:rPr>
              <w:t>НЕТ</w:t>
            </w:r>
            <w:r w:rsidRPr="00245FEE">
              <w:rPr>
                <w:noProof/>
                <w:sz w:val="12"/>
                <w:szCs w:val="12"/>
              </w:rPr>
              <w:t>»</w:t>
            </w:r>
          </w:p>
        </w:tc>
        <w:tc>
          <w:tcPr>
            <w:tcW w:w="567" w:type="dxa"/>
            <w:tcBorders>
              <w:top w:val="single" w:sz="4" w:space="0" w:color="auto"/>
              <w:left w:val="single" w:sz="2" w:space="0" w:color="000000"/>
              <w:bottom w:val="single" w:sz="4" w:space="0" w:color="auto"/>
              <w:right w:val="single" w:sz="2" w:space="0" w:color="000000"/>
            </w:tcBorders>
          </w:tcPr>
          <w:p w14:paraId="634D5681" w14:textId="77777777" w:rsidR="006A661A" w:rsidRDefault="006A661A" w:rsidP="00663220">
            <w:pPr>
              <w:pStyle w:val="formattext"/>
              <w:spacing w:before="0" w:beforeAutospacing="0" w:after="0" w:afterAutospacing="0"/>
              <w:jc w:val="center"/>
              <w:textAlignment w:val="baseline"/>
              <w:rPr>
                <w:noProof/>
                <w:sz w:val="12"/>
                <w:szCs w:val="12"/>
              </w:rPr>
            </w:pPr>
          </w:p>
          <w:p w14:paraId="28FC7C97" w14:textId="77777777" w:rsidR="006A661A" w:rsidRPr="00C136C7" w:rsidRDefault="006A661A" w:rsidP="00663220">
            <w:pPr>
              <w:pStyle w:val="formattext"/>
              <w:spacing w:before="0" w:beforeAutospacing="0" w:after="0" w:afterAutospacing="0"/>
              <w:jc w:val="center"/>
              <w:textAlignment w:val="baseline"/>
              <w:rPr>
                <w:sz w:val="20"/>
                <w:szCs w:val="20"/>
              </w:rPr>
            </w:pPr>
            <w:r w:rsidRPr="00710B04">
              <w:rPr>
                <w:sz w:val="12"/>
                <w:szCs w:val="12"/>
              </w:rPr>
              <w:t>«</w:t>
            </w:r>
            <w:r>
              <w:rPr>
                <w:sz w:val="12"/>
                <w:szCs w:val="12"/>
              </w:rPr>
              <w:t>НЕТ</w:t>
            </w:r>
            <w:r w:rsidRPr="00710B04">
              <w:rPr>
                <w:sz w:val="12"/>
                <w:szCs w:val="12"/>
              </w:rPr>
              <w:t>»</w:t>
            </w:r>
          </w:p>
        </w:tc>
        <w:tc>
          <w:tcPr>
            <w:tcW w:w="567" w:type="dxa"/>
            <w:tcBorders>
              <w:top w:val="single" w:sz="4" w:space="0" w:color="auto"/>
              <w:left w:val="single" w:sz="2" w:space="0" w:color="000000"/>
              <w:bottom w:val="single" w:sz="4" w:space="0" w:color="auto"/>
              <w:right w:val="single" w:sz="4" w:space="0" w:color="auto"/>
            </w:tcBorders>
          </w:tcPr>
          <w:p w14:paraId="79446BA4" w14:textId="77777777" w:rsidR="006A661A" w:rsidRDefault="006A661A" w:rsidP="00663220">
            <w:pPr>
              <w:pStyle w:val="formattext"/>
              <w:spacing w:before="0" w:beforeAutospacing="0" w:after="0" w:afterAutospacing="0"/>
              <w:jc w:val="center"/>
              <w:textAlignment w:val="baseline"/>
              <w:rPr>
                <w:noProof/>
                <w:sz w:val="12"/>
                <w:szCs w:val="12"/>
              </w:rPr>
            </w:pPr>
          </w:p>
          <w:p w14:paraId="50E27B06" w14:textId="77777777" w:rsidR="006A661A" w:rsidRPr="00C136C7" w:rsidRDefault="006A661A" w:rsidP="00663220">
            <w:pPr>
              <w:pStyle w:val="formattext"/>
              <w:spacing w:before="0" w:beforeAutospacing="0" w:after="0" w:afterAutospacing="0"/>
              <w:jc w:val="center"/>
              <w:textAlignment w:val="baseline"/>
              <w:rPr>
                <w:sz w:val="20"/>
                <w:szCs w:val="20"/>
              </w:rPr>
            </w:pPr>
            <w:r w:rsidRPr="00710B04">
              <w:rPr>
                <w:sz w:val="12"/>
                <w:szCs w:val="12"/>
              </w:rPr>
              <w:t>«</w:t>
            </w:r>
            <w:r>
              <w:rPr>
                <w:sz w:val="12"/>
                <w:szCs w:val="12"/>
              </w:rPr>
              <w:t>НЕТ</w:t>
            </w:r>
            <w:r w:rsidRPr="00710B04">
              <w:rPr>
                <w:sz w:val="12"/>
                <w:szCs w:val="12"/>
              </w:rPr>
              <w:t>»</w:t>
            </w:r>
          </w:p>
        </w:tc>
        <w:tc>
          <w:tcPr>
            <w:tcW w:w="567" w:type="dxa"/>
            <w:tcBorders>
              <w:top w:val="single" w:sz="4" w:space="0" w:color="auto"/>
              <w:left w:val="single" w:sz="4" w:space="0" w:color="auto"/>
              <w:bottom w:val="single" w:sz="4" w:space="0" w:color="auto"/>
              <w:right w:val="single" w:sz="2" w:space="0" w:color="000000"/>
            </w:tcBorders>
          </w:tcPr>
          <w:p w14:paraId="1B96662E" w14:textId="77777777" w:rsidR="006A661A" w:rsidRDefault="006A661A" w:rsidP="00663220">
            <w:pPr>
              <w:pStyle w:val="formattext"/>
              <w:spacing w:before="0" w:beforeAutospacing="0" w:after="0" w:afterAutospacing="0"/>
              <w:jc w:val="center"/>
              <w:textAlignment w:val="baseline"/>
              <w:rPr>
                <w:noProof/>
                <w:sz w:val="12"/>
                <w:szCs w:val="12"/>
              </w:rPr>
            </w:pPr>
          </w:p>
          <w:p w14:paraId="73DAB3BF" w14:textId="77777777" w:rsidR="006A661A" w:rsidRPr="00C136C7" w:rsidRDefault="006A661A" w:rsidP="00663220">
            <w:pPr>
              <w:pStyle w:val="formattext"/>
              <w:spacing w:before="0" w:beforeAutospacing="0" w:after="0" w:afterAutospacing="0"/>
              <w:jc w:val="center"/>
              <w:textAlignment w:val="baseline"/>
              <w:rPr>
                <w:sz w:val="20"/>
                <w:szCs w:val="20"/>
              </w:rPr>
            </w:pPr>
            <w:r w:rsidRPr="00245FEE">
              <w:rPr>
                <w:noProof/>
                <w:sz w:val="12"/>
                <w:szCs w:val="12"/>
              </w:rPr>
              <w:t>«</w:t>
            </w:r>
            <w:r>
              <w:rPr>
                <w:noProof/>
                <w:sz w:val="12"/>
                <w:szCs w:val="12"/>
              </w:rPr>
              <w:t>НЕТ</w:t>
            </w:r>
            <w:r w:rsidRPr="00245FEE">
              <w:rPr>
                <w:noProof/>
                <w:sz w:val="12"/>
                <w:szCs w:val="12"/>
              </w:rPr>
              <w:t>»</w:t>
            </w:r>
          </w:p>
        </w:tc>
        <w:tc>
          <w:tcPr>
            <w:tcW w:w="567" w:type="dxa"/>
            <w:tcBorders>
              <w:top w:val="single" w:sz="4" w:space="0" w:color="auto"/>
              <w:left w:val="single" w:sz="4" w:space="0" w:color="auto"/>
              <w:bottom w:val="single" w:sz="4" w:space="0" w:color="auto"/>
              <w:right w:val="single" w:sz="2" w:space="0" w:color="000000"/>
            </w:tcBorders>
          </w:tcPr>
          <w:p w14:paraId="282E99B4" w14:textId="77777777" w:rsidR="006A661A" w:rsidRDefault="006A661A" w:rsidP="00663220">
            <w:pPr>
              <w:pStyle w:val="formattext"/>
              <w:spacing w:before="0" w:beforeAutospacing="0" w:after="0" w:afterAutospacing="0"/>
              <w:jc w:val="center"/>
              <w:textAlignment w:val="baseline"/>
              <w:rPr>
                <w:sz w:val="12"/>
                <w:szCs w:val="12"/>
              </w:rPr>
            </w:pPr>
          </w:p>
          <w:p w14:paraId="1ECB56D9" w14:textId="77777777" w:rsidR="006A661A" w:rsidRPr="00C136C7" w:rsidRDefault="006A661A" w:rsidP="00663220">
            <w:pPr>
              <w:pStyle w:val="formattext"/>
              <w:spacing w:before="0" w:beforeAutospacing="0" w:after="0" w:afterAutospacing="0"/>
              <w:jc w:val="center"/>
              <w:textAlignment w:val="baseline"/>
              <w:rPr>
                <w:noProof/>
                <w:sz w:val="20"/>
                <w:szCs w:val="20"/>
              </w:rPr>
            </w:pPr>
            <w:r w:rsidRPr="00710B04">
              <w:rPr>
                <w:sz w:val="12"/>
                <w:szCs w:val="12"/>
              </w:rPr>
              <w:t>«ДА</w:t>
            </w:r>
            <w:r>
              <w:rPr>
                <w:sz w:val="12"/>
                <w:szCs w:val="12"/>
              </w:rPr>
              <w:t>-</w:t>
            </w:r>
            <w:r>
              <w:rPr>
                <w:bCs/>
                <w:sz w:val="10"/>
                <w:szCs w:val="10"/>
              </w:rPr>
              <w:t>СПЕЦ</w:t>
            </w:r>
            <w:r w:rsidRPr="00710B04">
              <w:rPr>
                <w:sz w:val="12"/>
                <w:szCs w:val="12"/>
              </w:rPr>
              <w:t>»</w:t>
            </w:r>
          </w:p>
        </w:tc>
        <w:tc>
          <w:tcPr>
            <w:tcW w:w="567" w:type="dxa"/>
            <w:tcBorders>
              <w:top w:val="single" w:sz="4" w:space="0" w:color="auto"/>
              <w:left w:val="single" w:sz="4" w:space="0" w:color="auto"/>
              <w:bottom w:val="single" w:sz="4" w:space="0" w:color="auto"/>
              <w:right w:val="single" w:sz="2" w:space="0" w:color="000000"/>
            </w:tcBorders>
          </w:tcPr>
          <w:p w14:paraId="79CF8F1B" w14:textId="77777777" w:rsidR="006A661A" w:rsidRDefault="006A661A" w:rsidP="00663220">
            <w:pPr>
              <w:pStyle w:val="formattext"/>
              <w:spacing w:before="0" w:beforeAutospacing="0" w:after="0" w:afterAutospacing="0"/>
              <w:jc w:val="center"/>
              <w:textAlignment w:val="baseline"/>
              <w:rPr>
                <w:sz w:val="12"/>
                <w:szCs w:val="12"/>
              </w:rPr>
            </w:pPr>
          </w:p>
          <w:p w14:paraId="2AB1FB91" w14:textId="77777777" w:rsidR="006A661A" w:rsidRPr="00C136C7" w:rsidRDefault="006A661A" w:rsidP="00663220">
            <w:pPr>
              <w:pStyle w:val="formattext"/>
              <w:spacing w:before="0" w:beforeAutospacing="0" w:after="0" w:afterAutospacing="0"/>
              <w:jc w:val="center"/>
              <w:textAlignment w:val="baseline"/>
              <w:rPr>
                <w:noProof/>
                <w:sz w:val="20"/>
                <w:szCs w:val="20"/>
              </w:rPr>
            </w:pPr>
            <w:r w:rsidRPr="00710B04">
              <w:rPr>
                <w:sz w:val="12"/>
                <w:szCs w:val="12"/>
              </w:rPr>
              <w:t>«</w:t>
            </w:r>
            <w:r>
              <w:rPr>
                <w:sz w:val="12"/>
                <w:szCs w:val="12"/>
              </w:rPr>
              <w:t>НЕТ</w:t>
            </w:r>
            <w:r w:rsidRPr="00710B04">
              <w:rPr>
                <w:sz w:val="12"/>
                <w:szCs w:val="12"/>
              </w:rPr>
              <w:t>»</w:t>
            </w:r>
          </w:p>
        </w:tc>
        <w:tc>
          <w:tcPr>
            <w:tcW w:w="567" w:type="dxa"/>
            <w:tcBorders>
              <w:top w:val="single" w:sz="4" w:space="0" w:color="auto"/>
              <w:left w:val="single" w:sz="4" w:space="0" w:color="auto"/>
              <w:bottom w:val="single" w:sz="4" w:space="0" w:color="auto"/>
              <w:right w:val="single" w:sz="2" w:space="0" w:color="000000"/>
            </w:tcBorders>
          </w:tcPr>
          <w:p w14:paraId="090CADCA" w14:textId="77777777" w:rsidR="006A661A" w:rsidRDefault="006A661A" w:rsidP="00663220">
            <w:pPr>
              <w:pStyle w:val="formattext"/>
              <w:spacing w:before="0" w:beforeAutospacing="0" w:after="0" w:afterAutospacing="0"/>
              <w:jc w:val="center"/>
              <w:textAlignment w:val="baseline"/>
              <w:rPr>
                <w:sz w:val="12"/>
                <w:szCs w:val="12"/>
              </w:rPr>
            </w:pPr>
          </w:p>
          <w:p w14:paraId="4673D621" w14:textId="77777777" w:rsidR="006A661A" w:rsidRPr="003633DD" w:rsidRDefault="006A661A" w:rsidP="00663220">
            <w:pPr>
              <w:pStyle w:val="formattext"/>
              <w:spacing w:before="0" w:beforeAutospacing="0" w:after="0" w:afterAutospacing="0"/>
              <w:jc w:val="center"/>
              <w:textAlignment w:val="baseline"/>
              <w:rPr>
                <w:noProof/>
                <w:sz w:val="14"/>
                <w:szCs w:val="14"/>
              </w:rPr>
            </w:pPr>
            <w:r w:rsidRPr="00710B04">
              <w:rPr>
                <w:sz w:val="12"/>
                <w:szCs w:val="12"/>
              </w:rPr>
              <w:t>«</w:t>
            </w:r>
            <w:r>
              <w:rPr>
                <w:sz w:val="12"/>
                <w:szCs w:val="12"/>
              </w:rPr>
              <w:t>НЕТ</w:t>
            </w:r>
            <w:r w:rsidRPr="00710B04">
              <w:rPr>
                <w:sz w:val="12"/>
                <w:szCs w:val="12"/>
              </w:rPr>
              <w:t>»</w:t>
            </w:r>
          </w:p>
        </w:tc>
        <w:tc>
          <w:tcPr>
            <w:tcW w:w="567" w:type="dxa"/>
            <w:tcBorders>
              <w:top w:val="single" w:sz="4" w:space="0" w:color="auto"/>
              <w:left w:val="single" w:sz="4" w:space="0" w:color="auto"/>
              <w:bottom w:val="single" w:sz="4" w:space="0" w:color="auto"/>
              <w:right w:val="single" w:sz="4" w:space="0" w:color="auto"/>
            </w:tcBorders>
          </w:tcPr>
          <w:p w14:paraId="64EA8F38" w14:textId="77777777" w:rsidR="006A661A" w:rsidRDefault="006A661A" w:rsidP="00663220">
            <w:pPr>
              <w:pStyle w:val="formattext"/>
              <w:spacing w:before="0" w:beforeAutospacing="0" w:after="0" w:afterAutospacing="0"/>
              <w:jc w:val="center"/>
              <w:textAlignment w:val="baseline"/>
              <w:rPr>
                <w:noProof/>
                <w:sz w:val="12"/>
                <w:szCs w:val="12"/>
              </w:rPr>
            </w:pPr>
          </w:p>
          <w:p w14:paraId="15855261" w14:textId="77777777" w:rsidR="006A661A" w:rsidRPr="003633DD" w:rsidRDefault="006A661A" w:rsidP="00663220">
            <w:pPr>
              <w:pStyle w:val="formattext"/>
              <w:spacing w:before="0" w:beforeAutospacing="0" w:after="0" w:afterAutospacing="0"/>
              <w:jc w:val="center"/>
              <w:textAlignment w:val="baseline"/>
              <w:rPr>
                <w:noProof/>
                <w:sz w:val="14"/>
                <w:szCs w:val="14"/>
              </w:rPr>
            </w:pPr>
            <w:r w:rsidRPr="0066747D">
              <w:rPr>
                <w:noProof/>
                <w:sz w:val="12"/>
                <w:szCs w:val="12"/>
              </w:rPr>
              <w:t>«НЕТ»</w:t>
            </w:r>
          </w:p>
        </w:tc>
        <w:tc>
          <w:tcPr>
            <w:tcW w:w="567" w:type="dxa"/>
            <w:tcBorders>
              <w:top w:val="single" w:sz="4" w:space="0" w:color="auto"/>
              <w:left w:val="single" w:sz="4" w:space="0" w:color="auto"/>
              <w:bottom w:val="single" w:sz="4" w:space="0" w:color="auto"/>
              <w:right w:val="single" w:sz="2" w:space="0" w:color="000000"/>
            </w:tcBorders>
          </w:tcPr>
          <w:p w14:paraId="36B61075" w14:textId="77777777" w:rsidR="006A661A" w:rsidRDefault="006A661A" w:rsidP="00663220">
            <w:pPr>
              <w:pStyle w:val="formattext"/>
              <w:spacing w:before="0" w:beforeAutospacing="0" w:after="0" w:afterAutospacing="0"/>
              <w:jc w:val="center"/>
              <w:textAlignment w:val="baseline"/>
              <w:rPr>
                <w:noProof/>
                <w:sz w:val="12"/>
                <w:szCs w:val="12"/>
              </w:rPr>
            </w:pPr>
          </w:p>
          <w:p w14:paraId="01A21B58" w14:textId="77777777" w:rsidR="006A661A" w:rsidRPr="003633DD" w:rsidRDefault="006A661A" w:rsidP="00663220">
            <w:pPr>
              <w:pStyle w:val="formattext"/>
              <w:spacing w:before="0" w:beforeAutospacing="0" w:after="0" w:afterAutospacing="0"/>
              <w:jc w:val="center"/>
              <w:textAlignment w:val="baseline"/>
              <w:rPr>
                <w:noProof/>
                <w:sz w:val="14"/>
                <w:szCs w:val="14"/>
              </w:rPr>
            </w:pPr>
            <w:r w:rsidRPr="0066747D">
              <w:rPr>
                <w:noProof/>
                <w:sz w:val="12"/>
                <w:szCs w:val="12"/>
              </w:rPr>
              <w:t>«НЕТ»</w:t>
            </w:r>
          </w:p>
        </w:tc>
      </w:tr>
      <w:tr w:rsidR="006A661A" w:rsidRPr="00941490" w14:paraId="09AEE287" w14:textId="77777777" w:rsidTr="006A661A">
        <w:trPr>
          <w:trHeight w:val="286"/>
        </w:trPr>
        <w:tc>
          <w:tcPr>
            <w:tcW w:w="318"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66900F88" w14:textId="77777777" w:rsidR="006A661A" w:rsidRPr="00941490" w:rsidRDefault="006A661A" w:rsidP="00663220">
            <w:pPr>
              <w:jc w:val="center"/>
              <w:rPr>
                <w:sz w:val="12"/>
                <w:szCs w:val="12"/>
                <w:shd w:val="clear" w:color="auto" w:fill="FFFFFF"/>
              </w:rPr>
            </w:pPr>
            <w:r>
              <w:rPr>
                <w:sz w:val="12"/>
                <w:szCs w:val="12"/>
              </w:rPr>
              <w:t>11</w:t>
            </w:r>
          </w:p>
        </w:tc>
        <w:tc>
          <w:tcPr>
            <w:tcW w:w="816" w:type="dxa"/>
            <w:tcBorders>
              <w:top w:val="single" w:sz="4" w:space="0" w:color="auto"/>
              <w:left w:val="single" w:sz="4" w:space="0" w:color="auto"/>
              <w:bottom w:val="single" w:sz="4" w:space="0" w:color="auto"/>
              <w:right w:val="single" w:sz="2" w:space="0" w:color="000000"/>
            </w:tcBorders>
            <w:tcMar>
              <w:top w:w="0" w:type="dxa"/>
              <w:left w:w="149" w:type="dxa"/>
              <w:bottom w:w="0" w:type="dxa"/>
              <w:right w:w="149" w:type="dxa"/>
            </w:tcMar>
          </w:tcPr>
          <w:p w14:paraId="3FB0D489" w14:textId="77777777" w:rsidR="006A661A" w:rsidRPr="00941490" w:rsidRDefault="006A661A" w:rsidP="00663220">
            <w:pPr>
              <w:rPr>
                <w:sz w:val="12"/>
                <w:szCs w:val="12"/>
                <w:shd w:val="clear" w:color="auto" w:fill="FFFFFF"/>
              </w:rPr>
            </w:pPr>
            <w:r w:rsidRPr="00941490">
              <w:rPr>
                <w:sz w:val="12"/>
                <w:szCs w:val="12"/>
                <w:shd w:val="clear" w:color="auto" w:fill="FFFFFF"/>
              </w:rPr>
              <w:t xml:space="preserve">Коммунальное </w:t>
            </w:r>
          </w:p>
          <w:p w14:paraId="7DD65678" w14:textId="77777777" w:rsidR="006A661A" w:rsidRPr="00941490" w:rsidRDefault="006A661A" w:rsidP="00663220">
            <w:pPr>
              <w:rPr>
                <w:sz w:val="12"/>
                <w:szCs w:val="12"/>
                <w:shd w:val="clear" w:color="auto" w:fill="FFFFFF"/>
              </w:rPr>
            </w:pPr>
            <w:r w:rsidRPr="00941490">
              <w:rPr>
                <w:sz w:val="12"/>
                <w:szCs w:val="12"/>
                <w:shd w:val="clear" w:color="auto" w:fill="FFFFFF"/>
              </w:rPr>
              <w:t xml:space="preserve">обслуживание </w:t>
            </w:r>
          </w:p>
        </w:tc>
        <w:tc>
          <w:tcPr>
            <w:tcW w:w="567" w:type="dxa"/>
            <w:vMerge w:val="restart"/>
            <w:tcBorders>
              <w:top w:val="single" w:sz="4" w:space="0" w:color="auto"/>
              <w:left w:val="single" w:sz="2" w:space="0" w:color="000000"/>
              <w:right w:val="single" w:sz="4" w:space="0" w:color="auto"/>
            </w:tcBorders>
            <w:tcMar>
              <w:top w:w="0" w:type="dxa"/>
              <w:left w:w="149" w:type="dxa"/>
              <w:bottom w:w="0" w:type="dxa"/>
              <w:right w:w="149" w:type="dxa"/>
            </w:tcMar>
          </w:tcPr>
          <w:p w14:paraId="22C03D78" w14:textId="77777777" w:rsidR="006A661A" w:rsidRPr="00941490" w:rsidRDefault="006A661A" w:rsidP="00663220">
            <w:pPr>
              <w:ind w:hanging="150"/>
              <w:jc w:val="center"/>
              <w:rPr>
                <w:noProof/>
                <w:sz w:val="12"/>
                <w:szCs w:val="12"/>
              </w:rPr>
            </w:pPr>
          </w:p>
          <w:p w14:paraId="4402F272" w14:textId="77777777" w:rsidR="006A661A" w:rsidRPr="00941490" w:rsidRDefault="006A661A" w:rsidP="00663220">
            <w:pPr>
              <w:jc w:val="center"/>
              <w:rPr>
                <w:sz w:val="20"/>
                <w:szCs w:val="20"/>
              </w:rPr>
            </w:pPr>
            <w:r w:rsidRPr="00941490">
              <w:rPr>
                <w:noProof/>
                <w:sz w:val="12"/>
                <w:szCs w:val="12"/>
              </w:rPr>
              <w:t>«ДА»</w:t>
            </w:r>
          </w:p>
        </w:tc>
        <w:tc>
          <w:tcPr>
            <w:tcW w:w="567" w:type="dxa"/>
            <w:vMerge w:val="restart"/>
            <w:tcBorders>
              <w:top w:val="single" w:sz="4" w:space="0" w:color="auto"/>
              <w:left w:val="single" w:sz="4" w:space="0" w:color="auto"/>
              <w:right w:val="single" w:sz="4" w:space="0" w:color="auto"/>
            </w:tcBorders>
            <w:tcMar>
              <w:top w:w="0" w:type="dxa"/>
              <w:left w:w="149" w:type="dxa"/>
              <w:bottom w:w="0" w:type="dxa"/>
              <w:right w:w="149" w:type="dxa"/>
            </w:tcMar>
          </w:tcPr>
          <w:p w14:paraId="401BCEB0" w14:textId="77777777" w:rsidR="006A661A" w:rsidRPr="00941490" w:rsidRDefault="006A661A" w:rsidP="00663220">
            <w:pPr>
              <w:jc w:val="center"/>
              <w:rPr>
                <w:noProof/>
                <w:sz w:val="12"/>
                <w:szCs w:val="12"/>
              </w:rPr>
            </w:pPr>
          </w:p>
          <w:p w14:paraId="05D51686" w14:textId="77777777" w:rsidR="006A661A" w:rsidRPr="00C136C7" w:rsidRDefault="006A661A" w:rsidP="00663220">
            <w:pPr>
              <w:pStyle w:val="formattext"/>
              <w:spacing w:before="0" w:beforeAutospacing="0" w:after="0" w:afterAutospacing="0"/>
              <w:jc w:val="center"/>
              <w:textAlignment w:val="baseline"/>
              <w:rPr>
                <w:sz w:val="20"/>
                <w:szCs w:val="20"/>
              </w:rPr>
            </w:pPr>
            <w:r w:rsidRPr="00245FEE">
              <w:rPr>
                <w:noProof/>
                <w:sz w:val="12"/>
                <w:szCs w:val="12"/>
              </w:rPr>
              <w:t>«ДА»</w:t>
            </w:r>
          </w:p>
        </w:tc>
        <w:tc>
          <w:tcPr>
            <w:tcW w:w="567" w:type="dxa"/>
            <w:vMerge w:val="restart"/>
            <w:tcBorders>
              <w:top w:val="single" w:sz="4" w:space="0" w:color="auto"/>
              <w:left w:val="single" w:sz="4" w:space="0" w:color="auto"/>
              <w:right w:val="single" w:sz="2" w:space="0" w:color="000000"/>
            </w:tcBorders>
            <w:tcMar>
              <w:top w:w="0" w:type="dxa"/>
              <w:left w:w="149" w:type="dxa"/>
              <w:bottom w:w="0" w:type="dxa"/>
              <w:right w:w="149" w:type="dxa"/>
            </w:tcMar>
          </w:tcPr>
          <w:p w14:paraId="5ACDCB53" w14:textId="77777777" w:rsidR="006A661A" w:rsidRDefault="006A661A" w:rsidP="00663220">
            <w:pPr>
              <w:pStyle w:val="formattext"/>
              <w:spacing w:before="0" w:beforeAutospacing="0" w:after="0" w:afterAutospacing="0"/>
              <w:ind w:hanging="150"/>
              <w:jc w:val="center"/>
              <w:textAlignment w:val="baseline"/>
              <w:rPr>
                <w:noProof/>
                <w:sz w:val="12"/>
                <w:szCs w:val="12"/>
              </w:rPr>
            </w:pPr>
          </w:p>
          <w:p w14:paraId="23FE1548" w14:textId="77777777" w:rsidR="006A661A" w:rsidRPr="00C136C7" w:rsidRDefault="006A661A" w:rsidP="00663220">
            <w:pPr>
              <w:pStyle w:val="formattext"/>
              <w:spacing w:before="0" w:beforeAutospacing="0" w:after="0" w:afterAutospacing="0"/>
              <w:jc w:val="center"/>
              <w:textAlignment w:val="baseline"/>
              <w:rPr>
                <w:sz w:val="20"/>
                <w:szCs w:val="20"/>
              </w:rPr>
            </w:pPr>
            <w:r w:rsidRPr="00245FEE">
              <w:rPr>
                <w:noProof/>
                <w:sz w:val="12"/>
                <w:szCs w:val="12"/>
              </w:rPr>
              <w:t>«ДА»</w:t>
            </w:r>
          </w:p>
        </w:tc>
        <w:tc>
          <w:tcPr>
            <w:tcW w:w="567" w:type="dxa"/>
            <w:vMerge w:val="restart"/>
            <w:tcBorders>
              <w:top w:val="single" w:sz="4" w:space="0" w:color="auto"/>
              <w:left w:val="single" w:sz="2" w:space="0" w:color="000000"/>
              <w:right w:val="single" w:sz="2" w:space="0" w:color="000000"/>
            </w:tcBorders>
            <w:tcMar>
              <w:top w:w="0" w:type="dxa"/>
              <w:left w:w="149" w:type="dxa"/>
              <w:bottom w:w="0" w:type="dxa"/>
              <w:right w:w="149" w:type="dxa"/>
            </w:tcMar>
          </w:tcPr>
          <w:p w14:paraId="658334BC" w14:textId="77777777" w:rsidR="006A661A" w:rsidRDefault="006A661A" w:rsidP="00663220">
            <w:pPr>
              <w:pStyle w:val="formattext"/>
              <w:spacing w:before="0" w:beforeAutospacing="0" w:after="0" w:afterAutospacing="0"/>
              <w:ind w:hanging="148"/>
              <w:jc w:val="center"/>
              <w:textAlignment w:val="baseline"/>
              <w:rPr>
                <w:noProof/>
                <w:sz w:val="12"/>
                <w:szCs w:val="12"/>
              </w:rPr>
            </w:pPr>
          </w:p>
          <w:p w14:paraId="758AF85F" w14:textId="77777777" w:rsidR="006A661A" w:rsidRPr="00C136C7" w:rsidRDefault="006A661A" w:rsidP="00663220">
            <w:pPr>
              <w:pStyle w:val="formattext"/>
              <w:spacing w:before="0" w:beforeAutospacing="0" w:after="0" w:afterAutospacing="0"/>
              <w:jc w:val="center"/>
              <w:textAlignment w:val="baseline"/>
              <w:rPr>
                <w:sz w:val="20"/>
                <w:szCs w:val="20"/>
              </w:rPr>
            </w:pPr>
            <w:r w:rsidRPr="00245FEE">
              <w:rPr>
                <w:noProof/>
                <w:sz w:val="12"/>
                <w:szCs w:val="12"/>
              </w:rPr>
              <w:t>«ДА»</w:t>
            </w:r>
          </w:p>
        </w:tc>
        <w:tc>
          <w:tcPr>
            <w:tcW w:w="567" w:type="dxa"/>
            <w:vMerge w:val="restart"/>
            <w:tcBorders>
              <w:top w:val="single" w:sz="4" w:space="0" w:color="auto"/>
              <w:left w:val="single" w:sz="2" w:space="0" w:color="000000"/>
              <w:right w:val="single" w:sz="2" w:space="0" w:color="000000"/>
            </w:tcBorders>
            <w:tcMar>
              <w:top w:w="0" w:type="dxa"/>
              <w:left w:w="149" w:type="dxa"/>
              <w:bottom w:w="0" w:type="dxa"/>
              <w:right w:w="149" w:type="dxa"/>
            </w:tcMar>
          </w:tcPr>
          <w:p w14:paraId="6F6739D0" w14:textId="77777777" w:rsidR="006A661A" w:rsidRDefault="006A661A" w:rsidP="00663220">
            <w:pPr>
              <w:pStyle w:val="formattext"/>
              <w:spacing w:before="0" w:beforeAutospacing="0" w:after="0" w:afterAutospacing="0"/>
              <w:ind w:hanging="148"/>
              <w:jc w:val="center"/>
              <w:textAlignment w:val="baseline"/>
              <w:rPr>
                <w:sz w:val="12"/>
                <w:szCs w:val="12"/>
              </w:rPr>
            </w:pPr>
          </w:p>
          <w:p w14:paraId="6621D094" w14:textId="77777777" w:rsidR="006A661A" w:rsidRPr="00C136C7" w:rsidRDefault="006A661A" w:rsidP="00663220">
            <w:pPr>
              <w:pStyle w:val="formattext"/>
              <w:spacing w:before="0" w:beforeAutospacing="0" w:after="0" w:afterAutospacing="0"/>
              <w:jc w:val="center"/>
              <w:textAlignment w:val="baseline"/>
              <w:rPr>
                <w:sz w:val="20"/>
                <w:szCs w:val="20"/>
              </w:rPr>
            </w:pPr>
            <w:r w:rsidRPr="00710B04">
              <w:rPr>
                <w:sz w:val="12"/>
                <w:szCs w:val="12"/>
              </w:rPr>
              <w:t>«</w:t>
            </w:r>
            <w:r>
              <w:rPr>
                <w:sz w:val="12"/>
                <w:szCs w:val="12"/>
              </w:rPr>
              <w:t>НЕТ-</w:t>
            </w:r>
            <w:r>
              <w:rPr>
                <w:bCs/>
                <w:sz w:val="10"/>
                <w:szCs w:val="10"/>
              </w:rPr>
              <w:t>П</w:t>
            </w:r>
            <w:r w:rsidRPr="00710B04">
              <w:rPr>
                <w:sz w:val="12"/>
                <w:szCs w:val="12"/>
              </w:rPr>
              <w:t>»</w:t>
            </w:r>
          </w:p>
        </w:tc>
        <w:tc>
          <w:tcPr>
            <w:tcW w:w="567" w:type="dxa"/>
            <w:vMerge w:val="restart"/>
            <w:tcBorders>
              <w:top w:val="single" w:sz="4" w:space="0" w:color="auto"/>
              <w:left w:val="single" w:sz="2" w:space="0" w:color="000000"/>
              <w:right w:val="single" w:sz="2" w:space="0" w:color="000000"/>
            </w:tcBorders>
          </w:tcPr>
          <w:p w14:paraId="3A4BACE3" w14:textId="77777777" w:rsidR="006A661A" w:rsidRDefault="006A661A" w:rsidP="00663220">
            <w:pPr>
              <w:pStyle w:val="formattext"/>
              <w:spacing w:before="0" w:beforeAutospacing="0" w:after="0" w:afterAutospacing="0"/>
              <w:jc w:val="center"/>
              <w:textAlignment w:val="baseline"/>
              <w:rPr>
                <w:noProof/>
                <w:sz w:val="12"/>
                <w:szCs w:val="12"/>
              </w:rPr>
            </w:pPr>
          </w:p>
          <w:p w14:paraId="04344242" w14:textId="77777777" w:rsidR="006A661A" w:rsidRPr="00C136C7" w:rsidRDefault="006A661A" w:rsidP="00663220">
            <w:pPr>
              <w:pStyle w:val="formattext"/>
              <w:spacing w:before="0" w:beforeAutospacing="0" w:after="0" w:afterAutospacing="0"/>
              <w:jc w:val="center"/>
              <w:textAlignment w:val="baseline"/>
              <w:rPr>
                <w:sz w:val="20"/>
                <w:szCs w:val="20"/>
              </w:rPr>
            </w:pPr>
            <w:r w:rsidRPr="00710B04">
              <w:rPr>
                <w:sz w:val="12"/>
                <w:szCs w:val="12"/>
              </w:rPr>
              <w:t>«</w:t>
            </w:r>
            <w:r>
              <w:rPr>
                <w:sz w:val="12"/>
                <w:szCs w:val="12"/>
              </w:rPr>
              <w:t>НЕТ-</w:t>
            </w:r>
            <w:r>
              <w:rPr>
                <w:bCs/>
                <w:sz w:val="10"/>
                <w:szCs w:val="10"/>
              </w:rPr>
              <w:t>П</w:t>
            </w:r>
            <w:r w:rsidRPr="00710B04">
              <w:rPr>
                <w:sz w:val="12"/>
                <w:szCs w:val="12"/>
              </w:rPr>
              <w:t>»</w:t>
            </w:r>
          </w:p>
        </w:tc>
        <w:tc>
          <w:tcPr>
            <w:tcW w:w="567" w:type="dxa"/>
            <w:vMerge w:val="restart"/>
            <w:tcBorders>
              <w:top w:val="single" w:sz="4" w:space="0" w:color="auto"/>
              <w:left w:val="single" w:sz="2" w:space="0" w:color="000000"/>
              <w:right w:val="single" w:sz="2" w:space="0" w:color="000000"/>
            </w:tcBorders>
          </w:tcPr>
          <w:p w14:paraId="63DE7D85" w14:textId="77777777" w:rsidR="006A661A" w:rsidRDefault="006A661A" w:rsidP="00663220">
            <w:pPr>
              <w:pStyle w:val="formattext"/>
              <w:spacing w:before="0" w:beforeAutospacing="0" w:after="0" w:afterAutospacing="0"/>
              <w:jc w:val="center"/>
              <w:textAlignment w:val="baseline"/>
              <w:rPr>
                <w:noProof/>
                <w:sz w:val="12"/>
                <w:szCs w:val="12"/>
              </w:rPr>
            </w:pPr>
          </w:p>
          <w:p w14:paraId="69824336" w14:textId="77777777" w:rsidR="006A661A" w:rsidRPr="00C136C7" w:rsidRDefault="006A661A" w:rsidP="00663220">
            <w:pPr>
              <w:pStyle w:val="formattext"/>
              <w:spacing w:before="0" w:beforeAutospacing="0" w:after="0" w:afterAutospacing="0"/>
              <w:jc w:val="center"/>
              <w:textAlignment w:val="baseline"/>
              <w:rPr>
                <w:sz w:val="20"/>
                <w:szCs w:val="20"/>
              </w:rPr>
            </w:pPr>
            <w:r w:rsidRPr="0066747D">
              <w:rPr>
                <w:noProof/>
                <w:sz w:val="12"/>
                <w:szCs w:val="12"/>
              </w:rPr>
              <w:t>«НЕТ»</w:t>
            </w:r>
          </w:p>
        </w:tc>
        <w:tc>
          <w:tcPr>
            <w:tcW w:w="567" w:type="dxa"/>
            <w:vMerge w:val="restart"/>
            <w:tcBorders>
              <w:top w:val="single" w:sz="4" w:space="0" w:color="auto"/>
              <w:left w:val="single" w:sz="2" w:space="0" w:color="000000"/>
              <w:right w:val="single" w:sz="2" w:space="0" w:color="000000"/>
            </w:tcBorders>
          </w:tcPr>
          <w:p w14:paraId="45595E09" w14:textId="77777777" w:rsidR="006A661A" w:rsidRDefault="006A661A" w:rsidP="00663220">
            <w:pPr>
              <w:pStyle w:val="formattext"/>
              <w:spacing w:before="0" w:beforeAutospacing="0" w:after="0" w:afterAutospacing="0"/>
              <w:jc w:val="center"/>
              <w:textAlignment w:val="baseline"/>
              <w:rPr>
                <w:noProof/>
                <w:sz w:val="12"/>
                <w:szCs w:val="12"/>
              </w:rPr>
            </w:pPr>
          </w:p>
          <w:p w14:paraId="10795CEF" w14:textId="77777777" w:rsidR="006A661A" w:rsidRPr="00C136C7" w:rsidRDefault="006A661A" w:rsidP="00663220">
            <w:pPr>
              <w:pStyle w:val="formattext"/>
              <w:spacing w:before="0" w:beforeAutospacing="0" w:after="0" w:afterAutospacing="0"/>
              <w:jc w:val="center"/>
              <w:textAlignment w:val="baseline"/>
              <w:rPr>
                <w:noProof/>
                <w:sz w:val="20"/>
                <w:szCs w:val="20"/>
              </w:rPr>
            </w:pPr>
            <w:r w:rsidRPr="00710B04">
              <w:rPr>
                <w:sz w:val="12"/>
                <w:szCs w:val="12"/>
              </w:rPr>
              <w:t>«</w:t>
            </w:r>
            <w:r>
              <w:rPr>
                <w:sz w:val="12"/>
                <w:szCs w:val="12"/>
              </w:rPr>
              <w:t>НЕТ-</w:t>
            </w:r>
            <w:r>
              <w:rPr>
                <w:bCs/>
                <w:sz w:val="10"/>
                <w:szCs w:val="10"/>
              </w:rPr>
              <w:t>П</w:t>
            </w:r>
            <w:r w:rsidRPr="00710B04">
              <w:rPr>
                <w:sz w:val="12"/>
                <w:szCs w:val="12"/>
              </w:rPr>
              <w:t>»</w:t>
            </w:r>
          </w:p>
        </w:tc>
        <w:tc>
          <w:tcPr>
            <w:tcW w:w="567" w:type="dxa"/>
            <w:vMerge w:val="restart"/>
            <w:tcBorders>
              <w:top w:val="single" w:sz="4" w:space="0" w:color="auto"/>
              <w:left w:val="single" w:sz="2" w:space="0" w:color="000000"/>
              <w:right w:val="single" w:sz="2" w:space="0" w:color="000000"/>
            </w:tcBorders>
          </w:tcPr>
          <w:p w14:paraId="1AEEF240" w14:textId="77777777" w:rsidR="006A661A" w:rsidRDefault="006A661A" w:rsidP="00663220">
            <w:pPr>
              <w:pStyle w:val="formattext"/>
              <w:spacing w:before="0" w:beforeAutospacing="0" w:after="0" w:afterAutospacing="0"/>
              <w:jc w:val="center"/>
              <w:textAlignment w:val="baseline"/>
              <w:rPr>
                <w:noProof/>
                <w:sz w:val="12"/>
                <w:szCs w:val="12"/>
              </w:rPr>
            </w:pPr>
          </w:p>
          <w:p w14:paraId="5BD04848" w14:textId="77777777" w:rsidR="006A661A" w:rsidRPr="00C136C7" w:rsidRDefault="006A661A" w:rsidP="00663220">
            <w:pPr>
              <w:pStyle w:val="formattext"/>
              <w:spacing w:before="0" w:beforeAutospacing="0" w:after="0" w:afterAutospacing="0"/>
              <w:jc w:val="center"/>
              <w:textAlignment w:val="baseline"/>
              <w:rPr>
                <w:sz w:val="20"/>
                <w:szCs w:val="20"/>
              </w:rPr>
            </w:pPr>
            <w:r w:rsidRPr="0066747D">
              <w:rPr>
                <w:noProof/>
                <w:sz w:val="12"/>
                <w:szCs w:val="12"/>
              </w:rPr>
              <w:t>«НЕТ»</w:t>
            </w:r>
          </w:p>
        </w:tc>
        <w:tc>
          <w:tcPr>
            <w:tcW w:w="567" w:type="dxa"/>
            <w:vMerge w:val="restart"/>
            <w:tcBorders>
              <w:top w:val="single" w:sz="4" w:space="0" w:color="auto"/>
              <w:left w:val="single" w:sz="2" w:space="0" w:color="000000"/>
              <w:right w:val="single" w:sz="4" w:space="0" w:color="auto"/>
            </w:tcBorders>
          </w:tcPr>
          <w:p w14:paraId="6071D37D" w14:textId="77777777" w:rsidR="006A661A" w:rsidRDefault="006A661A" w:rsidP="00663220">
            <w:pPr>
              <w:pStyle w:val="formattext"/>
              <w:spacing w:before="0" w:beforeAutospacing="0" w:after="0" w:afterAutospacing="0"/>
              <w:jc w:val="center"/>
              <w:textAlignment w:val="baseline"/>
              <w:rPr>
                <w:noProof/>
                <w:sz w:val="12"/>
                <w:szCs w:val="12"/>
              </w:rPr>
            </w:pPr>
          </w:p>
          <w:p w14:paraId="09CB3A61" w14:textId="77777777" w:rsidR="006A661A" w:rsidRPr="00C136C7" w:rsidRDefault="006A661A" w:rsidP="00663220">
            <w:pPr>
              <w:pStyle w:val="formattext"/>
              <w:spacing w:before="0" w:beforeAutospacing="0" w:after="0" w:afterAutospacing="0"/>
              <w:jc w:val="center"/>
              <w:textAlignment w:val="baseline"/>
              <w:rPr>
                <w:sz w:val="20"/>
                <w:szCs w:val="20"/>
              </w:rPr>
            </w:pPr>
            <w:r w:rsidRPr="0066747D">
              <w:rPr>
                <w:noProof/>
                <w:sz w:val="12"/>
                <w:szCs w:val="12"/>
              </w:rPr>
              <w:t>«НЕТ»</w:t>
            </w:r>
          </w:p>
        </w:tc>
        <w:tc>
          <w:tcPr>
            <w:tcW w:w="567" w:type="dxa"/>
            <w:vMerge w:val="restart"/>
            <w:tcBorders>
              <w:top w:val="single" w:sz="4" w:space="0" w:color="auto"/>
              <w:left w:val="single" w:sz="4" w:space="0" w:color="auto"/>
              <w:right w:val="single" w:sz="2" w:space="0" w:color="000000"/>
            </w:tcBorders>
          </w:tcPr>
          <w:p w14:paraId="548B5827" w14:textId="77777777" w:rsidR="006A661A" w:rsidRDefault="006A661A" w:rsidP="00663220">
            <w:pPr>
              <w:pStyle w:val="formattext"/>
              <w:spacing w:before="0" w:beforeAutospacing="0" w:after="0" w:afterAutospacing="0"/>
              <w:jc w:val="center"/>
              <w:textAlignment w:val="baseline"/>
              <w:rPr>
                <w:noProof/>
                <w:sz w:val="12"/>
                <w:szCs w:val="12"/>
              </w:rPr>
            </w:pPr>
          </w:p>
          <w:p w14:paraId="00C1C3DD" w14:textId="77777777" w:rsidR="006A661A" w:rsidRPr="00C136C7" w:rsidRDefault="006A661A" w:rsidP="00663220">
            <w:pPr>
              <w:pStyle w:val="formattext"/>
              <w:spacing w:before="0" w:beforeAutospacing="0" w:after="0" w:afterAutospacing="0"/>
              <w:jc w:val="center"/>
              <w:textAlignment w:val="baseline"/>
              <w:rPr>
                <w:sz w:val="20"/>
                <w:szCs w:val="20"/>
              </w:rPr>
            </w:pPr>
            <w:r w:rsidRPr="00245FEE">
              <w:rPr>
                <w:noProof/>
                <w:sz w:val="12"/>
                <w:szCs w:val="12"/>
              </w:rPr>
              <w:t>«ДА»</w:t>
            </w:r>
          </w:p>
        </w:tc>
        <w:tc>
          <w:tcPr>
            <w:tcW w:w="567" w:type="dxa"/>
            <w:vMerge w:val="restart"/>
            <w:tcBorders>
              <w:top w:val="single" w:sz="4" w:space="0" w:color="auto"/>
              <w:left w:val="single" w:sz="2" w:space="0" w:color="000000"/>
              <w:right w:val="single" w:sz="2" w:space="0" w:color="000000"/>
            </w:tcBorders>
          </w:tcPr>
          <w:p w14:paraId="248393C8" w14:textId="77777777" w:rsidR="006A661A" w:rsidRDefault="006A661A" w:rsidP="00663220">
            <w:pPr>
              <w:pStyle w:val="formattext"/>
              <w:spacing w:before="0" w:beforeAutospacing="0" w:after="0" w:afterAutospacing="0"/>
              <w:jc w:val="center"/>
              <w:textAlignment w:val="baseline"/>
              <w:rPr>
                <w:sz w:val="12"/>
                <w:szCs w:val="12"/>
              </w:rPr>
            </w:pPr>
          </w:p>
          <w:p w14:paraId="66C936B9" w14:textId="77777777" w:rsidR="006A661A" w:rsidRPr="00C136C7" w:rsidRDefault="006A661A" w:rsidP="00663220">
            <w:pPr>
              <w:pStyle w:val="formattext"/>
              <w:spacing w:before="0" w:beforeAutospacing="0" w:after="0" w:afterAutospacing="0"/>
              <w:jc w:val="center"/>
              <w:textAlignment w:val="baseline"/>
              <w:rPr>
                <w:noProof/>
                <w:sz w:val="20"/>
                <w:szCs w:val="20"/>
              </w:rPr>
            </w:pPr>
            <w:r w:rsidRPr="00710B04">
              <w:rPr>
                <w:sz w:val="12"/>
                <w:szCs w:val="12"/>
              </w:rPr>
              <w:t>«ДА</w:t>
            </w:r>
            <w:r>
              <w:rPr>
                <w:sz w:val="12"/>
                <w:szCs w:val="12"/>
              </w:rPr>
              <w:t>-</w:t>
            </w:r>
            <w:r>
              <w:rPr>
                <w:bCs/>
                <w:sz w:val="10"/>
                <w:szCs w:val="10"/>
              </w:rPr>
              <w:t>СПЕЦ</w:t>
            </w:r>
            <w:r w:rsidRPr="00710B04">
              <w:rPr>
                <w:sz w:val="12"/>
                <w:szCs w:val="12"/>
              </w:rPr>
              <w:t>»</w:t>
            </w:r>
          </w:p>
        </w:tc>
        <w:tc>
          <w:tcPr>
            <w:tcW w:w="567" w:type="dxa"/>
            <w:vMerge w:val="restart"/>
            <w:tcBorders>
              <w:top w:val="single" w:sz="4" w:space="0" w:color="auto"/>
              <w:left w:val="single" w:sz="2" w:space="0" w:color="000000"/>
              <w:right w:val="single" w:sz="2" w:space="0" w:color="000000"/>
            </w:tcBorders>
          </w:tcPr>
          <w:p w14:paraId="50453F18" w14:textId="77777777" w:rsidR="006A661A" w:rsidRDefault="006A661A" w:rsidP="00663220">
            <w:pPr>
              <w:pStyle w:val="formattext"/>
              <w:spacing w:before="0" w:beforeAutospacing="0" w:after="0" w:afterAutospacing="0"/>
              <w:jc w:val="center"/>
              <w:textAlignment w:val="baseline"/>
              <w:rPr>
                <w:noProof/>
                <w:sz w:val="12"/>
                <w:szCs w:val="12"/>
              </w:rPr>
            </w:pPr>
          </w:p>
          <w:p w14:paraId="0B9262D3" w14:textId="77777777" w:rsidR="006A661A" w:rsidRPr="00C136C7" w:rsidRDefault="006A661A" w:rsidP="00663220">
            <w:pPr>
              <w:pStyle w:val="formattext"/>
              <w:spacing w:before="0" w:beforeAutospacing="0" w:after="0" w:afterAutospacing="0"/>
              <w:jc w:val="center"/>
              <w:textAlignment w:val="baseline"/>
              <w:rPr>
                <w:noProof/>
                <w:sz w:val="20"/>
                <w:szCs w:val="20"/>
              </w:rPr>
            </w:pPr>
            <w:r w:rsidRPr="00245FEE">
              <w:rPr>
                <w:noProof/>
                <w:sz w:val="12"/>
                <w:szCs w:val="12"/>
              </w:rPr>
              <w:t>«ДА»</w:t>
            </w:r>
          </w:p>
        </w:tc>
        <w:tc>
          <w:tcPr>
            <w:tcW w:w="567" w:type="dxa"/>
            <w:vMerge w:val="restart"/>
            <w:tcBorders>
              <w:top w:val="single" w:sz="4" w:space="0" w:color="auto"/>
              <w:left w:val="single" w:sz="2" w:space="0" w:color="000000"/>
              <w:right w:val="single" w:sz="2" w:space="0" w:color="000000"/>
            </w:tcBorders>
          </w:tcPr>
          <w:p w14:paraId="09E5E9BC" w14:textId="77777777" w:rsidR="006A661A" w:rsidRDefault="006A661A" w:rsidP="00663220">
            <w:pPr>
              <w:pStyle w:val="formattext"/>
              <w:spacing w:before="0" w:beforeAutospacing="0" w:after="0" w:afterAutospacing="0"/>
              <w:jc w:val="center"/>
              <w:textAlignment w:val="baseline"/>
              <w:rPr>
                <w:sz w:val="12"/>
                <w:szCs w:val="12"/>
              </w:rPr>
            </w:pPr>
          </w:p>
          <w:p w14:paraId="544483CC" w14:textId="77777777" w:rsidR="006A661A" w:rsidRPr="003633DD" w:rsidRDefault="006A661A" w:rsidP="00663220">
            <w:pPr>
              <w:pStyle w:val="formattext"/>
              <w:spacing w:before="0" w:beforeAutospacing="0" w:after="0" w:afterAutospacing="0"/>
              <w:jc w:val="center"/>
              <w:textAlignment w:val="baseline"/>
              <w:rPr>
                <w:noProof/>
                <w:sz w:val="14"/>
                <w:szCs w:val="14"/>
              </w:rPr>
            </w:pPr>
            <w:r w:rsidRPr="00710B04">
              <w:rPr>
                <w:sz w:val="12"/>
                <w:szCs w:val="12"/>
              </w:rPr>
              <w:t>«</w:t>
            </w:r>
            <w:r>
              <w:rPr>
                <w:sz w:val="12"/>
                <w:szCs w:val="12"/>
              </w:rPr>
              <w:t>НЕТ-</w:t>
            </w:r>
            <w:r>
              <w:rPr>
                <w:bCs/>
                <w:sz w:val="10"/>
                <w:szCs w:val="10"/>
              </w:rPr>
              <w:t>П</w:t>
            </w:r>
            <w:r w:rsidRPr="00710B04">
              <w:rPr>
                <w:sz w:val="12"/>
                <w:szCs w:val="12"/>
              </w:rPr>
              <w:t>»</w:t>
            </w:r>
          </w:p>
        </w:tc>
        <w:tc>
          <w:tcPr>
            <w:tcW w:w="567" w:type="dxa"/>
            <w:vMerge w:val="restart"/>
            <w:tcBorders>
              <w:top w:val="single" w:sz="4" w:space="0" w:color="auto"/>
              <w:left w:val="single" w:sz="2" w:space="0" w:color="000000"/>
              <w:right w:val="single" w:sz="2" w:space="0" w:color="000000"/>
            </w:tcBorders>
          </w:tcPr>
          <w:p w14:paraId="63811348" w14:textId="77777777" w:rsidR="006A661A" w:rsidRDefault="006A661A" w:rsidP="00663220">
            <w:pPr>
              <w:pStyle w:val="formattext"/>
              <w:spacing w:before="0" w:beforeAutospacing="0" w:after="0" w:afterAutospacing="0"/>
              <w:jc w:val="center"/>
              <w:textAlignment w:val="baseline"/>
              <w:rPr>
                <w:noProof/>
                <w:sz w:val="12"/>
                <w:szCs w:val="12"/>
              </w:rPr>
            </w:pPr>
          </w:p>
          <w:p w14:paraId="69CD99C1" w14:textId="77777777" w:rsidR="006A661A" w:rsidRPr="003633DD" w:rsidRDefault="006A661A" w:rsidP="00663220">
            <w:pPr>
              <w:pStyle w:val="formattext"/>
              <w:spacing w:before="0" w:beforeAutospacing="0" w:after="0" w:afterAutospacing="0"/>
              <w:jc w:val="center"/>
              <w:textAlignment w:val="baseline"/>
              <w:rPr>
                <w:noProof/>
                <w:sz w:val="14"/>
                <w:szCs w:val="14"/>
              </w:rPr>
            </w:pPr>
            <w:r w:rsidRPr="0066747D">
              <w:rPr>
                <w:noProof/>
                <w:sz w:val="12"/>
                <w:szCs w:val="12"/>
              </w:rPr>
              <w:t>«НЕТ»</w:t>
            </w:r>
          </w:p>
        </w:tc>
        <w:tc>
          <w:tcPr>
            <w:tcW w:w="567" w:type="dxa"/>
            <w:vMerge w:val="restart"/>
            <w:tcBorders>
              <w:top w:val="single" w:sz="4" w:space="0" w:color="auto"/>
              <w:left w:val="single" w:sz="2" w:space="0" w:color="000000"/>
              <w:right w:val="single" w:sz="2" w:space="0" w:color="000000"/>
            </w:tcBorders>
          </w:tcPr>
          <w:p w14:paraId="0F9070D6" w14:textId="77777777" w:rsidR="006A661A" w:rsidRDefault="006A661A" w:rsidP="00663220">
            <w:pPr>
              <w:pStyle w:val="formattext"/>
              <w:spacing w:before="0" w:beforeAutospacing="0" w:after="0" w:afterAutospacing="0"/>
              <w:jc w:val="center"/>
              <w:textAlignment w:val="baseline"/>
              <w:rPr>
                <w:noProof/>
                <w:sz w:val="12"/>
                <w:szCs w:val="12"/>
              </w:rPr>
            </w:pPr>
          </w:p>
          <w:p w14:paraId="33456E8D" w14:textId="77777777" w:rsidR="006A661A" w:rsidRPr="003633DD" w:rsidRDefault="006A661A" w:rsidP="00663220">
            <w:pPr>
              <w:pStyle w:val="formattext"/>
              <w:spacing w:before="0" w:beforeAutospacing="0" w:after="0" w:afterAutospacing="0"/>
              <w:jc w:val="center"/>
              <w:textAlignment w:val="baseline"/>
              <w:rPr>
                <w:noProof/>
                <w:sz w:val="14"/>
                <w:szCs w:val="14"/>
              </w:rPr>
            </w:pPr>
            <w:r w:rsidRPr="0066747D">
              <w:rPr>
                <w:noProof/>
                <w:sz w:val="12"/>
                <w:szCs w:val="12"/>
              </w:rPr>
              <w:t>«НЕТ»</w:t>
            </w:r>
          </w:p>
        </w:tc>
      </w:tr>
      <w:tr w:rsidR="006A661A" w:rsidRPr="00941490" w14:paraId="01D9B409" w14:textId="77777777" w:rsidTr="006A661A">
        <w:trPr>
          <w:trHeight w:val="156"/>
        </w:trPr>
        <w:tc>
          <w:tcPr>
            <w:tcW w:w="318" w:type="dxa"/>
            <w:tcBorders>
              <w:top w:val="single" w:sz="4" w:space="0" w:color="auto"/>
              <w:left w:val="single" w:sz="2" w:space="0" w:color="000000"/>
              <w:right w:val="single" w:sz="4" w:space="0" w:color="auto"/>
            </w:tcBorders>
            <w:tcMar>
              <w:top w:w="0" w:type="dxa"/>
              <w:left w:w="149" w:type="dxa"/>
              <w:bottom w:w="0" w:type="dxa"/>
              <w:right w:w="149" w:type="dxa"/>
            </w:tcMar>
          </w:tcPr>
          <w:p w14:paraId="15351D94" w14:textId="77777777" w:rsidR="006A661A" w:rsidRPr="00941490" w:rsidRDefault="006A661A" w:rsidP="00663220">
            <w:pPr>
              <w:jc w:val="center"/>
              <w:rPr>
                <w:sz w:val="12"/>
                <w:szCs w:val="12"/>
                <w:shd w:val="clear" w:color="auto" w:fill="FFFFFF"/>
              </w:rPr>
            </w:pPr>
            <w:r>
              <w:rPr>
                <w:sz w:val="12"/>
                <w:szCs w:val="12"/>
              </w:rPr>
              <w:t>12</w:t>
            </w:r>
          </w:p>
        </w:tc>
        <w:tc>
          <w:tcPr>
            <w:tcW w:w="816" w:type="dxa"/>
            <w:tcBorders>
              <w:top w:val="single" w:sz="4" w:space="0" w:color="auto"/>
              <w:left w:val="single" w:sz="4" w:space="0" w:color="auto"/>
              <w:right w:val="single" w:sz="2" w:space="0" w:color="000000"/>
            </w:tcBorders>
            <w:tcMar>
              <w:top w:w="0" w:type="dxa"/>
              <w:left w:w="149" w:type="dxa"/>
              <w:bottom w:w="0" w:type="dxa"/>
              <w:right w:w="149" w:type="dxa"/>
            </w:tcMar>
          </w:tcPr>
          <w:p w14:paraId="31BC63A6" w14:textId="77777777" w:rsidR="006A661A" w:rsidRPr="00941490" w:rsidRDefault="006A661A" w:rsidP="00663220">
            <w:pPr>
              <w:rPr>
                <w:sz w:val="12"/>
                <w:szCs w:val="12"/>
                <w:shd w:val="clear" w:color="auto" w:fill="FFFFFF"/>
              </w:rPr>
            </w:pPr>
            <w:r w:rsidRPr="00941490">
              <w:rPr>
                <w:sz w:val="12"/>
                <w:szCs w:val="12"/>
                <w:shd w:val="clear" w:color="auto" w:fill="FFFFFF"/>
              </w:rPr>
              <w:t xml:space="preserve">Обслуживание </w:t>
            </w:r>
          </w:p>
          <w:p w14:paraId="2347A994" w14:textId="77777777" w:rsidR="006A661A" w:rsidRPr="00941490" w:rsidRDefault="006A661A" w:rsidP="00663220">
            <w:pPr>
              <w:rPr>
                <w:sz w:val="12"/>
                <w:szCs w:val="12"/>
                <w:shd w:val="clear" w:color="auto" w:fill="FFFFFF"/>
              </w:rPr>
            </w:pPr>
            <w:r w:rsidRPr="00941490">
              <w:rPr>
                <w:sz w:val="12"/>
                <w:szCs w:val="12"/>
                <w:shd w:val="clear" w:color="auto" w:fill="FFFFFF"/>
              </w:rPr>
              <w:t>автотранспорта</w:t>
            </w:r>
          </w:p>
        </w:tc>
        <w:tc>
          <w:tcPr>
            <w:tcW w:w="567" w:type="dxa"/>
            <w:vMerge/>
            <w:tcBorders>
              <w:left w:val="single" w:sz="2" w:space="0" w:color="000000"/>
              <w:right w:val="single" w:sz="4" w:space="0" w:color="auto"/>
            </w:tcBorders>
            <w:tcMar>
              <w:top w:w="0" w:type="dxa"/>
              <w:left w:w="149" w:type="dxa"/>
              <w:bottom w:w="0" w:type="dxa"/>
              <w:right w:w="149" w:type="dxa"/>
            </w:tcMar>
          </w:tcPr>
          <w:p w14:paraId="0F41572E" w14:textId="77777777" w:rsidR="006A661A" w:rsidRPr="00941490" w:rsidRDefault="006A661A" w:rsidP="00663220">
            <w:pPr>
              <w:jc w:val="center"/>
              <w:rPr>
                <w:sz w:val="20"/>
                <w:szCs w:val="20"/>
              </w:rPr>
            </w:pPr>
          </w:p>
        </w:tc>
        <w:tc>
          <w:tcPr>
            <w:tcW w:w="567" w:type="dxa"/>
            <w:vMerge/>
            <w:tcBorders>
              <w:left w:val="single" w:sz="4" w:space="0" w:color="auto"/>
              <w:right w:val="single" w:sz="4" w:space="0" w:color="auto"/>
            </w:tcBorders>
            <w:tcMar>
              <w:top w:w="0" w:type="dxa"/>
              <w:left w:w="149" w:type="dxa"/>
              <w:bottom w:w="0" w:type="dxa"/>
              <w:right w:w="149" w:type="dxa"/>
            </w:tcMar>
          </w:tcPr>
          <w:p w14:paraId="58BA2CF7"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4" w:space="0" w:color="auto"/>
              <w:right w:val="single" w:sz="2" w:space="0" w:color="000000"/>
            </w:tcBorders>
            <w:tcMar>
              <w:top w:w="0" w:type="dxa"/>
              <w:left w:w="149" w:type="dxa"/>
              <w:bottom w:w="0" w:type="dxa"/>
              <w:right w:w="149" w:type="dxa"/>
            </w:tcMar>
          </w:tcPr>
          <w:p w14:paraId="795BF4D7"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2" w:space="0" w:color="000000"/>
              <w:right w:val="single" w:sz="2" w:space="0" w:color="000000"/>
            </w:tcBorders>
            <w:tcMar>
              <w:top w:w="0" w:type="dxa"/>
              <w:left w:w="149" w:type="dxa"/>
              <w:bottom w:w="0" w:type="dxa"/>
              <w:right w:w="149" w:type="dxa"/>
            </w:tcMar>
          </w:tcPr>
          <w:p w14:paraId="57CCD8A3"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2" w:space="0" w:color="000000"/>
              <w:right w:val="single" w:sz="2" w:space="0" w:color="000000"/>
            </w:tcBorders>
            <w:tcMar>
              <w:top w:w="0" w:type="dxa"/>
              <w:left w:w="149" w:type="dxa"/>
              <w:bottom w:w="0" w:type="dxa"/>
              <w:right w:w="149" w:type="dxa"/>
            </w:tcMar>
          </w:tcPr>
          <w:p w14:paraId="689FBADB"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2" w:space="0" w:color="000000"/>
              <w:right w:val="single" w:sz="2" w:space="0" w:color="000000"/>
            </w:tcBorders>
          </w:tcPr>
          <w:p w14:paraId="52D05500"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2" w:space="0" w:color="000000"/>
              <w:right w:val="single" w:sz="2" w:space="0" w:color="000000"/>
            </w:tcBorders>
          </w:tcPr>
          <w:p w14:paraId="1D59BAFE"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2" w:space="0" w:color="000000"/>
              <w:right w:val="single" w:sz="2" w:space="0" w:color="000000"/>
            </w:tcBorders>
          </w:tcPr>
          <w:p w14:paraId="16675B86" w14:textId="77777777" w:rsidR="006A661A" w:rsidRPr="00C136C7" w:rsidRDefault="006A661A" w:rsidP="00663220">
            <w:pPr>
              <w:pStyle w:val="formattext"/>
              <w:spacing w:before="0" w:beforeAutospacing="0" w:after="0" w:afterAutospacing="0"/>
              <w:jc w:val="center"/>
              <w:textAlignment w:val="baseline"/>
              <w:rPr>
                <w:noProof/>
                <w:sz w:val="20"/>
                <w:szCs w:val="20"/>
              </w:rPr>
            </w:pPr>
          </w:p>
        </w:tc>
        <w:tc>
          <w:tcPr>
            <w:tcW w:w="567" w:type="dxa"/>
            <w:vMerge/>
            <w:tcBorders>
              <w:left w:val="single" w:sz="2" w:space="0" w:color="000000"/>
              <w:right w:val="single" w:sz="2" w:space="0" w:color="000000"/>
            </w:tcBorders>
          </w:tcPr>
          <w:p w14:paraId="162ECE77"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2" w:space="0" w:color="000000"/>
              <w:right w:val="single" w:sz="4" w:space="0" w:color="auto"/>
            </w:tcBorders>
          </w:tcPr>
          <w:p w14:paraId="1CB37A35"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4" w:space="0" w:color="auto"/>
              <w:right w:val="single" w:sz="2" w:space="0" w:color="000000"/>
            </w:tcBorders>
          </w:tcPr>
          <w:p w14:paraId="2C6407F7"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2" w:space="0" w:color="000000"/>
              <w:right w:val="single" w:sz="2" w:space="0" w:color="000000"/>
            </w:tcBorders>
          </w:tcPr>
          <w:p w14:paraId="149257DD" w14:textId="77777777" w:rsidR="006A661A" w:rsidRPr="00C136C7" w:rsidRDefault="006A661A" w:rsidP="00663220">
            <w:pPr>
              <w:pStyle w:val="formattext"/>
              <w:spacing w:before="0" w:beforeAutospacing="0" w:after="0" w:afterAutospacing="0"/>
              <w:jc w:val="center"/>
              <w:textAlignment w:val="baseline"/>
              <w:rPr>
                <w:noProof/>
                <w:sz w:val="20"/>
                <w:szCs w:val="20"/>
              </w:rPr>
            </w:pPr>
          </w:p>
        </w:tc>
        <w:tc>
          <w:tcPr>
            <w:tcW w:w="567" w:type="dxa"/>
            <w:vMerge/>
            <w:tcBorders>
              <w:left w:val="single" w:sz="2" w:space="0" w:color="000000"/>
              <w:right w:val="single" w:sz="2" w:space="0" w:color="000000"/>
            </w:tcBorders>
          </w:tcPr>
          <w:p w14:paraId="4D41778D" w14:textId="77777777" w:rsidR="006A661A" w:rsidRPr="00C136C7" w:rsidRDefault="006A661A" w:rsidP="00663220">
            <w:pPr>
              <w:pStyle w:val="formattext"/>
              <w:spacing w:before="0" w:beforeAutospacing="0" w:after="0" w:afterAutospacing="0"/>
              <w:jc w:val="center"/>
              <w:textAlignment w:val="baseline"/>
              <w:rPr>
                <w:noProof/>
                <w:sz w:val="20"/>
                <w:szCs w:val="20"/>
              </w:rPr>
            </w:pPr>
          </w:p>
        </w:tc>
        <w:tc>
          <w:tcPr>
            <w:tcW w:w="567" w:type="dxa"/>
            <w:vMerge/>
            <w:tcBorders>
              <w:left w:val="single" w:sz="2" w:space="0" w:color="000000"/>
              <w:right w:val="single" w:sz="2" w:space="0" w:color="000000"/>
            </w:tcBorders>
          </w:tcPr>
          <w:p w14:paraId="639433E3" w14:textId="77777777" w:rsidR="006A661A" w:rsidRPr="003633DD" w:rsidRDefault="006A661A" w:rsidP="00663220">
            <w:pPr>
              <w:pStyle w:val="formattext"/>
              <w:spacing w:before="0" w:beforeAutospacing="0" w:after="0" w:afterAutospacing="0"/>
              <w:jc w:val="center"/>
              <w:textAlignment w:val="baseline"/>
              <w:rPr>
                <w:noProof/>
                <w:sz w:val="14"/>
                <w:szCs w:val="14"/>
              </w:rPr>
            </w:pPr>
          </w:p>
        </w:tc>
        <w:tc>
          <w:tcPr>
            <w:tcW w:w="567" w:type="dxa"/>
            <w:vMerge/>
            <w:tcBorders>
              <w:left w:val="single" w:sz="2" w:space="0" w:color="000000"/>
              <w:right w:val="single" w:sz="2" w:space="0" w:color="000000"/>
            </w:tcBorders>
          </w:tcPr>
          <w:p w14:paraId="4797793C" w14:textId="77777777" w:rsidR="006A661A" w:rsidRPr="003633DD" w:rsidRDefault="006A661A" w:rsidP="00663220">
            <w:pPr>
              <w:pStyle w:val="formattext"/>
              <w:spacing w:before="0" w:beforeAutospacing="0" w:after="0" w:afterAutospacing="0"/>
              <w:jc w:val="center"/>
              <w:textAlignment w:val="baseline"/>
              <w:rPr>
                <w:noProof/>
                <w:sz w:val="14"/>
                <w:szCs w:val="14"/>
              </w:rPr>
            </w:pPr>
          </w:p>
        </w:tc>
        <w:tc>
          <w:tcPr>
            <w:tcW w:w="567" w:type="dxa"/>
            <w:vMerge/>
            <w:tcBorders>
              <w:left w:val="single" w:sz="2" w:space="0" w:color="000000"/>
              <w:right w:val="single" w:sz="2" w:space="0" w:color="000000"/>
            </w:tcBorders>
          </w:tcPr>
          <w:p w14:paraId="1912D09C" w14:textId="77777777" w:rsidR="006A661A" w:rsidRPr="003633DD" w:rsidRDefault="006A661A" w:rsidP="00663220">
            <w:pPr>
              <w:pStyle w:val="formattext"/>
              <w:spacing w:before="0" w:beforeAutospacing="0" w:after="0" w:afterAutospacing="0"/>
              <w:jc w:val="center"/>
              <w:textAlignment w:val="baseline"/>
              <w:rPr>
                <w:noProof/>
                <w:sz w:val="14"/>
                <w:szCs w:val="14"/>
              </w:rPr>
            </w:pPr>
          </w:p>
        </w:tc>
      </w:tr>
      <w:tr w:rsidR="006A661A" w:rsidRPr="00941490" w14:paraId="66EE7234" w14:textId="77777777" w:rsidTr="006A661A">
        <w:trPr>
          <w:trHeight w:val="170"/>
        </w:trPr>
        <w:tc>
          <w:tcPr>
            <w:tcW w:w="318"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17DC7C10" w14:textId="77777777" w:rsidR="006A661A" w:rsidRPr="00941490" w:rsidRDefault="006A661A" w:rsidP="00663220">
            <w:pPr>
              <w:jc w:val="center"/>
              <w:rPr>
                <w:sz w:val="12"/>
                <w:szCs w:val="12"/>
              </w:rPr>
            </w:pPr>
            <w:r>
              <w:rPr>
                <w:sz w:val="12"/>
                <w:szCs w:val="12"/>
              </w:rPr>
              <w:t>13</w:t>
            </w:r>
          </w:p>
        </w:tc>
        <w:tc>
          <w:tcPr>
            <w:tcW w:w="816" w:type="dxa"/>
            <w:tcBorders>
              <w:top w:val="single" w:sz="4" w:space="0" w:color="auto"/>
              <w:left w:val="single" w:sz="4" w:space="0" w:color="auto"/>
              <w:bottom w:val="single" w:sz="4" w:space="0" w:color="auto"/>
              <w:right w:val="single" w:sz="2" w:space="0" w:color="000000"/>
            </w:tcBorders>
            <w:tcMar>
              <w:top w:w="0" w:type="dxa"/>
              <w:left w:w="149" w:type="dxa"/>
              <w:bottom w:w="0" w:type="dxa"/>
              <w:right w:w="149" w:type="dxa"/>
            </w:tcMar>
          </w:tcPr>
          <w:p w14:paraId="00902D89" w14:textId="77777777" w:rsidR="006A661A" w:rsidRPr="00941490" w:rsidRDefault="006A661A" w:rsidP="00663220">
            <w:pPr>
              <w:rPr>
                <w:sz w:val="12"/>
                <w:szCs w:val="12"/>
              </w:rPr>
            </w:pPr>
            <w:r w:rsidRPr="00941490">
              <w:rPr>
                <w:sz w:val="12"/>
                <w:szCs w:val="12"/>
              </w:rPr>
              <w:t>Кладбища</w:t>
            </w:r>
          </w:p>
        </w:tc>
        <w:tc>
          <w:tcPr>
            <w:tcW w:w="567" w:type="dxa"/>
            <w:vMerge/>
            <w:tcBorders>
              <w:left w:val="single" w:sz="2" w:space="0" w:color="000000"/>
              <w:right w:val="single" w:sz="4" w:space="0" w:color="auto"/>
            </w:tcBorders>
            <w:tcMar>
              <w:top w:w="0" w:type="dxa"/>
              <w:left w:w="149" w:type="dxa"/>
              <w:bottom w:w="0" w:type="dxa"/>
              <w:right w:w="149" w:type="dxa"/>
            </w:tcMar>
          </w:tcPr>
          <w:p w14:paraId="362FA255" w14:textId="77777777" w:rsidR="006A661A" w:rsidRPr="00941490" w:rsidRDefault="006A661A" w:rsidP="00663220">
            <w:pPr>
              <w:jc w:val="center"/>
              <w:rPr>
                <w:sz w:val="20"/>
                <w:szCs w:val="20"/>
              </w:rPr>
            </w:pPr>
          </w:p>
        </w:tc>
        <w:tc>
          <w:tcPr>
            <w:tcW w:w="567" w:type="dxa"/>
            <w:vMerge/>
            <w:tcBorders>
              <w:left w:val="single" w:sz="4" w:space="0" w:color="auto"/>
              <w:right w:val="single" w:sz="4" w:space="0" w:color="auto"/>
            </w:tcBorders>
            <w:tcMar>
              <w:top w:w="0" w:type="dxa"/>
              <w:left w:w="149" w:type="dxa"/>
              <w:bottom w:w="0" w:type="dxa"/>
              <w:right w:w="149" w:type="dxa"/>
            </w:tcMar>
          </w:tcPr>
          <w:p w14:paraId="5C736E3F"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4" w:space="0" w:color="auto"/>
              <w:right w:val="single" w:sz="2" w:space="0" w:color="000000"/>
            </w:tcBorders>
            <w:tcMar>
              <w:top w:w="0" w:type="dxa"/>
              <w:left w:w="149" w:type="dxa"/>
              <w:bottom w:w="0" w:type="dxa"/>
              <w:right w:w="149" w:type="dxa"/>
            </w:tcMar>
          </w:tcPr>
          <w:p w14:paraId="5359443F"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2" w:space="0" w:color="000000"/>
              <w:right w:val="single" w:sz="2" w:space="0" w:color="000000"/>
            </w:tcBorders>
            <w:tcMar>
              <w:top w:w="0" w:type="dxa"/>
              <w:left w:w="149" w:type="dxa"/>
              <w:bottom w:w="0" w:type="dxa"/>
              <w:right w:w="149" w:type="dxa"/>
            </w:tcMar>
          </w:tcPr>
          <w:p w14:paraId="229C0B2A"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2" w:space="0" w:color="000000"/>
              <w:right w:val="single" w:sz="2" w:space="0" w:color="000000"/>
            </w:tcBorders>
            <w:tcMar>
              <w:top w:w="0" w:type="dxa"/>
              <w:left w:w="149" w:type="dxa"/>
              <w:bottom w:w="0" w:type="dxa"/>
              <w:right w:w="149" w:type="dxa"/>
            </w:tcMar>
          </w:tcPr>
          <w:p w14:paraId="576521C6"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2" w:space="0" w:color="000000"/>
              <w:right w:val="single" w:sz="2" w:space="0" w:color="000000"/>
            </w:tcBorders>
          </w:tcPr>
          <w:p w14:paraId="5DCD88C3"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2" w:space="0" w:color="000000"/>
              <w:right w:val="single" w:sz="2" w:space="0" w:color="000000"/>
            </w:tcBorders>
          </w:tcPr>
          <w:p w14:paraId="310486E5"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2" w:space="0" w:color="000000"/>
              <w:right w:val="single" w:sz="2" w:space="0" w:color="000000"/>
            </w:tcBorders>
          </w:tcPr>
          <w:p w14:paraId="15B7C1CE" w14:textId="77777777" w:rsidR="006A661A" w:rsidRPr="00C136C7" w:rsidRDefault="006A661A" w:rsidP="00663220">
            <w:pPr>
              <w:pStyle w:val="formattext"/>
              <w:spacing w:before="0" w:beforeAutospacing="0" w:after="0" w:afterAutospacing="0"/>
              <w:jc w:val="center"/>
              <w:textAlignment w:val="baseline"/>
              <w:rPr>
                <w:noProof/>
                <w:sz w:val="20"/>
                <w:szCs w:val="20"/>
              </w:rPr>
            </w:pPr>
          </w:p>
        </w:tc>
        <w:tc>
          <w:tcPr>
            <w:tcW w:w="567" w:type="dxa"/>
            <w:vMerge/>
            <w:tcBorders>
              <w:left w:val="single" w:sz="2" w:space="0" w:color="000000"/>
              <w:right w:val="single" w:sz="2" w:space="0" w:color="000000"/>
            </w:tcBorders>
          </w:tcPr>
          <w:p w14:paraId="4592C1AB"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2" w:space="0" w:color="000000"/>
              <w:right w:val="single" w:sz="4" w:space="0" w:color="auto"/>
            </w:tcBorders>
          </w:tcPr>
          <w:p w14:paraId="2A1CA20D"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4" w:space="0" w:color="auto"/>
              <w:right w:val="single" w:sz="2" w:space="0" w:color="000000"/>
            </w:tcBorders>
          </w:tcPr>
          <w:p w14:paraId="278199E7"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2" w:space="0" w:color="000000"/>
              <w:right w:val="single" w:sz="2" w:space="0" w:color="000000"/>
            </w:tcBorders>
          </w:tcPr>
          <w:p w14:paraId="31F9E9D7" w14:textId="77777777" w:rsidR="006A661A" w:rsidRPr="00C136C7" w:rsidRDefault="006A661A" w:rsidP="00663220">
            <w:pPr>
              <w:pStyle w:val="formattext"/>
              <w:spacing w:before="0" w:beforeAutospacing="0" w:after="0" w:afterAutospacing="0"/>
              <w:jc w:val="center"/>
              <w:textAlignment w:val="baseline"/>
              <w:rPr>
                <w:noProof/>
                <w:sz w:val="20"/>
                <w:szCs w:val="20"/>
              </w:rPr>
            </w:pPr>
          </w:p>
        </w:tc>
        <w:tc>
          <w:tcPr>
            <w:tcW w:w="567" w:type="dxa"/>
            <w:vMerge/>
            <w:tcBorders>
              <w:left w:val="single" w:sz="2" w:space="0" w:color="000000"/>
              <w:right w:val="single" w:sz="2" w:space="0" w:color="000000"/>
            </w:tcBorders>
          </w:tcPr>
          <w:p w14:paraId="5B8CBC6A" w14:textId="77777777" w:rsidR="006A661A" w:rsidRPr="00C136C7" w:rsidRDefault="006A661A" w:rsidP="00663220">
            <w:pPr>
              <w:pStyle w:val="formattext"/>
              <w:spacing w:before="0" w:beforeAutospacing="0" w:after="0" w:afterAutospacing="0"/>
              <w:jc w:val="center"/>
              <w:textAlignment w:val="baseline"/>
              <w:rPr>
                <w:noProof/>
                <w:sz w:val="20"/>
                <w:szCs w:val="20"/>
              </w:rPr>
            </w:pPr>
          </w:p>
        </w:tc>
        <w:tc>
          <w:tcPr>
            <w:tcW w:w="567" w:type="dxa"/>
            <w:vMerge/>
            <w:tcBorders>
              <w:left w:val="single" w:sz="2" w:space="0" w:color="000000"/>
              <w:right w:val="single" w:sz="2" w:space="0" w:color="000000"/>
            </w:tcBorders>
          </w:tcPr>
          <w:p w14:paraId="41250A25" w14:textId="77777777" w:rsidR="006A661A" w:rsidRPr="003633DD" w:rsidRDefault="006A661A" w:rsidP="00663220">
            <w:pPr>
              <w:pStyle w:val="formattext"/>
              <w:spacing w:before="0" w:beforeAutospacing="0" w:after="0" w:afterAutospacing="0"/>
              <w:jc w:val="center"/>
              <w:textAlignment w:val="baseline"/>
              <w:rPr>
                <w:noProof/>
                <w:sz w:val="14"/>
                <w:szCs w:val="14"/>
              </w:rPr>
            </w:pPr>
          </w:p>
        </w:tc>
        <w:tc>
          <w:tcPr>
            <w:tcW w:w="567" w:type="dxa"/>
            <w:vMerge/>
            <w:tcBorders>
              <w:left w:val="single" w:sz="2" w:space="0" w:color="000000"/>
              <w:right w:val="single" w:sz="2" w:space="0" w:color="000000"/>
            </w:tcBorders>
          </w:tcPr>
          <w:p w14:paraId="45030CE6" w14:textId="77777777" w:rsidR="006A661A" w:rsidRPr="003633DD" w:rsidRDefault="006A661A" w:rsidP="00663220">
            <w:pPr>
              <w:pStyle w:val="formattext"/>
              <w:spacing w:before="0" w:beforeAutospacing="0" w:after="0" w:afterAutospacing="0"/>
              <w:jc w:val="center"/>
              <w:textAlignment w:val="baseline"/>
              <w:rPr>
                <w:noProof/>
                <w:sz w:val="14"/>
                <w:szCs w:val="14"/>
              </w:rPr>
            </w:pPr>
          </w:p>
        </w:tc>
        <w:tc>
          <w:tcPr>
            <w:tcW w:w="567" w:type="dxa"/>
            <w:vMerge/>
            <w:tcBorders>
              <w:left w:val="single" w:sz="2" w:space="0" w:color="000000"/>
              <w:right w:val="single" w:sz="2" w:space="0" w:color="000000"/>
            </w:tcBorders>
          </w:tcPr>
          <w:p w14:paraId="2112BD22" w14:textId="77777777" w:rsidR="006A661A" w:rsidRPr="003633DD" w:rsidRDefault="006A661A" w:rsidP="00663220">
            <w:pPr>
              <w:pStyle w:val="formattext"/>
              <w:spacing w:before="0" w:beforeAutospacing="0" w:after="0" w:afterAutospacing="0"/>
              <w:jc w:val="center"/>
              <w:textAlignment w:val="baseline"/>
              <w:rPr>
                <w:noProof/>
                <w:sz w:val="14"/>
                <w:szCs w:val="14"/>
              </w:rPr>
            </w:pPr>
          </w:p>
        </w:tc>
      </w:tr>
      <w:tr w:rsidR="006A661A" w:rsidRPr="00941490" w14:paraId="22DB0B28" w14:textId="77777777" w:rsidTr="006A661A">
        <w:trPr>
          <w:trHeight w:val="286"/>
        </w:trPr>
        <w:tc>
          <w:tcPr>
            <w:tcW w:w="318"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64A01F36" w14:textId="77777777" w:rsidR="006A661A" w:rsidRPr="00941490" w:rsidRDefault="006A661A" w:rsidP="00663220">
            <w:pPr>
              <w:jc w:val="center"/>
              <w:rPr>
                <w:sz w:val="12"/>
                <w:szCs w:val="12"/>
                <w:shd w:val="clear" w:color="auto" w:fill="FFFFFF"/>
              </w:rPr>
            </w:pPr>
            <w:r>
              <w:rPr>
                <w:sz w:val="12"/>
                <w:szCs w:val="12"/>
              </w:rPr>
              <w:t>14</w:t>
            </w:r>
          </w:p>
        </w:tc>
        <w:tc>
          <w:tcPr>
            <w:tcW w:w="816" w:type="dxa"/>
            <w:tcBorders>
              <w:top w:val="single" w:sz="4" w:space="0" w:color="auto"/>
              <w:left w:val="single" w:sz="4" w:space="0" w:color="auto"/>
              <w:bottom w:val="single" w:sz="4" w:space="0" w:color="auto"/>
              <w:right w:val="single" w:sz="2" w:space="0" w:color="000000"/>
            </w:tcBorders>
            <w:tcMar>
              <w:top w:w="0" w:type="dxa"/>
              <w:left w:w="149" w:type="dxa"/>
              <w:bottom w:w="0" w:type="dxa"/>
              <w:right w:w="149" w:type="dxa"/>
            </w:tcMar>
          </w:tcPr>
          <w:p w14:paraId="6DDA5127" w14:textId="77777777" w:rsidR="006A661A" w:rsidRPr="00941490" w:rsidRDefault="006A661A" w:rsidP="00663220">
            <w:pPr>
              <w:rPr>
                <w:sz w:val="12"/>
                <w:szCs w:val="12"/>
                <w:shd w:val="clear" w:color="auto" w:fill="FFFFFF"/>
              </w:rPr>
            </w:pPr>
            <w:r w:rsidRPr="00941490">
              <w:rPr>
                <w:sz w:val="12"/>
                <w:szCs w:val="12"/>
                <w:shd w:val="clear" w:color="auto" w:fill="FFFFFF"/>
              </w:rPr>
              <w:t xml:space="preserve">Ритуальная </w:t>
            </w:r>
          </w:p>
          <w:p w14:paraId="6B682CA4" w14:textId="77777777" w:rsidR="006A661A" w:rsidRPr="00941490" w:rsidRDefault="006A661A" w:rsidP="00663220">
            <w:pPr>
              <w:rPr>
                <w:sz w:val="12"/>
                <w:szCs w:val="12"/>
                <w:shd w:val="clear" w:color="auto" w:fill="FFFFFF"/>
              </w:rPr>
            </w:pPr>
            <w:r w:rsidRPr="00941490">
              <w:rPr>
                <w:sz w:val="12"/>
                <w:szCs w:val="12"/>
                <w:shd w:val="clear" w:color="auto" w:fill="FFFFFF"/>
              </w:rPr>
              <w:t>деятельность</w:t>
            </w:r>
          </w:p>
        </w:tc>
        <w:tc>
          <w:tcPr>
            <w:tcW w:w="567" w:type="dxa"/>
            <w:vMerge/>
            <w:tcBorders>
              <w:left w:val="single" w:sz="2" w:space="0" w:color="000000"/>
              <w:right w:val="single" w:sz="4" w:space="0" w:color="auto"/>
            </w:tcBorders>
            <w:tcMar>
              <w:top w:w="0" w:type="dxa"/>
              <w:left w:w="149" w:type="dxa"/>
              <w:bottom w:w="0" w:type="dxa"/>
              <w:right w:w="149" w:type="dxa"/>
            </w:tcMar>
          </w:tcPr>
          <w:p w14:paraId="168589F0" w14:textId="77777777" w:rsidR="006A661A" w:rsidRPr="00941490" w:rsidRDefault="006A661A" w:rsidP="00663220">
            <w:pPr>
              <w:jc w:val="center"/>
              <w:rPr>
                <w:sz w:val="20"/>
                <w:szCs w:val="20"/>
              </w:rPr>
            </w:pPr>
          </w:p>
        </w:tc>
        <w:tc>
          <w:tcPr>
            <w:tcW w:w="567" w:type="dxa"/>
            <w:vMerge/>
            <w:tcBorders>
              <w:left w:val="single" w:sz="4" w:space="0" w:color="auto"/>
              <w:right w:val="single" w:sz="4" w:space="0" w:color="auto"/>
            </w:tcBorders>
            <w:tcMar>
              <w:top w:w="0" w:type="dxa"/>
              <w:left w:w="149" w:type="dxa"/>
              <w:bottom w:w="0" w:type="dxa"/>
              <w:right w:w="149" w:type="dxa"/>
            </w:tcMar>
          </w:tcPr>
          <w:p w14:paraId="1C09877E"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4" w:space="0" w:color="auto"/>
              <w:right w:val="single" w:sz="2" w:space="0" w:color="000000"/>
            </w:tcBorders>
            <w:tcMar>
              <w:top w:w="0" w:type="dxa"/>
              <w:left w:w="149" w:type="dxa"/>
              <w:bottom w:w="0" w:type="dxa"/>
              <w:right w:w="149" w:type="dxa"/>
            </w:tcMar>
          </w:tcPr>
          <w:p w14:paraId="349FB54E"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2" w:space="0" w:color="000000"/>
              <w:right w:val="single" w:sz="2" w:space="0" w:color="000000"/>
            </w:tcBorders>
            <w:tcMar>
              <w:top w:w="0" w:type="dxa"/>
              <w:left w:w="149" w:type="dxa"/>
              <w:bottom w:w="0" w:type="dxa"/>
              <w:right w:w="149" w:type="dxa"/>
            </w:tcMar>
          </w:tcPr>
          <w:p w14:paraId="6DFB4494"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2" w:space="0" w:color="000000"/>
              <w:right w:val="single" w:sz="2" w:space="0" w:color="000000"/>
            </w:tcBorders>
            <w:tcMar>
              <w:top w:w="0" w:type="dxa"/>
              <w:left w:w="149" w:type="dxa"/>
              <w:bottom w:w="0" w:type="dxa"/>
              <w:right w:w="149" w:type="dxa"/>
            </w:tcMar>
          </w:tcPr>
          <w:p w14:paraId="5B82DA66"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2" w:space="0" w:color="000000"/>
              <w:right w:val="single" w:sz="2" w:space="0" w:color="000000"/>
            </w:tcBorders>
          </w:tcPr>
          <w:p w14:paraId="460165FA"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2" w:space="0" w:color="000000"/>
              <w:right w:val="single" w:sz="2" w:space="0" w:color="000000"/>
            </w:tcBorders>
          </w:tcPr>
          <w:p w14:paraId="3EB20961"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2" w:space="0" w:color="000000"/>
              <w:right w:val="single" w:sz="2" w:space="0" w:color="000000"/>
            </w:tcBorders>
          </w:tcPr>
          <w:p w14:paraId="4F1E94BF" w14:textId="77777777" w:rsidR="006A661A" w:rsidRPr="00C136C7" w:rsidRDefault="006A661A" w:rsidP="00663220">
            <w:pPr>
              <w:pStyle w:val="formattext"/>
              <w:spacing w:before="0" w:beforeAutospacing="0" w:after="0" w:afterAutospacing="0"/>
              <w:jc w:val="center"/>
              <w:textAlignment w:val="baseline"/>
              <w:rPr>
                <w:noProof/>
                <w:sz w:val="20"/>
                <w:szCs w:val="20"/>
              </w:rPr>
            </w:pPr>
          </w:p>
        </w:tc>
        <w:tc>
          <w:tcPr>
            <w:tcW w:w="567" w:type="dxa"/>
            <w:vMerge/>
            <w:tcBorders>
              <w:left w:val="single" w:sz="2" w:space="0" w:color="000000"/>
              <w:right w:val="single" w:sz="2" w:space="0" w:color="000000"/>
            </w:tcBorders>
          </w:tcPr>
          <w:p w14:paraId="633D3A4D"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2" w:space="0" w:color="000000"/>
              <w:right w:val="single" w:sz="4" w:space="0" w:color="auto"/>
            </w:tcBorders>
          </w:tcPr>
          <w:p w14:paraId="3EF290C9"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4" w:space="0" w:color="auto"/>
              <w:right w:val="single" w:sz="2" w:space="0" w:color="000000"/>
            </w:tcBorders>
          </w:tcPr>
          <w:p w14:paraId="7AA94FAC"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2" w:space="0" w:color="000000"/>
              <w:right w:val="single" w:sz="2" w:space="0" w:color="000000"/>
            </w:tcBorders>
          </w:tcPr>
          <w:p w14:paraId="4C6285D3" w14:textId="77777777" w:rsidR="006A661A" w:rsidRPr="00C136C7" w:rsidRDefault="006A661A" w:rsidP="00663220">
            <w:pPr>
              <w:pStyle w:val="formattext"/>
              <w:spacing w:before="0" w:beforeAutospacing="0" w:after="0" w:afterAutospacing="0"/>
              <w:jc w:val="center"/>
              <w:textAlignment w:val="baseline"/>
              <w:rPr>
                <w:noProof/>
                <w:sz w:val="20"/>
                <w:szCs w:val="20"/>
              </w:rPr>
            </w:pPr>
          </w:p>
        </w:tc>
        <w:tc>
          <w:tcPr>
            <w:tcW w:w="567" w:type="dxa"/>
            <w:vMerge/>
            <w:tcBorders>
              <w:left w:val="single" w:sz="2" w:space="0" w:color="000000"/>
              <w:right w:val="single" w:sz="2" w:space="0" w:color="000000"/>
            </w:tcBorders>
          </w:tcPr>
          <w:p w14:paraId="7AB4D1BB" w14:textId="77777777" w:rsidR="006A661A" w:rsidRPr="00C136C7" w:rsidRDefault="006A661A" w:rsidP="00663220">
            <w:pPr>
              <w:pStyle w:val="formattext"/>
              <w:spacing w:before="0" w:beforeAutospacing="0" w:after="0" w:afterAutospacing="0"/>
              <w:jc w:val="center"/>
              <w:textAlignment w:val="baseline"/>
              <w:rPr>
                <w:noProof/>
                <w:sz w:val="20"/>
                <w:szCs w:val="20"/>
              </w:rPr>
            </w:pPr>
          </w:p>
        </w:tc>
        <w:tc>
          <w:tcPr>
            <w:tcW w:w="567" w:type="dxa"/>
            <w:vMerge/>
            <w:tcBorders>
              <w:left w:val="single" w:sz="2" w:space="0" w:color="000000"/>
              <w:right w:val="single" w:sz="2" w:space="0" w:color="000000"/>
            </w:tcBorders>
          </w:tcPr>
          <w:p w14:paraId="05DEEA39" w14:textId="77777777" w:rsidR="006A661A" w:rsidRPr="003633DD" w:rsidRDefault="006A661A" w:rsidP="00663220">
            <w:pPr>
              <w:pStyle w:val="formattext"/>
              <w:spacing w:before="0" w:beforeAutospacing="0" w:after="0" w:afterAutospacing="0"/>
              <w:jc w:val="center"/>
              <w:textAlignment w:val="baseline"/>
              <w:rPr>
                <w:noProof/>
                <w:sz w:val="14"/>
                <w:szCs w:val="14"/>
              </w:rPr>
            </w:pPr>
          </w:p>
        </w:tc>
        <w:tc>
          <w:tcPr>
            <w:tcW w:w="567" w:type="dxa"/>
            <w:vMerge/>
            <w:tcBorders>
              <w:left w:val="single" w:sz="2" w:space="0" w:color="000000"/>
              <w:right w:val="single" w:sz="2" w:space="0" w:color="000000"/>
            </w:tcBorders>
          </w:tcPr>
          <w:p w14:paraId="53CC46C7" w14:textId="77777777" w:rsidR="006A661A" w:rsidRPr="003633DD" w:rsidRDefault="006A661A" w:rsidP="00663220">
            <w:pPr>
              <w:pStyle w:val="formattext"/>
              <w:spacing w:before="0" w:beforeAutospacing="0" w:after="0" w:afterAutospacing="0"/>
              <w:jc w:val="center"/>
              <w:textAlignment w:val="baseline"/>
              <w:rPr>
                <w:noProof/>
                <w:sz w:val="14"/>
                <w:szCs w:val="14"/>
              </w:rPr>
            </w:pPr>
          </w:p>
        </w:tc>
        <w:tc>
          <w:tcPr>
            <w:tcW w:w="567" w:type="dxa"/>
            <w:vMerge/>
            <w:tcBorders>
              <w:left w:val="single" w:sz="2" w:space="0" w:color="000000"/>
              <w:right w:val="single" w:sz="2" w:space="0" w:color="000000"/>
            </w:tcBorders>
          </w:tcPr>
          <w:p w14:paraId="5EC4115D" w14:textId="77777777" w:rsidR="006A661A" w:rsidRPr="003633DD" w:rsidRDefault="006A661A" w:rsidP="00663220">
            <w:pPr>
              <w:pStyle w:val="formattext"/>
              <w:spacing w:before="0" w:beforeAutospacing="0" w:after="0" w:afterAutospacing="0"/>
              <w:jc w:val="center"/>
              <w:textAlignment w:val="baseline"/>
              <w:rPr>
                <w:noProof/>
                <w:sz w:val="14"/>
                <w:szCs w:val="14"/>
              </w:rPr>
            </w:pPr>
          </w:p>
        </w:tc>
      </w:tr>
      <w:tr w:rsidR="006A661A" w:rsidRPr="00941490" w14:paraId="546616F2" w14:textId="77777777" w:rsidTr="006A661A">
        <w:trPr>
          <w:trHeight w:val="42"/>
        </w:trPr>
        <w:tc>
          <w:tcPr>
            <w:tcW w:w="318"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4847C65D" w14:textId="77777777" w:rsidR="006A661A" w:rsidRPr="00941490" w:rsidRDefault="006A661A" w:rsidP="00663220">
            <w:pPr>
              <w:jc w:val="center"/>
              <w:rPr>
                <w:sz w:val="12"/>
                <w:szCs w:val="12"/>
                <w:shd w:val="clear" w:color="auto" w:fill="FFFFFF"/>
              </w:rPr>
            </w:pPr>
            <w:r w:rsidRPr="00941490">
              <w:rPr>
                <w:noProof/>
                <w:sz w:val="12"/>
                <w:szCs w:val="12"/>
              </w:rPr>
              <w:t>15</w:t>
            </w:r>
          </w:p>
        </w:tc>
        <w:tc>
          <w:tcPr>
            <w:tcW w:w="816" w:type="dxa"/>
            <w:tcBorders>
              <w:top w:val="single" w:sz="4" w:space="0" w:color="auto"/>
              <w:left w:val="single" w:sz="4" w:space="0" w:color="auto"/>
              <w:bottom w:val="single" w:sz="4" w:space="0" w:color="auto"/>
              <w:right w:val="single" w:sz="2" w:space="0" w:color="000000"/>
            </w:tcBorders>
            <w:tcMar>
              <w:top w:w="0" w:type="dxa"/>
              <w:left w:w="149" w:type="dxa"/>
              <w:bottom w:w="0" w:type="dxa"/>
              <w:right w:w="149" w:type="dxa"/>
            </w:tcMar>
          </w:tcPr>
          <w:p w14:paraId="0491A68B" w14:textId="77777777" w:rsidR="006A661A" w:rsidRPr="00941490" w:rsidRDefault="00C90DC8" w:rsidP="00663220">
            <w:pPr>
              <w:rPr>
                <w:sz w:val="12"/>
                <w:szCs w:val="12"/>
                <w:shd w:val="clear" w:color="auto" w:fill="FFFFFF"/>
              </w:rPr>
            </w:pPr>
            <w:r>
              <w:rPr>
                <w:noProof/>
              </w:rPr>
              <w:drawing>
                <wp:anchor distT="0" distB="0" distL="114300" distR="114300" simplePos="0" relativeHeight="251656704" behindDoc="1" locked="0" layoutInCell="1" allowOverlap="1" wp14:anchorId="629E996D" wp14:editId="7970E088">
                  <wp:simplePos x="0" y="0"/>
                  <wp:positionH relativeFrom="page">
                    <wp:posOffset>7232015</wp:posOffset>
                  </wp:positionH>
                  <wp:positionV relativeFrom="paragraph">
                    <wp:posOffset>107950</wp:posOffset>
                  </wp:positionV>
                  <wp:extent cx="323850" cy="1791335"/>
                  <wp:effectExtent l="19050" t="0" r="0" b="0"/>
                  <wp:wrapNone/>
                  <wp:docPr id="10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29"/>
                          <a:srcRect l="22884" t="17859" r="70189" b="13959"/>
                          <a:stretch>
                            <a:fillRect/>
                          </a:stretch>
                        </pic:blipFill>
                        <pic:spPr bwMode="auto">
                          <a:xfrm>
                            <a:off x="0" y="0"/>
                            <a:ext cx="323850" cy="1791335"/>
                          </a:xfrm>
                          <a:prstGeom prst="rect">
                            <a:avLst/>
                          </a:prstGeom>
                          <a:noFill/>
                          <a:ln w="9525">
                            <a:noFill/>
                            <a:miter lim="800000"/>
                            <a:headEnd/>
                            <a:tailEnd/>
                          </a:ln>
                        </pic:spPr>
                      </pic:pic>
                    </a:graphicData>
                  </a:graphic>
                </wp:anchor>
              </w:drawing>
            </w:r>
            <w:r w:rsidR="006A661A" w:rsidRPr="00941490">
              <w:rPr>
                <w:sz w:val="12"/>
                <w:szCs w:val="12"/>
                <w:shd w:val="clear" w:color="auto" w:fill="FFFFFF"/>
              </w:rPr>
              <w:t xml:space="preserve">Содержание или </w:t>
            </w:r>
          </w:p>
          <w:p w14:paraId="62AEE448" w14:textId="77777777" w:rsidR="006A661A" w:rsidRPr="00941490" w:rsidRDefault="006A661A" w:rsidP="00663220">
            <w:pPr>
              <w:rPr>
                <w:sz w:val="12"/>
                <w:szCs w:val="12"/>
                <w:shd w:val="clear" w:color="auto" w:fill="FFFFFF"/>
              </w:rPr>
            </w:pPr>
            <w:r w:rsidRPr="00941490">
              <w:rPr>
                <w:sz w:val="12"/>
                <w:szCs w:val="12"/>
                <w:shd w:val="clear" w:color="auto" w:fill="FFFFFF"/>
              </w:rPr>
              <w:t>разведение животных</w:t>
            </w:r>
          </w:p>
        </w:tc>
        <w:tc>
          <w:tcPr>
            <w:tcW w:w="567" w:type="dxa"/>
            <w:vMerge/>
            <w:tcBorders>
              <w:left w:val="single" w:sz="2" w:space="0" w:color="000000"/>
              <w:right w:val="single" w:sz="4" w:space="0" w:color="auto"/>
            </w:tcBorders>
            <w:tcMar>
              <w:top w:w="0" w:type="dxa"/>
              <w:left w:w="149" w:type="dxa"/>
              <w:bottom w:w="0" w:type="dxa"/>
              <w:right w:w="149" w:type="dxa"/>
            </w:tcMar>
          </w:tcPr>
          <w:p w14:paraId="6A788A6D" w14:textId="77777777" w:rsidR="006A661A" w:rsidRPr="00941490" w:rsidRDefault="006A661A" w:rsidP="00663220">
            <w:pPr>
              <w:jc w:val="center"/>
              <w:rPr>
                <w:sz w:val="20"/>
                <w:szCs w:val="20"/>
              </w:rPr>
            </w:pPr>
          </w:p>
        </w:tc>
        <w:tc>
          <w:tcPr>
            <w:tcW w:w="567" w:type="dxa"/>
            <w:vMerge/>
            <w:tcBorders>
              <w:left w:val="single" w:sz="4" w:space="0" w:color="auto"/>
              <w:right w:val="single" w:sz="4" w:space="0" w:color="auto"/>
            </w:tcBorders>
            <w:tcMar>
              <w:top w:w="0" w:type="dxa"/>
              <w:left w:w="149" w:type="dxa"/>
              <w:bottom w:w="0" w:type="dxa"/>
              <w:right w:w="149" w:type="dxa"/>
            </w:tcMar>
          </w:tcPr>
          <w:p w14:paraId="2D63637F"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4" w:space="0" w:color="auto"/>
              <w:right w:val="single" w:sz="2" w:space="0" w:color="000000"/>
            </w:tcBorders>
            <w:tcMar>
              <w:top w:w="0" w:type="dxa"/>
              <w:left w:w="149" w:type="dxa"/>
              <w:bottom w:w="0" w:type="dxa"/>
              <w:right w:w="149" w:type="dxa"/>
            </w:tcMar>
          </w:tcPr>
          <w:p w14:paraId="58ECC831"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2" w:space="0" w:color="000000"/>
              <w:right w:val="single" w:sz="2" w:space="0" w:color="000000"/>
            </w:tcBorders>
            <w:tcMar>
              <w:top w:w="0" w:type="dxa"/>
              <w:left w:w="149" w:type="dxa"/>
              <w:bottom w:w="0" w:type="dxa"/>
              <w:right w:w="149" w:type="dxa"/>
            </w:tcMar>
          </w:tcPr>
          <w:p w14:paraId="0EC8DD77"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2" w:space="0" w:color="000000"/>
              <w:right w:val="single" w:sz="2" w:space="0" w:color="000000"/>
            </w:tcBorders>
            <w:tcMar>
              <w:top w:w="0" w:type="dxa"/>
              <w:left w:w="149" w:type="dxa"/>
              <w:bottom w:w="0" w:type="dxa"/>
              <w:right w:w="149" w:type="dxa"/>
            </w:tcMar>
          </w:tcPr>
          <w:p w14:paraId="4AE4D3A7"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2" w:space="0" w:color="000000"/>
              <w:right w:val="single" w:sz="2" w:space="0" w:color="000000"/>
            </w:tcBorders>
          </w:tcPr>
          <w:p w14:paraId="47989B10"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2" w:space="0" w:color="000000"/>
              <w:right w:val="single" w:sz="2" w:space="0" w:color="000000"/>
            </w:tcBorders>
          </w:tcPr>
          <w:p w14:paraId="44819625"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2" w:space="0" w:color="000000"/>
              <w:right w:val="single" w:sz="2" w:space="0" w:color="000000"/>
            </w:tcBorders>
          </w:tcPr>
          <w:p w14:paraId="3A69E168" w14:textId="77777777" w:rsidR="006A661A" w:rsidRPr="00C136C7" w:rsidRDefault="006A661A" w:rsidP="00663220">
            <w:pPr>
              <w:pStyle w:val="formattext"/>
              <w:spacing w:before="0" w:beforeAutospacing="0" w:after="0" w:afterAutospacing="0"/>
              <w:jc w:val="center"/>
              <w:textAlignment w:val="baseline"/>
              <w:rPr>
                <w:noProof/>
                <w:sz w:val="20"/>
                <w:szCs w:val="20"/>
              </w:rPr>
            </w:pPr>
          </w:p>
        </w:tc>
        <w:tc>
          <w:tcPr>
            <w:tcW w:w="567" w:type="dxa"/>
            <w:vMerge/>
            <w:tcBorders>
              <w:left w:val="single" w:sz="2" w:space="0" w:color="000000"/>
              <w:right w:val="single" w:sz="2" w:space="0" w:color="000000"/>
            </w:tcBorders>
          </w:tcPr>
          <w:p w14:paraId="0AF93611"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2" w:space="0" w:color="000000"/>
              <w:right w:val="single" w:sz="4" w:space="0" w:color="auto"/>
            </w:tcBorders>
          </w:tcPr>
          <w:p w14:paraId="159BD124"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4" w:space="0" w:color="auto"/>
              <w:right w:val="single" w:sz="2" w:space="0" w:color="000000"/>
            </w:tcBorders>
          </w:tcPr>
          <w:p w14:paraId="15B316F1"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2" w:space="0" w:color="000000"/>
              <w:right w:val="single" w:sz="2" w:space="0" w:color="000000"/>
            </w:tcBorders>
          </w:tcPr>
          <w:p w14:paraId="1283CC42" w14:textId="77777777" w:rsidR="006A661A" w:rsidRPr="00C136C7" w:rsidRDefault="006A661A" w:rsidP="00663220">
            <w:pPr>
              <w:pStyle w:val="formattext"/>
              <w:spacing w:before="0" w:beforeAutospacing="0" w:after="0" w:afterAutospacing="0"/>
              <w:jc w:val="center"/>
              <w:textAlignment w:val="baseline"/>
              <w:rPr>
                <w:noProof/>
                <w:sz w:val="20"/>
                <w:szCs w:val="20"/>
              </w:rPr>
            </w:pPr>
          </w:p>
        </w:tc>
        <w:tc>
          <w:tcPr>
            <w:tcW w:w="567" w:type="dxa"/>
            <w:vMerge/>
            <w:tcBorders>
              <w:left w:val="single" w:sz="2" w:space="0" w:color="000000"/>
              <w:right w:val="single" w:sz="2" w:space="0" w:color="000000"/>
            </w:tcBorders>
          </w:tcPr>
          <w:p w14:paraId="653FB5FF" w14:textId="77777777" w:rsidR="006A661A" w:rsidRPr="00C136C7" w:rsidRDefault="006A661A" w:rsidP="00663220">
            <w:pPr>
              <w:pStyle w:val="formattext"/>
              <w:spacing w:before="0" w:beforeAutospacing="0" w:after="0" w:afterAutospacing="0"/>
              <w:jc w:val="center"/>
              <w:textAlignment w:val="baseline"/>
              <w:rPr>
                <w:noProof/>
                <w:sz w:val="20"/>
                <w:szCs w:val="20"/>
              </w:rPr>
            </w:pPr>
          </w:p>
        </w:tc>
        <w:tc>
          <w:tcPr>
            <w:tcW w:w="567" w:type="dxa"/>
            <w:vMerge/>
            <w:tcBorders>
              <w:left w:val="single" w:sz="2" w:space="0" w:color="000000"/>
              <w:right w:val="single" w:sz="2" w:space="0" w:color="000000"/>
            </w:tcBorders>
          </w:tcPr>
          <w:p w14:paraId="5835F66A" w14:textId="77777777" w:rsidR="006A661A" w:rsidRPr="003633DD" w:rsidRDefault="006A661A" w:rsidP="00663220">
            <w:pPr>
              <w:pStyle w:val="formattext"/>
              <w:spacing w:before="0" w:beforeAutospacing="0" w:after="0" w:afterAutospacing="0"/>
              <w:jc w:val="center"/>
              <w:textAlignment w:val="baseline"/>
              <w:rPr>
                <w:noProof/>
                <w:sz w:val="14"/>
                <w:szCs w:val="14"/>
              </w:rPr>
            </w:pPr>
          </w:p>
        </w:tc>
        <w:tc>
          <w:tcPr>
            <w:tcW w:w="567" w:type="dxa"/>
            <w:vMerge/>
            <w:tcBorders>
              <w:left w:val="single" w:sz="2" w:space="0" w:color="000000"/>
              <w:right w:val="single" w:sz="2" w:space="0" w:color="000000"/>
            </w:tcBorders>
          </w:tcPr>
          <w:p w14:paraId="293B273C" w14:textId="77777777" w:rsidR="006A661A" w:rsidRPr="003633DD" w:rsidRDefault="006A661A" w:rsidP="00663220">
            <w:pPr>
              <w:pStyle w:val="formattext"/>
              <w:spacing w:before="0" w:beforeAutospacing="0" w:after="0" w:afterAutospacing="0"/>
              <w:jc w:val="center"/>
              <w:textAlignment w:val="baseline"/>
              <w:rPr>
                <w:noProof/>
                <w:sz w:val="14"/>
                <w:szCs w:val="14"/>
              </w:rPr>
            </w:pPr>
          </w:p>
        </w:tc>
        <w:tc>
          <w:tcPr>
            <w:tcW w:w="567" w:type="dxa"/>
            <w:vMerge/>
            <w:tcBorders>
              <w:left w:val="single" w:sz="2" w:space="0" w:color="000000"/>
              <w:right w:val="single" w:sz="2" w:space="0" w:color="000000"/>
            </w:tcBorders>
          </w:tcPr>
          <w:p w14:paraId="5D5D03C2" w14:textId="77777777" w:rsidR="006A661A" w:rsidRPr="003633DD" w:rsidRDefault="006A661A" w:rsidP="00663220">
            <w:pPr>
              <w:pStyle w:val="formattext"/>
              <w:spacing w:before="0" w:beforeAutospacing="0" w:after="0" w:afterAutospacing="0"/>
              <w:jc w:val="center"/>
              <w:textAlignment w:val="baseline"/>
              <w:rPr>
                <w:noProof/>
                <w:sz w:val="14"/>
                <w:szCs w:val="14"/>
              </w:rPr>
            </w:pPr>
          </w:p>
        </w:tc>
      </w:tr>
      <w:tr w:rsidR="006A661A" w:rsidRPr="00941490" w14:paraId="439EDC93" w14:textId="77777777" w:rsidTr="006A661A">
        <w:trPr>
          <w:trHeight w:val="82"/>
        </w:trPr>
        <w:tc>
          <w:tcPr>
            <w:tcW w:w="318" w:type="dxa"/>
            <w:tcBorders>
              <w:top w:val="single" w:sz="4" w:space="0" w:color="auto"/>
              <w:left w:val="single" w:sz="2" w:space="0" w:color="000000"/>
              <w:right w:val="single" w:sz="4" w:space="0" w:color="auto"/>
            </w:tcBorders>
            <w:tcMar>
              <w:top w:w="0" w:type="dxa"/>
              <w:left w:w="149" w:type="dxa"/>
              <w:bottom w:w="0" w:type="dxa"/>
              <w:right w:w="149" w:type="dxa"/>
            </w:tcMar>
          </w:tcPr>
          <w:p w14:paraId="6B8B2A36" w14:textId="77777777" w:rsidR="006A661A" w:rsidRPr="00941490" w:rsidRDefault="006A661A" w:rsidP="00663220">
            <w:pPr>
              <w:jc w:val="center"/>
              <w:rPr>
                <w:sz w:val="12"/>
                <w:szCs w:val="12"/>
                <w:shd w:val="clear" w:color="auto" w:fill="FFFFFF"/>
              </w:rPr>
            </w:pPr>
            <w:r w:rsidRPr="00941490">
              <w:rPr>
                <w:noProof/>
                <w:sz w:val="12"/>
                <w:szCs w:val="12"/>
              </w:rPr>
              <w:t>16</w:t>
            </w:r>
          </w:p>
        </w:tc>
        <w:tc>
          <w:tcPr>
            <w:tcW w:w="816" w:type="dxa"/>
            <w:tcBorders>
              <w:top w:val="single" w:sz="4" w:space="0" w:color="auto"/>
              <w:left w:val="single" w:sz="4" w:space="0" w:color="auto"/>
              <w:right w:val="single" w:sz="2" w:space="0" w:color="000000"/>
            </w:tcBorders>
            <w:tcMar>
              <w:top w:w="0" w:type="dxa"/>
              <w:left w:w="149" w:type="dxa"/>
              <w:bottom w:w="0" w:type="dxa"/>
              <w:right w:w="149" w:type="dxa"/>
            </w:tcMar>
          </w:tcPr>
          <w:p w14:paraId="54DF53D3" w14:textId="77777777" w:rsidR="006A661A" w:rsidRPr="00941490" w:rsidRDefault="006A661A" w:rsidP="00663220">
            <w:pPr>
              <w:rPr>
                <w:sz w:val="12"/>
                <w:szCs w:val="12"/>
                <w:shd w:val="clear" w:color="auto" w:fill="FFFFFF"/>
              </w:rPr>
            </w:pPr>
            <w:r w:rsidRPr="00941490">
              <w:rPr>
                <w:sz w:val="12"/>
                <w:szCs w:val="12"/>
                <w:shd w:val="clear" w:color="auto" w:fill="FFFFFF"/>
              </w:rPr>
              <w:t xml:space="preserve">Приюты для </w:t>
            </w:r>
          </w:p>
          <w:p w14:paraId="169FA962" w14:textId="77777777" w:rsidR="006A661A" w:rsidRPr="00941490" w:rsidRDefault="006A661A" w:rsidP="00663220">
            <w:pPr>
              <w:rPr>
                <w:sz w:val="12"/>
                <w:szCs w:val="12"/>
                <w:shd w:val="clear" w:color="auto" w:fill="FFFFFF"/>
              </w:rPr>
            </w:pPr>
            <w:r w:rsidRPr="00941490">
              <w:rPr>
                <w:sz w:val="12"/>
                <w:szCs w:val="12"/>
                <w:shd w:val="clear" w:color="auto" w:fill="FFFFFF"/>
              </w:rPr>
              <w:t>животных</w:t>
            </w:r>
          </w:p>
        </w:tc>
        <w:tc>
          <w:tcPr>
            <w:tcW w:w="567" w:type="dxa"/>
            <w:vMerge/>
            <w:tcBorders>
              <w:left w:val="single" w:sz="2" w:space="0" w:color="000000"/>
              <w:right w:val="single" w:sz="4" w:space="0" w:color="auto"/>
            </w:tcBorders>
            <w:tcMar>
              <w:top w:w="0" w:type="dxa"/>
              <w:left w:w="149" w:type="dxa"/>
              <w:bottom w:w="0" w:type="dxa"/>
              <w:right w:w="149" w:type="dxa"/>
            </w:tcMar>
          </w:tcPr>
          <w:p w14:paraId="0631E561" w14:textId="77777777" w:rsidR="006A661A" w:rsidRPr="00941490" w:rsidRDefault="006A661A" w:rsidP="00663220">
            <w:pPr>
              <w:jc w:val="center"/>
              <w:rPr>
                <w:sz w:val="20"/>
                <w:szCs w:val="20"/>
              </w:rPr>
            </w:pPr>
          </w:p>
        </w:tc>
        <w:tc>
          <w:tcPr>
            <w:tcW w:w="567" w:type="dxa"/>
            <w:vMerge/>
            <w:tcBorders>
              <w:left w:val="single" w:sz="4" w:space="0" w:color="auto"/>
              <w:right w:val="single" w:sz="4" w:space="0" w:color="auto"/>
            </w:tcBorders>
            <w:tcMar>
              <w:top w:w="0" w:type="dxa"/>
              <w:left w:w="149" w:type="dxa"/>
              <w:bottom w:w="0" w:type="dxa"/>
              <w:right w:w="149" w:type="dxa"/>
            </w:tcMar>
          </w:tcPr>
          <w:p w14:paraId="4339665F"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4" w:space="0" w:color="auto"/>
              <w:right w:val="single" w:sz="2" w:space="0" w:color="000000"/>
            </w:tcBorders>
            <w:tcMar>
              <w:top w:w="0" w:type="dxa"/>
              <w:left w:w="149" w:type="dxa"/>
              <w:bottom w:w="0" w:type="dxa"/>
              <w:right w:w="149" w:type="dxa"/>
            </w:tcMar>
          </w:tcPr>
          <w:p w14:paraId="0C1923D4"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2" w:space="0" w:color="000000"/>
              <w:right w:val="single" w:sz="2" w:space="0" w:color="000000"/>
            </w:tcBorders>
            <w:tcMar>
              <w:top w:w="0" w:type="dxa"/>
              <w:left w:w="149" w:type="dxa"/>
              <w:bottom w:w="0" w:type="dxa"/>
              <w:right w:w="149" w:type="dxa"/>
            </w:tcMar>
          </w:tcPr>
          <w:p w14:paraId="3B804346"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2" w:space="0" w:color="000000"/>
              <w:right w:val="single" w:sz="2" w:space="0" w:color="000000"/>
            </w:tcBorders>
            <w:tcMar>
              <w:top w:w="0" w:type="dxa"/>
              <w:left w:w="149" w:type="dxa"/>
              <w:bottom w:w="0" w:type="dxa"/>
              <w:right w:w="149" w:type="dxa"/>
            </w:tcMar>
          </w:tcPr>
          <w:p w14:paraId="42A1A44E"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2" w:space="0" w:color="000000"/>
              <w:right w:val="single" w:sz="2" w:space="0" w:color="000000"/>
            </w:tcBorders>
          </w:tcPr>
          <w:p w14:paraId="4E290FF0"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2" w:space="0" w:color="000000"/>
              <w:right w:val="single" w:sz="2" w:space="0" w:color="000000"/>
            </w:tcBorders>
          </w:tcPr>
          <w:p w14:paraId="18554E98"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2" w:space="0" w:color="000000"/>
              <w:right w:val="single" w:sz="2" w:space="0" w:color="000000"/>
            </w:tcBorders>
          </w:tcPr>
          <w:p w14:paraId="1BB4DFFB" w14:textId="77777777" w:rsidR="006A661A" w:rsidRPr="00C136C7" w:rsidRDefault="006A661A" w:rsidP="00663220">
            <w:pPr>
              <w:pStyle w:val="formattext"/>
              <w:spacing w:before="0" w:beforeAutospacing="0" w:after="0" w:afterAutospacing="0"/>
              <w:jc w:val="center"/>
              <w:textAlignment w:val="baseline"/>
              <w:rPr>
                <w:noProof/>
                <w:sz w:val="20"/>
                <w:szCs w:val="20"/>
              </w:rPr>
            </w:pPr>
          </w:p>
        </w:tc>
        <w:tc>
          <w:tcPr>
            <w:tcW w:w="567" w:type="dxa"/>
            <w:vMerge/>
            <w:tcBorders>
              <w:left w:val="single" w:sz="2" w:space="0" w:color="000000"/>
              <w:right w:val="single" w:sz="2" w:space="0" w:color="000000"/>
            </w:tcBorders>
          </w:tcPr>
          <w:p w14:paraId="050173F5"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2" w:space="0" w:color="000000"/>
              <w:right w:val="single" w:sz="4" w:space="0" w:color="auto"/>
            </w:tcBorders>
          </w:tcPr>
          <w:p w14:paraId="23CA3454"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4" w:space="0" w:color="auto"/>
              <w:right w:val="single" w:sz="2" w:space="0" w:color="000000"/>
            </w:tcBorders>
          </w:tcPr>
          <w:p w14:paraId="1F464872"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2" w:space="0" w:color="000000"/>
              <w:right w:val="single" w:sz="2" w:space="0" w:color="000000"/>
            </w:tcBorders>
          </w:tcPr>
          <w:p w14:paraId="6655ED4B" w14:textId="77777777" w:rsidR="006A661A" w:rsidRPr="00C136C7" w:rsidRDefault="006A661A" w:rsidP="00663220">
            <w:pPr>
              <w:pStyle w:val="formattext"/>
              <w:spacing w:before="0" w:beforeAutospacing="0" w:after="0" w:afterAutospacing="0"/>
              <w:jc w:val="center"/>
              <w:textAlignment w:val="baseline"/>
              <w:rPr>
                <w:noProof/>
                <w:sz w:val="20"/>
                <w:szCs w:val="20"/>
              </w:rPr>
            </w:pPr>
          </w:p>
        </w:tc>
        <w:tc>
          <w:tcPr>
            <w:tcW w:w="567" w:type="dxa"/>
            <w:vMerge/>
            <w:tcBorders>
              <w:left w:val="single" w:sz="2" w:space="0" w:color="000000"/>
              <w:right w:val="single" w:sz="2" w:space="0" w:color="000000"/>
            </w:tcBorders>
          </w:tcPr>
          <w:p w14:paraId="097D32B6" w14:textId="77777777" w:rsidR="006A661A" w:rsidRPr="00C136C7" w:rsidRDefault="006A661A" w:rsidP="00663220">
            <w:pPr>
              <w:pStyle w:val="formattext"/>
              <w:spacing w:before="0" w:beforeAutospacing="0" w:after="0" w:afterAutospacing="0"/>
              <w:jc w:val="center"/>
              <w:textAlignment w:val="baseline"/>
              <w:rPr>
                <w:noProof/>
                <w:sz w:val="20"/>
                <w:szCs w:val="20"/>
              </w:rPr>
            </w:pPr>
          </w:p>
        </w:tc>
        <w:tc>
          <w:tcPr>
            <w:tcW w:w="567" w:type="dxa"/>
            <w:vMerge/>
            <w:tcBorders>
              <w:left w:val="single" w:sz="2" w:space="0" w:color="000000"/>
              <w:right w:val="single" w:sz="2" w:space="0" w:color="000000"/>
            </w:tcBorders>
          </w:tcPr>
          <w:p w14:paraId="230F2924" w14:textId="77777777" w:rsidR="006A661A" w:rsidRPr="003633DD" w:rsidRDefault="006A661A" w:rsidP="00663220">
            <w:pPr>
              <w:pStyle w:val="formattext"/>
              <w:spacing w:before="0" w:beforeAutospacing="0" w:after="0" w:afterAutospacing="0"/>
              <w:jc w:val="center"/>
              <w:textAlignment w:val="baseline"/>
              <w:rPr>
                <w:noProof/>
                <w:sz w:val="14"/>
                <w:szCs w:val="14"/>
              </w:rPr>
            </w:pPr>
          </w:p>
        </w:tc>
        <w:tc>
          <w:tcPr>
            <w:tcW w:w="567" w:type="dxa"/>
            <w:vMerge/>
            <w:tcBorders>
              <w:left w:val="single" w:sz="2" w:space="0" w:color="000000"/>
              <w:right w:val="single" w:sz="2" w:space="0" w:color="000000"/>
            </w:tcBorders>
          </w:tcPr>
          <w:p w14:paraId="17AA0653" w14:textId="77777777" w:rsidR="006A661A" w:rsidRPr="003633DD" w:rsidRDefault="006A661A" w:rsidP="00663220">
            <w:pPr>
              <w:pStyle w:val="formattext"/>
              <w:spacing w:before="0" w:beforeAutospacing="0" w:after="0" w:afterAutospacing="0"/>
              <w:jc w:val="center"/>
              <w:textAlignment w:val="baseline"/>
              <w:rPr>
                <w:noProof/>
                <w:sz w:val="14"/>
                <w:szCs w:val="14"/>
              </w:rPr>
            </w:pPr>
          </w:p>
        </w:tc>
        <w:tc>
          <w:tcPr>
            <w:tcW w:w="567" w:type="dxa"/>
            <w:vMerge/>
            <w:tcBorders>
              <w:left w:val="single" w:sz="2" w:space="0" w:color="000000"/>
              <w:right w:val="single" w:sz="2" w:space="0" w:color="000000"/>
            </w:tcBorders>
          </w:tcPr>
          <w:p w14:paraId="70C15320" w14:textId="77777777" w:rsidR="006A661A" w:rsidRPr="003633DD" w:rsidRDefault="006A661A" w:rsidP="00663220">
            <w:pPr>
              <w:pStyle w:val="formattext"/>
              <w:spacing w:before="0" w:beforeAutospacing="0" w:after="0" w:afterAutospacing="0"/>
              <w:jc w:val="center"/>
              <w:textAlignment w:val="baseline"/>
              <w:rPr>
                <w:noProof/>
                <w:sz w:val="14"/>
                <w:szCs w:val="14"/>
              </w:rPr>
            </w:pPr>
          </w:p>
        </w:tc>
      </w:tr>
      <w:tr w:rsidR="006A661A" w:rsidRPr="00941490" w14:paraId="68B99A55" w14:textId="77777777" w:rsidTr="006A661A">
        <w:trPr>
          <w:trHeight w:val="37"/>
        </w:trPr>
        <w:tc>
          <w:tcPr>
            <w:tcW w:w="318"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4080C73F" w14:textId="77777777" w:rsidR="006A661A" w:rsidRPr="00941490" w:rsidRDefault="006A661A" w:rsidP="00663220">
            <w:pPr>
              <w:jc w:val="center"/>
              <w:rPr>
                <w:sz w:val="12"/>
                <w:szCs w:val="12"/>
                <w:shd w:val="clear" w:color="auto" w:fill="FFFFFF"/>
              </w:rPr>
            </w:pPr>
            <w:r w:rsidRPr="00941490">
              <w:rPr>
                <w:noProof/>
                <w:sz w:val="12"/>
                <w:szCs w:val="12"/>
              </w:rPr>
              <w:t>17</w:t>
            </w:r>
          </w:p>
        </w:tc>
        <w:tc>
          <w:tcPr>
            <w:tcW w:w="816" w:type="dxa"/>
            <w:tcBorders>
              <w:top w:val="single" w:sz="4" w:space="0" w:color="auto"/>
              <w:left w:val="single" w:sz="4" w:space="0" w:color="auto"/>
              <w:bottom w:val="single" w:sz="4" w:space="0" w:color="auto"/>
              <w:right w:val="single" w:sz="2" w:space="0" w:color="000000"/>
            </w:tcBorders>
            <w:tcMar>
              <w:top w:w="0" w:type="dxa"/>
              <w:left w:w="149" w:type="dxa"/>
              <w:bottom w:w="0" w:type="dxa"/>
              <w:right w:w="149" w:type="dxa"/>
            </w:tcMar>
          </w:tcPr>
          <w:p w14:paraId="27689F8B" w14:textId="77777777" w:rsidR="006A661A" w:rsidRPr="00941490" w:rsidRDefault="006A661A" w:rsidP="00663220">
            <w:pPr>
              <w:rPr>
                <w:sz w:val="12"/>
                <w:szCs w:val="12"/>
                <w:shd w:val="clear" w:color="auto" w:fill="FFFFFF"/>
              </w:rPr>
            </w:pPr>
            <w:r w:rsidRPr="00941490">
              <w:rPr>
                <w:sz w:val="12"/>
                <w:szCs w:val="12"/>
                <w:shd w:val="clear" w:color="auto" w:fill="FFFFFF"/>
              </w:rPr>
              <w:t>Иные</w:t>
            </w:r>
          </w:p>
        </w:tc>
        <w:tc>
          <w:tcPr>
            <w:tcW w:w="567" w:type="dxa"/>
            <w:vMerge/>
            <w:tcBorders>
              <w:left w:val="single" w:sz="2" w:space="0" w:color="000000"/>
              <w:right w:val="single" w:sz="4" w:space="0" w:color="auto"/>
            </w:tcBorders>
            <w:tcMar>
              <w:top w:w="0" w:type="dxa"/>
              <w:left w:w="149" w:type="dxa"/>
              <w:bottom w:w="0" w:type="dxa"/>
              <w:right w:w="149" w:type="dxa"/>
            </w:tcMar>
          </w:tcPr>
          <w:p w14:paraId="73BD614C" w14:textId="77777777" w:rsidR="006A661A" w:rsidRPr="00941490" w:rsidRDefault="006A661A" w:rsidP="00663220">
            <w:pPr>
              <w:jc w:val="center"/>
              <w:rPr>
                <w:sz w:val="20"/>
                <w:szCs w:val="20"/>
              </w:rPr>
            </w:pPr>
          </w:p>
        </w:tc>
        <w:tc>
          <w:tcPr>
            <w:tcW w:w="567" w:type="dxa"/>
            <w:vMerge/>
            <w:tcBorders>
              <w:left w:val="single" w:sz="4" w:space="0" w:color="auto"/>
              <w:right w:val="single" w:sz="4" w:space="0" w:color="auto"/>
            </w:tcBorders>
            <w:tcMar>
              <w:top w:w="0" w:type="dxa"/>
              <w:left w:w="149" w:type="dxa"/>
              <w:bottom w:w="0" w:type="dxa"/>
              <w:right w:w="149" w:type="dxa"/>
            </w:tcMar>
          </w:tcPr>
          <w:p w14:paraId="434A9D97"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4" w:space="0" w:color="auto"/>
              <w:right w:val="single" w:sz="2" w:space="0" w:color="000000"/>
            </w:tcBorders>
            <w:tcMar>
              <w:top w:w="0" w:type="dxa"/>
              <w:left w:w="149" w:type="dxa"/>
              <w:bottom w:w="0" w:type="dxa"/>
              <w:right w:w="149" w:type="dxa"/>
            </w:tcMar>
          </w:tcPr>
          <w:p w14:paraId="208C82CC"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2" w:space="0" w:color="000000"/>
              <w:right w:val="single" w:sz="2" w:space="0" w:color="000000"/>
            </w:tcBorders>
            <w:tcMar>
              <w:top w:w="0" w:type="dxa"/>
              <w:left w:w="149" w:type="dxa"/>
              <w:bottom w:w="0" w:type="dxa"/>
              <w:right w:w="149" w:type="dxa"/>
            </w:tcMar>
          </w:tcPr>
          <w:p w14:paraId="498296E3"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2" w:space="0" w:color="000000"/>
              <w:right w:val="single" w:sz="2" w:space="0" w:color="000000"/>
            </w:tcBorders>
            <w:tcMar>
              <w:top w:w="0" w:type="dxa"/>
              <w:left w:w="149" w:type="dxa"/>
              <w:bottom w:w="0" w:type="dxa"/>
              <w:right w:w="149" w:type="dxa"/>
            </w:tcMar>
          </w:tcPr>
          <w:p w14:paraId="31E366F2"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2" w:space="0" w:color="000000"/>
              <w:right w:val="single" w:sz="2" w:space="0" w:color="000000"/>
            </w:tcBorders>
          </w:tcPr>
          <w:p w14:paraId="7BF11BA4"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2" w:space="0" w:color="000000"/>
              <w:right w:val="single" w:sz="2" w:space="0" w:color="000000"/>
            </w:tcBorders>
          </w:tcPr>
          <w:p w14:paraId="6BBE5896"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2" w:space="0" w:color="000000"/>
              <w:right w:val="single" w:sz="2" w:space="0" w:color="000000"/>
            </w:tcBorders>
          </w:tcPr>
          <w:p w14:paraId="005975FF" w14:textId="77777777" w:rsidR="006A661A" w:rsidRPr="00C136C7" w:rsidRDefault="006A661A" w:rsidP="00663220">
            <w:pPr>
              <w:pStyle w:val="formattext"/>
              <w:spacing w:before="0" w:beforeAutospacing="0" w:after="0" w:afterAutospacing="0"/>
              <w:jc w:val="center"/>
              <w:textAlignment w:val="baseline"/>
              <w:rPr>
                <w:noProof/>
                <w:sz w:val="20"/>
                <w:szCs w:val="20"/>
              </w:rPr>
            </w:pPr>
          </w:p>
        </w:tc>
        <w:tc>
          <w:tcPr>
            <w:tcW w:w="567" w:type="dxa"/>
            <w:vMerge/>
            <w:tcBorders>
              <w:left w:val="single" w:sz="2" w:space="0" w:color="000000"/>
              <w:right w:val="single" w:sz="2" w:space="0" w:color="000000"/>
            </w:tcBorders>
          </w:tcPr>
          <w:p w14:paraId="031062B9"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2" w:space="0" w:color="000000"/>
              <w:right w:val="single" w:sz="4" w:space="0" w:color="auto"/>
            </w:tcBorders>
          </w:tcPr>
          <w:p w14:paraId="26A817B2"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4" w:space="0" w:color="auto"/>
              <w:right w:val="single" w:sz="2" w:space="0" w:color="000000"/>
            </w:tcBorders>
          </w:tcPr>
          <w:p w14:paraId="19A1CA44"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2" w:space="0" w:color="000000"/>
              <w:right w:val="single" w:sz="2" w:space="0" w:color="000000"/>
            </w:tcBorders>
          </w:tcPr>
          <w:p w14:paraId="6ED958A5" w14:textId="77777777" w:rsidR="006A661A" w:rsidRPr="00C136C7" w:rsidRDefault="006A661A" w:rsidP="00663220">
            <w:pPr>
              <w:pStyle w:val="formattext"/>
              <w:spacing w:before="0" w:beforeAutospacing="0" w:after="0" w:afterAutospacing="0"/>
              <w:jc w:val="center"/>
              <w:textAlignment w:val="baseline"/>
              <w:rPr>
                <w:noProof/>
                <w:sz w:val="20"/>
                <w:szCs w:val="20"/>
              </w:rPr>
            </w:pPr>
          </w:p>
        </w:tc>
        <w:tc>
          <w:tcPr>
            <w:tcW w:w="567" w:type="dxa"/>
            <w:vMerge/>
            <w:tcBorders>
              <w:left w:val="single" w:sz="2" w:space="0" w:color="000000"/>
              <w:right w:val="single" w:sz="2" w:space="0" w:color="000000"/>
            </w:tcBorders>
          </w:tcPr>
          <w:p w14:paraId="232AB482" w14:textId="77777777" w:rsidR="006A661A" w:rsidRPr="00C136C7" w:rsidRDefault="006A661A" w:rsidP="00663220">
            <w:pPr>
              <w:pStyle w:val="formattext"/>
              <w:spacing w:before="0" w:beforeAutospacing="0" w:after="0" w:afterAutospacing="0"/>
              <w:jc w:val="center"/>
              <w:textAlignment w:val="baseline"/>
              <w:rPr>
                <w:noProof/>
                <w:sz w:val="20"/>
                <w:szCs w:val="20"/>
              </w:rPr>
            </w:pPr>
          </w:p>
        </w:tc>
        <w:tc>
          <w:tcPr>
            <w:tcW w:w="567" w:type="dxa"/>
            <w:vMerge/>
            <w:tcBorders>
              <w:left w:val="single" w:sz="2" w:space="0" w:color="000000"/>
              <w:right w:val="single" w:sz="2" w:space="0" w:color="000000"/>
            </w:tcBorders>
          </w:tcPr>
          <w:p w14:paraId="385B9327" w14:textId="77777777" w:rsidR="006A661A" w:rsidRPr="003633DD" w:rsidRDefault="006A661A" w:rsidP="00663220">
            <w:pPr>
              <w:pStyle w:val="formattext"/>
              <w:spacing w:before="0" w:beforeAutospacing="0" w:after="0" w:afterAutospacing="0"/>
              <w:jc w:val="center"/>
              <w:textAlignment w:val="baseline"/>
              <w:rPr>
                <w:noProof/>
                <w:sz w:val="14"/>
                <w:szCs w:val="14"/>
              </w:rPr>
            </w:pPr>
          </w:p>
        </w:tc>
        <w:tc>
          <w:tcPr>
            <w:tcW w:w="567" w:type="dxa"/>
            <w:vMerge/>
            <w:tcBorders>
              <w:left w:val="single" w:sz="2" w:space="0" w:color="000000"/>
              <w:right w:val="single" w:sz="2" w:space="0" w:color="000000"/>
            </w:tcBorders>
          </w:tcPr>
          <w:p w14:paraId="2C29144A" w14:textId="77777777" w:rsidR="006A661A" w:rsidRPr="003633DD" w:rsidRDefault="006A661A" w:rsidP="00663220">
            <w:pPr>
              <w:pStyle w:val="formattext"/>
              <w:spacing w:before="0" w:beforeAutospacing="0" w:after="0" w:afterAutospacing="0"/>
              <w:jc w:val="center"/>
              <w:textAlignment w:val="baseline"/>
              <w:rPr>
                <w:noProof/>
                <w:sz w:val="14"/>
                <w:szCs w:val="14"/>
              </w:rPr>
            </w:pPr>
          </w:p>
        </w:tc>
        <w:tc>
          <w:tcPr>
            <w:tcW w:w="567" w:type="dxa"/>
            <w:vMerge/>
            <w:tcBorders>
              <w:left w:val="single" w:sz="2" w:space="0" w:color="000000"/>
              <w:right w:val="single" w:sz="2" w:space="0" w:color="000000"/>
            </w:tcBorders>
          </w:tcPr>
          <w:p w14:paraId="3EFC1B8C" w14:textId="77777777" w:rsidR="006A661A" w:rsidRPr="003633DD" w:rsidRDefault="006A661A" w:rsidP="00663220">
            <w:pPr>
              <w:pStyle w:val="formattext"/>
              <w:spacing w:before="0" w:beforeAutospacing="0" w:after="0" w:afterAutospacing="0"/>
              <w:jc w:val="center"/>
              <w:textAlignment w:val="baseline"/>
              <w:rPr>
                <w:noProof/>
                <w:sz w:val="14"/>
                <w:szCs w:val="14"/>
              </w:rPr>
            </w:pPr>
          </w:p>
        </w:tc>
      </w:tr>
      <w:tr w:rsidR="006A661A" w:rsidRPr="00941490" w14:paraId="7ACD8DAC" w14:textId="77777777" w:rsidTr="006A661A">
        <w:trPr>
          <w:trHeight w:val="37"/>
        </w:trPr>
        <w:tc>
          <w:tcPr>
            <w:tcW w:w="10206" w:type="dxa"/>
            <w:gridSpan w:val="18"/>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14:paraId="33628BDE" w14:textId="77777777" w:rsidR="006A661A" w:rsidRPr="00941490" w:rsidRDefault="006A661A" w:rsidP="00663220">
            <w:pPr>
              <w:pStyle w:val="af4"/>
              <w:tabs>
                <w:tab w:val="left" w:pos="284"/>
              </w:tabs>
              <w:spacing w:after="0" w:line="240" w:lineRule="auto"/>
              <w:ind w:left="0"/>
              <w:jc w:val="both"/>
              <w:rPr>
                <w:rFonts w:ascii="Times New Roman" w:hAnsi="Times New Roman"/>
                <w:bCs/>
                <w:spacing w:val="2"/>
                <w:sz w:val="14"/>
                <w:szCs w:val="14"/>
                <w:u w:val="single"/>
                <w:shd w:val="clear" w:color="auto" w:fill="FFFFFF"/>
              </w:rPr>
            </w:pPr>
            <w:r w:rsidRPr="00941490">
              <w:rPr>
                <w:rFonts w:ascii="Times New Roman" w:hAnsi="Times New Roman"/>
                <w:bCs/>
                <w:spacing w:val="2"/>
                <w:sz w:val="14"/>
                <w:szCs w:val="14"/>
                <w:u w:val="single"/>
                <w:shd w:val="clear" w:color="auto" w:fill="FFFFFF"/>
              </w:rPr>
              <w:t>Примечание:</w:t>
            </w:r>
            <w:r w:rsidRPr="00941490">
              <w:rPr>
                <w:rFonts w:ascii="Times New Roman" w:hAnsi="Times New Roman"/>
                <w:bCs/>
                <w:spacing w:val="2"/>
                <w:sz w:val="14"/>
                <w:szCs w:val="14"/>
                <w:shd w:val="clear" w:color="auto" w:fill="FFFFFF"/>
              </w:rPr>
              <w:t xml:space="preserve"> Дополнительные характеристики внешнего вида устанавливаемых (заменяемых) постоянных ограждений</w:t>
            </w:r>
            <w:r w:rsidRPr="00941490">
              <w:rPr>
                <w:rFonts w:ascii="Times New Roman" w:hAnsi="Times New Roman"/>
                <w:sz w:val="14"/>
                <w:szCs w:val="14"/>
              </w:rPr>
              <w:t>вдоль приоритетных территорий, указанных в подпункте б) пункта 4 настоящей статьи:</w:t>
            </w:r>
          </w:p>
          <w:p w14:paraId="669C8715" w14:textId="77777777" w:rsidR="006A661A" w:rsidRPr="00941490" w:rsidRDefault="006A661A" w:rsidP="00FE7600">
            <w:pPr>
              <w:pStyle w:val="af4"/>
              <w:numPr>
                <w:ilvl w:val="0"/>
                <w:numId w:val="6"/>
              </w:numPr>
              <w:tabs>
                <w:tab w:val="left" w:pos="132"/>
              </w:tabs>
              <w:spacing w:after="0" w:line="240" w:lineRule="auto"/>
              <w:ind w:left="0" w:hanging="132"/>
              <w:jc w:val="both"/>
              <w:rPr>
                <w:rFonts w:ascii="Times New Roman" w:hAnsi="Times New Roman"/>
                <w:spacing w:val="2"/>
                <w:sz w:val="14"/>
                <w:szCs w:val="14"/>
                <w:shd w:val="clear" w:color="auto" w:fill="FFFFFF"/>
              </w:rPr>
            </w:pPr>
            <w:r w:rsidRPr="00941490">
              <w:rPr>
                <w:rFonts w:ascii="Times New Roman" w:hAnsi="Times New Roman"/>
                <w:spacing w:val="2"/>
                <w:sz w:val="14"/>
                <w:szCs w:val="14"/>
                <w:shd w:val="clear" w:color="auto" w:fill="FFFFFF"/>
              </w:rPr>
              <w:t>просечно-вытяжной лист (ПВЛ):</w:t>
            </w:r>
          </w:p>
          <w:p w14:paraId="1DF71CC1" w14:textId="77777777" w:rsidR="006A661A" w:rsidRPr="00941490" w:rsidRDefault="006A661A" w:rsidP="00663220">
            <w:pPr>
              <w:tabs>
                <w:tab w:val="left" w:pos="132"/>
                <w:tab w:val="left" w:pos="8789"/>
                <w:tab w:val="left" w:pos="9072"/>
              </w:tabs>
              <w:jc w:val="both"/>
              <w:rPr>
                <w:spacing w:val="2"/>
                <w:sz w:val="14"/>
                <w:szCs w:val="14"/>
                <w:shd w:val="clear" w:color="auto" w:fill="FFFFFF"/>
              </w:rPr>
            </w:pPr>
            <w:r w:rsidRPr="00941490">
              <w:rPr>
                <w:spacing w:val="2"/>
                <w:sz w:val="14"/>
                <w:szCs w:val="14"/>
                <w:shd w:val="clear" w:color="auto" w:fill="FFFFFF"/>
              </w:rPr>
              <w:t>форма ячеек: «ромб», «квадрат», «круг»;</w:t>
            </w:r>
          </w:p>
          <w:p w14:paraId="2C16CFB6" w14:textId="77777777" w:rsidR="006A661A" w:rsidRPr="00941490" w:rsidRDefault="006A661A" w:rsidP="00FE7600">
            <w:pPr>
              <w:pStyle w:val="af4"/>
              <w:numPr>
                <w:ilvl w:val="0"/>
                <w:numId w:val="6"/>
              </w:numPr>
              <w:tabs>
                <w:tab w:val="left" w:pos="132"/>
              </w:tabs>
              <w:spacing w:after="0" w:line="240" w:lineRule="auto"/>
              <w:ind w:left="0" w:hanging="132"/>
              <w:jc w:val="both"/>
              <w:rPr>
                <w:rFonts w:ascii="Times New Roman" w:hAnsi="Times New Roman"/>
                <w:spacing w:val="2"/>
                <w:sz w:val="14"/>
                <w:szCs w:val="14"/>
                <w:shd w:val="clear" w:color="auto" w:fill="FFFFFF"/>
              </w:rPr>
            </w:pPr>
            <w:r w:rsidRPr="00941490">
              <w:rPr>
                <w:rFonts w:ascii="Times New Roman" w:hAnsi="Times New Roman"/>
                <w:spacing w:val="2"/>
                <w:sz w:val="14"/>
                <w:szCs w:val="14"/>
                <w:shd w:val="clear" w:color="auto" w:fill="FFFFFF"/>
              </w:rPr>
              <w:t>просечно-вытяжная сетка (ЦПВС):</w:t>
            </w:r>
          </w:p>
          <w:p w14:paraId="022B4A6B" w14:textId="77777777" w:rsidR="006A661A" w:rsidRPr="00941490" w:rsidRDefault="006A661A" w:rsidP="00663220">
            <w:pPr>
              <w:pStyle w:val="af4"/>
              <w:tabs>
                <w:tab w:val="left" w:pos="132"/>
                <w:tab w:val="left" w:pos="8789"/>
                <w:tab w:val="left" w:pos="9072"/>
              </w:tabs>
              <w:spacing w:after="0" w:line="240" w:lineRule="auto"/>
              <w:ind w:left="0"/>
              <w:jc w:val="both"/>
              <w:rPr>
                <w:rFonts w:ascii="Times New Roman" w:hAnsi="Times New Roman"/>
                <w:spacing w:val="2"/>
                <w:sz w:val="14"/>
                <w:szCs w:val="14"/>
                <w:shd w:val="clear" w:color="auto" w:fill="FFFFFF"/>
              </w:rPr>
            </w:pPr>
            <w:r w:rsidRPr="00941490">
              <w:rPr>
                <w:rFonts w:ascii="Times New Roman" w:hAnsi="Times New Roman"/>
                <w:spacing w:val="2"/>
                <w:sz w:val="14"/>
                <w:szCs w:val="14"/>
                <w:shd w:val="clear" w:color="auto" w:fill="FFFFFF"/>
              </w:rPr>
              <w:t>размер ячеек: оцинкованной ЦПВС не менее 37х13 мм, из нержавеющей стали не менее 16х6мм;</w:t>
            </w:r>
          </w:p>
          <w:p w14:paraId="51D2A16B" w14:textId="77777777" w:rsidR="006A661A" w:rsidRPr="00941490" w:rsidRDefault="006A661A" w:rsidP="00FE7600">
            <w:pPr>
              <w:pStyle w:val="af4"/>
              <w:numPr>
                <w:ilvl w:val="0"/>
                <w:numId w:val="6"/>
              </w:numPr>
              <w:tabs>
                <w:tab w:val="left" w:pos="132"/>
              </w:tabs>
              <w:spacing w:after="0" w:line="240" w:lineRule="auto"/>
              <w:ind w:left="0" w:hanging="132"/>
              <w:jc w:val="both"/>
              <w:rPr>
                <w:rFonts w:ascii="Times New Roman" w:hAnsi="Times New Roman"/>
                <w:spacing w:val="2"/>
                <w:sz w:val="14"/>
                <w:szCs w:val="14"/>
                <w:shd w:val="clear" w:color="auto" w:fill="FFFFFF"/>
              </w:rPr>
            </w:pPr>
            <w:r w:rsidRPr="00941490">
              <w:rPr>
                <w:rFonts w:ascii="Times New Roman" w:hAnsi="Times New Roman"/>
                <w:spacing w:val="2"/>
                <w:sz w:val="14"/>
                <w:szCs w:val="14"/>
                <w:shd w:val="clear" w:color="auto" w:fill="FFFFFF"/>
              </w:rPr>
              <w:lastRenderedPageBreak/>
              <w:t>перфорированный металлический лист:</w:t>
            </w:r>
          </w:p>
          <w:p w14:paraId="188768B5" w14:textId="77777777" w:rsidR="006A661A" w:rsidRPr="00941490" w:rsidRDefault="006A661A" w:rsidP="00663220">
            <w:pPr>
              <w:tabs>
                <w:tab w:val="left" w:pos="132"/>
              </w:tabs>
              <w:jc w:val="both"/>
              <w:rPr>
                <w:sz w:val="14"/>
                <w:szCs w:val="14"/>
                <w:shd w:val="clear" w:color="auto" w:fill="FFFFFF"/>
              </w:rPr>
            </w:pPr>
            <w:r w:rsidRPr="00941490">
              <w:rPr>
                <w:sz w:val="14"/>
                <w:szCs w:val="14"/>
                <w:shd w:val="clear" w:color="auto" w:fill="FFFFFF"/>
              </w:rPr>
              <w:t>типы перфорации: стандартный (повторяющиеся с одинаковым шагом одноразмерные круги, квадраты, ромбы, полосы), художественная перфорация  (формирование из однотипных проколов (кругов, квадратов и т.д.) путем их различного расположения и размера эко-орнамента, фигур, иных форм (надписи не допускаются);</w:t>
            </w:r>
          </w:p>
          <w:p w14:paraId="1DC8A246" w14:textId="77777777" w:rsidR="006A661A" w:rsidRPr="00941490" w:rsidRDefault="006A661A" w:rsidP="00FE7600">
            <w:pPr>
              <w:pStyle w:val="af4"/>
              <w:numPr>
                <w:ilvl w:val="0"/>
                <w:numId w:val="6"/>
              </w:numPr>
              <w:tabs>
                <w:tab w:val="left" w:pos="132"/>
              </w:tabs>
              <w:spacing w:after="0" w:line="240" w:lineRule="auto"/>
              <w:ind w:left="0" w:hanging="132"/>
              <w:jc w:val="both"/>
              <w:rPr>
                <w:rFonts w:ascii="Times New Roman" w:hAnsi="Times New Roman"/>
                <w:spacing w:val="2"/>
                <w:sz w:val="14"/>
                <w:szCs w:val="14"/>
                <w:shd w:val="clear" w:color="auto" w:fill="FFFFFF"/>
              </w:rPr>
            </w:pPr>
            <w:r w:rsidRPr="00941490">
              <w:rPr>
                <w:rFonts w:ascii="Times New Roman" w:hAnsi="Times New Roman"/>
                <w:spacing w:val="2"/>
                <w:sz w:val="14"/>
                <w:szCs w:val="14"/>
                <w:shd w:val="clear" w:color="auto" w:fill="FFFFFF"/>
              </w:rPr>
              <w:t>металлические прутья:</w:t>
            </w:r>
          </w:p>
          <w:p w14:paraId="35062BF3" w14:textId="77777777" w:rsidR="006A661A" w:rsidRPr="00941490" w:rsidRDefault="006A661A" w:rsidP="00663220">
            <w:pPr>
              <w:tabs>
                <w:tab w:val="left" w:pos="132"/>
                <w:tab w:val="left" w:pos="426"/>
                <w:tab w:val="left" w:pos="8789"/>
              </w:tabs>
              <w:jc w:val="both"/>
              <w:rPr>
                <w:spacing w:val="2"/>
                <w:sz w:val="14"/>
                <w:szCs w:val="14"/>
                <w:shd w:val="clear" w:color="auto" w:fill="FFFFFF"/>
              </w:rPr>
            </w:pPr>
            <w:r w:rsidRPr="00941490">
              <w:rPr>
                <w:spacing w:val="2"/>
                <w:sz w:val="14"/>
                <w:szCs w:val="14"/>
                <w:shd w:val="clear" w:color="auto" w:fill="FFFFFF"/>
              </w:rPr>
              <w:t>декор секций: не более 4 горизонтальных прутов, не более 2 горизонтальных поясов декора с простым повторяющимся геометрическим узором (за исключением воссоздаваемых исторических ограждений);</w:t>
            </w:r>
          </w:p>
          <w:p w14:paraId="48D0DEEC" w14:textId="77777777" w:rsidR="006A661A" w:rsidRPr="00941490" w:rsidRDefault="006A661A" w:rsidP="00663220">
            <w:pPr>
              <w:tabs>
                <w:tab w:val="left" w:pos="132"/>
                <w:tab w:val="left" w:pos="426"/>
                <w:tab w:val="left" w:pos="8789"/>
              </w:tabs>
              <w:jc w:val="both"/>
              <w:rPr>
                <w:spacing w:val="2"/>
                <w:sz w:val="14"/>
                <w:szCs w:val="14"/>
                <w:shd w:val="clear" w:color="auto" w:fill="FFFFFF"/>
              </w:rPr>
            </w:pPr>
            <w:r w:rsidRPr="00941490">
              <w:rPr>
                <w:spacing w:val="2"/>
                <w:sz w:val="14"/>
                <w:szCs w:val="14"/>
                <w:shd w:val="clear" w:color="auto" w:fill="FFFFFF"/>
              </w:rPr>
              <w:t>завершение вертикальных прутов: заглушки, пики, шишечки, горизонтальный прут;</w:t>
            </w:r>
          </w:p>
          <w:p w14:paraId="1004CED1" w14:textId="77777777" w:rsidR="006A661A" w:rsidRPr="00941490" w:rsidRDefault="006A661A" w:rsidP="00FE7600">
            <w:pPr>
              <w:pStyle w:val="af4"/>
              <w:numPr>
                <w:ilvl w:val="0"/>
                <w:numId w:val="6"/>
              </w:numPr>
              <w:tabs>
                <w:tab w:val="left" w:pos="132"/>
              </w:tabs>
              <w:spacing w:after="0" w:line="240" w:lineRule="auto"/>
              <w:ind w:left="0" w:hanging="132"/>
              <w:jc w:val="both"/>
              <w:rPr>
                <w:rFonts w:ascii="Times New Roman" w:hAnsi="Times New Roman"/>
                <w:spacing w:val="2"/>
                <w:sz w:val="14"/>
                <w:szCs w:val="14"/>
                <w:shd w:val="clear" w:color="auto" w:fill="FFFFFF"/>
              </w:rPr>
            </w:pPr>
            <w:r w:rsidRPr="00941490">
              <w:rPr>
                <w:rFonts w:ascii="Times New Roman" w:hAnsi="Times New Roman"/>
                <w:spacing w:val="2"/>
                <w:sz w:val="14"/>
                <w:szCs w:val="14"/>
                <w:shd w:val="clear" w:color="auto" w:fill="FFFFFF"/>
              </w:rPr>
              <w:t>металлический штакетник (</w:t>
            </w:r>
            <w:r w:rsidRPr="00941490">
              <w:rPr>
                <w:rFonts w:ascii="Times New Roman" w:hAnsi="Times New Roman"/>
                <w:bCs/>
                <w:spacing w:val="2"/>
                <w:sz w:val="14"/>
                <w:szCs w:val="14"/>
                <w:shd w:val="clear" w:color="auto" w:fill="FFFFFF"/>
              </w:rPr>
              <w:t>евроштакетник):</w:t>
            </w:r>
          </w:p>
          <w:p w14:paraId="237EDB8E" w14:textId="77777777" w:rsidR="006A661A" w:rsidRPr="00941490" w:rsidRDefault="006A661A" w:rsidP="00663220">
            <w:pPr>
              <w:tabs>
                <w:tab w:val="left" w:pos="132"/>
              </w:tabs>
              <w:jc w:val="both"/>
              <w:rPr>
                <w:spacing w:val="2"/>
                <w:sz w:val="14"/>
                <w:szCs w:val="14"/>
                <w:shd w:val="clear" w:color="auto" w:fill="FFFFFF"/>
              </w:rPr>
            </w:pPr>
            <w:r w:rsidRPr="00941490">
              <w:rPr>
                <w:spacing w:val="2"/>
                <w:sz w:val="14"/>
                <w:szCs w:val="14"/>
                <w:shd w:val="clear" w:color="auto" w:fill="FFFFFF"/>
              </w:rPr>
              <w:t>виды профиля: М-профиль, П-профиль, П-профиль 3</w:t>
            </w:r>
            <w:r w:rsidRPr="00941490">
              <w:rPr>
                <w:spacing w:val="2"/>
                <w:sz w:val="14"/>
                <w:szCs w:val="14"/>
                <w:shd w:val="clear" w:color="auto" w:fill="FFFFFF"/>
                <w:lang w:val="en-US"/>
              </w:rPr>
              <w:t>D</w:t>
            </w:r>
            <w:r w:rsidRPr="00941490">
              <w:rPr>
                <w:spacing w:val="2"/>
                <w:sz w:val="14"/>
                <w:szCs w:val="14"/>
                <w:shd w:val="clear" w:color="auto" w:fill="FFFFFF"/>
              </w:rPr>
              <w:t xml:space="preserve"> (полукруглый профиль не допускается);</w:t>
            </w:r>
          </w:p>
          <w:p w14:paraId="54B98FD5" w14:textId="77777777" w:rsidR="006A661A" w:rsidRPr="00941490" w:rsidRDefault="006A661A" w:rsidP="00663220">
            <w:pPr>
              <w:tabs>
                <w:tab w:val="left" w:pos="132"/>
              </w:tabs>
              <w:jc w:val="both"/>
              <w:rPr>
                <w:spacing w:val="2"/>
                <w:sz w:val="14"/>
                <w:szCs w:val="14"/>
                <w:shd w:val="clear" w:color="auto" w:fill="FFFFFF"/>
              </w:rPr>
            </w:pPr>
            <w:r w:rsidRPr="00941490">
              <w:rPr>
                <w:spacing w:val="2"/>
                <w:sz w:val="14"/>
                <w:szCs w:val="14"/>
                <w:shd w:val="clear" w:color="auto" w:fill="FFFFFF"/>
              </w:rPr>
              <w:t>ширина штакетины 115 – 200 мм (скрытая завальцовка), расстояние между штакетинами 20 – 100 мм);</w:t>
            </w:r>
          </w:p>
          <w:p w14:paraId="6DCFAF86" w14:textId="77777777" w:rsidR="006A661A" w:rsidRPr="00941490" w:rsidRDefault="006A661A" w:rsidP="00FE7600">
            <w:pPr>
              <w:pStyle w:val="af4"/>
              <w:numPr>
                <w:ilvl w:val="0"/>
                <w:numId w:val="6"/>
              </w:numPr>
              <w:tabs>
                <w:tab w:val="left" w:pos="132"/>
              </w:tabs>
              <w:spacing w:after="0" w:line="240" w:lineRule="auto"/>
              <w:ind w:left="0" w:hanging="132"/>
              <w:jc w:val="both"/>
              <w:rPr>
                <w:rFonts w:ascii="Times New Roman" w:hAnsi="Times New Roman"/>
                <w:spacing w:val="2"/>
                <w:sz w:val="14"/>
                <w:szCs w:val="14"/>
                <w:shd w:val="clear" w:color="auto" w:fill="FFFFFF"/>
              </w:rPr>
            </w:pPr>
            <w:r w:rsidRPr="00941490">
              <w:rPr>
                <w:rFonts w:ascii="Times New Roman" w:hAnsi="Times New Roman"/>
                <w:spacing w:val="2"/>
                <w:sz w:val="14"/>
                <w:szCs w:val="14"/>
                <w:shd w:val="clear" w:color="auto" w:fill="FFFFFF"/>
              </w:rPr>
              <w:t>расстояние между элементами и секциями ограждений площадок для выгула собак, его нижнем краем и землей, не должно позволять животному покинуть площадку или причинить себе травму.</w:t>
            </w:r>
          </w:p>
          <w:p w14:paraId="538D9D04" w14:textId="77777777" w:rsidR="006A661A" w:rsidRPr="00941490" w:rsidRDefault="006A661A" w:rsidP="00FE7600">
            <w:pPr>
              <w:pStyle w:val="af4"/>
              <w:numPr>
                <w:ilvl w:val="0"/>
                <w:numId w:val="6"/>
              </w:numPr>
              <w:tabs>
                <w:tab w:val="left" w:pos="274"/>
              </w:tabs>
              <w:spacing w:after="0" w:line="240" w:lineRule="auto"/>
              <w:ind w:left="0" w:hanging="142"/>
              <w:jc w:val="both"/>
              <w:rPr>
                <w:rFonts w:ascii="Times New Roman" w:hAnsi="Times New Roman"/>
                <w:spacing w:val="2"/>
                <w:sz w:val="14"/>
                <w:szCs w:val="14"/>
                <w:shd w:val="clear" w:color="auto" w:fill="FFFFFF"/>
              </w:rPr>
            </w:pPr>
            <w:r w:rsidRPr="00941490">
              <w:rPr>
                <w:rFonts w:ascii="Times New Roman" w:hAnsi="Times New Roman"/>
                <w:spacing w:val="2"/>
                <w:sz w:val="14"/>
                <w:szCs w:val="14"/>
                <w:shd w:val="clear" w:color="auto" w:fill="FFFFFF"/>
              </w:rPr>
              <w:t xml:space="preserve">не допускается установка (замена) различных по типу и виду секций ограждений (материалов, цвета, цветовых сочетаний) одного земельного участка, здания, строения, сооружения, комплекса вдоль </w:t>
            </w:r>
            <w:r w:rsidRPr="00941490">
              <w:rPr>
                <w:rFonts w:ascii="Times New Roman" w:hAnsi="Times New Roman"/>
                <w:sz w:val="14"/>
                <w:szCs w:val="14"/>
              </w:rPr>
              <w:t>приоритетных территорий, указанных в подпункте б) пункта 4 настоящей статьи.</w:t>
            </w:r>
          </w:p>
        </w:tc>
      </w:tr>
    </w:tbl>
    <w:p w14:paraId="3AC0FCEA" w14:textId="77777777" w:rsidR="006A661A" w:rsidRDefault="006A661A" w:rsidP="00663220">
      <w:pPr>
        <w:pStyle w:val="af5"/>
        <w:shd w:val="clear" w:color="auto" w:fill="FFFFFF"/>
        <w:spacing w:before="0" w:beforeAutospacing="0" w:after="0" w:afterAutospacing="0"/>
        <w:jc w:val="both"/>
        <w:rPr>
          <w:spacing w:val="2"/>
          <w:sz w:val="20"/>
          <w:szCs w:val="20"/>
          <w:shd w:val="clear" w:color="auto" w:fill="FFFFFF"/>
        </w:rPr>
      </w:pPr>
    </w:p>
    <w:p w14:paraId="7078BB06" w14:textId="421E2A74" w:rsidR="004A5771" w:rsidRDefault="004A5771" w:rsidP="00660CB0">
      <w:pPr>
        <w:pStyle w:val="af5"/>
        <w:shd w:val="clear" w:color="auto" w:fill="FFFFFF"/>
        <w:spacing w:before="0" w:beforeAutospacing="0" w:after="0" w:afterAutospacing="0"/>
        <w:jc w:val="center"/>
        <w:rPr>
          <w:b/>
          <w:spacing w:val="2"/>
          <w:sz w:val="20"/>
          <w:szCs w:val="20"/>
          <w:shd w:val="clear" w:color="auto" w:fill="FFFFFF"/>
        </w:rPr>
      </w:pPr>
    </w:p>
    <w:p w14:paraId="1A4F7D02" w14:textId="767B7989" w:rsidR="006306B9" w:rsidRDefault="006306B9" w:rsidP="006306B9">
      <w:pPr>
        <w:pStyle w:val="af6"/>
      </w:pPr>
    </w:p>
    <w:p w14:paraId="18B3798C" w14:textId="656BB7D8" w:rsidR="006A661A" w:rsidRDefault="006A661A" w:rsidP="00660CB0">
      <w:pPr>
        <w:pStyle w:val="af5"/>
        <w:shd w:val="clear" w:color="auto" w:fill="FFFFFF"/>
        <w:spacing w:before="0" w:beforeAutospacing="0" w:after="0" w:afterAutospacing="0"/>
        <w:jc w:val="center"/>
        <w:rPr>
          <w:b/>
          <w:bCs/>
          <w:noProof/>
          <w:sz w:val="20"/>
          <w:szCs w:val="20"/>
        </w:rPr>
      </w:pPr>
      <w:r w:rsidRPr="00660CB0">
        <w:rPr>
          <w:b/>
          <w:spacing w:val="2"/>
          <w:sz w:val="20"/>
          <w:szCs w:val="20"/>
          <w:shd w:val="clear" w:color="auto" w:fill="FFFFFF"/>
        </w:rPr>
        <w:t xml:space="preserve">Таблица </w:t>
      </w:r>
      <w:r w:rsidRPr="00660CB0">
        <w:rPr>
          <w:b/>
          <w:sz w:val="20"/>
          <w:szCs w:val="20"/>
        </w:rPr>
        <w:t>«Допустимые цвета, цветовые сочетания</w:t>
      </w:r>
      <w:r w:rsidRPr="00660CB0">
        <w:rPr>
          <w:b/>
          <w:bCs/>
          <w:sz w:val="20"/>
          <w:szCs w:val="20"/>
        </w:rPr>
        <w:t>, подлежащие учету при подборе цвета, цветовых сочетаний внешних покрытий постоянных ограждений</w:t>
      </w:r>
      <w:r w:rsidRPr="00660CB0">
        <w:rPr>
          <w:b/>
          <w:bCs/>
          <w:noProof/>
          <w:sz w:val="20"/>
          <w:szCs w:val="20"/>
        </w:rPr>
        <w:t>»</w:t>
      </w:r>
    </w:p>
    <w:p w14:paraId="384AAFD9" w14:textId="77777777" w:rsidR="00660CB0" w:rsidRPr="00660CB0" w:rsidRDefault="00660CB0" w:rsidP="00660CB0">
      <w:pPr>
        <w:pStyle w:val="af6"/>
      </w:pPr>
    </w:p>
    <w:tbl>
      <w:tblPr>
        <w:tblW w:w="10217" w:type="dxa"/>
        <w:tblInd w:w="-570" w:type="dxa"/>
        <w:tblLayout w:type="fixed"/>
        <w:tblCellMar>
          <w:left w:w="0" w:type="dxa"/>
          <w:right w:w="0" w:type="dxa"/>
        </w:tblCellMar>
        <w:tblLook w:val="04A0" w:firstRow="1" w:lastRow="0" w:firstColumn="1" w:lastColumn="0" w:noHBand="0" w:noVBand="1"/>
      </w:tblPr>
      <w:tblGrid>
        <w:gridCol w:w="319"/>
        <w:gridCol w:w="1574"/>
        <w:gridCol w:w="560"/>
        <w:gridCol w:w="552"/>
        <w:gridCol w:w="560"/>
        <w:gridCol w:w="560"/>
        <w:gridCol w:w="560"/>
        <w:gridCol w:w="552"/>
        <w:gridCol w:w="552"/>
        <w:gridCol w:w="552"/>
        <w:gridCol w:w="552"/>
        <w:gridCol w:w="552"/>
        <w:gridCol w:w="552"/>
        <w:gridCol w:w="552"/>
        <w:gridCol w:w="552"/>
        <w:gridCol w:w="552"/>
        <w:gridCol w:w="564"/>
      </w:tblGrid>
      <w:tr w:rsidR="006A661A" w:rsidRPr="00941490" w14:paraId="535AD970" w14:textId="77777777" w:rsidTr="00660CB0">
        <w:trPr>
          <w:trHeight w:val="40"/>
        </w:trPr>
        <w:tc>
          <w:tcPr>
            <w:tcW w:w="1893" w:type="dxa"/>
            <w:gridSpan w:val="2"/>
            <w:vMerge w:val="restart"/>
            <w:tcBorders>
              <w:top w:val="single" w:sz="2" w:space="0" w:color="000000"/>
              <w:left w:val="single" w:sz="2" w:space="0" w:color="000000"/>
              <w:right w:val="single" w:sz="2" w:space="0" w:color="000000"/>
            </w:tcBorders>
            <w:tcMar>
              <w:top w:w="0" w:type="dxa"/>
              <w:left w:w="149" w:type="dxa"/>
              <w:bottom w:w="0" w:type="dxa"/>
              <w:right w:w="149" w:type="dxa"/>
            </w:tcMar>
            <w:hideMark/>
          </w:tcPr>
          <w:p w14:paraId="2448F652" w14:textId="77777777" w:rsidR="006A661A" w:rsidRDefault="006A661A" w:rsidP="00663220">
            <w:pPr>
              <w:pStyle w:val="formattext"/>
              <w:spacing w:before="0" w:beforeAutospacing="0" w:after="0" w:afterAutospacing="0"/>
              <w:textAlignment w:val="baseline"/>
              <w:rPr>
                <w:b/>
                <w:bCs/>
                <w:sz w:val="20"/>
                <w:szCs w:val="20"/>
              </w:rPr>
            </w:pPr>
          </w:p>
          <w:p w14:paraId="1E1E5D24" w14:textId="77777777" w:rsidR="006A661A" w:rsidRDefault="006A661A" w:rsidP="00663220">
            <w:pPr>
              <w:pStyle w:val="formattext"/>
              <w:spacing w:before="0" w:beforeAutospacing="0" w:after="0" w:afterAutospacing="0"/>
              <w:textAlignment w:val="baseline"/>
              <w:rPr>
                <w:b/>
                <w:bCs/>
                <w:sz w:val="20"/>
                <w:szCs w:val="20"/>
              </w:rPr>
            </w:pPr>
          </w:p>
          <w:p w14:paraId="0DE7EE25" w14:textId="77777777" w:rsidR="006A661A" w:rsidRDefault="006A661A" w:rsidP="00663220">
            <w:pPr>
              <w:pStyle w:val="formattext"/>
              <w:spacing w:before="0" w:beforeAutospacing="0" w:after="0" w:afterAutospacing="0"/>
              <w:textAlignment w:val="baseline"/>
              <w:rPr>
                <w:b/>
                <w:bCs/>
                <w:sz w:val="20"/>
                <w:szCs w:val="20"/>
              </w:rPr>
            </w:pPr>
          </w:p>
          <w:p w14:paraId="15A7C089" w14:textId="77777777" w:rsidR="006A661A" w:rsidRDefault="006A661A" w:rsidP="00663220">
            <w:pPr>
              <w:pStyle w:val="formattext"/>
              <w:spacing w:before="0" w:beforeAutospacing="0" w:after="0" w:afterAutospacing="0"/>
              <w:textAlignment w:val="baseline"/>
              <w:rPr>
                <w:b/>
                <w:bCs/>
                <w:sz w:val="20"/>
                <w:szCs w:val="20"/>
              </w:rPr>
            </w:pPr>
          </w:p>
          <w:p w14:paraId="5F91F8FF" w14:textId="77777777" w:rsidR="006A661A" w:rsidRDefault="006A661A" w:rsidP="00663220">
            <w:pPr>
              <w:pStyle w:val="formattext"/>
              <w:spacing w:before="0" w:beforeAutospacing="0" w:after="0" w:afterAutospacing="0"/>
              <w:textAlignment w:val="baseline"/>
              <w:rPr>
                <w:b/>
                <w:bCs/>
                <w:sz w:val="20"/>
                <w:szCs w:val="20"/>
              </w:rPr>
            </w:pPr>
          </w:p>
          <w:p w14:paraId="7E0A356F" w14:textId="77777777" w:rsidR="006A661A" w:rsidRDefault="006A661A" w:rsidP="00663220">
            <w:pPr>
              <w:pStyle w:val="formattext"/>
              <w:spacing w:before="0" w:beforeAutospacing="0" w:after="0" w:afterAutospacing="0"/>
              <w:textAlignment w:val="baseline"/>
              <w:rPr>
                <w:b/>
                <w:bCs/>
                <w:sz w:val="20"/>
                <w:szCs w:val="20"/>
              </w:rPr>
            </w:pPr>
          </w:p>
          <w:p w14:paraId="68B0EB9E" w14:textId="77777777" w:rsidR="006A661A" w:rsidRDefault="006A661A" w:rsidP="00663220">
            <w:pPr>
              <w:pStyle w:val="formattext"/>
              <w:spacing w:before="0" w:beforeAutospacing="0" w:after="0" w:afterAutospacing="0"/>
              <w:textAlignment w:val="baseline"/>
              <w:rPr>
                <w:b/>
                <w:bCs/>
                <w:sz w:val="20"/>
                <w:szCs w:val="20"/>
              </w:rPr>
            </w:pPr>
          </w:p>
          <w:p w14:paraId="664BF5D2" w14:textId="77777777" w:rsidR="006A661A" w:rsidRDefault="006A661A" w:rsidP="00663220">
            <w:pPr>
              <w:pStyle w:val="formattext"/>
              <w:spacing w:before="0" w:beforeAutospacing="0" w:after="0" w:afterAutospacing="0"/>
              <w:textAlignment w:val="baseline"/>
              <w:rPr>
                <w:b/>
                <w:bCs/>
                <w:sz w:val="20"/>
                <w:szCs w:val="20"/>
              </w:rPr>
            </w:pPr>
          </w:p>
          <w:p w14:paraId="0B2268F0" w14:textId="77777777" w:rsidR="006A661A" w:rsidRPr="00941490" w:rsidRDefault="006A661A" w:rsidP="00663220">
            <w:pPr>
              <w:pStyle w:val="af4"/>
              <w:spacing w:after="0" w:line="240" w:lineRule="auto"/>
              <w:ind w:left="0"/>
              <w:jc w:val="center"/>
              <w:rPr>
                <w:rFonts w:ascii="Times New Roman" w:hAnsi="Times New Roman"/>
                <w:b/>
                <w:noProof/>
                <w:sz w:val="18"/>
                <w:szCs w:val="18"/>
              </w:rPr>
            </w:pPr>
            <w:r w:rsidRPr="00941490">
              <w:rPr>
                <w:rFonts w:ascii="Times New Roman" w:hAnsi="Times New Roman"/>
                <w:b/>
                <w:noProof/>
                <w:sz w:val="18"/>
                <w:szCs w:val="18"/>
              </w:rPr>
              <w:t xml:space="preserve">Цвет, цветовое сочетание </w:t>
            </w:r>
          </w:p>
          <w:p w14:paraId="42206507" w14:textId="77777777" w:rsidR="006A661A" w:rsidRPr="00941490" w:rsidRDefault="006A661A" w:rsidP="00663220">
            <w:pPr>
              <w:pStyle w:val="af4"/>
              <w:spacing w:after="0" w:line="240" w:lineRule="auto"/>
              <w:ind w:left="0"/>
              <w:jc w:val="center"/>
              <w:rPr>
                <w:rFonts w:ascii="Times New Roman" w:hAnsi="Times New Roman"/>
                <w:b/>
                <w:noProof/>
                <w:sz w:val="18"/>
                <w:szCs w:val="18"/>
              </w:rPr>
            </w:pPr>
          </w:p>
          <w:p w14:paraId="6FD08CF7" w14:textId="77777777" w:rsidR="006A661A" w:rsidRPr="00694FF3" w:rsidRDefault="006A661A" w:rsidP="00663220">
            <w:pPr>
              <w:pStyle w:val="formattext"/>
              <w:spacing w:before="0" w:beforeAutospacing="0" w:after="0" w:afterAutospacing="0"/>
              <w:textAlignment w:val="baseline"/>
              <w:rPr>
                <w:sz w:val="14"/>
                <w:szCs w:val="14"/>
              </w:rPr>
            </w:pPr>
            <w:r w:rsidRPr="00245FEE">
              <w:rPr>
                <w:noProof/>
                <w:sz w:val="12"/>
                <w:szCs w:val="12"/>
              </w:rPr>
              <w:t xml:space="preserve">«ц» </w:t>
            </w:r>
            <w:r w:rsidRPr="00694FF3">
              <w:rPr>
                <w:noProof/>
                <w:sz w:val="14"/>
                <w:szCs w:val="14"/>
              </w:rPr>
              <w:t xml:space="preserve">- </w:t>
            </w:r>
            <w:r w:rsidRPr="00694FF3">
              <w:rPr>
                <w:sz w:val="14"/>
                <w:szCs w:val="14"/>
              </w:rPr>
              <w:t>цвет</w:t>
            </w:r>
          </w:p>
          <w:p w14:paraId="2EBCCE40" w14:textId="77777777" w:rsidR="006A661A" w:rsidRPr="00941490" w:rsidRDefault="006A661A" w:rsidP="00663220">
            <w:pPr>
              <w:pStyle w:val="af4"/>
              <w:spacing w:after="0" w:line="240" w:lineRule="auto"/>
              <w:ind w:left="0"/>
              <w:rPr>
                <w:rFonts w:ascii="Times New Roman" w:hAnsi="Times New Roman"/>
                <w:sz w:val="14"/>
                <w:szCs w:val="14"/>
              </w:rPr>
            </w:pPr>
            <w:r w:rsidRPr="00941490">
              <w:rPr>
                <w:rFonts w:ascii="Times New Roman" w:hAnsi="Times New Roman"/>
                <w:noProof/>
                <w:sz w:val="12"/>
                <w:szCs w:val="12"/>
              </w:rPr>
              <w:t>«цс»</w:t>
            </w:r>
            <w:r w:rsidRPr="00941490">
              <w:rPr>
                <w:rFonts w:ascii="Times New Roman" w:hAnsi="Times New Roman"/>
                <w:sz w:val="14"/>
                <w:szCs w:val="14"/>
              </w:rPr>
              <w:t xml:space="preserve"> - сочетание</w:t>
            </w:r>
          </w:p>
          <w:p w14:paraId="1C414418" w14:textId="77777777" w:rsidR="006A661A" w:rsidRPr="00941490" w:rsidRDefault="006A661A" w:rsidP="00663220">
            <w:pPr>
              <w:pStyle w:val="af4"/>
              <w:spacing w:after="0" w:line="240" w:lineRule="auto"/>
              <w:ind w:left="0"/>
              <w:rPr>
                <w:rFonts w:ascii="Times New Roman" w:hAnsi="Times New Roman"/>
                <w:sz w:val="14"/>
                <w:szCs w:val="14"/>
              </w:rPr>
            </w:pPr>
            <w:r w:rsidRPr="00941490">
              <w:rPr>
                <w:rFonts w:ascii="Times New Roman" w:hAnsi="Times New Roman"/>
                <w:noProof/>
                <w:sz w:val="12"/>
                <w:szCs w:val="12"/>
              </w:rPr>
              <w:t>«ц/цс»</w:t>
            </w:r>
            <w:r w:rsidRPr="00941490">
              <w:rPr>
                <w:rFonts w:ascii="Times New Roman" w:hAnsi="Times New Roman"/>
                <w:sz w:val="14"/>
                <w:szCs w:val="14"/>
              </w:rPr>
              <w:t xml:space="preserve"> - цвет и все сочетания с цветом</w:t>
            </w:r>
          </w:p>
          <w:p w14:paraId="0EDE1434" w14:textId="77777777" w:rsidR="006A661A" w:rsidRPr="00C136C7" w:rsidRDefault="006A661A" w:rsidP="00663220">
            <w:pPr>
              <w:pStyle w:val="formattext"/>
              <w:spacing w:before="0" w:beforeAutospacing="0" w:after="0" w:afterAutospacing="0"/>
              <w:jc w:val="center"/>
              <w:textAlignment w:val="baseline"/>
              <w:rPr>
                <w:b/>
                <w:bCs/>
                <w:sz w:val="20"/>
                <w:szCs w:val="20"/>
              </w:rPr>
            </w:pPr>
          </w:p>
        </w:tc>
        <w:tc>
          <w:tcPr>
            <w:tcW w:w="8324" w:type="dxa"/>
            <w:gridSpan w:val="15"/>
            <w:tcBorders>
              <w:top w:val="single" w:sz="2" w:space="0" w:color="000000"/>
              <w:left w:val="single" w:sz="2" w:space="0" w:color="000000"/>
              <w:right w:val="single" w:sz="4" w:space="0" w:color="auto"/>
            </w:tcBorders>
          </w:tcPr>
          <w:p w14:paraId="78B9CD4E" w14:textId="77777777" w:rsidR="006A661A" w:rsidRPr="00941490" w:rsidRDefault="006A661A" w:rsidP="00663220">
            <w:pPr>
              <w:pStyle w:val="af4"/>
              <w:spacing w:after="0" w:line="240" w:lineRule="auto"/>
              <w:ind w:left="0"/>
              <w:jc w:val="center"/>
              <w:rPr>
                <w:rFonts w:ascii="Times New Roman" w:hAnsi="Times New Roman"/>
                <w:b/>
                <w:bCs/>
                <w:sz w:val="18"/>
                <w:szCs w:val="18"/>
              </w:rPr>
            </w:pPr>
            <w:r>
              <w:rPr>
                <w:rFonts w:ascii="Times New Roman" w:hAnsi="Times New Roman"/>
                <w:b/>
                <w:bCs/>
                <w:sz w:val="18"/>
                <w:szCs w:val="18"/>
              </w:rPr>
              <w:t>Ограничения</w:t>
            </w:r>
            <w:r w:rsidRPr="00A16E14">
              <w:rPr>
                <w:rFonts w:ascii="Times New Roman" w:hAnsi="Times New Roman"/>
                <w:b/>
                <w:bCs/>
                <w:sz w:val="18"/>
                <w:szCs w:val="18"/>
              </w:rPr>
              <w:t xml:space="preserve"> использования </w:t>
            </w:r>
            <w:r>
              <w:rPr>
                <w:rFonts w:ascii="Times New Roman" w:hAnsi="Times New Roman"/>
                <w:b/>
                <w:bCs/>
                <w:sz w:val="18"/>
                <w:szCs w:val="18"/>
              </w:rPr>
              <w:t xml:space="preserve">цвета, цветового сочетанияпостоянных ограждений </w:t>
            </w:r>
            <w:r w:rsidRPr="00A16E14">
              <w:rPr>
                <w:rFonts w:ascii="Times New Roman" w:hAnsi="Times New Roman"/>
                <w:b/>
                <w:bCs/>
                <w:sz w:val="18"/>
                <w:szCs w:val="18"/>
              </w:rPr>
              <w:t xml:space="preserve">в зависимости от </w:t>
            </w:r>
            <w:r>
              <w:rPr>
                <w:rFonts w:ascii="Times New Roman" w:hAnsi="Times New Roman"/>
                <w:b/>
                <w:bCs/>
                <w:sz w:val="18"/>
                <w:szCs w:val="18"/>
              </w:rPr>
              <w:t>функционального назначения огораживаемой территории, здания, строения, сооружения</w:t>
            </w:r>
          </w:p>
          <w:p w14:paraId="0B060EF1" w14:textId="77777777" w:rsidR="006A661A" w:rsidRPr="00876450" w:rsidRDefault="006A661A" w:rsidP="00663220">
            <w:pPr>
              <w:pStyle w:val="af4"/>
              <w:spacing w:after="0" w:line="240" w:lineRule="auto"/>
              <w:ind w:left="0"/>
              <w:jc w:val="center"/>
              <w:rPr>
                <w:rFonts w:ascii="Times New Roman" w:hAnsi="Times New Roman"/>
                <w:b/>
                <w:bCs/>
                <w:sz w:val="8"/>
                <w:szCs w:val="8"/>
              </w:rPr>
            </w:pPr>
          </w:p>
          <w:p w14:paraId="0277F2B8" w14:textId="77777777" w:rsidR="006A661A" w:rsidRPr="0066747D" w:rsidRDefault="006A661A" w:rsidP="00663220">
            <w:pPr>
              <w:pStyle w:val="formattext"/>
              <w:spacing w:before="0" w:beforeAutospacing="0" w:after="0" w:afterAutospacing="0"/>
              <w:textAlignment w:val="baseline"/>
              <w:rPr>
                <w:noProof/>
                <w:sz w:val="4"/>
                <w:szCs w:val="4"/>
              </w:rPr>
            </w:pPr>
          </w:p>
          <w:p w14:paraId="4EA7350A" w14:textId="77777777" w:rsidR="006A661A" w:rsidRPr="0066747D" w:rsidRDefault="006A661A" w:rsidP="00660CB0">
            <w:pPr>
              <w:pStyle w:val="formattext"/>
              <w:spacing w:before="0" w:beforeAutospacing="0" w:after="0" w:afterAutospacing="0"/>
              <w:ind w:left="244" w:right="142"/>
              <w:jc w:val="both"/>
              <w:textAlignment w:val="baseline"/>
              <w:rPr>
                <w:sz w:val="14"/>
                <w:szCs w:val="14"/>
              </w:rPr>
            </w:pPr>
            <w:r w:rsidRPr="0066747D">
              <w:rPr>
                <w:noProof/>
                <w:sz w:val="12"/>
                <w:szCs w:val="12"/>
              </w:rPr>
              <w:t>«НЕТ»</w:t>
            </w:r>
            <w:r w:rsidRPr="0066747D">
              <w:rPr>
                <w:noProof/>
                <w:sz w:val="14"/>
                <w:szCs w:val="14"/>
              </w:rPr>
              <w:t xml:space="preserve"> - </w:t>
            </w:r>
            <w:r w:rsidRPr="0066747D">
              <w:rPr>
                <w:sz w:val="14"/>
                <w:szCs w:val="14"/>
              </w:rPr>
              <w:t xml:space="preserve">не допускается для всех ограждений </w:t>
            </w:r>
          </w:p>
          <w:p w14:paraId="7FAAA350" w14:textId="77777777" w:rsidR="006A661A" w:rsidRPr="00107A21" w:rsidRDefault="006A661A" w:rsidP="00660CB0">
            <w:pPr>
              <w:pStyle w:val="formattext"/>
              <w:spacing w:before="0" w:beforeAutospacing="0" w:after="0" w:afterAutospacing="0"/>
              <w:ind w:left="244" w:right="142"/>
              <w:textAlignment w:val="baseline"/>
              <w:rPr>
                <w:sz w:val="4"/>
                <w:szCs w:val="4"/>
              </w:rPr>
            </w:pPr>
          </w:p>
          <w:p w14:paraId="50482D5F" w14:textId="77777777" w:rsidR="006A661A" w:rsidRPr="00941490" w:rsidRDefault="006A661A" w:rsidP="00660CB0">
            <w:pPr>
              <w:pStyle w:val="af4"/>
              <w:spacing w:after="0" w:line="240" w:lineRule="auto"/>
              <w:ind w:left="244" w:right="142"/>
              <w:jc w:val="both"/>
              <w:rPr>
                <w:rFonts w:ascii="Times New Roman" w:hAnsi="Times New Roman"/>
                <w:sz w:val="14"/>
                <w:szCs w:val="14"/>
              </w:rPr>
            </w:pPr>
            <w:r w:rsidRPr="00941490">
              <w:rPr>
                <w:rFonts w:ascii="Times New Roman" w:hAnsi="Times New Roman"/>
                <w:noProof/>
                <w:sz w:val="12"/>
                <w:szCs w:val="12"/>
              </w:rPr>
              <w:t>«ДА»</w:t>
            </w:r>
            <w:r w:rsidRPr="00941490">
              <w:rPr>
                <w:rFonts w:ascii="Times New Roman" w:hAnsi="Times New Roman"/>
                <w:sz w:val="14"/>
                <w:szCs w:val="14"/>
              </w:rPr>
              <w:t xml:space="preserve"> - допускается для всех ограждений </w:t>
            </w:r>
          </w:p>
          <w:p w14:paraId="7C017258" w14:textId="77777777" w:rsidR="006A661A" w:rsidRPr="0066747D" w:rsidRDefault="006A661A" w:rsidP="00660CB0">
            <w:pPr>
              <w:pStyle w:val="formattext"/>
              <w:spacing w:before="0" w:beforeAutospacing="0" w:after="0" w:afterAutospacing="0"/>
              <w:ind w:left="244" w:right="142"/>
              <w:textAlignment w:val="baseline"/>
              <w:rPr>
                <w:sz w:val="8"/>
                <w:szCs w:val="8"/>
              </w:rPr>
            </w:pPr>
          </w:p>
          <w:p w14:paraId="5E8C9C31" w14:textId="77777777" w:rsidR="006A661A" w:rsidRPr="00941490" w:rsidRDefault="006A661A" w:rsidP="00660CB0">
            <w:pPr>
              <w:pStyle w:val="af4"/>
              <w:spacing w:after="0" w:line="240" w:lineRule="auto"/>
              <w:ind w:left="244" w:right="142"/>
              <w:jc w:val="both"/>
              <w:rPr>
                <w:rFonts w:ascii="Times New Roman" w:hAnsi="Times New Roman"/>
                <w:sz w:val="14"/>
                <w:szCs w:val="14"/>
                <w:u w:val="single"/>
              </w:rPr>
            </w:pPr>
            <w:r w:rsidRPr="00941490">
              <w:rPr>
                <w:rFonts w:ascii="Times New Roman" w:hAnsi="Times New Roman"/>
                <w:sz w:val="14"/>
                <w:szCs w:val="14"/>
                <w:u w:val="single"/>
              </w:rPr>
              <w:t>Частичное ограничение материала:</w:t>
            </w:r>
          </w:p>
          <w:p w14:paraId="5350F850" w14:textId="77777777" w:rsidR="006A661A" w:rsidRPr="00941490" w:rsidRDefault="006A661A" w:rsidP="00660CB0">
            <w:pPr>
              <w:pStyle w:val="af4"/>
              <w:spacing w:after="0" w:line="240" w:lineRule="auto"/>
              <w:ind w:left="244" w:right="142"/>
              <w:jc w:val="both"/>
              <w:rPr>
                <w:rFonts w:ascii="Times New Roman" w:hAnsi="Times New Roman"/>
                <w:sz w:val="4"/>
                <w:szCs w:val="4"/>
              </w:rPr>
            </w:pPr>
          </w:p>
          <w:p w14:paraId="64530035" w14:textId="77777777" w:rsidR="006A661A" w:rsidRDefault="006A661A" w:rsidP="00660CB0">
            <w:pPr>
              <w:pStyle w:val="formattext"/>
              <w:spacing w:before="0" w:beforeAutospacing="0" w:after="0" w:afterAutospacing="0"/>
              <w:ind w:left="244" w:right="142"/>
              <w:jc w:val="both"/>
              <w:textAlignment w:val="baseline"/>
              <w:rPr>
                <w:sz w:val="14"/>
                <w:szCs w:val="14"/>
              </w:rPr>
            </w:pPr>
            <w:r w:rsidRPr="00710B04">
              <w:rPr>
                <w:sz w:val="12"/>
                <w:szCs w:val="12"/>
              </w:rPr>
              <w:t>«</w:t>
            </w:r>
            <w:r>
              <w:rPr>
                <w:sz w:val="12"/>
                <w:szCs w:val="12"/>
              </w:rPr>
              <w:t>НЕТ-</w:t>
            </w:r>
            <w:r>
              <w:rPr>
                <w:bCs/>
                <w:sz w:val="10"/>
                <w:szCs w:val="10"/>
              </w:rPr>
              <w:t>П</w:t>
            </w:r>
            <w:r w:rsidRPr="00710B04">
              <w:rPr>
                <w:sz w:val="12"/>
                <w:szCs w:val="12"/>
              </w:rPr>
              <w:t>»</w:t>
            </w:r>
            <w:r w:rsidRPr="00694FF3">
              <w:rPr>
                <w:sz w:val="14"/>
                <w:szCs w:val="14"/>
              </w:rPr>
              <w:t xml:space="preserve">- </w:t>
            </w:r>
            <w:r>
              <w:rPr>
                <w:sz w:val="14"/>
                <w:szCs w:val="14"/>
              </w:rPr>
              <w:t xml:space="preserve">не </w:t>
            </w:r>
            <w:r w:rsidRPr="00694FF3">
              <w:rPr>
                <w:sz w:val="14"/>
                <w:szCs w:val="14"/>
              </w:rPr>
              <w:t xml:space="preserve">допускается </w:t>
            </w:r>
            <w:r>
              <w:rPr>
                <w:sz w:val="14"/>
                <w:szCs w:val="14"/>
              </w:rPr>
              <w:t>вдоль приоритетных территорий, указанных в пп. б) п. 4 настоящей статьи</w:t>
            </w:r>
          </w:p>
          <w:p w14:paraId="5F3BE7B7" w14:textId="77777777" w:rsidR="006A661A" w:rsidRPr="0066747D" w:rsidRDefault="006A661A" w:rsidP="00660CB0">
            <w:pPr>
              <w:pStyle w:val="formattext"/>
              <w:spacing w:before="0" w:beforeAutospacing="0" w:after="0" w:afterAutospacing="0"/>
              <w:ind w:left="244" w:right="142"/>
              <w:textAlignment w:val="baseline"/>
              <w:rPr>
                <w:sz w:val="8"/>
                <w:szCs w:val="8"/>
              </w:rPr>
            </w:pPr>
          </w:p>
          <w:p w14:paraId="183537FE" w14:textId="77777777" w:rsidR="006A661A" w:rsidRPr="00941490" w:rsidRDefault="006A661A" w:rsidP="00660CB0">
            <w:pPr>
              <w:pStyle w:val="af4"/>
              <w:spacing w:after="0" w:line="240" w:lineRule="auto"/>
              <w:ind w:left="244" w:right="142"/>
              <w:jc w:val="both"/>
              <w:rPr>
                <w:rFonts w:ascii="Times New Roman" w:hAnsi="Times New Roman"/>
                <w:sz w:val="14"/>
                <w:szCs w:val="14"/>
                <w:u w:val="single"/>
              </w:rPr>
            </w:pPr>
            <w:r w:rsidRPr="00941490">
              <w:rPr>
                <w:rFonts w:ascii="Times New Roman" w:hAnsi="Times New Roman"/>
                <w:sz w:val="14"/>
                <w:szCs w:val="14"/>
                <w:u w:val="single"/>
              </w:rPr>
              <w:t>Частичное разрешение материала:</w:t>
            </w:r>
          </w:p>
          <w:p w14:paraId="4CB1BCF3" w14:textId="77777777" w:rsidR="006A661A" w:rsidRPr="00941490" w:rsidRDefault="006A661A" w:rsidP="00660CB0">
            <w:pPr>
              <w:pStyle w:val="af4"/>
              <w:spacing w:after="0" w:line="240" w:lineRule="auto"/>
              <w:ind w:left="244" w:right="142"/>
              <w:jc w:val="both"/>
              <w:rPr>
                <w:rFonts w:ascii="Times New Roman" w:hAnsi="Times New Roman"/>
                <w:sz w:val="4"/>
                <w:szCs w:val="4"/>
              </w:rPr>
            </w:pPr>
          </w:p>
          <w:p w14:paraId="59AAA086" w14:textId="77777777" w:rsidR="006A661A" w:rsidRDefault="006A661A" w:rsidP="00660CB0">
            <w:pPr>
              <w:pStyle w:val="formattext"/>
              <w:spacing w:before="0" w:beforeAutospacing="0" w:after="0" w:afterAutospacing="0"/>
              <w:ind w:left="244" w:right="142"/>
              <w:jc w:val="both"/>
              <w:textAlignment w:val="baseline"/>
              <w:rPr>
                <w:sz w:val="14"/>
                <w:szCs w:val="14"/>
              </w:rPr>
            </w:pPr>
            <w:r w:rsidRPr="00710B04">
              <w:rPr>
                <w:sz w:val="12"/>
                <w:szCs w:val="12"/>
              </w:rPr>
              <w:t>«</w:t>
            </w:r>
            <w:r>
              <w:rPr>
                <w:sz w:val="12"/>
                <w:szCs w:val="12"/>
              </w:rPr>
              <w:t>ДА-</w:t>
            </w:r>
            <w:r>
              <w:rPr>
                <w:bCs/>
                <w:sz w:val="10"/>
                <w:szCs w:val="10"/>
              </w:rPr>
              <w:t>ИЖС</w:t>
            </w:r>
            <w:r w:rsidRPr="00710B04">
              <w:rPr>
                <w:sz w:val="12"/>
                <w:szCs w:val="12"/>
              </w:rPr>
              <w:t>»</w:t>
            </w:r>
            <w:r w:rsidRPr="00694FF3">
              <w:rPr>
                <w:sz w:val="14"/>
                <w:szCs w:val="14"/>
              </w:rPr>
              <w:t xml:space="preserve">- </w:t>
            </w:r>
            <w:r w:rsidRPr="008911E3">
              <w:rPr>
                <w:sz w:val="14"/>
                <w:szCs w:val="14"/>
              </w:rPr>
              <w:t xml:space="preserve">допускается для </w:t>
            </w:r>
            <w:r w:rsidRPr="008911E3">
              <w:rPr>
                <w:sz w:val="14"/>
                <w:szCs w:val="14"/>
                <w:shd w:val="clear" w:color="auto" w:fill="FFFFFF"/>
              </w:rPr>
              <w:t xml:space="preserve">индивидуального жилищного строительства, личных подсобных хозяйств, огородничества, садоводства, не расположенных вдоль </w:t>
            </w:r>
            <w:r w:rsidRPr="008911E3">
              <w:rPr>
                <w:sz w:val="14"/>
                <w:szCs w:val="14"/>
              </w:rPr>
              <w:t>приоритетных территорий, указанных в пп. б) п. 4 настоящей статьи</w:t>
            </w:r>
          </w:p>
          <w:p w14:paraId="01DD2441" w14:textId="77777777" w:rsidR="006A661A" w:rsidRDefault="006A661A" w:rsidP="00660CB0">
            <w:pPr>
              <w:pStyle w:val="formattext"/>
              <w:spacing w:before="0" w:beforeAutospacing="0" w:after="0" w:afterAutospacing="0"/>
              <w:ind w:left="244" w:right="142"/>
              <w:jc w:val="both"/>
              <w:textAlignment w:val="baseline"/>
              <w:rPr>
                <w:sz w:val="14"/>
                <w:szCs w:val="14"/>
              </w:rPr>
            </w:pPr>
            <w:r w:rsidRPr="00710B04">
              <w:rPr>
                <w:sz w:val="12"/>
                <w:szCs w:val="12"/>
              </w:rPr>
              <w:t>«</w:t>
            </w:r>
            <w:r>
              <w:rPr>
                <w:sz w:val="12"/>
                <w:szCs w:val="12"/>
              </w:rPr>
              <w:t>ДА-</w:t>
            </w:r>
            <w:r>
              <w:rPr>
                <w:bCs/>
                <w:sz w:val="10"/>
                <w:szCs w:val="10"/>
              </w:rPr>
              <w:t>И</w:t>
            </w:r>
            <w:r w:rsidRPr="00710B04">
              <w:rPr>
                <w:sz w:val="12"/>
                <w:szCs w:val="12"/>
              </w:rPr>
              <w:t>»</w:t>
            </w:r>
            <w:r w:rsidRPr="00694FF3">
              <w:rPr>
                <w:sz w:val="14"/>
                <w:szCs w:val="14"/>
              </w:rPr>
              <w:t xml:space="preserve">- </w:t>
            </w:r>
            <w:r w:rsidRPr="008911E3">
              <w:rPr>
                <w:sz w:val="14"/>
                <w:szCs w:val="14"/>
              </w:rPr>
              <w:t xml:space="preserve">допускается для </w:t>
            </w:r>
            <w:r>
              <w:rPr>
                <w:sz w:val="14"/>
                <w:szCs w:val="14"/>
                <w:shd w:val="clear" w:color="auto" w:fill="FFFFFF"/>
              </w:rPr>
              <w:t xml:space="preserve">ограждений в историческом стиле территорий общего пользования, </w:t>
            </w:r>
            <w:r w:rsidRPr="008911E3">
              <w:rPr>
                <w:sz w:val="14"/>
                <w:szCs w:val="14"/>
              </w:rPr>
              <w:t xml:space="preserve">для </w:t>
            </w:r>
            <w:r w:rsidRPr="008911E3">
              <w:rPr>
                <w:sz w:val="14"/>
                <w:szCs w:val="14"/>
                <w:shd w:val="clear" w:color="auto" w:fill="FFFFFF"/>
              </w:rPr>
              <w:t xml:space="preserve">индивидуального жилищного строительства, личных подсобных хозяйств, огородничества, садоводства, не расположенных вдоль </w:t>
            </w:r>
            <w:r w:rsidRPr="008911E3">
              <w:rPr>
                <w:sz w:val="14"/>
                <w:szCs w:val="14"/>
              </w:rPr>
              <w:t>приоритетных территорий, указанных в пп. б) п. 4 настоящей статьи</w:t>
            </w:r>
            <w:r>
              <w:rPr>
                <w:sz w:val="14"/>
                <w:szCs w:val="14"/>
              </w:rPr>
              <w:t>.</w:t>
            </w:r>
          </w:p>
          <w:p w14:paraId="1BC4707C" w14:textId="77777777" w:rsidR="006A661A" w:rsidRDefault="006A661A" w:rsidP="00660CB0">
            <w:pPr>
              <w:pStyle w:val="formattext"/>
              <w:spacing w:before="0" w:beforeAutospacing="0" w:after="0" w:afterAutospacing="0"/>
              <w:ind w:left="244" w:right="142"/>
              <w:jc w:val="both"/>
              <w:textAlignment w:val="baseline"/>
              <w:rPr>
                <w:sz w:val="14"/>
                <w:szCs w:val="14"/>
              </w:rPr>
            </w:pPr>
          </w:p>
          <w:p w14:paraId="5A1C1898" w14:textId="77777777" w:rsidR="006A661A" w:rsidRPr="006B4A37" w:rsidRDefault="006A661A" w:rsidP="00660CB0">
            <w:pPr>
              <w:ind w:left="244" w:right="142"/>
              <w:contextualSpacing/>
              <w:jc w:val="both"/>
              <w:rPr>
                <w:bCs/>
                <w:iCs/>
                <w:sz w:val="14"/>
                <w:szCs w:val="14"/>
              </w:rPr>
            </w:pPr>
            <w:r w:rsidRPr="006B4A37">
              <w:rPr>
                <w:bCs/>
                <w:iCs/>
                <w:sz w:val="14"/>
                <w:szCs w:val="14"/>
                <w:u w:val="single"/>
              </w:rPr>
              <w:t>Примечание:</w:t>
            </w:r>
            <w:r w:rsidRPr="006B4A37">
              <w:rPr>
                <w:bCs/>
                <w:iCs/>
                <w:sz w:val="14"/>
                <w:szCs w:val="14"/>
              </w:rPr>
              <w:t xml:space="preserve"> ограничения не распространяются на: </w:t>
            </w:r>
          </w:p>
          <w:p w14:paraId="02E85E02" w14:textId="77777777" w:rsidR="006A661A" w:rsidRPr="008911E3" w:rsidRDefault="006A661A" w:rsidP="00660CB0">
            <w:pPr>
              <w:ind w:left="244" w:right="142"/>
              <w:jc w:val="both"/>
              <w:textAlignment w:val="baseline"/>
              <w:rPr>
                <w:sz w:val="14"/>
                <w:szCs w:val="14"/>
              </w:rPr>
            </w:pPr>
            <w:r w:rsidRPr="006B4A37">
              <w:rPr>
                <w:sz w:val="14"/>
                <w:szCs w:val="20"/>
              </w:rPr>
              <w:t>цвета, цветовые сочетания</w:t>
            </w:r>
            <w:r w:rsidRPr="006B4A37">
              <w:rPr>
                <w:bCs/>
                <w:iCs/>
                <w:sz w:val="14"/>
                <w:szCs w:val="14"/>
              </w:rPr>
              <w:t>внешних покрытий постоянных ограждений, одобренных Архитектурной комиссией Градостроительного совета Московской области и (или)Рабочей группой при архитектурной комиссии Градостроительного совета Московской области и (или)</w:t>
            </w:r>
            <w:r w:rsidRPr="006B4A37">
              <w:rPr>
                <w:sz w:val="14"/>
                <w:szCs w:val="14"/>
              </w:rPr>
              <w:t xml:space="preserve"> Рабочем рассмотрении у начальника территориального структурного подразделения Комитета по архитектуре и градостроительству Московской области  </w:t>
            </w:r>
            <w:r w:rsidRPr="006B4A37">
              <w:rPr>
                <w:bCs/>
                <w:iCs/>
                <w:sz w:val="14"/>
                <w:szCs w:val="14"/>
              </w:rPr>
              <w:t xml:space="preserve"> и (или) Экспертным советом Министерства благоустройства Московской области и (или)</w:t>
            </w:r>
            <w:r w:rsidRPr="006B4A37">
              <w:rPr>
                <w:iCs/>
                <w:sz w:val="14"/>
                <w:szCs w:val="14"/>
              </w:rPr>
              <w:t>муниципальной общественной комиссией по формирова</w:t>
            </w:r>
            <w:r>
              <w:rPr>
                <w:iCs/>
                <w:sz w:val="14"/>
                <w:szCs w:val="14"/>
              </w:rPr>
              <w:t>нию современной городской среды.</w:t>
            </w:r>
          </w:p>
          <w:p w14:paraId="276B1D96" w14:textId="77777777" w:rsidR="006A661A" w:rsidRPr="0066747D" w:rsidRDefault="006A661A" w:rsidP="00663220">
            <w:pPr>
              <w:pStyle w:val="formattext"/>
              <w:spacing w:before="0" w:beforeAutospacing="0" w:after="0" w:afterAutospacing="0"/>
              <w:jc w:val="both"/>
              <w:textAlignment w:val="baseline"/>
              <w:rPr>
                <w:sz w:val="8"/>
                <w:szCs w:val="8"/>
              </w:rPr>
            </w:pPr>
          </w:p>
        </w:tc>
      </w:tr>
      <w:tr w:rsidR="006A661A" w:rsidRPr="00941490" w14:paraId="77846521" w14:textId="77777777" w:rsidTr="00660CB0">
        <w:trPr>
          <w:trHeight w:val="35"/>
        </w:trPr>
        <w:tc>
          <w:tcPr>
            <w:tcW w:w="1893" w:type="dxa"/>
            <w:gridSpan w:val="2"/>
            <w:vMerge/>
            <w:tcBorders>
              <w:left w:val="single" w:sz="2" w:space="0" w:color="000000"/>
              <w:bottom w:val="single" w:sz="2" w:space="0" w:color="000000"/>
              <w:right w:val="single" w:sz="2" w:space="0" w:color="000000"/>
            </w:tcBorders>
            <w:tcMar>
              <w:top w:w="0" w:type="dxa"/>
              <w:left w:w="149" w:type="dxa"/>
              <w:bottom w:w="0" w:type="dxa"/>
              <w:right w:w="149" w:type="dxa"/>
            </w:tcMar>
          </w:tcPr>
          <w:p w14:paraId="5F547547" w14:textId="77777777" w:rsidR="006A661A" w:rsidRPr="00C136C7" w:rsidRDefault="006A661A" w:rsidP="00663220">
            <w:pPr>
              <w:pStyle w:val="formattext"/>
              <w:spacing w:before="0" w:beforeAutospacing="0" w:after="0" w:afterAutospacing="0"/>
              <w:jc w:val="center"/>
              <w:textAlignment w:val="baseline"/>
              <w:rPr>
                <w:b/>
                <w:bCs/>
                <w:sz w:val="20"/>
                <w:szCs w:val="20"/>
              </w:rPr>
            </w:pPr>
          </w:p>
        </w:tc>
        <w:tc>
          <w:tcPr>
            <w:tcW w:w="560" w:type="dxa"/>
            <w:tcBorders>
              <w:top w:val="single" w:sz="4" w:space="0" w:color="000000"/>
              <w:left w:val="single" w:sz="2" w:space="0" w:color="000000"/>
              <w:bottom w:val="single" w:sz="2" w:space="0" w:color="000000"/>
              <w:right w:val="single" w:sz="2" w:space="0" w:color="000000"/>
            </w:tcBorders>
            <w:tcMar>
              <w:top w:w="0" w:type="dxa"/>
              <w:left w:w="149" w:type="dxa"/>
              <w:bottom w:w="0" w:type="dxa"/>
              <w:right w:w="149" w:type="dxa"/>
            </w:tcMar>
          </w:tcPr>
          <w:p w14:paraId="46240B98" w14:textId="77777777" w:rsidR="006A661A" w:rsidRPr="00D9682F" w:rsidRDefault="006A661A" w:rsidP="00663220">
            <w:pPr>
              <w:pStyle w:val="formattext"/>
              <w:spacing w:before="0" w:beforeAutospacing="0" w:after="0" w:afterAutospacing="0"/>
              <w:jc w:val="center"/>
              <w:textAlignment w:val="baseline"/>
              <w:rPr>
                <w:bCs/>
                <w:spacing w:val="2"/>
                <w:sz w:val="12"/>
                <w:szCs w:val="12"/>
                <w:shd w:val="clear" w:color="auto" w:fill="FFFFFF"/>
                <w:lang w:val="en-US"/>
              </w:rPr>
            </w:pPr>
            <w:r>
              <w:rPr>
                <w:bCs/>
                <w:spacing w:val="2"/>
                <w:sz w:val="12"/>
                <w:szCs w:val="12"/>
                <w:shd w:val="clear" w:color="auto" w:fill="FFFFFF"/>
                <w:lang w:val="en-US"/>
              </w:rPr>
              <w:t>I</w:t>
            </w:r>
          </w:p>
        </w:tc>
        <w:tc>
          <w:tcPr>
            <w:tcW w:w="552" w:type="dxa"/>
            <w:tcBorders>
              <w:top w:val="single" w:sz="4" w:space="0" w:color="000000"/>
              <w:left w:val="single" w:sz="2" w:space="0" w:color="000000"/>
              <w:bottom w:val="single" w:sz="2" w:space="0" w:color="000000"/>
              <w:right w:val="single" w:sz="2" w:space="0" w:color="000000"/>
            </w:tcBorders>
            <w:tcMar>
              <w:top w:w="0" w:type="dxa"/>
              <w:left w:w="149" w:type="dxa"/>
              <w:bottom w:w="0" w:type="dxa"/>
              <w:right w:w="149" w:type="dxa"/>
            </w:tcMar>
          </w:tcPr>
          <w:p w14:paraId="6FDDA826" w14:textId="77777777" w:rsidR="006A661A" w:rsidRPr="00D9682F" w:rsidRDefault="006A661A" w:rsidP="00663220">
            <w:pPr>
              <w:pStyle w:val="formattext"/>
              <w:spacing w:before="0" w:beforeAutospacing="0" w:after="0" w:afterAutospacing="0"/>
              <w:jc w:val="center"/>
              <w:textAlignment w:val="baseline"/>
              <w:rPr>
                <w:bCs/>
                <w:spacing w:val="2"/>
                <w:sz w:val="12"/>
                <w:szCs w:val="12"/>
                <w:shd w:val="clear" w:color="auto" w:fill="FFFFFF"/>
                <w:lang w:val="en-US"/>
              </w:rPr>
            </w:pPr>
            <w:r>
              <w:rPr>
                <w:bCs/>
                <w:spacing w:val="2"/>
                <w:sz w:val="12"/>
                <w:szCs w:val="12"/>
                <w:shd w:val="clear" w:color="auto" w:fill="FFFFFF"/>
                <w:lang w:val="en-US"/>
              </w:rPr>
              <w:t>II</w:t>
            </w:r>
          </w:p>
        </w:tc>
        <w:tc>
          <w:tcPr>
            <w:tcW w:w="560" w:type="dxa"/>
            <w:tcBorders>
              <w:top w:val="single" w:sz="4" w:space="0" w:color="000000"/>
              <w:left w:val="single" w:sz="2" w:space="0" w:color="000000"/>
              <w:bottom w:val="single" w:sz="2" w:space="0" w:color="000000"/>
              <w:right w:val="single" w:sz="2" w:space="0" w:color="000000"/>
            </w:tcBorders>
            <w:tcMar>
              <w:top w:w="0" w:type="dxa"/>
              <w:left w:w="149" w:type="dxa"/>
              <w:bottom w:w="0" w:type="dxa"/>
              <w:right w:w="149" w:type="dxa"/>
            </w:tcMar>
          </w:tcPr>
          <w:p w14:paraId="2588A328" w14:textId="77777777" w:rsidR="006A661A" w:rsidRPr="00D9682F" w:rsidRDefault="006A661A" w:rsidP="00663220">
            <w:pPr>
              <w:pStyle w:val="formattext"/>
              <w:spacing w:before="0" w:beforeAutospacing="0" w:after="0" w:afterAutospacing="0"/>
              <w:jc w:val="center"/>
              <w:textAlignment w:val="baseline"/>
              <w:rPr>
                <w:bCs/>
                <w:spacing w:val="2"/>
                <w:sz w:val="12"/>
                <w:szCs w:val="12"/>
                <w:shd w:val="clear" w:color="auto" w:fill="FFFFFF"/>
                <w:lang w:val="en-US"/>
              </w:rPr>
            </w:pPr>
            <w:r>
              <w:rPr>
                <w:bCs/>
                <w:spacing w:val="2"/>
                <w:sz w:val="12"/>
                <w:szCs w:val="12"/>
                <w:shd w:val="clear" w:color="auto" w:fill="FFFFFF"/>
                <w:lang w:val="en-US"/>
              </w:rPr>
              <w:t>II</w:t>
            </w:r>
          </w:p>
        </w:tc>
        <w:tc>
          <w:tcPr>
            <w:tcW w:w="560" w:type="dxa"/>
            <w:tcBorders>
              <w:top w:val="single" w:sz="4" w:space="0" w:color="000000"/>
              <w:left w:val="single" w:sz="2" w:space="0" w:color="000000"/>
              <w:bottom w:val="single" w:sz="2" w:space="0" w:color="000000"/>
              <w:right w:val="single" w:sz="2" w:space="0" w:color="000000"/>
            </w:tcBorders>
            <w:tcMar>
              <w:top w:w="0" w:type="dxa"/>
              <w:left w:w="149" w:type="dxa"/>
              <w:bottom w:w="0" w:type="dxa"/>
              <w:right w:w="149" w:type="dxa"/>
            </w:tcMar>
          </w:tcPr>
          <w:p w14:paraId="05E7F7FF" w14:textId="77777777" w:rsidR="006A661A" w:rsidRPr="00D9682F" w:rsidRDefault="006A661A" w:rsidP="00663220">
            <w:pPr>
              <w:pStyle w:val="formattext"/>
              <w:spacing w:before="0" w:beforeAutospacing="0" w:after="0" w:afterAutospacing="0"/>
              <w:jc w:val="center"/>
              <w:textAlignment w:val="baseline"/>
              <w:rPr>
                <w:bCs/>
                <w:spacing w:val="2"/>
                <w:sz w:val="12"/>
                <w:szCs w:val="12"/>
                <w:shd w:val="clear" w:color="auto" w:fill="FFFFFF"/>
                <w:lang w:val="en-US"/>
              </w:rPr>
            </w:pPr>
            <w:r>
              <w:rPr>
                <w:bCs/>
                <w:spacing w:val="2"/>
                <w:sz w:val="12"/>
                <w:szCs w:val="12"/>
                <w:shd w:val="clear" w:color="auto" w:fill="FFFFFF"/>
                <w:lang w:val="en-US"/>
              </w:rPr>
              <w:t>IV</w:t>
            </w:r>
          </w:p>
        </w:tc>
        <w:tc>
          <w:tcPr>
            <w:tcW w:w="560" w:type="dxa"/>
            <w:tcBorders>
              <w:top w:val="single" w:sz="4" w:space="0" w:color="000000"/>
              <w:left w:val="single" w:sz="2" w:space="0" w:color="000000"/>
              <w:bottom w:val="single" w:sz="2" w:space="0" w:color="000000"/>
              <w:right w:val="single" w:sz="2" w:space="0" w:color="000000"/>
            </w:tcBorders>
            <w:tcMar>
              <w:top w:w="0" w:type="dxa"/>
              <w:left w:w="149" w:type="dxa"/>
              <w:bottom w:w="0" w:type="dxa"/>
              <w:right w:w="149" w:type="dxa"/>
            </w:tcMar>
          </w:tcPr>
          <w:p w14:paraId="2F21A989" w14:textId="77777777" w:rsidR="006A661A" w:rsidRPr="00D9682F" w:rsidRDefault="006A661A" w:rsidP="00663220">
            <w:pPr>
              <w:pStyle w:val="formattext"/>
              <w:spacing w:before="0" w:beforeAutospacing="0" w:after="0" w:afterAutospacing="0"/>
              <w:jc w:val="center"/>
              <w:textAlignment w:val="baseline"/>
              <w:rPr>
                <w:bCs/>
                <w:spacing w:val="2"/>
                <w:sz w:val="12"/>
                <w:szCs w:val="12"/>
                <w:shd w:val="clear" w:color="auto" w:fill="FFFFFF"/>
                <w:lang w:val="en-US"/>
              </w:rPr>
            </w:pPr>
            <w:r>
              <w:rPr>
                <w:bCs/>
                <w:spacing w:val="2"/>
                <w:sz w:val="12"/>
                <w:szCs w:val="12"/>
                <w:shd w:val="clear" w:color="auto" w:fill="FFFFFF"/>
                <w:lang w:val="en-US"/>
              </w:rPr>
              <w:t>V</w:t>
            </w:r>
          </w:p>
        </w:tc>
        <w:tc>
          <w:tcPr>
            <w:tcW w:w="552" w:type="dxa"/>
            <w:tcBorders>
              <w:top w:val="single" w:sz="4" w:space="0" w:color="000000"/>
              <w:left w:val="single" w:sz="2" w:space="0" w:color="000000"/>
              <w:bottom w:val="single" w:sz="2" w:space="0" w:color="000000"/>
              <w:right w:val="single" w:sz="2" w:space="0" w:color="000000"/>
            </w:tcBorders>
          </w:tcPr>
          <w:p w14:paraId="3971B394" w14:textId="77777777" w:rsidR="006A661A" w:rsidRPr="00D9682F" w:rsidRDefault="006A661A" w:rsidP="00663220">
            <w:pPr>
              <w:pStyle w:val="formattext"/>
              <w:spacing w:before="0" w:beforeAutospacing="0" w:after="0" w:afterAutospacing="0"/>
              <w:jc w:val="center"/>
              <w:textAlignment w:val="baseline"/>
              <w:rPr>
                <w:bCs/>
                <w:spacing w:val="2"/>
                <w:sz w:val="12"/>
                <w:szCs w:val="12"/>
                <w:shd w:val="clear" w:color="auto" w:fill="FFFFFF"/>
                <w:lang w:val="en-US"/>
              </w:rPr>
            </w:pPr>
            <w:r>
              <w:rPr>
                <w:bCs/>
                <w:spacing w:val="2"/>
                <w:sz w:val="12"/>
                <w:szCs w:val="12"/>
                <w:shd w:val="clear" w:color="auto" w:fill="FFFFFF"/>
                <w:lang w:val="en-US"/>
              </w:rPr>
              <w:t>VI</w:t>
            </w:r>
          </w:p>
        </w:tc>
        <w:tc>
          <w:tcPr>
            <w:tcW w:w="552" w:type="dxa"/>
            <w:tcBorders>
              <w:top w:val="single" w:sz="4" w:space="0" w:color="000000"/>
              <w:left w:val="single" w:sz="2" w:space="0" w:color="000000"/>
              <w:bottom w:val="single" w:sz="2" w:space="0" w:color="000000"/>
              <w:right w:val="single" w:sz="2" w:space="0" w:color="000000"/>
            </w:tcBorders>
          </w:tcPr>
          <w:p w14:paraId="5A030131" w14:textId="77777777" w:rsidR="006A661A" w:rsidRPr="00D9682F" w:rsidRDefault="006A661A" w:rsidP="00663220">
            <w:pPr>
              <w:pStyle w:val="formattext"/>
              <w:spacing w:before="0" w:beforeAutospacing="0" w:after="0" w:afterAutospacing="0"/>
              <w:jc w:val="center"/>
              <w:textAlignment w:val="baseline"/>
              <w:rPr>
                <w:bCs/>
                <w:spacing w:val="2"/>
                <w:sz w:val="12"/>
                <w:szCs w:val="12"/>
                <w:shd w:val="clear" w:color="auto" w:fill="FFFFFF"/>
                <w:lang w:val="en-US"/>
              </w:rPr>
            </w:pPr>
            <w:r>
              <w:rPr>
                <w:bCs/>
                <w:spacing w:val="2"/>
                <w:sz w:val="12"/>
                <w:szCs w:val="12"/>
                <w:shd w:val="clear" w:color="auto" w:fill="FFFFFF"/>
                <w:lang w:val="en-US"/>
              </w:rPr>
              <w:t>VII</w:t>
            </w:r>
          </w:p>
        </w:tc>
        <w:tc>
          <w:tcPr>
            <w:tcW w:w="552" w:type="dxa"/>
            <w:tcBorders>
              <w:top w:val="single" w:sz="4" w:space="0" w:color="000000"/>
              <w:left w:val="single" w:sz="2" w:space="0" w:color="000000"/>
              <w:bottom w:val="single" w:sz="2" w:space="0" w:color="000000"/>
              <w:right w:val="single" w:sz="2" w:space="0" w:color="000000"/>
            </w:tcBorders>
          </w:tcPr>
          <w:p w14:paraId="40519921" w14:textId="77777777" w:rsidR="006A661A" w:rsidRPr="00D9682F" w:rsidRDefault="006A661A" w:rsidP="00663220">
            <w:pPr>
              <w:pStyle w:val="formattext"/>
              <w:spacing w:before="0" w:beforeAutospacing="0" w:after="0" w:afterAutospacing="0"/>
              <w:jc w:val="center"/>
              <w:textAlignment w:val="baseline"/>
              <w:rPr>
                <w:bCs/>
                <w:spacing w:val="2"/>
                <w:sz w:val="12"/>
                <w:szCs w:val="12"/>
                <w:shd w:val="clear" w:color="auto" w:fill="FFFFFF"/>
                <w:lang w:val="en-US"/>
              </w:rPr>
            </w:pPr>
            <w:r>
              <w:rPr>
                <w:bCs/>
                <w:spacing w:val="2"/>
                <w:sz w:val="12"/>
                <w:szCs w:val="12"/>
                <w:shd w:val="clear" w:color="auto" w:fill="FFFFFF"/>
                <w:lang w:val="en-US"/>
              </w:rPr>
              <w:t>VIII</w:t>
            </w:r>
          </w:p>
        </w:tc>
        <w:tc>
          <w:tcPr>
            <w:tcW w:w="552" w:type="dxa"/>
            <w:tcBorders>
              <w:top w:val="single" w:sz="4" w:space="0" w:color="000000"/>
              <w:left w:val="single" w:sz="2" w:space="0" w:color="000000"/>
              <w:bottom w:val="single" w:sz="2" w:space="0" w:color="000000"/>
              <w:right w:val="single" w:sz="2" w:space="0" w:color="000000"/>
            </w:tcBorders>
          </w:tcPr>
          <w:p w14:paraId="156C6926" w14:textId="77777777" w:rsidR="006A661A" w:rsidRPr="00D9682F" w:rsidRDefault="006A661A" w:rsidP="00663220">
            <w:pPr>
              <w:pStyle w:val="formattext"/>
              <w:spacing w:before="0" w:beforeAutospacing="0" w:after="0" w:afterAutospacing="0"/>
              <w:jc w:val="center"/>
              <w:textAlignment w:val="baseline"/>
              <w:rPr>
                <w:bCs/>
                <w:spacing w:val="2"/>
                <w:sz w:val="12"/>
                <w:szCs w:val="12"/>
                <w:shd w:val="clear" w:color="auto" w:fill="FFFFFF"/>
                <w:lang w:val="en-US"/>
              </w:rPr>
            </w:pPr>
            <w:r>
              <w:rPr>
                <w:bCs/>
                <w:spacing w:val="2"/>
                <w:sz w:val="12"/>
                <w:szCs w:val="12"/>
                <w:shd w:val="clear" w:color="auto" w:fill="FFFFFF"/>
                <w:lang w:val="en-US"/>
              </w:rPr>
              <w:t>IX</w:t>
            </w:r>
          </w:p>
        </w:tc>
        <w:tc>
          <w:tcPr>
            <w:tcW w:w="552" w:type="dxa"/>
            <w:tcBorders>
              <w:top w:val="single" w:sz="4" w:space="0" w:color="000000"/>
              <w:left w:val="single" w:sz="2" w:space="0" w:color="000000"/>
              <w:bottom w:val="single" w:sz="2" w:space="0" w:color="000000"/>
              <w:right w:val="single" w:sz="4" w:space="0" w:color="auto"/>
            </w:tcBorders>
          </w:tcPr>
          <w:p w14:paraId="7B0A8854" w14:textId="77777777" w:rsidR="006A661A" w:rsidRPr="00D9682F" w:rsidRDefault="006A661A" w:rsidP="00663220">
            <w:pPr>
              <w:pStyle w:val="formattext"/>
              <w:spacing w:before="0" w:beforeAutospacing="0" w:after="0" w:afterAutospacing="0"/>
              <w:jc w:val="center"/>
              <w:textAlignment w:val="baseline"/>
              <w:rPr>
                <w:bCs/>
                <w:spacing w:val="2"/>
                <w:sz w:val="12"/>
                <w:szCs w:val="12"/>
                <w:shd w:val="clear" w:color="auto" w:fill="FFFFFF"/>
                <w:lang w:val="en-US"/>
              </w:rPr>
            </w:pPr>
            <w:r>
              <w:rPr>
                <w:bCs/>
                <w:spacing w:val="2"/>
                <w:sz w:val="12"/>
                <w:szCs w:val="12"/>
                <w:shd w:val="clear" w:color="auto" w:fill="FFFFFF"/>
                <w:lang w:val="en-US"/>
              </w:rPr>
              <w:t>X</w:t>
            </w:r>
          </w:p>
        </w:tc>
        <w:tc>
          <w:tcPr>
            <w:tcW w:w="552" w:type="dxa"/>
            <w:tcBorders>
              <w:top w:val="single" w:sz="4" w:space="0" w:color="000000"/>
              <w:left w:val="single" w:sz="4" w:space="0" w:color="auto"/>
              <w:bottom w:val="single" w:sz="2" w:space="0" w:color="000000"/>
              <w:right w:val="single" w:sz="2" w:space="0" w:color="000000"/>
            </w:tcBorders>
          </w:tcPr>
          <w:p w14:paraId="5E1D0130" w14:textId="77777777" w:rsidR="006A661A" w:rsidRPr="00D9682F" w:rsidRDefault="006A661A" w:rsidP="00663220">
            <w:pPr>
              <w:pStyle w:val="formattext"/>
              <w:spacing w:before="0" w:beforeAutospacing="0" w:after="0" w:afterAutospacing="0"/>
              <w:jc w:val="center"/>
              <w:textAlignment w:val="baseline"/>
              <w:rPr>
                <w:bCs/>
                <w:spacing w:val="2"/>
                <w:sz w:val="12"/>
                <w:szCs w:val="12"/>
                <w:shd w:val="clear" w:color="auto" w:fill="FFFFFF"/>
                <w:lang w:val="en-US"/>
              </w:rPr>
            </w:pPr>
            <w:r>
              <w:rPr>
                <w:bCs/>
                <w:spacing w:val="2"/>
                <w:sz w:val="12"/>
                <w:szCs w:val="12"/>
                <w:shd w:val="clear" w:color="auto" w:fill="FFFFFF"/>
                <w:lang w:val="en-US"/>
              </w:rPr>
              <w:t>XI</w:t>
            </w:r>
          </w:p>
        </w:tc>
        <w:tc>
          <w:tcPr>
            <w:tcW w:w="552" w:type="dxa"/>
            <w:tcBorders>
              <w:top w:val="single" w:sz="4" w:space="0" w:color="000000"/>
              <w:left w:val="single" w:sz="4" w:space="0" w:color="auto"/>
              <w:bottom w:val="single" w:sz="2" w:space="0" w:color="000000"/>
              <w:right w:val="single" w:sz="2" w:space="0" w:color="000000"/>
            </w:tcBorders>
          </w:tcPr>
          <w:p w14:paraId="19C38640" w14:textId="77777777" w:rsidR="006A661A" w:rsidRPr="00D9682F" w:rsidRDefault="006A661A" w:rsidP="00663220">
            <w:pPr>
              <w:pStyle w:val="formattext"/>
              <w:spacing w:before="0" w:beforeAutospacing="0" w:after="0" w:afterAutospacing="0"/>
              <w:jc w:val="center"/>
              <w:textAlignment w:val="baseline"/>
              <w:rPr>
                <w:bCs/>
                <w:spacing w:val="2"/>
                <w:sz w:val="12"/>
                <w:szCs w:val="12"/>
                <w:shd w:val="clear" w:color="auto" w:fill="FFFFFF"/>
                <w:lang w:val="en-US"/>
              </w:rPr>
            </w:pPr>
            <w:r>
              <w:rPr>
                <w:bCs/>
                <w:spacing w:val="2"/>
                <w:sz w:val="12"/>
                <w:szCs w:val="12"/>
                <w:shd w:val="clear" w:color="auto" w:fill="FFFFFF"/>
                <w:lang w:val="en-US"/>
              </w:rPr>
              <w:t>XII</w:t>
            </w:r>
          </w:p>
        </w:tc>
        <w:tc>
          <w:tcPr>
            <w:tcW w:w="552" w:type="dxa"/>
            <w:tcBorders>
              <w:top w:val="single" w:sz="4" w:space="0" w:color="000000"/>
              <w:left w:val="single" w:sz="4" w:space="0" w:color="auto"/>
              <w:bottom w:val="single" w:sz="2" w:space="0" w:color="000000"/>
              <w:right w:val="single" w:sz="2" w:space="0" w:color="000000"/>
            </w:tcBorders>
          </w:tcPr>
          <w:p w14:paraId="7D0209BB" w14:textId="77777777" w:rsidR="006A661A" w:rsidRPr="00D9682F" w:rsidRDefault="006A661A" w:rsidP="00663220">
            <w:pPr>
              <w:pStyle w:val="formattext"/>
              <w:spacing w:before="0" w:beforeAutospacing="0" w:after="0" w:afterAutospacing="0"/>
              <w:jc w:val="center"/>
              <w:textAlignment w:val="baseline"/>
              <w:rPr>
                <w:bCs/>
                <w:spacing w:val="2"/>
                <w:sz w:val="12"/>
                <w:szCs w:val="12"/>
                <w:shd w:val="clear" w:color="auto" w:fill="FFFFFF"/>
                <w:lang w:val="en-US"/>
              </w:rPr>
            </w:pPr>
            <w:r>
              <w:rPr>
                <w:bCs/>
                <w:spacing w:val="2"/>
                <w:sz w:val="12"/>
                <w:szCs w:val="12"/>
                <w:shd w:val="clear" w:color="auto" w:fill="FFFFFF"/>
                <w:lang w:val="en-US"/>
              </w:rPr>
              <w:t>XIII</w:t>
            </w:r>
          </w:p>
        </w:tc>
        <w:tc>
          <w:tcPr>
            <w:tcW w:w="552" w:type="dxa"/>
            <w:tcBorders>
              <w:top w:val="single" w:sz="4" w:space="0" w:color="000000"/>
              <w:left w:val="single" w:sz="4" w:space="0" w:color="auto"/>
              <w:bottom w:val="single" w:sz="2" w:space="0" w:color="000000"/>
              <w:right w:val="single" w:sz="2" w:space="0" w:color="000000"/>
            </w:tcBorders>
          </w:tcPr>
          <w:p w14:paraId="523C4BE2" w14:textId="77777777" w:rsidR="006A661A" w:rsidRPr="00D9682F" w:rsidRDefault="006A661A" w:rsidP="00663220">
            <w:pPr>
              <w:pStyle w:val="formattext"/>
              <w:spacing w:before="0" w:beforeAutospacing="0" w:after="0" w:afterAutospacing="0"/>
              <w:jc w:val="center"/>
              <w:textAlignment w:val="baseline"/>
              <w:rPr>
                <w:bCs/>
                <w:spacing w:val="2"/>
                <w:sz w:val="12"/>
                <w:szCs w:val="12"/>
                <w:shd w:val="clear" w:color="auto" w:fill="FFFFFF"/>
                <w:lang w:val="en-US"/>
              </w:rPr>
            </w:pPr>
            <w:r>
              <w:rPr>
                <w:bCs/>
                <w:spacing w:val="2"/>
                <w:sz w:val="12"/>
                <w:szCs w:val="12"/>
                <w:shd w:val="clear" w:color="auto" w:fill="FFFFFF"/>
                <w:lang w:val="en-US"/>
              </w:rPr>
              <w:t>XIV</w:t>
            </w:r>
          </w:p>
        </w:tc>
        <w:tc>
          <w:tcPr>
            <w:tcW w:w="564" w:type="dxa"/>
            <w:tcBorders>
              <w:top w:val="single" w:sz="4" w:space="0" w:color="000000"/>
              <w:left w:val="single" w:sz="4" w:space="0" w:color="auto"/>
              <w:bottom w:val="single" w:sz="2" w:space="0" w:color="000000"/>
              <w:right w:val="single" w:sz="4" w:space="0" w:color="auto"/>
            </w:tcBorders>
          </w:tcPr>
          <w:p w14:paraId="6E380E2A" w14:textId="77777777" w:rsidR="006A661A" w:rsidRPr="00D9682F" w:rsidRDefault="006A661A" w:rsidP="00663220">
            <w:pPr>
              <w:pStyle w:val="formattext"/>
              <w:spacing w:before="0" w:beforeAutospacing="0" w:after="0" w:afterAutospacing="0"/>
              <w:jc w:val="center"/>
              <w:textAlignment w:val="baseline"/>
              <w:rPr>
                <w:bCs/>
                <w:spacing w:val="2"/>
                <w:sz w:val="12"/>
                <w:szCs w:val="12"/>
                <w:shd w:val="clear" w:color="auto" w:fill="FFFFFF"/>
                <w:lang w:val="en-US"/>
              </w:rPr>
            </w:pPr>
            <w:r>
              <w:rPr>
                <w:bCs/>
                <w:spacing w:val="2"/>
                <w:sz w:val="12"/>
                <w:szCs w:val="12"/>
                <w:shd w:val="clear" w:color="auto" w:fill="FFFFFF"/>
                <w:lang w:val="en-US"/>
              </w:rPr>
              <w:t>XV</w:t>
            </w:r>
          </w:p>
        </w:tc>
      </w:tr>
      <w:tr w:rsidR="006A661A" w:rsidRPr="00941490" w14:paraId="46CEE59D" w14:textId="77777777" w:rsidTr="00660CB0">
        <w:trPr>
          <w:trHeight w:val="899"/>
        </w:trPr>
        <w:tc>
          <w:tcPr>
            <w:tcW w:w="1893" w:type="dxa"/>
            <w:gridSpan w:val="2"/>
            <w:vMerge/>
            <w:tcBorders>
              <w:left w:val="single" w:sz="2" w:space="0" w:color="000000"/>
              <w:bottom w:val="single" w:sz="2" w:space="0" w:color="000000"/>
              <w:right w:val="single" w:sz="2" w:space="0" w:color="000000"/>
            </w:tcBorders>
            <w:tcMar>
              <w:top w:w="0" w:type="dxa"/>
              <w:left w:w="149" w:type="dxa"/>
              <w:bottom w:w="0" w:type="dxa"/>
              <w:right w:w="149" w:type="dxa"/>
            </w:tcMar>
          </w:tcPr>
          <w:p w14:paraId="2D289734" w14:textId="77777777" w:rsidR="006A661A" w:rsidRPr="00C136C7" w:rsidRDefault="006A661A" w:rsidP="00663220">
            <w:pPr>
              <w:pStyle w:val="formattext"/>
              <w:spacing w:before="0" w:beforeAutospacing="0" w:after="0" w:afterAutospacing="0"/>
              <w:jc w:val="center"/>
              <w:textAlignment w:val="baseline"/>
              <w:rPr>
                <w:b/>
                <w:bCs/>
                <w:sz w:val="20"/>
                <w:szCs w:val="20"/>
              </w:rPr>
            </w:pPr>
          </w:p>
        </w:tc>
        <w:tc>
          <w:tcPr>
            <w:tcW w:w="560" w:type="dxa"/>
            <w:tcBorders>
              <w:top w:val="single" w:sz="4" w:space="0" w:color="000000"/>
              <w:left w:val="single" w:sz="2" w:space="0" w:color="000000"/>
              <w:bottom w:val="single" w:sz="2" w:space="0" w:color="000000"/>
              <w:right w:val="single" w:sz="2" w:space="0" w:color="000000"/>
            </w:tcBorders>
            <w:tcMar>
              <w:top w:w="0" w:type="dxa"/>
              <w:left w:w="149" w:type="dxa"/>
              <w:bottom w:w="0" w:type="dxa"/>
              <w:right w:w="149" w:type="dxa"/>
            </w:tcMar>
          </w:tcPr>
          <w:p w14:paraId="093D753E"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1.М</w:t>
            </w:r>
            <w:r w:rsidRPr="001D3D03">
              <w:rPr>
                <w:bCs/>
                <w:spacing w:val="2"/>
                <w:sz w:val="12"/>
                <w:szCs w:val="12"/>
                <w:shd w:val="clear" w:color="auto" w:fill="FFFFFF"/>
              </w:rPr>
              <w:t>еталлический просечно-вытяжной лист</w:t>
            </w:r>
            <w:r>
              <w:rPr>
                <w:bCs/>
                <w:spacing w:val="2"/>
                <w:sz w:val="12"/>
                <w:szCs w:val="12"/>
                <w:shd w:val="clear" w:color="auto" w:fill="FFFFFF"/>
              </w:rPr>
              <w:t xml:space="preserve">. </w:t>
            </w:r>
          </w:p>
          <w:p w14:paraId="15C78CB7" w14:textId="77777777" w:rsidR="006A661A" w:rsidRPr="002218B6" w:rsidRDefault="006A661A" w:rsidP="00663220">
            <w:pPr>
              <w:pStyle w:val="formattext"/>
              <w:spacing w:before="0" w:beforeAutospacing="0" w:after="0" w:afterAutospacing="0"/>
              <w:jc w:val="center"/>
              <w:textAlignment w:val="baseline"/>
              <w:rPr>
                <w:bCs/>
                <w:spacing w:val="2"/>
                <w:sz w:val="8"/>
                <w:szCs w:val="8"/>
                <w:shd w:val="clear" w:color="auto" w:fill="FFFFFF"/>
              </w:rPr>
            </w:pPr>
          </w:p>
          <w:p w14:paraId="236DFD02" w14:textId="77777777" w:rsidR="006A661A" w:rsidRPr="001D3D03" w:rsidRDefault="006A661A" w:rsidP="00663220">
            <w:pPr>
              <w:pStyle w:val="formattext"/>
              <w:spacing w:before="0" w:beforeAutospacing="0" w:after="0" w:afterAutospacing="0"/>
              <w:jc w:val="center"/>
              <w:textAlignment w:val="baseline"/>
              <w:rPr>
                <w:bCs/>
                <w:spacing w:val="2"/>
                <w:sz w:val="12"/>
                <w:szCs w:val="12"/>
                <w:shd w:val="clear" w:color="auto" w:fill="FFFFFF"/>
              </w:rPr>
            </w:pPr>
          </w:p>
        </w:tc>
        <w:tc>
          <w:tcPr>
            <w:tcW w:w="552" w:type="dxa"/>
            <w:tcBorders>
              <w:top w:val="single" w:sz="4" w:space="0" w:color="000000"/>
              <w:left w:val="single" w:sz="2" w:space="0" w:color="000000"/>
              <w:bottom w:val="single" w:sz="2" w:space="0" w:color="000000"/>
              <w:right w:val="single" w:sz="2" w:space="0" w:color="000000"/>
            </w:tcBorders>
            <w:tcMar>
              <w:top w:w="0" w:type="dxa"/>
              <w:left w:w="149" w:type="dxa"/>
              <w:bottom w:w="0" w:type="dxa"/>
              <w:right w:w="149" w:type="dxa"/>
            </w:tcMar>
          </w:tcPr>
          <w:p w14:paraId="4D8FF5DD"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2.М</w:t>
            </w:r>
            <w:r w:rsidRPr="001D3D03">
              <w:rPr>
                <w:bCs/>
                <w:spacing w:val="2"/>
                <w:sz w:val="12"/>
                <w:szCs w:val="12"/>
                <w:shd w:val="clear" w:color="auto" w:fill="FFFFFF"/>
              </w:rPr>
              <w:t>еталлическ</w:t>
            </w:r>
            <w:r>
              <w:rPr>
                <w:bCs/>
                <w:spacing w:val="2"/>
                <w:sz w:val="12"/>
                <w:szCs w:val="12"/>
                <w:shd w:val="clear" w:color="auto" w:fill="FFFFFF"/>
              </w:rPr>
              <w:t xml:space="preserve">ая </w:t>
            </w:r>
            <w:r w:rsidRPr="001D3D03">
              <w:rPr>
                <w:bCs/>
                <w:spacing w:val="2"/>
                <w:sz w:val="12"/>
                <w:szCs w:val="12"/>
                <w:shd w:val="clear" w:color="auto" w:fill="FFFFFF"/>
              </w:rPr>
              <w:t>просечно-вытяжная сетка</w:t>
            </w:r>
            <w:r>
              <w:rPr>
                <w:bCs/>
                <w:spacing w:val="2"/>
                <w:sz w:val="12"/>
                <w:szCs w:val="12"/>
                <w:shd w:val="clear" w:color="auto" w:fill="FFFFFF"/>
              </w:rPr>
              <w:t>.</w:t>
            </w:r>
          </w:p>
          <w:p w14:paraId="26D80BB5" w14:textId="77777777" w:rsidR="006A661A" w:rsidRPr="00D840EA" w:rsidRDefault="006A661A" w:rsidP="00663220">
            <w:pPr>
              <w:pStyle w:val="formattext"/>
              <w:spacing w:before="0" w:beforeAutospacing="0" w:after="0" w:afterAutospacing="0"/>
              <w:jc w:val="center"/>
              <w:textAlignment w:val="baseline"/>
              <w:rPr>
                <w:bCs/>
                <w:spacing w:val="2"/>
                <w:sz w:val="8"/>
                <w:szCs w:val="8"/>
                <w:shd w:val="clear" w:color="auto" w:fill="FFFFFF"/>
              </w:rPr>
            </w:pPr>
          </w:p>
          <w:p w14:paraId="4945F239"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 xml:space="preserve">3.Металлическая </w:t>
            </w:r>
            <w:r w:rsidRPr="00332C76">
              <w:rPr>
                <w:bCs/>
                <w:spacing w:val="2"/>
                <w:sz w:val="10"/>
                <w:szCs w:val="10"/>
                <w:shd w:val="clear" w:color="auto" w:fill="FFFFFF"/>
              </w:rPr>
              <w:t>секционная</w:t>
            </w:r>
            <w:r w:rsidRPr="001D3D03">
              <w:rPr>
                <w:bCs/>
                <w:spacing w:val="2"/>
                <w:sz w:val="12"/>
                <w:szCs w:val="12"/>
                <w:shd w:val="clear" w:color="auto" w:fill="FFFFFF"/>
              </w:rPr>
              <w:t>3-д сетка</w:t>
            </w:r>
            <w:r>
              <w:rPr>
                <w:bCs/>
                <w:spacing w:val="2"/>
                <w:sz w:val="12"/>
                <w:szCs w:val="12"/>
                <w:shd w:val="clear" w:color="auto" w:fill="FFFFFF"/>
              </w:rPr>
              <w:t>.</w:t>
            </w:r>
          </w:p>
          <w:p w14:paraId="1B6A5BE3" w14:textId="77777777" w:rsidR="006A661A" w:rsidRDefault="006A661A" w:rsidP="00663220">
            <w:pPr>
              <w:pStyle w:val="formattext"/>
              <w:spacing w:before="0" w:beforeAutospacing="0" w:after="0" w:afterAutospacing="0"/>
              <w:textAlignment w:val="baseline"/>
              <w:rPr>
                <w:bCs/>
                <w:spacing w:val="2"/>
                <w:sz w:val="12"/>
                <w:szCs w:val="12"/>
                <w:shd w:val="clear" w:color="auto" w:fill="FFFFFF"/>
              </w:rPr>
            </w:pPr>
          </w:p>
          <w:p w14:paraId="5A53CB83"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4.М</w:t>
            </w:r>
            <w:r w:rsidRPr="001D3D03">
              <w:rPr>
                <w:bCs/>
                <w:spacing w:val="2"/>
                <w:sz w:val="12"/>
                <w:szCs w:val="12"/>
                <w:shd w:val="clear" w:color="auto" w:fill="FFFFFF"/>
              </w:rPr>
              <w:t>еталлически</w:t>
            </w:r>
            <w:r>
              <w:rPr>
                <w:bCs/>
                <w:spacing w:val="2"/>
                <w:sz w:val="12"/>
                <w:szCs w:val="12"/>
                <w:shd w:val="clear" w:color="auto" w:fill="FFFFFF"/>
              </w:rPr>
              <w:t>е</w:t>
            </w:r>
            <w:r w:rsidRPr="001D3D03">
              <w:rPr>
                <w:bCs/>
                <w:spacing w:val="2"/>
                <w:sz w:val="12"/>
                <w:szCs w:val="12"/>
                <w:shd w:val="clear" w:color="auto" w:fill="FFFFFF"/>
              </w:rPr>
              <w:t xml:space="preserve"> пру</w:t>
            </w:r>
            <w:r>
              <w:rPr>
                <w:bCs/>
                <w:spacing w:val="2"/>
                <w:sz w:val="12"/>
                <w:szCs w:val="12"/>
                <w:shd w:val="clear" w:color="auto" w:fill="FFFFFF"/>
              </w:rPr>
              <w:t>тья.</w:t>
            </w:r>
          </w:p>
          <w:p w14:paraId="5BB33555"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0511E86E"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1B0E82AE"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16B801F7" w14:textId="77777777" w:rsidR="006A661A" w:rsidRPr="001D3D03" w:rsidRDefault="006A661A" w:rsidP="00663220">
            <w:pPr>
              <w:pStyle w:val="formattext"/>
              <w:spacing w:before="0" w:beforeAutospacing="0" w:after="0" w:afterAutospacing="0"/>
              <w:jc w:val="center"/>
              <w:textAlignment w:val="baseline"/>
              <w:rPr>
                <w:b/>
                <w:bCs/>
                <w:sz w:val="12"/>
                <w:szCs w:val="12"/>
              </w:rPr>
            </w:pPr>
          </w:p>
        </w:tc>
        <w:tc>
          <w:tcPr>
            <w:tcW w:w="560" w:type="dxa"/>
            <w:tcBorders>
              <w:top w:val="single" w:sz="4" w:space="0" w:color="000000"/>
              <w:left w:val="single" w:sz="2" w:space="0" w:color="000000"/>
              <w:bottom w:val="single" w:sz="2" w:space="0" w:color="000000"/>
              <w:right w:val="single" w:sz="2" w:space="0" w:color="000000"/>
            </w:tcBorders>
            <w:tcMar>
              <w:top w:w="0" w:type="dxa"/>
              <w:left w:w="149" w:type="dxa"/>
              <w:bottom w:w="0" w:type="dxa"/>
              <w:right w:w="149" w:type="dxa"/>
            </w:tcMar>
          </w:tcPr>
          <w:p w14:paraId="2C300F6A"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 xml:space="preserve">5.Металлический </w:t>
            </w:r>
            <w:r w:rsidRPr="00D840EA">
              <w:rPr>
                <w:bCs/>
                <w:spacing w:val="2"/>
                <w:sz w:val="10"/>
                <w:szCs w:val="10"/>
                <w:shd w:val="clear" w:color="auto" w:fill="FFFFFF"/>
              </w:rPr>
              <w:t>перфорированный</w:t>
            </w:r>
            <w:r w:rsidRPr="001D3D03">
              <w:rPr>
                <w:bCs/>
                <w:spacing w:val="2"/>
                <w:sz w:val="12"/>
                <w:szCs w:val="12"/>
                <w:shd w:val="clear" w:color="auto" w:fill="FFFFFF"/>
              </w:rPr>
              <w:t xml:space="preserve"> лист</w:t>
            </w:r>
            <w:r>
              <w:rPr>
                <w:bCs/>
                <w:spacing w:val="2"/>
                <w:sz w:val="12"/>
                <w:szCs w:val="12"/>
                <w:shd w:val="clear" w:color="auto" w:fill="FFFFFF"/>
              </w:rPr>
              <w:t>.</w:t>
            </w:r>
          </w:p>
          <w:p w14:paraId="4ACC0F34" w14:textId="77777777" w:rsidR="006A661A" w:rsidRDefault="006A661A" w:rsidP="00663220">
            <w:pPr>
              <w:pStyle w:val="formattext"/>
              <w:spacing w:before="0" w:beforeAutospacing="0" w:after="0" w:afterAutospacing="0"/>
              <w:textAlignment w:val="baseline"/>
              <w:rPr>
                <w:bCs/>
                <w:spacing w:val="2"/>
                <w:sz w:val="8"/>
                <w:szCs w:val="8"/>
                <w:shd w:val="clear" w:color="auto" w:fill="FFFFFF"/>
              </w:rPr>
            </w:pPr>
          </w:p>
          <w:p w14:paraId="1170127D" w14:textId="77777777" w:rsidR="006A661A" w:rsidRPr="001D3D03"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 xml:space="preserve">6.Декоративное </w:t>
            </w:r>
            <w:r w:rsidRPr="00537C81">
              <w:rPr>
                <w:bCs/>
                <w:spacing w:val="2"/>
                <w:sz w:val="10"/>
                <w:szCs w:val="10"/>
                <w:shd w:val="clear" w:color="auto" w:fill="FFFFFF"/>
              </w:rPr>
              <w:t>ограждение</w:t>
            </w:r>
            <w:r>
              <w:rPr>
                <w:bCs/>
                <w:spacing w:val="2"/>
                <w:sz w:val="12"/>
                <w:szCs w:val="12"/>
                <w:shd w:val="clear" w:color="auto" w:fill="FFFFFF"/>
              </w:rPr>
              <w:t xml:space="preserve"> из металлической тканой сетки.</w:t>
            </w:r>
          </w:p>
          <w:p w14:paraId="1381FBA9" w14:textId="77777777" w:rsidR="006A661A" w:rsidRPr="00B368E8" w:rsidRDefault="006A661A" w:rsidP="00663220">
            <w:pPr>
              <w:pStyle w:val="formattext"/>
              <w:spacing w:before="0" w:beforeAutospacing="0" w:after="0" w:afterAutospacing="0"/>
              <w:textAlignment w:val="baseline"/>
              <w:rPr>
                <w:bCs/>
                <w:spacing w:val="2"/>
                <w:sz w:val="8"/>
                <w:szCs w:val="8"/>
                <w:shd w:val="clear" w:color="auto" w:fill="FFFFFF"/>
              </w:rPr>
            </w:pPr>
          </w:p>
          <w:p w14:paraId="7CA04959" w14:textId="77777777" w:rsidR="006A661A" w:rsidRDefault="006A661A" w:rsidP="00663220">
            <w:pPr>
              <w:pStyle w:val="formattext"/>
              <w:spacing w:before="0" w:beforeAutospacing="0" w:after="0" w:afterAutospacing="0"/>
              <w:jc w:val="center"/>
              <w:textAlignment w:val="baseline"/>
              <w:rPr>
                <w:sz w:val="12"/>
                <w:szCs w:val="12"/>
              </w:rPr>
            </w:pPr>
            <w:r>
              <w:rPr>
                <w:sz w:val="12"/>
                <w:szCs w:val="12"/>
              </w:rPr>
              <w:t>7.</w:t>
            </w:r>
            <w:r w:rsidRPr="00B368E8">
              <w:rPr>
                <w:sz w:val="10"/>
                <w:szCs w:val="10"/>
              </w:rPr>
              <w:t xml:space="preserve">Стеклянное </w:t>
            </w:r>
            <w:r w:rsidRPr="00B368E8">
              <w:rPr>
                <w:sz w:val="12"/>
                <w:szCs w:val="12"/>
              </w:rPr>
              <w:t>(триплекс, сталинит, молированное)</w:t>
            </w:r>
            <w:r>
              <w:rPr>
                <w:sz w:val="12"/>
                <w:szCs w:val="12"/>
              </w:rPr>
              <w:t>.</w:t>
            </w:r>
          </w:p>
          <w:p w14:paraId="2C2ADC0F" w14:textId="77777777" w:rsidR="006A661A" w:rsidRPr="00537C81" w:rsidRDefault="006A661A" w:rsidP="00663220">
            <w:pPr>
              <w:pStyle w:val="formattext"/>
              <w:spacing w:before="0" w:beforeAutospacing="0" w:after="0" w:afterAutospacing="0"/>
              <w:jc w:val="center"/>
              <w:textAlignment w:val="baseline"/>
              <w:rPr>
                <w:bCs/>
                <w:spacing w:val="2"/>
                <w:sz w:val="8"/>
                <w:szCs w:val="8"/>
                <w:shd w:val="clear" w:color="auto" w:fill="FFFFFF"/>
              </w:rPr>
            </w:pPr>
          </w:p>
          <w:p w14:paraId="034907B1"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8.Монолитный поликарбонат.</w:t>
            </w:r>
          </w:p>
          <w:p w14:paraId="23B8B56B" w14:textId="77777777" w:rsidR="006A661A" w:rsidRPr="00537C81" w:rsidRDefault="006A661A" w:rsidP="00663220">
            <w:pPr>
              <w:pStyle w:val="formattext"/>
              <w:spacing w:before="0" w:beforeAutospacing="0" w:after="0" w:afterAutospacing="0"/>
              <w:jc w:val="center"/>
              <w:textAlignment w:val="baseline"/>
              <w:rPr>
                <w:bCs/>
                <w:spacing w:val="2"/>
                <w:sz w:val="8"/>
                <w:szCs w:val="8"/>
                <w:shd w:val="clear" w:color="auto" w:fill="FFFFFF"/>
              </w:rPr>
            </w:pPr>
          </w:p>
          <w:p w14:paraId="0014927C" w14:textId="77777777" w:rsidR="006A661A" w:rsidRPr="00537C81"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9.Декоративн</w:t>
            </w:r>
            <w:r>
              <w:rPr>
                <w:bCs/>
                <w:spacing w:val="2"/>
                <w:sz w:val="12"/>
                <w:szCs w:val="12"/>
                <w:shd w:val="clear" w:color="auto" w:fill="FFFFFF"/>
              </w:rPr>
              <w:lastRenderedPageBreak/>
              <w:t xml:space="preserve">ое </w:t>
            </w:r>
            <w:r w:rsidRPr="00537C81">
              <w:rPr>
                <w:bCs/>
                <w:spacing w:val="2"/>
                <w:sz w:val="10"/>
                <w:szCs w:val="10"/>
                <w:shd w:val="clear" w:color="auto" w:fill="FFFFFF"/>
              </w:rPr>
              <w:t>ограждение</w:t>
            </w:r>
            <w:r>
              <w:rPr>
                <w:bCs/>
                <w:spacing w:val="2"/>
                <w:sz w:val="12"/>
                <w:szCs w:val="12"/>
                <w:shd w:val="clear" w:color="auto" w:fill="FFFFFF"/>
              </w:rPr>
              <w:t xml:space="preserve"> из ДПК.</w:t>
            </w:r>
          </w:p>
        </w:tc>
        <w:tc>
          <w:tcPr>
            <w:tcW w:w="560" w:type="dxa"/>
            <w:tcBorders>
              <w:top w:val="single" w:sz="4" w:space="0" w:color="000000"/>
              <w:left w:val="single" w:sz="2" w:space="0" w:color="000000"/>
              <w:bottom w:val="single" w:sz="2" w:space="0" w:color="000000"/>
              <w:right w:val="single" w:sz="2" w:space="0" w:color="000000"/>
            </w:tcBorders>
            <w:tcMar>
              <w:top w:w="0" w:type="dxa"/>
              <w:left w:w="149" w:type="dxa"/>
              <w:bottom w:w="0" w:type="dxa"/>
              <w:right w:w="149" w:type="dxa"/>
            </w:tcMar>
          </w:tcPr>
          <w:p w14:paraId="3044438A"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lastRenderedPageBreak/>
              <w:t>10.М</w:t>
            </w:r>
            <w:r w:rsidRPr="001D3D03">
              <w:rPr>
                <w:bCs/>
                <w:spacing w:val="2"/>
                <w:sz w:val="12"/>
                <w:szCs w:val="12"/>
                <w:shd w:val="clear" w:color="auto" w:fill="FFFFFF"/>
              </w:rPr>
              <w:t>еталлические жалюзи (ламели)</w:t>
            </w:r>
            <w:r>
              <w:rPr>
                <w:bCs/>
                <w:spacing w:val="2"/>
                <w:sz w:val="12"/>
                <w:szCs w:val="12"/>
                <w:shd w:val="clear" w:color="auto" w:fill="FFFFFF"/>
              </w:rPr>
              <w:t>.</w:t>
            </w:r>
          </w:p>
          <w:p w14:paraId="45DFCA38" w14:textId="77777777" w:rsidR="006A661A" w:rsidRPr="00332C76" w:rsidRDefault="006A661A" w:rsidP="00663220">
            <w:pPr>
              <w:pStyle w:val="formattext"/>
              <w:spacing w:before="0" w:beforeAutospacing="0" w:after="0" w:afterAutospacing="0"/>
              <w:jc w:val="center"/>
              <w:textAlignment w:val="baseline"/>
              <w:rPr>
                <w:bCs/>
                <w:spacing w:val="2"/>
                <w:sz w:val="8"/>
                <w:szCs w:val="8"/>
                <w:shd w:val="clear" w:color="auto" w:fill="FFFFFF"/>
              </w:rPr>
            </w:pPr>
          </w:p>
          <w:p w14:paraId="355D9997" w14:textId="77777777" w:rsidR="006A661A" w:rsidRPr="001D3D03"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11.М</w:t>
            </w:r>
            <w:r w:rsidRPr="001D3D03">
              <w:rPr>
                <w:bCs/>
                <w:spacing w:val="2"/>
                <w:sz w:val="12"/>
                <w:szCs w:val="12"/>
                <w:shd w:val="clear" w:color="auto" w:fill="FFFFFF"/>
              </w:rPr>
              <w:t>е</w:t>
            </w:r>
            <w:r>
              <w:rPr>
                <w:bCs/>
                <w:spacing w:val="2"/>
                <w:sz w:val="12"/>
                <w:szCs w:val="12"/>
                <w:shd w:val="clear" w:color="auto" w:fill="FFFFFF"/>
              </w:rPr>
              <w:t>т</w:t>
            </w:r>
            <w:r w:rsidRPr="001D3D03">
              <w:rPr>
                <w:bCs/>
                <w:spacing w:val="2"/>
                <w:sz w:val="12"/>
                <w:szCs w:val="12"/>
                <w:shd w:val="clear" w:color="auto" w:fill="FFFFFF"/>
              </w:rPr>
              <w:t>аллический</w:t>
            </w:r>
          </w:p>
          <w:p w14:paraId="62DA0820"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sidRPr="001D3D03">
              <w:rPr>
                <w:bCs/>
                <w:spacing w:val="2"/>
                <w:sz w:val="12"/>
                <w:szCs w:val="12"/>
                <w:shd w:val="clear" w:color="auto" w:fill="FFFFFF"/>
              </w:rPr>
              <w:t>штакетник (евроштакетник</w:t>
            </w:r>
            <w:r>
              <w:rPr>
                <w:bCs/>
                <w:spacing w:val="2"/>
                <w:sz w:val="10"/>
                <w:szCs w:val="10"/>
                <w:shd w:val="clear" w:color="auto" w:fill="FFFFFF"/>
              </w:rPr>
              <w:t>(односторонний, шахматка)</w:t>
            </w:r>
          </w:p>
          <w:p w14:paraId="61769E65" w14:textId="77777777" w:rsidR="006A661A" w:rsidRPr="00537C81" w:rsidRDefault="006A661A" w:rsidP="00663220">
            <w:pPr>
              <w:pStyle w:val="formattext"/>
              <w:spacing w:before="0" w:beforeAutospacing="0" w:after="0" w:afterAutospacing="0"/>
              <w:jc w:val="center"/>
              <w:textAlignment w:val="baseline"/>
              <w:rPr>
                <w:bCs/>
                <w:spacing w:val="2"/>
                <w:sz w:val="8"/>
                <w:szCs w:val="8"/>
                <w:shd w:val="clear" w:color="auto" w:fill="FFFFFF"/>
              </w:rPr>
            </w:pPr>
          </w:p>
          <w:p w14:paraId="1EA782AD"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12.Металлическая габионная сетка.</w:t>
            </w:r>
          </w:p>
          <w:p w14:paraId="1B4CF59A"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7276C4BF"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13.</w:t>
            </w:r>
            <w:r w:rsidRPr="00F41106">
              <w:rPr>
                <w:bCs/>
                <w:spacing w:val="2"/>
                <w:sz w:val="10"/>
                <w:szCs w:val="10"/>
                <w:shd w:val="clear" w:color="auto" w:fill="FFFFFF"/>
              </w:rPr>
              <w:t>Дощатоедеревянное</w:t>
            </w:r>
            <w:r>
              <w:rPr>
                <w:bCs/>
                <w:spacing w:val="2"/>
                <w:sz w:val="12"/>
                <w:szCs w:val="12"/>
                <w:shd w:val="clear" w:color="auto" w:fill="FFFFFF"/>
              </w:rPr>
              <w:t xml:space="preserve"> ограждение «ранчо».</w:t>
            </w:r>
          </w:p>
          <w:p w14:paraId="5166CF3E" w14:textId="77777777" w:rsidR="006A661A" w:rsidRPr="001D3D03" w:rsidRDefault="006A661A" w:rsidP="00663220">
            <w:pPr>
              <w:pStyle w:val="formattext"/>
              <w:spacing w:before="0" w:beforeAutospacing="0" w:after="0" w:afterAutospacing="0"/>
              <w:jc w:val="center"/>
              <w:textAlignment w:val="baseline"/>
              <w:rPr>
                <w:b/>
                <w:bCs/>
                <w:sz w:val="12"/>
                <w:szCs w:val="12"/>
              </w:rPr>
            </w:pPr>
          </w:p>
        </w:tc>
        <w:tc>
          <w:tcPr>
            <w:tcW w:w="560" w:type="dxa"/>
            <w:tcBorders>
              <w:top w:val="single" w:sz="4" w:space="0" w:color="000000"/>
              <w:left w:val="single" w:sz="2" w:space="0" w:color="000000"/>
              <w:bottom w:val="single" w:sz="2" w:space="0" w:color="000000"/>
              <w:right w:val="single" w:sz="2" w:space="0" w:color="000000"/>
            </w:tcBorders>
            <w:tcMar>
              <w:top w:w="0" w:type="dxa"/>
              <w:left w:w="149" w:type="dxa"/>
              <w:bottom w:w="0" w:type="dxa"/>
              <w:right w:w="149" w:type="dxa"/>
            </w:tcMar>
          </w:tcPr>
          <w:p w14:paraId="7029611A" w14:textId="77777777" w:rsidR="006A661A" w:rsidRDefault="006A661A" w:rsidP="00663220">
            <w:pPr>
              <w:pStyle w:val="formattext"/>
              <w:spacing w:before="0" w:beforeAutospacing="0" w:after="0" w:afterAutospacing="0"/>
              <w:jc w:val="center"/>
              <w:textAlignment w:val="baseline"/>
              <w:rPr>
                <w:bCs/>
                <w:spacing w:val="2"/>
                <w:sz w:val="10"/>
                <w:szCs w:val="10"/>
                <w:shd w:val="clear" w:color="auto" w:fill="FFFFFF"/>
              </w:rPr>
            </w:pPr>
            <w:r>
              <w:rPr>
                <w:bCs/>
                <w:spacing w:val="2"/>
                <w:sz w:val="12"/>
                <w:szCs w:val="12"/>
                <w:shd w:val="clear" w:color="auto" w:fill="FFFFFF"/>
              </w:rPr>
              <w:t>14.М</w:t>
            </w:r>
            <w:r w:rsidRPr="001D3D03">
              <w:rPr>
                <w:bCs/>
                <w:spacing w:val="2"/>
                <w:sz w:val="12"/>
                <w:szCs w:val="12"/>
                <w:shd w:val="clear" w:color="auto" w:fill="FFFFFF"/>
              </w:rPr>
              <w:t xml:space="preserve">еталлический </w:t>
            </w:r>
            <w:r>
              <w:rPr>
                <w:bCs/>
                <w:spacing w:val="2"/>
                <w:sz w:val="12"/>
                <w:szCs w:val="12"/>
                <w:shd w:val="clear" w:color="auto" w:fill="FFFFFF"/>
              </w:rPr>
              <w:t xml:space="preserve">профилированные </w:t>
            </w:r>
            <w:r w:rsidRPr="001D3D03">
              <w:rPr>
                <w:bCs/>
                <w:spacing w:val="2"/>
                <w:sz w:val="12"/>
                <w:szCs w:val="12"/>
                <w:shd w:val="clear" w:color="auto" w:fill="FFFFFF"/>
              </w:rPr>
              <w:t>лист</w:t>
            </w:r>
            <w:r>
              <w:rPr>
                <w:bCs/>
                <w:spacing w:val="2"/>
                <w:sz w:val="12"/>
                <w:szCs w:val="12"/>
                <w:shd w:val="clear" w:color="auto" w:fill="FFFFFF"/>
              </w:rPr>
              <w:t>ы</w:t>
            </w:r>
            <w:r w:rsidRPr="00332C76">
              <w:rPr>
                <w:bCs/>
                <w:spacing w:val="2"/>
                <w:sz w:val="12"/>
                <w:szCs w:val="12"/>
                <w:shd w:val="clear" w:color="auto" w:fill="FFFFFF"/>
              </w:rPr>
              <w:t>(профнастил)</w:t>
            </w:r>
            <w:r>
              <w:rPr>
                <w:bCs/>
                <w:spacing w:val="2"/>
                <w:sz w:val="12"/>
                <w:szCs w:val="12"/>
                <w:shd w:val="clear" w:color="auto" w:fill="FFFFFF"/>
              </w:rPr>
              <w:t xml:space="preserve"> с высотой профиля до 20 мм с полимерным </w:t>
            </w:r>
            <w:r w:rsidRPr="0033631D">
              <w:rPr>
                <w:bCs/>
                <w:spacing w:val="2"/>
                <w:sz w:val="10"/>
                <w:szCs w:val="10"/>
                <w:shd w:val="clear" w:color="auto" w:fill="FFFFFF"/>
              </w:rPr>
              <w:t>покрытием</w:t>
            </w:r>
            <w:r>
              <w:rPr>
                <w:bCs/>
                <w:spacing w:val="2"/>
                <w:sz w:val="10"/>
                <w:szCs w:val="10"/>
                <w:shd w:val="clear" w:color="auto" w:fill="FFFFFF"/>
              </w:rPr>
              <w:t>.</w:t>
            </w:r>
          </w:p>
          <w:p w14:paraId="7E7F0BA4" w14:textId="77777777" w:rsidR="006A661A" w:rsidRDefault="006A661A" w:rsidP="00663220">
            <w:pPr>
              <w:pStyle w:val="formattext"/>
              <w:spacing w:before="0" w:beforeAutospacing="0" w:after="0" w:afterAutospacing="0"/>
              <w:jc w:val="center"/>
              <w:textAlignment w:val="baseline"/>
              <w:rPr>
                <w:bCs/>
                <w:spacing w:val="2"/>
                <w:sz w:val="10"/>
                <w:szCs w:val="10"/>
                <w:shd w:val="clear" w:color="auto" w:fill="FFFFFF"/>
              </w:rPr>
            </w:pPr>
          </w:p>
          <w:p w14:paraId="6AEE93AD" w14:textId="77777777" w:rsidR="006A661A" w:rsidRDefault="006A661A" w:rsidP="00663220">
            <w:pPr>
              <w:pStyle w:val="formattext"/>
              <w:spacing w:before="0" w:beforeAutospacing="0" w:after="0" w:afterAutospacing="0"/>
              <w:jc w:val="center"/>
              <w:textAlignment w:val="baseline"/>
              <w:rPr>
                <w:bCs/>
                <w:spacing w:val="2"/>
                <w:sz w:val="10"/>
                <w:szCs w:val="10"/>
                <w:shd w:val="clear" w:color="auto" w:fill="FFFFFF"/>
              </w:rPr>
            </w:pPr>
          </w:p>
          <w:p w14:paraId="5DA452DA" w14:textId="77777777" w:rsidR="006A661A" w:rsidRPr="00493A77" w:rsidRDefault="006A661A" w:rsidP="00663220">
            <w:pPr>
              <w:pStyle w:val="formattext"/>
              <w:spacing w:before="0" w:beforeAutospacing="0" w:after="0" w:afterAutospacing="0"/>
              <w:jc w:val="center"/>
              <w:textAlignment w:val="baseline"/>
              <w:rPr>
                <w:bCs/>
                <w:spacing w:val="2"/>
                <w:sz w:val="8"/>
                <w:szCs w:val="8"/>
                <w:shd w:val="clear" w:color="auto" w:fill="FFFFFF"/>
              </w:rPr>
            </w:pPr>
          </w:p>
          <w:p w14:paraId="040B4A8B" w14:textId="77777777" w:rsidR="006A661A" w:rsidRPr="001D3D03" w:rsidRDefault="006A661A" w:rsidP="00663220">
            <w:pPr>
              <w:pStyle w:val="formattext"/>
              <w:spacing w:before="0" w:beforeAutospacing="0" w:after="0" w:afterAutospacing="0"/>
              <w:jc w:val="center"/>
              <w:textAlignment w:val="baseline"/>
              <w:rPr>
                <w:b/>
                <w:bCs/>
                <w:sz w:val="12"/>
                <w:szCs w:val="12"/>
              </w:rPr>
            </w:pPr>
          </w:p>
        </w:tc>
        <w:tc>
          <w:tcPr>
            <w:tcW w:w="552" w:type="dxa"/>
            <w:tcBorders>
              <w:top w:val="single" w:sz="4" w:space="0" w:color="000000"/>
              <w:left w:val="single" w:sz="2" w:space="0" w:color="000000"/>
              <w:bottom w:val="single" w:sz="2" w:space="0" w:color="000000"/>
              <w:right w:val="single" w:sz="2" w:space="0" w:color="000000"/>
            </w:tcBorders>
          </w:tcPr>
          <w:p w14:paraId="403765B4"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 xml:space="preserve">15.15.Металлическая каннелированная </w:t>
            </w:r>
            <w:r w:rsidRPr="00D840EA">
              <w:rPr>
                <w:bCs/>
                <w:spacing w:val="2"/>
                <w:sz w:val="10"/>
                <w:szCs w:val="10"/>
                <w:shd w:val="clear" w:color="auto" w:fill="FFFFFF"/>
              </w:rPr>
              <w:t xml:space="preserve">(рифленая) </w:t>
            </w:r>
            <w:r>
              <w:rPr>
                <w:bCs/>
                <w:spacing w:val="2"/>
                <w:sz w:val="12"/>
                <w:szCs w:val="12"/>
                <w:shd w:val="clear" w:color="auto" w:fill="FFFFFF"/>
              </w:rPr>
              <w:t>сетка.</w:t>
            </w:r>
          </w:p>
          <w:p w14:paraId="28456E81" w14:textId="77777777" w:rsidR="006A661A" w:rsidRPr="0071182B" w:rsidRDefault="006A661A" w:rsidP="00663220">
            <w:pPr>
              <w:pStyle w:val="formattext"/>
              <w:spacing w:before="0" w:beforeAutospacing="0" w:after="0" w:afterAutospacing="0"/>
              <w:jc w:val="center"/>
              <w:textAlignment w:val="baseline"/>
              <w:rPr>
                <w:bCs/>
                <w:spacing w:val="2"/>
                <w:sz w:val="8"/>
                <w:szCs w:val="8"/>
                <w:shd w:val="clear" w:color="auto" w:fill="FFFFFF"/>
              </w:rPr>
            </w:pPr>
          </w:p>
          <w:p w14:paraId="0AAD029D"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16.М</w:t>
            </w:r>
            <w:r w:rsidRPr="001D3D03">
              <w:rPr>
                <w:bCs/>
                <w:spacing w:val="2"/>
                <w:sz w:val="12"/>
                <w:szCs w:val="12"/>
                <w:shd w:val="clear" w:color="auto" w:fill="FFFFFF"/>
              </w:rPr>
              <w:t>еталлическ</w:t>
            </w:r>
            <w:r>
              <w:rPr>
                <w:bCs/>
                <w:spacing w:val="2"/>
                <w:sz w:val="12"/>
                <w:szCs w:val="12"/>
                <w:shd w:val="clear" w:color="auto" w:fill="FFFFFF"/>
              </w:rPr>
              <w:t>ая сварная сетка.</w:t>
            </w:r>
          </w:p>
          <w:p w14:paraId="2A49F9E8" w14:textId="77777777" w:rsidR="006A661A" w:rsidRPr="0033631D" w:rsidRDefault="006A661A" w:rsidP="00663220">
            <w:pPr>
              <w:pStyle w:val="formattext"/>
              <w:spacing w:before="0" w:beforeAutospacing="0" w:after="0" w:afterAutospacing="0"/>
              <w:jc w:val="center"/>
              <w:textAlignment w:val="baseline"/>
              <w:rPr>
                <w:bCs/>
                <w:spacing w:val="2"/>
                <w:sz w:val="8"/>
                <w:szCs w:val="8"/>
                <w:shd w:val="clear" w:color="auto" w:fill="FFFFFF"/>
              </w:rPr>
            </w:pPr>
          </w:p>
          <w:p w14:paraId="73050DF3"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17.М</w:t>
            </w:r>
            <w:r w:rsidRPr="001D3D03">
              <w:rPr>
                <w:bCs/>
                <w:spacing w:val="2"/>
                <w:sz w:val="12"/>
                <w:szCs w:val="12"/>
                <w:shd w:val="clear" w:color="auto" w:fill="FFFFFF"/>
              </w:rPr>
              <w:t>еталлическ</w:t>
            </w:r>
            <w:r>
              <w:rPr>
                <w:bCs/>
                <w:spacing w:val="2"/>
                <w:sz w:val="12"/>
                <w:szCs w:val="12"/>
                <w:shd w:val="clear" w:color="auto" w:fill="FFFFFF"/>
              </w:rPr>
              <w:t>ая</w:t>
            </w:r>
          </w:p>
          <w:p w14:paraId="23F506DC"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 xml:space="preserve"> крученая сетка.</w:t>
            </w:r>
          </w:p>
          <w:p w14:paraId="0A14E8D6" w14:textId="77777777" w:rsidR="006A661A" w:rsidRPr="00B368E8" w:rsidRDefault="006A661A" w:rsidP="00663220">
            <w:pPr>
              <w:pStyle w:val="formattext"/>
              <w:spacing w:before="0" w:beforeAutospacing="0" w:after="0" w:afterAutospacing="0"/>
              <w:jc w:val="center"/>
              <w:textAlignment w:val="baseline"/>
              <w:rPr>
                <w:bCs/>
                <w:spacing w:val="2"/>
                <w:sz w:val="8"/>
                <w:szCs w:val="8"/>
                <w:shd w:val="clear" w:color="auto" w:fill="FFFFFF"/>
              </w:rPr>
            </w:pPr>
          </w:p>
          <w:p w14:paraId="5F351515"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18.Металлическая сетка-рабица.</w:t>
            </w:r>
          </w:p>
          <w:p w14:paraId="1276C171"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70E7B45C" w14:textId="77777777" w:rsidR="006A661A" w:rsidRDefault="006A661A" w:rsidP="00663220">
            <w:pPr>
              <w:pStyle w:val="formattext"/>
              <w:spacing w:before="0" w:beforeAutospacing="0" w:after="0" w:afterAutospacing="0"/>
              <w:jc w:val="center"/>
              <w:textAlignment w:val="baseline"/>
              <w:rPr>
                <w:bCs/>
                <w:spacing w:val="2"/>
                <w:sz w:val="10"/>
                <w:szCs w:val="10"/>
                <w:shd w:val="clear" w:color="auto" w:fill="FFFFFF"/>
              </w:rPr>
            </w:pPr>
            <w:r>
              <w:rPr>
                <w:bCs/>
                <w:spacing w:val="2"/>
                <w:sz w:val="12"/>
                <w:szCs w:val="12"/>
                <w:shd w:val="clear" w:color="auto" w:fill="FFFFFF"/>
              </w:rPr>
              <w:t xml:space="preserve">19.Полимерная </w:t>
            </w:r>
            <w:r w:rsidRPr="001D3D03">
              <w:rPr>
                <w:bCs/>
                <w:spacing w:val="2"/>
                <w:sz w:val="12"/>
                <w:szCs w:val="12"/>
                <w:shd w:val="clear" w:color="auto" w:fill="FFFFFF"/>
              </w:rPr>
              <w:t>3-д сетка</w:t>
            </w:r>
            <w:r w:rsidRPr="00214999">
              <w:rPr>
                <w:bCs/>
                <w:spacing w:val="2"/>
                <w:sz w:val="10"/>
                <w:szCs w:val="10"/>
                <w:shd w:val="clear" w:color="auto" w:fill="FFFFFF"/>
              </w:rPr>
              <w:t>(евросетка)</w:t>
            </w:r>
            <w:r>
              <w:rPr>
                <w:bCs/>
                <w:spacing w:val="2"/>
                <w:sz w:val="10"/>
                <w:szCs w:val="10"/>
                <w:shd w:val="clear" w:color="auto" w:fill="FFFFFF"/>
              </w:rPr>
              <w:t>.</w:t>
            </w:r>
          </w:p>
          <w:p w14:paraId="03FF22FD" w14:textId="77777777" w:rsidR="006A661A" w:rsidRDefault="006A661A" w:rsidP="00663220">
            <w:pPr>
              <w:pStyle w:val="formattext"/>
              <w:spacing w:before="0" w:beforeAutospacing="0" w:after="0" w:afterAutospacing="0"/>
              <w:jc w:val="center"/>
              <w:textAlignment w:val="baseline"/>
              <w:rPr>
                <w:bCs/>
                <w:spacing w:val="2"/>
                <w:sz w:val="10"/>
                <w:szCs w:val="10"/>
                <w:shd w:val="clear" w:color="auto" w:fill="FFFFFF"/>
              </w:rPr>
            </w:pPr>
          </w:p>
          <w:p w14:paraId="6DEDF73C" w14:textId="77777777" w:rsidR="006A661A" w:rsidRPr="002218B6"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20.</w:t>
            </w:r>
            <w:r w:rsidRPr="002218B6">
              <w:rPr>
                <w:bCs/>
                <w:spacing w:val="2"/>
                <w:sz w:val="12"/>
                <w:szCs w:val="12"/>
                <w:shd w:val="clear" w:color="auto" w:fill="FFFFFF"/>
              </w:rPr>
              <w:t>Сотовый</w:t>
            </w:r>
          </w:p>
          <w:p w14:paraId="5D32A2E5" w14:textId="77777777" w:rsidR="006A661A" w:rsidRPr="00493A77"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п</w:t>
            </w:r>
            <w:r w:rsidRPr="002218B6">
              <w:rPr>
                <w:bCs/>
                <w:spacing w:val="2"/>
                <w:sz w:val="12"/>
                <w:szCs w:val="12"/>
                <w:shd w:val="clear" w:color="auto" w:fill="FFFFFF"/>
              </w:rPr>
              <w:t>оликарбонат</w:t>
            </w:r>
            <w:r>
              <w:rPr>
                <w:bCs/>
                <w:spacing w:val="2"/>
                <w:sz w:val="12"/>
                <w:szCs w:val="12"/>
                <w:shd w:val="clear" w:color="auto" w:fill="FFFFFF"/>
              </w:rPr>
              <w:t>.</w:t>
            </w:r>
          </w:p>
        </w:tc>
        <w:tc>
          <w:tcPr>
            <w:tcW w:w="552" w:type="dxa"/>
            <w:tcBorders>
              <w:top w:val="single" w:sz="4" w:space="0" w:color="000000"/>
              <w:left w:val="single" w:sz="2" w:space="0" w:color="000000"/>
              <w:bottom w:val="single" w:sz="2" w:space="0" w:color="000000"/>
              <w:right w:val="single" w:sz="2" w:space="0" w:color="000000"/>
            </w:tcBorders>
          </w:tcPr>
          <w:p w14:paraId="7AA00CD2" w14:textId="77777777" w:rsidR="006A661A" w:rsidRPr="00B368E8" w:rsidRDefault="006A661A" w:rsidP="00663220">
            <w:pPr>
              <w:pStyle w:val="formattext"/>
              <w:spacing w:before="0" w:beforeAutospacing="0" w:after="0" w:afterAutospacing="0"/>
              <w:jc w:val="center"/>
              <w:textAlignment w:val="baseline"/>
              <w:rPr>
                <w:sz w:val="12"/>
                <w:szCs w:val="12"/>
              </w:rPr>
            </w:pPr>
            <w:r>
              <w:rPr>
                <w:bCs/>
                <w:spacing w:val="2"/>
                <w:sz w:val="12"/>
                <w:szCs w:val="12"/>
                <w:shd w:val="clear" w:color="auto" w:fill="FFFFFF"/>
              </w:rPr>
              <w:t>21.Художественная ковка (ручное изготовление).</w:t>
            </w:r>
          </w:p>
        </w:tc>
        <w:tc>
          <w:tcPr>
            <w:tcW w:w="552" w:type="dxa"/>
            <w:tcBorders>
              <w:top w:val="single" w:sz="4" w:space="0" w:color="000000"/>
              <w:left w:val="single" w:sz="2" w:space="0" w:color="000000"/>
              <w:bottom w:val="single" w:sz="2" w:space="0" w:color="000000"/>
              <w:right w:val="single" w:sz="2" w:space="0" w:color="000000"/>
            </w:tcBorders>
          </w:tcPr>
          <w:p w14:paraId="6918C820" w14:textId="77777777" w:rsidR="006A661A" w:rsidRPr="001D3D03"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22. Панели из д</w:t>
            </w:r>
            <w:r w:rsidRPr="001D3D03">
              <w:rPr>
                <w:bCs/>
                <w:spacing w:val="2"/>
                <w:sz w:val="12"/>
                <w:szCs w:val="12"/>
                <w:shd w:val="clear" w:color="auto" w:fill="FFFFFF"/>
              </w:rPr>
              <w:t>ревесно-полимерн</w:t>
            </w:r>
            <w:r>
              <w:rPr>
                <w:bCs/>
                <w:spacing w:val="2"/>
                <w:sz w:val="12"/>
                <w:szCs w:val="12"/>
                <w:shd w:val="clear" w:color="auto" w:fill="FFFFFF"/>
              </w:rPr>
              <w:t>ого</w:t>
            </w:r>
            <w:r w:rsidRPr="001D3D03">
              <w:rPr>
                <w:bCs/>
                <w:spacing w:val="2"/>
                <w:sz w:val="12"/>
                <w:szCs w:val="12"/>
                <w:shd w:val="clear" w:color="auto" w:fill="FFFFFF"/>
              </w:rPr>
              <w:t xml:space="preserve"> композит</w:t>
            </w:r>
            <w:r>
              <w:rPr>
                <w:bCs/>
                <w:spacing w:val="2"/>
                <w:sz w:val="12"/>
                <w:szCs w:val="12"/>
                <w:shd w:val="clear" w:color="auto" w:fill="FFFFFF"/>
              </w:rPr>
              <w:t>а (ДПК).</w:t>
            </w:r>
          </w:p>
          <w:p w14:paraId="76C26CEE"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1BD9E997"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23.Доски из ДПК.</w:t>
            </w:r>
          </w:p>
          <w:p w14:paraId="11E2F48A"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4ACC0BD4"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24.Планкин из ДПК.</w:t>
            </w:r>
          </w:p>
          <w:p w14:paraId="10EE989D"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2C617549"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25.Брус из ДПК.</w:t>
            </w:r>
          </w:p>
          <w:p w14:paraId="31DD387A"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0ECC7AB0" w14:textId="77777777" w:rsidR="006A661A" w:rsidRDefault="006A661A" w:rsidP="00663220">
            <w:pPr>
              <w:pStyle w:val="formattext"/>
              <w:spacing w:before="0" w:beforeAutospacing="0" w:after="0" w:afterAutospacing="0"/>
              <w:jc w:val="center"/>
              <w:textAlignment w:val="baseline"/>
              <w:rPr>
                <w:bCs/>
                <w:spacing w:val="2"/>
                <w:sz w:val="10"/>
                <w:szCs w:val="10"/>
                <w:shd w:val="clear" w:color="auto" w:fill="FFFFFF"/>
              </w:rPr>
            </w:pPr>
            <w:r>
              <w:rPr>
                <w:bCs/>
                <w:spacing w:val="2"/>
                <w:sz w:val="12"/>
                <w:szCs w:val="12"/>
                <w:shd w:val="clear" w:color="auto" w:fill="FFFFFF"/>
              </w:rPr>
              <w:t>26.Д</w:t>
            </w:r>
            <w:r w:rsidRPr="001D3D03">
              <w:rPr>
                <w:bCs/>
                <w:spacing w:val="2"/>
                <w:sz w:val="12"/>
                <w:szCs w:val="12"/>
                <w:shd w:val="clear" w:color="auto" w:fill="FFFFFF"/>
              </w:rPr>
              <w:t xml:space="preserve">еревянный </w:t>
            </w:r>
            <w:r w:rsidRPr="002218B6">
              <w:rPr>
                <w:bCs/>
                <w:spacing w:val="2"/>
                <w:sz w:val="10"/>
                <w:szCs w:val="10"/>
                <w:shd w:val="clear" w:color="auto" w:fill="FFFFFF"/>
              </w:rPr>
              <w:t>штакетник</w:t>
            </w:r>
            <w:r>
              <w:rPr>
                <w:bCs/>
                <w:spacing w:val="2"/>
                <w:sz w:val="10"/>
                <w:szCs w:val="10"/>
                <w:shd w:val="clear" w:color="auto" w:fill="FFFFFF"/>
              </w:rPr>
              <w:t xml:space="preserve"> (односторонний, шахматка)</w:t>
            </w:r>
          </w:p>
          <w:p w14:paraId="558B67A9" w14:textId="77777777" w:rsidR="006A661A" w:rsidRDefault="006A661A" w:rsidP="00663220">
            <w:pPr>
              <w:pStyle w:val="formattext"/>
              <w:spacing w:before="0" w:beforeAutospacing="0" w:after="0" w:afterAutospacing="0"/>
              <w:jc w:val="center"/>
              <w:textAlignment w:val="baseline"/>
              <w:rPr>
                <w:bCs/>
                <w:spacing w:val="2"/>
                <w:sz w:val="10"/>
                <w:szCs w:val="10"/>
                <w:shd w:val="clear" w:color="auto" w:fill="FFFFFF"/>
              </w:rPr>
            </w:pPr>
          </w:p>
          <w:p w14:paraId="6014A14C"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sidRPr="00D97ED6">
              <w:rPr>
                <w:bCs/>
                <w:spacing w:val="2"/>
                <w:sz w:val="12"/>
                <w:szCs w:val="12"/>
                <w:shd w:val="clear" w:color="auto" w:fill="FFFFFF"/>
              </w:rPr>
              <w:t>27.</w:t>
            </w:r>
            <w:r w:rsidRPr="00F41106">
              <w:rPr>
                <w:bCs/>
                <w:spacing w:val="2"/>
                <w:sz w:val="10"/>
                <w:szCs w:val="10"/>
                <w:shd w:val="clear" w:color="auto" w:fill="FFFFFF"/>
              </w:rPr>
              <w:t>Дощатоедеревянное«лесенка»,</w:t>
            </w:r>
          </w:p>
          <w:p w14:paraId="127CD7D3" w14:textId="77777777" w:rsidR="006A661A" w:rsidRDefault="006A661A" w:rsidP="00663220">
            <w:pPr>
              <w:pStyle w:val="formattext"/>
              <w:spacing w:before="0" w:beforeAutospacing="0" w:after="0" w:afterAutospacing="0"/>
              <w:jc w:val="center"/>
              <w:textAlignment w:val="baseline"/>
              <w:rPr>
                <w:bCs/>
                <w:spacing w:val="2"/>
                <w:sz w:val="10"/>
                <w:szCs w:val="10"/>
                <w:shd w:val="clear" w:color="auto" w:fill="FFFFFF"/>
              </w:rPr>
            </w:pPr>
            <w:r w:rsidRPr="00F41106">
              <w:rPr>
                <w:bCs/>
                <w:spacing w:val="2"/>
                <w:sz w:val="10"/>
                <w:szCs w:val="10"/>
                <w:shd w:val="clear" w:color="auto" w:fill="FFFFFF"/>
              </w:rPr>
              <w:t>«</w:t>
            </w:r>
            <w:r>
              <w:rPr>
                <w:bCs/>
                <w:spacing w:val="2"/>
                <w:sz w:val="10"/>
                <w:szCs w:val="10"/>
                <w:shd w:val="clear" w:color="auto" w:fill="FFFFFF"/>
              </w:rPr>
              <w:t>р</w:t>
            </w:r>
            <w:r w:rsidRPr="00F41106">
              <w:rPr>
                <w:bCs/>
                <w:spacing w:val="2"/>
                <w:sz w:val="10"/>
                <w:szCs w:val="10"/>
                <w:shd w:val="clear" w:color="auto" w:fill="FFFFFF"/>
              </w:rPr>
              <w:t>ешетка»</w:t>
            </w:r>
            <w:r>
              <w:rPr>
                <w:bCs/>
                <w:spacing w:val="2"/>
                <w:sz w:val="10"/>
                <w:szCs w:val="10"/>
                <w:shd w:val="clear" w:color="auto" w:fill="FFFFFF"/>
              </w:rPr>
              <w:t>,</w:t>
            </w:r>
          </w:p>
          <w:p w14:paraId="5A706CC1" w14:textId="77777777" w:rsidR="006A661A" w:rsidRPr="00F4143B" w:rsidRDefault="006A661A" w:rsidP="00663220">
            <w:pPr>
              <w:pStyle w:val="formattext"/>
              <w:spacing w:before="0" w:beforeAutospacing="0" w:after="0" w:afterAutospacing="0"/>
              <w:jc w:val="center"/>
              <w:textAlignment w:val="baseline"/>
              <w:rPr>
                <w:bCs/>
                <w:spacing w:val="2"/>
                <w:sz w:val="10"/>
                <w:szCs w:val="10"/>
                <w:shd w:val="clear" w:color="auto" w:fill="FFFFFF"/>
              </w:rPr>
            </w:pPr>
            <w:r>
              <w:rPr>
                <w:bCs/>
                <w:spacing w:val="2"/>
                <w:sz w:val="10"/>
                <w:szCs w:val="10"/>
                <w:shd w:val="clear" w:color="auto" w:fill="FFFFFF"/>
              </w:rPr>
              <w:t>«плетенка».</w:t>
            </w:r>
          </w:p>
        </w:tc>
        <w:tc>
          <w:tcPr>
            <w:tcW w:w="552" w:type="dxa"/>
            <w:tcBorders>
              <w:top w:val="single" w:sz="4" w:space="0" w:color="000000"/>
              <w:left w:val="single" w:sz="2" w:space="0" w:color="000000"/>
              <w:bottom w:val="single" w:sz="2" w:space="0" w:color="000000"/>
              <w:right w:val="single" w:sz="2" w:space="0" w:color="000000"/>
            </w:tcBorders>
          </w:tcPr>
          <w:p w14:paraId="2608FD4F"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28.Л</w:t>
            </w:r>
            <w:r w:rsidRPr="001D3D03">
              <w:rPr>
                <w:bCs/>
                <w:spacing w:val="2"/>
                <w:sz w:val="12"/>
                <w:szCs w:val="12"/>
                <w:shd w:val="clear" w:color="auto" w:fill="FFFFFF"/>
              </w:rPr>
              <w:t>оза</w:t>
            </w:r>
            <w:r>
              <w:rPr>
                <w:bCs/>
                <w:spacing w:val="2"/>
                <w:sz w:val="12"/>
                <w:szCs w:val="12"/>
                <w:shd w:val="clear" w:color="auto" w:fill="FFFFFF"/>
              </w:rPr>
              <w:t>.</w:t>
            </w:r>
          </w:p>
          <w:p w14:paraId="41EA8755"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5D56943B"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29.Г</w:t>
            </w:r>
            <w:r w:rsidRPr="001D3D03">
              <w:rPr>
                <w:bCs/>
                <w:spacing w:val="2"/>
                <w:sz w:val="12"/>
                <w:szCs w:val="12"/>
                <w:shd w:val="clear" w:color="auto" w:fill="FFFFFF"/>
              </w:rPr>
              <w:t>орбыль</w:t>
            </w:r>
            <w:r>
              <w:rPr>
                <w:bCs/>
                <w:spacing w:val="2"/>
                <w:sz w:val="12"/>
                <w:szCs w:val="12"/>
                <w:shd w:val="clear" w:color="auto" w:fill="FFFFFF"/>
              </w:rPr>
              <w:t>.</w:t>
            </w:r>
          </w:p>
          <w:p w14:paraId="5D8178CB"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30.Б</w:t>
            </w:r>
            <w:r w:rsidRPr="001D3D03">
              <w:rPr>
                <w:bCs/>
                <w:spacing w:val="2"/>
                <w:sz w:val="12"/>
                <w:szCs w:val="12"/>
                <w:shd w:val="clear" w:color="auto" w:fill="FFFFFF"/>
              </w:rPr>
              <w:t>ревно</w:t>
            </w:r>
            <w:r>
              <w:rPr>
                <w:bCs/>
                <w:spacing w:val="2"/>
                <w:sz w:val="12"/>
                <w:szCs w:val="12"/>
                <w:shd w:val="clear" w:color="auto" w:fill="FFFFFF"/>
              </w:rPr>
              <w:t>.</w:t>
            </w:r>
          </w:p>
          <w:p w14:paraId="4B03EA06"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31.Дикий, колотый камень.</w:t>
            </w:r>
          </w:p>
          <w:p w14:paraId="7035BFB1"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5907EF7F"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32.Полимерные и бетонные имитации облицовочного кирпича.</w:t>
            </w:r>
          </w:p>
          <w:p w14:paraId="207BC144"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46B21748"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33.Полимерные и бетонные имитации камня.</w:t>
            </w:r>
          </w:p>
          <w:p w14:paraId="39340D3B"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1CEC75BD"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366D9D51"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2638F51C"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721FEDFD"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4DF9F34D" w14:textId="77777777" w:rsidR="006A661A" w:rsidRPr="001D3D03" w:rsidRDefault="006A661A" w:rsidP="00663220">
            <w:pPr>
              <w:pStyle w:val="formattext"/>
              <w:spacing w:before="0" w:beforeAutospacing="0" w:after="0" w:afterAutospacing="0"/>
              <w:jc w:val="center"/>
              <w:textAlignment w:val="baseline"/>
              <w:rPr>
                <w:b/>
                <w:bCs/>
                <w:sz w:val="12"/>
                <w:szCs w:val="12"/>
              </w:rPr>
            </w:pPr>
          </w:p>
        </w:tc>
        <w:tc>
          <w:tcPr>
            <w:tcW w:w="552" w:type="dxa"/>
            <w:tcBorders>
              <w:top w:val="single" w:sz="4" w:space="0" w:color="000000"/>
              <w:left w:val="single" w:sz="2" w:space="0" w:color="000000"/>
              <w:bottom w:val="single" w:sz="2" w:space="0" w:color="000000"/>
              <w:right w:val="single" w:sz="4" w:space="0" w:color="auto"/>
            </w:tcBorders>
          </w:tcPr>
          <w:p w14:paraId="08F7BC80"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 xml:space="preserve">36.Декоративный железобетонный </w:t>
            </w:r>
          </w:p>
          <w:p w14:paraId="230720B7" w14:textId="77777777" w:rsidR="006A661A" w:rsidRPr="001D3D03" w:rsidRDefault="006A661A" w:rsidP="00663220">
            <w:pPr>
              <w:pStyle w:val="formattext"/>
              <w:spacing w:before="0" w:beforeAutospacing="0" w:after="0" w:afterAutospacing="0"/>
              <w:jc w:val="center"/>
              <w:textAlignment w:val="baseline"/>
              <w:rPr>
                <w:b/>
                <w:bCs/>
                <w:sz w:val="12"/>
                <w:szCs w:val="12"/>
              </w:rPr>
            </w:pPr>
          </w:p>
        </w:tc>
        <w:tc>
          <w:tcPr>
            <w:tcW w:w="552" w:type="dxa"/>
            <w:tcBorders>
              <w:top w:val="single" w:sz="4" w:space="0" w:color="000000"/>
              <w:left w:val="single" w:sz="4" w:space="0" w:color="auto"/>
              <w:bottom w:val="single" w:sz="2" w:space="0" w:color="000000"/>
              <w:right w:val="single" w:sz="2" w:space="0" w:color="000000"/>
            </w:tcBorders>
          </w:tcPr>
          <w:p w14:paraId="637ED862"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37.Финишная отделка блоков штукатуркой с текстурами «короед», «шуба», «гранул», «камешковая», «мраморная крошка».</w:t>
            </w:r>
          </w:p>
          <w:p w14:paraId="14400185"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7686FD97"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38. Финишная отделка блоков керамической, клинкерной плиткой</w:t>
            </w:r>
          </w:p>
          <w:p w14:paraId="33BB857D" w14:textId="77777777" w:rsidR="006A661A" w:rsidRPr="00F4143B"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3BFCDB29" w14:textId="77777777" w:rsidR="006A661A" w:rsidRPr="001D3D03" w:rsidRDefault="006A661A" w:rsidP="00663220">
            <w:pPr>
              <w:pStyle w:val="formattext"/>
              <w:spacing w:before="0" w:beforeAutospacing="0" w:after="0" w:afterAutospacing="0"/>
              <w:jc w:val="center"/>
              <w:textAlignment w:val="baseline"/>
              <w:rPr>
                <w:b/>
                <w:bCs/>
                <w:sz w:val="12"/>
                <w:szCs w:val="12"/>
              </w:rPr>
            </w:pPr>
          </w:p>
        </w:tc>
        <w:tc>
          <w:tcPr>
            <w:tcW w:w="552" w:type="dxa"/>
            <w:tcBorders>
              <w:top w:val="single" w:sz="4" w:space="0" w:color="000000"/>
              <w:left w:val="single" w:sz="4" w:space="0" w:color="auto"/>
              <w:bottom w:val="single" w:sz="2" w:space="0" w:color="000000"/>
              <w:right w:val="single" w:sz="2" w:space="0" w:color="000000"/>
            </w:tcBorders>
          </w:tcPr>
          <w:p w14:paraId="6E708A0F"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39.Ж</w:t>
            </w:r>
            <w:r w:rsidRPr="001D3D03">
              <w:rPr>
                <w:bCs/>
                <w:spacing w:val="2"/>
                <w:sz w:val="12"/>
                <w:szCs w:val="12"/>
                <w:shd w:val="clear" w:color="auto" w:fill="FFFFFF"/>
              </w:rPr>
              <w:t>елезобетонны</w:t>
            </w:r>
            <w:r>
              <w:rPr>
                <w:bCs/>
                <w:spacing w:val="2"/>
                <w:sz w:val="12"/>
                <w:szCs w:val="12"/>
                <w:shd w:val="clear" w:color="auto" w:fill="FFFFFF"/>
              </w:rPr>
              <w:t>е плиты.</w:t>
            </w:r>
          </w:p>
          <w:p w14:paraId="6E6D5D4E"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74A15CEA"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40. Шумозащитные из специализированных панелей.</w:t>
            </w:r>
          </w:p>
          <w:p w14:paraId="6D766648"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723EB9EF"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41. Колючая проволока</w:t>
            </w:r>
          </w:p>
          <w:p w14:paraId="6B7007AC"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43E34972" w14:textId="77777777" w:rsidR="006A661A" w:rsidRPr="001D3D03" w:rsidRDefault="006A661A" w:rsidP="00663220">
            <w:pPr>
              <w:pStyle w:val="formattext"/>
              <w:spacing w:before="0" w:beforeAutospacing="0" w:after="0" w:afterAutospacing="0"/>
              <w:jc w:val="center"/>
              <w:textAlignment w:val="baseline"/>
              <w:rPr>
                <w:bCs/>
                <w:spacing w:val="2"/>
                <w:sz w:val="12"/>
                <w:szCs w:val="12"/>
                <w:shd w:val="clear" w:color="auto" w:fill="FFFFFF"/>
              </w:rPr>
            </w:pPr>
          </w:p>
        </w:tc>
        <w:tc>
          <w:tcPr>
            <w:tcW w:w="552" w:type="dxa"/>
            <w:tcBorders>
              <w:top w:val="single" w:sz="4" w:space="0" w:color="000000"/>
              <w:left w:val="single" w:sz="4" w:space="0" w:color="auto"/>
              <w:bottom w:val="single" w:sz="2" w:space="0" w:color="000000"/>
              <w:right w:val="single" w:sz="2" w:space="0" w:color="000000"/>
            </w:tcBorders>
          </w:tcPr>
          <w:p w14:paraId="01856CEA"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42</w:t>
            </w:r>
            <w:r w:rsidRPr="00D97ED6">
              <w:rPr>
                <w:bCs/>
                <w:spacing w:val="2"/>
                <w:sz w:val="12"/>
                <w:szCs w:val="12"/>
                <w:shd w:val="clear" w:color="auto" w:fill="FFFFFF"/>
              </w:rPr>
              <w:t>.</w:t>
            </w:r>
            <w:r w:rsidRPr="007571E5">
              <w:rPr>
                <w:bCs/>
                <w:spacing w:val="2"/>
                <w:sz w:val="10"/>
                <w:szCs w:val="10"/>
                <w:shd w:val="clear" w:color="auto" w:fill="FFFFFF"/>
              </w:rPr>
              <w:t xml:space="preserve">Одинарный </w:t>
            </w:r>
            <w:r w:rsidRPr="00507276">
              <w:rPr>
                <w:bCs/>
                <w:spacing w:val="2"/>
                <w:sz w:val="12"/>
                <w:szCs w:val="12"/>
                <w:shd w:val="clear" w:color="auto" w:fill="FFFFFF"/>
              </w:rPr>
              <w:t>облицовочный</w:t>
            </w:r>
            <w:r>
              <w:rPr>
                <w:bCs/>
                <w:spacing w:val="2"/>
                <w:sz w:val="12"/>
                <w:szCs w:val="12"/>
                <w:shd w:val="clear" w:color="auto" w:fill="FFFFFF"/>
              </w:rPr>
              <w:t xml:space="preserve">кирпич    </w:t>
            </w:r>
          </w:p>
          <w:p w14:paraId="76AFFFF5"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(клинкерный, керамический)</w:t>
            </w:r>
          </w:p>
          <w:p w14:paraId="58FB47A0"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3AF7A09D"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48D9788F" w14:textId="77777777" w:rsidR="006A661A" w:rsidRPr="001D3D03" w:rsidRDefault="006A661A" w:rsidP="00663220">
            <w:pPr>
              <w:pStyle w:val="formattext"/>
              <w:spacing w:before="0" w:beforeAutospacing="0" w:after="0" w:afterAutospacing="0"/>
              <w:jc w:val="center"/>
              <w:textAlignment w:val="baseline"/>
              <w:rPr>
                <w:bCs/>
                <w:spacing w:val="2"/>
                <w:sz w:val="12"/>
                <w:szCs w:val="12"/>
                <w:shd w:val="clear" w:color="auto" w:fill="FFFFFF"/>
              </w:rPr>
            </w:pPr>
          </w:p>
        </w:tc>
        <w:tc>
          <w:tcPr>
            <w:tcW w:w="552" w:type="dxa"/>
            <w:tcBorders>
              <w:top w:val="single" w:sz="4" w:space="0" w:color="000000"/>
              <w:left w:val="single" w:sz="4" w:space="0" w:color="auto"/>
              <w:bottom w:val="single" w:sz="2" w:space="0" w:color="000000"/>
              <w:right w:val="single" w:sz="2" w:space="0" w:color="000000"/>
            </w:tcBorders>
          </w:tcPr>
          <w:p w14:paraId="59F2D167"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43.Гиперпрессованный облицовочный кирпич.</w:t>
            </w:r>
          </w:p>
          <w:p w14:paraId="535832E2"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79A4F977"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44.Колотый облицовочный кирпич</w:t>
            </w:r>
          </w:p>
          <w:p w14:paraId="4903439D" w14:textId="77777777" w:rsidR="006A661A" w:rsidRDefault="006A661A" w:rsidP="00663220">
            <w:pPr>
              <w:pStyle w:val="formattext"/>
              <w:spacing w:before="0" w:beforeAutospacing="0" w:after="0" w:afterAutospacing="0"/>
              <w:textAlignment w:val="baseline"/>
              <w:rPr>
                <w:bCs/>
                <w:spacing w:val="2"/>
                <w:sz w:val="12"/>
                <w:szCs w:val="12"/>
                <w:shd w:val="clear" w:color="auto" w:fill="FFFFFF"/>
              </w:rPr>
            </w:pPr>
          </w:p>
          <w:p w14:paraId="1D45C1C4"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 xml:space="preserve">45.Полуторный, двойной </w:t>
            </w:r>
            <w:r w:rsidRPr="00507276">
              <w:rPr>
                <w:bCs/>
                <w:spacing w:val="2"/>
                <w:sz w:val="12"/>
                <w:szCs w:val="12"/>
                <w:shd w:val="clear" w:color="auto" w:fill="FFFFFF"/>
              </w:rPr>
              <w:t>облицовочный</w:t>
            </w:r>
            <w:r>
              <w:rPr>
                <w:bCs/>
                <w:spacing w:val="2"/>
                <w:sz w:val="12"/>
                <w:szCs w:val="12"/>
                <w:shd w:val="clear" w:color="auto" w:fill="FFFFFF"/>
              </w:rPr>
              <w:t xml:space="preserve">кирпич    </w:t>
            </w:r>
          </w:p>
          <w:p w14:paraId="18274CFB"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(клинкерный, керамический)</w:t>
            </w:r>
          </w:p>
          <w:p w14:paraId="36C0E551"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212A2DBE" w14:textId="77777777" w:rsidR="006A661A" w:rsidRPr="001D3D03"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46.Силикатный облицовочный кирпич</w:t>
            </w:r>
          </w:p>
        </w:tc>
        <w:tc>
          <w:tcPr>
            <w:tcW w:w="564" w:type="dxa"/>
            <w:tcBorders>
              <w:top w:val="single" w:sz="4" w:space="0" w:color="000000"/>
              <w:left w:val="single" w:sz="4" w:space="0" w:color="auto"/>
              <w:bottom w:val="single" w:sz="2" w:space="0" w:color="000000"/>
              <w:right w:val="single" w:sz="4" w:space="0" w:color="auto"/>
            </w:tcBorders>
          </w:tcPr>
          <w:p w14:paraId="6A299947"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 xml:space="preserve">47. Комбинированные ограждения (металл-кирпич, металл-штукатурка, </w:t>
            </w:r>
          </w:p>
          <w:p w14:paraId="58EA2F07"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металл – плитка, кирпич- штукатурка, металл – камень, штукатурка-камень,</w:t>
            </w:r>
          </w:p>
          <w:p w14:paraId="2B1B1183"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кирпич-поликарбонат, металл-поликарбонат,</w:t>
            </w:r>
          </w:p>
          <w:p w14:paraId="487B8CA1" w14:textId="77777777" w:rsidR="006A661A" w:rsidRPr="001D3D03"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 xml:space="preserve">кирпич-металл-поликарбонат) </w:t>
            </w:r>
          </w:p>
        </w:tc>
      </w:tr>
      <w:tr w:rsidR="006A661A" w:rsidRPr="00941490" w14:paraId="01FAB505" w14:textId="77777777" w:rsidTr="00660CB0">
        <w:trPr>
          <w:trHeight w:val="259"/>
        </w:trPr>
        <w:tc>
          <w:tcPr>
            <w:tcW w:w="319" w:type="dxa"/>
            <w:tcBorders>
              <w:top w:val="single" w:sz="2" w:space="0" w:color="000000"/>
              <w:left w:val="single" w:sz="2" w:space="0" w:color="000000"/>
              <w:bottom w:val="single" w:sz="4" w:space="0" w:color="auto"/>
              <w:right w:val="single" w:sz="4" w:space="0" w:color="auto"/>
            </w:tcBorders>
            <w:tcMar>
              <w:top w:w="0" w:type="dxa"/>
              <w:left w:w="149" w:type="dxa"/>
              <w:bottom w:w="0" w:type="dxa"/>
              <w:right w:w="149" w:type="dxa"/>
            </w:tcMar>
          </w:tcPr>
          <w:p w14:paraId="0A4B8BCF" w14:textId="77777777" w:rsidR="006A661A" w:rsidRPr="00941490" w:rsidRDefault="006A661A" w:rsidP="00663220">
            <w:pPr>
              <w:shd w:val="clear" w:color="auto" w:fill="FFFFFF"/>
              <w:jc w:val="center"/>
              <w:rPr>
                <w:sz w:val="12"/>
                <w:szCs w:val="12"/>
                <w:shd w:val="clear" w:color="auto" w:fill="FFFFFF"/>
              </w:rPr>
            </w:pPr>
            <w:r>
              <w:rPr>
                <w:sz w:val="12"/>
                <w:szCs w:val="12"/>
              </w:rPr>
              <w:t>1</w:t>
            </w:r>
          </w:p>
        </w:tc>
        <w:tc>
          <w:tcPr>
            <w:tcW w:w="1574" w:type="dxa"/>
            <w:tcBorders>
              <w:top w:val="single" w:sz="2" w:space="0" w:color="000000"/>
              <w:left w:val="single" w:sz="4" w:space="0" w:color="auto"/>
              <w:bottom w:val="single" w:sz="4" w:space="0" w:color="auto"/>
              <w:right w:val="single" w:sz="2" w:space="0" w:color="000000"/>
            </w:tcBorders>
            <w:tcMar>
              <w:top w:w="0" w:type="dxa"/>
              <w:left w:w="149" w:type="dxa"/>
              <w:bottom w:w="0" w:type="dxa"/>
              <w:right w:w="149" w:type="dxa"/>
            </w:tcMar>
            <w:vAlign w:val="center"/>
          </w:tcPr>
          <w:p w14:paraId="0F3F3A87" w14:textId="77777777" w:rsidR="006A661A" w:rsidRDefault="006A661A" w:rsidP="00663220">
            <w:pPr>
              <w:shd w:val="clear" w:color="auto" w:fill="FFFFFF"/>
              <w:rPr>
                <w:sz w:val="14"/>
                <w:szCs w:val="14"/>
              </w:rPr>
            </w:pPr>
            <w:r w:rsidRPr="00981607">
              <w:rPr>
                <w:sz w:val="14"/>
                <w:szCs w:val="14"/>
              </w:rPr>
              <w:t xml:space="preserve">неоновый, </w:t>
            </w:r>
          </w:p>
          <w:p w14:paraId="07B4F49C" w14:textId="77777777" w:rsidR="006A661A" w:rsidRPr="00941490" w:rsidRDefault="006A661A" w:rsidP="00663220">
            <w:pPr>
              <w:shd w:val="clear" w:color="auto" w:fill="FFFFFF"/>
              <w:rPr>
                <w:sz w:val="12"/>
                <w:szCs w:val="12"/>
                <w:shd w:val="clear" w:color="auto" w:fill="FFFFFF"/>
              </w:rPr>
            </w:pPr>
            <w:r w:rsidRPr="00981607">
              <w:rPr>
                <w:sz w:val="14"/>
                <w:szCs w:val="14"/>
              </w:rPr>
              <w:t>флуоресцентный</w:t>
            </w:r>
            <w:r>
              <w:rPr>
                <w:sz w:val="12"/>
                <w:szCs w:val="12"/>
              </w:rPr>
              <w:t>«</w:t>
            </w:r>
            <w:r w:rsidRPr="00941490">
              <w:rPr>
                <w:noProof/>
                <w:sz w:val="12"/>
                <w:szCs w:val="12"/>
              </w:rPr>
              <w:t>ц/цс»</w:t>
            </w:r>
          </w:p>
        </w:tc>
        <w:tc>
          <w:tcPr>
            <w:tcW w:w="560" w:type="dxa"/>
            <w:vMerge w:val="restart"/>
            <w:tcBorders>
              <w:top w:val="single" w:sz="2" w:space="0" w:color="000000"/>
              <w:left w:val="single" w:sz="2" w:space="0" w:color="000000"/>
              <w:right w:val="single" w:sz="2" w:space="0" w:color="000000"/>
            </w:tcBorders>
            <w:tcMar>
              <w:top w:w="0" w:type="dxa"/>
              <w:left w:w="149" w:type="dxa"/>
              <w:bottom w:w="0" w:type="dxa"/>
              <w:right w:w="149" w:type="dxa"/>
            </w:tcMar>
          </w:tcPr>
          <w:p w14:paraId="4418B48D" w14:textId="77777777" w:rsidR="006A661A" w:rsidRPr="00941490" w:rsidRDefault="006A661A" w:rsidP="00663220">
            <w:pPr>
              <w:ind w:hanging="150"/>
              <w:jc w:val="center"/>
              <w:rPr>
                <w:noProof/>
                <w:sz w:val="12"/>
                <w:szCs w:val="12"/>
              </w:rPr>
            </w:pPr>
          </w:p>
          <w:p w14:paraId="02D361B0" w14:textId="77777777" w:rsidR="006A661A" w:rsidRPr="00941490" w:rsidRDefault="006A661A" w:rsidP="00663220">
            <w:pPr>
              <w:ind w:hanging="150"/>
              <w:jc w:val="center"/>
              <w:rPr>
                <w:noProof/>
                <w:sz w:val="12"/>
                <w:szCs w:val="12"/>
              </w:rPr>
            </w:pPr>
          </w:p>
          <w:p w14:paraId="025755F6" w14:textId="77777777" w:rsidR="006A661A" w:rsidRPr="00941490" w:rsidRDefault="006A661A" w:rsidP="00663220">
            <w:pPr>
              <w:ind w:hanging="150"/>
              <w:jc w:val="center"/>
              <w:rPr>
                <w:sz w:val="20"/>
                <w:szCs w:val="20"/>
              </w:rPr>
            </w:pPr>
            <w:r w:rsidRPr="00941490">
              <w:rPr>
                <w:noProof/>
                <w:sz w:val="12"/>
                <w:szCs w:val="12"/>
              </w:rPr>
              <w:t>«НЕТ»</w:t>
            </w:r>
          </w:p>
        </w:tc>
        <w:tc>
          <w:tcPr>
            <w:tcW w:w="552" w:type="dxa"/>
            <w:vMerge w:val="restart"/>
            <w:tcBorders>
              <w:top w:val="single" w:sz="2" w:space="0" w:color="000000"/>
              <w:left w:val="single" w:sz="2" w:space="0" w:color="000000"/>
              <w:right w:val="single" w:sz="2" w:space="0" w:color="000000"/>
            </w:tcBorders>
            <w:tcMar>
              <w:top w:w="0" w:type="dxa"/>
              <w:left w:w="149" w:type="dxa"/>
              <w:bottom w:w="0" w:type="dxa"/>
              <w:right w:w="149" w:type="dxa"/>
            </w:tcMar>
          </w:tcPr>
          <w:p w14:paraId="6B897A9C" w14:textId="77777777" w:rsidR="006A661A" w:rsidRPr="00941490" w:rsidRDefault="006A661A" w:rsidP="00663220">
            <w:pPr>
              <w:jc w:val="center"/>
              <w:rPr>
                <w:noProof/>
                <w:sz w:val="12"/>
                <w:szCs w:val="12"/>
              </w:rPr>
            </w:pPr>
          </w:p>
          <w:p w14:paraId="1431A503" w14:textId="77777777" w:rsidR="006A661A" w:rsidRPr="00941490" w:rsidRDefault="006A661A" w:rsidP="00663220">
            <w:pPr>
              <w:jc w:val="center"/>
              <w:rPr>
                <w:noProof/>
                <w:sz w:val="12"/>
                <w:szCs w:val="12"/>
              </w:rPr>
            </w:pPr>
          </w:p>
          <w:p w14:paraId="4F94171E" w14:textId="77777777" w:rsidR="006A661A" w:rsidRPr="00941490" w:rsidRDefault="006A661A" w:rsidP="00663220">
            <w:pPr>
              <w:jc w:val="center"/>
              <w:rPr>
                <w:sz w:val="20"/>
                <w:szCs w:val="20"/>
              </w:rPr>
            </w:pPr>
            <w:r w:rsidRPr="00941490">
              <w:rPr>
                <w:noProof/>
                <w:sz w:val="12"/>
                <w:szCs w:val="12"/>
              </w:rPr>
              <w:t>«НЕТ»</w:t>
            </w:r>
          </w:p>
        </w:tc>
        <w:tc>
          <w:tcPr>
            <w:tcW w:w="560" w:type="dxa"/>
            <w:vMerge w:val="restart"/>
            <w:tcBorders>
              <w:top w:val="single" w:sz="2" w:space="0" w:color="000000"/>
              <w:left w:val="single" w:sz="2" w:space="0" w:color="000000"/>
              <w:right w:val="single" w:sz="2" w:space="0" w:color="000000"/>
            </w:tcBorders>
            <w:tcMar>
              <w:top w:w="0" w:type="dxa"/>
              <w:left w:w="149" w:type="dxa"/>
              <w:bottom w:w="0" w:type="dxa"/>
              <w:right w:w="149" w:type="dxa"/>
            </w:tcMar>
          </w:tcPr>
          <w:p w14:paraId="7F47A81F" w14:textId="77777777" w:rsidR="006A661A" w:rsidRDefault="006A661A" w:rsidP="00663220">
            <w:pPr>
              <w:pStyle w:val="formattext"/>
              <w:spacing w:before="0" w:beforeAutospacing="0" w:after="0" w:afterAutospacing="0"/>
              <w:ind w:hanging="150"/>
              <w:jc w:val="center"/>
              <w:textAlignment w:val="baseline"/>
              <w:rPr>
                <w:noProof/>
                <w:sz w:val="12"/>
                <w:szCs w:val="12"/>
              </w:rPr>
            </w:pPr>
          </w:p>
          <w:p w14:paraId="7B099F60" w14:textId="77777777" w:rsidR="006A661A" w:rsidRDefault="006A661A" w:rsidP="00663220">
            <w:pPr>
              <w:pStyle w:val="formattext"/>
              <w:spacing w:before="0" w:beforeAutospacing="0" w:after="0" w:afterAutospacing="0"/>
              <w:ind w:hanging="150"/>
              <w:jc w:val="center"/>
              <w:textAlignment w:val="baseline"/>
              <w:rPr>
                <w:noProof/>
                <w:sz w:val="12"/>
                <w:szCs w:val="12"/>
              </w:rPr>
            </w:pPr>
          </w:p>
          <w:p w14:paraId="3B34184B" w14:textId="77777777" w:rsidR="006A661A" w:rsidRPr="003633DD" w:rsidRDefault="006A661A" w:rsidP="00663220">
            <w:pPr>
              <w:pStyle w:val="formattext"/>
              <w:spacing w:before="0" w:beforeAutospacing="0" w:after="0" w:afterAutospacing="0"/>
              <w:ind w:hanging="150"/>
              <w:jc w:val="center"/>
              <w:textAlignment w:val="baseline"/>
              <w:rPr>
                <w:sz w:val="20"/>
                <w:szCs w:val="20"/>
              </w:rPr>
            </w:pPr>
            <w:r w:rsidRPr="00245FEE">
              <w:rPr>
                <w:noProof/>
                <w:sz w:val="12"/>
                <w:szCs w:val="12"/>
              </w:rPr>
              <w:t>«</w:t>
            </w:r>
            <w:r>
              <w:rPr>
                <w:noProof/>
                <w:sz w:val="12"/>
                <w:szCs w:val="12"/>
              </w:rPr>
              <w:t>НЕТ</w:t>
            </w:r>
            <w:r w:rsidRPr="00245FEE">
              <w:rPr>
                <w:noProof/>
                <w:sz w:val="12"/>
                <w:szCs w:val="12"/>
              </w:rPr>
              <w:t>»</w:t>
            </w:r>
          </w:p>
        </w:tc>
        <w:tc>
          <w:tcPr>
            <w:tcW w:w="560" w:type="dxa"/>
            <w:vMerge w:val="restart"/>
            <w:tcBorders>
              <w:top w:val="single" w:sz="2" w:space="0" w:color="000000"/>
              <w:left w:val="single" w:sz="2" w:space="0" w:color="000000"/>
              <w:right w:val="single" w:sz="2" w:space="0" w:color="000000"/>
            </w:tcBorders>
            <w:tcMar>
              <w:top w:w="0" w:type="dxa"/>
              <w:left w:w="149" w:type="dxa"/>
              <w:bottom w:w="0" w:type="dxa"/>
              <w:right w:w="149" w:type="dxa"/>
            </w:tcMar>
          </w:tcPr>
          <w:p w14:paraId="5894B6CF" w14:textId="77777777" w:rsidR="006A661A" w:rsidRDefault="006A661A" w:rsidP="00663220">
            <w:pPr>
              <w:pStyle w:val="formattext"/>
              <w:spacing w:before="0" w:beforeAutospacing="0" w:after="0" w:afterAutospacing="0"/>
              <w:jc w:val="center"/>
              <w:textAlignment w:val="baseline"/>
              <w:rPr>
                <w:noProof/>
                <w:sz w:val="12"/>
                <w:szCs w:val="12"/>
              </w:rPr>
            </w:pPr>
          </w:p>
          <w:p w14:paraId="5C35FA90" w14:textId="77777777" w:rsidR="006A661A" w:rsidRDefault="006A661A" w:rsidP="00663220">
            <w:pPr>
              <w:pStyle w:val="formattext"/>
              <w:spacing w:before="0" w:beforeAutospacing="0" w:after="0" w:afterAutospacing="0"/>
              <w:jc w:val="center"/>
              <w:textAlignment w:val="baseline"/>
              <w:rPr>
                <w:noProof/>
                <w:sz w:val="12"/>
                <w:szCs w:val="12"/>
              </w:rPr>
            </w:pPr>
          </w:p>
          <w:p w14:paraId="1DDA5E93" w14:textId="77777777" w:rsidR="006A661A" w:rsidRPr="003633DD" w:rsidRDefault="006A661A" w:rsidP="00663220">
            <w:pPr>
              <w:pStyle w:val="formattext"/>
              <w:spacing w:before="0" w:beforeAutospacing="0" w:after="0" w:afterAutospacing="0"/>
              <w:ind w:hanging="148"/>
              <w:jc w:val="center"/>
              <w:textAlignment w:val="baseline"/>
              <w:rPr>
                <w:sz w:val="20"/>
                <w:szCs w:val="20"/>
              </w:rPr>
            </w:pPr>
            <w:r w:rsidRPr="0066747D">
              <w:rPr>
                <w:noProof/>
                <w:sz w:val="12"/>
                <w:szCs w:val="12"/>
              </w:rPr>
              <w:t>«НЕТ»</w:t>
            </w:r>
          </w:p>
        </w:tc>
        <w:tc>
          <w:tcPr>
            <w:tcW w:w="560" w:type="dxa"/>
            <w:vMerge w:val="restart"/>
            <w:tcBorders>
              <w:top w:val="single" w:sz="2" w:space="0" w:color="000000"/>
              <w:left w:val="single" w:sz="2" w:space="0" w:color="000000"/>
              <w:right w:val="single" w:sz="2" w:space="0" w:color="000000"/>
            </w:tcBorders>
            <w:tcMar>
              <w:top w:w="0" w:type="dxa"/>
              <w:left w:w="149" w:type="dxa"/>
              <w:bottom w:w="0" w:type="dxa"/>
              <w:right w:w="149" w:type="dxa"/>
            </w:tcMar>
          </w:tcPr>
          <w:p w14:paraId="5D6AF555" w14:textId="77777777" w:rsidR="006A661A" w:rsidRDefault="006A661A" w:rsidP="00663220">
            <w:pPr>
              <w:pStyle w:val="formattext"/>
              <w:spacing w:before="0" w:beforeAutospacing="0" w:after="0" w:afterAutospacing="0"/>
              <w:jc w:val="center"/>
              <w:textAlignment w:val="baseline"/>
              <w:rPr>
                <w:noProof/>
                <w:sz w:val="12"/>
                <w:szCs w:val="12"/>
              </w:rPr>
            </w:pPr>
          </w:p>
          <w:p w14:paraId="6B52A61A" w14:textId="77777777" w:rsidR="006A661A" w:rsidRDefault="006A661A" w:rsidP="00663220">
            <w:pPr>
              <w:pStyle w:val="formattext"/>
              <w:spacing w:before="0" w:beforeAutospacing="0" w:after="0" w:afterAutospacing="0"/>
              <w:jc w:val="center"/>
              <w:textAlignment w:val="baseline"/>
              <w:rPr>
                <w:noProof/>
                <w:sz w:val="12"/>
                <w:szCs w:val="12"/>
              </w:rPr>
            </w:pPr>
          </w:p>
          <w:p w14:paraId="5CBB26AF" w14:textId="77777777" w:rsidR="006A661A" w:rsidRPr="003633DD" w:rsidRDefault="006A661A" w:rsidP="00663220">
            <w:pPr>
              <w:pStyle w:val="formattext"/>
              <w:spacing w:before="0" w:beforeAutospacing="0" w:after="0" w:afterAutospacing="0"/>
              <w:ind w:hanging="148"/>
              <w:jc w:val="center"/>
              <w:textAlignment w:val="baseline"/>
              <w:rPr>
                <w:sz w:val="20"/>
                <w:szCs w:val="20"/>
              </w:rPr>
            </w:pPr>
            <w:r w:rsidRPr="0066747D">
              <w:rPr>
                <w:noProof/>
                <w:sz w:val="12"/>
                <w:szCs w:val="12"/>
              </w:rPr>
              <w:t>«НЕТ»</w:t>
            </w:r>
          </w:p>
        </w:tc>
        <w:tc>
          <w:tcPr>
            <w:tcW w:w="552" w:type="dxa"/>
            <w:vMerge w:val="restart"/>
            <w:tcBorders>
              <w:top w:val="single" w:sz="2" w:space="0" w:color="000000"/>
              <w:left w:val="single" w:sz="2" w:space="0" w:color="000000"/>
              <w:right w:val="single" w:sz="2" w:space="0" w:color="000000"/>
            </w:tcBorders>
          </w:tcPr>
          <w:p w14:paraId="12C7EF81" w14:textId="77777777" w:rsidR="006A661A" w:rsidRDefault="006A661A" w:rsidP="00663220">
            <w:pPr>
              <w:pStyle w:val="formattext"/>
              <w:spacing w:before="0" w:beforeAutospacing="0" w:after="0" w:afterAutospacing="0"/>
              <w:jc w:val="center"/>
              <w:textAlignment w:val="baseline"/>
              <w:rPr>
                <w:noProof/>
                <w:sz w:val="12"/>
                <w:szCs w:val="12"/>
              </w:rPr>
            </w:pPr>
          </w:p>
          <w:p w14:paraId="1B3BD8DE" w14:textId="77777777" w:rsidR="006A661A" w:rsidRDefault="006A661A" w:rsidP="00663220">
            <w:pPr>
              <w:pStyle w:val="formattext"/>
              <w:spacing w:before="0" w:beforeAutospacing="0" w:after="0" w:afterAutospacing="0"/>
              <w:jc w:val="center"/>
              <w:textAlignment w:val="baseline"/>
              <w:rPr>
                <w:noProof/>
                <w:sz w:val="12"/>
                <w:szCs w:val="12"/>
              </w:rPr>
            </w:pPr>
          </w:p>
          <w:p w14:paraId="61FB8E8B" w14:textId="77777777" w:rsidR="006A661A" w:rsidRPr="003633DD" w:rsidRDefault="006A661A" w:rsidP="00663220">
            <w:pPr>
              <w:pStyle w:val="formattext"/>
              <w:spacing w:before="0" w:beforeAutospacing="0" w:after="0" w:afterAutospacing="0"/>
              <w:jc w:val="center"/>
              <w:textAlignment w:val="baseline"/>
              <w:rPr>
                <w:sz w:val="20"/>
                <w:szCs w:val="20"/>
              </w:rPr>
            </w:pPr>
            <w:r w:rsidRPr="0066747D">
              <w:rPr>
                <w:noProof/>
                <w:sz w:val="12"/>
                <w:szCs w:val="12"/>
              </w:rPr>
              <w:t>«НЕТ»</w:t>
            </w:r>
          </w:p>
        </w:tc>
        <w:tc>
          <w:tcPr>
            <w:tcW w:w="552" w:type="dxa"/>
            <w:vMerge w:val="restart"/>
            <w:tcBorders>
              <w:top w:val="single" w:sz="2" w:space="0" w:color="000000"/>
              <w:left w:val="single" w:sz="2" w:space="0" w:color="000000"/>
              <w:right w:val="single" w:sz="2" w:space="0" w:color="000000"/>
            </w:tcBorders>
          </w:tcPr>
          <w:p w14:paraId="0A9858CB" w14:textId="77777777" w:rsidR="006A661A" w:rsidRDefault="006A661A" w:rsidP="00663220">
            <w:pPr>
              <w:pStyle w:val="formattext"/>
              <w:spacing w:before="0" w:beforeAutospacing="0" w:after="0" w:afterAutospacing="0"/>
              <w:jc w:val="center"/>
              <w:textAlignment w:val="baseline"/>
              <w:rPr>
                <w:noProof/>
                <w:sz w:val="12"/>
                <w:szCs w:val="12"/>
              </w:rPr>
            </w:pPr>
          </w:p>
          <w:p w14:paraId="1193259C" w14:textId="77777777" w:rsidR="006A661A" w:rsidRDefault="006A661A" w:rsidP="00663220">
            <w:pPr>
              <w:pStyle w:val="formattext"/>
              <w:spacing w:before="0" w:beforeAutospacing="0" w:after="0" w:afterAutospacing="0"/>
              <w:jc w:val="center"/>
              <w:textAlignment w:val="baseline"/>
              <w:rPr>
                <w:noProof/>
                <w:sz w:val="12"/>
                <w:szCs w:val="12"/>
              </w:rPr>
            </w:pPr>
          </w:p>
          <w:p w14:paraId="55169E8C" w14:textId="77777777" w:rsidR="006A661A" w:rsidRPr="003633DD" w:rsidRDefault="006A661A" w:rsidP="00663220">
            <w:pPr>
              <w:pStyle w:val="formattext"/>
              <w:spacing w:before="0" w:beforeAutospacing="0" w:after="0" w:afterAutospacing="0"/>
              <w:jc w:val="center"/>
              <w:textAlignment w:val="baseline"/>
              <w:rPr>
                <w:sz w:val="20"/>
                <w:szCs w:val="20"/>
              </w:rPr>
            </w:pPr>
            <w:r w:rsidRPr="0066747D">
              <w:rPr>
                <w:noProof/>
                <w:sz w:val="12"/>
                <w:szCs w:val="12"/>
              </w:rPr>
              <w:t>«НЕТ»</w:t>
            </w:r>
          </w:p>
        </w:tc>
        <w:tc>
          <w:tcPr>
            <w:tcW w:w="552" w:type="dxa"/>
            <w:vMerge w:val="restart"/>
            <w:tcBorders>
              <w:top w:val="single" w:sz="2" w:space="0" w:color="000000"/>
              <w:left w:val="single" w:sz="2" w:space="0" w:color="000000"/>
              <w:right w:val="single" w:sz="2" w:space="0" w:color="000000"/>
            </w:tcBorders>
          </w:tcPr>
          <w:p w14:paraId="5FCD48A2" w14:textId="77777777" w:rsidR="006A661A" w:rsidRDefault="006A661A" w:rsidP="00663220">
            <w:pPr>
              <w:pStyle w:val="formattext"/>
              <w:spacing w:before="0" w:beforeAutospacing="0" w:after="0" w:afterAutospacing="0"/>
              <w:jc w:val="center"/>
              <w:textAlignment w:val="baseline"/>
              <w:rPr>
                <w:noProof/>
                <w:sz w:val="12"/>
                <w:szCs w:val="12"/>
              </w:rPr>
            </w:pPr>
          </w:p>
          <w:p w14:paraId="61685EA5" w14:textId="77777777" w:rsidR="006A661A" w:rsidRDefault="006A661A" w:rsidP="00663220">
            <w:pPr>
              <w:pStyle w:val="formattext"/>
              <w:spacing w:before="0" w:beforeAutospacing="0" w:after="0" w:afterAutospacing="0"/>
              <w:jc w:val="center"/>
              <w:textAlignment w:val="baseline"/>
              <w:rPr>
                <w:noProof/>
                <w:sz w:val="12"/>
                <w:szCs w:val="12"/>
              </w:rPr>
            </w:pPr>
          </w:p>
          <w:p w14:paraId="7C03BA14" w14:textId="77777777" w:rsidR="006A661A" w:rsidRPr="003633DD" w:rsidRDefault="006A661A" w:rsidP="00663220">
            <w:pPr>
              <w:pStyle w:val="formattext"/>
              <w:spacing w:before="0" w:beforeAutospacing="0" w:after="0" w:afterAutospacing="0"/>
              <w:jc w:val="center"/>
              <w:textAlignment w:val="baseline"/>
              <w:rPr>
                <w:noProof/>
                <w:sz w:val="20"/>
                <w:szCs w:val="20"/>
              </w:rPr>
            </w:pPr>
            <w:r w:rsidRPr="00245FEE">
              <w:rPr>
                <w:noProof/>
                <w:sz w:val="12"/>
                <w:szCs w:val="12"/>
              </w:rPr>
              <w:t>«</w:t>
            </w:r>
            <w:r>
              <w:rPr>
                <w:noProof/>
                <w:sz w:val="12"/>
                <w:szCs w:val="12"/>
              </w:rPr>
              <w:t>НЕТ</w:t>
            </w:r>
            <w:r w:rsidRPr="00245FEE">
              <w:rPr>
                <w:noProof/>
                <w:sz w:val="12"/>
                <w:szCs w:val="12"/>
              </w:rPr>
              <w:t>»</w:t>
            </w:r>
          </w:p>
        </w:tc>
        <w:tc>
          <w:tcPr>
            <w:tcW w:w="552" w:type="dxa"/>
            <w:vMerge w:val="restart"/>
            <w:tcBorders>
              <w:top w:val="single" w:sz="2" w:space="0" w:color="000000"/>
              <w:left w:val="single" w:sz="2" w:space="0" w:color="000000"/>
              <w:right w:val="single" w:sz="2" w:space="0" w:color="000000"/>
            </w:tcBorders>
          </w:tcPr>
          <w:p w14:paraId="36067ED0" w14:textId="77777777" w:rsidR="006A661A" w:rsidRDefault="006A661A" w:rsidP="00663220">
            <w:pPr>
              <w:pStyle w:val="formattext"/>
              <w:spacing w:before="0" w:beforeAutospacing="0" w:after="0" w:afterAutospacing="0"/>
              <w:jc w:val="center"/>
              <w:textAlignment w:val="baseline"/>
              <w:rPr>
                <w:noProof/>
                <w:sz w:val="12"/>
                <w:szCs w:val="12"/>
              </w:rPr>
            </w:pPr>
          </w:p>
          <w:p w14:paraId="323BBA9E" w14:textId="77777777" w:rsidR="006A661A" w:rsidRDefault="006A661A" w:rsidP="00663220">
            <w:pPr>
              <w:pStyle w:val="formattext"/>
              <w:spacing w:before="0" w:beforeAutospacing="0" w:after="0" w:afterAutospacing="0"/>
              <w:jc w:val="center"/>
              <w:textAlignment w:val="baseline"/>
              <w:rPr>
                <w:noProof/>
                <w:sz w:val="12"/>
                <w:szCs w:val="12"/>
              </w:rPr>
            </w:pPr>
          </w:p>
          <w:p w14:paraId="38731D0F" w14:textId="77777777" w:rsidR="006A661A" w:rsidRPr="003633DD" w:rsidRDefault="006A661A" w:rsidP="00663220">
            <w:pPr>
              <w:pStyle w:val="formattext"/>
              <w:spacing w:before="0" w:beforeAutospacing="0" w:after="0" w:afterAutospacing="0"/>
              <w:jc w:val="center"/>
              <w:textAlignment w:val="baseline"/>
              <w:rPr>
                <w:sz w:val="14"/>
                <w:szCs w:val="14"/>
              </w:rPr>
            </w:pPr>
            <w:r w:rsidRPr="0066747D">
              <w:rPr>
                <w:noProof/>
                <w:sz w:val="12"/>
                <w:szCs w:val="12"/>
              </w:rPr>
              <w:t>«НЕТ»</w:t>
            </w:r>
          </w:p>
        </w:tc>
        <w:tc>
          <w:tcPr>
            <w:tcW w:w="552" w:type="dxa"/>
            <w:vMerge w:val="restart"/>
            <w:tcBorders>
              <w:top w:val="single" w:sz="2" w:space="0" w:color="000000"/>
              <w:left w:val="single" w:sz="2" w:space="0" w:color="000000"/>
              <w:right w:val="single" w:sz="4" w:space="0" w:color="auto"/>
            </w:tcBorders>
          </w:tcPr>
          <w:p w14:paraId="332EA43D" w14:textId="77777777" w:rsidR="006A661A" w:rsidRDefault="006A661A" w:rsidP="00663220">
            <w:pPr>
              <w:pStyle w:val="formattext"/>
              <w:spacing w:before="0" w:beforeAutospacing="0" w:after="0" w:afterAutospacing="0"/>
              <w:jc w:val="center"/>
              <w:textAlignment w:val="baseline"/>
              <w:rPr>
                <w:noProof/>
                <w:sz w:val="12"/>
                <w:szCs w:val="12"/>
              </w:rPr>
            </w:pPr>
          </w:p>
          <w:p w14:paraId="1F5F7F32" w14:textId="77777777" w:rsidR="006A661A" w:rsidRDefault="006A661A" w:rsidP="00663220">
            <w:pPr>
              <w:pStyle w:val="formattext"/>
              <w:spacing w:before="0" w:beforeAutospacing="0" w:after="0" w:afterAutospacing="0"/>
              <w:jc w:val="center"/>
              <w:textAlignment w:val="baseline"/>
              <w:rPr>
                <w:noProof/>
                <w:sz w:val="12"/>
                <w:szCs w:val="12"/>
              </w:rPr>
            </w:pPr>
          </w:p>
          <w:p w14:paraId="2D9F5C22" w14:textId="77777777" w:rsidR="006A661A" w:rsidRPr="003633DD" w:rsidRDefault="006A661A" w:rsidP="00663220">
            <w:pPr>
              <w:pStyle w:val="formattext"/>
              <w:spacing w:before="0" w:beforeAutospacing="0" w:after="0" w:afterAutospacing="0"/>
              <w:jc w:val="center"/>
              <w:textAlignment w:val="baseline"/>
              <w:rPr>
                <w:sz w:val="14"/>
                <w:szCs w:val="14"/>
              </w:rPr>
            </w:pPr>
            <w:r w:rsidRPr="0066747D">
              <w:rPr>
                <w:noProof/>
                <w:sz w:val="12"/>
                <w:szCs w:val="12"/>
              </w:rPr>
              <w:t>«НЕТ»</w:t>
            </w:r>
          </w:p>
        </w:tc>
        <w:tc>
          <w:tcPr>
            <w:tcW w:w="552" w:type="dxa"/>
            <w:vMerge w:val="restart"/>
            <w:tcBorders>
              <w:top w:val="single" w:sz="2" w:space="0" w:color="000000"/>
              <w:left w:val="single" w:sz="4" w:space="0" w:color="auto"/>
              <w:right w:val="single" w:sz="2" w:space="0" w:color="000000"/>
            </w:tcBorders>
          </w:tcPr>
          <w:p w14:paraId="559E5C51" w14:textId="77777777" w:rsidR="006A661A" w:rsidRDefault="006A661A" w:rsidP="00663220">
            <w:pPr>
              <w:pStyle w:val="formattext"/>
              <w:spacing w:before="0" w:beforeAutospacing="0" w:after="0" w:afterAutospacing="0"/>
              <w:jc w:val="center"/>
              <w:textAlignment w:val="baseline"/>
              <w:rPr>
                <w:noProof/>
                <w:sz w:val="12"/>
                <w:szCs w:val="12"/>
              </w:rPr>
            </w:pPr>
          </w:p>
          <w:p w14:paraId="374872B5" w14:textId="77777777" w:rsidR="006A661A" w:rsidRDefault="006A661A" w:rsidP="00663220">
            <w:pPr>
              <w:pStyle w:val="formattext"/>
              <w:spacing w:before="0" w:beforeAutospacing="0" w:after="0" w:afterAutospacing="0"/>
              <w:jc w:val="center"/>
              <w:textAlignment w:val="baseline"/>
              <w:rPr>
                <w:noProof/>
                <w:sz w:val="12"/>
                <w:szCs w:val="12"/>
              </w:rPr>
            </w:pPr>
          </w:p>
          <w:p w14:paraId="71655714" w14:textId="77777777" w:rsidR="006A661A" w:rsidRPr="003633DD" w:rsidRDefault="006A661A" w:rsidP="00663220">
            <w:pPr>
              <w:pStyle w:val="formattext"/>
              <w:spacing w:before="0" w:beforeAutospacing="0" w:after="0" w:afterAutospacing="0"/>
              <w:jc w:val="center"/>
              <w:textAlignment w:val="baseline"/>
              <w:rPr>
                <w:sz w:val="14"/>
                <w:szCs w:val="14"/>
              </w:rPr>
            </w:pPr>
            <w:r w:rsidRPr="00245FEE">
              <w:rPr>
                <w:noProof/>
                <w:sz w:val="12"/>
                <w:szCs w:val="12"/>
              </w:rPr>
              <w:t>«</w:t>
            </w:r>
            <w:r w:rsidRPr="0066747D">
              <w:rPr>
                <w:noProof/>
                <w:sz w:val="12"/>
                <w:szCs w:val="12"/>
              </w:rPr>
              <w:t>НЕТ</w:t>
            </w:r>
            <w:r w:rsidRPr="00245FEE">
              <w:rPr>
                <w:noProof/>
                <w:sz w:val="12"/>
                <w:szCs w:val="12"/>
              </w:rPr>
              <w:t>»</w:t>
            </w:r>
          </w:p>
        </w:tc>
        <w:tc>
          <w:tcPr>
            <w:tcW w:w="552" w:type="dxa"/>
            <w:vMerge w:val="restart"/>
            <w:tcBorders>
              <w:top w:val="single" w:sz="2" w:space="0" w:color="000000"/>
              <w:left w:val="single" w:sz="4" w:space="0" w:color="auto"/>
              <w:right w:val="single" w:sz="2" w:space="0" w:color="000000"/>
            </w:tcBorders>
          </w:tcPr>
          <w:p w14:paraId="57CA857D" w14:textId="77777777" w:rsidR="006A661A" w:rsidRDefault="006A661A" w:rsidP="00663220">
            <w:pPr>
              <w:pStyle w:val="formattext"/>
              <w:spacing w:before="0" w:beforeAutospacing="0" w:after="0" w:afterAutospacing="0"/>
              <w:jc w:val="center"/>
              <w:textAlignment w:val="baseline"/>
              <w:rPr>
                <w:sz w:val="12"/>
                <w:szCs w:val="12"/>
              </w:rPr>
            </w:pPr>
          </w:p>
          <w:p w14:paraId="0F6FE38E" w14:textId="77777777" w:rsidR="006A661A" w:rsidRDefault="006A661A" w:rsidP="00663220">
            <w:pPr>
              <w:pStyle w:val="formattext"/>
              <w:spacing w:before="0" w:beforeAutospacing="0" w:after="0" w:afterAutospacing="0"/>
              <w:jc w:val="center"/>
              <w:textAlignment w:val="baseline"/>
              <w:rPr>
                <w:sz w:val="12"/>
                <w:szCs w:val="12"/>
              </w:rPr>
            </w:pPr>
          </w:p>
          <w:p w14:paraId="52797B94" w14:textId="77777777" w:rsidR="006A661A" w:rsidRPr="003633DD" w:rsidRDefault="006A661A" w:rsidP="00663220">
            <w:pPr>
              <w:pStyle w:val="formattext"/>
              <w:spacing w:before="0" w:beforeAutospacing="0" w:after="0" w:afterAutospacing="0"/>
              <w:jc w:val="center"/>
              <w:textAlignment w:val="baseline"/>
              <w:rPr>
                <w:noProof/>
                <w:sz w:val="14"/>
                <w:szCs w:val="14"/>
              </w:rPr>
            </w:pPr>
            <w:r w:rsidRPr="00710B04">
              <w:rPr>
                <w:sz w:val="12"/>
                <w:szCs w:val="12"/>
              </w:rPr>
              <w:t>«</w:t>
            </w:r>
            <w:r>
              <w:rPr>
                <w:sz w:val="12"/>
                <w:szCs w:val="12"/>
              </w:rPr>
              <w:t>НЕТ</w:t>
            </w:r>
            <w:r w:rsidRPr="00710B04">
              <w:rPr>
                <w:sz w:val="12"/>
                <w:szCs w:val="12"/>
              </w:rPr>
              <w:t>»</w:t>
            </w:r>
          </w:p>
        </w:tc>
        <w:tc>
          <w:tcPr>
            <w:tcW w:w="552" w:type="dxa"/>
            <w:vMerge w:val="restart"/>
            <w:tcBorders>
              <w:top w:val="single" w:sz="2" w:space="0" w:color="000000"/>
              <w:left w:val="single" w:sz="4" w:space="0" w:color="auto"/>
              <w:right w:val="single" w:sz="2" w:space="0" w:color="000000"/>
            </w:tcBorders>
          </w:tcPr>
          <w:p w14:paraId="1986B110" w14:textId="77777777" w:rsidR="006A661A" w:rsidRDefault="006A661A" w:rsidP="00663220">
            <w:pPr>
              <w:pStyle w:val="formattext"/>
              <w:spacing w:before="0" w:beforeAutospacing="0" w:after="0" w:afterAutospacing="0"/>
              <w:jc w:val="center"/>
              <w:textAlignment w:val="baseline"/>
              <w:rPr>
                <w:noProof/>
                <w:sz w:val="12"/>
                <w:szCs w:val="12"/>
              </w:rPr>
            </w:pPr>
          </w:p>
          <w:p w14:paraId="5F43738D" w14:textId="77777777" w:rsidR="006A661A" w:rsidRDefault="006A661A" w:rsidP="00663220">
            <w:pPr>
              <w:pStyle w:val="formattext"/>
              <w:spacing w:before="0" w:beforeAutospacing="0" w:after="0" w:afterAutospacing="0"/>
              <w:jc w:val="center"/>
              <w:textAlignment w:val="baseline"/>
              <w:rPr>
                <w:noProof/>
                <w:sz w:val="12"/>
                <w:szCs w:val="12"/>
              </w:rPr>
            </w:pPr>
          </w:p>
          <w:p w14:paraId="39B4BFAA" w14:textId="77777777" w:rsidR="006A661A" w:rsidRPr="003633DD" w:rsidRDefault="006A661A" w:rsidP="00663220">
            <w:pPr>
              <w:pStyle w:val="formattext"/>
              <w:spacing w:before="0" w:beforeAutospacing="0" w:after="0" w:afterAutospacing="0"/>
              <w:jc w:val="center"/>
              <w:textAlignment w:val="baseline"/>
              <w:rPr>
                <w:noProof/>
                <w:sz w:val="14"/>
                <w:szCs w:val="14"/>
              </w:rPr>
            </w:pPr>
            <w:r w:rsidRPr="00245FEE">
              <w:rPr>
                <w:noProof/>
                <w:sz w:val="12"/>
                <w:szCs w:val="12"/>
              </w:rPr>
              <w:t>«</w:t>
            </w:r>
            <w:r>
              <w:rPr>
                <w:noProof/>
                <w:sz w:val="12"/>
                <w:szCs w:val="12"/>
              </w:rPr>
              <w:t>НЕТ</w:t>
            </w:r>
            <w:r w:rsidRPr="00245FEE">
              <w:rPr>
                <w:noProof/>
                <w:sz w:val="12"/>
                <w:szCs w:val="12"/>
              </w:rPr>
              <w:t>»</w:t>
            </w:r>
          </w:p>
        </w:tc>
        <w:tc>
          <w:tcPr>
            <w:tcW w:w="552" w:type="dxa"/>
            <w:vMerge w:val="restart"/>
            <w:tcBorders>
              <w:top w:val="single" w:sz="2" w:space="0" w:color="000000"/>
              <w:left w:val="single" w:sz="4" w:space="0" w:color="auto"/>
              <w:right w:val="single" w:sz="2" w:space="0" w:color="000000"/>
            </w:tcBorders>
          </w:tcPr>
          <w:p w14:paraId="6629B59F" w14:textId="77777777" w:rsidR="006A661A" w:rsidRDefault="006A661A" w:rsidP="00663220">
            <w:pPr>
              <w:pStyle w:val="formattext"/>
              <w:spacing w:before="0" w:beforeAutospacing="0" w:after="0" w:afterAutospacing="0"/>
              <w:jc w:val="center"/>
              <w:textAlignment w:val="baseline"/>
              <w:rPr>
                <w:sz w:val="12"/>
                <w:szCs w:val="12"/>
              </w:rPr>
            </w:pPr>
          </w:p>
          <w:p w14:paraId="69297EEF" w14:textId="77777777" w:rsidR="006A661A" w:rsidRDefault="006A661A" w:rsidP="00663220">
            <w:pPr>
              <w:pStyle w:val="formattext"/>
              <w:spacing w:before="0" w:beforeAutospacing="0" w:after="0" w:afterAutospacing="0"/>
              <w:jc w:val="center"/>
              <w:textAlignment w:val="baseline"/>
              <w:rPr>
                <w:sz w:val="12"/>
                <w:szCs w:val="12"/>
              </w:rPr>
            </w:pPr>
          </w:p>
          <w:p w14:paraId="77F77F6C" w14:textId="77777777" w:rsidR="006A661A" w:rsidRPr="003633DD" w:rsidRDefault="006A661A" w:rsidP="00663220">
            <w:pPr>
              <w:pStyle w:val="formattext"/>
              <w:spacing w:before="0" w:beforeAutospacing="0" w:after="0" w:afterAutospacing="0"/>
              <w:jc w:val="center"/>
              <w:textAlignment w:val="baseline"/>
              <w:rPr>
                <w:noProof/>
                <w:sz w:val="14"/>
                <w:szCs w:val="14"/>
              </w:rPr>
            </w:pPr>
            <w:r w:rsidRPr="00710B04">
              <w:rPr>
                <w:sz w:val="12"/>
                <w:szCs w:val="12"/>
              </w:rPr>
              <w:t>«</w:t>
            </w:r>
            <w:r>
              <w:rPr>
                <w:sz w:val="12"/>
                <w:szCs w:val="12"/>
              </w:rPr>
              <w:t>НЕТ</w:t>
            </w:r>
            <w:r w:rsidRPr="00710B04">
              <w:rPr>
                <w:sz w:val="12"/>
                <w:szCs w:val="12"/>
              </w:rPr>
              <w:t>»</w:t>
            </w:r>
          </w:p>
        </w:tc>
        <w:tc>
          <w:tcPr>
            <w:tcW w:w="564" w:type="dxa"/>
            <w:vMerge w:val="restart"/>
            <w:tcBorders>
              <w:top w:val="single" w:sz="2" w:space="0" w:color="000000"/>
              <w:left w:val="single" w:sz="4" w:space="0" w:color="auto"/>
              <w:right w:val="single" w:sz="4" w:space="0" w:color="auto"/>
            </w:tcBorders>
          </w:tcPr>
          <w:p w14:paraId="6CE041F3" w14:textId="77777777" w:rsidR="006A661A" w:rsidRDefault="006A661A" w:rsidP="00663220">
            <w:pPr>
              <w:pStyle w:val="formattext"/>
              <w:spacing w:before="0" w:beforeAutospacing="0" w:after="0" w:afterAutospacing="0"/>
              <w:jc w:val="center"/>
              <w:textAlignment w:val="baseline"/>
              <w:rPr>
                <w:noProof/>
                <w:sz w:val="12"/>
                <w:szCs w:val="12"/>
              </w:rPr>
            </w:pPr>
          </w:p>
          <w:p w14:paraId="724F00E2" w14:textId="77777777" w:rsidR="006A661A" w:rsidRDefault="006A661A" w:rsidP="00663220">
            <w:pPr>
              <w:pStyle w:val="formattext"/>
              <w:spacing w:before="0" w:beforeAutospacing="0" w:after="0" w:afterAutospacing="0"/>
              <w:jc w:val="center"/>
              <w:textAlignment w:val="baseline"/>
              <w:rPr>
                <w:noProof/>
                <w:sz w:val="12"/>
                <w:szCs w:val="12"/>
              </w:rPr>
            </w:pPr>
          </w:p>
          <w:p w14:paraId="5BE1D6CF" w14:textId="77777777" w:rsidR="006A661A" w:rsidRPr="003633DD" w:rsidRDefault="006A661A" w:rsidP="00663220">
            <w:pPr>
              <w:pStyle w:val="formattext"/>
              <w:spacing w:before="0" w:beforeAutospacing="0" w:after="0" w:afterAutospacing="0"/>
              <w:jc w:val="center"/>
              <w:textAlignment w:val="baseline"/>
              <w:rPr>
                <w:noProof/>
                <w:sz w:val="14"/>
                <w:szCs w:val="14"/>
              </w:rPr>
            </w:pPr>
            <w:r w:rsidRPr="0066747D">
              <w:rPr>
                <w:noProof/>
                <w:sz w:val="12"/>
                <w:szCs w:val="12"/>
              </w:rPr>
              <w:t>«НЕТ»</w:t>
            </w:r>
          </w:p>
        </w:tc>
      </w:tr>
      <w:tr w:rsidR="006A661A" w:rsidRPr="00941490" w14:paraId="35818311" w14:textId="77777777" w:rsidTr="00660CB0">
        <w:trPr>
          <w:trHeight w:val="89"/>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09FF30ED" w14:textId="77777777" w:rsidR="006A661A" w:rsidRPr="00981607" w:rsidRDefault="006A661A" w:rsidP="00663220">
            <w:pPr>
              <w:shd w:val="clear" w:color="auto" w:fill="FFFFFF"/>
              <w:jc w:val="center"/>
              <w:rPr>
                <w:sz w:val="14"/>
                <w:szCs w:val="14"/>
              </w:rPr>
            </w:pPr>
            <w:r>
              <w:rPr>
                <w:sz w:val="12"/>
                <w:szCs w:val="12"/>
              </w:rPr>
              <w:t>2</w:t>
            </w:r>
          </w:p>
        </w:tc>
        <w:tc>
          <w:tcPr>
            <w:tcW w:w="1574" w:type="dxa"/>
            <w:tcBorders>
              <w:top w:val="single" w:sz="4" w:space="0" w:color="auto"/>
              <w:left w:val="single" w:sz="4" w:space="0" w:color="auto"/>
              <w:bottom w:val="single" w:sz="4" w:space="0" w:color="auto"/>
              <w:right w:val="single" w:sz="2" w:space="0" w:color="000000"/>
            </w:tcBorders>
            <w:tcMar>
              <w:top w:w="0" w:type="dxa"/>
              <w:left w:w="149" w:type="dxa"/>
              <w:bottom w:w="0" w:type="dxa"/>
              <w:right w:w="149" w:type="dxa"/>
            </w:tcMar>
            <w:vAlign w:val="center"/>
          </w:tcPr>
          <w:p w14:paraId="1E0498BE" w14:textId="77777777" w:rsidR="006A661A" w:rsidRPr="00981607" w:rsidRDefault="006A661A" w:rsidP="00663220">
            <w:pPr>
              <w:shd w:val="clear" w:color="auto" w:fill="FFFFFF"/>
              <w:rPr>
                <w:sz w:val="14"/>
                <w:szCs w:val="14"/>
              </w:rPr>
            </w:pPr>
            <w:r w:rsidRPr="00981607">
              <w:rPr>
                <w:sz w:val="14"/>
                <w:szCs w:val="14"/>
              </w:rPr>
              <w:t>черный-желтый</w:t>
            </w:r>
            <w:r>
              <w:rPr>
                <w:sz w:val="12"/>
                <w:szCs w:val="12"/>
              </w:rPr>
              <w:t>«</w:t>
            </w:r>
            <w:r w:rsidRPr="00941490">
              <w:rPr>
                <w:noProof/>
                <w:sz w:val="12"/>
                <w:szCs w:val="12"/>
              </w:rPr>
              <w:t>цс»</w:t>
            </w:r>
          </w:p>
        </w:tc>
        <w:tc>
          <w:tcPr>
            <w:tcW w:w="560" w:type="dxa"/>
            <w:vMerge/>
            <w:tcBorders>
              <w:left w:val="single" w:sz="2" w:space="0" w:color="000000"/>
              <w:right w:val="single" w:sz="2" w:space="0" w:color="000000"/>
            </w:tcBorders>
            <w:tcMar>
              <w:top w:w="0" w:type="dxa"/>
              <w:left w:w="149" w:type="dxa"/>
              <w:bottom w:w="0" w:type="dxa"/>
              <w:right w:w="149" w:type="dxa"/>
            </w:tcMar>
          </w:tcPr>
          <w:p w14:paraId="316474AD" w14:textId="77777777" w:rsidR="006A661A" w:rsidRPr="00941490" w:rsidRDefault="006A661A" w:rsidP="00663220">
            <w:pPr>
              <w:ind w:hanging="150"/>
              <w:jc w:val="center"/>
              <w:rPr>
                <w:noProof/>
                <w:sz w:val="12"/>
                <w:szCs w:val="12"/>
              </w:rPr>
            </w:pPr>
          </w:p>
        </w:tc>
        <w:tc>
          <w:tcPr>
            <w:tcW w:w="552" w:type="dxa"/>
            <w:vMerge/>
            <w:tcBorders>
              <w:left w:val="single" w:sz="2" w:space="0" w:color="000000"/>
              <w:right w:val="single" w:sz="2" w:space="0" w:color="000000"/>
            </w:tcBorders>
            <w:tcMar>
              <w:top w:w="0" w:type="dxa"/>
              <w:left w:w="149" w:type="dxa"/>
              <w:bottom w:w="0" w:type="dxa"/>
              <w:right w:w="149" w:type="dxa"/>
            </w:tcMar>
          </w:tcPr>
          <w:p w14:paraId="75DCDC43" w14:textId="77777777" w:rsidR="006A661A" w:rsidRPr="00941490" w:rsidRDefault="006A661A" w:rsidP="00663220">
            <w:pPr>
              <w:jc w:val="center"/>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34FADC81" w14:textId="77777777" w:rsidR="006A661A" w:rsidRDefault="006A661A" w:rsidP="00663220">
            <w:pPr>
              <w:pStyle w:val="formattext"/>
              <w:spacing w:before="0" w:beforeAutospacing="0" w:after="0" w:afterAutospacing="0"/>
              <w:ind w:hanging="150"/>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16EA2126"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2F0671F1"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254DFACD"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3B9B528E"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50BAE162"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2C65579A"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4" w:space="0" w:color="auto"/>
            </w:tcBorders>
          </w:tcPr>
          <w:p w14:paraId="46DE711B"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5EA6018F"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2196A23E" w14:textId="77777777" w:rsidR="006A661A" w:rsidRDefault="006A661A" w:rsidP="00663220">
            <w:pPr>
              <w:pStyle w:val="formattext"/>
              <w:spacing w:before="0" w:beforeAutospacing="0" w:after="0" w:afterAutospacing="0"/>
              <w:jc w:val="center"/>
              <w:textAlignment w:val="baseline"/>
              <w:rPr>
                <w:sz w:val="12"/>
                <w:szCs w:val="12"/>
              </w:rPr>
            </w:pPr>
          </w:p>
        </w:tc>
        <w:tc>
          <w:tcPr>
            <w:tcW w:w="552" w:type="dxa"/>
            <w:vMerge/>
            <w:tcBorders>
              <w:left w:val="single" w:sz="4" w:space="0" w:color="auto"/>
              <w:right w:val="single" w:sz="2" w:space="0" w:color="000000"/>
            </w:tcBorders>
          </w:tcPr>
          <w:p w14:paraId="2ADAEF74"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2C210132" w14:textId="77777777" w:rsidR="006A661A" w:rsidRDefault="006A661A" w:rsidP="00663220">
            <w:pPr>
              <w:pStyle w:val="formattext"/>
              <w:spacing w:before="0" w:beforeAutospacing="0" w:after="0" w:afterAutospacing="0"/>
              <w:jc w:val="center"/>
              <w:textAlignment w:val="baseline"/>
              <w:rPr>
                <w:sz w:val="12"/>
                <w:szCs w:val="12"/>
              </w:rPr>
            </w:pPr>
          </w:p>
        </w:tc>
        <w:tc>
          <w:tcPr>
            <w:tcW w:w="564" w:type="dxa"/>
            <w:vMerge/>
            <w:tcBorders>
              <w:left w:val="single" w:sz="4" w:space="0" w:color="auto"/>
              <w:right w:val="single" w:sz="4" w:space="0" w:color="auto"/>
            </w:tcBorders>
          </w:tcPr>
          <w:p w14:paraId="09379CA8" w14:textId="77777777" w:rsidR="006A661A" w:rsidRDefault="006A661A" w:rsidP="00663220">
            <w:pPr>
              <w:pStyle w:val="formattext"/>
              <w:spacing w:before="0" w:beforeAutospacing="0" w:after="0" w:afterAutospacing="0"/>
              <w:jc w:val="center"/>
              <w:textAlignment w:val="baseline"/>
              <w:rPr>
                <w:noProof/>
                <w:sz w:val="12"/>
                <w:szCs w:val="12"/>
              </w:rPr>
            </w:pPr>
          </w:p>
        </w:tc>
      </w:tr>
      <w:tr w:rsidR="006A661A" w:rsidRPr="00941490" w14:paraId="3E273597" w14:textId="77777777" w:rsidTr="00660CB0">
        <w:trPr>
          <w:trHeight w:val="75"/>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448DF932" w14:textId="77777777" w:rsidR="006A661A" w:rsidRPr="00981607" w:rsidRDefault="006A661A" w:rsidP="00663220">
            <w:pPr>
              <w:shd w:val="clear" w:color="auto" w:fill="FFFFFF"/>
              <w:jc w:val="center"/>
              <w:rPr>
                <w:sz w:val="14"/>
                <w:szCs w:val="14"/>
              </w:rPr>
            </w:pPr>
            <w:r>
              <w:rPr>
                <w:sz w:val="12"/>
                <w:szCs w:val="12"/>
              </w:rPr>
              <w:t>3</w:t>
            </w:r>
          </w:p>
        </w:tc>
        <w:tc>
          <w:tcPr>
            <w:tcW w:w="1574" w:type="dxa"/>
            <w:tcBorders>
              <w:top w:val="single" w:sz="4" w:space="0" w:color="auto"/>
              <w:left w:val="single" w:sz="4" w:space="0" w:color="auto"/>
              <w:bottom w:val="single" w:sz="4" w:space="0" w:color="auto"/>
              <w:right w:val="single" w:sz="2" w:space="0" w:color="000000"/>
            </w:tcBorders>
            <w:tcMar>
              <w:top w:w="0" w:type="dxa"/>
              <w:left w:w="149" w:type="dxa"/>
              <w:bottom w:w="0" w:type="dxa"/>
              <w:right w:w="149" w:type="dxa"/>
            </w:tcMar>
            <w:vAlign w:val="center"/>
          </w:tcPr>
          <w:p w14:paraId="159DBAB9" w14:textId="77777777" w:rsidR="006A661A" w:rsidRPr="00981607" w:rsidRDefault="006A661A" w:rsidP="00663220">
            <w:pPr>
              <w:shd w:val="clear" w:color="auto" w:fill="FFFFFF"/>
              <w:rPr>
                <w:sz w:val="14"/>
                <w:szCs w:val="14"/>
              </w:rPr>
            </w:pPr>
            <w:r w:rsidRPr="00981607">
              <w:rPr>
                <w:sz w:val="14"/>
                <w:szCs w:val="14"/>
              </w:rPr>
              <w:t>красный-зеленый</w:t>
            </w:r>
            <w:r>
              <w:rPr>
                <w:sz w:val="12"/>
                <w:szCs w:val="12"/>
              </w:rPr>
              <w:t>«</w:t>
            </w:r>
            <w:r w:rsidRPr="00941490">
              <w:rPr>
                <w:noProof/>
                <w:sz w:val="12"/>
                <w:szCs w:val="12"/>
              </w:rPr>
              <w:t>цс»</w:t>
            </w:r>
          </w:p>
        </w:tc>
        <w:tc>
          <w:tcPr>
            <w:tcW w:w="560" w:type="dxa"/>
            <w:vMerge/>
            <w:tcBorders>
              <w:left w:val="single" w:sz="2" w:space="0" w:color="000000"/>
              <w:bottom w:val="single" w:sz="4" w:space="0" w:color="auto"/>
              <w:right w:val="single" w:sz="2" w:space="0" w:color="000000"/>
            </w:tcBorders>
            <w:tcMar>
              <w:top w:w="0" w:type="dxa"/>
              <w:left w:w="149" w:type="dxa"/>
              <w:bottom w:w="0" w:type="dxa"/>
              <w:right w:w="149" w:type="dxa"/>
            </w:tcMar>
          </w:tcPr>
          <w:p w14:paraId="5F111097" w14:textId="77777777" w:rsidR="006A661A" w:rsidRPr="00941490" w:rsidRDefault="006A661A" w:rsidP="00663220">
            <w:pPr>
              <w:ind w:hanging="150"/>
              <w:jc w:val="center"/>
              <w:rPr>
                <w:noProof/>
                <w:sz w:val="12"/>
                <w:szCs w:val="12"/>
              </w:rPr>
            </w:pPr>
          </w:p>
        </w:tc>
        <w:tc>
          <w:tcPr>
            <w:tcW w:w="552" w:type="dxa"/>
            <w:vMerge/>
            <w:tcBorders>
              <w:left w:val="single" w:sz="2" w:space="0" w:color="000000"/>
              <w:bottom w:val="single" w:sz="4" w:space="0" w:color="auto"/>
              <w:right w:val="single" w:sz="2" w:space="0" w:color="000000"/>
            </w:tcBorders>
            <w:tcMar>
              <w:top w:w="0" w:type="dxa"/>
              <w:left w:w="149" w:type="dxa"/>
              <w:bottom w:w="0" w:type="dxa"/>
              <w:right w:w="149" w:type="dxa"/>
            </w:tcMar>
          </w:tcPr>
          <w:p w14:paraId="2CB65257" w14:textId="77777777" w:rsidR="006A661A" w:rsidRPr="00941490" w:rsidRDefault="006A661A" w:rsidP="00663220">
            <w:pPr>
              <w:jc w:val="center"/>
              <w:rPr>
                <w:noProof/>
                <w:sz w:val="12"/>
                <w:szCs w:val="12"/>
              </w:rPr>
            </w:pPr>
          </w:p>
        </w:tc>
        <w:tc>
          <w:tcPr>
            <w:tcW w:w="560" w:type="dxa"/>
            <w:vMerge/>
            <w:tcBorders>
              <w:left w:val="single" w:sz="2" w:space="0" w:color="000000"/>
              <w:bottom w:val="single" w:sz="4" w:space="0" w:color="auto"/>
              <w:right w:val="single" w:sz="2" w:space="0" w:color="000000"/>
            </w:tcBorders>
            <w:tcMar>
              <w:top w:w="0" w:type="dxa"/>
              <w:left w:w="149" w:type="dxa"/>
              <w:bottom w:w="0" w:type="dxa"/>
              <w:right w:w="149" w:type="dxa"/>
            </w:tcMar>
          </w:tcPr>
          <w:p w14:paraId="69819324" w14:textId="77777777" w:rsidR="006A661A" w:rsidRDefault="006A661A" w:rsidP="00663220">
            <w:pPr>
              <w:pStyle w:val="formattext"/>
              <w:spacing w:before="0" w:beforeAutospacing="0" w:after="0" w:afterAutospacing="0"/>
              <w:ind w:hanging="150"/>
              <w:jc w:val="center"/>
              <w:textAlignment w:val="baseline"/>
              <w:rPr>
                <w:noProof/>
                <w:sz w:val="12"/>
                <w:szCs w:val="12"/>
              </w:rPr>
            </w:pPr>
          </w:p>
        </w:tc>
        <w:tc>
          <w:tcPr>
            <w:tcW w:w="560" w:type="dxa"/>
            <w:vMerge/>
            <w:tcBorders>
              <w:left w:val="single" w:sz="2" w:space="0" w:color="000000"/>
              <w:bottom w:val="single" w:sz="4" w:space="0" w:color="auto"/>
              <w:right w:val="single" w:sz="2" w:space="0" w:color="000000"/>
            </w:tcBorders>
            <w:tcMar>
              <w:top w:w="0" w:type="dxa"/>
              <w:left w:w="149" w:type="dxa"/>
              <w:bottom w:w="0" w:type="dxa"/>
              <w:right w:w="149" w:type="dxa"/>
            </w:tcMar>
          </w:tcPr>
          <w:p w14:paraId="2AF6CD7B"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60" w:type="dxa"/>
            <w:vMerge/>
            <w:tcBorders>
              <w:left w:val="single" w:sz="2" w:space="0" w:color="000000"/>
              <w:bottom w:val="single" w:sz="4" w:space="0" w:color="auto"/>
              <w:right w:val="single" w:sz="2" w:space="0" w:color="000000"/>
            </w:tcBorders>
            <w:tcMar>
              <w:top w:w="0" w:type="dxa"/>
              <w:left w:w="149" w:type="dxa"/>
              <w:bottom w:w="0" w:type="dxa"/>
              <w:right w:w="149" w:type="dxa"/>
            </w:tcMar>
          </w:tcPr>
          <w:p w14:paraId="5935B5C2"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bottom w:val="single" w:sz="4" w:space="0" w:color="auto"/>
              <w:right w:val="single" w:sz="2" w:space="0" w:color="000000"/>
            </w:tcBorders>
          </w:tcPr>
          <w:p w14:paraId="7C8AB7A7"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bottom w:val="single" w:sz="4" w:space="0" w:color="auto"/>
              <w:right w:val="single" w:sz="2" w:space="0" w:color="000000"/>
            </w:tcBorders>
          </w:tcPr>
          <w:p w14:paraId="70B47C3F"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bottom w:val="single" w:sz="4" w:space="0" w:color="auto"/>
              <w:right w:val="single" w:sz="2" w:space="0" w:color="000000"/>
            </w:tcBorders>
          </w:tcPr>
          <w:p w14:paraId="570F8362"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bottom w:val="single" w:sz="4" w:space="0" w:color="auto"/>
              <w:right w:val="single" w:sz="2" w:space="0" w:color="000000"/>
            </w:tcBorders>
          </w:tcPr>
          <w:p w14:paraId="0930223E"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bottom w:val="single" w:sz="4" w:space="0" w:color="auto"/>
              <w:right w:val="single" w:sz="4" w:space="0" w:color="auto"/>
            </w:tcBorders>
          </w:tcPr>
          <w:p w14:paraId="169E5D9F"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bottom w:val="single" w:sz="4" w:space="0" w:color="auto"/>
              <w:right w:val="single" w:sz="2" w:space="0" w:color="000000"/>
            </w:tcBorders>
          </w:tcPr>
          <w:p w14:paraId="547A5FF9"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bottom w:val="single" w:sz="4" w:space="0" w:color="auto"/>
              <w:right w:val="single" w:sz="2" w:space="0" w:color="000000"/>
            </w:tcBorders>
          </w:tcPr>
          <w:p w14:paraId="75C0AAAC" w14:textId="77777777" w:rsidR="006A661A" w:rsidRDefault="006A661A" w:rsidP="00663220">
            <w:pPr>
              <w:pStyle w:val="formattext"/>
              <w:spacing w:before="0" w:beforeAutospacing="0" w:after="0" w:afterAutospacing="0"/>
              <w:jc w:val="center"/>
              <w:textAlignment w:val="baseline"/>
              <w:rPr>
                <w:sz w:val="12"/>
                <w:szCs w:val="12"/>
              </w:rPr>
            </w:pPr>
          </w:p>
        </w:tc>
        <w:tc>
          <w:tcPr>
            <w:tcW w:w="552" w:type="dxa"/>
            <w:vMerge/>
            <w:tcBorders>
              <w:left w:val="single" w:sz="4" w:space="0" w:color="auto"/>
              <w:bottom w:val="single" w:sz="4" w:space="0" w:color="auto"/>
              <w:right w:val="single" w:sz="2" w:space="0" w:color="000000"/>
            </w:tcBorders>
          </w:tcPr>
          <w:p w14:paraId="7B6072CE"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bottom w:val="single" w:sz="4" w:space="0" w:color="auto"/>
              <w:right w:val="single" w:sz="2" w:space="0" w:color="000000"/>
            </w:tcBorders>
          </w:tcPr>
          <w:p w14:paraId="3E213F73" w14:textId="77777777" w:rsidR="006A661A" w:rsidRDefault="006A661A" w:rsidP="00663220">
            <w:pPr>
              <w:pStyle w:val="formattext"/>
              <w:spacing w:before="0" w:beforeAutospacing="0" w:after="0" w:afterAutospacing="0"/>
              <w:jc w:val="center"/>
              <w:textAlignment w:val="baseline"/>
              <w:rPr>
                <w:sz w:val="12"/>
                <w:szCs w:val="12"/>
              </w:rPr>
            </w:pPr>
          </w:p>
        </w:tc>
        <w:tc>
          <w:tcPr>
            <w:tcW w:w="564" w:type="dxa"/>
            <w:vMerge/>
            <w:tcBorders>
              <w:left w:val="single" w:sz="4" w:space="0" w:color="auto"/>
              <w:bottom w:val="single" w:sz="4" w:space="0" w:color="auto"/>
              <w:right w:val="single" w:sz="4" w:space="0" w:color="auto"/>
            </w:tcBorders>
          </w:tcPr>
          <w:p w14:paraId="1C8BE6F0" w14:textId="77777777" w:rsidR="006A661A" w:rsidRDefault="006A661A" w:rsidP="00663220">
            <w:pPr>
              <w:pStyle w:val="formattext"/>
              <w:spacing w:before="0" w:beforeAutospacing="0" w:after="0" w:afterAutospacing="0"/>
              <w:jc w:val="center"/>
              <w:textAlignment w:val="baseline"/>
              <w:rPr>
                <w:noProof/>
                <w:sz w:val="12"/>
                <w:szCs w:val="12"/>
              </w:rPr>
            </w:pPr>
          </w:p>
        </w:tc>
      </w:tr>
      <w:tr w:rsidR="006A661A" w:rsidRPr="00941490" w14:paraId="3923AC05" w14:textId="77777777" w:rsidTr="00660CB0">
        <w:trPr>
          <w:trHeight w:val="82"/>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013FC8BC" w14:textId="77777777" w:rsidR="006A661A" w:rsidRPr="00981607" w:rsidRDefault="006A661A" w:rsidP="00663220">
            <w:pPr>
              <w:shd w:val="clear" w:color="auto" w:fill="FFFFFF"/>
              <w:jc w:val="center"/>
              <w:rPr>
                <w:sz w:val="14"/>
                <w:szCs w:val="14"/>
              </w:rPr>
            </w:pPr>
            <w:r>
              <w:rPr>
                <w:sz w:val="12"/>
                <w:szCs w:val="12"/>
              </w:rPr>
              <w:t>4</w:t>
            </w:r>
          </w:p>
        </w:tc>
        <w:tc>
          <w:tcPr>
            <w:tcW w:w="1574" w:type="dxa"/>
            <w:tcBorders>
              <w:top w:val="single" w:sz="4" w:space="0" w:color="auto"/>
              <w:left w:val="single" w:sz="4" w:space="0" w:color="auto"/>
              <w:bottom w:val="single" w:sz="4" w:space="0" w:color="auto"/>
              <w:right w:val="single" w:sz="2" w:space="0" w:color="000000"/>
            </w:tcBorders>
            <w:tcMar>
              <w:top w:w="0" w:type="dxa"/>
              <w:left w:w="149" w:type="dxa"/>
              <w:bottom w:w="0" w:type="dxa"/>
              <w:right w:w="149" w:type="dxa"/>
            </w:tcMar>
            <w:vAlign w:val="center"/>
          </w:tcPr>
          <w:p w14:paraId="070496D6" w14:textId="77777777" w:rsidR="006A661A" w:rsidRPr="00981607" w:rsidRDefault="006A661A" w:rsidP="00663220">
            <w:pPr>
              <w:shd w:val="clear" w:color="auto" w:fill="FFFFFF"/>
              <w:rPr>
                <w:sz w:val="14"/>
                <w:szCs w:val="14"/>
              </w:rPr>
            </w:pPr>
            <w:r w:rsidRPr="00981607">
              <w:rPr>
                <w:sz w:val="14"/>
                <w:szCs w:val="14"/>
              </w:rPr>
              <w:t>черный-белый</w:t>
            </w:r>
            <w:r>
              <w:rPr>
                <w:sz w:val="12"/>
                <w:szCs w:val="12"/>
              </w:rPr>
              <w:t>«</w:t>
            </w:r>
            <w:r w:rsidRPr="00941490">
              <w:rPr>
                <w:noProof/>
                <w:sz w:val="12"/>
                <w:szCs w:val="12"/>
              </w:rPr>
              <w:t>цс»</w:t>
            </w:r>
          </w:p>
        </w:tc>
        <w:tc>
          <w:tcPr>
            <w:tcW w:w="560" w:type="dxa"/>
            <w:vMerge/>
            <w:tcBorders>
              <w:top w:val="single" w:sz="4" w:space="0" w:color="auto"/>
              <w:left w:val="single" w:sz="2" w:space="0" w:color="000000"/>
              <w:right w:val="single" w:sz="2" w:space="0" w:color="000000"/>
            </w:tcBorders>
            <w:tcMar>
              <w:top w:w="0" w:type="dxa"/>
              <w:left w:w="149" w:type="dxa"/>
              <w:bottom w:w="0" w:type="dxa"/>
              <w:right w:w="149" w:type="dxa"/>
            </w:tcMar>
          </w:tcPr>
          <w:p w14:paraId="561B4E9B" w14:textId="77777777" w:rsidR="006A661A" w:rsidRPr="00941490" w:rsidRDefault="006A661A" w:rsidP="00663220">
            <w:pPr>
              <w:ind w:hanging="150"/>
              <w:jc w:val="center"/>
              <w:rPr>
                <w:noProof/>
                <w:sz w:val="12"/>
                <w:szCs w:val="12"/>
              </w:rPr>
            </w:pPr>
          </w:p>
        </w:tc>
        <w:tc>
          <w:tcPr>
            <w:tcW w:w="552" w:type="dxa"/>
            <w:vMerge/>
            <w:tcBorders>
              <w:top w:val="single" w:sz="4" w:space="0" w:color="auto"/>
              <w:left w:val="single" w:sz="2" w:space="0" w:color="000000"/>
              <w:right w:val="single" w:sz="2" w:space="0" w:color="000000"/>
            </w:tcBorders>
            <w:tcMar>
              <w:top w:w="0" w:type="dxa"/>
              <w:left w:w="149" w:type="dxa"/>
              <w:bottom w:w="0" w:type="dxa"/>
              <w:right w:w="149" w:type="dxa"/>
            </w:tcMar>
          </w:tcPr>
          <w:p w14:paraId="70A384DB" w14:textId="77777777" w:rsidR="006A661A" w:rsidRPr="00941490" w:rsidRDefault="006A661A" w:rsidP="00663220">
            <w:pPr>
              <w:jc w:val="center"/>
              <w:rPr>
                <w:noProof/>
                <w:sz w:val="12"/>
                <w:szCs w:val="12"/>
              </w:rPr>
            </w:pPr>
          </w:p>
        </w:tc>
        <w:tc>
          <w:tcPr>
            <w:tcW w:w="560" w:type="dxa"/>
            <w:vMerge/>
            <w:tcBorders>
              <w:top w:val="single" w:sz="4" w:space="0" w:color="auto"/>
              <w:left w:val="single" w:sz="2" w:space="0" w:color="000000"/>
              <w:right w:val="single" w:sz="2" w:space="0" w:color="000000"/>
            </w:tcBorders>
            <w:tcMar>
              <w:top w:w="0" w:type="dxa"/>
              <w:left w:w="149" w:type="dxa"/>
              <w:bottom w:w="0" w:type="dxa"/>
              <w:right w:w="149" w:type="dxa"/>
            </w:tcMar>
          </w:tcPr>
          <w:p w14:paraId="4C2CC755" w14:textId="77777777" w:rsidR="006A661A" w:rsidRDefault="006A661A" w:rsidP="00663220">
            <w:pPr>
              <w:pStyle w:val="formattext"/>
              <w:spacing w:before="0" w:beforeAutospacing="0" w:after="0" w:afterAutospacing="0"/>
              <w:ind w:hanging="150"/>
              <w:jc w:val="center"/>
              <w:textAlignment w:val="baseline"/>
              <w:rPr>
                <w:noProof/>
                <w:sz w:val="12"/>
                <w:szCs w:val="12"/>
              </w:rPr>
            </w:pPr>
          </w:p>
        </w:tc>
        <w:tc>
          <w:tcPr>
            <w:tcW w:w="560" w:type="dxa"/>
            <w:vMerge/>
            <w:tcBorders>
              <w:top w:val="single" w:sz="4" w:space="0" w:color="auto"/>
              <w:left w:val="single" w:sz="2" w:space="0" w:color="000000"/>
              <w:right w:val="single" w:sz="2" w:space="0" w:color="000000"/>
            </w:tcBorders>
            <w:tcMar>
              <w:top w:w="0" w:type="dxa"/>
              <w:left w:w="149" w:type="dxa"/>
              <w:bottom w:w="0" w:type="dxa"/>
              <w:right w:w="149" w:type="dxa"/>
            </w:tcMar>
          </w:tcPr>
          <w:p w14:paraId="6CE7F8CB"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60" w:type="dxa"/>
            <w:vMerge/>
            <w:tcBorders>
              <w:top w:val="single" w:sz="4" w:space="0" w:color="auto"/>
              <w:left w:val="single" w:sz="2" w:space="0" w:color="000000"/>
              <w:right w:val="single" w:sz="2" w:space="0" w:color="000000"/>
            </w:tcBorders>
            <w:tcMar>
              <w:top w:w="0" w:type="dxa"/>
              <w:left w:w="149" w:type="dxa"/>
              <w:bottom w:w="0" w:type="dxa"/>
              <w:right w:w="149" w:type="dxa"/>
            </w:tcMar>
          </w:tcPr>
          <w:p w14:paraId="1A4079B0"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top w:val="single" w:sz="4" w:space="0" w:color="auto"/>
              <w:left w:val="single" w:sz="2" w:space="0" w:color="000000"/>
              <w:right w:val="single" w:sz="2" w:space="0" w:color="000000"/>
            </w:tcBorders>
          </w:tcPr>
          <w:p w14:paraId="368904D1"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top w:val="single" w:sz="4" w:space="0" w:color="auto"/>
              <w:left w:val="single" w:sz="2" w:space="0" w:color="000000"/>
              <w:right w:val="single" w:sz="2" w:space="0" w:color="000000"/>
            </w:tcBorders>
          </w:tcPr>
          <w:p w14:paraId="418AA263"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top w:val="single" w:sz="4" w:space="0" w:color="auto"/>
              <w:left w:val="single" w:sz="2" w:space="0" w:color="000000"/>
              <w:right w:val="single" w:sz="2" w:space="0" w:color="000000"/>
            </w:tcBorders>
          </w:tcPr>
          <w:p w14:paraId="7E848F58"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top w:val="single" w:sz="4" w:space="0" w:color="auto"/>
              <w:left w:val="single" w:sz="2" w:space="0" w:color="000000"/>
              <w:right w:val="single" w:sz="2" w:space="0" w:color="000000"/>
            </w:tcBorders>
          </w:tcPr>
          <w:p w14:paraId="3E7C2BF0"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top w:val="single" w:sz="4" w:space="0" w:color="auto"/>
              <w:left w:val="single" w:sz="2" w:space="0" w:color="000000"/>
              <w:right w:val="single" w:sz="4" w:space="0" w:color="auto"/>
            </w:tcBorders>
          </w:tcPr>
          <w:p w14:paraId="3CAE7187"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top w:val="single" w:sz="4" w:space="0" w:color="auto"/>
              <w:left w:val="single" w:sz="4" w:space="0" w:color="auto"/>
              <w:right w:val="single" w:sz="2" w:space="0" w:color="000000"/>
            </w:tcBorders>
          </w:tcPr>
          <w:p w14:paraId="0B460BA2"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top w:val="single" w:sz="4" w:space="0" w:color="auto"/>
              <w:left w:val="single" w:sz="4" w:space="0" w:color="auto"/>
              <w:right w:val="single" w:sz="2" w:space="0" w:color="000000"/>
            </w:tcBorders>
          </w:tcPr>
          <w:p w14:paraId="1938F330" w14:textId="77777777" w:rsidR="006A661A" w:rsidRDefault="006A661A" w:rsidP="00663220">
            <w:pPr>
              <w:pStyle w:val="formattext"/>
              <w:spacing w:before="0" w:beforeAutospacing="0" w:after="0" w:afterAutospacing="0"/>
              <w:jc w:val="center"/>
              <w:textAlignment w:val="baseline"/>
              <w:rPr>
                <w:sz w:val="12"/>
                <w:szCs w:val="12"/>
              </w:rPr>
            </w:pPr>
          </w:p>
        </w:tc>
        <w:tc>
          <w:tcPr>
            <w:tcW w:w="552" w:type="dxa"/>
            <w:vMerge/>
            <w:tcBorders>
              <w:top w:val="single" w:sz="4" w:space="0" w:color="auto"/>
              <w:left w:val="single" w:sz="4" w:space="0" w:color="auto"/>
              <w:right w:val="single" w:sz="2" w:space="0" w:color="000000"/>
            </w:tcBorders>
          </w:tcPr>
          <w:p w14:paraId="38D627CB"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top w:val="single" w:sz="4" w:space="0" w:color="auto"/>
              <w:left w:val="single" w:sz="4" w:space="0" w:color="auto"/>
              <w:right w:val="single" w:sz="2" w:space="0" w:color="000000"/>
            </w:tcBorders>
          </w:tcPr>
          <w:p w14:paraId="0AC168CC" w14:textId="77777777" w:rsidR="006A661A" w:rsidRDefault="006A661A" w:rsidP="00663220">
            <w:pPr>
              <w:pStyle w:val="formattext"/>
              <w:spacing w:before="0" w:beforeAutospacing="0" w:after="0" w:afterAutospacing="0"/>
              <w:jc w:val="center"/>
              <w:textAlignment w:val="baseline"/>
              <w:rPr>
                <w:sz w:val="12"/>
                <w:szCs w:val="12"/>
              </w:rPr>
            </w:pPr>
          </w:p>
        </w:tc>
        <w:tc>
          <w:tcPr>
            <w:tcW w:w="564" w:type="dxa"/>
            <w:vMerge/>
            <w:tcBorders>
              <w:top w:val="single" w:sz="4" w:space="0" w:color="auto"/>
              <w:left w:val="single" w:sz="4" w:space="0" w:color="auto"/>
              <w:right w:val="single" w:sz="4" w:space="0" w:color="auto"/>
            </w:tcBorders>
          </w:tcPr>
          <w:p w14:paraId="38DE099D" w14:textId="77777777" w:rsidR="006A661A" w:rsidRDefault="006A661A" w:rsidP="00663220">
            <w:pPr>
              <w:pStyle w:val="formattext"/>
              <w:spacing w:before="0" w:beforeAutospacing="0" w:after="0" w:afterAutospacing="0"/>
              <w:jc w:val="center"/>
              <w:textAlignment w:val="baseline"/>
              <w:rPr>
                <w:noProof/>
                <w:sz w:val="12"/>
                <w:szCs w:val="12"/>
              </w:rPr>
            </w:pPr>
          </w:p>
        </w:tc>
      </w:tr>
      <w:tr w:rsidR="006A661A" w:rsidRPr="00941490" w14:paraId="55AC0290" w14:textId="77777777" w:rsidTr="00660CB0">
        <w:trPr>
          <w:trHeight w:val="61"/>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288B0972" w14:textId="77777777" w:rsidR="006A661A" w:rsidRPr="00981607" w:rsidRDefault="006A661A" w:rsidP="00663220">
            <w:pPr>
              <w:shd w:val="clear" w:color="auto" w:fill="FFFFFF"/>
              <w:jc w:val="center"/>
              <w:rPr>
                <w:sz w:val="14"/>
                <w:szCs w:val="14"/>
              </w:rPr>
            </w:pPr>
            <w:r>
              <w:rPr>
                <w:sz w:val="12"/>
                <w:szCs w:val="12"/>
              </w:rPr>
              <w:t>5</w:t>
            </w:r>
          </w:p>
        </w:tc>
        <w:tc>
          <w:tcPr>
            <w:tcW w:w="1574" w:type="dxa"/>
            <w:tcBorders>
              <w:top w:val="single" w:sz="4" w:space="0" w:color="auto"/>
              <w:left w:val="single" w:sz="4" w:space="0" w:color="auto"/>
              <w:bottom w:val="single" w:sz="4" w:space="0" w:color="auto"/>
              <w:right w:val="single" w:sz="2" w:space="0" w:color="000000"/>
            </w:tcBorders>
            <w:tcMar>
              <w:top w:w="0" w:type="dxa"/>
              <w:left w:w="149" w:type="dxa"/>
              <w:bottom w:w="0" w:type="dxa"/>
              <w:right w:w="149" w:type="dxa"/>
            </w:tcMar>
            <w:vAlign w:val="center"/>
          </w:tcPr>
          <w:p w14:paraId="78F614C8" w14:textId="77777777" w:rsidR="006A661A" w:rsidRPr="00981607" w:rsidRDefault="006A661A" w:rsidP="00663220">
            <w:pPr>
              <w:shd w:val="clear" w:color="auto" w:fill="FFFFFF"/>
              <w:rPr>
                <w:sz w:val="14"/>
                <w:szCs w:val="14"/>
              </w:rPr>
            </w:pPr>
            <w:r w:rsidRPr="00941490">
              <w:rPr>
                <w:noProof/>
                <w:sz w:val="14"/>
                <w:szCs w:val="14"/>
              </w:rPr>
              <w:t>черный-красный</w:t>
            </w:r>
            <w:r>
              <w:rPr>
                <w:sz w:val="12"/>
                <w:szCs w:val="12"/>
              </w:rPr>
              <w:t>«</w:t>
            </w:r>
            <w:r w:rsidRPr="00941490">
              <w:rPr>
                <w:noProof/>
                <w:sz w:val="12"/>
                <w:szCs w:val="12"/>
              </w:rPr>
              <w:t>цс»</w:t>
            </w:r>
          </w:p>
        </w:tc>
        <w:tc>
          <w:tcPr>
            <w:tcW w:w="560" w:type="dxa"/>
            <w:vMerge/>
            <w:tcBorders>
              <w:left w:val="single" w:sz="2" w:space="0" w:color="000000"/>
              <w:right w:val="single" w:sz="2" w:space="0" w:color="000000"/>
            </w:tcBorders>
            <w:tcMar>
              <w:top w:w="0" w:type="dxa"/>
              <w:left w:w="149" w:type="dxa"/>
              <w:bottom w:w="0" w:type="dxa"/>
              <w:right w:w="149" w:type="dxa"/>
            </w:tcMar>
          </w:tcPr>
          <w:p w14:paraId="1388299B" w14:textId="77777777" w:rsidR="006A661A" w:rsidRPr="00941490" w:rsidRDefault="006A661A" w:rsidP="00663220">
            <w:pPr>
              <w:ind w:hanging="150"/>
              <w:jc w:val="center"/>
              <w:rPr>
                <w:noProof/>
                <w:sz w:val="12"/>
                <w:szCs w:val="12"/>
              </w:rPr>
            </w:pPr>
          </w:p>
        </w:tc>
        <w:tc>
          <w:tcPr>
            <w:tcW w:w="552" w:type="dxa"/>
            <w:vMerge/>
            <w:tcBorders>
              <w:left w:val="single" w:sz="2" w:space="0" w:color="000000"/>
              <w:right w:val="single" w:sz="2" w:space="0" w:color="000000"/>
            </w:tcBorders>
            <w:tcMar>
              <w:top w:w="0" w:type="dxa"/>
              <w:left w:w="149" w:type="dxa"/>
              <w:bottom w:w="0" w:type="dxa"/>
              <w:right w:w="149" w:type="dxa"/>
            </w:tcMar>
          </w:tcPr>
          <w:p w14:paraId="69B0D6FA" w14:textId="77777777" w:rsidR="006A661A" w:rsidRPr="00941490" w:rsidRDefault="006A661A" w:rsidP="00663220">
            <w:pPr>
              <w:jc w:val="center"/>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40343373" w14:textId="77777777" w:rsidR="006A661A" w:rsidRDefault="006A661A" w:rsidP="00663220">
            <w:pPr>
              <w:pStyle w:val="formattext"/>
              <w:spacing w:before="0" w:beforeAutospacing="0" w:after="0" w:afterAutospacing="0"/>
              <w:ind w:hanging="150"/>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2DA69B92"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6BAAECE1"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174E6076"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34D757EC"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4454D665"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05B1BC7C"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4" w:space="0" w:color="auto"/>
            </w:tcBorders>
          </w:tcPr>
          <w:p w14:paraId="0E9881B8"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0BB52AD1"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40384587" w14:textId="77777777" w:rsidR="006A661A" w:rsidRDefault="006A661A" w:rsidP="00663220">
            <w:pPr>
              <w:pStyle w:val="formattext"/>
              <w:spacing w:before="0" w:beforeAutospacing="0" w:after="0" w:afterAutospacing="0"/>
              <w:jc w:val="center"/>
              <w:textAlignment w:val="baseline"/>
              <w:rPr>
                <w:sz w:val="12"/>
                <w:szCs w:val="12"/>
              </w:rPr>
            </w:pPr>
          </w:p>
        </w:tc>
        <w:tc>
          <w:tcPr>
            <w:tcW w:w="552" w:type="dxa"/>
            <w:vMerge/>
            <w:tcBorders>
              <w:left w:val="single" w:sz="4" w:space="0" w:color="auto"/>
              <w:right w:val="single" w:sz="2" w:space="0" w:color="000000"/>
            </w:tcBorders>
          </w:tcPr>
          <w:p w14:paraId="49D02F53"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52B4507A" w14:textId="77777777" w:rsidR="006A661A" w:rsidRDefault="006A661A" w:rsidP="00663220">
            <w:pPr>
              <w:pStyle w:val="formattext"/>
              <w:spacing w:before="0" w:beforeAutospacing="0" w:after="0" w:afterAutospacing="0"/>
              <w:jc w:val="center"/>
              <w:textAlignment w:val="baseline"/>
              <w:rPr>
                <w:sz w:val="12"/>
                <w:szCs w:val="12"/>
              </w:rPr>
            </w:pPr>
          </w:p>
        </w:tc>
        <w:tc>
          <w:tcPr>
            <w:tcW w:w="564" w:type="dxa"/>
            <w:vMerge/>
            <w:tcBorders>
              <w:left w:val="single" w:sz="4" w:space="0" w:color="auto"/>
              <w:right w:val="single" w:sz="4" w:space="0" w:color="auto"/>
            </w:tcBorders>
          </w:tcPr>
          <w:p w14:paraId="6A80438A" w14:textId="77777777" w:rsidR="006A661A" w:rsidRDefault="006A661A" w:rsidP="00663220">
            <w:pPr>
              <w:pStyle w:val="formattext"/>
              <w:spacing w:before="0" w:beforeAutospacing="0" w:after="0" w:afterAutospacing="0"/>
              <w:jc w:val="center"/>
              <w:textAlignment w:val="baseline"/>
              <w:rPr>
                <w:noProof/>
                <w:sz w:val="12"/>
                <w:szCs w:val="12"/>
              </w:rPr>
            </w:pPr>
          </w:p>
        </w:tc>
      </w:tr>
      <w:tr w:rsidR="006A661A" w:rsidRPr="00941490" w14:paraId="22589BF2" w14:textId="77777777" w:rsidTr="00660CB0">
        <w:trPr>
          <w:trHeight w:val="54"/>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42EB2AB3" w14:textId="77777777" w:rsidR="006A661A" w:rsidRPr="00981607" w:rsidRDefault="006A661A" w:rsidP="00663220">
            <w:pPr>
              <w:shd w:val="clear" w:color="auto" w:fill="FFFFFF"/>
              <w:jc w:val="center"/>
              <w:rPr>
                <w:sz w:val="14"/>
                <w:szCs w:val="14"/>
              </w:rPr>
            </w:pPr>
            <w:r>
              <w:rPr>
                <w:sz w:val="12"/>
                <w:szCs w:val="12"/>
              </w:rPr>
              <w:t>6</w:t>
            </w:r>
          </w:p>
        </w:tc>
        <w:tc>
          <w:tcPr>
            <w:tcW w:w="1574" w:type="dxa"/>
            <w:tcBorders>
              <w:top w:val="single" w:sz="4" w:space="0" w:color="auto"/>
              <w:left w:val="single" w:sz="4" w:space="0" w:color="auto"/>
              <w:bottom w:val="single" w:sz="4" w:space="0" w:color="auto"/>
              <w:right w:val="single" w:sz="2" w:space="0" w:color="000000"/>
            </w:tcBorders>
            <w:tcMar>
              <w:top w:w="0" w:type="dxa"/>
              <w:left w:w="149" w:type="dxa"/>
              <w:bottom w:w="0" w:type="dxa"/>
              <w:right w:w="149" w:type="dxa"/>
            </w:tcMar>
            <w:vAlign w:val="center"/>
          </w:tcPr>
          <w:p w14:paraId="52D1ED71" w14:textId="77777777" w:rsidR="006A661A" w:rsidRPr="00981607" w:rsidRDefault="006A661A" w:rsidP="00663220">
            <w:pPr>
              <w:shd w:val="clear" w:color="auto" w:fill="FFFFFF"/>
              <w:rPr>
                <w:sz w:val="14"/>
                <w:szCs w:val="14"/>
              </w:rPr>
            </w:pPr>
            <w:r w:rsidRPr="00941490">
              <w:rPr>
                <w:noProof/>
                <w:sz w:val="14"/>
                <w:szCs w:val="14"/>
              </w:rPr>
              <w:t>черный-оранжевый</w:t>
            </w:r>
            <w:r>
              <w:rPr>
                <w:sz w:val="12"/>
                <w:szCs w:val="12"/>
              </w:rPr>
              <w:t>«</w:t>
            </w:r>
            <w:r w:rsidRPr="00941490">
              <w:rPr>
                <w:noProof/>
                <w:sz w:val="12"/>
                <w:szCs w:val="12"/>
              </w:rPr>
              <w:t>цс»</w:t>
            </w:r>
          </w:p>
        </w:tc>
        <w:tc>
          <w:tcPr>
            <w:tcW w:w="560" w:type="dxa"/>
            <w:vMerge/>
            <w:tcBorders>
              <w:left w:val="single" w:sz="2" w:space="0" w:color="000000"/>
              <w:right w:val="single" w:sz="2" w:space="0" w:color="000000"/>
            </w:tcBorders>
            <w:tcMar>
              <w:top w:w="0" w:type="dxa"/>
              <w:left w:w="149" w:type="dxa"/>
              <w:bottom w:w="0" w:type="dxa"/>
              <w:right w:w="149" w:type="dxa"/>
            </w:tcMar>
          </w:tcPr>
          <w:p w14:paraId="5A8EEEC7" w14:textId="77777777" w:rsidR="006A661A" w:rsidRPr="00941490" w:rsidRDefault="006A661A" w:rsidP="00663220">
            <w:pPr>
              <w:ind w:hanging="150"/>
              <w:jc w:val="center"/>
              <w:rPr>
                <w:noProof/>
                <w:sz w:val="12"/>
                <w:szCs w:val="12"/>
              </w:rPr>
            </w:pPr>
          </w:p>
        </w:tc>
        <w:tc>
          <w:tcPr>
            <w:tcW w:w="552" w:type="dxa"/>
            <w:vMerge/>
            <w:tcBorders>
              <w:left w:val="single" w:sz="2" w:space="0" w:color="000000"/>
              <w:right w:val="single" w:sz="2" w:space="0" w:color="000000"/>
            </w:tcBorders>
            <w:tcMar>
              <w:top w:w="0" w:type="dxa"/>
              <w:left w:w="149" w:type="dxa"/>
              <w:bottom w:w="0" w:type="dxa"/>
              <w:right w:w="149" w:type="dxa"/>
            </w:tcMar>
          </w:tcPr>
          <w:p w14:paraId="386B2342" w14:textId="77777777" w:rsidR="006A661A" w:rsidRPr="00941490" w:rsidRDefault="006A661A" w:rsidP="00663220">
            <w:pPr>
              <w:jc w:val="center"/>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01346216" w14:textId="77777777" w:rsidR="006A661A" w:rsidRDefault="006A661A" w:rsidP="00663220">
            <w:pPr>
              <w:pStyle w:val="formattext"/>
              <w:spacing w:before="0" w:beforeAutospacing="0" w:after="0" w:afterAutospacing="0"/>
              <w:ind w:hanging="150"/>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51A3A7EE"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0E6E294F"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33338475"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5A6D3E4A"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2BFB8928"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6BC98910"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4" w:space="0" w:color="auto"/>
            </w:tcBorders>
          </w:tcPr>
          <w:p w14:paraId="2D9C1A3B"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58A7272B"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1F967F61" w14:textId="77777777" w:rsidR="006A661A" w:rsidRDefault="006A661A" w:rsidP="00663220">
            <w:pPr>
              <w:pStyle w:val="formattext"/>
              <w:spacing w:before="0" w:beforeAutospacing="0" w:after="0" w:afterAutospacing="0"/>
              <w:jc w:val="center"/>
              <w:textAlignment w:val="baseline"/>
              <w:rPr>
                <w:sz w:val="12"/>
                <w:szCs w:val="12"/>
              </w:rPr>
            </w:pPr>
          </w:p>
        </w:tc>
        <w:tc>
          <w:tcPr>
            <w:tcW w:w="552" w:type="dxa"/>
            <w:vMerge/>
            <w:tcBorders>
              <w:left w:val="single" w:sz="4" w:space="0" w:color="auto"/>
              <w:right w:val="single" w:sz="2" w:space="0" w:color="000000"/>
            </w:tcBorders>
          </w:tcPr>
          <w:p w14:paraId="6BA16F26"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2B31E683" w14:textId="77777777" w:rsidR="006A661A" w:rsidRDefault="006A661A" w:rsidP="00663220">
            <w:pPr>
              <w:pStyle w:val="formattext"/>
              <w:spacing w:before="0" w:beforeAutospacing="0" w:after="0" w:afterAutospacing="0"/>
              <w:jc w:val="center"/>
              <w:textAlignment w:val="baseline"/>
              <w:rPr>
                <w:sz w:val="12"/>
                <w:szCs w:val="12"/>
              </w:rPr>
            </w:pPr>
          </w:p>
        </w:tc>
        <w:tc>
          <w:tcPr>
            <w:tcW w:w="564" w:type="dxa"/>
            <w:vMerge/>
            <w:tcBorders>
              <w:left w:val="single" w:sz="4" w:space="0" w:color="auto"/>
              <w:right w:val="single" w:sz="4" w:space="0" w:color="auto"/>
            </w:tcBorders>
          </w:tcPr>
          <w:p w14:paraId="34650409" w14:textId="77777777" w:rsidR="006A661A" w:rsidRDefault="006A661A" w:rsidP="00663220">
            <w:pPr>
              <w:pStyle w:val="formattext"/>
              <w:spacing w:before="0" w:beforeAutospacing="0" w:after="0" w:afterAutospacing="0"/>
              <w:jc w:val="center"/>
              <w:textAlignment w:val="baseline"/>
              <w:rPr>
                <w:noProof/>
                <w:sz w:val="12"/>
                <w:szCs w:val="12"/>
              </w:rPr>
            </w:pPr>
          </w:p>
        </w:tc>
      </w:tr>
      <w:tr w:rsidR="006A661A" w:rsidRPr="00941490" w14:paraId="6D905A0F" w14:textId="77777777" w:rsidTr="00660CB0">
        <w:trPr>
          <w:trHeight w:val="89"/>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3C63621D" w14:textId="77777777" w:rsidR="006A661A" w:rsidRPr="00981607" w:rsidRDefault="006A661A" w:rsidP="00663220">
            <w:pPr>
              <w:shd w:val="clear" w:color="auto" w:fill="FFFFFF"/>
              <w:jc w:val="center"/>
              <w:rPr>
                <w:sz w:val="14"/>
                <w:szCs w:val="14"/>
              </w:rPr>
            </w:pPr>
            <w:r>
              <w:rPr>
                <w:sz w:val="12"/>
                <w:szCs w:val="12"/>
              </w:rPr>
              <w:t>7</w:t>
            </w:r>
          </w:p>
        </w:tc>
        <w:tc>
          <w:tcPr>
            <w:tcW w:w="1574" w:type="dxa"/>
            <w:tcBorders>
              <w:top w:val="single" w:sz="4" w:space="0" w:color="auto"/>
              <w:left w:val="single" w:sz="4" w:space="0" w:color="auto"/>
              <w:bottom w:val="single" w:sz="4" w:space="0" w:color="auto"/>
              <w:right w:val="single" w:sz="2" w:space="0" w:color="000000"/>
            </w:tcBorders>
            <w:tcMar>
              <w:top w:w="0" w:type="dxa"/>
              <w:left w:w="149" w:type="dxa"/>
              <w:bottom w:w="0" w:type="dxa"/>
              <w:right w:w="149" w:type="dxa"/>
            </w:tcMar>
            <w:vAlign w:val="center"/>
          </w:tcPr>
          <w:p w14:paraId="4BB7CC26" w14:textId="77777777" w:rsidR="006A661A" w:rsidRPr="00981607" w:rsidRDefault="006A661A" w:rsidP="00663220">
            <w:pPr>
              <w:shd w:val="clear" w:color="auto" w:fill="FFFFFF"/>
              <w:rPr>
                <w:sz w:val="14"/>
                <w:szCs w:val="14"/>
              </w:rPr>
            </w:pPr>
            <w:r w:rsidRPr="00941490">
              <w:rPr>
                <w:noProof/>
                <w:sz w:val="14"/>
                <w:szCs w:val="14"/>
              </w:rPr>
              <w:t>черный-синий</w:t>
            </w:r>
            <w:r>
              <w:rPr>
                <w:sz w:val="12"/>
                <w:szCs w:val="12"/>
              </w:rPr>
              <w:t>«</w:t>
            </w:r>
            <w:r w:rsidRPr="00941490">
              <w:rPr>
                <w:noProof/>
                <w:sz w:val="12"/>
                <w:szCs w:val="12"/>
              </w:rPr>
              <w:t>цс»</w:t>
            </w:r>
          </w:p>
        </w:tc>
        <w:tc>
          <w:tcPr>
            <w:tcW w:w="560" w:type="dxa"/>
            <w:vMerge/>
            <w:tcBorders>
              <w:left w:val="single" w:sz="2" w:space="0" w:color="000000"/>
              <w:right w:val="single" w:sz="2" w:space="0" w:color="000000"/>
            </w:tcBorders>
            <w:tcMar>
              <w:top w:w="0" w:type="dxa"/>
              <w:left w:w="149" w:type="dxa"/>
              <w:bottom w:w="0" w:type="dxa"/>
              <w:right w:w="149" w:type="dxa"/>
            </w:tcMar>
          </w:tcPr>
          <w:p w14:paraId="651FB0EF" w14:textId="77777777" w:rsidR="006A661A" w:rsidRPr="00941490" w:rsidRDefault="006A661A" w:rsidP="00663220">
            <w:pPr>
              <w:ind w:hanging="150"/>
              <w:jc w:val="center"/>
              <w:rPr>
                <w:noProof/>
                <w:sz w:val="12"/>
                <w:szCs w:val="12"/>
              </w:rPr>
            </w:pPr>
          </w:p>
        </w:tc>
        <w:tc>
          <w:tcPr>
            <w:tcW w:w="552" w:type="dxa"/>
            <w:vMerge/>
            <w:tcBorders>
              <w:left w:val="single" w:sz="2" w:space="0" w:color="000000"/>
              <w:right w:val="single" w:sz="2" w:space="0" w:color="000000"/>
            </w:tcBorders>
            <w:tcMar>
              <w:top w:w="0" w:type="dxa"/>
              <w:left w:w="149" w:type="dxa"/>
              <w:bottom w:w="0" w:type="dxa"/>
              <w:right w:w="149" w:type="dxa"/>
            </w:tcMar>
          </w:tcPr>
          <w:p w14:paraId="0BD3A695" w14:textId="77777777" w:rsidR="006A661A" w:rsidRPr="00941490" w:rsidRDefault="006A661A" w:rsidP="00663220">
            <w:pPr>
              <w:jc w:val="center"/>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51AA48DE" w14:textId="77777777" w:rsidR="006A661A" w:rsidRDefault="006A661A" w:rsidP="00663220">
            <w:pPr>
              <w:pStyle w:val="formattext"/>
              <w:spacing w:before="0" w:beforeAutospacing="0" w:after="0" w:afterAutospacing="0"/>
              <w:ind w:hanging="150"/>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0CBA42F8"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60A7E129"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2375BD29"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76E68A82"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055C9B69"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4CC2BA20"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4" w:space="0" w:color="auto"/>
            </w:tcBorders>
          </w:tcPr>
          <w:p w14:paraId="656B3331"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5C97C946"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4611608A" w14:textId="77777777" w:rsidR="006A661A" w:rsidRDefault="006A661A" w:rsidP="00663220">
            <w:pPr>
              <w:pStyle w:val="formattext"/>
              <w:spacing w:before="0" w:beforeAutospacing="0" w:after="0" w:afterAutospacing="0"/>
              <w:jc w:val="center"/>
              <w:textAlignment w:val="baseline"/>
              <w:rPr>
                <w:sz w:val="12"/>
                <w:szCs w:val="12"/>
              </w:rPr>
            </w:pPr>
          </w:p>
        </w:tc>
        <w:tc>
          <w:tcPr>
            <w:tcW w:w="552" w:type="dxa"/>
            <w:vMerge/>
            <w:tcBorders>
              <w:left w:val="single" w:sz="4" w:space="0" w:color="auto"/>
              <w:right w:val="single" w:sz="2" w:space="0" w:color="000000"/>
            </w:tcBorders>
          </w:tcPr>
          <w:p w14:paraId="23B16D5E"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68BD83D1" w14:textId="77777777" w:rsidR="006A661A" w:rsidRDefault="006A661A" w:rsidP="00663220">
            <w:pPr>
              <w:pStyle w:val="formattext"/>
              <w:spacing w:before="0" w:beforeAutospacing="0" w:after="0" w:afterAutospacing="0"/>
              <w:jc w:val="center"/>
              <w:textAlignment w:val="baseline"/>
              <w:rPr>
                <w:sz w:val="12"/>
                <w:szCs w:val="12"/>
              </w:rPr>
            </w:pPr>
          </w:p>
        </w:tc>
        <w:tc>
          <w:tcPr>
            <w:tcW w:w="564" w:type="dxa"/>
            <w:vMerge/>
            <w:tcBorders>
              <w:left w:val="single" w:sz="4" w:space="0" w:color="auto"/>
              <w:right w:val="single" w:sz="4" w:space="0" w:color="auto"/>
            </w:tcBorders>
          </w:tcPr>
          <w:p w14:paraId="4976CC81" w14:textId="77777777" w:rsidR="006A661A" w:rsidRDefault="006A661A" w:rsidP="00663220">
            <w:pPr>
              <w:pStyle w:val="formattext"/>
              <w:spacing w:before="0" w:beforeAutospacing="0" w:after="0" w:afterAutospacing="0"/>
              <w:jc w:val="center"/>
              <w:textAlignment w:val="baseline"/>
              <w:rPr>
                <w:noProof/>
                <w:sz w:val="12"/>
                <w:szCs w:val="12"/>
              </w:rPr>
            </w:pPr>
          </w:p>
        </w:tc>
      </w:tr>
      <w:tr w:rsidR="006A661A" w:rsidRPr="00941490" w14:paraId="534BF84E" w14:textId="77777777" w:rsidTr="00660CB0">
        <w:trPr>
          <w:trHeight w:val="68"/>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55DBF28D" w14:textId="77777777" w:rsidR="006A661A" w:rsidRPr="00981607" w:rsidRDefault="006A661A" w:rsidP="00663220">
            <w:pPr>
              <w:shd w:val="clear" w:color="auto" w:fill="FFFFFF"/>
              <w:jc w:val="center"/>
              <w:rPr>
                <w:sz w:val="14"/>
                <w:szCs w:val="14"/>
              </w:rPr>
            </w:pPr>
            <w:r>
              <w:rPr>
                <w:sz w:val="12"/>
                <w:szCs w:val="12"/>
              </w:rPr>
              <w:t>8</w:t>
            </w:r>
          </w:p>
        </w:tc>
        <w:tc>
          <w:tcPr>
            <w:tcW w:w="1574" w:type="dxa"/>
            <w:tcBorders>
              <w:top w:val="single" w:sz="4" w:space="0" w:color="auto"/>
              <w:left w:val="single" w:sz="4" w:space="0" w:color="auto"/>
              <w:bottom w:val="single" w:sz="4" w:space="0" w:color="auto"/>
              <w:right w:val="single" w:sz="2" w:space="0" w:color="000000"/>
            </w:tcBorders>
            <w:tcMar>
              <w:top w:w="0" w:type="dxa"/>
              <w:left w:w="149" w:type="dxa"/>
              <w:bottom w:w="0" w:type="dxa"/>
              <w:right w:w="149" w:type="dxa"/>
            </w:tcMar>
            <w:vAlign w:val="center"/>
          </w:tcPr>
          <w:p w14:paraId="71F4E3DC" w14:textId="77777777" w:rsidR="006A661A" w:rsidRPr="00981607" w:rsidRDefault="006A661A" w:rsidP="00663220">
            <w:pPr>
              <w:shd w:val="clear" w:color="auto" w:fill="FFFFFF"/>
              <w:rPr>
                <w:sz w:val="14"/>
                <w:szCs w:val="14"/>
              </w:rPr>
            </w:pPr>
            <w:r w:rsidRPr="00941490">
              <w:rPr>
                <w:noProof/>
                <w:sz w:val="14"/>
                <w:szCs w:val="14"/>
              </w:rPr>
              <w:t>черный-голубой</w:t>
            </w:r>
            <w:r>
              <w:rPr>
                <w:sz w:val="12"/>
                <w:szCs w:val="12"/>
              </w:rPr>
              <w:t>«</w:t>
            </w:r>
            <w:r w:rsidRPr="00941490">
              <w:rPr>
                <w:noProof/>
                <w:sz w:val="12"/>
                <w:szCs w:val="12"/>
              </w:rPr>
              <w:t>цс»</w:t>
            </w:r>
          </w:p>
        </w:tc>
        <w:tc>
          <w:tcPr>
            <w:tcW w:w="560" w:type="dxa"/>
            <w:vMerge/>
            <w:tcBorders>
              <w:left w:val="single" w:sz="2" w:space="0" w:color="000000"/>
              <w:right w:val="single" w:sz="2" w:space="0" w:color="000000"/>
            </w:tcBorders>
            <w:tcMar>
              <w:top w:w="0" w:type="dxa"/>
              <w:left w:w="149" w:type="dxa"/>
              <w:bottom w:w="0" w:type="dxa"/>
              <w:right w:w="149" w:type="dxa"/>
            </w:tcMar>
          </w:tcPr>
          <w:p w14:paraId="5AD66A8D" w14:textId="77777777" w:rsidR="006A661A" w:rsidRPr="00941490" w:rsidRDefault="006A661A" w:rsidP="00663220">
            <w:pPr>
              <w:ind w:hanging="150"/>
              <w:jc w:val="center"/>
              <w:rPr>
                <w:noProof/>
                <w:sz w:val="12"/>
                <w:szCs w:val="12"/>
              </w:rPr>
            </w:pPr>
          </w:p>
        </w:tc>
        <w:tc>
          <w:tcPr>
            <w:tcW w:w="552" w:type="dxa"/>
            <w:vMerge/>
            <w:tcBorders>
              <w:left w:val="single" w:sz="2" w:space="0" w:color="000000"/>
              <w:right w:val="single" w:sz="2" w:space="0" w:color="000000"/>
            </w:tcBorders>
            <w:tcMar>
              <w:top w:w="0" w:type="dxa"/>
              <w:left w:w="149" w:type="dxa"/>
              <w:bottom w:w="0" w:type="dxa"/>
              <w:right w:w="149" w:type="dxa"/>
            </w:tcMar>
          </w:tcPr>
          <w:p w14:paraId="6EC29855" w14:textId="77777777" w:rsidR="006A661A" w:rsidRPr="00941490" w:rsidRDefault="006A661A" w:rsidP="00663220">
            <w:pPr>
              <w:jc w:val="center"/>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3A5AF169" w14:textId="77777777" w:rsidR="006A661A" w:rsidRDefault="006A661A" w:rsidP="00663220">
            <w:pPr>
              <w:pStyle w:val="formattext"/>
              <w:spacing w:before="0" w:beforeAutospacing="0" w:after="0" w:afterAutospacing="0"/>
              <w:ind w:hanging="150"/>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4DEC1EC9"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7665F675"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40ACE6DB"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44213F3E"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4A8405A4"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45D92F6E"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4" w:space="0" w:color="auto"/>
            </w:tcBorders>
          </w:tcPr>
          <w:p w14:paraId="37FD7A69"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124DD3C2"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4EC16323" w14:textId="77777777" w:rsidR="006A661A" w:rsidRDefault="006A661A" w:rsidP="00663220">
            <w:pPr>
              <w:pStyle w:val="formattext"/>
              <w:spacing w:before="0" w:beforeAutospacing="0" w:after="0" w:afterAutospacing="0"/>
              <w:jc w:val="center"/>
              <w:textAlignment w:val="baseline"/>
              <w:rPr>
                <w:sz w:val="12"/>
                <w:szCs w:val="12"/>
              </w:rPr>
            </w:pPr>
          </w:p>
        </w:tc>
        <w:tc>
          <w:tcPr>
            <w:tcW w:w="552" w:type="dxa"/>
            <w:vMerge/>
            <w:tcBorders>
              <w:left w:val="single" w:sz="4" w:space="0" w:color="auto"/>
              <w:right w:val="single" w:sz="2" w:space="0" w:color="000000"/>
            </w:tcBorders>
          </w:tcPr>
          <w:p w14:paraId="6C050F40"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19270CC7" w14:textId="77777777" w:rsidR="006A661A" w:rsidRDefault="006A661A" w:rsidP="00663220">
            <w:pPr>
              <w:pStyle w:val="formattext"/>
              <w:spacing w:before="0" w:beforeAutospacing="0" w:after="0" w:afterAutospacing="0"/>
              <w:jc w:val="center"/>
              <w:textAlignment w:val="baseline"/>
              <w:rPr>
                <w:sz w:val="12"/>
                <w:szCs w:val="12"/>
              </w:rPr>
            </w:pPr>
          </w:p>
        </w:tc>
        <w:tc>
          <w:tcPr>
            <w:tcW w:w="564" w:type="dxa"/>
            <w:vMerge/>
            <w:tcBorders>
              <w:left w:val="single" w:sz="4" w:space="0" w:color="auto"/>
              <w:right w:val="single" w:sz="4" w:space="0" w:color="auto"/>
            </w:tcBorders>
          </w:tcPr>
          <w:p w14:paraId="0A21F1F5" w14:textId="77777777" w:rsidR="006A661A" w:rsidRDefault="006A661A" w:rsidP="00663220">
            <w:pPr>
              <w:pStyle w:val="formattext"/>
              <w:spacing w:before="0" w:beforeAutospacing="0" w:after="0" w:afterAutospacing="0"/>
              <w:jc w:val="center"/>
              <w:textAlignment w:val="baseline"/>
              <w:rPr>
                <w:noProof/>
                <w:sz w:val="12"/>
                <w:szCs w:val="12"/>
              </w:rPr>
            </w:pPr>
          </w:p>
        </w:tc>
      </w:tr>
      <w:tr w:rsidR="006A661A" w:rsidRPr="00941490" w14:paraId="26CAA572" w14:textId="77777777" w:rsidTr="00660CB0">
        <w:trPr>
          <w:trHeight w:val="82"/>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248199EF" w14:textId="77777777" w:rsidR="006A661A" w:rsidRPr="00981607" w:rsidRDefault="006A661A" w:rsidP="00663220">
            <w:pPr>
              <w:shd w:val="clear" w:color="auto" w:fill="FFFFFF"/>
              <w:jc w:val="center"/>
              <w:rPr>
                <w:sz w:val="14"/>
                <w:szCs w:val="14"/>
              </w:rPr>
            </w:pPr>
            <w:r>
              <w:rPr>
                <w:sz w:val="12"/>
                <w:szCs w:val="12"/>
              </w:rPr>
              <w:t>9</w:t>
            </w:r>
          </w:p>
        </w:tc>
        <w:tc>
          <w:tcPr>
            <w:tcW w:w="1574" w:type="dxa"/>
            <w:tcBorders>
              <w:top w:val="single" w:sz="4" w:space="0" w:color="auto"/>
              <w:left w:val="single" w:sz="4" w:space="0" w:color="auto"/>
              <w:bottom w:val="single" w:sz="4" w:space="0" w:color="auto"/>
              <w:right w:val="single" w:sz="2" w:space="0" w:color="000000"/>
            </w:tcBorders>
            <w:tcMar>
              <w:top w:w="0" w:type="dxa"/>
              <w:left w:w="149" w:type="dxa"/>
              <w:bottom w:w="0" w:type="dxa"/>
              <w:right w:w="149" w:type="dxa"/>
            </w:tcMar>
            <w:vAlign w:val="center"/>
          </w:tcPr>
          <w:p w14:paraId="1AFB383F" w14:textId="77777777" w:rsidR="006A661A" w:rsidRPr="00981607" w:rsidRDefault="006A661A" w:rsidP="00663220">
            <w:pPr>
              <w:shd w:val="clear" w:color="auto" w:fill="FFFFFF"/>
              <w:rPr>
                <w:sz w:val="14"/>
                <w:szCs w:val="14"/>
              </w:rPr>
            </w:pPr>
            <w:r w:rsidRPr="00941490">
              <w:rPr>
                <w:noProof/>
                <w:sz w:val="14"/>
                <w:szCs w:val="14"/>
              </w:rPr>
              <w:t>черный-розовый</w:t>
            </w:r>
            <w:r>
              <w:rPr>
                <w:sz w:val="12"/>
                <w:szCs w:val="12"/>
              </w:rPr>
              <w:t>«</w:t>
            </w:r>
            <w:r w:rsidRPr="00941490">
              <w:rPr>
                <w:noProof/>
                <w:sz w:val="12"/>
                <w:szCs w:val="12"/>
              </w:rPr>
              <w:t>цс»</w:t>
            </w:r>
          </w:p>
        </w:tc>
        <w:tc>
          <w:tcPr>
            <w:tcW w:w="560" w:type="dxa"/>
            <w:vMerge/>
            <w:tcBorders>
              <w:left w:val="single" w:sz="2" w:space="0" w:color="000000"/>
              <w:right w:val="single" w:sz="2" w:space="0" w:color="000000"/>
            </w:tcBorders>
            <w:tcMar>
              <w:top w:w="0" w:type="dxa"/>
              <w:left w:w="149" w:type="dxa"/>
              <w:bottom w:w="0" w:type="dxa"/>
              <w:right w:w="149" w:type="dxa"/>
            </w:tcMar>
          </w:tcPr>
          <w:p w14:paraId="32A99B3C" w14:textId="77777777" w:rsidR="006A661A" w:rsidRPr="00941490" w:rsidRDefault="006A661A" w:rsidP="00663220">
            <w:pPr>
              <w:ind w:hanging="150"/>
              <w:jc w:val="center"/>
              <w:rPr>
                <w:noProof/>
                <w:sz w:val="12"/>
                <w:szCs w:val="12"/>
              </w:rPr>
            </w:pPr>
          </w:p>
        </w:tc>
        <w:tc>
          <w:tcPr>
            <w:tcW w:w="552" w:type="dxa"/>
            <w:vMerge/>
            <w:tcBorders>
              <w:left w:val="single" w:sz="2" w:space="0" w:color="000000"/>
              <w:right w:val="single" w:sz="2" w:space="0" w:color="000000"/>
            </w:tcBorders>
            <w:tcMar>
              <w:top w:w="0" w:type="dxa"/>
              <w:left w:w="149" w:type="dxa"/>
              <w:bottom w:w="0" w:type="dxa"/>
              <w:right w:w="149" w:type="dxa"/>
            </w:tcMar>
          </w:tcPr>
          <w:p w14:paraId="2FB5182D" w14:textId="77777777" w:rsidR="006A661A" w:rsidRPr="00941490" w:rsidRDefault="006A661A" w:rsidP="00663220">
            <w:pPr>
              <w:jc w:val="center"/>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516D45D9" w14:textId="77777777" w:rsidR="006A661A" w:rsidRDefault="006A661A" w:rsidP="00663220">
            <w:pPr>
              <w:pStyle w:val="formattext"/>
              <w:spacing w:before="0" w:beforeAutospacing="0" w:after="0" w:afterAutospacing="0"/>
              <w:ind w:hanging="150"/>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681D64F4"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4AB6DDA6"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6462108E"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2121FCF7"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2FF2605B"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0067479F"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4" w:space="0" w:color="auto"/>
            </w:tcBorders>
          </w:tcPr>
          <w:p w14:paraId="153359F5"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6E0ED283"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49AED0E0" w14:textId="77777777" w:rsidR="006A661A" w:rsidRDefault="006A661A" w:rsidP="00663220">
            <w:pPr>
              <w:pStyle w:val="formattext"/>
              <w:spacing w:before="0" w:beforeAutospacing="0" w:after="0" w:afterAutospacing="0"/>
              <w:jc w:val="center"/>
              <w:textAlignment w:val="baseline"/>
              <w:rPr>
                <w:sz w:val="12"/>
                <w:szCs w:val="12"/>
              </w:rPr>
            </w:pPr>
          </w:p>
        </w:tc>
        <w:tc>
          <w:tcPr>
            <w:tcW w:w="552" w:type="dxa"/>
            <w:vMerge/>
            <w:tcBorders>
              <w:left w:val="single" w:sz="4" w:space="0" w:color="auto"/>
              <w:right w:val="single" w:sz="2" w:space="0" w:color="000000"/>
            </w:tcBorders>
          </w:tcPr>
          <w:p w14:paraId="528FF2F9"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77690CE0" w14:textId="77777777" w:rsidR="006A661A" w:rsidRDefault="006A661A" w:rsidP="00663220">
            <w:pPr>
              <w:pStyle w:val="formattext"/>
              <w:spacing w:before="0" w:beforeAutospacing="0" w:after="0" w:afterAutospacing="0"/>
              <w:jc w:val="center"/>
              <w:textAlignment w:val="baseline"/>
              <w:rPr>
                <w:sz w:val="12"/>
                <w:szCs w:val="12"/>
              </w:rPr>
            </w:pPr>
          </w:p>
        </w:tc>
        <w:tc>
          <w:tcPr>
            <w:tcW w:w="564" w:type="dxa"/>
            <w:vMerge/>
            <w:tcBorders>
              <w:left w:val="single" w:sz="4" w:space="0" w:color="auto"/>
              <w:right w:val="single" w:sz="4" w:space="0" w:color="auto"/>
            </w:tcBorders>
          </w:tcPr>
          <w:p w14:paraId="141FE616" w14:textId="77777777" w:rsidR="006A661A" w:rsidRDefault="006A661A" w:rsidP="00663220">
            <w:pPr>
              <w:pStyle w:val="formattext"/>
              <w:spacing w:before="0" w:beforeAutospacing="0" w:after="0" w:afterAutospacing="0"/>
              <w:jc w:val="center"/>
              <w:textAlignment w:val="baseline"/>
              <w:rPr>
                <w:noProof/>
                <w:sz w:val="12"/>
                <w:szCs w:val="12"/>
              </w:rPr>
            </w:pPr>
          </w:p>
        </w:tc>
      </w:tr>
      <w:tr w:rsidR="006A661A" w:rsidRPr="00941490" w14:paraId="7A05AC58" w14:textId="77777777" w:rsidTr="00660CB0">
        <w:trPr>
          <w:trHeight w:val="96"/>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4739DCE2" w14:textId="77777777" w:rsidR="006A661A" w:rsidRPr="00981607" w:rsidRDefault="006A661A" w:rsidP="00663220">
            <w:pPr>
              <w:shd w:val="clear" w:color="auto" w:fill="FFFFFF"/>
              <w:jc w:val="center"/>
              <w:rPr>
                <w:sz w:val="14"/>
                <w:szCs w:val="14"/>
              </w:rPr>
            </w:pPr>
            <w:r>
              <w:rPr>
                <w:sz w:val="12"/>
                <w:szCs w:val="12"/>
              </w:rPr>
              <w:t>10</w:t>
            </w:r>
          </w:p>
        </w:tc>
        <w:tc>
          <w:tcPr>
            <w:tcW w:w="1574" w:type="dxa"/>
            <w:tcBorders>
              <w:top w:val="single" w:sz="4" w:space="0" w:color="auto"/>
              <w:left w:val="single" w:sz="4" w:space="0" w:color="auto"/>
              <w:bottom w:val="single" w:sz="4" w:space="0" w:color="auto"/>
              <w:right w:val="single" w:sz="2" w:space="0" w:color="000000"/>
            </w:tcBorders>
            <w:tcMar>
              <w:top w:w="0" w:type="dxa"/>
              <w:left w:w="149" w:type="dxa"/>
              <w:bottom w:w="0" w:type="dxa"/>
              <w:right w:w="149" w:type="dxa"/>
            </w:tcMar>
            <w:vAlign w:val="center"/>
          </w:tcPr>
          <w:p w14:paraId="11DB951C" w14:textId="77777777" w:rsidR="006A661A" w:rsidRPr="00981607" w:rsidRDefault="006A661A" w:rsidP="00663220">
            <w:pPr>
              <w:shd w:val="clear" w:color="auto" w:fill="FFFFFF"/>
              <w:rPr>
                <w:sz w:val="14"/>
                <w:szCs w:val="14"/>
              </w:rPr>
            </w:pPr>
            <w:r w:rsidRPr="00941490">
              <w:rPr>
                <w:noProof/>
                <w:sz w:val="14"/>
                <w:szCs w:val="14"/>
              </w:rPr>
              <w:t>черный-зеленый</w:t>
            </w:r>
            <w:r>
              <w:rPr>
                <w:sz w:val="12"/>
                <w:szCs w:val="12"/>
              </w:rPr>
              <w:t>«</w:t>
            </w:r>
            <w:r w:rsidRPr="00941490">
              <w:rPr>
                <w:noProof/>
                <w:sz w:val="12"/>
                <w:szCs w:val="12"/>
              </w:rPr>
              <w:t>цс»</w:t>
            </w:r>
          </w:p>
        </w:tc>
        <w:tc>
          <w:tcPr>
            <w:tcW w:w="560" w:type="dxa"/>
            <w:vMerge/>
            <w:tcBorders>
              <w:left w:val="single" w:sz="2" w:space="0" w:color="000000"/>
              <w:bottom w:val="single" w:sz="4" w:space="0" w:color="auto"/>
              <w:right w:val="single" w:sz="2" w:space="0" w:color="000000"/>
            </w:tcBorders>
            <w:tcMar>
              <w:top w:w="0" w:type="dxa"/>
              <w:left w:w="149" w:type="dxa"/>
              <w:bottom w:w="0" w:type="dxa"/>
              <w:right w:w="149" w:type="dxa"/>
            </w:tcMar>
          </w:tcPr>
          <w:p w14:paraId="2FF3FFD5" w14:textId="77777777" w:rsidR="006A661A" w:rsidRPr="00941490" w:rsidRDefault="006A661A" w:rsidP="00663220">
            <w:pPr>
              <w:ind w:hanging="150"/>
              <w:jc w:val="center"/>
              <w:rPr>
                <w:noProof/>
                <w:sz w:val="12"/>
                <w:szCs w:val="12"/>
              </w:rPr>
            </w:pPr>
          </w:p>
        </w:tc>
        <w:tc>
          <w:tcPr>
            <w:tcW w:w="552" w:type="dxa"/>
            <w:vMerge/>
            <w:tcBorders>
              <w:left w:val="single" w:sz="2" w:space="0" w:color="000000"/>
              <w:bottom w:val="single" w:sz="4" w:space="0" w:color="auto"/>
              <w:right w:val="single" w:sz="2" w:space="0" w:color="000000"/>
            </w:tcBorders>
            <w:tcMar>
              <w:top w:w="0" w:type="dxa"/>
              <w:left w:w="149" w:type="dxa"/>
              <w:bottom w:w="0" w:type="dxa"/>
              <w:right w:w="149" w:type="dxa"/>
            </w:tcMar>
          </w:tcPr>
          <w:p w14:paraId="3EAA4BBF" w14:textId="77777777" w:rsidR="006A661A" w:rsidRPr="00941490" w:rsidRDefault="006A661A" w:rsidP="00663220">
            <w:pPr>
              <w:jc w:val="center"/>
              <w:rPr>
                <w:noProof/>
                <w:sz w:val="12"/>
                <w:szCs w:val="12"/>
              </w:rPr>
            </w:pPr>
          </w:p>
        </w:tc>
        <w:tc>
          <w:tcPr>
            <w:tcW w:w="560" w:type="dxa"/>
            <w:vMerge/>
            <w:tcBorders>
              <w:left w:val="single" w:sz="2" w:space="0" w:color="000000"/>
              <w:bottom w:val="single" w:sz="4" w:space="0" w:color="auto"/>
              <w:right w:val="single" w:sz="2" w:space="0" w:color="000000"/>
            </w:tcBorders>
            <w:tcMar>
              <w:top w:w="0" w:type="dxa"/>
              <w:left w:w="149" w:type="dxa"/>
              <w:bottom w:w="0" w:type="dxa"/>
              <w:right w:w="149" w:type="dxa"/>
            </w:tcMar>
          </w:tcPr>
          <w:p w14:paraId="2628AF29" w14:textId="77777777" w:rsidR="006A661A" w:rsidRDefault="006A661A" w:rsidP="00663220">
            <w:pPr>
              <w:pStyle w:val="formattext"/>
              <w:spacing w:before="0" w:beforeAutospacing="0" w:after="0" w:afterAutospacing="0"/>
              <w:ind w:hanging="150"/>
              <w:jc w:val="center"/>
              <w:textAlignment w:val="baseline"/>
              <w:rPr>
                <w:noProof/>
                <w:sz w:val="12"/>
                <w:szCs w:val="12"/>
              </w:rPr>
            </w:pPr>
          </w:p>
        </w:tc>
        <w:tc>
          <w:tcPr>
            <w:tcW w:w="560" w:type="dxa"/>
            <w:vMerge/>
            <w:tcBorders>
              <w:left w:val="single" w:sz="2" w:space="0" w:color="000000"/>
              <w:bottom w:val="single" w:sz="4" w:space="0" w:color="auto"/>
              <w:right w:val="single" w:sz="2" w:space="0" w:color="000000"/>
            </w:tcBorders>
            <w:tcMar>
              <w:top w:w="0" w:type="dxa"/>
              <w:left w:w="149" w:type="dxa"/>
              <w:bottom w:w="0" w:type="dxa"/>
              <w:right w:w="149" w:type="dxa"/>
            </w:tcMar>
          </w:tcPr>
          <w:p w14:paraId="01D48A65"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60" w:type="dxa"/>
            <w:vMerge/>
            <w:tcBorders>
              <w:left w:val="single" w:sz="2" w:space="0" w:color="000000"/>
              <w:bottom w:val="single" w:sz="4" w:space="0" w:color="auto"/>
              <w:right w:val="single" w:sz="2" w:space="0" w:color="000000"/>
            </w:tcBorders>
            <w:tcMar>
              <w:top w:w="0" w:type="dxa"/>
              <w:left w:w="149" w:type="dxa"/>
              <w:bottom w:w="0" w:type="dxa"/>
              <w:right w:w="149" w:type="dxa"/>
            </w:tcMar>
          </w:tcPr>
          <w:p w14:paraId="51CDF7A4"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bottom w:val="single" w:sz="4" w:space="0" w:color="auto"/>
              <w:right w:val="single" w:sz="2" w:space="0" w:color="000000"/>
            </w:tcBorders>
          </w:tcPr>
          <w:p w14:paraId="65A23C33"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bottom w:val="single" w:sz="4" w:space="0" w:color="auto"/>
              <w:right w:val="single" w:sz="2" w:space="0" w:color="000000"/>
            </w:tcBorders>
          </w:tcPr>
          <w:p w14:paraId="1BEC5768"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bottom w:val="single" w:sz="4" w:space="0" w:color="auto"/>
              <w:right w:val="single" w:sz="2" w:space="0" w:color="000000"/>
            </w:tcBorders>
          </w:tcPr>
          <w:p w14:paraId="54E1F351"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bottom w:val="single" w:sz="4" w:space="0" w:color="auto"/>
              <w:right w:val="single" w:sz="2" w:space="0" w:color="000000"/>
            </w:tcBorders>
          </w:tcPr>
          <w:p w14:paraId="7B404FA7"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bottom w:val="single" w:sz="4" w:space="0" w:color="auto"/>
              <w:right w:val="single" w:sz="4" w:space="0" w:color="auto"/>
            </w:tcBorders>
          </w:tcPr>
          <w:p w14:paraId="6D3CA2B7"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bottom w:val="single" w:sz="4" w:space="0" w:color="auto"/>
              <w:right w:val="single" w:sz="2" w:space="0" w:color="000000"/>
            </w:tcBorders>
          </w:tcPr>
          <w:p w14:paraId="4A3B39CB"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bottom w:val="single" w:sz="4" w:space="0" w:color="auto"/>
              <w:right w:val="single" w:sz="2" w:space="0" w:color="000000"/>
            </w:tcBorders>
          </w:tcPr>
          <w:p w14:paraId="5D250F90" w14:textId="77777777" w:rsidR="006A661A" w:rsidRDefault="006A661A" w:rsidP="00663220">
            <w:pPr>
              <w:pStyle w:val="formattext"/>
              <w:spacing w:before="0" w:beforeAutospacing="0" w:after="0" w:afterAutospacing="0"/>
              <w:jc w:val="center"/>
              <w:textAlignment w:val="baseline"/>
              <w:rPr>
                <w:sz w:val="12"/>
                <w:szCs w:val="12"/>
              </w:rPr>
            </w:pPr>
          </w:p>
        </w:tc>
        <w:tc>
          <w:tcPr>
            <w:tcW w:w="552" w:type="dxa"/>
            <w:vMerge/>
            <w:tcBorders>
              <w:left w:val="single" w:sz="4" w:space="0" w:color="auto"/>
              <w:bottom w:val="single" w:sz="4" w:space="0" w:color="auto"/>
              <w:right w:val="single" w:sz="2" w:space="0" w:color="000000"/>
            </w:tcBorders>
          </w:tcPr>
          <w:p w14:paraId="71D2F9F3"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bottom w:val="single" w:sz="4" w:space="0" w:color="auto"/>
              <w:right w:val="single" w:sz="2" w:space="0" w:color="000000"/>
            </w:tcBorders>
          </w:tcPr>
          <w:p w14:paraId="45CBDC08" w14:textId="77777777" w:rsidR="006A661A" w:rsidRDefault="006A661A" w:rsidP="00663220">
            <w:pPr>
              <w:pStyle w:val="formattext"/>
              <w:spacing w:before="0" w:beforeAutospacing="0" w:after="0" w:afterAutospacing="0"/>
              <w:jc w:val="center"/>
              <w:textAlignment w:val="baseline"/>
              <w:rPr>
                <w:sz w:val="12"/>
                <w:szCs w:val="12"/>
              </w:rPr>
            </w:pPr>
          </w:p>
        </w:tc>
        <w:tc>
          <w:tcPr>
            <w:tcW w:w="564" w:type="dxa"/>
            <w:vMerge/>
            <w:tcBorders>
              <w:left w:val="single" w:sz="4" w:space="0" w:color="auto"/>
              <w:bottom w:val="single" w:sz="4" w:space="0" w:color="auto"/>
              <w:right w:val="single" w:sz="4" w:space="0" w:color="auto"/>
            </w:tcBorders>
          </w:tcPr>
          <w:p w14:paraId="38C50961" w14:textId="77777777" w:rsidR="006A661A" w:rsidRDefault="006A661A" w:rsidP="00663220">
            <w:pPr>
              <w:pStyle w:val="formattext"/>
              <w:spacing w:before="0" w:beforeAutospacing="0" w:after="0" w:afterAutospacing="0"/>
              <w:jc w:val="center"/>
              <w:textAlignment w:val="baseline"/>
              <w:rPr>
                <w:noProof/>
                <w:sz w:val="12"/>
                <w:szCs w:val="12"/>
              </w:rPr>
            </w:pPr>
          </w:p>
        </w:tc>
      </w:tr>
      <w:tr w:rsidR="006A661A" w:rsidRPr="00941490" w14:paraId="0B4BFD03" w14:textId="77777777" w:rsidTr="00660CB0">
        <w:trPr>
          <w:trHeight w:val="143"/>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46B1B191" w14:textId="77777777" w:rsidR="006A661A" w:rsidRPr="00941490" w:rsidRDefault="006A661A" w:rsidP="00663220">
            <w:pPr>
              <w:shd w:val="clear" w:color="auto" w:fill="FFFFFF"/>
              <w:jc w:val="center"/>
              <w:rPr>
                <w:sz w:val="12"/>
                <w:szCs w:val="12"/>
                <w:shd w:val="clear" w:color="auto" w:fill="FFFFFF"/>
              </w:rPr>
            </w:pPr>
            <w:r>
              <w:rPr>
                <w:sz w:val="12"/>
                <w:szCs w:val="12"/>
              </w:rPr>
              <w:t>11</w:t>
            </w:r>
          </w:p>
        </w:tc>
        <w:tc>
          <w:tcPr>
            <w:tcW w:w="1574" w:type="dxa"/>
            <w:tcBorders>
              <w:top w:val="single" w:sz="4" w:space="0" w:color="auto"/>
              <w:left w:val="single" w:sz="4" w:space="0" w:color="auto"/>
              <w:bottom w:val="single" w:sz="4" w:space="0" w:color="auto"/>
              <w:right w:val="single" w:sz="2" w:space="0" w:color="000000"/>
            </w:tcBorders>
            <w:tcMar>
              <w:top w:w="0" w:type="dxa"/>
              <w:left w:w="149" w:type="dxa"/>
              <w:bottom w:w="0" w:type="dxa"/>
              <w:right w:w="149" w:type="dxa"/>
            </w:tcMar>
            <w:vAlign w:val="center"/>
          </w:tcPr>
          <w:p w14:paraId="29F5DC6C" w14:textId="77777777" w:rsidR="006A661A" w:rsidRPr="00941490" w:rsidRDefault="006A661A" w:rsidP="00663220">
            <w:pPr>
              <w:shd w:val="clear" w:color="auto" w:fill="FFFFFF"/>
              <w:rPr>
                <w:sz w:val="12"/>
                <w:szCs w:val="12"/>
                <w:shd w:val="clear" w:color="auto" w:fill="FFFFFF"/>
              </w:rPr>
            </w:pPr>
            <w:r>
              <w:rPr>
                <w:sz w:val="14"/>
                <w:szCs w:val="14"/>
              </w:rPr>
              <w:t>4</w:t>
            </w:r>
            <w:r w:rsidRPr="00981607">
              <w:rPr>
                <w:sz w:val="14"/>
                <w:szCs w:val="14"/>
              </w:rPr>
              <w:t xml:space="preserve"> и более цветов</w:t>
            </w:r>
            <w:r>
              <w:rPr>
                <w:sz w:val="12"/>
                <w:szCs w:val="12"/>
              </w:rPr>
              <w:t>«</w:t>
            </w:r>
            <w:r w:rsidRPr="00941490">
              <w:rPr>
                <w:noProof/>
                <w:sz w:val="12"/>
                <w:szCs w:val="12"/>
              </w:rPr>
              <w:t>ц/цс»</w:t>
            </w:r>
          </w:p>
        </w:tc>
        <w:tc>
          <w:tcPr>
            <w:tcW w:w="560" w:type="dxa"/>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14:paraId="5815DF6B" w14:textId="77777777" w:rsidR="006A661A" w:rsidRPr="00941490" w:rsidRDefault="006A661A" w:rsidP="00663220">
            <w:pPr>
              <w:ind w:hanging="150"/>
              <w:jc w:val="center"/>
              <w:rPr>
                <w:noProof/>
                <w:sz w:val="12"/>
                <w:szCs w:val="12"/>
              </w:rPr>
            </w:pPr>
            <w:r w:rsidRPr="00941490">
              <w:rPr>
                <w:noProof/>
                <w:sz w:val="12"/>
                <w:szCs w:val="12"/>
              </w:rPr>
              <w:t>«НЕТ»</w:t>
            </w:r>
          </w:p>
        </w:tc>
        <w:tc>
          <w:tcPr>
            <w:tcW w:w="552" w:type="dxa"/>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14:paraId="5A28F0F3" w14:textId="77777777" w:rsidR="006A661A" w:rsidRPr="00941490" w:rsidRDefault="006A661A" w:rsidP="00663220">
            <w:pPr>
              <w:jc w:val="center"/>
              <w:rPr>
                <w:noProof/>
                <w:sz w:val="12"/>
                <w:szCs w:val="12"/>
              </w:rPr>
            </w:pPr>
            <w:r w:rsidRPr="00941490">
              <w:rPr>
                <w:noProof/>
                <w:sz w:val="12"/>
                <w:szCs w:val="12"/>
              </w:rPr>
              <w:t>«НЕТ»</w:t>
            </w:r>
          </w:p>
        </w:tc>
        <w:tc>
          <w:tcPr>
            <w:tcW w:w="560" w:type="dxa"/>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14:paraId="6FB07563" w14:textId="77777777" w:rsidR="006A661A" w:rsidRDefault="006A661A" w:rsidP="00663220">
            <w:pPr>
              <w:pStyle w:val="formattext"/>
              <w:spacing w:before="0" w:beforeAutospacing="0" w:after="0" w:afterAutospacing="0"/>
              <w:ind w:hanging="150"/>
              <w:jc w:val="center"/>
              <w:textAlignment w:val="baseline"/>
              <w:rPr>
                <w:noProof/>
                <w:sz w:val="12"/>
                <w:szCs w:val="12"/>
              </w:rPr>
            </w:pPr>
            <w:r w:rsidRPr="00245FEE">
              <w:rPr>
                <w:noProof/>
                <w:sz w:val="12"/>
                <w:szCs w:val="12"/>
              </w:rPr>
              <w:t>«</w:t>
            </w:r>
            <w:r>
              <w:rPr>
                <w:noProof/>
                <w:sz w:val="12"/>
                <w:szCs w:val="12"/>
              </w:rPr>
              <w:t>НЕТ</w:t>
            </w:r>
            <w:r w:rsidRPr="00245FEE">
              <w:rPr>
                <w:noProof/>
                <w:sz w:val="12"/>
                <w:szCs w:val="12"/>
              </w:rPr>
              <w:t>»</w:t>
            </w:r>
          </w:p>
        </w:tc>
        <w:tc>
          <w:tcPr>
            <w:tcW w:w="560" w:type="dxa"/>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14:paraId="5F94525F" w14:textId="77777777" w:rsidR="006A661A" w:rsidRDefault="006A661A" w:rsidP="00663220">
            <w:pPr>
              <w:pStyle w:val="formattext"/>
              <w:spacing w:before="0" w:beforeAutospacing="0" w:after="0" w:afterAutospacing="0"/>
              <w:ind w:hanging="148"/>
              <w:jc w:val="center"/>
              <w:textAlignment w:val="baseline"/>
              <w:rPr>
                <w:noProof/>
                <w:sz w:val="12"/>
                <w:szCs w:val="12"/>
              </w:rPr>
            </w:pPr>
            <w:r w:rsidRPr="00245FEE">
              <w:rPr>
                <w:noProof/>
                <w:sz w:val="12"/>
                <w:szCs w:val="12"/>
              </w:rPr>
              <w:t>«</w:t>
            </w:r>
            <w:r>
              <w:rPr>
                <w:noProof/>
                <w:sz w:val="12"/>
                <w:szCs w:val="12"/>
              </w:rPr>
              <w:t>НЕТ</w:t>
            </w:r>
            <w:r w:rsidRPr="00245FEE">
              <w:rPr>
                <w:noProof/>
                <w:sz w:val="12"/>
                <w:szCs w:val="12"/>
              </w:rPr>
              <w:t>»</w:t>
            </w:r>
          </w:p>
        </w:tc>
        <w:tc>
          <w:tcPr>
            <w:tcW w:w="560" w:type="dxa"/>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14:paraId="5828E6A5" w14:textId="77777777" w:rsidR="006A661A" w:rsidRDefault="006A661A" w:rsidP="00663220">
            <w:pPr>
              <w:pStyle w:val="formattext"/>
              <w:spacing w:before="0" w:beforeAutospacing="0" w:after="0" w:afterAutospacing="0"/>
              <w:ind w:hanging="148"/>
              <w:jc w:val="center"/>
              <w:textAlignment w:val="baseline"/>
              <w:rPr>
                <w:sz w:val="12"/>
                <w:szCs w:val="12"/>
              </w:rPr>
            </w:pPr>
            <w:r w:rsidRPr="00245FEE">
              <w:rPr>
                <w:noProof/>
                <w:sz w:val="12"/>
                <w:szCs w:val="12"/>
              </w:rPr>
              <w:t>«</w:t>
            </w:r>
            <w:r>
              <w:rPr>
                <w:noProof/>
                <w:sz w:val="12"/>
                <w:szCs w:val="12"/>
              </w:rPr>
              <w:t>НЕТ</w:t>
            </w:r>
            <w:r w:rsidRPr="00245FEE">
              <w:rPr>
                <w:noProof/>
                <w:sz w:val="12"/>
                <w:szCs w:val="12"/>
              </w:rPr>
              <w:t>»</w:t>
            </w:r>
          </w:p>
        </w:tc>
        <w:tc>
          <w:tcPr>
            <w:tcW w:w="552" w:type="dxa"/>
            <w:tcBorders>
              <w:top w:val="single" w:sz="4" w:space="0" w:color="auto"/>
              <w:left w:val="single" w:sz="2" w:space="0" w:color="000000"/>
              <w:bottom w:val="single" w:sz="4" w:space="0" w:color="auto"/>
              <w:right w:val="single" w:sz="2" w:space="0" w:color="000000"/>
            </w:tcBorders>
          </w:tcPr>
          <w:p w14:paraId="34252381" w14:textId="77777777" w:rsidR="006A661A" w:rsidRDefault="006A661A" w:rsidP="00663220">
            <w:pPr>
              <w:pStyle w:val="formattext"/>
              <w:spacing w:before="0" w:beforeAutospacing="0" w:after="0" w:afterAutospacing="0"/>
              <w:jc w:val="center"/>
              <w:textAlignment w:val="baseline"/>
              <w:rPr>
                <w:noProof/>
                <w:sz w:val="12"/>
                <w:szCs w:val="12"/>
              </w:rPr>
            </w:pPr>
            <w:r w:rsidRPr="0066747D">
              <w:rPr>
                <w:noProof/>
                <w:sz w:val="12"/>
                <w:szCs w:val="12"/>
              </w:rPr>
              <w:t>«НЕТ»</w:t>
            </w:r>
          </w:p>
        </w:tc>
        <w:tc>
          <w:tcPr>
            <w:tcW w:w="552" w:type="dxa"/>
            <w:tcBorders>
              <w:top w:val="single" w:sz="4" w:space="0" w:color="auto"/>
              <w:left w:val="single" w:sz="2" w:space="0" w:color="000000"/>
              <w:bottom w:val="single" w:sz="4" w:space="0" w:color="auto"/>
              <w:right w:val="single" w:sz="2" w:space="0" w:color="000000"/>
            </w:tcBorders>
          </w:tcPr>
          <w:p w14:paraId="0FCFE45B" w14:textId="77777777" w:rsidR="006A661A" w:rsidRDefault="006A661A" w:rsidP="00663220">
            <w:pPr>
              <w:pStyle w:val="formattext"/>
              <w:spacing w:before="0" w:beforeAutospacing="0" w:after="0" w:afterAutospacing="0"/>
              <w:jc w:val="center"/>
              <w:textAlignment w:val="baseline"/>
              <w:rPr>
                <w:noProof/>
                <w:sz w:val="12"/>
                <w:szCs w:val="12"/>
              </w:rPr>
            </w:pPr>
            <w:r w:rsidRPr="00710B04">
              <w:rPr>
                <w:sz w:val="12"/>
                <w:szCs w:val="12"/>
              </w:rPr>
              <w:t>«</w:t>
            </w:r>
            <w:r>
              <w:rPr>
                <w:sz w:val="12"/>
                <w:szCs w:val="12"/>
              </w:rPr>
              <w:t>ДА-</w:t>
            </w:r>
            <w:r>
              <w:rPr>
                <w:bCs/>
                <w:sz w:val="10"/>
                <w:szCs w:val="10"/>
              </w:rPr>
              <w:t>ИЖС</w:t>
            </w:r>
            <w:r w:rsidRPr="00710B04">
              <w:rPr>
                <w:sz w:val="12"/>
                <w:szCs w:val="12"/>
              </w:rPr>
              <w:t>»</w:t>
            </w:r>
          </w:p>
        </w:tc>
        <w:tc>
          <w:tcPr>
            <w:tcW w:w="552" w:type="dxa"/>
            <w:tcBorders>
              <w:top w:val="single" w:sz="4" w:space="0" w:color="auto"/>
              <w:left w:val="single" w:sz="2" w:space="0" w:color="000000"/>
              <w:bottom w:val="single" w:sz="4" w:space="0" w:color="auto"/>
              <w:right w:val="single" w:sz="2" w:space="0" w:color="000000"/>
            </w:tcBorders>
          </w:tcPr>
          <w:p w14:paraId="35783E64" w14:textId="77777777" w:rsidR="006A661A" w:rsidRDefault="006A661A" w:rsidP="00663220">
            <w:pPr>
              <w:pStyle w:val="formattext"/>
              <w:spacing w:before="0" w:beforeAutospacing="0" w:after="0" w:afterAutospacing="0"/>
              <w:jc w:val="center"/>
              <w:textAlignment w:val="baseline"/>
              <w:rPr>
                <w:noProof/>
                <w:sz w:val="12"/>
                <w:szCs w:val="12"/>
              </w:rPr>
            </w:pPr>
            <w:r w:rsidRPr="00710B04">
              <w:rPr>
                <w:sz w:val="12"/>
                <w:szCs w:val="12"/>
              </w:rPr>
              <w:t>«</w:t>
            </w:r>
            <w:r>
              <w:rPr>
                <w:sz w:val="12"/>
                <w:szCs w:val="12"/>
              </w:rPr>
              <w:t>ДА-</w:t>
            </w:r>
            <w:r>
              <w:rPr>
                <w:bCs/>
                <w:sz w:val="10"/>
                <w:szCs w:val="10"/>
              </w:rPr>
              <w:t>ИЖС</w:t>
            </w:r>
            <w:r w:rsidRPr="00710B04">
              <w:rPr>
                <w:sz w:val="12"/>
                <w:szCs w:val="12"/>
              </w:rPr>
              <w:t>»</w:t>
            </w:r>
          </w:p>
        </w:tc>
        <w:tc>
          <w:tcPr>
            <w:tcW w:w="552" w:type="dxa"/>
            <w:tcBorders>
              <w:top w:val="single" w:sz="4" w:space="0" w:color="auto"/>
              <w:left w:val="single" w:sz="2" w:space="0" w:color="000000"/>
              <w:bottom w:val="single" w:sz="4" w:space="0" w:color="auto"/>
              <w:right w:val="single" w:sz="2" w:space="0" w:color="000000"/>
            </w:tcBorders>
          </w:tcPr>
          <w:p w14:paraId="60FE592B" w14:textId="77777777" w:rsidR="006A661A" w:rsidRDefault="006A661A" w:rsidP="00663220">
            <w:pPr>
              <w:pStyle w:val="formattext"/>
              <w:spacing w:before="0" w:beforeAutospacing="0" w:after="0" w:afterAutospacing="0"/>
              <w:jc w:val="center"/>
              <w:textAlignment w:val="baseline"/>
              <w:rPr>
                <w:noProof/>
                <w:sz w:val="12"/>
                <w:szCs w:val="12"/>
              </w:rPr>
            </w:pPr>
            <w:r w:rsidRPr="0066747D">
              <w:rPr>
                <w:noProof/>
                <w:sz w:val="12"/>
                <w:szCs w:val="12"/>
              </w:rPr>
              <w:t>«НЕТ»</w:t>
            </w:r>
          </w:p>
        </w:tc>
        <w:tc>
          <w:tcPr>
            <w:tcW w:w="552" w:type="dxa"/>
            <w:tcBorders>
              <w:top w:val="single" w:sz="4" w:space="0" w:color="auto"/>
              <w:left w:val="single" w:sz="2" w:space="0" w:color="000000"/>
              <w:bottom w:val="single" w:sz="4" w:space="0" w:color="auto"/>
              <w:right w:val="single" w:sz="4" w:space="0" w:color="auto"/>
            </w:tcBorders>
          </w:tcPr>
          <w:p w14:paraId="18AFB478" w14:textId="77777777" w:rsidR="006A661A" w:rsidRDefault="006A661A" w:rsidP="00663220">
            <w:pPr>
              <w:pStyle w:val="formattext"/>
              <w:spacing w:before="0" w:beforeAutospacing="0" w:after="0" w:afterAutospacing="0"/>
              <w:jc w:val="center"/>
              <w:textAlignment w:val="baseline"/>
              <w:rPr>
                <w:noProof/>
                <w:sz w:val="12"/>
                <w:szCs w:val="12"/>
              </w:rPr>
            </w:pPr>
            <w:r w:rsidRPr="0066747D">
              <w:rPr>
                <w:noProof/>
                <w:sz w:val="12"/>
                <w:szCs w:val="12"/>
              </w:rPr>
              <w:t>«НЕТ»</w:t>
            </w:r>
          </w:p>
        </w:tc>
        <w:tc>
          <w:tcPr>
            <w:tcW w:w="552" w:type="dxa"/>
            <w:tcBorders>
              <w:top w:val="single" w:sz="4" w:space="0" w:color="auto"/>
              <w:left w:val="single" w:sz="4" w:space="0" w:color="auto"/>
              <w:bottom w:val="single" w:sz="4" w:space="0" w:color="auto"/>
              <w:right w:val="single" w:sz="2" w:space="0" w:color="000000"/>
            </w:tcBorders>
          </w:tcPr>
          <w:p w14:paraId="27AB1E03" w14:textId="77777777" w:rsidR="006A661A" w:rsidRDefault="006A661A" w:rsidP="00663220">
            <w:pPr>
              <w:pStyle w:val="formattext"/>
              <w:spacing w:before="0" w:beforeAutospacing="0" w:after="0" w:afterAutospacing="0"/>
              <w:jc w:val="center"/>
              <w:textAlignment w:val="baseline"/>
              <w:rPr>
                <w:noProof/>
                <w:sz w:val="12"/>
                <w:szCs w:val="12"/>
              </w:rPr>
            </w:pPr>
            <w:r w:rsidRPr="00710B04">
              <w:rPr>
                <w:sz w:val="12"/>
                <w:szCs w:val="12"/>
              </w:rPr>
              <w:t>«</w:t>
            </w:r>
            <w:r>
              <w:rPr>
                <w:sz w:val="12"/>
                <w:szCs w:val="12"/>
              </w:rPr>
              <w:t>ДА-</w:t>
            </w:r>
            <w:r>
              <w:rPr>
                <w:bCs/>
                <w:sz w:val="10"/>
                <w:szCs w:val="10"/>
              </w:rPr>
              <w:t>ИЖС</w:t>
            </w:r>
            <w:r w:rsidRPr="00710B04">
              <w:rPr>
                <w:sz w:val="12"/>
                <w:szCs w:val="12"/>
              </w:rPr>
              <w:t>»</w:t>
            </w:r>
          </w:p>
        </w:tc>
        <w:tc>
          <w:tcPr>
            <w:tcW w:w="552" w:type="dxa"/>
            <w:tcBorders>
              <w:top w:val="single" w:sz="4" w:space="0" w:color="auto"/>
              <w:left w:val="single" w:sz="4" w:space="0" w:color="auto"/>
              <w:bottom w:val="single" w:sz="4" w:space="0" w:color="auto"/>
              <w:right w:val="single" w:sz="2" w:space="0" w:color="000000"/>
            </w:tcBorders>
          </w:tcPr>
          <w:p w14:paraId="6AAB1854" w14:textId="77777777" w:rsidR="006A661A" w:rsidRDefault="006A661A" w:rsidP="00663220">
            <w:pPr>
              <w:pStyle w:val="formattext"/>
              <w:spacing w:before="0" w:beforeAutospacing="0" w:after="0" w:afterAutospacing="0"/>
              <w:jc w:val="center"/>
              <w:textAlignment w:val="baseline"/>
              <w:rPr>
                <w:sz w:val="12"/>
                <w:szCs w:val="12"/>
              </w:rPr>
            </w:pPr>
            <w:r w:rsidRPr="0066747D">
              <w:rPr>
                <w:noProof/>
                <w:sz w:val="12"/>
                <w:szCs w:val="12"/>
              </w:rPr>
              <w:t>«НЕТ»</w:t>
            </w:r>
          </w:p>
        </w:tc>
        <w:tc>
          <w:tcPr>
            <w:tcW w:w="552" w:type="dxa"/>
            <w:tcBorders>
              <w:top w:val="single" w:sz="4" w:space="0" w:color="auto"/>
              <w:left w:val="single" w:sz="4" w:space="0" w:color="auto"/>
              <w:bottom w:val="single" w:sz="4" w:space="0" w:color="auto"/>
              <w:right w:val="single" w:sz="2" w:space="0" w:color="000000"/>
            </w:tcBorders>
          </w:tcPr>
          <w:p w14:paraId="40D1340B" w14:textId="77777777" w:rsidR="006A661A" w:rsidRDefault="006A661A" w:rsidP="00663220">
            <w:pPr>
              <w:pStyle w:val="formattext"/>
              <w:spacing w:before="0" w:beforeAutospacing="0" w:after="0" w:afterAutospacing="0"/>
              <w:jc w:val="center"/>
              <w:textAlignment w:val="baseline"/>
              <w:rPr>
                <w:noProof/>
                <w:sz w:val="12"/>
                <w:szCs w:val="12"/>
              </w:rPr>
            </w:pPr>
            <w:r w:rsidRPr="0066747D">
              <w:rPr>
                <w:noProof/>
                <w:sz w:val="12"/>
                <w:szCs w:val="12"/>
              </w:rPr>
              <w:t>«НЕТ»</w:t>
            </w:r>
          </w:p>
        </w:tc>
        <w:tc>
          <w:tcPr>
            <w:tcW w:w="552" w:type="dxa"/>
            <w:tcBorders>
              <w:top w:val="single" w:sz="4" w:space="0" w:color="auto"/>
              <w:left w:val="single" w:sz="4" w:space="0" w:color="auto"/>
              <w:bottom w:val="single" w:sz="4" w:space="0" w:color="auto"/>
              <w:right w:val="single" w:sz="2" w:space="0" w:color="000000"/>
            </w:tcBorders>
          </w:tcPr>
          <w:p w14:paraId="34C6688E" w14:textId="77777777" w:rsidR="006A661A" w:rsidRDefault="006A661A" w:rsidP="00663220">
            <w:pPr>
              <w:pStyle w:val="formattext"/>
              <w:spacing w:before="0" w:beforeAutospacing="0" w:after="0" w:afterAutospacing="0"/>
              <w:jc w:val="center"/>
              <w:textAlignment w:val="baseline"/>
              <w:rPr>
                <w:sz w:val="12"/>
                <w:szCs w:val="12"/>
              </w:rPr>
            </w:pPr>
            <w:r w:rsidRPr="0066747D">
              <w:rPr>
                <w:noProof/>
                <w:sz w:val="12"/>
                <w:szCs w:val="12"/>
              </w:rPr>
              <w:t>«НЕТ»</w:t>
            </w:r>
          </w:p>
        </w:tc>
        <w:tc>
          <w:tcPr>
            <w:tcW w:w="564" w:type="dxa"/>
            <w:tcBorders>
              <w:top w:val="single" w:sz="4" w:space="0" w:color="auto"/>
              <w:left w:val="single" w:sz="4" w:space="0" w:color="auto"/>
              <w:bottom w:val="single" w:sz="4" w:space="0" w:color="auto"/>
              <w:right w:val="single" w:sz="4" w:space="0" w:color="auto"/>
            </w:tcBorders>
          </w:tcPr>
          <w:p w14:paraId="3AA5F244" w14:textId="77777777" w:rsidR="006A661A" w:rsidRDefault="006A661A" w:rsidP="00663220">
            <w:pPr>
              <w:pStyle w:val="formattext"/>
              <w:spacing w:before="0" w:beforeAutospacing="0" w:after="0" w:afterAutospacing="0"/>
              <w:jc w:val="center"/>
              <w:textAlignment w:val="baseline"/>
              <w:rPr>
                <w:noProof/>
                <w:sz w:val="12"/>
                <w:szCs w:val="12"/>
              </w:rPr>
            </w:pPr>
            <w:r w:rsidRPr="00710B04">
              <w:rPr>
                <w:sz w:val="12"/>
                <w:szCs w:val="12"/>
              </w:rPr>
              <w:t>«</w:t>
            </w:r>
            <w:r>
              <w:rPr>
                <w:sz w:val="12"/>
                <w:szCs w:val="12"/>
              </w:rPr>
              <w:t>ДА-</w:t>
            </w:r>
            <w:r>
              <w:rPr>
                <w:bCs/>
                <w:sz w:val="10"/>
                <w:szCs w:val="10"/>
              </w:rPr>
              <w:t>ИЖС</w:t>
            </w:r>
            <w:r w:rsidRPr="00710B04">
              <w:rPr>
                <w:sz w:val="12"/>
                <w:szCs w:val="12"/>
              </w:rPr>
              <w:t>»</w:t>
            </w:r>
          </w:p>
        </w:tc>
      </w:tr>
      <w:tr w:rsidR="006A661A" w:rsidRPr="00941490" w14:paraId="45AB5765" w14:textId="77777777" w:rsidTr="00660CB0">
        <w:trPr>
          <w:trHeight w:val="150"/>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7D361B8D" w14:textId="77777777" w:rsidR="006A661A" w:rsidRPr="00941490" w:rsidRDefault="006A661A" w:rsidP="00663220">
            <w:pPr>
              <w:shd w:val="clear" w:color="auto" w:fill="FFFFFF"/>
              <w:jc w:val="center"/>
              <w:rPr>
                <w:sz w:val="12"/>
                <w:szCs w:val="12"/>
                <w:shd w:val="clear" w:color="auto" w:fill="FFFFFF"/>
              </w:rPr>
            </w:pPr>
            <w:r>
              <w:rPr>
                <w:sz w:val="12"/>
                <w:szCs w:val="12"/>
              </w:rPr>
              <w:t>12</w:t>
            </w:r>
          </w:p>
        </w:tc>
        <w:tc>
          <w:tcPr>
            <w:tcW w:w="1574" w:type="dxa"/>
            <w:tcBorders>
              <w:top w:val="single" w:sz="4" w:space="0" w:color="auto"/>
              <w:left w:val="single" w:sz="4" w:space="0" w:color="auto"/>
              <w:bottom w:val="single" w:sz="4" w:space="0" w:color="auto"/>
              <w:right w:val="single" w:sz="2" w:space="0" w:color="000000"/>
            </w:tcBorders>
            <w:tcMar>
              <w:top w:w="0" w:type="dxa"/>
              <w:left w:w="149" w:type="dxa"/>
              <w:bottom w:w="0" w:type="dxa"/>
              <w:right w:w="149" w:type="dxa"/>
            </w:tcMar>
            <w:vAlign w:val="center"/>
          </w:tcPr>
          <w:p w14:paraId="1FCBEAA8" w14:textId="77777777" w:rsidR="006A661A" w:rsidRPr="00941490" w:rsidRDefault="006A661A" w:rsidP="00663220">
            <w:pPr>
              <w:shd w:val="clear" w:color="auto" w:fill="FFFFFF"/>
              <w:rPr>
                <w:sz w:val="12"/>
                <w:szCs w:val="12"/>
                <w:shd w:val="clear" w:color="auto" w:fill="FFFFFF"/>
              </w:rPr>
            </w:pPr>
            <w:r w:rsidRPr="00981607">
              <w:rPr>
                <w:sz w:val="14"/>
                <w:szCs w:val="14"/>
              </w:rPr>
              <w:t>фиолетовый</w:t>
            </w:r>
            <w:r>
              <w:rPr>
                <w:sz w:val="12"/>
                <w:szCs w:val="12"/>
              </w:rPr>
              <w:t>«</w:t>
            </w:r>
            <w:r w:rsidRPr="00941490">
              <w:rPr>
                <w:noProof/>
                <w:sz w:val="12"/>
                <w:szCs w:val="12"/>
              </w:rPr>
              <w:t>ц/цс»</w:t>
            </w:r>
          </w:p>
        </w:tc>
        <w:tc>
          <w:tcPr>
            <w:tcW w:w="560" w:type="dxa"/>
            <w:vMerge w:val="restart"/>
            <w:tcBorders>
              <w:top w:val="single" w:sz="4" w:space="0" w:color="auto"/>
              <w:left w:val="single" w:sz="2" w:space="0" w:color="000000"/>
              <w:right w:val="single" w:sz="2" w:space="0" w:color="000000"/>
            </w:tcBorders>
            <w:tcMar>
              <w:top w:w="0" w:type="dxa"/>
              <w:left w:w="149" w:type="dxa"/>
              <w:bottom w:w="0" w:type="dxa"/>
              <w:right w:w="149" w:type="dxa"/>
            </w:tcMar>
          </w:tcPr>
          <w:p w14:paraId="6CF60160" w14:textId="77777777" w:rsidR="006A661A" w:rsidRPr="00941490" w:rsidRDefault="006A661A" w:rsidP="00663220">
            <w:pPr>
              <w:ind w:hanging="150"/>
              <w:jc w:val="center"/>
              <w:rPr>
                <w:noProof/>
                <w:sz w:val="12"/>
                <w:szCs w:val="12"/>
              </w:rPr>
            </w:pPr>
          </w:p>
          <w:p w14:paraId="349FB19E" w14:textId="77777777" w:rsidR="006A661A" w:rsidRPr="00941490" w:rsidRDefault="006A661A" w:rsidP="00663220">
            <w:pPr>
              <w:ind w:hanging="150"/>
              <w:jc w:val="center"/>
              <w:rPr>
                <w:noProof/>
                <w:sz w:val="12"/>
                <w:szCs w:val="12"/>
              </w:rPr>
            </w:pPr>
          </w:p>
          <w:p w14:paraId="6D6DCA0B" w14:textId="77777777" w:rsidR="006A661A" w:rsidRPr="00941490" w:rsidRDefault="006A661A" w:rsidP="00663220">
            <w:pPr>
              <w:ind w:hanging="150"/>
              <w:jc w:val="center"/>
              <w:rPr>
                <w:noProof/>
                <w:sz w:val="12"/>
                <w:szCs w:val="12"/>
              </w:rPr>
            </w:pPr>
            <w:r w:rsidRPr="00941490">
              <w:rPr>
                <w:noProof/>
                <w:sz w:val="12"/>
                <w:szCs w:val="12"/>
              </w:rPr>
              <w:t>«НЕТ»</w:t>
            </w:r>
          </w:p>
        </w:tc>
        <w:tc>
          <w:tcPr>
            <w:tcW w:w="552" w:type="dxa"/>
            <w:vMerge w:val="restart"/>
            <w:tcBorders>
              <w:top w:val="single" w:sz="4" w:space="0" w:color="auto"/>
              <w:left w:val="single" w:sz="2" w:space="0" w:color="000000"/>
              <w:right w:val="single" w:sz="2" w:space="0" w:color="000000"/>
            </w:tcBorders>
            <w:tcMar>
              <w:top w:w="0" w:type="dxa"/>
              <w:left w:w="149" w:type="dxa"/>
              <w:bottom w:w="0" w:type="dxa"/>
              <w:right w:w="149" w:type="dxa"/>
            </w:tcMar>
          </w:tcPr>
          <w:p w14:paraId="27ED0B6C" w14:textId="77777777" w:rsidR="006A661A" w:rsidRPr="00941490" w:rsidRDefault="006A661A" w:rsidP="00663220">
            <w:pPr>
              <w:jc w:val="center"/>
              <w:rPr>
                <w:noProof/>
                <w:sz w:val="12"/>
                <w:szCs w:val="12"/>
              </w:rPr>
            </w:pPr>
          </w:p>
          <w:p w14:paraId="4BDBF8CA" w14:textId="77777777" w:rsidR="006A661A" w:rsidRPr="00941490" w:rsidRDefault="006A661A" w:rsidP="00663220">
            <w:pPr>
              <w:jc w:val="center"/>
              <w:rPr>
                <w:noProof/>
                <w:sz w:val="12"/>
                <w:szCs w:val="12"/>
              </w:rPr>
            </w:pPr>
          </w:p>
          <w:p w14:paraId="50E42CF5" w14:textId="77777777" w:rsidR="006A661A" w:rsidRPr="00941490" w:rsidRDefault="006A661A" w:rsidP="00663220">
            <w:pPr>
              <w:jc w:val="center"/>
              <w:rPr>
                <w:noProof/>
                <w:sz w:val="12"/>
                <w:szCs w:val="12"/>
              </w:rPr>
            </w:pPr>
            <w:r w:rsidRPr="00941490">
              <w:rPr>
                <w:noProof/>
                <w:sz w:val="12"/>
                <w:szCs w:val="12"/>
              </w:rPr>
              <w:t>«НЕТ»</w:t>
            </w:r>
          </w:p>
        </w:tc>
        <w:tc>
          <w:tcPr>
            <w:tcW w:w="560" w:type="dxa"/>
            <w:vMerge w:val="restart"/>
            <w:tcBorders>
              <w:top w:val="single" w:sz="4" w:space="0" w:color="auto"/>
              <w:left w:val="single" w:sz="2" w:space="0" w:color="000000"/>
              <w:right w:val="single" w:sz="2" w:space="0" w:color="000000"/>
            </w:tcBorders>
            <w:tcMar>
              <w:top w:w="0" w:type="dxa"/>
              <w:left w:w="149" w:type="dxa"/>
              <w:bottom w:w="0" w:type="dxa"/>
              <w:right w:w="149" w:type="dxa"/>
            </w:tcMar>
          </w:tcPr>
          <w:p w14:paraId="5C9D8918" w14:textId="77777777" w:rsidR="006A661A" w:rsidRDefault="006A661A" w:rsidP="00663220">
            <w:pPr>
              <w:pStyle w:val="formattext"/>
              <w:spacing w:before="0" w:beforeAutospacing="0" w:after="0" w:afterAutospacing="0"/>
              <w:ind w:hanging="150"/>
              <w:jc w:val="center"/>
              <w:textAlignment w:val="baseline"/>
              <w:rPr>
                <w:noProof/>
                <w:sz w:val="12"/>
                <w:szCs w:val="12"/>
              </w:rPr>
            </w:pPr>
          </w:p>
          <w:p w14:paraId="22A1529C" w14:textId="77777777" w:rsidR="006A661A" w:rsidRDefault="006A661A" w:rsidP="00663220">
            <w:pPr>
              <w:pStyle w:val="formattext"/>
              <w:spacing w:before="0" w:beforeAutospacing="0" w:after="0" w:afterAutospacing="0"/>
              <w:ind w:hanging="150"/>
              <w:jc w:val="center"/>
              <w:textAlignment w:val="baseline"/>
              <w:rPr>
                <w:noProof/>
                <w:sz w:val="12"/>
                <w:szCs w:val="12"/>
              </w:rPr>
            </w:pPr>
          </w:p>
          <w:p w14:paraId="21EAEBF0" w14:textId="77777777" w:rsidR="006A661A" w:rsidRDefault="006A661A" w:rsidP="00663220">
            <w:pPr>
              <w:pStyle w:val="formattext"/>
              <w:spacing w:before="0" w:beforeAutospacing="0" w:after="0" w:afterAutospacing="0"/>
              <w:ind w:hanging="150"/>
              <w:jc w:val="center"/>
              <w:textAlignment w:val="baseline"/>
              <w:rPr>
                <w:noProof/>
                <w:sz w:val="12"/>
                <w:szCs w:val="12"/>
              </w:rPr>
            </w:pPr>
            <w:r w:rsidRPr="00245FEE">
              <w:rPr>
                <w:noProof/>
                <w:sz w:val="12"/>
                <w:szCs w:val="12"/>
              </w:rPr>
              <w:t>«</w:t>
            </w:r>
            <w:r>
              <w:rPr>
                <w:noProof/>
                <w:sz w:val="12"/>
                <w:szCs w:val="12"/>
              </w:rPr>
              <w:t>НЕТ»</w:t>
            </w:r>
          </w:p>
        </w:tc>
        <w:tc>
          <w:tcPr>
            <w:tcW w:w="560" w:type="dxa"/>
            <w:vMerge w:val="restart"/>
            <w:tcBorders>
              <w:top w:val="single" w:sz="4" w:space="0" w:color="auto"/>
              <w:left w:val="single" w:sz="2" w:space="0" w:color="000000"/>
              <w:right w:val="single" w:sz="2" w:space="0" w:color="000000"/>
            </w:tcBorders>
            <w:tcMar>
              <w:top w:w="0" w:type="dxa"/>
              <w:left w:w="149" w:type="dxa"/>
              <w:bottom w:w="0" w:type="dxa"/>
              <w:right w:w="149" w:type="dxa"/>
            </w:tcMar>
          </w:tcPr>
          <w:p w14:paraId="4C6A11AE" w14:textId="77777777" w:rsidR="006A661A" w:rsidRDefault="006A661A" w:rsidP="00663220">
            <w:pPr>
              <w:pStyle w:val="formattext"/>
              <w:spacing w:before="0" w:beforeAutospacing="0" w:after="0" w:afterAutospacing="0"/>
              <w:ind w:hanging="148"/>
              <w:jc w:val="center"/>
              <w:textAlignment w:val="baseline"/>
              <w:rPr>
                <w:noProof/>
                <w:sz w:val="12"/>
                <w:szCs w:val="12"/>
              </w:rPr>
            </w:pPr>
          </w:p>
          <w:p w14:paraId="1C352298" w14:textId="77777777" w:rsidR="006A661A" w:rsidRDefault="006A661A" w:rsidP="00663220">
            <w:pPr>
              <w:pStyle w:val="formattext"/>
              <w:spacing w:before="0" w:beforeAutospacing="0" w:after="0" w:afterAutospacing="0"/>
              <w:ind w:hanging="148"/>
              <w:jc w:val="center"/>
              <w:textAlignment w:val="baseline"/>
              <w:rPr>
                <w:noProof/>
                <w:sz w:val="12"/>
                <w:szCs w:val="12"/>
              </w:rPr>
            </w:pPr>
          </w:p>
          <w:p w14:paraId="3D7CE7A7" w14:textId="77777777" w:rsidR="006A661A" w:rsidRDefault="006A661A" w:rsidP="00663220">
            <w:pPr>
              <w:pStyle w:val="formattext"/>
              <w:spacing w:before="0" w:beforeAutospacing="0" w:after="0" w:afterAutospacing="0"/>
              <w:ind w:hanging="148"/>
              <w:jc w:val="center"/>
              <w:textAlignment w:val="baseline"/>
              <w:rPr>
                <w:noProof/>
                <w:sz w:val="12"/>
                <w:szCs w:val="12"/>
              </w:rPr>
            </w:pPr>
            <w:r w:rsidRPr="00245FEE">
              <w:rPr>
                <w:noProof/>
                <w:sz w:val="12"/>
                <w:szCs w:val="12"/>
              </w:rPr>
              <w:t>«</w:t>
            </w:r>
            <w:r>
              <w:rPr>
                <w:noProof/>
                <w:sz w:val="12"/>
                <w:szCs w:val="12"/>
              </w:rPr>
              <w:t>НЕТ»</w:t>
            </w:r>
          </w:p>
        </w:tc>
        <w:tc>
          <w:tcPr>
            <w:tcW w:w="560" w:type="dxa"/>
            <w:vMerge w:val="restart"/>
            <w:tcBorders>
              <w:top w:val="single" w:sz="4" w:space="0" w:color="auto"/>
              <w:left w:val="single" w:sz="2" w:space="0" w:color="000000"/>
              <w:right w:val="single" w:sz="2" w:space="0" w:color="000000"/>
            </w:tcBorders>
            <w:tcMar>
              <w:top w:w="0" w:type="dxa"/>
              <w:left w:w="149" w:type="dxa"/>
              <w:bottom w:w="0" w:type="dxa"/>
              <w:right w:w="149" w:type="dxa"/>
            </w:tcMar>
          </w:tcPr>
          <w:p w14:paraId="7BCFC19D" w14:textId="77777777" w:rsidR="006A661A" w:rsidRDefault="006A661A" w:rsidP="00663220">
            <w:pPr>
              <w:pStyle w:val="formattext"/>
              <w:spacing w:before="0" w:beforeAutospacing="0" w:after="0" w:afterAutospacing="0"/>
              <w:ind w:hanging="148"/>
              <w:jc w:val="center"/>
              <w:textAlignment w:val="baseline"/>
              <w:rPr>
                <w:noProof/>
                <w:sz w:val="12"/>
                <w:szCs w:val="12"/>
              </w:rPr>
            </w:pPr>
          </w:p>
          <w:p w14:paraId="6C439CF8" w14:textId="77777777" w:rsidR="006A661A" w:rsidRDefault="006A661A" w:rsidP="00663220">
            <w:pPr>
              <w:pStyle w:val="formattext"/>
              <w:spacing w:before="0" w:beforeAutospacing="0" w:after="0" w:afterAutospacing="0"/>
              <w:ind w:hanging="148"/>
              <w:jc w:val="center"/>
              <w:textAlignment w:val="baseline"/>
              <w:rPr>
                <w:noProof/>
                <w:sz w:val="12"/>
                <w:szCs w:val="12"/>
              </w:rPr>
            </w:pPr>
          </w:p>
          <w:p w14:paraId="78E9B686" w14:textId="77777777" w:rsidR="006A661A" w:rsidRDefault="006A661A" w:rsidP="00663220">
            <w:pPr>
              <w:pStyle w:val="formattext"/>
              <w:spacing w:before="0" w:beforeAutospacing="0" w:after="0" w:afterAutospacing="0"/>
              <w:ind w:hanging="148"/>
              <w:jc w:val="center"/>
              <w:textAlignment w:val="baseline"/>
              <w:rPr>
                <w:sz w:val="12"/>
                <w:szCs w:val="12"/>
              </w:rPr>
            </w:pPr>
            <w:r w:rsidRPr="00245FEE">
              <w:rPr>
                <w:noProof/>
                <w:sz w:val="12"/>
                <w:szCs w:val="12"/>
              </w:rPr>
              <w:t>«</w:t>
            </w:r>
            <w:r>
              <w:rPr>
                <w:noProof/>
                <w:sz w:val="12"/>
                <w:szCs w:val="12"/>
              </w:rPr>
              <w:t>НЕТ»</w:t>
            </w:r>
          </w:p>
        </w:tc>
        <w:tc>
          <w:tcPr>
            <w:tcW w:w="552" w:type="dxa"/>
            <w:vMerge w:val="restart"/>
            <w:tcBorders>
              <w:top w:val="single" w:sz="4" w:space="0" w:color="auto"/>
              <w:left w:val="single" w:sz="2" w:space="0" w:color="000000"/>
              <w:right w:val="single" w:sz="2" w:space="0" w:color="000000"/>
            </w:tcBorders>
          </w:tcPr>
          <w:p w14:paraId="390C2A31" w14:textId="77777777" w:rsidR="006A661A" w:rsidRDefault="006A661A" w:rsidP="00663220">
            <w:pPr>
              <w:pStyle w:val="formattext"/>
              <w:spacing w:before="0" w:beforeAutospacing="0" w:after="0" w:afterAutospacing="0"/>
              <w:jc w:val="center"/>
              <w:textAlignment w:val="baseline"/>
              <w:rPr>
                <w:sz w:val="12"/>
                <w:szCs w:val="12"/>
              </w:rPr>
            </w:pPr>
          </w:p>
          <w:p w14:paraId="22BB68DA" w14:textId="77777777" w:rsidR="006A661A" w:rsidRDefault="006A661A" w:rsidP="00663220">
            <w:pPr>
              <w:pStyle w:val="formattext"/>
              <w:spacing w:before="0" w:beforeAutospacing="0" w:after="0" w:afterAutospacing="0"/>
              <w:jc w:val="center"/>
              <w:textAlignment w:val="baseline"/>
              <w:rPr>
                <w:sz w:val="12"/>
                <w:szCs w:val="12"/>
              </w:rPr>
            </w:pPr>
          </w:p>
          <w:p w14:paraId="0AB23EE0" w14:textId="77777777" w:rsidR="006A661A" w:rsidRDefault="006A661A" w:rsidP="00663220">
            <w:pPr>
              <w:pStyle w:val="formattext"/>
              <w:spacing w:before="0" w:beforeAutospacing="0" w:after="0" w:afterAutospacing="0"/>
              <w:jc w:val="center"/>
              <w:textAlignment w:val="baseline"/>
              <w:rPr>
                <w:noProof/>
                <w:sz w:val="12"/>
                <w:szCs w:val="12"/>
              </w:rPr>
            </w:pPr>
            <w:r w:rsidRPr="0066747D">
              <w:rPr>
                <w:noProof/>
                <w:sz w:val="12"/>
                <w:szCs w:val="12"/>
              </w:rPr>
              <w:t>«НЕТ»</w:t>
            </w:r>
          </w:p>
        </w:tc>
        <w:tc>
          <w:tcPr>
            <w:tcW w:w="552" w:type="dxa"/>
            <w:vMerge w:val="restart"/>
            <w:tcBorders>
              <w:top w:val="single" w:sz="4" w:space="0" w:color="auto"/>
              <w:left w:val="single" w:sz="2" w:space="0" w:color="000000"/>
              <w:right w:val="single" w:sz="2" w:space="0" w:color="000000"/>
            </w:tcBorders>
          </w:tcPr>
          <w:p w14:paraId="7322DC62" w14:textId="77777777" w:rsidR="006A661A" w:rsidRDefault="006A661A" w:rsidP="00663220">
            <w:pPr>
              <w:pStyle w:val="formattext"/>
              <w:spacing w:before="0" w:beforeAutospacing="0" w:after="0" w:afterAutospacing="0"/>
              <w:jc w:val="center"/>
              <w:textAlignment w:val="baseline"/>
              <w:rPr>
                <w:noProof/>
                <w:sz w:val="12"/>
                <w:szCs w:val="12"/>
              </w:rPr>
            </w:pPr>
          </w:p>
          <w:p w14:paraId="1B6D809C" w14:textId="77777777" w:rsidR="006A661A" w:rsidRDefault="006A661A" w:rsidP="00663220">
            <w:pPr>
              <w:pStyle w:val="formattext"/>
              <w:spacing w:before="0" w:beforeAutospacing="0" w:after="0" w:afterAutospacing="0"/>
              <w:jc w:val="center"/>
              <w:textAlignment w:val="baseline"/>
              <w:rPr>
                <w:noProof/>
                <w:sz w:val="12"/>
                <w:szCs w:val="12"/>
              </w:rPr>
            </w:pPr>
          </w:p>
          <w:p w14:paraId="52EB8E74" w14:textId="77777777" w:rsidR="006A661A" w:rsidRDefault="006A661A" w:rsidP="00663220">
            <w:pPr>
              <w:pStyle w:val="formattext"/>
              <w:spacing w:before="0" w:beforeAutospacing="0" w:after="0" w:afterAutospacing="0"/>
              <w:jc w:val="center"/>
              <w:textAlignment w:val="baseline"/>
              <w:rPr>
                <w:noProof/>
                <w:sz w:val="12"/>
                <w:szCs w:val="12"/>
              </w:rPr>
            </w:pPr>
            <w:r w:rsidRPr="0066747D">
              <w:rPr>
                <w:noProof/>
                <w:sz w:val="12"/>
                <w:szCs w:val="12"/>
              </w:rPr>
              <w:t>«НЕТ»</w:t>
            </w:r>
          </w:p>
        </w:tc>
        <w:tc>
          <w:tcPr>
            <w:tcW w:w="552" w:type="dxa"/>
            <w:vMerge w:val="restart"/>
            <w:tcBorders>
              <w:top w:val="single" w:sz="4" w:space="0" w:color="auto"/>
              <w:left w:val="single" w:sz="2" w:space="0" w:color="000000"/>
              <w:right w:val="single" w:sz="2" w:space="0" w:color="000000"/>
            </w:tcBorders>
          </w:tcPr>
          <w:p w14:paraId="31C4D14E" w14:textId="77777777" w:rsidR="006A661A" w:rsidRDefault="006A661A" w:rsidP="00663220">
            <w:pPr>
              <w:pStyle w:val="formattext"/>
              <w:spacing w:before="0" w:beforeAutospacing="0" w:after="0" w:afterAutospacing="0"/>
              <w:jc w:val="center"/>
              <w:textAlignment w:val="baseline"/>
              <w:rPr>
                <w:sz w:val="12"/>
                <w:szCs w:val="12"/>
              </w:rPr>
            </w:pPr>
          </w:p>
          <w:p w14:paraId="669E7D04" w14:textId="77777777" w:rsidR="006A661A" w:rsidRDefault="006A661A" w:rsidP="00663220">
            <w:pPr>
              <w:pStyle w:val="formattext"/>
              <w:spacing w:before="0" w:beforeAutospacing="0" w:after="0" w:afterAutospacing="0"/>
              <w:jc w:val="center"/>
              <w:textAlignment w:val="baseline"/>
              <w:rPr>
                <w:sz w:val="12"/>
                <w:szCs w:val="12"/>
              </w:rPr>
            </w:pPr>
          </w:p>
          <w:p w14:paraId="692F00EE" w14:textId="77777777" w:rsidR="006A661A" w:rsidRDefault="006A661A" w:rsidP="00663220">
            <w:pPr>
              <w:pStyle w:val="formattext"/>
              <w:spacing w:before="0" w:beforeAutospacing="0" w:after="0" w:afterAutospacing="0"/>
              <w:jc w:val="center"/>
              <w:textAlignment w:val="baseline"/>
              <w:rPr>
                <w:noProof/>
                <w:sz w:val="12"/>
                <w:szCs w:val="12"/>
              </w:rPr>
            </w:pPr>
            <w:r w:rsidRPr="00710B04">
              <w:rPr>
                <w:sz w:val="12"/>
                <w:szCs w:val="12"/>
              </w:rPr>
              <w:t>«</w:t>
            </w:r>
            <w:r>
              <w:rPr>
                <w:sz w:val="12"/>
                <w:szCs w:val="12"/>
              </w:rPr>
              <w:t>ДА-</w:t>
            </w:r>
            <w:r>
              <w:rPr>
                <w:bCs/>
                <w:sz w:val="10"/>
                <w:szCs w:val="10"/>
              </w:rPr>
              <w:t>ИЖС</w:t>
            </w:r>
            <w:r w:rsidRPr="00710B04">
              <w:rPr>
                <w:sz w:val="12"/>
                <w:szCs w:val="12"/>
              </w:rPr>
              <w:t>»</w:t>
            </w:r>
          </w:p>
        </w:tc>
        <w:tc>
          <w:tcPr>
            <w:tcW w:w="552" w:type="dxa"/>
            <w:vMerge w:val="restart"/>
            <w:tcBorders>
              <w:top w:val="single" w:sz="4" w:space="0" w:color="auto"/>
              <w:left w:val="single" w:sz="2" w:space="0" w:color="000000"/>
              <w:right w:val="single" w:sz="2" w:space="0" w:color="000000"/>
            </w:tcBorders>
          </w:tcPr>
          <w:p w14:paraId="4B439BAD" w14:textId="77777777" w:rsidR="006A661A" w:rsidRDefault="006A661A" w:rsidP="00663220">
            <w:pPr>
              <w:pStyle w:val="formattext"/>
              <w:spacing w:before="0" w:beforeAutospacing="0" w:after="0" w:afterAutospacing="0"/>
              <w:jc w:val="center"/>
              <w:textAlignment w:val="baseline"/>
              <w:rPr>
                <w:noProof/>
                <w:sz w:val="12"/>
                <w:szCs w:val="12"/>
              </w:rPr>
            </w:pPr>
          </w:p>
          <w:p w14:paraId="7BB8274B" w14:textId="77777777" w:rsidR="006A661A" w:rsidRDefault="006A661A" w:rsidP="00663220">
            <w:pPr>
              <w:pStyle w:val="formattext"/>
              <w:spacing w:before="0" w:beforeAutospacing="0" w:after="0" w:afterAutospacing="0"/>
              <w:jc w:val="center"/>
              <w:textAlignment w:val="baseline"/>
              <w:rPr>
                <w:noProof/>
                <w:sz w:val="12"/>
                <w:szCs w:val="12"/>
              </w:rPr>
            </w:pPr>
          </w:p>
          <w:p w14:paraId="62C85437" w14:textId="77777777" w:rsidR="006A661A" w:rsidRDefault="006A661A" w:rsidP="00663220">
            <w:pPr>
              <w:pStyle w:val="formattext"/>
              <w:spacing w:before="0" w:beforeAutospacing="0" w:after="0" w:afterAutospacing="0"/>
              <w:jc w:val="center"/>
              <w:textAlignment w:val="baseline"/>
              <w:rPr>
                <w:noProof/>
                <w:sz w:val="12"/>
                <w:szCs w:val="12"/>
              </w:rPr>
            </w:pPr>
            <w:r w:rsidRPr="0066747D">
              <w:rPr>
                <w:noProof/>
                <w:sz w:val="12"/>
                <w:szCs w:val="12"/>
              </w:rPr>
              <w:t>«НЕТ»</w:t>
            </w:r>
          </w:p>
        </w:tc>
        <w:tc>
          <w:tcPr>
            <w:tcW w:w="552" w:type="dxa"/>
            <w:vMerge w:val="restart"/>
            <w:tcBorders>
              <w:top w:val="single" w:sz="4" w:space="0" w:color="auto"/>
              <w:left w:val="single" w:sz="2" w:space="0" w:color="000000"/>
              <w:right w:val="single" w:sz="4" w:space="0" w:color="auto"/>
            </w:tcBorders>
          </w:tcPr>
          <w:p w14:paraId="3A53B871" w14:textId="77777777" w:rsidR="006A661A" w:rsidRDefault="006A661A" w:rsidP="00663220">
            <w:pPr>
              <w:pStyle w:val="formattext"/>
              <w:spacing w:before="0" w:beforeAutospacing="0" w:after="0" w:afterAutospacing="0"/>
              <w:jc w:val="center"/>
              <w:textAlignment w:val="baseline"/>
              <w:rPr>
                <w:noProof/>
                <w:sz w:val="12"/>
                <w:szCs w:val="12"/>
              </w:rPr>
            </w:pPr>
          </w:p>
          <w:p w14:paraId="38D7A78F" w14:textId="77777777" w:rsidR="006A661A" w:rsidRDefault="006A661A" w:rsidP="00663220">
            <w:pPr>
              <w:pStyle w:val="formattext"/>
              <w:spacing w:before="0" w:beforeAutospacing="0" w:after="0" w:afterAutospacing="0"/>
              <w:jc w:val="center"/>
              <w:textAlignment w:val="baseline"/>
              <w:rPr>
                <w:noProof/>
                <w:sz w:val="12"/>
                <w:szCs w:val="12"/>
              </w:rPr>
            </w:pPr>
          </w:p>
          <w:p w14:paraId="4443F0FD" w14:textId="77777777" w:rsidR="006A661A" w:rsidRDefault="006A661A" w:rsidP="00663220">
            <w:pPr>
              <w:pStyle w:val="formattext"/>
              <w:spacing w:before="0" w:beforeAutospacing="0" w:after="0" w:afterAutospacing="0"/>
              <w:jc w:val="center"/>
              <w:textAlignment w:val="baseline"/>
              <w:rPr>
                <w:noProof/>
                <w:sz w:val="12"/>
                <w:szCs w:val="12"/>
              </w:rPr>
            </w:pPr>
            <w:r w:rsidRPr="0066747D">
              <w:rPr>
                <w:noProof/>
                <w:sz w:val="12"/>
                <w:szCs w:val="12"/>
              </w:rPr>
              <w:t>«НЕТ»</w:t>
            </w:r>
          </w:p>
        </w:tc>
        <w:tc>
          <w:tcPr>
            <w:tcW w:w="552" w:type="dxa"/>
            <w:vMerge w:val="restart"/>
            <w:tcBorders>
              <w:top w:val="single" w:sz="4" w:space="0" w:color="auto"/>
              <w:left w:val="single" w:sz="4" w:space="0" w:color="auto"/>
              <w:right w:val="single" w:sz="2" w:space="0" w:color="000000"/>
            </w:tcBorders>
          </w:tcPr>
          <w:p w14:paraId="7D810428" w14:textId="77777777" w:rsidR="006A661A" w:rsidRDefault="006A661A" w:rsidP="00663220">
            <w:pPr>
              <w:pStyle w:val="formattext"/>
              <w:spacing w:before="0" w:beforeAutospacing="0" w:after="0" w:afterAutospacing="0"/>
              <w:jc w:val="center"/>
              <w:textAlignment w:val="baseline"/>
              <w:rPr>
                <w:sz w:val="12"/>
                <w:szCs w:val="12"/>
              </w:rPr>
            </w:pPr>
          </w:p>
          <w:p w14:paraId="59896219" w14:textId="77777777" w:rsidR="006A661A" w:rsidRDefault="006A661A" w:rsidP="00663220">
            <w:pPr>
              <w:pStyle w:val="formattext"/>
              <w:spacing w:before="0" w:beforeAutospacing="0" w:after="0" w:afterAutospacing="0"/>
              <w:jc w:val="center"/>
              <w:textAlignment w:val="baseline"/>
              <w:rPr>
                <w:sz w:val="12"/>
                <w:szCs w:val="12"/>
              </w:rPr>
            </w:pPr>
          </w:p>
          <w:p w14:paraId="068544C2" w14:textId="77777777" w:rsidR="006A661A" w:rsidRDefault="006A661A" w:rsidP="00663220">
            <w:pPr>
              <w:pStyle w:val="formattext"/>
              <w:spacing w:before="0" w:beforeAutospacing="0" w:after="0" w:afterAutospacing="0"/>
              <w:jc w:val="center"/>
              <w:textAlignment w:val="baseline"/>
              <w:rPr>
                <w:noProof/>
                <w:sz w:val="12"/>
                <w:szCs w:val="12"/>
              </w:rPr>
            </w:pPr>
            <w:r w:rsidRPr="00710B04">
              <w:rPr>
                <w:sz w:val="12"/>
                <w:szCs w:val="12"/>
              </w:rPr>
              <w:t>«</w:t>
            </w:r>
            <w:r>
              <w:rPr>
                <w:sz w:val="12"/>
                <w:szCs w:val="12"/>
              </w:rPr>
              <w:t>ДА-</w:t>
            </w:r>
            <w:r>
              <w:rPr>
                <w:bCs/>
                <w:sz w:val="10"/>
                <w:szCs w:val="10"/>
              </w:rPr>
              <w:t>ИЖС</w:t>
            </w:r>
            <w:r w:rsidRPr="00710B04">
              <w:rPr>
                <w:sz w:val="12"/>
                <w:szCs w:val="12"/>
              </w:rPr>
              <w:t>»</w:t>
            </w:r>
          </w:p>
        </w:tc>
        <w:tc>
          <w:tcPr>
            <w:tcW w:w="552" w:type="dxa"/>
            <w:vMerge w:val="restart"/>
            <w:tcBorders>
              <w:top w:val="single" w:sz="4" w:space="0" w:color="auto"/>
              <w:left w:val="single" w:sz="4" w:space="0" w:color="auto"/>
              <w:right w:val="single" w:sz="2" w:space="0" w:color="000000"/>
            </w:tcBorders>
          </w:tcPr>
          <w:p w14:paraId="41AB7AA0" w14:textId="77777777" w:rsidR="006A661A" w:rsidRDefault="006A661A" w:rsidP="00663220">
            <w:pPr>
              <w:pStyle w:val="formattext"/>
              <w:spacing w:before="0" w:beforeAutospacing="0" w:after="0" w:afterAutospacing="0"/>
              <w:jc w:val="center"/>
              <w:textAlignment w:val="baseline"/>
              <w:rPr>
                <w:noProof/>
                <w:sz w:val="12"/>
                <w:szCs w:val="12"/>
              </w:rPr>
            </w:pPr>
          </w:p>
          <w:p w14:paraId="6A8C3625" w14:textId="77777777" w:rsidR="006A661A" w:rsidRDefault="006A661A" w:rsidP="00663220">
            <w:pPr>
              <w:pStyle w:val="formattext"/>
              <w:spacing w:before="0" w:beforeAutospacing="0" w:after="0" w:afterAutospacing="0"/>
              <w:jc w:val="center"/>
              <w:textAlignment w:val="baseline"/>
              <w:rPr>
                <w:noProof/>
                <w:sz w:val="12"/>
                <w:szCs w:val="12"/>
              </w:rPr>
            </w:pPr>
          </w:p>
          <w:p w14:paraId="20062A78" w14:textId="77777777" w:rsidR="006A661A" w:rsidRDefault="006A661A" w:rsidP="00663220">
            <w:pPr>
              <w:pStyle w:val="formattext"/>
              <w:spacing w:before="0" w:beforeAutospacing="0" w:after="0" w:afterAutospacing="0"/>
              <w:jc w:val="center"/>
              <w:textAlignment w:val="baseline"/>
              <w:rPr>
                <w:sz w:val="12"/>
                <w:szCs w:val="12"/>
              </w:rPr>
            </w:pPr>
            <w:r w:rsidRPr="0066747D">
              <w:rPr>
                <w:noProof/>
                <w:sz w:val="12"/>
                <w:szCs w:val="12"/>
              </w:rPr>
              <w:t>«НЕТ»</w:t>
            </w:r>
          </w:p>
        </w:tc>
        <w:tc>
          <w:tcPr>
            <w:tcW w:w="552" w:type="dxa"/>
            <w:vMerge w:val="restart"/>
            <w:tcBorders>
              <w:top w:val="single" w:sz="4" w:space="0" w:color="auto"/>
              <w:left w:val="single" w:sz="4" w:space="0" w:color="auto"/>
              <w:right w:val="single" w:sz="2" w:space="0" w:color="000000"/>
            </w:tcBorders>
          </w:tcPr>
          <w:p w14:paraId="27980F31" w14:textId="77777777" w:rsidR="006A661A" w:rsidRDefault="006A661A" w:rsidP="00663220">
            <w:pPr>
              <w:pStyle w:val="formattext"/>
              <w:spacing w:before="0" w:beforeAutospacing="0" w:after="0" w:afterAutospacing="0"/>
              <w:jc w:val="center"/>
              <w:textAlignment w:val="baseline"/>
              <w:rPr>
                <w:noProof/>
                <w:sz w:val="12"/>
                <w:szCs w:val="12"/>
              </w:rPr>
            </w:pPr>
          </w:p>
          <w:p w14:paraId="0F8B9D3A" w14:textId="77777777" w:rsidR="006A661A" w:rsidRDefault="006A661A" w:rsidP="00663220">
            <w:pPr>
              <w:pStyle w:val="formattext"/>
              <w:spacing w:before="0" w:beforeAutospacing="0" w:after="0" w:afterAutospacing="0"/>
              <w:jc w:val="center"/>
              <w:textAlignment w:val="baseline"/>
              <w:rPr>
                <w:noProof/>
                <w:sz w:val="12"/>
                <w:szCs w:val="12"/>
              </w:rPr>
            </w:pPr>
          </w:p>
          <w:p w14:paraId="7A1B660D" w14:textId="77777777" w:rsidR="006A661A" w:rsidRDefault="006A661A" w:rsidP="00663220">
            <w:pPr>
              <w:pStyle w:val="formattext"/>
              <w:spacing w:before="0" w:beforeAutospacing="0" w:after="0" w:afterAutospacing="0"/>
              <w:jc w:val="center"/>
              <w:textAlignment w:val="baseline"/>
              <w:rPr>
                <w:noProof/>
                <w:sz w:val="12"/>
                <w:szCs w:val="12"/>
              </w:rPr>
            </w:pPr>
            <w:r w:rsidRPr="0066747D">
              <w:rPr>
                <w:noProof/>
                <w:sz w:val="12"/>
                <w:szCs w:val="12"/>
              </w:rPr>
              <w:t>«НЕТ»</w:t>
            </w:r>
          </w:p>
        </w:tc>
        <w:tc>
          <w:tcPr>
            <w:tcW w:w="552" w:type="dxa"/>
            <w:vMerge w:val="restart"/>
            <w:tcBorders>
              <w:top w:val="single" w:sz="4" w:space="0" w:color="auto"/>
              <w:left w:val="single" w:sz="4" w:space="0" w:color="auto"/>
              <w:right w:val="single" w:sz="2" w:space="0" w:color="000000"/>
            </w:tcBorders>
          </w:tcPr>
          <w:p w14:paraId="0826F278" w14:textId="77777777" w:rsidR="006A661A" w:rsidRDefault="006A661A" w:rsidP="00663220">
            <w:pPr>
              <w:pStyle w:val="formattext"/>
              <w:spacing w:before="0" w:beforeAutospacing="0" w:after="0" w:afterAutospacing="0"/>
              <w:jc w:val="center"/>
              <w:textAlignment w:val="baseline"/>
              <w:rPr>
                <w:noProof/>
                <w:sz w:val="12"/>
                <w:szCs w:val="12"/>
              </w:rPr>
            </w:pPr>
          </w:p>
          <w:p w14:paraId="59308EE1" w14:textId="77777777" w:rsidR="006A661A" w:rsidRDefault="006A661A" w:rsidP="00663220">
            <w:pPr>
              <w:pStyle w:val="formattext"/>
              <w:spacing w:before="0" w:beforeAutospacing="0" w:after="0" w:afterAutospacing="0"/>
              <w:jc w:val="center"/>
              <w:textAlignment w:val="baseline"/>
              <w:rPr>
                <w:noProof/>
                <w:sz w:val="12"/>
                <w:szCs w:val="12"/>
              </w:rPr>
            </w:pPr>
          </w:p>
          <w:p w14:paraId="36E62ACD" w14:textId="77777777" w:rsidR="006A661A" w:rsidRDefault="006A661A" w:rsidP="00663220">
            <w:pPr>
              <w:pStyle w:val="formattext"/>
              <w:spacing w:before="0" w:beforeAutospacing="0" w:after="0" w:afterAutospacing="0"/>
              <w:jc w:val="center"/>
              <w:textAlignment w:val="baseline"/>
              <w:rPr>
                <w:sz w:val="12"/>
                <w:szCs w:val="12"/>
              </w:rPr>
            </w:pPr>
            <w:r w:rsidRPr="0066747D">
              <w:rPr>
                <w:noProof/>
                <w:sz w:val="12"/>
                <w:szCs w:val="12"/>
              </w:rPr>
              <w:t>«НЕТ»</w:t>
            </w:r>
          </w:p>
        </w:tc>
        <w:tc>
          <w:tcPr>
            <w:tcW w:w="564" w:type="dxa"/>
            <w:vMerge w:val="restart"/>
            <w:tcBorders>
              <w:top w:val="single" w:sz="4" w:space="0" w:color="auto"/>
              <w:left w:val="single" w:sz="4" w:space="0" w:color="auto"/>
              <w:right w:val="single" w:sz="4" w:space="0" w:color="auto"/>
            </w:tcBorders>
          </w:tcPr>
          <w:p w14:paraId="3704C4E1" w14:textId="77777777" w:rsidR="006A661A" w:rsidRDefault="006A661A" w:rsidP="00663220">
            <w:pPr>
              <w:pStyle w:val="formattext"/>
              <w:spacing w:before="0" w:beforeAutospacing="0" w:after="0" w:afterAutospacing="0"/>
              <w:jc w:val="center"/>
              <w:textAlignment w:val="baseline"/>
              <w:rPr>
                <w:sz w:val="12"/>
                <w:szCs w:val="12"/>
              </w:rPr>
            </w:pPr>
          </w:p>
          <w:p w14:paraId="4D01AD60" w14:textId="77777777" w:rsidR="006A661A" w:rsidRDefault="006A661A" w:rsidP="00663220">
            <w:pPr>
              <w:pStyle w:val="formattext"/>
              <w:spacing w:before="0" w:beforeAutospacing="0" w:after="0" w:afterAutospacing="0"/>
              <w:jc w:val="center"/>
              <w:textAlignment w:val="baseline"/>
              <w:rPr>
                <w:sz w:val="12"/>
                <w:szCs w:val="12"/>
              </w:rPr>
            </w:pPr>
          </w:p>
          <w:p w14:paraId="54651A35" w14:textId="77777777" w:rsidR="006A661A" w:rsidRDefault="006A661A" w:rsidP="00663220">
            <w:pPr>
              <w:pStyle w:val="formattext"/>
              <w:spacing w:before="0" w:beforeAutospacing="0" w:after="0" w:afterAutospacing="0"/>
              <w:jc w:val="center"/>
              <w:textAlignment w:val="baseline"/>
              <w:rPr>
                <w:noProof/>
                <w:sz w:val="12"/>
                <w:szCs w:val="12"/>
              </w:rPr>
            </w:pPr>
            <w:r w:rsidRPr="00710B04">
              <w:rPr>
                <w:sz w:val="12"/>
                <w:szCs w:val="12"/>
              </w:rPr>
              <w:t>«</w:t>
            </w:r>
            <w:r>
              <w:rPr>
                <w:sz w:val="12"/>
                <w:szCs w:val="12"/>
              </w:rPr>
              <w:t>ДА-</w:t>
            </w:r>
            <w:r>
              <w:rPr>
                <w:bCs/>
                <w:sz w:val="10"/>
                <w:szCs w:val="10"/>
              </w:rPr>
              <w:t>ИЖС</w:t>
            </w:r>
            <w:r w:rsidRPr="00710B04">
              <w:rPr>
                <w:sz w:val="12"/>
                <w:szCs w:val="12"/>
              </w:rPr>
              <w:t>»</w:t>
            </w:r>
          </w:p>
        </w:tc>
      </w:tr>
      <w:tr w:rsidR="006A661A" w:rsidRPr="00941490" w14:paraId="0681D55E" w14:textId="77777777" w:rsidTr="00660CB0">
        <w:trPr>
          <w:trHeight w:val="171"/>
        </w:trPr>
        <w:tc>
          <w:tcPr>
            <w:tcW w:w="319" w:type="dxa"/>
            <w:tcBorders>
              <w:top w:val="single" w:sz="4" w:space="0" w:color="auto"/>
              <w:left w:val="single" w:sz="2" w:space="0" w:color="000000"/>
              <w:right w:val="single" w:sz="4" w:space="0" w:color="auto"/>
            </w:tcBorders>
            <w:tcMar>
              <w:top w:w="0" w:type="dxa"/>
              <w:left w:w="149" w:type="dxa"/>
              <w:bottom w:w="0" w:type="dxa"/>
              <w:right w:w="149" w:type="dxa"/>
            </w:tcMar>
          </w:tcPr>
          <w:p w14:paraId="594485FF" w14:textId="77777777" w:rsidR="006A661A" w:rsidRDefault="006A661A" w:rsidP="00663220">
            <w:pPr>
              <w:shd w:val="clear" w:color="auto" w:fill="FFFFFF"/>
              <w:jc w:val="center"/>
              <w:rPr>
                <w:sz w:val="14"/>
                <w:szCs w:val="14"/>
              </w:rPr>
            </w:pPr>
            <w:r>
              <w:rPr>
                <w:sz w:val="12"/>
                <w:szCs w:val="12"/>
              </w:rPr>
              <w:t>13</w:t>
            </w:r>
          </w:p>
        </w:tc>
        <w:tc>
          <w:tcPr>
            <w:tcW w:w="1574" w:type="dxa"/>
            <w:tcBorders>
              <w:top w:val="single" w:sz="4" w:space="0" w:color="auto"/>
              <w:left w:val="single" w:sz="4" w:space="0" w:color="auto"/>
              <w:right w:val="single" w:sz="2" w:space="0" w:color="000000"/>
            </w:tcBorders>
            <w:tcMar>
              <w:top w:w="0" w:type="dxa"/>
              <w:left w:w="149" w:type="dxa"/>
              <w:bottom w:w="0" w:type="dxa"/>
              <w:right w:w="149" w:type="dxa"/>
            </w:tcMar>
            <w:vAlign w:val="center"/>
          </w:tcPr>
          <w:p w14:paraId="34D56C57" w14:textId="77777777" w:rsidR="006A661A" w:rsidRDefault="006A661A" w:rsidP="00663220">
            <w:pPr>
              <w:shd w:val="clear" w:color="auto" w:fill="FFFFFF"/>
              <w:rPr>
                <w:sz w:val="14"/>
                <w:szCs w:val="14"/>
              </w:rPr>
            </w:pPr>
            <w:r w:rsidRPr="00981607">
              <w:rPr>
                <w:sz w:val="14"/>
                <w:szCs w:val="14"/>
              </w:rPr>
              <w:t>оранжевый-синий</w:t>
            </w:r>
            <w:r>
              <w:rPr>
                <w:sz w:val="12"/>
                <w:szCs w:val="12"/>
              </w:rPr>
              <w:t>«</w:t>
            </w:r>
            <w:r w:rsidRPr="00941490">
              <w:rPr>
                <w:noProof/>
                <w:sz w:val="12"/>
                <w:szCs w:val="12"/>
              </w:rPr>
              <w:t>цс»</w:t>
            </w:r>
          </w:p>
        </w:tc>
        <w:tc>
          <w:tcPr>
            <w:tcW w:w="560" w:type="dxa"/>
            <w:vMerge/>
            <w:tcBorders>
              <w:left w:val="single" w:sz="2" w:space="0" w:color="000000"/>
              <w:right w:val="single" w:sz="2" w:space="0" w:color="000000"/>
            </w:tcBorders>
            <w:tcMar>
              <w:top w:w="0" w:type="dxa"/>
              <w:left w:w="149" w:type="dxa"/>
              <w:bottom w:w="0" w:type="dxa"/>
              <w:right w:w="149" w:type="dxa"/>
            </w:tcMar>
          </w:tcPr>
          <w:p w14:paraId="7AAA243D" w14:textId="77777777" w:rsidR="006A661A" w:rsidRPr="00941490" w:rsidRDefault="006A661A" w:rsidP="00663220">
            <w:pPr>
              <w:ind w:hanging="150"/>
              <w:jc w:val="center"/>
              <w:rPr>
                <w:noProof/>
                <w:sz w:val="12"/>
                <w:szCs w:val="12"/>
              </w:rPr>
            </w:pPr>
          </w:p>
        </w:tc>
        <w:tc>
          <w:tcPr>
            <w:tcW w:w="552" w:type="dxa"/>
            <w:vMerge/>
            <w:tcBorders>
              <w:left w:val="single" w:sz="2" w:space="0" w:color="000000"/>
              <w:right w:val="single" w:sz="2" w:space="0" w:color="000000"/>
            </w:tcBorders>
            <w:tcMar>
              <w:top w:w="0" w:type="dxa"/>
              <w:left w:w="149" w:type="dxa"/>
              <w:bottom w:w="0" w:type="dxa"/>
              <w:right w:w="149" w:type="dxa"/>
            </w:tcMar>
          </w:tcPr>
          <w:p w14:paraId="6C3D21CF" w14:textId="77777777" w:rsidR="006A661A" w:rsidRPr="00941490" w:rsidRDefault="006A661A" w:rsidP="00663220">
            <w:pPr>
              <w:jc w:val="center"/>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0046E08A" w14:textId="77777777" w:rsidR="006A661A" w:rsidRDefault="006A661A" w:rsidP="00663220">
            <w:pPr>
              <w:pStyle w:val="formattext"/>
              <w:spacing w:before="0" w:beforeAutospacing="0" w:after="0" w:afterAutospacing="0"/>
              <w:ind w:hanging="150"/>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3A20B59F" w14:textId="77777777" w:rsidR="006A661A" w:rsidRDefault="006A661A" w:rsidP="00663220">
            <w:pPr>
              <w:pStyle w:val="formattext"/>
              <w:spacing w:before="0" w:beforeAutospacing="0" w:after="0" w:afterAutospacing="0"/>
              <w:ind w:hanging="148"/>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13E4640A" w14:textId="77777777" w:rsidR="006A661A" w:rsidRDefault="006A661A" w:rsidP="00663220">
            <w:pPr>
              <w:pStyle w:val="formattext"/>
              <w:spacing w:before="0" w:beforeAutospacing="0" w:after="0" w:afterAutospacing="0"/>
              <w:ind w:hanging="148"/>
              <w:jc w:val="center"/>
              <w:textAlignment w:val="baseline"/>
              <w:rPr>
                <w:sz w:val="12"/>
                <w:szCs w:val="12"/>
              </w:rPr>
            </w:pPr>
          </w:p>
        </w:tc>
        <w:tc>
          <w:tcPr>
            <w:tcW w:w="552" w:type="dxa"/>
            <w:vMerge/>
            <w:tcBorders>
              <w:left w:val="single" w:sz="2" w:space="0" w:color="000000"/>
              <w:right w:val="single" w:sz="2" w:space="0" w:color="000000"/>
            </w:tcBorders>
          </w:tcPr>
          <w:p w14:paraId="3BDE9C3D"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661CAA5F"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74C0F306"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29381854"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4" w:space="0" w:color="auto"/>
            </w:tcBorders>
          </w:tcPr>
          <w:p w14:paraId="680A1EC3"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674B0D48"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45497951" w14:textId="77777777" w:rsidR="006A661A" w:rsidRDefault="006A661A" w:rsidP="00663220">
            <w:pPr>
              <w:pStyle w:val="formattext"/>
              <w:spacing w:before="0" w:beforeAutospacing="0" w:after="0" w:afterAutospacing="0"/>
              <w:jc w:val="center"/>
              <w:textAlignment w:val="baseline"/>
              <w:rPr>
                <w:sz w:val="12"/>
                <w:szCs w:val="12"/>
              </w:rPr>
            </w:pPr>
          </w:p>
        </w:tc>
        <w:tc>
          <w:tcPr>
            <w:tcW w:w="552" w:type="dxa"/>
            <w:vMerge/>
            <w:tcBorders>
              <w:left w:val="single" w:sz="4" w:space="0" w:color="auto"/>
              <w:right w:val="single" w:sz="2" w:space="0" w:color="000000"/>
            </w:tcBorders>
          </w:tcPr>
          <w:p w14:paraId="2EC0036D"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17502EC3" w14:textId="77777777" w:rsidR="006A661A" w:rsidRDefault="006A661A" w:rsidP="00663220">
            <w:pPr>
              <w:pStyle w:val="formattext"/>
              <w:spacing w:before="0" w:beforeAutospacing="0" w:after="0" w:afterAutospacing="0"/>
              <w:jc w:val="center"/>
              <w:textAlignment w:val="baseline"/>
              <w:rPr>
                <w:sz w:val="12"/>
                <w:szCs w:val="12"/>
              </w:rPr>
            </w:pPr>
          </w:p>
        </w:tc>
        <w:tc>
          <w:tcPr>
            <w:tcW w:w="564" w:type="dxa"/>
            <w:vMerge/>
            <w:tcBorders>
              <w:left w:val="single" w:sz="4" w:space="0" w:color="auto"/>
              <w:right w:val="single" w:sz="4" w:space="0" w:color="auto"/>
            </w:tcBorders>
          </w:tcPr>
          <w:p w14:paraId="7A1EB139" w14:textId="77777777" w:rsidR="006A661A" w:rsidRDefault="006A661A" w:rsidP="00663220">
            <w:pPr>
              <w:pStyle w:val="formattext"/>
              <w:spacing w:before="0" w:beforeAutospacing="0" w:after="0" w:afterAutospacing="0"/>
              <w:jc w:val="center"/>
              <w:textAlignment w:val="baseline"/>
              <w:rPr>
                <w:noProof/>
                <w:sz w:val="12"/>
                <w:szCs w:val="12"/>
              </w:rPr>
            </w:pPr>
          </w:p>
        </w:tc>
      </w:tr>
      <w:tr w:rsidR="006A661A" w:rsidRPr="00941490" w14:paraId="23C1B342" w14:textId="77777777" w:rsidTr="00660CB0">
        <w:trPr>
          <w:trHeight w:val="123"/>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3DE31BCA" w14:textId="77777777" w:rsidR="006A661A" w:rsidRPr="00941490" w:rsidRDefault="006A661A" w:rsidP="00663220">
            <w:pPr>
              <w:jc w:val="center"/>
              <w:rPr>
                <w:noProof/>
                <w:sz w:val="12"/>
                <w:szCs w:val="12"/>
              </w:rPr>
            </w:pPr>
            <w:r>
              <w:rPr>
                <w:sz w:val="12"/>
                <w:szCs w:val="12"/>
              </w:rPr>
              <w:t>14</w:t>
            </w:r>
          </w:p>
        </w:tc>
        <w:tc>
          <w:tcPr>
            <w:tcW w:w="1574" w:type="dxa"/>
            <w:tcBorders>
              <w:top w:val="single" w:sz="4" w:space="0" w:color="auto"/>
              <w:left w:val="single" w:sz="4" w:space="0" w:color="auto"/>
              <w:bottom w:val="single" w:sz="4" w:space="0" w:color="auto"/>
              <w:right w:val="single" w:sz="2" w:space="0" w:color="000000"/>
            </w:tcBorders>
            <w:tcMar>
              <w:top w:w="0" w:type="dxa"/>
              <w:left w:w="149" w:type="dxa"/>
              <w:bottom w:w="0" w:type="dxa"/>
              <w:right w:w="149" w:type="dxa"/>
            </w:tcMar>
            <w:vAlign w:val="center"/>
          </w:tcPr>
          <w:p w14:paraId="4CADE767" w14:textId="77777777" w:rsidR="006A661A" w:rsidRPr="00941490" w:rsidRDefault="006A661A" w:rsidP="00663220">
            <w:pPr>
              <w:jc w:val="both"/>
              <w:rPr>
                <w:noProof/>
                <w:sz w:val="12"/>
                <w:szCs w:val="12"/>
              </w:rPr>
            </w:pPr>
            <w:r w:rsidRPr="00981607">
              <w:rPr>
                <w:sz w:val="14"/>
                <w:szCs w:val="14"/>
              </w:rPr>
              <w:t>розовый-зеленый</w:t>
            </w:r>
            <w:r>
              <w:rPr>
                <w:sz w:val="12"/>
                <w:szCs w:val="12"/>
              </w:rPr>
              <w:t>«</w:t>
            </w:r>
            <w:r w:rsidRPr="00941490">
              <w:rPr>
                <w:noProof/>
                <w:sz w:val="12"/>
                <w:szCs w:val="12"/>
              </w:rPr>
              <w:t>цс»</w:t>
            </w:r>
          </w:p>
        </w:tc>
        <w:tc>
          <w:tcPr>
            <w:tcW w:w="560" w:type="dxa"/>
            <w:vMerge/>
            <w:tcBorders>
              <w:left w:val="single" w:sz="2" w:space="0" w:color="000000"/>
              <w:right w:val="single" w:sz="2" w:space="0" w:color="000000"/>
            </w:tcBorders>
            <w:tcMar>
              <w:top w:w="0" w:type="dxa"/>
              <w:left w:w="149" w:type="dxa"/>
              <w:bottom w:w="0" w:type="dxa"/>
              <w:right w:w="149" w:type="dxa"/>
            </w:tcMar>
          </w:tcPr>
          <w:p w14:paraId="46933E26" w14:textId="77777777" w:rsidR="006A661A" w:rsidRPr="00941490" w:rsidRDefault="006A661A" w:rsidP="00663220">
            <w:pPr>
              <w:ind w:hanging="150"/>
              <w:jc w:val="center"/>
              <w:rPr>
                <w:noProof/>
                <w:sz w:val="12"/>
                <w:szCs w:val="12"/>
              </w:rPr>
            </w:pPr>
          </w:p>
        </w:tc>
        <w:tc>
          <w:tcPr>
            <w:tcW w:w="552" w:type="dxa"/>
            <w:vMerge/>
            <w:tcBorders>
              <w:left w:val="single" w:sz="2" w:space="0" w:color="000000"/>
              <w:right w:val="single" w:sz="2" w:space="0" w:color="000000"/>
            </w:tcBorders>
            <w:tcMar>
              <w:top w:w="0" w:type="dxa"/>
              <w:left w:w="149" w:type="dxa"/>
              <w:bottom w:w="0" w:type="dxa"/>
              <w:right w:w="149" w:type="dxa"/>
            </w:tcMar>
          </w:tcPr>
          <w:p w14:paraId="19C40894" w14:textId="77777777" w:rsidR="006A661A" w:rsidRPr="00941490" w:rsidRDefault="006A661A" w:rsidP="00663220">
            <w:pPr>
              <w:jc w:val="center"/>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1089E844" w14:textId="77777777" w:rsidR="006A661A" w:rsidRDefault="006A661A" w:rsidP="00663220">
            <w:pPr>
              <w:pStyle w:val="formattext"/>
              <w:spacing w:before="0" w:beforeAutospacing="0" w:after="0" w:afterAutospacing="0"/>
              <w:ind w:hanging="150"/>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15A02BA8" w14:textId="77777777" w:rsidR="006A661A" w:rsidRDefault="006A661A" w:rsidP="00663220">
            <w:pPr>
              <w:pStyle w:val="formattext"/>
              <w:spacing w:before="0" w:beforeAutospacing="0" w:after="0" w:afterAutospacing="0"/>
              <w:ind w:hanging="148"/>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3CB7934A" w14:textId="77777777" w:rsidR="006A661A" w:rsidRDefault="006A661A" w:rsidP="00663220">
            <w:pPr>
              <w:pStyle w:val="formattext"/>
              <w:spacing w:before="0" w:beforeAutospacing="0" w:after="0" w:afterAutospacing="0"/>
              <w:ind w:hanging="148"/>
              <w:jc w:val="center"/>
              <w:textAlignment w:val="baseline"/>
              <w:rPr>
                <w:sz w:val="12"/>
                <w:szCs w:val="12"/>
              </w:rPr>
            </w:pPr>
          </w:p>
        </w:tc>
        <w:tc>
          <w:tcPr>
            <w:tcW w:w="552" w:type="dxa"/>
            <w:vMerge/>
            <w:tcBorders>
              <w:left w:val="single" w:sz="2" w:space="0" w:color="000000"/>
              <w:right w:val="single" w:sz="2" w:space="0" w:color="000000"/>
            </w:tcBorders>
          </w:tcPr>
          <w:p w14:paraId="699A4DC1"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5FA5D714"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7838FEAB"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3D8ECF3F"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4" w:space="0" w:color="auto"/>
            </w:tcBorders>
          </w:tcPr>
          <w:p w14:paraId="2AB177BC"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754B2496"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5EC77EA9" w14:textId="77777777" w:rsidR="006A661A" w:rsidRDefault="006A661A" w:rsidP="00663220">
            <w:pPr>
              <w:pStyle w:val="formattext"/>
              <w:spacing w:before="0" w:beforeAutospacing="0" w:after="0" w:afterAutospacing="0"/>
              <w:jc w:val="center"/>
              <w:textAlignment w:val="baseline"/>
              <w:rPr>
                <w:sz w:val="12"/>
                <w:szCs w:val="12"/>
              </w:rPr>
            </w:pPr>
          </w:p>
        </w:tc>
        <w:tc>
          <w:tcPr>
            <w:tcW w:w="552" w:type="dxa"/>
            <w:vMerge/>
            <w:tcBorders>
              <w:left w:val="single" w:sz="4" w:space="0" w:color="auto"/>
              <w:right w:val="single" w:sz="2" w:space="0" w:color="000000"/>
            </w:tcBorders>
          </w:tcPr>
          <w:p w14:paraId="2652F017"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56D15BE6" w14:textId="77777777" w:rsidR="006A661A" w:rsidRDefault="006A661A" w:rsidP="00663220">
            <w:pPr>
              <w:pStyle w:val="formattext"/>
              <w:spacing w:before="0" w:beforeAutospacing="0" w:after="0" w:afterAutospacing="0"/>
              <w:jc w:val="center"/>
              <w:textAlignment w:val="baseline"/>
              <w:rPr>
                <w:sz w:val="12"/>
                <w:szCs w:val="12"/>
              </w:rPr>
            </w:pPr>
          </w:p>
        </w:tc>
        <w:tc>
          <w:tcPr>
            <w:tcW w:w="564" w:type="dxa"/>
            <w:vMerge/>
            <w:tcBorders>
              <w:left w:val="single" w:sz="4" w:space="0" w:color="auto"/>
              <w:right w:val="single" w:sz="4" w:space="0" w:color="auto"/>
            </w:tcBorders>
          </w:tcPr>
          <w:p w14:paraId="38BF7393" w14:textId="77777777" w:rsidR="006A661A" w:rsidRDefault="006A661A" w:rsidP="00663220">
            <w:pPr>
              <w:pStyle w:val="formattext"/>
              <w:spacing w:before="0" w:beforeAutospacing="0" w:after="0" w:afterAutospacing="0"/>
              <w:jc w:val="center"/>
              <w:textAlignment w:val="baseline"/>
              <w:rPr>
                <w:noProof/>
                <w:sz w:val="12"/>
                <w:szCs w:val="12"/>
              </w:rPr>
            </w:pPr>
          </w:p>
        </w:tc>
      </w:tr>
      <w:tr w:rsidR="006A661A" w:rsidRPr="00941490" w14:paraId="21C66A69" w14:textId="77777777" w:rsidTr="00660CB0">
        <w:trPr>
          <w:trHeight w:val="96"/>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5906B12F" w14:textId="77777777" w:rsidR="006A661A" w:rsidRPr="00941490" w:rsidRDefault="006A661A" w:rsidP="00663220">
            <w:pPr>
              <w:shd w:val="clear" w:color="auto" w:fill="FFFFFF"/>
              <w:jc w:val="center"/>
              <w:rPr>
                <w:sz w:val="12"/>
                <w:szCs w:val="12"/>
                <w:shd w:val="clear" w:color="auto" w:fill="FFFFFF"/>
              </w:rPr>
            </w:pPr>
            <w:r w:rsidRPr="00941490">
              <w:rPr>
                <w:noProof/>
                <w:sz w:val="12"/>
                <w:szCs w:val="12"/>
              </w:rPr>
              <w:t>15</w:t>
            </w:r>
          </w:p>
        </w:tc>
        <w:tc>
          <w:tcPr>
            <w:tcW w:w="1574" w:type="dxa"/>
            <w:tcBorders>
              <w:top w:val="single" w:sz="4" w:space="0" w:color="auto"/>
              <w:left w:val="single" w:sz="4" w:space="0" w:color="auto"/>
              <w:bottom w:val="single" w:sz="4" w:space="0" w:color="auto"/>
              <w:right w:val="single" w:sz="2" w:space="0" w:color="000000"/>
            </w:tcBorders>
            <w:tcMar>
              <w:top w:w="0" w:type="dxa"/>
              <w:left w:w="149" w:type="dxa"/>
              <w:bottom w:w="0" w:type="dxa"/>
              <w:right w:w="149" w:type="dxa"/>
            </w:tcMar>
            <w:vAlign w:val="center"/>
          </w:tcPr>
          <w:p w14:paraId="70C8397A" w14:textId="77777777" w:rsidR="006A661A" w:rsidRPr="00941490" w:rsidRDefault="006A661A" w:rsidP="00663220">
            <w:pPr>
              <w:shd w:val="clear" w:color="auto" w:fill="FFFFFF"/>
              <w:rPr>
                <w:sz w:val="12"/>
                <w:szCs w:val="12"/>
                <w:shd w:val="clear" w:color="auto" w:fill="FFFFFF"/>
              </w:rPr>
            </w:pPr>
            <w:r w:rsidRPr="00981607">
              <w:rPr>
                <w:sz w:val="14"/>
                <w:szCs w:val="14"/>
              </w:rPr>
              <w:t>оранжевый-голубой</w:t>
            </w:r>
            <w:r>
              <w:rPr>
                <w:sz w:val="12"/>
                <w:szCs w:val="12"/>
              </w:rPr>
              <w:t>«</w:t>
            </w:r>
            <w:r w:rsidRPr="00941490">
              <w:rPr>
                <w:noProof/>
                <w:sz w:val="12"/>
                <w:szCs w:val="12"/>
              </w:rPr>
              <w:t>цс»</w:t>
            </w:r>
          </w:p>
        </w:tc>
        <w:tc>
          <w:tcPr>
            <w:tcW w:w="560" w:type="dxa"/>
            <w:vMerge/>
            <w:tcBorders>
              <w:left w:val="single" w:sz="2" w:space="0" w:color="000000"/>
              <w:right w:val="single" w:sz="2" w:space="0" w:color="000000"/>
            </w:tcBorders>
            <w:tcMar>
              <w:top w:w="0" w:type="dxa"/>
              <w:left w:w="149" w:type="dxa"/>
              <w:bottom w:w="0" w:type="dxa"/>
              <w:right w:w="149" w:type="dxa"/>
            </w:tcMar>
          </w:tcPr>
          <w:p w14:paraId="4C52029E" w14:textId="77777777" w:rsidR="006A661A" w:rsidRPr="00941490" w:rsidRDefault="006A661A" w:rsidP="00663220">
            <w:pPr>
              <w:ind w:hanging="150"/>
              <w:jc w:val="center"/>
              <w:rPr>
                <w:noProof/>
                <w:sz w:val="12"/>
                <w:szCs w:val="12"/>
              </w:rPr>
            </w:pPr>
          </w:p>
        </w:tc>
        <w:tc>
          <w:tcPr>
            <w:tcW w:w="552" w:type="dxa"/>
            <w:vMerge/>
            <w:tcBorders>
              <w:left w:val="single" w:sz="2" w:space="0" w:color="000000"/>
              <w:right w:val="single" w:sz="2" w:space="0" w:color="000000"/>
            </w:tcBorders>
            <w:tcMar>
              <w:top w:w="0" w:type="dxa"/>
              <w:left w:w="149" w:type="dxa"/>
              <w:bottom w:w="0" w:type="dxa"/>
              <w:right w:w="149" w:type="dxa"/>
            </w:tcMar>
          </w:tcPr>
          <w:p w14:paraId="013B46A3" w14:textId="77777777" w:rsidR="006A661A" w:rsidRPr="00941490" w:rsidRDefault="006A661A" w:rsidP="00663220">
            <w:pPr>
              <w:jc w:val="center"/>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5A118985" w14:textId="77777777" w:rsidR="006A661A" w:rsidRDefault="006A661A" w:rsidP="00663220">
            <w:pPr>
              <w:pStyle w:val="formattext"/>
              <w:spacing w:before="0" w:beforeAutospacing="0" w:after="0" w:afterAutospacing="0"/>
              <w:ind w:hanging="150"/>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6DD596E5" w14:textId="77777777" w:rsidR="006A661A" w:rsidRDefault="006A661A" w:rsidP="00663220">
            <w:pPr>
              <w:pStyle w:val="formattext"/>
              <w:spacing w:before="0" w:beforeAutospacing="0" w:after="0" w:afterAutospacing="0"/>
              <w:ind w:hanging="148"/>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360AC3DB" w14:textId="77777777" w:rsidR="006A661A" w:rsidRDefault="006A661A" w:rsidP="00663220">
            <w:pPr>
              <w:pStyle w:val="formattext"/>
              <w:spacing w:before="0" w:beforeAutospacing="0" w:after="0" w:afterAutospacing="0"/>
              <w:ind w:hanging="148"/>
              <w:jc w:val="center"/>
              <w:textAlignment w:val="baseline"/>
              <w:rPr>
                <w:sz w:val="12"/>
                <w:szCs w:val="12"/>
              </w:rPr>
            </w:pPr>
          </w:p>
        </w:tc>
        <w:tc>
          <w:tcPr>
            <w:tcW w:w="552" w:type="dxa"/>
            <w:vMerge/>
            <w:tcBorders>
              <w:left w:val="single" w:sz="2" w:space="0" w:color="000000"/>
              <w:right w:val="single" w:sz="2" w:space="0" w:color="000000"/>
            </w:tcBorders>
          </w:tcPr>
          <w:p w14:paraId="56087B5A"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1E7120E3"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75075B3C"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36440489"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4" w:space="0" w:color="auto"/>
            </w:tcBorders>
          </w:tcPr>
          <w:p w14:paraId="6A6EB96F"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34CCC3F9"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2E86E978" w14:textId="77777777" w:rsidR="006A661A" w:rsidRDefault="006A661A" w:rsidP="00663220">
            <w:pPr>
              <w:pStyle w:val="formattext"/>
              <w:spacing w:before="0" w:beforeAutospacing="0" w:after="0" w:afterAutospacing="0"/>
              <w:jc w:val="center"/>
              <w:textAlignment w:val="baseline"/>
              <w:rPr>
                <w:sz w:val="12"/>
                <w:szCs w:val="12"/>
              </w:rPr>
            </w:pPr>
          </w:p>
        </w:tc>
        <w:tc>
          <w:tcPr>
            <w:tcW w:w="552" w:type="dxa"/>
            <w:vMerge/>
            <w:tcBorders>
              <w:left w:val="single" w:sz="4" w:space="0" w:color="auto"/>
              <w:right w:val="single" w:sz="2" w:space="0" w:color="000000"/>
            </w:tcBorders>
          </w:tcPr>
          <w:p w14:paraId="08B77B69"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02062452" w14:textId="77777777" w:rsidR="006A661A" w:rsidRDefault="006A661A" w:rsidP="00663220">
            <w:pPr>
              <w:pStyle w:val="formattext"/>
              <w:spacing w:before="0" w:beforeAutospacing="0" w:after="0" w:afterAutospacing="0"/>
              <w:jc w:val="center"/>
              <w:textAlignment w:val="baseline"/>
              <w:rPr>
                <w:sz w:val="12"/>
                <w:szCs w:val="12"/>
              </w:rPr>
            </w:pPr>
          </w:p>
        </w:tc>
        <w:tc>
          <w:tcPr>
            <w:tcW w:w="564" w:type="dxa"/>
            <w:vMerge/>
            <w:tcBorders>
              <w:left w:val="single" w:sz="4" w:space="0" w:color="auto"/>
              <w:right w:val="single" w:sz="4" w:space="0" w:color="auto"/>
            </w:tcBorders>
          </w:tcPr>
          <w:p w14:paraId="40AC019B" w14:textId="77777777" w:rsidR="006A661A" w:rsidRDefault="006A661A" w:rsidP="00663220">
            <w:pPr>
              <w:pStyle w:val="formattext"/>
              <w:spacing w:before="0" w:beforeAutospacing="0" w:after="0" w:afterAutospacing="0"/>
              <w:jc w:val="center"/>
              <w:textAlignment w:val="baseline"/>
              <w:rPr>
                <w:noProof/>
                <w:sz w:val="12"/>
                <w:szCs w:val="12"/>
              </w:rPr>
            </w:pPr>
          </w:p>
        </w:tc>
      </w:tr>
      <w:tr w:rsidR="006A661A" w:rsidRPr="00941490" w14:paraId="579F1BDA" w14:textId="77777777" w:rsidTr="00660CB0">
        <w:trPr>
          <w:trHeight w:val="37"/>
        </w:trPr>
        <w:tc>
          <w:tcPr>
            <w:tcW w:w="319" w:type="dxa"/>
            <w:tcBorders>
              <w:top w:val="single" w:sz="4" w:space="0" w:color="auto"/>
              <w:left w:val="single" w:sz="2" w:space="0" w:color="000000"/>
              <w:right w:val="single" w:sz="4" w:space="0" w:color="auto"/>
            </w:tcBorders>
            <w:tcMar>
              <w:top w:w="0" w:type="dxa"/>
              <w:left w:w="149" w:type="dxa"/>
              <w:bottom w:w="0" w:type="dxa"/>
              <w:right w:w="149" w:type="dxa"/>
            </w:tcMar>
          </w:tcPr>
          <w:p w14:paraId="53ECF31E" w14:textId="77777777" w:rsidR="006A661A" w:rsidRPr="00941490" w:rsidRDefault="006A661A" w:rsidP="00663220">
            <w:pPr>
              <w:shd w:val="clear" w:color="auto" w:fill="FFFFFF"/>
              <w:jc w:val="center"/>
              <w:rPr>
                <w:sz w:val="12"/>
                <w:szCs w:val="12"/>
                <w:shd w:val="clear" w:color="auto" w:fill="FFFFFF"/>
              </w:rPr>
            </w:pPr>
            <w:r w:rsidRPr="00941490">
              <w:rPr>
                <w:noProof/>
                <w:sz w:val="12"/>
                <w:szCs w:val="12"/>
              </w:rPr>
              <w:t>16</w:t>
            </w:r>
          </w:p>
        </w:tc>
        <w:tc>
          <w:tcPr>
            <w:tcW w:w="1574" w:type="dxa"/>
            <w:tcBorders>
              <w:top w:val="single" w:sz="4" w:space="0" w:color="auto"/>
              <w:left w:val="single" w:sz="4" w:space="0" w:color="auto"/>
              <w:right w:val="single" w:sz="2" w:space="0" w:color="000000"/>
            </w:tcBorders>
            <w:tcMar>
              <w:top w:w="0" w:type="dxa"/>
              <w:left w:w="149" w:type="dxa"/>
              <w:bottom w:w="0" w:type="dxa"/>
              <w:right w:w="149" w:type="dxa"/>
            </w:tcMar>
            <w:vAlign w:val="center"/>
          </w:tcPr>
          <w:p w14:paraId="4437AFD9" w14:textId="77777777" w:rsidR="006A661A" w:rsidRPr="00941490" w:rsidRDefault="006A661A" w:rsidP="00663220">
            <w:pPr>
              <w:shd w:val="clear" w:color="auto" w:fill="FFFFFF"/>
              <w:rPr>
                <w:sz w:val="12"/>
                <w:szCs w:val="12"/>
                <w:shd w:val="clear" w:color="auto" w:fill="FFFFFF"/>
              </w:rPr>
            </w:pPr>
            <w:r w:rsidRPr="00981607">
              <w:rPr>
                <w:sz w:val="14"/>
                <w:szCs w:val="14"/>
              </w:rPr>
              <w:t>желтый-синий</w:t>
            </w:r>
            <w:r>
              <w:rPr>
                <w:sz w:val="12"/>
                <w:szCs w:val="12"/>
              </w:rPr>
              <w:t>«</w:t>
            </w:r>
            <w:r w:rsidRPr="00941490">
              <w:rPr>
                <w:noProof/>
                <w:sz w:val="12"/>
                <w:szCs w:val="12"/>
              </w:rPr>
              <w:t>цс»</w:t>
            </w:r>
          </w:p>
        </w:tc>
        <w:tc>
          <w:tcPr>
            <w:tcW w:w="560" w:type="dxa"/>
            <w:vMerge/>
            <w:tcBorders>
              <w:left w:val="single" w:sz="2" w:space="0" w:color="000000"/>
              <w:right w:val="single" w:sz="2" w:space="0" w:color="000000"/>
            </w:tcBorders>
            <w:tcMar>
              <w:top w:w="0" w:type="dxa"/>
              <w:left w:w="149" w:type="dxa"/>
              <w:bottom w:w="0" w:type="dxa"/>
              <w:right w:w="149" w:type="dxa"/>
            </w:tcMar>
          </w:tcPr>
          <w:p w14:paraId="2761EB87" w14:textId="77777777" w:rsidR="006A661A" w:rsidRPr="00941490" w:rsidRDefault="006A661A" w:rsidP="00663220">
            <w:pPr>
              <w:ind w:hanging="150"/>
              <w:jc w:val="center"/>
              <w:rPr>
                <w:noProof/>
                <w:sz w:val="12"/>
                <w:szCs w:val="12"/>
              </w:rPr>
            </w:pPr>
          </w:p>
        </w:tc>
        <w:tc>
          <w:tcPr>
            <w:tcW w:w="552" w:type="dxa"/>
            <w:vMerge/>
            <w:tcBorders>
              <w:left w:val="single" w:sz="2" w:space="0" w:color="000000"/>
              <w:right w:val="single" w:sz="2" w:space="0" w:color="000000"/>
            </w:tcBorders>
            <w:tcMar>
              <w:top w:w="0" w:type="dxa"/>
              <w:left w:w="149" w:type="dxa"/>
              <w:bottom w:w="0" w:type="dxa"/>
              <w:right w:w="149" w:type="dxa"/>
            </w:tcMar>
          </w:tcPr>
          <w:p w14:paraId="72956FC2" w14:textId="77777777" w:rsidR="006A661A" w:rsidRPr="00941490" w:rsidRDefault="006A661A" w:rsidP="00663220">
            <w:pPr>
              <w:jc w:val="center"/>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69ED5DE2" w14:textId="77777777" w:rsidR="006A661A" w:rsidRDefault="006A661A" w:rsidP="00663220">
            <w:pPr>
              <w:pStyle w:val="formattext"/>
              <w:spacing w:before="0" w:beforeAutospacing="0" w:after="0" w:afterAutospacing="0"/>
              <w:ind w:hanging="150"/>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5237A368" w14:textId="77777777" w:rsidR="006A661A" w:rsidRDefault="006A661A" w:rsidP="00663220">
            <w:pPr>
              <w:pStyle w:val="formattext"/>
              <w:spacing w:before="0" w:beforeAutospacing="0" w:after="0" w:afterAutospacing="0"/>
              <w:ind w:hanging="148"/>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3B84B3BC" w14:textId="77777777" w:rsidR="006A661A" w:rsidRDefault="006A661A" w:rsidP="00663220">
            <w:pPr>
              <w:pStyle w:val="formattext"/>
              <w:spacing w:before="0" w:beforeAutospacing="0" w:after="0" w:afterAutospacing="0"/>
              <w:ind w:hanging="148"/>
              <w:jc w:val="center"/>
              <w:textAlignment w:val="baseline"/>
              <w:rPr>
                <w:sz w:val="12"/>
                <w:szCs w:val="12"/>
              </w:rPr>
            </w:pPr>
          </w:p>
        </w:tc>
        <w:tc>
          <w:tcPr>
            <w:tcW w:w="552" w:type="dxa"/>
            <w:vMerge/>
            <w:tcBorders>
              <w:left w:val="single" w:sz="2" w:space="0" w:color="000000"/>
              <w:right w:val="single" w:sz="2" w:space="0" w:color="000000"/>
            </w:tcBorders>
          </w:tcPr>
          <w:p w14:paraId="6CEFFCCD"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4DC22594"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2C288831"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29FD8915"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4" w:space="0" w:color="auto"/>
            </w:tcBorders>
          </w:tcPr>
          <w:p w14:paraId="7E80B6D4"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2AF2D8CE"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41741EFE" w14:textId="77777777" w:rsidR="006A661A" w:rsidRDefault="006A661A" w:rsidP="00663220">
            <w:pPr>
              <w:pStyle w:val="formattext"/>
              <w:spacing w:before="0" w:beforeAutospacing="0" w:after="0" w:afterAutospacing="0"/>
              <w:jc w:val="center"/>
              <w:textAlignment w:val="baseline"/>
              <w:rPr>
                <w:sz w:val="12"/>
                <w:szCs w:val="12"/>
              </w:rPr>
            </w:pPr>
          </w:p>
        </w:tc>
        <w:tc>
          <w:tcPr>
            <w:tcW w:w="552" w:type="dxa"/>
            <w:vMerge/>
            <w:tcBorders>
              <w:left w:val="single" w:sz="4" w:space="0" w:color="auto"/>
              <w:right w:val="single" w:sz="2" w:space="0" w:color="000000"/>
            </w:tcBorders>
          </w:tcPr>
          <w:p w14:paraId="1ED5CD0B"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0B27DF83" w14:textId="77777777" w:rsidR="006A661A" w:rsidRDefault="006A661A" w:rsidP="00663220">
            <w:pPr>
              <w:pStyle w:val="formattext"/>
              <w:spacing w:before="0" w:beforeAutospacing="0" w:after="0" w:afterAutospacing="0"/>
              <w:jc w:val="center"/>
              <w:textAlignment w:val="baseline"/>
              <w:rPr>
                <w:sz w:val="12"/>
                <w:szCs w:val="12"/>
              </w:rPr>
            </w:pPr>
          </w:p>
        </w:tc>
        <w:tc>
          <w:tcPr>
            <w:tcW w:w="564" w:type="dxa"/>
            <w:vMerge/>
            <w:tcBorders>
              <w:left w:val="single" w:sz="4" w:space="0" w:color="auto"/>
              <w:right w:val="single" w:sz="4" w:space="0" w:color="auto"/>
            </w:tcBorders>
          </w:tcPr>
          <w:p w14:paraId="13B66721" w14:textId="77777777" w:rsidR="006A661A" w:rsidRDefault="006A661A" w:rsidP="00663220">
            <w:pPr>
              <w:pStyle w:val="formattext"/>
              <w:spacing w:before="0" w:beforeAutospacing="0" w:after="0" w:afterAutospacing="0"/>
              <w:jc w:val="center"/>
              <w:textAlignment w:val="baseline"/>
              <w:rPr>
                <w:noProof/>
                <w:sz w:val="12"/>
                <w:szCs w:val="12"/>
              </w:rPr>
            </w:pPr>
          </w:p>
        </w:tc>
      </w:tr>
      <w:tr w:rsidR="006A661A" w:rsidRPr="00941490" w14:paraId="4E0FC6CE" w14:textId="77777777" w:rsidTr="00660CB0">
        <w:trPr>
          <w:trHeight w:val="82"/>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0DFC6340" w14:textId="77777777" w:rsidR="006A661A" w:rsidRPr="00941490" w:rsidRDefault="006A661A" w:rsidP="00663220">
            <w:pPr>
              <w:shd w:val="clear" w:color="auto" w:fill="FFFFFF"/>
              <w:jc w:val="center"/>
              <w:rPr>
                <w:sz w:val="12"/>
                <w:szCs w:val="12"/>
                <w:shd w:val="clear" w:color="auto" w:fill="FFFFFF"/>
              </w:rPr>
            </w:pPr>
            <w:r w:rsidRPr="00941490">
              <w:rPr>
                <w:noProof/>
                <w:sz w:val="12"/>
                <w:szCs w:val="12"/>
              </w:rPr>
              <w:t>17</w:t>
            </w:r>
          </w:p>
        </w:tc>
        <w:tc>
          <w:tcPr>
            <w:tcW w:w="1574" w:type="dxa"/>
            <w:tcBorders>
              <w:top w:val="single" w:sz="4" w:space="0" w:color="auto"/>
              <w:left w:val="single" w:sz="4" w:space="0" w:color="auto"/>
              <w:bottom w:val="single" w:sz="4" w:space="0" w:color="auto"/>
              <w:right w:val="single" w:sz="2" w:space="0" w:color="000000"/>
            </w:tcBorders>
            <w:tcMar>
              <w:top w:w="0" w:type="dxa"/>
              <w:left w:w="149" w:type="dxa"/>
              <w:bottom w:w="0" w:type="dxa"/>
              <w:right w:w="149" w:type="dxa"/>
            </w:tcMar>
            <w:vAlign w:val="center"/>
          </w:tcPr>
          <w:p w14:paraId="267834B1" w14:textId="77777777" w:rsidR="006A661A" w:rsidRPr="00941490" w:rsidRDefault="006A661A" w:rsidP="00663220">
            <w:pPr>
              <w:shd w:val="clear" w:color="auto" w:fill="FFFFFF"/>
              <w:rPr>
                <w:sz w:val="12"/>
                <w:szCs w:val="12"/>
                <w:shd w:val="clear" w:color="auto" w:fill="FFFFFF"/>
              </w:rPr>
            </w:pPr>
            <w:r w:rsidRPr="00981607">
              <w:rPr>
                <w:sz w:val="14"/>
                <w:szCs w:val="14"/>
              </w:rPr>
              <w:t>белый-синий</w:t>
            </w:r>
            <w:r>
              <w:rPr>
                <w:sz w:val="12"/>
                <w:szCs w:val="12"/>
              </w:rPr>
              <w:t>«</w:t>
            </w:r>
            <w:r w:rsidRPr="00941490">
              <w:rPr>
                <w:noProof/>
                <w:sz w:val="12"/>
                <w:szCs w:val="12"/>
              </w:rPr>
              <w:t>цс»</w:t>
            </w:r>
          </w:p>
        </w:tc>
        <w:tc>
          <w:tcPr>
            <w:tcW w:w="560" w:type="dxa"/>
            <w:vMerge/>
            <w:tcBorders>
              <w:left w:val="single" w:sz="2" w:space="0" w:color="000000"/>
              <w:right w:val="single" w:sz="2" w:space="0" w:color="000000"/>
            </w:tcBorders>
            <w:tcMar>
              <w:top w:w="0" w:type="dxa"/>
              <w:left w:w="149" w:type="dxa"/>
              <w:bottom w:w="0" w:type="dxa"/>
              <w:right w:w="149" w:type="dxa"/>
            </w:tcMar>
          </w:tcPr>
          <w:p w14:paraId="6C8A24BE" w14:textId="77777777" w:rsidR="006A661A" w:rsidRPr="00941490" w:rsidRDefault="006A661A" w:rsidP="00663220">
            <w:pPr>
              <w:ind w:hanging="150"/>
              <w:jc w:val="center"/>
              <w:rPr>
                <w:noProof/>
                <w:sz w:val="12"/>
                <w:szCs w:val="12"/>
              </w:rPr>
            </w:pPr>
          </w:p>
        </w:tc>
        <w:tc>
          <w:tcPr>
            <w:tcW w:w="552" w:type="dxa"/>
            <w:vMerge/>
            <w:tcBorders>
              <w:left w:val="single" w:sz="2" w:space="0" w:color="000000"/>
              <w:right w:val="single" w:sz="2" w:space="0" w:color="000000"/>
            </w:tcBorders>
            <w:tcMar>
              <w:top w:w="0" w:type="dxa"/>
              <w:left w:w="149" w:type="dxa"/>
              <w:bottom w:w="0" w:type="dxa"/>
              <w:right w:w="149" w:type="dxa"/>
            </w:tcMar>
          </w:tcPr>
          <w:p w14:paraId="0AB080F1" w14:textId="77777777" w:rsidR="006A661A" w:rsidRPr="00941490" w:rsidRDefault="006A661A" w:rsidP="00663220">
            <w:pPr>
              <w:jc w:val="center"/>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304F5107" w14:textId="77777777" w:rsidR="006A661A" w:rsidRDefault="006A661A" w:rsidP="00663220">
            <w:pPr>
              <w:pStyle w:val="formattext"/>
              <w:spacing w:before="0" w:beforeAutospacing="0" w:after="0" w:afterAutospacing="0"/>
              <w:ind w:hanging="150"/>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6DE44B36" w14:textId="77777777" w:rsidR="006A661A" w:rsidRDefault="006A661A" w:rsidP="00663220">
            <w:pPr>
              <w:pStyle w:val="formattext"/>
              <w:spacing w:before="0" w:beforeAutospacing="0" w:after="0" w:afterAutospacing="0"/>
              <w:ind w:hanging="148"/>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6A26565E" w14:textId="77777777" w:rsidR="006A661A" w:rsidRDefault="006A661A" w:rsidP="00663220">
            <w:pPr>
              <w:pStyle w:val="formattext"/>
              <w:spacing w:before="0" w:beforeAutospacing="0" w:after="0" w:afterAutospacing="0"/>
              <w:ind w:hanging="148"/>
              <w:jc w:val="center"/>
              <w:textAlignment w:val="baseline"/>
              <w:rPr>
                <w:sz w:val="12"/>
                <w:szCs w:val="12"/>
              </w:rPr>
            </w:pPr>
          </w:p>
        </w:tc>
        <w:tc>
          <w:tcPr>
            <w:tcW w:w="552" w:type="dxa"/>
            <w:vMerge/>
            <w:tcBorders>
              <w:left w:val="single" w:sz="2" w:space="0" w:color="000000"/>
              <w:right w:val="single" w:sz="2" w:space="0" w:color="000000"/>
            </w:tcBorders>
          </w:tcPr>
          <w:p w14:paraId="5BCC48CF"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47122649"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1E538661"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0556F223"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4" w:space="0" w:color="auto"/>
            </w:tcBorders>
          </w:tcPr>
          <w:p w14:paraId="7393D359"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091FE4BD"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2796CD40" w14:textId="77777777" w:rsidR="006A661A" w:rsidRDefault="006A661A" w:rsidP="00663220">
            <w:pPr>
              <w:pStyle w:val="formattext"/>
              <w:spacing w:before="0" w:beforeAutospacing="0" w:after="0" w:afterAutospacing="0"/>
              <w:jc w:val="center"/>
              <w:textAlignment w:val="baseline"/>
              <w:rPr>
                <w:sz w:val="12"/>
                <w:szCs w:val="12"/>
              </w:rPr>
            </w:pPr>
          </w:p>
        </w:tc>
        <w:tc>
          <w:tcPr>
            <w:tcW w:w="552" w:type="dxa"/>
            <w:vMerge/>
            <w:tcBorders>
              <w:left w:val="single" w:sz="4" w:space="0" w:color="auto"/>
              <w:right w:val="single" w:sz="2" w:space="0" w:color="000000"/>
            </w:tcBorders>
          </w:tcPr>
          <w:p w14:paraId="5F4CD8A1"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221F842A" w14:textId="77777777" w:rsidR="006A661A" w:rsidRDefault="006A661A" w:rsidP="00663220">
            <w:pPr>
              <w:pStyle w:val="formattext"/>
              <w:spacing w:before="0" w:beforeAutospacing="0" w:after="0" w:afterAutospacing="0"/>
              <w:jc w:val="center"/>
              <w:textAlignment w:val="baseline"/>
              <w:rPr>
                <w:sz w:val="12"/>
                <w:szCs w:val="12"/>
              </w:rPr>
            </w:pPr>
          </w:p>
        </w:tc>
        <w:tc>
          <w:tcPr>
            <w:tcW w:w="564" w:type="dxa"/>
            <w:vMerge/>
            <w:tcBorders>
              <w:left w:val="single" w:sz="4" w:space="0" w:color="auto"/>
              <w:right w:val="single" w:sz="4" w:space="0" w:color="auto"/>
            </w:tcBorders>
          </w:tcPr>
          <w:p w14:paraId="2E1DF369" w14:textId="77777777" w:rsidR="006A661A" w:rsidRDefault="006A661A" w:rsidP="00663220">
            <w:pPr>
              <w:pStyle w:val="formattext"/>
              <w:spacing w:before="0" w:beforeAutospacing="0" w:after="0" w:afterAutospacing="0"/>
              <w:jc w:val="center"/>
              <w:textAlignment w:val="baseline"/>
              <w:rPr>
                <w:noProof/>
                <w:sz w:val="12"/>
                <w:szCs w:val="12"/>
              </w:rPr>
            </w:pPr>
          </w:p>
        </w:tc>
      </w:tr>
      <w:tr w:rsidR="006A661A" w:rsidRPr="00941490" w14:paraId="1BA7A169" w14:textId="77777777" w:rsidTr="00660CB0">
        <w:trPr>
          <w:trHeight w:val="49"/>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4E4AA780" w14:textId="77777777" w:rsidR="006A661A" w:rsidRPr="00941490" w:rsidRDefault="006A661A" w:rsidP="00663220">
            <w:pPr>
              <w:shd w:val="clear" w:color="auto" w:fill="FFFFFF"/>
              <w:jc w:val="center"/>
              <w:rPr>
                <w:sz w:val="12"/>
                <w:szCs w:val="12"/>
                <w:shd w:val="clear" w:color="auto" w:fill="FFFFFF"/>
              </w:rPr>
            </w:pPr>
            <w:r>
              <w:rPr>
                <w:sz w:val="12"/>
                <w:szCs w:val="12"/>
              </w:rPr>
              <w:t>18</w:t>
            </w:r>
          </w:p>
        </w:tc>
        <w:tc>
          <w:tcPr>
            <w:tcW w:w="1574" w:type="dxa"/>
            <w:tcBorders>
              <w:top w:val="single" w:sz="4" w:space="0" w:color="auto"/>
              <w:left w:val="single" w:sz="4" w:space="0" w:color="auto"/>
              <w:bottom w:val="single" w:sz="4" w:space="0" w:color="auto"/>
              <w:right w:val="single" w:sz="2" w:space="0" w:color="000000"/>
            </w:tcBorders>
            <w:tcMar>
              <w:top w:w="0" w:type="dxa"/>
              <w:left w:w="149" w:type="dxa"/>
              <w:bottom w:w="0" w:type="dxa"/>
              <w:right w:w="149" w:type="dxa"/>
            </w:tcMar>
            <w:vAlign w:val="center"/>
          </w:tcPr>
          <w:p w14:paraId="2108AB19" w14:textId="77777777" w:rsidR="006A661A" w:rsidRPr="00941490" w:rsidRDefault="006A661A" w:rsidP="00663220">
            <w:pPr>
              <w:shd w:val="clear" w:color="auto" w:fill="FFFFFF"/>
              <w:rPr>
                <w:sz w:val="12"/>
                <w:szCs w:val="12"/>
                <w:shd w:val="clear" w:color="auto" w:fill="FFFFFF"/>
              </w:rPr>
            </w:pPr>
            <w:r w:rsidRPr="00981607">
              <w:rPr>
                <w:sz w:val="14"/>
                <w:szCs w:val="14"/>
              </w:rPr>
              <w:t>белый-красный</w:t>
            </w:r>
            <w:r>
              <w:rPr>
                <w:sz w:val="12"/>
                <w:szCs w:val="12"/>
              </w:rPr>
              <w:t>«</w:t>
            </w:r>
            <w:r w:rsidRPr="00941490">
              <w:rPr>
                <w:noProof/>
                <w:sz w:val="12"/>
                <w:szCs w:val="12"/>
              </w:rPr>
              <w:t>цс»</w:t>
            </w:r>
          </w:p>
        </w:tc>
        <w:tc>
          <w:tcPr>
            <w:tcW w:w="560" w:type="dxa"/>
            <w:vMerge/>
            <w:tcBorders>
              <w:left w:val="single" w:sz="2" w:space="0" w:color="000000"/>
              <w:right w:val="single" w:sz="2" w:space="0" w:color="000000"/>
            </w:tcBorders>
            <w:tcMar>
              <w:top w:w="0" w:type="dxa"/>
              <w:left w:w="149" w:type="dxa"/>
              <w:bottom w:w="0" w:type="dxa"/>
              <w:right w:w="149" w:type="dxa"/>
            </w:tcMar>
          </w:tcPr>
          <w:p w14:paraId="6498B080" w14:textId="77777777" w:rsidR="006A661A" w:rsidRPr="00941490" w:rsidRDefault="006A661A" w:rsidP="00663220">
            <w:pPr>
              <w:ind w:hanging="150"/>
              <w:jc w:val="center"/>
              <w:rPr>
                <w:noProof/>
                <w:sz w:val="12"/>
                <w:szCs w:val="12"/>
              </w:rPr>
            </w:pPr>
          </w:p>
        </w:tc>
        <w:tc>
          <w:tcPr>
            <w:tcW w:w="552" w:type="dxa"/>
            <w:vMerge/>
            <w:tcBorders>
              <w:left w:val="single" w:sz="2" w:space="0" w:color="000000"/>
              <w:right w:val="single" w:sz="2" w:space="0" w:color="000000"/>
            </w:tcBorders>
            <w:tcMar>
              <w:top w:w="0" w:type="dxa"/>
              <w:left w:w="149" w:type="dxa"/>
              <w:bottom w:w="0" w:type="dxa"/>
              <w:right w:w="149" w:type="dxa"/>
            </w:tcMar>
          </w:tcPr>
          <w:p w14:paraId="50B81735" w14:textId="77777777" w:rsidR="006A661A" w:rsidRPr="00941490" w:rsidRDefault="006A661A" w:rsidP="00663220">
            <w:pPr>
              <w:jc w:val="center"/>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415F3DFF" w14:textId="77777777" w:rsidR="006A661A" w:rsidRDefault="006A661A" w:rsidP="00663220">
            <w:pPr>
              <w:pStyle w:val="formattext"/>
              <w:spacing w:before="0" w:beforeAutospacing="0" w:after="0" w:afterAutospacing="0"/>
              <w:ind w:hanging="150"/>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7DDA2F22" w14:textId="77777777" w:rsidR="006A661A" w:rsidRDefault="006A661A" w:rsidP="00663220">
            <w:pPr>
              <w:pStyle w:val="formattext"/>
              <w:spacing w:before="0" w:beforeAutospacing="0" w:after="0" w:afterAutospacing="0"/>
              <w:ind w:hanging="148"/>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364F20D7" w14:textId="77777777" w:rsidR="006A661A" w:rsidRDefault="006A661A" w:rsidP="00663220">
            <w:pPr>
              <w:pStyle w:val="formattext"/>
              <w:spacing w:before="0" w:beforeAutospacing="0" w:after="0" w:afterAutospacing="0"/>
              <w:ind w:hanging="148"/>
              <w:jc w:val="center"/>
              <w:textAlignment w:val="baseline"/>
              <w:rPr>
                <w:sz w:val="12"/>
                <w:szCs w:val="12"/>
              </w:rPr>
            </w:pPr>
          </w:p>
        </w:tc>
        <w:tc>
          <w:tcPr>
            <w:tcW w:w="552" w:type="dxa"/>
            <w:vMerge/>
            <w:tcBorders>
              <w:left w:val="single" w:sz="2" w:space="0" w:color="000000"/>
              <w:right w:val="single" w:sz="2" w:space="0" w:color="000000"/>
            </w:tcBorders>
          </w:tcPr>
          <w:p w14:paraId="14ABAAC1"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18C26F01"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76293860"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2664B1DD"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4" w:space="0" w:color="auto"/>
            </w:tcBorders>
          </w:tcPr>
          <w:p w14:paraId="00082FD9"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55205306"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541DFA0D" w14:textId="77777777" w:rsidR="006A661A" w:rsidRDefault="006A661A" w:rsidP="00663220">
            <w:pPr>
              <w:pStyle w:val="formattext"/>
              <w:spacing w:before="0" w:beforeAutospacing="0" w:after="0" w:afterAutospacing="0"/>
              <w:jc w:val="center"/>
              <w:textAlignment w:val="baseline"/>
              <w:rPr>
                <w:sz w:val="12"/>
                <w:szCs w:val="12"/>
              </w:rPr>
            </w:pPr>
          </w:p>
        </w:tc>
        <w:tc>
          <w:tcPr>
            <w:tcW w:w="552" w:type="dxa"/>
            <w:vMerge/>
            <w:tcBorders>
              <w:left w:val="single" w:sz="4" w:space="0" w:color="auto"/>
              <w:right w:val="single" w:sz="2" w:space="0" w:color="000000"/>
            </w:tcBorders>
          </w:tcPr>
          <w:p w14:paraId="1D0EA947"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5680D97D" w14:textId="77777777" w:rsidR="006A661A" w:rsidRDefault="006A661A" w:rsidP="00663220">
            <w:pPr>
              <w:pStyle w:val="formattext"/>
              <w:spacing w:before="0" w:beforeAutospacing="0" w:after="0" w:afterAutospacing="0"/>
              <w:jc w:val="center"/>
              <w:textAlignment w:val="baseline"/>
              <w:rPr>
                <w:sz w:val="12"/>
                <w:szCs w:val="12"/>
              </w:rPr>
            </w:pPr>
          </w:p>
        </w:tc>
        <w:tc>
          <w:tcPr>
            <w:tcW w:w="564" w:type="dxa"/>
            <w:vMerge/>
            <w:tcBorders>
              <w:left w:val="single" w:sz="4" w:space="0" w:color="auto"/>
              <w:right w:val="single" w:sz="4" w:space="0" w:color="auto"/>
            </w:tcBorders>
          </w:tcPr>
          <w:p w14:paraId="2824824E" w14:textId="77777777" w:rsidR="006A661A" w:rsidRDefault="006A661A" w:rsidP="00663220">
            <w:pPr>
              <w:pStyle w:val="formattext"/>
              <w:spacing w:before="0" w:beforeAutospacing="0" w:after="0" w:afterAutospacing="0"/>
              <w:jc w:val="center"/>
              <w:textAlignment w:val="baseline"/>
              <w:rPr>
                <w:noProof/>
                <w:sz w:val="12"/>
                <w:szCs w:val="12"/>
              </w:rPr>
            </w:pPr>
          </w:p>
        </w:tc>
      </w:tr>
      <w:tr w:rsidR="006A661A" w:rsidRPr="00941490" w14:paraId="2FCEACB7" w14:textId="77777777" w:rsidTr="00660CB0">
        <w:trPr>
          <w:trHeight w:val="61"/>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08E80008" w14:textId="77777777" w:rsidR="006A661A" w:rsidRPr="00941490" w:rsidRDefault="006A661A" w:rsidP="00663220">
            <w:pPr>
              <w:shd w:val="clear" w:color="auto" w:fill="FFFFFF"/>
              <w:jc w:val="center"/>
              <w:rPr>
                <w:sz w:val="12"/>
                <w:szCs w:val="12"/>
                <w:shd w:val="clear" w:color="auto" w:fill="FFFFFF"/>
              </w:rPr>
            </w:pPr>
            <w:r>
              <w:rPr>
                <w:sz w:val="12"/>
                <w:szCs w:val="12"/>
              </w:rPr>
              <w:t>19</w:t>
            </w:r>
          </w:p>
        </w:tc>
        <w:tc>
          <w:tcPr>
            <w:tcW w:w="1574" w:type="dxa"/>
            <w:tcBorders>
              <w:top w:val="single" w:sz="4" w:space="0" w:color="auto"/>
              <w:left w:val="single" w:sz="4" w:space="0" w:color="auto"/>
              <w:bottom w:val="single" w:sz="4" w:space="0" w:color="auto"/>
              <w:right w:val="single" w:sz="2" w:space="0" w:color="000000"/>
            </w:tcBorders>
            <w:tcMar>
              <w:top w:w="0" w:type="dxa"/>
              <w:left w:w="149" w:type="dxa"/>
              <w:bottom w:w="0" w:type="dxa"/>
              <w:right w:w="149" w:type="dxa"/>
            </w:tcMar>
            <w:vAlign w:val="center"/>
          </w:tcPr>
          <w:p w14:paraId="4755DFF0" w14:textId="77777777" w:rsidR="006A661A" w:rsidRPr="00941490" w:rsidRDefault="006A661A" w:rsidP="00663220">
            <w:pPr>
              <w:shd w:val="clear" w:color="auto" w:fill="FFFFFF"/>
              <w:rPr>
                <w:sz w:val="12"/>
                <w:szCs w:val="12"/>
                <w:shd w:val="clear" w:color="auto" w:fill="FFFFFF"/>
              </w:rPr>
            </w:pPr>
            <w:r w:rsidRPr="00981607">
              <w:rPr>
                <w:sz w:val="14"/>
                <w:szCs w:val="14"/>
              </w:rPr>
              <w:t>красный-желтый</w:t>
            </w:r>
            <w:r>
              <w:rPr>
                <w:sz w:val="12"/>
                <w:szCs w:val="12"/>
              </w:rPr>
              <w:t>«</w:t>
            </w:r>
            <w:r w:rsidRPr="00941490">
              <w:rPr>
                <w:noProof/>
                <w:sz w:val="12"/>
                <w:szCs w:val="12"/>
              </w:rPr>
              <w:t>цс»</w:t>
            </w:r>
          </w:p>
        </w:tc>
        <w:tc>
          <w:tcPr>
            <w:tcW w:w="560" w:type="dxa"/>
            <w:vMerge/>
            <w:tcBorders>
              <w:left w:val="single" w:sz="2" w:space="0" w:color="000000"/>
              <w:right w:val="single" w:sz="2" w:space="0" w:color="000000"/>
            </w:tcBorders>
            <w:tcMar>
              <w:top w:w="0" w:type="dxa"/>
              <w:left w:w="149" w:type="dxa"/>
              <w:bottom w:w="0" w:type="dxa"/>
              <w:right w:w="149" w:type="dxa"/>
            </w:tcMar>
          </w:tcPr>
          <w:p w14:paraId="447CDA65" w14:textId="77777777" w:rsidR="006A661A" w:rsidRPr="00941490" w:rsidRDefault="006A661A" w:rsidP="00663220">
            <w:pPr>
              <w:ind w:hanging="150"/>
              <w:jc w:val="center"/>
              <w:rPr>
                <w:noProof/>
                <w:sz w:val="12"/>
                <w:szCs w:val="12"/>
              </w:rPr>
            </w:pPr>
          </w:p>
        </w:tc>
        <w:tc>
          <w:tcPr>
            <w:tcW w:w="552" w:type="dxa"/>
            <w:vMerge/>
            <w:tcBorders>
              <w:left w:val="single" w:sz="2" w:space="0" w:color="000000"/>
              <w:right w:val="single" w:sz="2" w:space="0" w:color="000000"/>
            </w:tcBorders>
            <w:tcMar>
              <w:top w:w="0" w:type="dxa"/>
              <w:left w:w="149" w:type="dxa"/>
              <w:bottom w:w="0" w:type="dxa"/>
              <w:right w:w="149" w:type="dxa"/>
            </w:tcMar>
          </w:tcPr>
          <w:p w14:paraId="04D3373A" w14:textId="77777777" w:rsidR="006A661A" w:rsidRPr="00941490" w:rsidRDefault="006A661A" w:rsidP="00663220">
            <w:pPr>
              <w:jc w:val="center"/>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35FA5A14" w14:textId="77777777" w:rsidR="006A661A" w:rsidRDefault="006A661A" w:rsidP="00663220">
            <w:pPr>
              <w:pStyle w:val="formattext"/>
              <w:spacing w:before="0" w:beforeAutospacing="0" w:after="0" w:afterAutospacing="0"/>
              <w:ind w:hanging="150"/>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605E78F8" w14:textId="77777777" w:rsidR="006A661A" w:rsidRDefault="006A661A" w:rsidP="00663220">
            <w:pPr>
              <w:pStyle w:val="formattext"/>
              <w:spacing w:before="0" w:beforeAutospacing="0" w:after="0" w:afterAutospacing="0"/>
              <w:ind w:hanging="148"/>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2353BBC8" w14:textId="77777777" w:rsidR="006A661A" w:rsidRDefault="006A661A" w:rsidP="00663220">
            <w:pPr>
              <w:pStyle w:val="formattext"/>
              <w:spacing w:before="0" w:beforeAutospacing="0" w:after="0" w:afterAutospacing="0"/>
              <w:ind w:hanging="148"/>
              <w:jc w:val="center"/>
              <w:textAlignment w:val="baseline"/>
              <w:rPr>
                <w:sz w:val="12"/>
                <w:szCs w:val="12"/>
              </w:rPr>
            </w:pPr>
          </w:p>
        </w:tc>
        <w:tc>
          <w:tcPr>
            <w:tcW w:w="552" w:type="dxa"/>
            <w:vMerge/>
            <w:tcBorders>
              <w:left w:val="single" w:sz="2" w:space="0" w:color="000000"/>
              <w:right w:val="single" w:sz="2" w:space="0" w:color="000000"/>
            </w:tcBorders>
          </w:tcPr>
          <w:p w14:paraId="5E579A88"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61D03A0E"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0C502573"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79B951A4"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4" w:space="0" w:color="auto"/>
            </w:tcBorders>
          </w:tcPr>
          <w:p w14:paraId="557DE881"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5A4D744E"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6873AD33" w14:textId="77777777" w:rsidR="006A661A" w:rsidRDefault="006A661A" w:rsidP="00663220">
            <w:pPr>
              <w:pStyle w:val="formattext"/>
              <w:spacing w:before="0" w:beforeAutospacing="0" w:after="0" w:afterAutospacing="0"/>
              <w:jc w:val="center"/>
              <w:textAlignment w:val="baseline"/>
              <w:rPr>
                <w:sz w:val="12"/>
                <w:szCs w:val="12"/>
              </w:rPr>
            </w:pPr>
          </w:p>
        </w:tc>
        <w:tc>
          <w:tcPr>
            <w:tcW w:w="552" w:type="dxa"/>
            <w:vMerge/>
            <w:tcBorders>
              <w:left w:val="single" w:sz="4" w:space="0" w:color="auto"/>
              <w:right w:val="single" w:sz="2" w:space="0" w:color="000000"/>
            </w:tcBorders>
          </w:tcPr>
          <w:p w14:paraId="38C867B4"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7B3F26A0" w14:textId="77777777" w:rsidR="006A661A" w:rsidRDefault="006A661A" w:rsidP="00663220">
            <w:pPr>
              <w:pStyle w:val="formattext"/>
              <w:spacing w:before="0" w:beforeAutospacing="0" w:after="0" w:afterAutospacing="0"/>
              <w:jc w:val="center"/>
              <w:textAlignment w:val="baseline"/>
              <w:rPr>
                <w:sz w:val="12"/>
                <w:szCs w:val="12"/>
              </w:rPr>
            </w:pPr>
          </w:p>
        </w:tc>
        <w:tc>
          <w:tcPr>
            <w:tcW w:w="564" w:type="dxa"/>
            <w:vMerge/>
            <w:tcBorders>
              <w:left w:val="single" w:sz="4" w:space="0" w:color="auto"/>
              <w:right w:val="single" w:sz="4" w:space="0" w:color="auto"/>
            </w:tcBorders>
          </w:tcPr>
          <w:p w14:paraId="40B9B7D8" w14:textId="77777777" w:rsidR="006A661A" w:rsidRDefault="006A661A" w:rsidP="00663220">
            <w:pPr>
              <w:pStyle w:val="formattext"/>
              <w:spacing w:before="0" w:beforeAutospacing="0" w:after="0" w:afterAutospacing="0"/>
              <w:jc w:val="center"/>
              <w:textAlignment w:val="baseline"/>
              <w:rPr>
                <w:noProof/>
                <w:sz w:val="12"/>
                <w:szCs w:val="12"/>
              </w:rPr>
            </w:pPr>
          </w:p>
        </w:tc>
      </w:tr>
      <w:tr w:rsidR="006A661A" w:rsidRPr="00941490" w14:paraId="2F2B87F6" w14:textId="77777777" w:rsidTr="00660CB0">
        <w:trPr>
          <w:trHeight w:val="54"/>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26C4BAC1" w14:textId="77777777" w:rsidR="006A661A" w:rsidRPr="00941490" w:rsidRDefault="006A661A" w:rsidP="00663220">
            <w:pPr>
              <w:shd w:val="clear" w:color="auto" w:fill="FFFFFF"/>
              <w:jc w:val="center"/>
              <w:rPr>
                <w:sz w:val="12"/>
                <w:szCs w:val="12"/>
                <w:shd w:val="clear" w:color="auto" w:fill="FFFFFF"/>
              </w:rPr>
            </w:pPr>
            <w:r>
              <w:rPr>
                <w:sz w:val="12"/>
                <w:szCs w:val="12"/>
              </w:rPr>
              <w:t>20</w:t>
            </w:r>
          </w:p>
        </w:tc>
        <w:tc>
          <w:tcPr>
            <w:tcW w:w="1574" w:type="dxa"/>
            <w:tcBorders>
              <w:top w:val="single" w:sz="4" w:space="0" w:color="auto"/>
              <w:left w:val="single" w:sz="4" w:space="0" w:color="auto"/>
              <w:bottom w:val="single" w:sz="4" w:space="0" w:color="auto"/>
              <w:right w:val="single" w:sz="2" w:space="0" w:color="000000"/>
            </w:tcBorders>
            <w:tcMar>
              <w:top w:w="0" w:type="dxa"/>
              <w:left w:w="149" w:type="dxa"/>
              <w:bottom w:w="0" w:type="dxa"/>
              <w:right w:w="149" w:type="dxa"/>
            </w:tcMar>
            <w:vAlign w:val="center"/>
          </w:tcPr>
          <w:p w14:paraId="643D4285" w14:textId="77777777" w:rsidR="006A661A" w:rsidRPr="00941490" w:rsidRDefault="006A661A" w:rsidP="00663220">
            <w:pPr>
              <w:shd w:val="clear" w:color="auto" w:fill="FFFFFF"/>
              <w:rPr>
                <w:sz w:val="12"/>
                <w:szCs w:val="12"/>
                <w:shd w:val="clear" w:color="auto" w:fill="FFFFFF"/>
              </w:rPr>
            </w:pPr>
            <w:r w:rsidRPr="00981607">
              <w:rPr>
                <w:sz w:val="14"/>
                <w:szCs w:val="14"/>
              </w:rPr>
              <w:t>синий-красный</w:t>
            </w:r>
            <w:r>
              <w:rPr>
                <w:sz w:val="12"/>
                <w:szCs w:val="12"/>
              </w:rPr>
              <w:t>«</w:t>
            </w:r>
            <w:r w:rsidRPr="00941490">
              <w:rPr>
                <w:noProof/>
                <w:sz w:val="12"/>
                <w:szCs w:val="12"/>
              </w:rPr>
              <w:t>цс»</w:t>
            </w:r>
          </w:p>
        </w:tc>
        <w:tc>
          <w:tcPr>
            <w:tcW w:w="560" w:type="dxa"/>
            <w:vMerge/>
            <w:tcBorders>
              <w:left w:val="single" w:sz="2" w:space="0" w:color="000000"/>
              <w:right w:val="single" w:sz="2" w:space="0" w:color="000000"/>
            </w:tcBorders>
            <w:tcMar>
              <w:top w:w="0" w:type="dxa"/>
              <w:left w:w="149" w:type="dxa"/>
              <w:bottom w:w="0" w:type="dxa"/>
              <w:right w:w="149" w:type="dxa"/>
            </w:tcMar>
          </w:tcPr>
          <w:p w14:paraId="1D2DE24D" w14:textId="77777777" w:rsidR="006A661A" w:rsidRPr="00941490" w:rsidRDefault="006A661A" w:rsidP="00663220">
            <w:pPr>
              <w:ind w:hanging="150"/>
              <w:jc w:val="center"/>
              <w:rPr>
                <w:noProof/>
                <w:sz w:val="12"/>
                <w:szCs w:val="12"/>
              </w:rPr>
            </w:pPr>
          </w:p>
        </w:tc>
        <w:tc>
          <w:tcPr>
            <w:tcW w:w="552" w:type="dxa"/>
            <w:vMerge/>
            <w:tcBorders>
              <w:left w:val="single" w:sz="2" w:space="0" w:color="000000"/>
              <w:right w:val="single" w:sz="2" w:space="0" w:color="000000"/>
            </w:tcBorders>
            <w:tcMar>
              <w:top w:w="0" w:type="dxa"/>
              <w:left w:w="149" w:type="dxa"/>
              <w:bottom w:w="0" w:type="dxa"/>
              <w:right w:w="149" w:type="dxa"/>
            </w:tcMar>
          </w:tcPr>
          <w:p w14:paraId="044F72BA" w14:textId="77777777" w:rsidR="006A661A" w:rsidRPr="00941490" w:rsidRDefault="006A661A" w:rsidP="00663220">
            <w:pPr>
              <w:jc w:val="center"/>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76F0F95F" w14:textId="77777777" w:rsidR="006A661A" w:rsidRDefault="006A661A" w:rsidP="00663220">
            <w:pPr>
              <w:pStyle w:val="formattext"/>
              <w:spacing w:before="0" w:beforeAutospacing="0" w:after="0" w:afterAutospacing="0"/>
              <w:ind w:hanging="150"/>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159BAD5F" w14:textId="77777777" w:rsidR="006A661A" w:rsidRDefault="006A661A" w:rsidP="00663220">
            <w:pPr>
              <w:pStyle w:val="formattext"/>
              <w:spacing w:before="0" w:beforeAutospacing="0" w:after="0" w:afterAutospacing="0"/>
              <w:ind w:hanging="148"/>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1056D2BB" w14:textId="77777777" w:rsidR="006A661A" w:rsidRDefault="006A661A" w:rsidP="00663220">
            <w:pPr>
              <w:pStyle w:val="formattext"/>
              <w:spacing w:before="0" w:beforeAutospacing="0" w:after="0" w:afterAutospacing="0"/>
              <w:ind w:hanging="148"/>
              <w:jc w:val="center"/>
              <w:textAlignment w:val="baseline"/>
              <w:rPr>
                <w:sz w:val="12"/>
                <w:szCs w:val="12"/>
              </w:rPr>
            </w:pPr>
          </w:p>
        </w:tc>
        <w:tc>
          <w:tcPr>
            <w:tcW w:w="552" w:type="dxa"/>
            <w:vMerge/>
            <w:tcBorders>
              <w:left w:val="single" w:sz="2" w:space="0" w:color="000000"/>
              <w:right w:val="single" w:sz="2" w:space="0" w:color="000000"/>
            </w:tcBorders>
          </w:tcPr>
          <w:p w14:paraId="6DDF12C4"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21DFEA4F"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262C8AFA"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15DC6E17"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4" w:space="0" w:color="auto"/>
            </w:tcBorders>
          </w:tcPr>
          <w:p w14:paraId="447836F5"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52E11D3C"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212B6489" w14:textId="77777777" w:rsidR="006A661A" w:rsidRDefault="006A661A" w:rsidP="00663220">
            <w:pPr>
              <w:pStyle w:val="formattext"/>
              <w:spacing w:before="0" w:beforeAutospacing="0" w:after="0" w:afterAutospacing="0"/>
              <w:jc w:val="center"/>
              <w:textAlignment w:val="baseline"/>
              <w:rPr>
                <w:sz w:val="12"/>
                <w:szCs w:val="12"/>
              </w:rPr>
            </w:pPr>
          </w:p>
        </w:tc>
        <w:tc>
          <w:tcPr>
            <w:tcW w:w="552" w:type="dxa"/>
            <w:vMerge/>
            <w:tcBorders>
              <w:left w:val="single" w:sz="4" w:space="0" w:color="auto"/>
              <w:right w:val="single" w:sz="2" w:space="0" w:color="000000"/>
            </w:tcBorders>
          </w:tcPr>
          <w:p w14:paraId="18BC982A"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1626462C" w14:textId="77777777" w:rsidR="006A661A" w:rsidRDefault="006A661A" w:rsidP="00663220">
            <w:pPr>
              <w:pStyle w:val="formattext"/>
              <w:spacing w:before="0" w:beforeAutospacing="0" w:after="0" w:afterAutospacing="0"/>
              <w:jc w:val="center"/>
              <w:textAlignment w:val="baseline"/>
              <w:rPr>
                <w:sz w:val="12"/>
                <w:szCs w:val="12"/>
              </w:rPr>
            </w:pPr>
          </w:p>
        </w:tc>
        <w:tc>
          <w:tcPr>
            <w:tcW w:w="564" w:type="dxa"/>
            <w:vMerge/>
            <w:tcBorders>
              <w:left w:val="single" w:sz="4" w:space="0" w:color="auto"/>
              <w:right w:val="single" w:sz="4" w:space="0" w:color="auto"/>
            </w:tcBorders>
          </w:tcPr>
          <w:p w14:paraId="555EC154" w14:textId="77777777" w:rsidR="006A661A" w:rsidRDefault="006A661A" w:rsidP="00663220">
            <w:pPr>
              <w:pStyle w:val="formattext"/>
              <w:spacing w:before="0" w:beforeAutospacing="0" w:after="0" w:afterAutospacing="0"/>
              <w:jc w:val="center"/>
              <w:textAlignment w:val="baseline"/>
              <w:rPr>
                <w:noProof/>
                <w:sz w:val="12"/>
                <w:szCs w:val="12"/>
              </w:rPr>
            </w:pPr>
          </w:p>
        </w:tc>
      </w:tr>
      <w:tr w:rsidR="006A661A" w:rsidRPr="00941490" w14:paraId="62C8A0E9" w14:textId="77777777" w:rsidTr="00660CB0">
        <w:trPr>
          <w:trHeight w:val="75"/>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340BB70B" w14:textId="77777777" w:rsidR="006A661A" w:rsidRPr="00941490" w:rsidRDefault="006A661A" w:rsidP="00663220">
            <w:pPr>
              <w:shd w:val="clear" w:color="auto" w:fill="FFFFFF"/>
              <w:jc w:val="center"/>
              <w:rPr>
                <w:sz w:val="12"/>
                <w:szCs w:val="12"/>
                <w:shd w:val="clear" w:color="auto" w:fill="FFFFFF"/>
              </w:rPr>
            </w:pPr>
            <w:r>
              <w:rPr>
                <w:sz w:val="12"/>
                <w:szCs w:val="12"/>
              </w:rPr>
              <w:t>21</w:t>
            </w:r>
          </w:p>
        </w:tc>
        <w:tc>
          <w:tcPr>
            <w:tcW w:w="1574" w:type="dxa"/>
            <w:tcBorders>
              <w:top w:val="single" w:sz="4" w:space="0" w:color="auto"/>
              <w:left w:val="single" w:sz="4" w:space="0" w:color="auto"/>
              <w:bottom w:val="single" w:sz="4" w:space="0" w:color="auto"/>
              <w:right w:val="single" w:sz="2" w:space="0" w:color="000000"/>
            </w:tcBorders>
            <w:tcMar>
              <w:top w:w="0" w:type="dxa"/>
              <w:left w:w="149" w:type="dxa"/>
              <w:bottom w:w="0" w:type="dxa"/>
              <w:right w:w="149" w:type="dxa"/>
            </w:tcMar>
            <w:vAlign w:val="center"/>
          </w:tcPr>
          <w:p w14:paraId="4079F032" w14:textId="77777777" w:rsidR="006A661A" w:rsidRPr="00941490" w:rsidRDefault="006A661A" w:rsidP="00663220">
            <w:pPr>
              <w:shd w:val="clear" w:color="auto" w:fill="FFFFFF"/>
              <w:rPr>
                <w:sz w:val="12"/>
                <w:szCs w:val="12"/>
                <w:shd w:val="clear" w:color="auto" w:fill="FFFFFF"/>
              </w:rPr>
            </w:pPr>
            <w:r w:rsidRPr="00941490">
              <w:rPr>
                <w:noProof/>
                <w:sz w:val="14"/>
                <w:szCs w:val="14"/>
              </w:rPr>
              <w:t>голубой-красный</w:t>
            </w:r>
            <w:r>
              <w:rPr>
                <w:sz w:val="12"/>
                <w:szCs w:val="12"/>
              </w:rPr>
              <w:t>«</w:t>
            </w:r>
            <w:r w:rsidRPr="00941490">
              <w:rPr>
                <w:noProof/>
                <w:sz w:val="12"/>
                <w:szCs w:val="12"/>
              </w:rPr>
              <w:t>цс»</w:t>
            </w:r>
          </w:p>
        </w:tc>
        <w:tc>
          <w:tcPr>
            <w:tcW w:w="560" w:type="dxa"/>
            <w:vMerge/>
            <w:tcBorders>
              <w:left w:val="single" w:sz="2" w:space="0" w:color="000000"/>
              <w:right w:val="single" w:sz="2" w:space="0" w:color="000000"/>
            </w:tcBorders>
            <w:tcMar>
              <w:top w:w="0" w:type="dxa"/>
              <w:left w:w="149" w:type="dxa"/>
              <w:bottom w:w="0" w:type="dxa"/>
              <w:right w:w="149" w:type="dxa"/>
            </w:tcMar>
          </w:tcPr>
          <w:p w14:paraId="210087C8" w14:textId="77777777" w:rsidR="006A661A" w:rsidRPr="00941490" w:rsidRDefault="006A661A" w:rsidP="00663220">
            <w:pPr>
              <w:ind w:hanging="150"/>
              <w:jc w:val="center"/>
              <w:rPr>
                <w:noProof/>
                <w:sz w:val="12"/>
                <w:szCs w:val="12"/>
              </w:rPr>
            </w:pPr>
          </w:p>
        </w:tc>
        <w:tc>
          <w:tcPr>
            <w:tcW w:w="552" w:type="dxa"/>
            <w:vMerge/>
            <w:tcBorders>
              <w:left w:val="single" w:sz="2" w:space="0" w:color="000000"/>
              <w:right w:val="single" w:sz="2" w:space="0" w:color="000000"/>
            </w:tcBorders>
            <w:tcMar>
              <w:top w:w="0" w:type="dxa"/>
              <w:left w:w="149" w:type="dxa"/>
              <w:bottom w:w="0" w:type="dxa"/>
              <w:right w:w="149" w:type="dxa"/>
            </w:tcMar>
          </w:tcPr>
          <w:p w14:paraId="2C65C06D" w14:textId="77777777" w:rsidR="006A661A" w:rsidRPr="00941490" w:rsidRDefault="006A661A" w:rsidP="00663220">
            <w:pPr>
              <w:jc w:val="center"/>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5693D4FC" w14:textId="77777777" w:rsidR="006A661A" w:rsidRDefault="006A661A" w:rsidP="00663220">
            <w:pPr>
              <w:pStyle w:val="formattext"/>
              <w:spacing w:before="0" w:beforeAutospacing="0" w:after="0" w:afterAutospacing="0"/>
              <w:ind w:hanging="150"/>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005EBB04" w14:textId="77777777" w:rsidR="006A661A" w:rsidRDefault="006A661A" w:rsidP="00663220">
            <w:pPr>
              <w:pStyle w:val="formattext"/>
              <w:spacing w:before="0" w:beforeAutospacing="0" w:after="0" w:afterAutospacing="0"/>
              <w:ind w:hanging="148"/>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4D393868" w14:textId="77777777" w:rsidR="006A661A" w:rsidRDefault="006A661A" w:rsidP="00663220">
            <w:pPr>
              <w:pStyle w:val="formattext"/>
              <w:spacing w:before="0" w:beforeAutospacing="0" w:after="0" w:afterAutospacing="0"/>
              <w:ind w:hanging="148"/>
              <w:jc w:val="center"/>
              <w:textAlignment w:val="baseline"/>
              <w:rPr>
                <w:sz w:val="12"/>
                <w:szCs w:val="12"/>
              </w:rPr>
            </w:pPr>
          </w:p>
        </w:tc>
        <w:tc>
          <w:tcPr>
            <w:tcW w:w="552" w:type="dxa"/>
            <w:vMerge/>
            <w:tcBorders>
              <w:left w:val="single" w:sz="2" w:space="0" w:color="000000"/>
              <w:right w:val="single" w:sz="2" w:space="0" w:color="000000"/>
            </w:tcBorders>
          </w:tcPr>
          <w:p w14:paraId="2735D137"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56A7EE44"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036C84E4"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7532DEAA"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4" w:space="0" w:color="auto"/>
            </w:tcBorders>
          </w:tcPr>
          <w:p w14:paraId="3B9516AB"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61938226"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72F4D873" w14:textId="77777777" w:rsidR="006A661A" w:rsidRDefault="006A661A" w:rsidP="00663220">
            <w:pPr>
              <w:pStyle w:val="formattext"/>
              <w:spacing w:before="0" w:beforeAutospacing="0" w:after="0" w:afterAutospacing="0"/>
              <w:jc w:val="center"/>
              <w:textAlignment w:val="baseline"/>
              <w:rPr>
                <w:sz w:val="12"/>
                <w:szCs w:val="12"/>
              </w:rPr>
            </w:pPr>
          </w:p>
        </w:tc>
        <w:tc>
          <w:tcPr>
            <w:tcW w:w="552" w:type="dxa"/>
            <w:vMerge/>
            <w:tcBorders>
              <w:left w:val="single" w:sz="4" w:space="0" w:color="auto"/>
              <w:right w:val="single" w:sz="2" w:space="0" w:color="000000"/>
            </w:tcBorders>
          </w:tcPr>
          <w:p w14:paraId="36209C27"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1C135F0F" w14:textId="77777777" w:rsidR="006A661A" w:rsidRDefault="006A661A" w:rsidP="00663220">
            <w:pPr>
              <w:pStyle w:val="formattext"/>
              <w:spacing w:before="0" w:beforeAutospacing="0" w:after="0" w:afterAutospacing="0"/>
              <w:jc w:val="center"/>
              <w:textAlignment w:val="baseline"/>
              <w:rPr>
                <w:sz w:val="12"/>
                <w:szCs w:val="12"/>
              </w:rPr>
            </w:pPr>
          </w:p>
        </w:tc>
        <w:tc>
          <w:tcPr>
            <w:tcW w:w="564" w:type="dxa"/>
            <w:vMerge/>
            <w:tcBorders>
              <w:left w:val="single" w:sz="4" w:space="0" w:color="auto"/>
              <w:right w:val="single" w:sz="4" w:space="0" w:color="auto"/>
            </w:tcBorders>
          </w:tcPr>
          <w:p w14:paraId="2E328297" w14:textId="77777777" w:rsidR="006A661A" w:rsidRDefault="006A661A" w:rsidP="00663220">
            <w:pPr>
              <w:pStyle w:val="formattext"/>
              <w:spacing w:before="0" w:beforeAutospacing="0" w:after="0" w:afterAutospacing="0"/>
              <w:jc w:val="center"/>
              <w:textAlignment w:val="baseline"/>
              <w:rPr>
                <w:noProof/>
                <w:sz w:val="12"/>
                <w:szCs w:val="12"/>
              </w:rPr>
            </w:pPr>
          </w:p>
        </w:tc>
      </w:tr>
      <w:tr w:rsidR="006A661A" w:rsidRPr="00941490" w14:paraId="2869D3EC" w14:textId="77777777" w:rsidTr="00660CB0">
        <w:trPr>
          <w:trHeight w:val="82"/>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45D2047A" w14:textId="77777777" w:rsidR="006A661A" w:rsidRPr="00941490" w:rsidRDefault="006A661A" w:rsidP="00663220">
            <w:pPr>
              <w:shd w:val="clear" w:color="auto" w:fill="FFFFFF"/>
              <w:jc w:val="center"/>
              <w:rPr>
                <w:sz w:val="12"/>
                <w:szCs w:val="12"/>
                <w:shd w:val="clear" w:color="auto" w:fill="FFFFFF"/>
              </w:rPr>
            </w:pPr>
            <w:r>
              <w:rPr>
                <w:sz w:val="12"/>
                <w:szCs w:val="12"/>
              </w:rPr>
              <w:t>22</w:t>
            </w:r>
          </w:p>
        </w:tc>
        <w:tc>
          <w:tcPr>
            <w:tcW w:w="1574" w:type="dxa"/>
            <w:tcBorders>
              <w:top w:val="single" w:sz="4" w:space="0" w:color="auto"/>
              <w:left w:val="single" w:sz="4" w:space="0" w:color="auto"/>
              <w:bottom w:val="single" w:sz="4" w:space="0" w:color="auto"/>
              <w:right w:val="single" w:sz="2" w:space="0" w:color="000000"/>
            </w:tcBorders>
            <w:tcMar>
              <w:top w:w="0" w:type="dxa"/>
              <w:left w:w="149" w:type="dxa"/>
              <w:bottom w:w="0" w:type="dxa"/>
              <w:right w:w="149" w:type="dxa"/>
            </w:tcMar>
            <w:vAlign w:val="center"/>
          </w:tcPr>
          <w:p w14:paraId="2502A380" w14:textId="77777777" w:rsidR="006A661A" w:rsidRPr="00941490" w:rsidRDefault="006A661A" w:rsidP="00663220">
            <w:pPr>
              <w:shd w:val="clear" w:color="auto" w:fill="FFFFFF"/>
              <w:rPr>
                <w:sz w:val="12"/>
                <w:szCs w:val="12"/>
                <w:shd w:val="clear" w:color="auto" w:fill="FFFFFF"/>
              </w:rPr>
            </w:pPr>
            <w:r w:rsidRPr="00981607">
              <w:rPr>
                <w:sz w:val="14"/>
                <w:szCs w:val="14"/>
              </w:rPr>
              <w:t>желтый-оранжевый</w:t>
            </w:r>
            <w:r>
              <w:rPr>
                <w:sz w:val="12"/>
                <w:szCs w:val="12"/>
              </w:rPr>
              <w:t>«</w:t>
            </w:r>
            <w:r w:rsidRPr="00941490">
              <w:rPr>
                <w:noProof/>
                <w:sz w:val="12"/>
                <w:szCs w:val="12"/>
              </w:rPr>
              <w:t>цс»</w:t>
            </w:r>
          </w:p>
        </w:tc>
        <w:tc>
          <w:tcPr>
            <w:tcW w:w="560" w:type="dxa"/>
            <w:vMerge/>
            <w:tcBorders>
              <w:left w:val="single" w:sz="2" w:space="0" w:color="000000"/>
              <w:right w:val="single" w:sz="2" w:space="0" w:color="000000"/>
            </w:tcBorders>
            <w:tcMar>
              <w:top w:w="0" w:type="dxa"/>
              <w:left w:w="149" w:type="dxa"/>
              <w:bottom w:w="0" w:type="dxa"/>
              <w:right w:w="149" w:type="dxa"/>
            </w:tcMar>
          </w:tcPr>
          <w:p w14:paraId="71471D8B" w14:textId="77777777" w:rsidR="006A661A" w:rsidRPr="00941490" w:rsidRDefault="006A661A" w:rsidP="00663220">
            <w:pPr>
              <w:ind w:hanging="150"/>
              <w:jc w:val="center"/>
              <w:rPr>
                <w:noProof/>
                <w:sz w:val="12"/>
                <w:szCs w:val="12"/>
              </w:rPr>
            </w:pPr>
          </w:p>
        </w:tc>
        <w:tc>
          <w:tcPr>
            <w:tcW w:w="552" w:type="dxa"/>
            <w:vMerge/>
            <w:tcBorders>
              <w:left w:val="single" w:sz="2" w:space="0" w:color="000000"/>
              <w:right w:val="single" w:sz="2" w:space="0" w:color="000000"/>
            </w:tcBorders>
            <w:tcMar>
              <w:top w:w="0" w:type="dxa"/>
              <w:left w:w="149" w:type="dxa"/>
              <w:bottom w:w="0" w:type="dxa"/>
              <w:right w:w="149" w:type="dxa"/>
            </w:tcMar>
          </w:tcPr>
          <w:p w14:paraId="5045589A" w14:textId="77777777" w:rsidR="006A661A" w:rsidRPr="00941490" w:rsidRDefault="006A661A" w:rsidP="00663220">
            <w:pPr>
              <w:jc w:val="center"/>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0F64F692" w14:textId="77777777" w:rsidR="006A661A" w:rsidRDefault="006A661A" w:rsidP="00663220">
            <w:pPr>
              <w:pStyle w:val="formattext"/>
              <w:spacing w:before="0" w:beforeAutospacing="0" w:after="0" w:afterAutospacing="0"/>
              <w:ind w:hanging="150"/>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2F5404B9" w14:textId="77777777" w:rsidR="006A661A" w:rsidRDefault="006A661A" w:rsidP="00663220">
            <w:pPr>
              <w:pStyle w:val="formattext"/>
              <w:spacing w:before="0" w:beforeAutospacing="0" w:after="0" w:afterAutospacing="0"/>
              <w:ind w:hanging="148"/>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45460433" w14:textId="77777777" w:rsidR="006A661A" w:rsidRDefault="006A661A" w:rsidP="00663220">
            <w:pPr>
              <w:pStyle w:val="formattext"/>
              <w:spacing w:before="0" w:beforeAutospacing="0" w:after="0" w:afterAutospacing="0"/>
              <w:ind w:hanging="148"/>
              <w:jc w:val="center"/>
              <w:textAlignment w:val="baseline"/>
              <w:rPr>
                <w:sz w:val="12"/>
                <w:szCs w:val="12"/>
              </w:rPr>
            </w:pPr>
          </w:p>
        </w:tc>
        <w:tc>
          <w:tcPr>
            <w:tcW w:w="552" w:type="dxa"/>
            <w:vMerge/>
            <w:tcBorders>
              <w:left w:val="single" w:sz="2" w:space="0" w:color="000000"/>
              <w:right w:val="single" w:sz="2" w:space="0" w:color="000000"/>
            </w:tcBorders>
          </w:tcPr>
          <w:p w14:paraId="2A1BEDF2"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0C843974"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479CD721"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66F5EB79"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4" w:space="0" w:color="auto"/>
            </w:tcBorders>
          </w:tcPr>
          <w:p w14:paraId="03575CAC"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498AF28C"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7287CA4F" w14:textId="77777777" w:rsidR="006A661A" w:rsidRDefault="006A661A" w:rsidP="00663220">
            <w:pPr>
              <w:pStyle w:val="formattext"/>
              <w:spacing w:before="0" w:beforeAutospacing="0" w:after="0" w:afterAutospacing="0"/>
              <w:jc w:val="center"/>
              <w:textAlignment w:val="baseline"/>
              <w:rPr>
                <w:sz w:val="12"/>
                <w:szCs w:val="12"/>
              </w:rPr>
            </w:pPr>
          </w:p>
        </w:tc>
        <w:tc>
          <w:tcPr>
            <w:tcW w:w="552" w:type="dxa"/>
            <w:vMerge/>
            <w:tcBorders>
              <w:left w:val="single" w:sz="4" w:space="0" w:color="auto"/>
              <w:right w:val="single" w:sz="2" w:space="0" w:color="000000"/>
            </w:tcBorders>
          </w:tcPr>
          <w:p w14:paraId="5E6936A7"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05628B8C" w14:textId="77777777" w:rsidR="006A661A" w:rsidRDefault="006A661A" w:rsidP="00663220">
            <w:pPr>
              <w:pStyle w:val="formattext"/>
              <w:spacing w:before="0" w:beforeAutospacing="0" w:after="0" w:afterAutospacing="0"/>
              <w:jc w:val="center"/>
              <w:textAlignment w:val="baseline"/>
              <w:rPr>
                <w:sz w:val="12"/>
                <w:szCs w:val="12"/>
              </w:rPr>
            </w:pPr>
          </w:p>
        </w:tc>
        <w:tc>
          <w:tcPr>
            <w:tcW w:w="564" w:type="dxa"/>
            <w:vMerge/>
            <w:tcBorders>
              <w:left w:val="single" w:sz="4" w:space="0" w:color="auto"/>
              <w:right w:val="single" w:sz="4" w:space="0" w:color="auto"/>
            </w:tcBorders>
          </w:tcPr>
          <w:p w14:paraId="30903C66" w14:textId="77777777" w:rsidR="006A661A" w:rsidRDefault="006A661A" w:rsidP="00663220">
            <w:pPr>
              <w:pStyle w:val="formattext"/>
              <w:spacing w:before="0" w:beforeAutospacing="0" w:after="0" w:afterAutospacing="0"/>
              <w:jc w:val="center"/>
              <w:textAlignment w:val="baseline"/>
              <w:rPr>
                <w:noProof/>
                <w:sz w:val="12"/>
                <w:szCs w:val="12"/>
              </w:rPr>
            </w:pPr>
          </w:p>
        </w:tc>
      </w:tr>
      <w:tr w:rsidR="006A661A" w:rsidRPr="00941490" w14:paraId="4E494D87" w14:textId="77777777" w:rsidTr="00660CB0">
        <w:trPr>
          <w:trHeight w:val="75"/>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7EF3C76B" w14:textId="77777777" w:rsidR="006A661A" w:rsidRPr="00941490" w:rsidRDefault="006A661A" w:rsidP="00663220">
            <w:pPr>
              <w:shd w:val="clear" w:color="auto" w:fill="FFFFFF"/>
              <w:jc w:val="center"/>
              <w:rPr>
                <w:sz w:val="12"/>
                <w:szCs w:val="12"/>
                <w:shd w:val="clear" w:color="auto" w:fill="FFFFFF"/>
              </w:rPr>
            </w:pPr>
            <w:r>
              <w:rPr>
                <w:sz w:val="12"/>
                <w:szCs w:val="12"/>
              </w:rPr>
              <w:t>23</w:t>
            </w:r>
          </w:p>
        </w:tc>
        <w:tc>
          <w:tcPr>
            <w:tcW w:w="1574" w:type="dxa"/>
            <w:tcBorders>
              <w:top w:val="single" w:sz="4" w:space="0" w:color="auto"/>
              <w:left w:val="single" w:sz="4" w:space="0" w:color="auto"/>
              <w:bottom w:val="single" w:sz="4" w:space="0" w:color="auto"/>
              <w:right w:val="single" w:sz="2" w:space="0" w:color="000000"/>
            </w:tcBorders>
            <w:tcMar>
              <w:top w:w="0" w:type="dxa"/>
              <w:left w:w="149" w:type="dxa"/>
              <w:bottom w:w="0" w:type="dxa"/>
              <w:right w:w="149" w:type="dxa"/>
            </w:tcMar>
            <w:vAlign w:val="center"/>
          </w:tcPr>
          <w:p w14:paraId="69364709" w14:textId="77777777" w:rsidR="006A661A" w:rsidRPr="00941490" w:rsidRDefault="006A661A" w:rsidP="00663220">
            <w:pPr>
              <w:shd w:val="clear" w:color="auto" w:fill="FFFFFF"/>
              <w:rPr>
                <w:sz w:val="12"/>
                <w:szCs w:val="12"/>
                <w:shd w:val="clear" w:color="auto" w:fill="FFFFFF"/>
              </w:rPr>
            </w:pPr>
            <w:r w:rsidRPr="00981607">
              <w:rPr>
                <w:sz w:val="14"/>
                <w:szCs w:val="14"/>
              </w:rPr>
              <w:t>розовый-желтый</w:t>
            </w:r>
            <w:r>
              <w:rPr>
                <w:sz w:val="12"/>
                <w:szCs w:val="12"/>
              </w:rPr>
              <w:t>«</w:t>
            </w:r>
            <w:r w:rsidRPr="00941490">
              <w:rPr>
                <w:noProof/>
                <w:sz w:val="12"/>
                <w:szCs w:val="12"/>
              </w:rPr>
              <w:t>цс»</w:t>
            </w:r>
          </w:p>
        </w:tc>
        <w:tc>
          <w:tcPr>
            <w:tcW w:w="560" w:type="dxa"/>
            <w:vMerge/>
            <w:tcBorders>
              <w:left w:val="single" w:sz="2" w:space="0" w:color="000000"/>
              <w:right w:val="single" w:sz="2" w:space="0" w:color="000000"/>
            </w:tcBorders>
            <w:tcMar>
              <w:top w:w="0" w:type="dxa"/>
              <w:left w:w="149" w:type="dxa"/>
              <w:bottom w:w="0" w:type="dxa"/>
              <w:right w:w="149" w:type="dxa"/>
            </w:tcMar>
          </w:tcPr>
          <w:p w14:paraId="62500526" w14:textId="77777777" w:rsidR="006A661A" w:rsidRPr="00941490" w:rsidRDefault="006A661A" w:rsidP="00663220">
            <w:pPr>
              <w:ind w:hanging="150"/>
              <w:jc w:val="center"/>
              <w:rPr>
                <w:noProof/>
                <w:sz w:val="12"/>
                <w:szCs w:val="12"/>
              </w:rPr>
            </w:pPr>
          </w:p>
        </w:tc>
        <w:tc>
          <w:tcPr>
            <w:tcW w:w="552" w:type="dxa"/>
            <w:vMerge/>
            <w:tcBorders>
              <w:left w:val="single" w:sz="2" w:space="0" w:color="000000"/>
              <w:right w:val="single" w:sz="2" w:space="0" w:color="000000"/>
            </w:tcBorders>
            <w:tcMar>
              <w:top w:w="0" w:type="dxa"/>
              <w:left w:w="149" w:type="dxa"/>
              <w:bottom w:w="0" w:type="dxa"/>
              <w:right w:w="149" w:type="dxa"/>
            </w:tcMar>
          </w:tcPr>
          <w:p w14:paraId="32E27DB0" w14:textId="77777777" w:rsidR="006A661A" w:rsidRPr="00941490" w:rsidRDefault="006A661A" w:rsidP="00663220">
            <w:pPr>
              <w:jc w:val="center"/>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35FC9E95" w14:textId="77777777" w:rsidR="006A661A" w:rsidRDefault="006A661A" w:rsidP="00663220">
            <w:pPr>
              <w:pStyle w:val="formattext"/>
              <w:spacing w:before="0" w:beforeAutospacing="0" w:after="0" w:afterAutospacing="0"/>
              <w:ind w:hanging="150"/>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375C8535" w14:textId="77777777" w:rsidR="006A661A" w:rsidRDefault="006A661A" w:rsidP="00663220">
            <w:pPr>
              <w:pStyle w:val="formattext"/>
              <w:spacing w:before="0" w:beforeAutospacing="0" w:after="0" w:afterAutospacing="0"/>
              <w:ind w:hanging="148"/>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736F1C3D" w14:textId="77777777" w:rsidR="006A661A" w:rsidRDefault="006A661A" w:rsidP="00663220">
            <w:pPr>
              <w:pStyle w:val="formattext"/>
              <w:spacing w:before="0" w:beforeAutospacing="0" w:after="0" w:afterAutospacing="0"/>
              <w:ind w:hanging="148"/>
              <w:jc w:val="center"/>
              <w:textAlignment w:val="baseline"/>
              <w:rPr>
                <w:sz w:val="12"/>
                <w:szCs w:val="12"/>
              </w:rPr>
            </w:pPr>
          </w:p>
        </w:tc>
        <w:tc>
          <w:tcPr>
            <w:tcW w:w="552" w:type="dxa"/>
            <w:vMerge/>
            <w:tcBorders>
              <w:left w:val="single" w:sz="2" w:space="0" w:color="000000"/>
              <w:right w:val="single" w:sz="2" w:space="0" w:color="000000"/>
            </w:tcBorders>
          </w:tcPr>
          <w:p w14:paraId="089B5623"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4A442780"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33AC287A"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6E999507"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4" w:space="0" w:color="auto"/>
            </w:tcBorders>
          </w:tcPr>
          <w:p w14:paraId="14F71D0A"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6721C6E5"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15D83D39" w14:textId="77777777" w:rsidR="006A661A" w:rsidRDefault="006A661A" w:rsidP="00663220">
            <w:pPr>
              <w:pStyle w:val="formattext"/>
              <w:spacing w:before="0" w:beforeAutospacing="0" w:after="0" w:afterAutospacing="0"/>
              <w:jc w:val="center"/>
              <w:textAlignment w:val="baseline"/>
              <w:rPr>
                <w:sz w:val="12"/>
                <w:szCs w:val="12"/>
              </w:rPr>
            </w:pPr>
          </w:p>
        </w:tc>
        <w:tc>
          <w:tcPr>
            <w:tcW w:w="552" w:type="dxa"/>
            <w:vMerge/>
            <w:tcBorders>
              <w:left w:val="single" w:sz="4" w:space="0" w:color="auto"/>
              <w:right w:val="single" w:sz="2" w:space="0" w:color="000000"/>
            </w:tcBorders>
          </w:tcPr>
          <w:p w14:paraId="23B17B1E"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6ACCE558" w14:textId="77777777" w:rsidR="006A661A" w:rsidRDefault="006A661A" w:rsidP="00663220">
            <w:pPr>
              <w:pStyle w:val="formattext"/>
              <w:spacing w:before="0" w:beforeAutospacing="0" w:after="0" w:afterAutospacing="0"/>
              <w:jc w:val="center"/>
              <w:textAlignment w:val="baseline"/>
              <w:rPr>
                <w:sz w:val="12"/>
                <w:szCs w:val="12"/>
              </w:rPr>
            </w:pPr>
          </w:p>
        </w:tc>
        <w:tc>
          <w:tcPr>
            <w:tcW w:w="564" w:type="dxa"/>
            <w:vMerge/>
            <w:tcBorders>
              <w:left w:val="single" w:sz="4" w:space="0" w:color="auto"/>
              <w:right w:val="single" w:sz="4" w:space="0" w:color="auto"/>
            </w:tcBorders>
          </w:tcPr>
          <w:p w14:paraId="51874AB1" w14:textId="77777777" w:rsidR="006A661A" w:rsidRDefault="006A661A" w:rsidP="00663220">
            <w:pPr>
              <w:pStyle w:val="formattext"/>
              <w:spacing w:before="0" w:beforeAutospacing="0" w:after="0" w:afterAutospacing="0"/>
              <w:jc w:val="center"/>
              <w:textAlignment w:val="baseline"/>
              <w:rPr>
                <w:noProof/>
                <w:sz w:val="12"/>
                <w:szCs w:val="12"/>
              </w:rPr>
            </w:pPr>
          </w:p>
        </w:tc>
      </w:tr>
      <w:tr w:rsidR="006A661A" w:rsidRPr="00941490" w14:paraId="508138D1" w14:textId="77777777" w:rsidTr="00660CB0">
        <w:trPr>
          <w:trHeight w:val="61"/>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6D301D17" w14:textId="77777777" w:rsidR="006A661A" w:rsidRPr="00941490" w:rsidRDefault="006A661A" w:rsidP="00663220">
            <w:pPr>
              <w:shd w:val="clear" w:color="auto" w:fill="FFFFFF"/>
              <w:jc w:val="center"/>
              <w:rPr>
                <w:sz w:val="12"/>
                <w:szCs w:val="12"/>
                <w:shd w:val="clear" w:color="auto" w:fill="FFFFFF"/>
              </w:rPr>
            </w:pPr>
            <w:r>
              <w:rPr>
                <w:sz w:val="12"/>
                <w:szCs w:val="12"/>
              </w:rPr>
              <w:t>24</w:t>
            </w:r>
          </w:p>
        </w:tc>
        <w:tc>
          <w:tcPr>
            <w:tcW w:w="1574" w:type="dxa"/>
            <w:tcBorders>
              <w:top w:val="single" w:sz="4" w:space="0" w:color="auto"/>
              <w:left w:val="single" w:sz="4" w:space="0" w:color="auto"/>
              <w:bottom w:val="single" w:sz="4" w:space="0" w:color="auto"/>
              <w:right w:val="single" w:sz="2" w:space="0" w:color="000000"/>
            </w:tcBorders>
            <w:tcMar>
              <w:top w:w="0" w:type="dxa"/>
              <w:left w:w="149" w:type="dxa"/>
              <w:bottom w:w="0" w:type="dxa"/>
              <w:right w:w="149" w:type="dxa"/>
            </w:tcMar>
            <w:vAlign w:val="center"/>
          </w:tcPr>
          <w:p w14:paraId="69D8EE85" w14:textId="77777777" w:rsidR="006A661A" w:rsidRPr="00941490" w:rsidRDefault="006A661A" w:rsidP="00663220">
            <w:pPr>
              <w:shd w:val="clear" w:color="auto" w:fill="FFFFFF"/>
              <w:rPr>
                <w:sz w:val="12"/>
                <w:szCs w:val="12"/>
                <w:shd w:val="clear" w:color="auto" w:fill="FFFFFF"/>
              </w:rPr>
            </w:pPr>
            <w:r w:rsidRPr="00941490">
              <w:rPr>
                <w:noProof/>
                <w:sz w:val="14"/>
                <w:szCs w:val="14"/>
              </w:rPr>
              <w:t>голубой-розовый</w:t>
            </w:r>
            <w:r>
              <w:rPr>
                <w:sz w:val="12"/>
                <w:szCs w:val="12"/>
              </w:rPr>
              <w:t>«</w:t>
            </w:r>
            <w:r w:rsidRPr="00941490">
              <w:rPr>
                <w:noProof/>
                <w:sz w:val="12"/>
                <w:szCs w:val="12"/>
              </w:rPr>
              <w:t>цс»</w:t>
            </w:r>
          </w:p>
        </w:tc>
        <w:tc>
          <w:tcPr>
            <w:tcW w:w="560" w:type="dxa"/>
            <w:vMerge/>
            <w:tcBorders>
              <w:left w:val="single" w:sz="2" w:space="0" w:color="000000"/>
              <w:right w:val="single" w:sz="2" w:space="0" w:color="000000"/>
            </w:tcBorders>
            <w:tcMar>
              <w:top w:w="0" w:type="dxa"/>
              <w:left w:w="149" w:type="dxa"/>
              <w:bottom w:w="0" w:type="dxa"/>
              <w:right w:w="149" w:type="dxa"/>
            </w:tcMar>
          </w:tcPr>
          <w:p w14:paraId="42434533" w14:textId="77777777" w:rsidR="006A661A" w:rsidRPr="00941490" w:rsidRDefault="006A661A" w:rsidP="00663220">
            <w:pPr>
              <w:ind w:hanging="150"/>
              <w:jc w:val="center"/>
              <w:rPr>
                <w:noProof/>
                <w:sz w:val="12"/>
                <w:szCs w:val="12"/>
              </w:rPr>
            </w:pPr>
          </w:p>
        </w:tc>
        <w:tc>
          <w:tcPr>
            <w:tcW w:w="552" w:type="dxa"/>
            <w:vMerge/>
            <w:tcBorders>
              <w:left w:val="single" w:sz="2" w:space="0" w:color="000000"/>
              <w:right w:val="single" w:sz="2" w:space="0" w:color="000000"/>
            </w:tcBorders>
            <w:tcMar>
              <w:top w:w="0" w:type="dxa"/>
              <w:left w:w="149" w:type="dxa"/>
              <w:bottom w:w="0" w:type="dxa"/>
              <w:right w:w="149" w:type="dxa"/>
            </w:tcMar>
          </w:tcPr>
          <w:p w14:paraId="29C28A0C" w14:textId="77777777" w:rsidR="006A661A" w:rsidRPr="00941490" w:rsidRDefault="006A661A" w:rsidP="00663220">
            <w:pPr>
              <w:jc w:val="center"/>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2736C401" w14:textId="77777777" w:rsidR="006A661A" w:rsidRDefault="006A661A" w:rsidP="00663220">
            <w:pPr>
              <w:pStyle w:val="formattext"/>
              <w:spacing w:before="0" w:beforeAutospacing="0" w:after="0" w:afterAutospacing="0"/>
              <w:ind w:hanging="150"/>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7B0A2570" w14:textId="77777777" w:rsidR="006A661A" w:rsidRDefault="006A661A" w:rsidP="00663220">
            <w:pPr>
              <w:pStyle w:val="formattext"/>
              <w:spacing w:before="0" w:beforeAutospacing="0" w:after="0" w:afterAutospacing="0"/>
              <w:ind w:hanging="148"/>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4F4B3A0A" w14:textId="77777777" w:rsidR="006A661A" w:rsidRDefault="006A661A" w:rsidP="00663220">
            <w:pPr>
              <w:pStyle w:val="formattext"/>
              <w:spacing w:before="0" w:beforeAutospacing="0" w:after="0" w:afterAutospacing="0"/>
              <w:ind w:hanging="148"/>
              <w:jc w:val="center"/>
              <w:textAlignment w:val="baseline"/>
              <w:rPr>
                <w:sz w:val="12"/>
                <w:szCs w:val="12"/>
              </w:rPr>
            </w:pPr>
          </w:p>
        </w:tc>
        <w:tc>
          <w:tcPr>
            <w:tcW w:w="552" w:type="dxa"/>
            <w:vMerge/>
            <w:tcBorders>
              <w:left w:val="single" w:sz="2" w:space="0" w:color="000000"/>
              <w:right w:val="single" w:sz="2" w:space="0" w:color="000000"/>
            </w:tcBorders>
          </w:tcPr>
          <w:p w14:paraId="13FE7152"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234E088B"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03AA875A"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40174CC8"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4" w:space="0" w:color="auto"/>
            </w:tcBorders>
          </w:tcPr>
          <w:p w14:paraId="58E95A43"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0B38B2BB"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192D631D" w14:textId="77777777" w:rsidR="006A661A" w:rsidRDefault="006A661A" w:rsidP="00663220">
            <w:pPr>
              <w:pStyle w:val="formattext"/>
              <w:spacing w:before="0" w:beforeAutospacing="0" w:after="0" w:afterAutospacing="0"/>
              <w:jc w:val="center"/>
              <w:textAlignment w:val="baseline"/>
              <w:rPr>
                <w:sz w:val="12"/>
                <w:szCs w:val="12"/>
              </w:rPr>
            </w:pPr>
          </w:p>
        </w:tc>
        <w:tc>
          <w:tcPr>
            <w:tcW w:w="552" w:type="dxa"/>
            <w:vMerge/>
            <w:tcBorders>
              <w:left w:val="single" w:sz="4" w:space="0" w:color="auto"/>
              <w:right w:val="single" w:sz="2" w:space="0" w:color="000000"/>
            </w:tcBorders>
          </w:tcPr>
          <w:p w14:paraId="7D400555"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1C1977C1" w14:textId="77777777" w:rsidR="006A661A" w:rsidRDefault="006A661A" w:rsidP="00663220">
            <w:pPr>
              <w:pStyle w:val="formattext"/>
              <w:spacing w:before="0" w:beforeAutospacing="0" w:after="0" w:afterAutospacing="0"/>
              <w:jc w:val="center"/>
              <w:textAlignment w:val="baseline"/>
              <w:rPr>
                <w:sz w:val="12"/>
                <w:szCs w:val="12"/>
              </w:rPr>
            </w:pPr>
          </w:p>
        </w:tc>
        <w:tc>
          <w:tcPr>
            <w:tcW w:w="564" w:type="dxa"/>
            <w:vMerge/>
            <w:tcBorders>
              <w:left w:val="single" w:sz="4" w:space="0" w:color="auto"/>
              <w:right w:val="single" w:sz="4" w:space="0" w:color="auto"/>
            </w:tcBorders>
          </w:tcPr>
          <w:p w14:paraId="1813F3EB" w14:textId="77777777" w:rsidR="006A661A" w:rsidRDefault="006A661A" w:rsidP="00663220">
            <w:pPr>
              <w:pStyle w:val="formattext"/>
              <w:spacing w:before="0" w:beforeAutospacing="0" w:after="0" w:afterAutospacing="0"/>
              <w:jc w:val="center"/>
              <w:textAlignment w:val="baseline"/>
              <w:rPr>
                <w:noProof/>
                <w:sz w:val="12"/>
                <w:szCs w:val="12"/>
              </w:rPr>
            </w:pPr>
          </w:p>
        </w:tc>
      </w:tr>
      <w:tr w:rsidR="006A661A" w:rsidRPr="00941490" w14:paraId="2E7A3B14" w14:textId="77777777" w:rsidTr="00660CB0">
        <w:trPr>
          <w:trHeight w:val="89"/>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086D777B" w14:textId="77777777" w:rsidR="006A661A" w:rsidRPr="00941490" w:rsidRDefault="006A661A" w:rsidP="00663220">
            <w:pPr>
              <w:shd w:val="clear" w:color="auto" w:fill="FFFFFF"/>
              <w:jc w:val="center"/>
              <w:rPr>
                <w:sz w:val="12"/>
                <w:szCs w:val="12"/>
                <w:shd w:val="clear" w:color="auto" w:fill="FFFFFF"/>
              </w:rPr>
            </w:pPr>
            <w:r>
              <w:rPr>
                <w:sz w:val="12"/>
                <w:szCs w:val="12"/>
              </w:rPr>
              <w:t>25</w:t>
            </w:r>
          </w:p>
        </w:tc>
        <w:tc>
          <w:tcPr>
            <w:tcW w:w="1574" w:type="dxa"/>
            <w:tcBorders>
              <w:top w:val="single" w:sz="4" w:space="0" w:color="auto"/>
              <w:left w:val="single" w:sz="4" w:space="0" w:color="auto"/>
              <w:bottom w:val="single" w:sz="4" w:space="0" w:color="auto"/>
              <w:right w:val="single" w:sz="2" w:space="0" w:color="000000"/>
            </w:tcBorders>
            <w:tcMar>
              <w:top w:w="0" w:type="dxa"/>
              <w:left w:w="149" w:type="dxa"/>
              <w:bottom w:w="0" w:type="dxa"/>
              <w:right w:w="149" w:type="dxa"/>
            </w:tcMar>
            <w:vAlign w:val="center"/>
          </w:tcPr>
          <w:p w14:paraId="6A8D5D15" w14:textId="77777777" w:rsidR="006A661A" w:rsidRPr="00941490" w:rsidRDefault="006A661A" w:rsidP="00663220">
            <w:pPr>
              <w:shd w:val="clear" w:color="auto" w:fill="FFFFFF"/>
              <w:rPr>
                <w:sz w:val="12"/>
                <w:szCs w:val="12"/>
                <w:shd w:val="clear" w:color="auto" w:fill="FFFFFF"/>
              </w:rPr>
            </w:pPr>
            <w:r w:rsidRPr="00981607">
              <w:rPr>
                <w:sz w:val="14"/>
                <w:szCs w:val="14"/>
              </w:rPr>
              <w:t xml:space="preserve">красный-оранжевый </w:t>
            </w:r>
            <w:r>
              <w:rPr>
                <w:sz w:val="12"/>
                <w:szCs w:val="12"/>
              </w:rPr>
              <w:t>«</w:t>
            </w:r>
            <w:r w:rsidRPr="00941490">
              <w:rPr>
                <w:noProof/>
                <w:sz w:val="12"/>
                <w:szCs w:val="12"/>
              </w:rPr>
              <w:t>цс»</w:t>
            </w:r>
          </w:p>
        </w:tc>
        <w:tc>
          <w:tcPr>
            <w:tcW w:w="560" w:type="dxa"/>
            <w:vMerge/>
            <w:tcBorders>
              <w:left w:val="single" w:sz="2" w:space="0" w:color="000000"/>
              <w:right w:val="single" w:sz="2" w:space="0" w:color="000000"/>
            </w:tcBorders>
            <w:tcMar>
              <w:top w:w="0" w:type="dxa"/>
              <w:left w:w="149" w:type="dxa"/>
              <w:bottom w:w="0" w:type="dxa"/>
              <w:right w:w="149" w:type="dxa"/>
            </w:tcMar>
          </w:tcPr>
          <w:p w14:paraId="4C38DFB2" w14:textId="77777777" w:rsidR="006A661A" w:rsidRPr="00941490" w:rsidRDefault="006A661A" w:rsidP="00663220">
            <w:pPr>
              <w:ind w:hanging="150"/>
              <w:jc w:val="center"/>
              <w:rPr>
                <w:noProof/>
                <w:sz w:val="12"/>
                <w:szCs w:val="12"/>
              </w:rPr>
            </w:pPr>
          </w:p>
        </w:tc>
        <w:tc>
          <w:tcPr>
            <w:tcW w:w="552" w:type="dxa"/>
            <w:vMerge/>
            <w:tcBorders>
              <w:left w:val="single" w:sz="2" w:space="0" w:color="000000"/>
              <w:right w:val="single" w:sz="2" w:space="0" w:color="000000"/>
            </w:tcBorders>
            <w:tcMar>
              <w:top w:w="0" w:type="dxa"/>
              <w:left w:w="149" w:type="dxa"/>
              <w:bottom w:w="0" w:type="dxa"/>
              <w:right w:w="149" w:type="dxa"/>
            </w:tcMar>
          </w:tcPr>
          <w:p w14:paraId="3CEA8D2D" w14:textId="77777777" w:rsidR="006A661A" w:rsidRPr="00941490" w:rsidRDefault="006A661A" w:rsidP="00663220">
            <w:pPr>
              <w:jc w:val="center"/>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0D36C534" w14:textId="77777777" w:rsidR="006A661A" w:rsidRDefault="006A661A" w:rsidP="00663220">
            <w:pPr>
              <w:pStyle w:val="formattext"/>
              <w:spacing w:before="0" w:beforeAutospacing="0" w:after="0" w:afterAutospacing="0"/>
              <w:ind w:hanging="150"/>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093804CE" w14:textId="77777777" w:rsidR="006A661A" w:rsidRDefault="006A661A" w:rsidP="00663220">
            <w:pPr>
              <w:pStyle w:val="formattext"/>
              <w:spacing w:before="0" w:beforeAutospacing="0" w:after="0" w:afterAutospacing="0"/>
              <w:ind w:hanging="148"/>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451D0D0E" w14:textId="77777777" w:rsidR="006A661A" w:rsidRDefault="006A661A" w:rsidP="00663220">
            <w:pPr>
              <w:pStyle w:val="formattext"/>
              <w:spacing w:before="0" w:beforeAutospacing="0" w:after="0" w:afterAutospacing="0"/>
              <w:ind w:hanging="148"/>
              <w:jc w:val="center"/>
              <w:textAlignment w:val="baseline"/>
              <w:rPr>
                <w:sz w:val="12"/>
                <w:szCs w:val="12"/>
              </w:rPr>
            </w:pPr>
          </w:p>
        </w:tc>
        <w:tc>
          <w:tcPr>
            <w:tcW w:w="552" w:type="dxa"/>
            <w:vMerge/>
            <w:tcBorders>
              <w:left w:val="single" w:sz="2" w:space="0" w:color="000000"/>
              <w:right w:val="single" w:sz="2" w:space="0" w:color="000000"/>
            </w:tcBorders>
          </w:tcPr>
          <w:p w14:paraId="068AB119"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11B8CBD9"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79710D69"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011C5D39"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4" w:space="0" w:color="auto"/>
            </w:tcBorders>
          </w:tcPr>
          <w:p w14:paraId="383112B9"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4DA813D5"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440DA267" w14:textId="77777777" w:rsidR="006A661A" w:rsidRDefault="006A661A" w:rsidP="00663220">
            <w:pPr>
              <w:pStyle w:val="formattext"/>
              <w:spacing w:before="0" w:beforeAutospacing="0" w:after="0" w:afterAutospacing="0"/>
              <w:jc w:val="center"/>
              <w:textAlignment w:val="baseline"/>
              <w:rPr>
                <w:sz w:val="12"/>
                <w:szCs w:val="12"/>
              </w:rPr>
            </w:pPr>
          </w:p>
        </w:tc>
        <w:tc>
          <w:tcPr>
            <w:tcW w:w="552" w:type="dxa"/>
            <w:vMerge/>
            <w:tcBorders>
              <w:left w:val="single" w:sz="4" w:space="0" w:color="auto"/>
              <w:right w:val="single" w:sz="2" w:space="0" w:color="000000"/>
            </w:tcBorders>
          </w:tcPr>
          <w:p w14:paraId="5A1C22F5"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0475ED2B" w14:textId="77777777" w:rsidR="006A661A" w:rsidRDefault="006A661A" w:rsidP="00663220">
            <w:pPr>
              <w:pStyle w:val="formattext"/>
              <w:spacing w:before="0" w:beforeAutospacing="0" w:after="0" w:afterAutospacing="0"/>
              <w:jc w:val="center"/>
              <w:textAlignment w:val="baseline"/>
              <w:rPr>
                <w:sz w:val="12"/>
                <w:szCs w:val="12"/>
              </w:rPr>
            </w:pPr>
          </w:p>
        </w:tc>
        <w:tc>
          <w:tcPr>
            <w:tcW w:w="564" w:type="dxa"/>
            <w:vMerge/>
            <w:tcBorders>
              <w:left w:val="single" w:sz="4" w:space="0" w:color="auto"/>
              <w:right w:val="single" w:sz="4" w:space="0" w:color="auto"/>
            </w:tcBorders>
          </w:tcPr>
          <w:p w14:paraId="3B184E22" w14:textId="77777777" w:rsidR="006A661A" w:rsidRDefault="006A661A" w:rsidP="00663220">
            <w:pPr>
              <w:pStyle w:val="formattext"/>
              <w:spacing w:before="0" w:beforeAutospacing="0" w:after="0" w:afterAutospacing="0"/>
              <w:jc w:val="center"/>
              <w:textAlignment w:val="baseline"/>
              <w:rPr>
                <w:noProof/>
                <w:sz w:val="12"/>
                <w:szCs w:val="12"/>
              </w:rPr>
            </w:pPr>
          </w:p>
        </w:tc>
      </w:tr>
      <w:tr w:rsidR="006A661A" w:rsidRPr="00941490" w14:paraId="0DE8851A" w14:textId="77777777" w:rsidTr="00660CB0">
        <w:trPr>
          <w:trHeight w:val="102"/>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2239481B" w14:textId="77777777" w:rsidR="006A661A" w:rsidRPr="00941490" w:rsidRDefault="006A661A" w:rsidP="00663220">
            <w:pPr>
              <w:shd w:val="clear" w:color="auto" w:fill="FFFFFF"/>
              <w:jc w:val="center"/>
              <w:rPr>
                <w:sz w:val="12"/>
                <w:szCs w:val="12"/>
                <w:shd w:val="clear" w:color="auto" w:fill="FFFFFF"/>
              </w:rPr>
            </w:pPr>
            <w:r>
              <w:rPr>
                <w:sz w:val="12"/>
                <w:szCs w:val="12"/>
              </w:rPr>
              <w:t>26</w:t>
            </w:r>
          </w:p>
        </w:tc>
        <w:tc>
          <w:tcPr>
            <w:tcW w:w="1574" w:type="dxa"/>
            <w:tcBorders>
              <w:top w:val="single" w:sz="4" w:space="0" w:color="auto"/>
              <w:left w:val="single" w:sz="4" w:space="0" w:color="auto"/>
              <w:bottom w:val="single" w:sz="4" w:space="0" w:color="auto"/>
              <w:right w:val="single" w:sz="2" w:space="0" w:color="000000"/>
            </w:tcBorders>
            <w:tcMar>
              <w:top w:w="0" w:type="dxa"/>
              <w:left w:w="149" w:type="dxa"/>
              <w:bottom w:w="0" w:type="dxa"/>
              <w:right w:w="149" w:type="dxa"/>
            </w:tcMar>
            <w:vAlign w:val="center"/>
          </w:tcPr>
          <w:p w14:paraId="0A90057C" w14:textId="77777777" w:rsidR="006A661A" w:rsidRPr="00941490" w:rsidRDefault="006A661A" w:rsidP="00663220">
            <w:pPr>
              <w:shd w:val="clear" w:color="auto" w:fill="FFFFFF"/>
              <w:rPr>
                <w:sz w:val="12"/>
                <w:szCs w:val="12"/>
                <w:shd w:val="clear" w:color="auto" w:fill="FFFFFF"/>
              </w:rPr>
            </w:pPr>
            <w:r w:rsidRPr="00981607">
              <w:rPr>
                <w:sz w:val="14"/>
                <w:szCs w:val="14"/>
              </w:rPr>
              <w:t>синий-голубой</w:t>
            </w:r>
            <w:r>
              <w:rPr>
                <w:sz w:val="12"/>
                <w:szCs w:val="12"/>
              </w:rPr>
              <w:t>«</w:t>
            </w:r>
            <w:r w:rsidRPr="00941490">
              <w:rPr>
                <w:noProof/>
                <w:sz w:val="12"/>
                <w:szCs w:val="12"/>
              </w:rPr>
              <w:t>цс»</w:t>
            </w:r>
          </w:p>
        </w:tc>
        <w:tc>
          <w:tcPr>
            <w:tcW w:w="560" w:type="dxa"/>
            <w:vMerge/>
            <w:tcBorders>
              <w:left w:val="single" w:sz="2" w:space="0" w:color="000000"/>
              <w:right w:val="single" w:sz="2" w:space="0" w:color="000000"/>
            </w:tcBorders>
            <w:tcMar>
              <w:top w:w="0" w:type="dxa"/>
              <w:left w:w="149" w:type="dxa"/>
              <w:bottom w:w="0" w:type="dxa"/>
              <w:right w:w="149" w:type="dxa"/>
            </w:tcMar>
          </w:tcPr>
          <w:p w14:paraId="522F1912" w14:textId="77777777" w:rsidR="006A661A" w:rsidRPr="00941490" w:rsidRDefault="006A661A" w:rsidP="00663220">
            <w:pPr>
              <w:ind w:hanging="150"/>
              <w:jc w:val="center"/>
              <w:rPr>
                <w:noProof/>
                <w:sz w:val="12"/>
                <w:szCs w:val="12"/>
              </w:rPr>
            </w:pPr>
          </w:p>
        </w:tc>
        <w:tc>
          <w:tcPr>
            <w:tcW w:w="552" w:type="dxa"/>
            <w:vMerge/>
            <w:tcBorders>
              <w:left w:val="single" w:sz="2" w:space="0" w:color="000000"/>
              <w:right w:val="single" w:sz="2" w:space="0" w:color="000000"/>
            </w:tcBorders>
            <w:tcMar>
              <w:top w:w="0" w:type="dxa"/>
              <w:left w:w="149" w:type="dxa"/>
              <w:bottom w:w="0" w:type="dxa"/>
              <w:right w:w="149" w:type="dxa"/>
            </w:tcMar>
          </w:tcPr>
          <w:p w14:paraId="73E1BC20" w14:textId="77777777" w:rsidR="006A661A" w:rsidRPr="00941490" w:rsidRDefault="006A661A" w:rsidP="00663220">
            <w:pPr>
              <w:jc w:val="center"/>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35FB09BE" w14:textId="77777777" w:rsidR="006A661A" w:rsidRDefault="006A661A" w:rsidP="00663220">
            <w:pPr>
              <w:pStyle w:val="formattext"/>
              <w:spacing w:before="0" w:beforeAutospacing="0" w:after="0" w:afterAutospacing="0"/>
              <w:ind w:hanging="150"/>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7AB18A13" w14:textId="77777777" w:rsidR="006A661A" w:rsidRDefault="006A661A" w:rsidP="00663220">
            <w:pPr>
              <w:pStyle w:val="formattext"/>
              <w:spacing w:before="0" w:beforeAutospacing="0" w:after="0" w:afterAutospacing="0"/>
              <w:ind w:hanging="148"/>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080AE2C2" w14:textId="77777777" w:rsidR="006A661A" w:rsidRDefault="006A661A" w:rsidP="00663220">
            <w:pPr>
              <w:pStyle w:val="formattext"/>
              <w:spacing w:before="0" w:beforeAutospacing="0" w:after="0" w:afterAutospacing="0"/>
              <w:ind w:hanging="148"/>
              <w:jc w:val="center"/>
              <w:textAlignment w:val="baseline"/>
              <w:rPr>
                <w:sz w:val="12"/>
                <w:szCs w:val="12"/>
              </w:rPr>
            </w:pPr>
          </w:p>
        </w:tc>
        <w:tc>
          <w:tcPr>
            <w:tcW w:w="552" w:type="dxa"/>
            <w:vMerge/>
            <w:tcBorders>
              <w:left w:val="single" w:sz="2" w:space="0" w:color="000000"/>
              <w:right w:val="single" w:sz="2" w:space="0" w:color="000000"/>
            </w:tcBorders>
          </w:tcPr>
          <w:p w14:paraId="24A9D6AA"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229CF55A"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7A7D3D02"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319A6239"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4" w:space="0" w:color="auto"/>
            </w:tcBorders>
          </w:tcPr>
          <w:p w14:paraId="0AB6FF26"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29671180"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721713EB" w14:textId="77777777" w:rsidR="006A661A" w:rsidRDefault="006A661A" w:rsidP="00663220">
            <w:pPr>
              <w:pStyle w:val="formattext"/>
              <w:spacing w:before="0" w:beforeAutospacing="0" w:after="0" w:afterAutospacing="0"/>
              <w:jc w:val="center"/>
              <w:textAlignment w:val="baseline"/>
              <w:rPr>
                <w:sz w:val="12"/>
                <w:szCs w:val="12"/>
              </w:rPr>
            </w:pPr>
          </w:p>
        </w:tc>
        <w:tc>
          <w:tcPr>
            <w:tcW w:w="552" w:type="dxa"/>
            <w:vMerge/>
            <w:tcBorders>
              <w:left w:val="single" w:sz="4" w:space="0" w:color="auto"/>
              <w:right w:val="single" w:sz="2" w:space="0" w:color="000000"/>
            </w:tcBorders>
          </w:tcPr>
          <w:p w14:paraId="7A6415F4"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6CAB2DF2" w14:textId="77777777" w:rsidR="006A661A" w:rsidRDefault="006A661A" w:rsidP="00663220">
            <w:pPr>
              <w:pStyle w:val="formattext"/>
              <w:spacing w:before="0" w:beforeAutospacing="0" w:after="0" w:afterAutospacing="0"/>
              <w:jc w:val="center"/>
              <w:textAlignment w:val="baseline"/>
              <w:rPr>
                <w:sz w:val="12"/>
                <w:szCs w:val="12"/>
              </w:rPr>
            </w:pPr>
          </w:p>
        </w:tc>
        <w:tc>
          <w:tcPr>
            <w:tcW w:w="564" w:type="dxa"/>
            <w:vMerge/>
            <w:tcBorders>
              <w:left w:val="single" w:sz="4" w:space="0" w:color="auto"/>
              <w:right w:val="single" w:sz="4" w:space="0" w:color="auto"/>
            </w:tcBorders>
          </w:tcPr>
          <w:p w14:paraId="7E0E83F0" w14:textId="77777777" w:rsidR="006A661A" w:rsidRDefault="006A661A" w:rsidP="00663220">
            <w:pPr>
              <w:pStyle w:val="formattext"/>
              <w:spacing w:before="0" w:beforeAutospacing="0" w:after="0" w:afterAutospacing="0"/>
              <w:jc w:val="center"/>
              <w:textAlignment w:val="baseline"/>
              <w:rPr>
                <w:noProof/>
                <w:sz w:val="12"/>
                <w:szCs w:val="12"/>
              </w:rPr>
            </w:pPr>
          </w:p>
        </w:tc>
      </w:tr>
      <w:tr w:rsidR="006A661A" w:rsidRPr="00941490" w14:paraId="7AB67CC6" w14:textId="77777777" w:rsidTr="00660CB0">
        <w:trPr>
          <w:trHeight w:val="37"/>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2C46F41D" w14:textId="77777777" w:rsidR="006A661A" w:rsidRPr="00941490" w:rsidRDefault="006A661A" w:rsidP="00663220">
            <w:pPr>
              <w:shd w:val="clear" w:color="auto" w:fill="FFFFFF"/>
              <w:jc w:val="center"/>
              <w:rPr>
                <w:sz w:val="12"/>
                <w:szCs w:val="12"/>
                <w:shd w:val="clear" w:color="auto" w:fill="FFFFFF"/>
              </w:rPr>
            </w:pPr>
            <w:r>
              <w:rPr>
                <w:sz w:val="12"/>
                <w:szCs w:val="12"/>
              </w:rPr>
              <w:t>27</w:t>
            </w:r>
          </w:p>
        </w:tc>
        <w:tc>
          <w:tcPr>
            <w:tcW w:w="1574" w:type="dxa"/>
            <w:tcBorders>
              <w:top w:val="single" w:sz="4" w:space="0" w:color="auto"/>
              <w:left w:val="single" w:sz="4" w:space="0" w:color="auto"/>
              <w:bottom w:val="single" w:sz="4" w:space="0" w:color="auto"/>
              <w:right w:val="single" w:sz="2" w:space="0" w:color="000000"/>
            </w:tcBorders>
            <w:tcMar>
              <w:top w:w="0" w:type="dxa"/>
              <w:left w:w="149" w:type="dxa"/>
              <w:bottom w:w="0" w:type="dxa"/>
              <w:right w:w="149" w:type="dxa"/>
            </w:tcMar>
            <w:vAlign w:val="center"/>
          </w:tcPr>
          <w:p w14:paraId="390FC2D2" w14:textId="77777777" w:rsidR="006A661A" w:rsidRPr="00941490" w:rsidRDefault="006A661A" w:rsidP="00663220">
            <w:pPr>
              <w:shd w:val="clear" w:color="auto" w:fill="FFFFFF"/>
              <w:rPr>
                <w:sz w:val="12"/>
                <w:szCs w:val="12"/>
                <w:shd w:val="clear" w:color="auto" w:fill="FFFFFF"/>
              </w:rPr>
            </w:pPr>
            <w:r w:rsidRPr="00981607">
              <w:rPr>
                <w:sz w:val="14"/>
                <w:szCs w:val="14"/>
              </w:rPr>
              <w:t>синий-зеленый</w:t>
            </w:r>
            <w:r>
              <w:rPr>
                <w:sz w:val="12"/>
                <w:szCs w:val="12"/>
              </w:rPr>
              <w:t>«</w:t>
            </w:r>
            <w:r w:rsidRPr="00941490">
              <w:rPr>
                <w:noProof/>
                <w:sz w:val="12"/>
                <w:szCs w:val="12"/>
              </w:rPr>
              <w:t>цс»</w:t>
            </w:r>
          </w:p>
        </w:tc>
        <w:tc>
          <w:tcPr>
            <w:tcW w:w="560" w:type="dxa"/>
            <w:vMerge/>
            <w:tcBorders>
              <w:left w:val="single" w:sz="2" w:space="0" w:color="000000"/>
              <w:right w:val="single" w:sz="2" w:space="0" w:color="000000"/>
            </w:tcBorders>
            <w:tcMar>
              <w:top w:w="0" w:type="dxa"/>
              <w:left w:w="149" w:type="dxa"/>
              <w:bottom w:w="0" w:type="dxa"/>
              <w:right w:w="149" w:type="dxa"/>
            </w:tcMar>
          </w:tcPr>
          <w:p w14:paraId="2CB1B44D" w14:textId="77777777" w:rsidR="006A661A" w:rsidRPr="00941490" w:rsidRDefault="006A661A" w:rsidP="00663220">
            <w:pPr>
              <w:ind w:hanging="150"/>
              <w:jc w:val="center"/>
              <w:rPr>
                <w:noProof/>
                <w:sz w:val="12"/>
                <w:szCs w:val="12"/>
              </w:rPr>
            </w:pPr>
          </w:p>
        </w:tc>
        <w:tc>
          <w:tcPr>
            <w:tcW w:w="552" w:type="dxa"/>
            <w:vMerge/>
            <w:tcBorders>
              <w:left w:val="single" w:sz="2" w:space="0" w:color="000000"/>
              <w:right w:val="single" w:sz="2" w:space="0" w:color="000000"/>
            </w:tcBorders>
            <w:tcMar>
              <w:top w:w="0" w:type="dxa"/>
              <w:left w:w="149" w:type="dxa"/>
              <w:bottom w:w="0" w:type="dxa"/>
              <w:right w:w="149" w:type="dxa"/>
            </w:tcMar>
          </w:tcPr>
          <w:p w14:paraId="385EC8C9" w14:textId="77777777" w:rsidR="006A661A" w:rsidRPr="00941490" w:rsidRDefault="006A661A" w:rsidP="00663220">
            <w:pPr>
              <w:jc w:val="center"/>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2749A68E" w14:textId="77777777" w:rsidR="006A661A" w:rsidRDefault="006A661A" w:rsidP="00663220">
            <w:pPr>
              <w:pStyle w:val="formattext"/>
              <w:spacing w:before="0" w:beforeAutospacing="0" w:after="0" w:afterAutospacing="0"/>
              <w:ind w:hanging="150"/>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4F875FC4" w14:textId="77777777" w:rsidR="006A661A" w:rsidRDefault="006A661A" w:rsidP="00663220">
            <w:pPr>
              <w:pStyle w:val="formattext"/>
              <w:spacing w:before="0" w:beforeAutospacing="0" w:after="0" w:afterAutospacing="0"/>
              <w:ind w:hanging="148"/>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1771B54D" w14:textId="77777777" w:rsidR="006A661A" w:rsidRDefault="006A661A" w:rsidP="00663220">
            <w:pPr>
              <w:pStyle w:val="formattext"/>
              <w:spacing w:before="0" w:beforeAutospacing="0" w:after="0" w:afterAutospacing="0"/>
              <w:ind w:hanging="148"/>
              <w:jc w:val="center"/>
              <w:textAlignment w:val="baseline"/>
              <w:rPr>
                <w:sz w:val="12"/>
                <w:szCs w:val="12"/>
              </w:rPr>
            </w:pPr>
          </w:p>
        </w:tc>
        <w:tc>
          <w:tcPr>
            <w:tcW w:w="552" w:type="dxa"/>
            <w:vMerge/>
            <w:tcBorders>
              <w:left w:val="single" w:sz="2" w:space="0" w:color="000000"/>
              <w:right w:val="single" w:sz="2" w:space="0" w:color="000000"/>
            </w:tcBorders>
          </w:tcPr>
          <w:p w14:paraId="00450F50"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74691659"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7E8B4D90"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412B97DB"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4" w:space="0" w:color="auto"/>
            </w:tcBorders>
          </w:tcPr>
          <w:p w14:paraId="406D80DA"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43F5124C"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2BCBC50D" w14:textId="77777777" w:rsidR="006A661A" w:rsidRDefault="006A661A" w:rsidP="00663220">
            <w:pPr>
              <w:pStyle w:val="formattext"/>
              <w:spacing w:before="0" w:beforeAutospacing="0" w:after="0" w:afterAutospacing="0"/>
              <w:jc w:val="center"/>
              <w:textAlignment w:val="baseline"/>
              <w:rPr>
                <w:sz w:val="12"/>
                <w:szCs w:val="12"/>
              </w:rPr>
            </w:pPr>
          </w:p>
        </w:tc>
        <w:tc>
          <w:tcPr>
            <w:tcW w:w="552" w:type="dxa"/>
            <w:vMerge/>
            <w:tcBorders>
              <w:left w:val="single" w:sz="4" w:space="0" w:color="auto"/>
              <w:right w:val="single" w:sz="2" w:space="0" w:color="000000"/>
            </w:tcBorders>
          </w:tcPr>
          <w:p w14:paraId="43535C96"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7013D0AA" w14:textId="77777777" w:rsidR="006A661A" w:rsidRDefault="006A661A" w:rsidP="00663220">
            <w:pPr>
              <w:pStyle w:val="formattext"/>
              <w:spacing w:before="0" w:beforeAutospacing="0" w:after="0" w:afterAutospacing="0"/>
              <w:jc w:val="center"/>
              <w:textAlignment w:val="baseline"/>
              <w:rPr>
                <w:sz w:val="12"/>
                <w:szCs w:val="12"/>
              </w:rPr>
            </w:pPr>
          </w:p>
        </w:tc>
        <w:tc>
          <w:tcPr>
            <w:tcW w:w="564" w:type="dxa"/>
            <w:vMerge/>
            <w:tcBorders>
              <w:left w:val="single" w:sz="4" w:space="0" w:color="auto"/>
              <w:right w:val="single" w:sz="4" w:space="0" w:color="auto"/>
            </w:tcBorders>
          </w:tcPr>
          <w:p w14:paraId="4338F25C" w14:textId="77777777" w:rsidR="006A661A" w:rsidRDefault="006A661A" w:rsidP="00663220">
            <w:pPr>
              <w:pStyle w:val="formattext"/>
              <w:spacing w:before="0" w:beforeAutospacing="0" w:after="0" w:afterAutospacing="0"/>
              <w:jc w:val="center"/>
              <w:textAlignment w:val="baseline"/>
              <w:rPr>
                <w:noProof/>
                <w:sz w:val="12"/>
                <w:szCs w:val="12"/>
              </w:rPr>
            </w:pPr>
          </w:p>
        </w:tc>
      </w:tr>
      <w:tr w:rsidR="006A661A" w:rsidRPr="00941490" w14:paraId="59BCCAD5" w14:textId="77777777" w:rsidTr="00660CB0">
        <w:trPr>
          <w:trHeight w:val="61"/>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45DDB177" w14:textId="77777777" w:rsidR="006A661A" w:rsidRPr="00981607" w:rsidRDefault="006A661A" w:rsidP="00663220">
            <w:pPr>
              <w:shd w:val="clear" w:color="auto" w:fill="FFFFFF"/>
              <w:jc w:val="center"/>
              <w:rPr>
                <w:sz w:val="14"/>
                <w:szCs w:val="14"/>
              </w:rPr>
            </w:pPr>
            <w:r>
              <w:rPr>
                <w:sz w:val="12"/>
                <w:szCs w:val="12"/>
              </w:rPr>
              <w:t>28</w:t>
            </w:r>
          </w:p>
        </w:tc>
        <w:tc>
          <w:tcPr>
            <w:tcW w:w="1574" w:type="dxa"/>
            <w:tcBorders>
              <w:top w:val="single" w:sz="4" w:space="0" w:color="auto"/>
              <w:left w:val="single" w:sz="4" w:space="0" w:color="auto"/>
              <w:bottom w:val="single" w:sz="4" w:space="0" w:color="auto"/>
              <w:right w:val="single" w:sz="2" w:space="0" w:color="000000"/>
            </w:tcBorders>
            <w:tcMar>
              <w:top w:w="0" w:type="dxa"/>
              <w:left w:w="149" w:type="dxa"/>
              <w:bottom w:w="0" w:type="dxa"/>
              <w:right w:w="149" w:type="dxa"/>
            </w:tcMar>
            <w:vAlign w:val="center"/>
          </w:tcPr>
          <w:p w14:paraId="64EDEDAE" w14:textId="77777777" w:rsidR="006A661A" w:rsidRPr="00981607" w:rsidRDefault="006A661A" w:rsidP="00663220">
            <w:pPr>
              <w:shd w:val="clear" w:color="auto" w:fill="FFFFFF"/>
              <w:rPr>
                <w:sz w:val="14"/>
                <w:szCs w:val="14"/>
              </w:rPr>
            </w:pPr>
            <w:r w:rsidRPr="00981607">
              <w:rPr>
                <w:sz w:val="14"/>
                <w:szCs w:val="14"/>
              </w:rPr>
              <w:t>голубой-зеленый</w:t>
            </w:r>
            <w:r>
              <w:rPr>
                <w:sz w:val="12"/>
                <w:szCs w:val="12"/>
              </w:rPr>
              <w:t>«</w:t>
            </w:r>
            <w:r w:rsidRPr="00941490">
              <w:rPr>
                <w:noProof/>
                <w:sz w:val="12"/>
                <w:szCs w:val="12"/>
              </w:rPr>
              <w:t>цс»</w:t>
            </w:r>
          </w:p>
        </w:tc>
        <w:tc>
          <w:tcPr>
            <w:tcW w:w="560" w:type="dxa"/>
            <w:vMerge/>
            <w:tcBorders>
              <w:left w:val="single" w:sz="2" w:space="0" w:color="000000"/>
              <w:right w:val="single" w:sz="2" w:space="0" w:color="000000"/>
            </w:tcBorders>
            <w:tcMar>
              <w:top w:w="0" w:type="dxa"/>
              <w:left w:w="149" w:type="dxa"/>
              <w:bottom w:w="0" w:type="dxa"/>
              <w:right w:w="149" w:type="dxa"/>
            </w:tcMar>
          </w:tcPr>
          <w:p w14:paraId="16C4290B" w14:textId="77777777" w:rsidR="006A661A" w:rsidRPr="00941490" w:rsidRDefault="006A661A" w:rsidP="00663220">
            <w:pPr>
              <w:ind w:hanging="150"/>
              <w:jc w:val="center"/>
              <w:rPr>
                <w:noProof/>
                <w:sz w:val="12"/>
                <w:szCs w:val="12"/>
              </w:rPr>
            </w:pPr>
          </w:p>
        </w:tc>
        <w:tc>
          <w:tcPr>
            <w:tcW w:w="552" w:type="dxa"/>
            <w:vMerge/>
            <w:tcBorders>
              <w:left w:val="single" w:sz="2" w:space="0" w:color="000000"/>
              <w:right w:val="single" w:sz="2" w:space="0" w:color="000000"/>
            </w:tcBorders>
            <w:tcMar>
              <w:top w:w="0" w:type="dxa"/>
              <w:left w:w="149" w:type="dxa"/>
              <w:bottom w:w="0" w:type="dxa"/>
              <w:right w:w="149" w:type="dxa"/>
            </w:tcMar>
          </w:tcPr>
          <w:p w14:paraId="7E6755FF" w14:textId="77777777" w:rsidR="006A661A" w:rsidRPr="00941490" w:rsidRDefault="006A661A" w:rsidP="00663220">
            <w:pPr>
              <w:jc w:val="center"/>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5D5B1105" w14:textId="77777777" w:rsidR="006A661A" w:rsidRDefault="006A661A" w:rsidP="00663220">
            <w:pPr>
              <w:pStyle w:val="formattext"/>
              <w:spacing w:before="0" w:beforeAutospacing="0" w:after="0" w:afterAutospacing="0"/>
              <w:ind w:hanging="150"/>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09A8D08D" w14:textId="77777777" w:rsidR="006A661A" w:rsidRDefault="006A661A" w:rsidP="00663220">
            <w:pPr>
              <w:pStyle w:val="formattext"/>
              <w:spacing w:before="0" w:beforeAutospacing="0" w:after="0" w:afterAutospacing="0"/>
              <w:ind w:hanging="148"/>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2C555BA2" w14:textId="77777777" w:rsidR="006A661A" w:rsidRDefault="006A661A" w:rsidP="00663220">
            <w:pPr>
              <w:pStyle w:val="formattext"/>
              <w:spacing w:before="0" w:beforeAutospacing="0" w:after="0" w:afterAutospacing="0"/>
              <w:ind w:hanging="148"/>
              <w:jc w:val="center"/>
              <w:textAlignment w:val="baseline"/>
              <w:rPr>
                <w:sz w:val="12"/>
                <w:szCs w:val="12"/>
              </w:rPr>
            </w:pPr>
          </w:p>
        </w:tc>
        <w:tc>
          <w:tcPr>
            <w:tcW w:w="552" w:type="dxa"/>
            <w:vMerge/>
            <w:tcBorders>
              <w:left w:val="single" w:sz="2" w:space="0" w:color="000000"/>
              <w:right w:val="single" w:sz="2" w:space="0" w:color="000000"/>
            </w:tcBorders>
          </w:tcPr>
          <w:p w14:paraId="61A92859"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317DB7A6"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3EFB2290"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4369BE30"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4" w:space="0" w:color="auto"/>
            </w:tcBorders>
          </w:tcPr>
          <w:p w14:paraId="4AB2030A"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2A2B7B0A"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611BF164" w14:textId="77777777" w:rsidR="006A661A" w:rsidRDefault="006A661A" w:rsidP="00663220">
            <w:pPr>
              <w:pStyle w:val="formattext"/>
              <w:spacing w:before="0" w:beforeAutospacing="0" w:after="0" w:afterAutospacing="0"/>
              <w:jc w:val="center"/>
              <w:textAlignment w:val="baseline"/>
              <w:rPr>
                <w:sz w:val="12"/>
                <w:szCs w:val="12"/>
              </w:rPr>
            </w:pPr>
          </w:p>
        </w:tc>
        <w:tc>
          <w:tcPr>
            <w:tcW w:w="552" w:type="dxa"/>
            <w:vMerge/>
            <w:tcBorders>
              <w:left w:val="single" w:sz="4" w:space="0" w:color="auto"/>
              <w:right w:val="single" w:sz="2" w:space="0" w:color="000000"/>
            </w:tcBorders>
          </w:tcPr>
          <w:p w14:paraId="08088377"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49A8228E" w14:textId="77777777" w:rsidR="006A661A" w:rsidRDefault="006A661A" w:rsidP="00663220">
            <w:pPr>
              <w:pStyle w:val="formattext"/>
              <w:spacing w:before="0" w:beforeAutospacing="0" w:after="0" w:afterAutospacing="0"/>
              <w:jc w:val="center"/>
              <w:textAlignment w:val="baseline"/>
              <w:rPr>
                <w:sz w:val="12"/>
                <w:szCs w:val="12"/>
              </w:rPr>
            </w:pPr>
          </w:p>
        </w:tc>
        <w:tc>
          <w:tcPr>
            <w:tcW w:w="564" w:type="dxa"/>
            <w:vMerge/>
            <w:tcBorders>
              <w:left w:val="single" w:sz="4" w:space="0" w:color="auto"/>
              <w:right w:val="single" w:sz="4" w:space="0" w:color="auto"/>
            </w:tcBorders>
          </w:tcPr>
          <w:p w14:paraId="52426F83" w14:textId="77777777" w:rsidR="006A661A" w:rsidRDefault="006A661A" w:rsidP="00663220">
            <w:pPr>
              <w:pStyle w:val="formattext"/>
              <w:spacing w:before="0" w:beforeAutospacing="0" w:after="0" w:afterAutospacing="0"/>
              <w:jc w:val="center"/>
              <w:textAlignment w:val="baseline"/>
              <w:rPr>
                <w:noProof/>
                <w:sz w:val="12"/>
                <w:szCs w:val="12"/>
              </w:rPr>
            </w:pPr>
          </w:p>
        </w:tc>
      </w:tr>
      <w:tr w:rsidR="006A661A" w:rsidRPr="00941490" w14:paraId="5F635DD9" w14:textId="77777777" w:rsidTr="00660CB0">
        <w:trPr>
          <w:trHeight w:val="75"/>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3ABE29D7" w14:textId="77777777" w:rsidR="006A661A" w:rsidRPr="00981607" w:rsidRDefault="006A661A" w:rsidP="00663220">
            <w:pPr>
              <w:shd w:val="clear" w:color="auto" w:fill="FFFFFF"/>
              <w:jc w:val="center"/>
              <w:rPr>
                <w:sz w:val="14"/>
                <w:szCs w:val="14"/>
              </w:rPr>
            </w:pPr>
            <w:r>
              <w:rPr>
                <w:sz w:val="12"/>
                <w:szCs w:val="12"/>
              </w:rPr>
              <w:t>29</w:t>
            </w:r>
          </w:p>
        </w:tc>
        <w:tc>
          <w:tcPr>
            <w:tcW w:w="1574" w:type="dxa"/>
            <w:tcBorders>
              <w:top w:val="single" w:sz="4" w:space="0" w:color="auto"/>
              <w:left w:val="single" w:sz="4" w:space="0" w:color="auto"/>
              <w:bottom w:val="single" w:sz="4" w:space="0" w:color="auto"/>
              <w:right w:val="single" w:sz="2" w:space="0" w:color="000000"/>
            </w:tcBorders>
            <w:tcMar>
              <w:top w:w="0" w:type="dxa"/>
              <w:left w:w="149" w:type="dxa"/>
              <w:bottom w:w="0" w:type="dxa"/>
              <w:right w:w="149" w:type="dxa"/>
            </w:tcMar>
            <w:vAlign w:val="center"/>
          </w:tcPr>
          <w:p w14:paraId="2C57FC7E" w14:textId="77777777" w:rsidR="006A661A" w:rsidRPr="00981607" w:rsidRDefault="006A661A" w:rsidP="00663220">
            <w:pPr>
              <w:shd w:val="clear" w:color="auto" w:fill="FFFFFF"/>
              <w:rPr>
                <w:sz w:val="14"/>
                <w:szCs w:val="14"/>
              </w:rPr>
            </w:pPr>
            <w:r w:rsidRPr="00981607">
              <w:rPr>
                <w:sz w:val="14"/>
                <w:szCs w:val="14"/>
              </w:rPr>
              <w:t>золотой</w:t>
            </w:r>
            <w:r>
              <w:rPr>
                <w:sz w:val="12"/>
                <w:szCs w:val="12"/>
              </w:rPr>
              <w:t>«</w:t>
            </w:r>
            <w:r w:rsidRPr="00941490">
              <w:rPr>
                <w:noProof/>
                <w:sz w:val="12"/>
                <w:szCs w:val="12"/>
              </w:rPr>
              <w:t>ц»</w:t>
            </w:r>
          </w:p>
        </w:tc>
        <w:tc>
          <w:tcPr>
            <w:tcW w:w="560" w:type="dxa"/>
            <w:vMerge/>
            <w:tcBorders>
              <w:left w:val="single" w:sz="2" w:space="0" w:color="000000"/>
              <w:right w:val="single" w:sz="2" w:space="0" w:color="000000"/>
            </w:tcBorders>
            <w:tcMar>
              <w:top w:w="0" w:type="dxa"/>
              <w:left w:w="149" w:type="dxa"/>
              <w:bottom w:w="0" w:type="dxa"/>
              <w:right w:w="149" w:type="dxa"/>
            </w:tcMar>
          </w:tcPr>
          <w:p w14:paraId="467E2A04" w14:textId="77777777" w:rsidR="006A661A" w:rsidRPr="00941490" w:rsidRDefault="006A661A" w:rsidP="00663220">
            <w:pPr>
              <w:ind w:hanging="150"/>
              <w:jc w:val="center"/>
              <w:rPr>
                <w:noProof/>
                <w:sz w:val="12"/>
                <w:szCs w:val="12"/>
              </w:rPr>
            </w:pPr>
          </w:p>
        </w:tc>
        <w:tc>
          <w:tcPr>
            <w:tcW w:w="552" w:type="dxa"/>
            <w:vMerge/>
            <w:tcBorders>
              <w:left w:val="single" w:sz="2" w:space="0" w:color="000000"/>
              <w:right w:val="single" w:sz="2" w:space="0" w:color="000000"/>
            </w:tcBorders>
            <w:tcMar>
              <w:top w:w="0" w:type="dxa"/>
              <w:left w:w="149" w:type="dxa"/>
              <w:bottom w:w="0" w:type="dxa"/>
              <w:right w:w="149" w:type="dxa"/>
            </w:tcMar>
          </w:tcPr>
          <w:p w14:paraId="711EB6CA" w14:textId="77777777" w:rsidR="006A661A" w:rsidRPr="00941490" w:rsidRDefault="006A661A" w:rsidP="00663220">
            <w:pPr>
              <w:jc w:val="center"/>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42574D55" w14:textId="77777777" w:rsidR="006A661A" w:rsidRDefault="006A661A" w:rsidP="00663220">
            <w:pPr>
              <w:pStyle w:val="formattext"/>
              <w:spacing w:before="0" w:beforeAutospacing="0" w:after="0" w:afterAutospacing="0"/>
              <w:ind w:hanging="150"/>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2A3E89BA" w14:textId="77777777" w:rsidR="006A661A" w:rsidRDefault="006A661A" w:rsidP="00663220">
            <w:pPr>
              <w:pStyle w:val="formattext"/>
              <w:spacing w:before="0" w:beforeAutospacing="0" w:after="0" w:afterAutospacing="0"/>
              <w:ind w:hanging="148"/>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3C3661DD" w14:textId="77777777" w:rsidR="006A661A" w:rsidRDefault="006A661A" w:rsidP="00663220">
            <w:pPr>
              <w:pStyle w:val="formattext"/>
              <w:spacing w:before="0" w:beforeAutospacing="0" w:after="0" w:afterAutospacing="0"/>
              <w:ind w:hanging="148"/>
              <w:jc w:val="center"/>
              <w:textAlignment w:val="baseline"/>
              <w:rPr>
                <w:sz w:val="12"/>
                <w:szCs w:val="12"/>
              </w:rPr>
            </w:pPr>
          </w:p>
        </w:tc>
        <w:tc>
          <w:tcPr>
            <w:tcW w:w="552" w:type="dxa"/>
            <w:vMerge/>
            <w:tcBorders>
              <w:left w:val="single" w:sz="2" w:space="0" w:color="000000"/>
              <w:right w:val="single" w:sz="2" w:space="0" w:color="000000"/>
            </w:tcBorders>
          </w:tcPr>
          <w:p w14:paraId="0D552518"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167CB9FA"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49F75E66"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31ED39D6"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4" w:space="0" w:color="auto"/>
            </w:tcBorders>
          </w:tcPr>
          <w:p w14:paraId="74D084DB"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7E85B5A6"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6A969751" w14:textId="77777777" w:rsidR="006A661A" w:rsidRDefault="006A661A" w:rsidP="00663220">
            <w:pPr>
              <w:pStyle w:val="formattext"/>
              <w:spacing w:before="0" w:beforeAutospacing="0" w:after="0" w:afterAutospacing="0"/>
              <w:jc w:val="center"/>
              <w:textAlignment w:val="baseline"/>
              <w:rPr>
                <w:sz w:val="12"/>
                <w:szCs w:val="12"/>
              </w:rPr>
            </w:pPr>
          </w:p>
        </w:tc>
        <w:tc>
          <w:tcPr>
            <w:tcW w:w="552" w:type="dxa"/>
            <w:vMerge/>
            <w:tcBorders>
              <w:left w:val="single" w:sz="4" w:space="0" w:color="auto"/>
              <w:right w:val="single" w:sz="2" w:space="0" w:color="000000"/>
            </w:tcBorders>
          </w:tcPr>
          <w:p w14:paraId="2E37DB90"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2FEEF4B0" w14:textId="77777777" w:rsidR="006A661A" w:rsidRDefault="006A661A" w:rsidP="00663220">
            <w:pPr>
              <w:pStyle w:val="formattext"/>
              <w:spacing w:before="0" w:beforeAutospacing="0" w:after="0" w:afterAutospacing="0"/>
              <w:jc w:val="center"/>
              <w:textAlignment w:val="baseline"/>
              <w:rPr>
                <w:sz w:val="12"/>
                <w:szCs w:val="12"/>
              </w:rPr>
            </w:pPr>
          </w:p>
        </w:tc>
        <w:tc>
          <w:tcPr>
            <w:tcW w:w="564" w:type="dxa"/>
            <w:vMerge/>
            <w:tcBorders>
              <w:left w:val="single" w:sz="4" w:space="0" w:color="auto"/>
              <w:right w:val="single" w:sz="4" w:space="0" w:color="auto"/>
            </w:tcBorders>
          </w:tcPr>
          <w:p w14:paraId="7D2DC173" w14:textId="77777777" w:rsidR="006A661A" w:rsidRDefault="006A661A" w:rsidP="00663220">
            <w:pPr>
              <w:pStyle w:val="formattext"/>
              <w:spacing w:before="0" w:beforeAutospacing="0" w:after="0" w:afterAutospacing="0"/>
              <w:jc w:val="center"/>
              <w:textAlignment w:val="baseline"/>
              <w:rPr>
                <w:noProof/>
                <w:sz w:val="12"/>
                <w:szCs w:val="12"/>
              </w:rPr>
            </w:pPr>
          </w:p>
        </w:tc>
      </w:tr>
      <w:tr w:rsidR="006A661A" w:rsidRPr="00941490" w14:paraId="5DF1E77F" w14:textId="77777777" w:rsidTr="00660CB0">
        <w:trPr>
          <w:trHeight w:val="75"/>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02143E74" w14:textId="77777777" w:rsidR="006A661A" w:rsidRPr="00981607" w:rsidRDefault="006A661A" w:rsidP="00663220">
            <w:pPr>
              <w:shd w:val="clear" w:color="auto" w:fill="FFFFFF"/>
              <w:jc w:val="center"/>
              <w:rPr>
                <w:sz w:val="14"/>
                <w:szCs w:val="14"/>
              </w:rPr>
            </w:pPr>
            <w:r>
              <w:rPr>
                <w:sz w:val="12"/>
                <w:szCs w:val="12"/>
              </w:rPr>
              <w:t>30</w:t>
            </w:r>
          </w:p>
        </w:tc>
        <w:tc>
          <w:tcPr>
            <w:tcW w:w="1574" w:type="dxa"/>
            <w:tcBorders>
              <w:top w:val="single" w:sz="4" w:space="0" w:color="auto"/>
              <w:left w:val="single" w:sz="4" w:space="0" w:color="auto"/>
              <w:bottom w:val="single" w:sz="4" w:space="0" w:color="auto"/>
              <w:right w:val="single" w:sz="2" w:space="0" w:color="000000"/>
            </w:tcBorders>
            <w:tcMar>
              <w:top w:w="0" w:type="dxa"/>
              <w:left w:w="149" w:type="dxa"/>
              <w:bottom w:w="0" w:type="dxa"/>
              <w:right w:w="149" w:type="dxa"/>
            </w:tcMar>
            <w:vAlign w:val="center"/>
          </w:tcPr>
          <w:p w14:paraId="5DAC9BD7" w14:textId="77777777" w:rsidR="006A661A" w:rsidRPr="00981607" w:rsidRDefault="006A661A" w:rsidP="00663220">
            <w:pPr>
              <w:shd w:val="clear" w:color="auto" w:fill="FFFFFF"/>
              <w:rPr>
                <w:sz w:val="14"/>
                <w:szCs w:val="14"/>
              </w:rPr>
            </w:pPr>
            <w:r w:rsidRPr="00981607">
              <w:rPr>
                <w:sz w:val="14"/>
                <w:szCs w:val="14"/>
              </w:rPr>
              <w:t>черный</w:t>
            </w:r>
            <w:r>
              <w:rPr>
                <w:sz w:val="12"/>
                <w:szCs w:val="12"/>
              </w:rPr>
              <w:t>«</w:t>
            </w:r>
            <w:r w:rsidRPr="00941490">
              <w:rPr>
                <w:noProof/>
                <w:sz w:val="12"/>
                <w:szCs w:val="12"/>
              </w:rPr>
              <w:t>ц»</w:t>
            </w:r>
          </w:p>
        </w:tc>
        <w:tc>
          <w:tcPr>
            <w:tcW w:w="560" w:type="dxa"/>
            <w:vMerge/>
            <w:tcBorders>
              <w:left w:val="single" w:sz="2" w:space="0" w:color="000000"/>
              <w:right w:val="single" w:sz="2" w:space="0" w:color="000000"/>
            </w:tcBorders>
            <w:tcMar>
              <w:top w:w="0" w:type="dxa"/>
              <w:left w:w="149" w:type="dxa"/>
              <w:bottom w:w="0" w:type="dxa"/>
              <w:right w:w="149" w:type="dxa"/>
            </w:tcMar>
          </w:tcPr>
          <w:p w14:paraId="41E36DAF" w14:textId="77777777" w:rsidR="006A661A" w:rsidRPr="00941490" w:rsidRDefault="006A661A" w:rsidP="00663220">
            <w:pPr>
              <w:ind w:hanging="150"/>
              <w:jc w:val="center"/>
              <w:rPr>
                <w:noProof/>
                <w:sz w:val="12"/>
                <w:szCs w:val="12"/>
              </w:rPr>
            </w:pPr>
          </w:p>
        </w:tc>
        <w:tc>
          <w:tcPr>
            <w:tcW w:w="552" w:type="dxa"/>
            <w:vMerge/>
            <w:tcBorders>
              <w:left w:val="single" w:sz="2" w:space="0" w:color="000000"/>
              <w:right w:val="single" w:sz="2" w:space="0" w:color="000000"/>
            </w:tcBorders>
            <w:tcMar>
              <w:top w:w="0" w:type="dxa"/>
              <w:left w:w="149" w:type="dxa"/>
              <w:bottom w:w="0" w:type="dxa"/>
              <w:right w:w="149" w:type="dxa"/>
            </w:tcMar>
          </w:tcPr>
          <w:p w14:paraId="4CF3B69A" w14:textId="77777777" w:rsidR="006A661A" w:rsidRPr="00941490" w:rsidRDefault="006A661A" w:rsidP="00663220">
            <w:pPr>
              <w:jc w:val="center"/>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3CB11E98" w14:textId="77777777" w:rsidR="006A661A" w:rsidRDefault="006A661A" w:rsidP="00663220">
            <w:pPr>
              <w:pStyle w:val="formattext"/>
              <w:spacing w:before="0" w:beforeAutospacing="0" w:after="0" w:afterAutospacing="0"/>
              <w:ind w:hanging="150"/>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71EF6F3A" w14:textId="77777777" w:rsidR="006A661A" w:rsidRDefault="006A661A" w:rsidP="00663220">
            <w:pPr>
              <w:pStyle w:val="formattext"/>
              <w:spacing w:before="0" w:beforeAutospacing="0" w:after="0" w:afterAutospacing="0"/>
              <w:ind w:hanging="148"/>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098B0540" w14:textId="77777777" w:rsidR="006A661A" w:rsidRDefault="006A661A" w:rsidP="00663220">
            <w:pPr>
              <w:pStyle w:val="formattext"/>
              <w:spacing w:before="0" w:beforeAutospacing="0" w:after="0" w:afterAutospacing="0"/>
              <w:ind w:hanging="148"/>
              <w:jc w:val="center"/>
              <w:textAlignment w:val="baseline"/>
              <w:rPr>
                <w:sz w:val="12"/>
                <w:szCs w:val="12"/>
              </w:rPr>
            </w:pPr>
          </w:p>
        </w:tc>
        <w:tc>
          <w:tcPr>
            <w:tcW w:w="552" w:type="dxa"/>
            <w:vMerge/>
            <w:tcBorders>
              <w:left w:val="single" w:sz="2" w:space="0" w:color="000000"/>
              <w:right w:val="single" w:sz="2" w:space="0" w:color="000000"/>
            </w:tcBorders>
          </w:tcPr>
          <w:p w14:paraId="3555216C"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1DEFF66A"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19CD139B"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6B75E5A4"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4" w:space="0" w:color="auto"/>
            </w:tcBorders>
          </w:tcPr>
          <w:p w14:paraId="24F7B798"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4E4B152A"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3177C905" w14:textId="77777777" w:rsidR="006A661A" w:rsidRDefault="006A661A" w:rsidP="00663220">
            <w:pPr>
              <w:pStyle w:val="formattext"/>
              <w:spacing w:before="0" w:beforeAutospacing="0" w:after="0" w:afterAutospacing="0"/>
              <w:jc w:val="center"/>
              <w:textAlignment w:val="baseline"/>
              <w:rPr>
                <w:sz w:val="12"/>
                <w:szCs w:val="12"/>
              </w:rPr>
            </w:pPr>
          </w:p>
        </w:tc>
        <w:tc>
          <w:tcPr>
            <w:tcW w:w="552" w:type="dxa"/>
            <w:vMerge/>
            <w:tcBorders>
              <w:left w:val="single" w:sz="4" w:space="0" w:color="auto"/>
              <w:right w:val="single" w:sz="2" w:space="0" w:color="000000"/>
            </w:tcBorders>
          </w:tcPr>
          <w:p w14:paraId="5B6799B5"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3080AD3D" w14:textId="77777777" w:rsidR="006A661A" w:rsidRDefault="006A661A" w:rsidP="00663220">
            <w:pPr>
              <w:pStyle w:val="formattext"/>
              <w:spacing w:before="0" w:beforeAutospacing="0" w:after="0" w:afterAutospacing="0"/>
              <w:jc w:val="center"/>
              <w:textAlignment w:val="baseline"/>
              <w:rPr>
                <w:sz w:val="12"/>
                <w:szCs w:val="12"/>
              </w:rPr>
            </w:pPr>
          </w:p>
        </w:tc>
        <w:tc>
          <w:tcPr>
            <w:tcW w:w="564" w:type="dxa"/>
            <w:vMerge/>
            <w:tcBorders>
              <w:left w:val="single" w:sz="4" w:space="0" w:color="auto"/>
              <w:right w:val="single" w:sz="4" w:space="0" w:color="auto"/>
            </w:tcBorders>
          </w:tcPr>
          <w:p w14:paraId="5382D9FF" w14:textId="77777777" w:rsidR="006A661A" w:rsidRDefault="006A661A" w:rsidP="00663220">
            <w:pPr>
              <w:pStyle w:val="formattext"/>
              <w:spacing w:before="0" w:beforeAutospacing="0" w:after="0" w:afterAutospacing="0"/>
              <w:jc w:val="center"/>
              <w:textAlignment w:val="baseline"/>
              <w:rPr>
                <w:noProof/>
                <w:sz w:val="12"/>
                <w:szCs w:val="12"/>
              </w:rPr>
            </w:pPr>
          </w:p>
        </w:tc>
      </w:tr>
      <w:tr w:rsidR="006A661A" w:rsidRPr="00941490" w14:paraId="692662A5" w14:textId="77777777" w:rsidTr="00660CB0">
        <w:trPr>
          <w:trHeight w:val="48"/>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244AE781" w14:textId="77777777" w:rsidR="006A661A" w:rsidRPr="00981607" w:rsidRDefault="006A661A" w:rsidP="00663220">
            <w:pPr>
              <w:shd w:val="clear" w:color="auto" w:fill="FFFFFF"/>
              <w:jc w:val="center"/>
              <w:rPr>
                <w:sz w:val="14"/>
                <w:szCs w:val="14"/>
              </w:rPr>
            </w:pPr>
            <w:r>
              <w:rPr>
                <w:sz w:val="12"/>
                <w:szCs w:val="12"/>
              </w:rPr>
              <w:t>31</w:t>
            </w:r>
          </w:p>
        </w:tc>
        <w:tc>
          <w:tcPr>
            <w:tcW w:w="1574" w:type="dxa"/>
            <w:tcBorders>
              <w:top w:val="single" w:sz="4" w:space="0" w:color="auto"/>
              <w:left w:val="single" w:sz="4" w:space="0" w:color="auto"/>
              <w:bottom w:val="single" w:sz="4" w:space="0" w:color="auto"/>
              <w:right w:val="single" w:sz="2" w:space="0" w:color="000000"/>
            </w:tcBorders>
            <w:tcMar>
              <w:top w:w="0" w:type="dxa"/>
              <w:left w:w="149" w:type="dxa"/>
              <w:bottom w:w="0" w:type="dxa"/>
              <w:right w:w="149" w:type="dxa"/>
            </w:tcMar>
            <w:vAlign w:val="center"/>
          </w:tcPr>
          <w:p w14:paraId="689FF6B5" w14:textId="77777777" w:rsidR="006A661A" w:rsidRPr="00981607" w:rsidRDefault="006A661A" w:rsidP="00663220">
            <w:pPr>
              <w:shd w:val="clear" w:color="auto" w:fill="FFFFFF"/>
              <w:rPr>
                <w:sz w:val="14"/>
                <w:szCs w:val="14"/>
              </w:rPr>
            </w:pPr>
            <w:r w:rsidRPr="00981607">
              <w:rPr>
                <w:sz w:val="14"/>
                <w:szCs w:val="14"/>
              </w:rPr>
              <w:t>оранжевый</w:t>
            </w:r>
            <w:r>
              <w:rPr>
                <w:sz w:val="12"/>
                <w:szCs w:val="12"/>
              </w:rPr>
              <w:t>«</w:t>
            </w:r>
            <w:r w:rsidRPr="00941490">
              <w:rPr>
                <w:noProof/>
                <w:sz w:val="12"/>
                <w:szCs w:val="12"/>
              </w:rPr>
              <w:t>ц»</w:t>
            </w:r>
          </w:p>
        </w:tc>
        <w:tc>
          <w:tcPr>
            <w:tcW w:w="560" w:type="dxa"/>
            <w:vMerge/>
            <w:tcBorders>
              <w:left w:val="single" w:sz="2" w:space="0" w:color="000000"/>
              <w:right w:val="single" w:sz="2" w:space="0" w:color="000000"/>
            </w:tcBorders>
            <w:tcMar>
              <w:top w:w="0" w:type="dxa"/>
              <w:left w:w="149" w:type="dxa"/>
              <w:bottom w:w="0" w:type="dxa"/>
              <w:right w:w="149" w:type="dxa"/>
            </w:tcMar>
          </w:tcPr>
          <w:p w14:paraId="5BC87C75" w14:textId="77777777" w:rsidR="006A661A" w:rsidRPr="00941490" w:rsidRDefault="006A661A" w:rsidP="00663220">
            <w:pPr>
              <w:ind w:hanging="150"/>
              <w:jc w:val="center"/>
              <w:rPr>
                <w:noProof/>
                <w:sz w:val="12"/>
                <w:szCs w:val="12"/>
              </w:rPr>
            </w:pPr>
          </w:p>
        </w:tc>
        <w:tc>
          <w:tcPr>
            <w:tcW w:w="552" w:type="dxa"/>
            <w:vMerge/>
            <w:tcBorders>
              <w:left w:val="single" w:sz="2" w:space="0" w:color="000000"/>
              <w:right w:val="single" w:sz="2" w:space="0" w:color="000000"/>
            </w:tcBorders>
            <w:tcMar>
              <w:top w:w="0" w:type="dxa"/>
              <w:left w:w="149" w:type="dxa"/>
              <w:bottom w:w="0" w:type="dxa"/>
              <w:right w:w="149" w:type="dxa"/>
            </w:tcMar>
          </w:tcPr>
          <w:p w14:paraId="355B7443" w14:textId="77777777" w:rsidR="006A661A" w:rsidRPr="00941490" w:rsidRDefault="006A661A" w:rsidP="00663220">
            <w:pPr>
              <w:jc w:val="center"/>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10880D6D" w14:textId="77777777" w:rsidR="006A661A" w:rsidRDefault="006A661A" w:rsidP="00663220">
            <w:pPr>
              <w:pStyle w:val="formattext"/>
              <w:spacing w:before="0" w:beforeAutospacing="0" w:after="0" w:afterAutospacing="0"/>
              <w:ind w:hanging="150"/>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4E77D554" w14:textId="77777777" w:rsidR="006A661A" w:rsidRDefault="006A661A" w:rsidP="00663220">
            <w:pPr>
              <w:pStyle w:val="formattext"/>
              <w:spacing w:before="0" w:beforeAutospacing="0" w:after="0" w:afterAutospacing="0"/>
              <w:ind w:hanging="148"/>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663FE356" w14:textId="77777777" w:rsidR="006A661A" w:rsidRDefault="006A661A" w:rsidP="00663220">
            <w:pPr>
              <w:pStyle w:val="formattext"/>
              <w:spacing w:before="0" w:beforeAutospacing="0" w:after="0" w:afterAutospacing="0"/>
              <w:ind w:hanging="148"/>
              <w:jc w:val="center"/>
              <w:textAlignment w:val="baseline"/>
              <w:rPr>
                <w:sz w:val="12"/>
                <w:szCs w:val="12"/>
              </w:rPr>
            </w:pPr>
          </w:p>
        </w:tc>
        <w:tc>
          <w:tcPr>
            <w:tcW w:w="552" w:type="dxa"/>
            <w:vMerge/>
            <w:tcBorders>
              <w:left w:val="single" w:sz="2" w:space="0" w:color="000000"/>
              <w:right w:val="single" w:sz="2" w:space="0" w:color="000000"/>
            </w:tcBorders>
          </w:tcPr>
          <w:p w14:paraId="3C0142B1"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17686216"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1A879B0B"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5F53BF8C"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4" w:space="0" w:color="auto"/>
            </w:tcBorders>
          </w:tcPr>
          <w:p w14:paraId="2AE853CC"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2DE38F34"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0DF98C6B" w14:textId="77777777" w:rsidR="006A661A" w:rsidRDefault="006A661A" w:rsidP="00663220">
            <w:pPr>
              <w:pStyle w:val="formattext"/>
              <w:spacing w:before="0" w:beforeAutospacing="0" w:after="0" w:afterAutospacing="0"/>
              <w:jc w:val="center"/>
              <w:textAlignment w:val="baseline"/>
              <w:rPr>
                <w:sz w:val="12"/>
                <w:szCs w:val="12"/>
              </w:rPr>
            </w:pPr>
          </w:p>
        </w:tc>
        <w:tc>
          <w:tcPr>
            <w:tcW w:w="552" w:type="dxa"/>
            <w:vMerge/>
            <w:tcBorders>
              <w:left w:val="single" w:sz="4" w:space="0" w:color="auto"/>
              <w:right w:val="single" w:sz="2" w:space="0" w:color="000000"/>
            </w:tcBorders>
          </w:tcPr>
          <w:p w14:paraId="398CA622"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63CE4835" w14:textId="77777777" w:rsidR="006A661A" w:rsidRDefault="006A661A" w:rsidP="00663220">
            <w:pPr>
              <w:pStyle w:val="formattext"/>
              <w:spacing w:before="0" w:beforeAutospacing="0" w:after="0" w:afterAutospacing="0"/>
              <w:jc w:val="center"/>
              <w:textAlignment w:val="baseline"/>
              <w:rPr>
                <w:sz w:val="12"/>
                <w:szCs w:val="12"/>
              </w:rPr>
            </w:pPr>
          </w:p>
        </w:tc>
        <w:tc>
          <w:tcPr>
            <w:tcW w:w="564" w:type="dxa"/>
            <w:vMerge/>
            <w:tcBorders>
              <w:left w:val="single" w:sz="4" w:space="0" w:color="auto"/>
              <w:right w:val="single" w:sz="4" w:space="0" w:color="auto"/>
            </w:tcBorders>
          </w:tcPr>
          <w:p w14:paraId="7BB4FBA2" w14:textId="77777777" w:rsidR="006A661A" w:rsidRDefault="006A661A" w:rsidP="00663220">
            <w:pPr>
              <w:pStyle w:val="formattext"/>
              <w:spacing w:before="0" w:beforeAutospacing="0" w:after="0" w:afterAutospacing="0"/>
              <w:jc w:val="center"/>
              <w:textAlignment w:val="baseline"/>
              <w:rPr>
                <w:noProof/>
                <w:sz w:val="12"/>
                <w:szCs w:val="12"/>
              </w:rPr>
            </w:pPr>
          </w:p>
        </w:tc>
      </w:tr>
      <w:tr w:rsidR="006A661A" w:rsidRPr="00941490" w14:paraId="1E027B2C" w14:textId="77777777" w:rsidTr="00660CB0">
        <w:trPr>
          <w:trHeight w:val="82"/>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00A34A42" w14:textId="77777777" w:rsidR="006A661A" w:rsidRPr="00981607" w:rsidRDefault="006A661A" w:rsidP="00663220">
            <w:pPr>
              <w:shd w:val="clear" w:color="auto" w:fill="FFFFFF"/>
              <w:jc w:val="center"/>
              <w:rPr>
                <w:sz w:val="14"/>
                <w:szCs w:val="14"/>
              </w:rPr>
            </w:pPr>
            <w:r w:rsidRPr="00941490">
              <w:rPr>
                <w:noProof/>
                <w:sz w:val="12"/>
                <w:szCs w:val="12"/>
              </w:rPr>
              <w:t>32</w:t>
            </w:r>
          </w:p>
        </w:tc>
        <w:tc>
          <w:tcPr>
            <w:tcW w:w="1574" w:type="dxa"/>
            <w:tcBorders>
              <w:top w:val="single" w:sz="4" w:space="0" w:color="auto"/>
              <w:left w:val="single" w:sz="4" w:space="0" w:color="auto"/>
              <w:bottom w:val="single" w:sz="4" w:space="0" w:color="auto"/>
              <w:right w:val="single" w:sz="2" w:space="0" w:color="000000"/>
            </w:tcBorders>
            <w:tcMar>
              <w:top w:w="0" w:type="dxa"/>
              <w:left w:w="149" w:type="dxa"/>
              <w:bottom w:w="0" w:type="dxa"/>
              <w:right w:w="149" w:type="dxa"/>
            </w:tcMar>
            <w:vAlign w:val="center"/>
          </w:tcPr>
          <w:p w14:paraId="13647230" w14:textId="77777777" w:rsidR="006A661A" w:rsidRPr="00981607" w:rsidRDefault="006A661A" w:rsidP="00663220">
            <w:pPr>
              <w:shd w:val="clear" w:color="auto" w:fill="FFFFFF"/>
              <w:rPr>
                <w:sz w:val="14"/>
                <w:szCs w:val="14"/>
              </w:rPr>
            </w:pPr>
            <w:r w:rsidRPr="00981607">
              <w:rPr>
                <w:sz w:val="14"/>
                <w:szCs w:val="14"/>
              </w:rPr>
              <w:t>синий</w:t>
            </w:r>
            <w:r>
              <w:rPr>
                <w:sz w:val="12"/>
                <w:szCs w:val="12"/>
              </w:rPr>
              <w:t>«</w:t>
            </w:r>
            <w:r w:rsidRPr="00941490">
              <w:rPr>
                <w:noProof/>
                <w:sz w:val="12"/>
                <w:szCs w:val="12"/>
              </w:rPr>
              <w:t>ц»</w:t>
            </w:r>
          </w:p>
        </w:tc>
        <w:tc>
          <w:tcPr>
            <w:tcW w:w="560" w:type="dxa"/>
            <w:vMerge/>
            <w:tcBorders>
              <w:left w:val="single" w:sz="2" w:space="0" w:color="000000"/>
              <w:right w:val="single" w:sz="2" w:space="0" w:color="000000"/>
            </w:tcBorders>
            <w:tcMar>
              <w:top w:w="0" w:type="dxa"/>
              <w:left w:w="149" w:type="dxa"/>
              <w:bottom w:w="0" w:type="dxa"/>
              <w:right w:w="149" w:type="dxa"/>
            </w:tcMar>
          </w:tcPr>
          <w:p w14:paraId="0F7D555D" w14:textId="77777777" w:rsidR="006A661A" w:rsidRPr="00941490" w:rsidRDefault="006A661A" w:rsidP="00663220">
            <w:pPr>
              <w:ind w:hanging="150"/>
              <w:jc w:val="center"/>
              <w:rPr>
                <w:noProof/>
                <w:sz w:val="12"/>
                <w:szCs w:val="12"/>
              </w:rPr>
            </w:pPr>
          </w:p>
        </w:tc>
        <w:tc>
          <w:tcPr>
            <w:tcW w:w="552" w:type="dxa"/>
            <w:vMerge/>
            <w:tcBorders>
              <w:left w:val="single" w:sz="2" w:space="0" w:color="000000"/>
              <w:right w:val="single" w:sz="2" w:space="0" w:color="000000"/>
            </w:tcBorders>
            <w:tcMar>
              <w:top w:w="0" w:type="dxa"/>
              <w:left w:w="149" w:type="dxa"/>
              <w:bottom w:w="0" w:type="dxa"/>
              <w:right w:w="149" w:type="dxa"/>
            </w:tcMar>
          </w:tcPr>
          <w:p w14:paraId="5640790F" w14:textId="77777777" w:rsidR="006A661A" w:rsidRPr="00941490" w:rsidRDefault="006A661A" w:rsidP="00663220">
            <w:pPr>
              <w:jc w:val="center"/>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0271135A" w14:textId="77777777" w:rsidR="006A661A" w:rsidRDefault="006A661A" w:rsidP="00663220">
            <w:pPr>
              <w:pStyle w:val="formattext"/>
              <w:spacing w:before="0" w:beforeAutospacing="0" w:after="0" w:afterAutospacing="0"/>
              <w:ind w:hanging="150"/>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470005DD" w14:textId="77777777" w:rsidR="006A661A" w:rsidRDefault="006A661A" w:rsidP="00663220">
            <w:pPr>
              <w:pStyle w:val="formattext"/>
              <w:spacing w:before="0" w:beforeAutospacing="0" w:after="0" w:afterAutospacing="0"/>
              <w:ind w:hanging="148"/>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66EDC288" w14:textId="77777777" w:rsidR="006A661A" w:rsidRDefault="006A661A" w:rsidP="00663220">
            <w:pPr>
              <w:pStyle w:val="formattext"/>
              <w:spacing w:before="0" w:beforeAutospacing="0" w:after="0" w:afterAutospacing="0"/>
              <w:ind w:hanging="148"/>
              <w:jc w:val="center"/>
              <w:textAlignment w:val="baseline"/>
              <w:rPr>
                <w:sz w:val="12"/>
                <w:szCs w:val="12"/>
              </w:rPr>
            </w:pPr>
          </w:p>
        </w:tc>
        <w:tc>
          <w:tcPr>
            <w:tcW w:w="552" w:type="dxa"/>
            <w:vMerge/>
            <w:tcBorders>
              <w:left w:val="single" w:sz="2" w:space="0" w:color="000000"/>
              <w:right w:val="single" w:sz="2" w:space="0" w:color="000000"/>
            </w:tcBorders>
          </w:tcPr>
          <w:p w14:paraId="4A4CC4AE"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7E2228EA"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7F8893D0"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359B87AD"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4" w:space="0" w:color="auto"/>
            </w:tcBorders>
          </w:tcPr>
          <w:p w14:paraId="2AB0CE17"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5BDF24D1"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1A944550" w14:textId="77777777" w:rsidR="006A661A" w:rsidRDefault="006A661A" w:rsidP="00663220">
            <w:pPr>
              <w:pStyle w:val="formattext"/>
              <w:spacing w:before="0" w:beforeAutospacing="0" w:after="0" w:afterAutospacing="0"/>
              <w:jc w:val="center"/>
              <w:textAlignment w:val="baseline"/>
              <w:rPr>
                <w:sz w:val="12"/>
                <w:szCs w:val="12"/>
              </w:rPr>
            </w:pPr>
          </w:p>
        </w:tc>
        <w:tc>
          <w:tcPr>
            <w:tcW w:w="552" w:type="dxa"/>
            <w:vMerge/>
            <w:tcBorders>
              <w:left w:val="single" w:sz="4" w:space="0" w:color="auto"/>
              <w:right w:val="single" w:sz="2" w:space="0" w:color="000000"/>
            </w:tcBorders>
          </w:tcPr>
          <w:p w14:paraId="4533CA4E"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6EE4EDAC" w14:textId="77777777" w:rsidR="006A661A" w:rsidRDefault="006A661A" w:rsidP="00663220">
            <w:pPr>
              <w:pStyle w:val="formattext"/>
              <w:spacing w:before="0" w:beforeAutospacing="0" w:after="0" w:afterAutospacing="0"/>
              <w:jc w:val="center"/>
              <w:textAlignment w:val="baseline"/>
              <w:rPr>
                <w:sz w:val="12"/>
                <w:szCs w:val="12"/>
              </w:rPr>
            </w:pPr>
          </w:p>
        </w:tc>
        <w:tc>
          <w:tcPr>
            <w:tcW w:w="564" w:type="dxa"/>
            <w:vMerge/>
            <w:tcBorders>
              <w:left w:val="single" w:sz="4" w:space="0" w:color="auto"/>
              <w:right w:val="single" w:sz="4" w:space="0" w:color="auto"/>
            </w:tcBorders>
          </w:tcPr>
          <w:p w14:paraId="5F7EC96E" w14:textId="77777777" w:rsidR="006A661A" w:rsidRDefault="006A661A" w:rsidP="00663220">
            <w:pPr>
              <w:pStyle w:val="formattext"/>
              <w:spacing w:before="0" w:beforeAutospacing="0" w:after="0" w:afterAutospacing="0"/>
              <w:jc w:val="center"/>
              <w:textAlignment w:val="baseline"/>
              <w:rPr>
                <w:noProof/>
                <w:sz w:val="12"/>
                <w:szCs w:val="12"/>
              </w:rPr>
            </w:pPr>
          </w:p>
        </w:tc>
      </w:tr>
      <w:tr w:rsidR="006A661A" w:rsidRPr="00941490" w14:paraId="057E864A" w14:textId="77777777" w:rsidTr="00660CB0">
        <w:trPr>
          <w:trHeight w:val="95"/>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603C0446" w14:textId="77777777" w:rsidR="006A661A" w:rsidRPr="00981607" w:rsidRDefault="006A661A" w:rsidP="00663220">
            <w:pPr>
              <w:shd w:val="clear" w:color="auto" w:fill="FFFFFF"/>
              <w:jc w:val="center"/>
              <w:rPr>
                <w:sz w:val="14"/>
                <w:szCs w:val="14"/>
              </w:rPr>
            </w:pPr>
            <w:r w:rsidRPr="00941490">
              <w:rPr>
                <w:noProof/>
                <w:sz w:val="12"/>
                <w:szCs w:val="12"/>
              </w:rPr>
              <w:t>33</w:t>
            </w:r>
          </w:p>
        </w:tc>
        <w:tc>
          <w:tcPr>
            <w:tcW w:w="1574" w:type="dxa"/>
            <w:tcBorders>
              <w:top w:val="single" w:sz="4" w:space="0" w:color="auto"/>
              <w:left w:val="single" w:sz="4" w:space="0" w:color="auto"/>
              <w:bottom w:val="single" w:sz="4" w:space="0" w:color="auto"/>
              <w:right w:val="single" w:sz="2" w:space="0" w:color="000000"/>
            </w:tcBorders>
            <w:tcMar>
              <w:top w:w="0" w:type="dxa"/>
              <w:left w:w="149" w:type="dxa"/>
              <w:bottom w:w="0" w:type="dxa"/>
              <w:right w:w="149" w:type="dxa"/>
            </w:tcMar>
            <w:vAlign w:val="center"/>
          </w:tcPr>
          <w:p w14:paraId="797CE198" w14:textId="77777777" w:rsidR="006A661A" w:rsidRPr="00981607" w:rsidRDefault="006A661A" w:rsidP="00663220">
            <w:pPr>
              <w:shd w:val="clear" w:color="auto" w:fill="FFFFFF"/>
              <w:rPr>
                <w:sz w:val="14"/>
                <w:szCs w:val="14"/>
              </w:rPr>
            </w:pPr>
            <w:r w:rsidRPr="00981607">
              <w:rPr>
                <w:sz w:val="14"/>
                <w:szCs w:val="14"/>
              </w:rPr>
              <w:t>красный</w:t>
            </w:r>
            <w:r>
              <w:rPr>
                <w:sz w:val="12"/>
                <w:szCs w:val="12"/>
              </w:rPr>
              <w:t>«</w:t>
            </w:r>
            <w:r w:rsidRPr="00941490">
              <w:rPr>
                <w:noProof/>
                <w:sz w:val="12"/>
                <w:szCs w:val="12"/>
              </w:rPr>
              <w:t>ц»</w:t>
            </w:r>
          </w:p>
        </w:tc>
        <w:tc>
          <w:tcPr>
            <w:tcW w:w="560" w:type="dxa"/>
            <w:vMerge/>
            <w:tcBorders>
              <w:left w:val="single" w:sz="2" w:space="0" w:color="000000"/>
              <w:right w:val="single" w:sz="2" w:space="0" w:color="000000"/>
            </w:tcBorders>
            <w:tcMar>
              <w:top w:w="0" w:type="dxa"/>
              <w:left w:w="149" w:type="dxa"/>
              <w:bottom w:w="0" w:type="dxa"/>
              <w:right w:w="149" w:type="dxa"/>
            </w:tcMar>
          </w:tcPr>
          <w:p w14:paraId="46E78133" w14:textId="77777777" w:rsidR="006A661A" w:rsidRPr="00941490" w:rsidRDefault="006A661A" w:rsidP="00663220">
            <w:pPr>
              <w:ind w:hanging="150"/>
              <w:jc w:val="center"/>
              <w:rPr>
                <w:noProof/>
                <w:sz w:val="12"/>
                <w:szCs w:val="12"/>
              </w:rPr>
            </w:pPr>
          </w:p>
        </w:tc>
        <w:tc>
          <w:tcPr>
            <w:tcW w:w="552" w:type="dxa"/>
            <w:vMerge/>
            <w:tcBorders>
              <w:left w:val="single" w:sz="2" w:space="0" w:color="000000"/>
              <w:right w:val="single" w:sz="2" w:space="0" w:color="000000"/>
            </w:tcBorders>
            <w:tcMar>
              <w:top w:w="0" w:type="dxa"/>
              <w:left w:w="149" w:type="dxa"/>
              <w:bottom w:w="0" w:type="dxa"/>
              <w:right w:w="149" w:type="dxa"/>
            </w:tcMar>
          </w:tcPr>
          <w:p w14:paraId="3A545A78" w14:textId="77777777" w:rsidR="006A661A" w:rsidRPr="00941490" w:rsidRDefault="006A661A" w:rsidP="00663220">
            <w:pPr>
              <w:jc w:val="center"/>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511F785F" w14:textId="77777777" w:rsidR="006A661A" w:rsidRDefault="006A661A" w:rsidP="00663220">
            <w:pPr>
              <w:pStyle w:val="formattext"/>
              <w:spacing w:before="0" w:beforeAutospacing="0" w:after="0" w:afterAutospacing="0"/>
              <w:ind w:hanging="150"/>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3F59B8FE" w14:textId="77777777" w:rsidR="006A661A" w:rsidRDefault="006A661A" w:rsidP="00663220">
            <w:pPr>
              <w:pStyle w:val="formattext"/>
              <w:spacing w:before="0" w:beforeAutospacing="0" w:after="0" w:afterAutospacing="0"/>
              <w:ind w:hanging="148"/>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701AB200" w14:textId="77777777" w:rsidR="006A661A" w:rsidRDefault="006A661A" w:rsidP="00663220">
            <w:pPr>
              <w:pStyle w:val="formattext"/>
              <w:spacing w:before="0" w:beforeAutospacing="0" w:after="0" w:afterAutospacing="0"/>
              <w:ind w:hanging="148"/>
              <w:jc w:val="center"/>
              <w:textAlignment w:val="baseline"/>
              <w:rPr>
                <w:sz w:val="12"/>
                <w:szCs w:val="12"/>
              </w:rPr>
            </w:pPr>
          </w:p>
        </w:tc>
        <w:tc>
          <w:tcPr>
            <w:tcW w:w="552" w:type="dxa"/>
            <w:vMerge/>
            <w:tcBorders>
              <w:left w:val="single" w:sz="2" w:space="0" w:color="000000"/>
              <w:right w:val="single" w:sz="2" w:space="0" w:color="000000"/>
            </w:tcBorders>
          </w:tcPr>
          <w:p w14:paraId="4B2BA003"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63A67039"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032C3272"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5197FCEE"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4" w:space="0" w:color="auto"/>
            </w:tcBorders>
          </w:tcPr>
          <w:p w14:paraId="4ECF152C"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796C1A3D"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43378D85" w14:textId="77777777" w:rsidR="006A661A" w:rsidRDefault="006A661A" w:rsidP="00663220">
            <w:pPr>
              <w:pStyle w:val="formattext"/>
              <w:spacing w:before="0" w:beforeAutospacing="0" w:after="0" w:afterAutospacing="0"/>
              <w:jc w:val="center"/>
              <w:textAlignment w:val="baseline"/>
              <w:rPr>
                <w:sz w:val="12"/>
                <w:szCs w:val="12"/>
              </w:rPr>
            </w:pPr>
          </w:p>
        </w:tc>
        <w:tc>
          <w:tcPr>
            <w:tcW w:w="552" w:type="dxa"/>
            <w:vMerge/>
            <w:tcBorders>
              <w:left w:val="single" w:sz="4" w:space="0" w:color="auto"/>
              <w:right w:val="single" w:sz="2" w:space="0" w:color="000000"/>
            </w:tcBorders>
          </w:tcPr>
          <w:p w14:paraId="453D0ECB"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526D55AA" w14:textId="77777777" w:rsidR="006A661A" w:rsidRDefault="006A661A" w:rsidP="00663220">
            <w:pPr>
              <w:pStyle w:val="formattext"/>
              <w:spacing w:before="0" w:beforeAutospacing="0" w:after="0" w:afterAutospacing="0"/>
              <w:jc w:val="center"/>
              <w:textAlignment w:val="baseline"/>
              <w:rPr>
                <w:sz w:val="12"/>
                <w:szCs w:val="12"/>
              </w:rPr>
            </w:pPr>
          </w:p>
        </w:tc>
        <w:tc>
          <w:tcPr>
            <w:tcW w:w="564" w:type="dxa"/>
            <w:vMerge/>
            <w:tcBorders>
              <w:left w:val="single" w:sz="4" w:space="0" w:color="auto"/>
              <w:right w:val="single" w:sz="4" w:space="0" w:color="auto"/>
            </w:tcBorders>
          </w:tcPr>
          <w:p w14:paraId="477C4561" w14:textId="77777777" w:rsidR="006A661A" w:rsidRDefault="006A661A" w:rsidP="00663220">
            <w:pPr>
              <w:pStyle w:val="formattext"/>
              <w:spacing w:before="0" w:beforeAutospacing="0" w:after="0" w:afterAutospacing="0"/>
              <w:jc w:val="center"/>
              <w:textAlignment w:val="baseline"/>
              <w:rPr>
                <w:noProof/>
                <w:sz w:val="12"/>
                <w:szCs w:val="12"/>
              </w:rPr>
            </w:pPr>
          </w:p>
        </w:tc>
      </w:tr>
      <w:tr w:rsidR="006A661A" w:rsidRPr="00941490" w14:paraId="39B7D1FB" w14:textId="77777777" w:rsidTr="00660CB0">
        <w:trPr>
          <w:trHeight w:val="116"/>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61F27582" w14:textId="77777777" w:rsidR="006A661A" w:rsidRPr="00981607" w:rsidRDefault="006A661A" w:rsidP="00663220">
            <w:pPr>
              <w:shd w:val="clear" w:color="auto" w:fill="FFFFFF"/>
              <w:jc w:val="center"/>
              <w:rPr>
                <w:sz w:val="14"/>
                <w:szCs w:val="14"/>
              </w:rPr>
            </w:pPr>
            <w:r w:rsidRPr="00941490">
              <w:rPr>
                <w:noProof/>
                <w:sz w:val="12"/>
                <w:szCs w:val="12"/>
              </w:rPr>
              <w:t>34</w:t>
            </w:r>
          </w:p>
        </w:tc>
        <w:tc>
          <w:tcPr>
            <w:tcW w:w="1574" w:type="dxa"/>
            <w:tcBorders>
              <w:top w:val="single" w:sz="4" w:space="0" w:color="auto"/>
              <w:left w:val="single" w:sz="4" w:space="0" w:color="auto"/>
              <w:bottom w:val="single" w:sz="4" w:space="0" w:color="auto"/>
              <w:right w:val="single" w:sz="2" w:space="0" w:color="000000"/>
            </w:tcBorders>
            <w:tcMar>
              <w:top w:w="0" w:type="dxa"/>
              <w:left w:w="149" w:type="dxa"/>
              <w:bottom w:w="0" w:type="dxa"/>
              <w:right w:w="149" w:type="dxa"/>
            </w:tcMar>
            <w:vAlign w:val="center"/>
          </w:tcPr>
          <w:p w14:paraId="2D92F802" w14:textId="77777777" w:rsidR="006A661A" w:rsidRPr="00981607" w:rsidRDefault="006A661A" w:rsidP="00663220">
            <w:pPr>
              <w:shd w:val="clear" w:color="auto" w:fill="FFFFFF"/>
              <w:rPr>
                <w:sz w:val="14"/>
                <w:szCs w:val="14"/>
              </w:rPr>
            </w:pPr>
            <w:r w:rsidRPr="00981607">
              <w:rPr>
                <w:sz w:val="14"/>
                <w:szCs w:val="14"/>
              </w:rPr>
              <w:t>желтый</w:t>
            </w:r>
            <w:r>
              <w:rPr>
                <w:sz w:val="12"/>
                <w:szCs w:val="12"/>
              </w:rPr>
              <w:t>«</w:t>
            </w:r>
            <w:r w:rsidRPr="00941490">
              <w:rPr>
                <w:noProof/>
                <w:sz w:val="12"/>
                <w:szCs w:val="12"/>
              </w:rPr>
              <w:t>ц»</w:t>
            </w:r>
          </w:p>
        </w:tc>
        <w:tc>
          <w:tcPr>
            <w:tcW w:w="560" w:type="dxa"/>
            <w:vMerge/>
            <w:tcBorders>
              <w:left w:val="single" w:sz="2" w:space="0" w:color="000000"/>
              <w:right w:val="single" w:sz="2" w:space="0" w:color="000000"/>
            </w:tcBorders>
            <w:tcMar>
              <w:top w:w="0" w:type="dxa"/>
              <w:left w:w="149" w:type="dxa"/>
              <w:bottom w:w="0" w:type="dxa"/>
              <w:right w:w="149" w:type="dxa"/>
            </w:tcMar>
          </w:tcPr>
          <w:p w14:paraId="7A414143" w14:textId="77777777" w:rsidR="006A661A" w:rsidRPr="00941490" w:rsidRDefault="006A661A" w:rsidP="00663220">
            <w:pPr>
              <w:ind w:hanging="150"/>
              <w:jc w:val="center"/>
              <w:rPr>
                <w:noProof/>
                <w:sz w:val="12"/>
                <w:szCs w:val="12"/>
              </w:rPr>
            </w:pPr>
          </w:p>
        </w:tc>
        <w:tc>
          <w:tcPr>
            <w:tcW w:w="552" w:type="dxa"/>
            <w:vMerge/>
            <w:tcBorders>
              <w:left w:val="single" w:sz="2" w:space="0" w:color="000000"/>
              <w:right w:val="single" w:sz="2" w:space="0" w:color="000000"/>
            </w:tcBorders>
            <w:tcMar>
              <w:top w:w="0" w:type="dxa"/>
              <w:left w:w="149" w:type="dxa"/>
              <w:bottom w:w="0" w:type="dxa"/>
              <w:right w:w="149" w:type="dxa"/>
            </w:tcMar>
          </w:tcPr>
          <w:p w14:paraId="34718DB1" w14:textId="77777777" w:rsidR="006A661A" w:rsidRPr="00941490" w:rsidRDefault="006A661A" w:rsidP="00663220">
            <w:pPr>
              <w:jc w:val="center"/>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03559DF0" w14:textId="77777777" w:rsidR="006A661A" w:rsidRDefault="006A661A" w:rsidP="00663220">
            <w:pPr>
              <w:pStyle w:val="formattext"/>
              <w:spacing w:before="0" w:beforeAutospacing="0" w:after="0" w:afterAutospacing="0"/>
              <w:ind w:hanging="150"/>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0698C37A" w14:textId="77777777" w:rsidR="006A661A" w:rsidRDefault="006A661A" w:rsidP="00663220">
            <w:pPr>
              <w:pStyle w:val="formattext"/>
              <w:spacing w:before="0" w:beforeAutospacing="0" w:after="0" w:afterAutospacing="0"/>
              <w:ind w:hanging="148"/>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2D8FD725" w14:textId="77777777" w:rsidR="006A661A" w:rsidRDefault="006A661A" w:rsidP="00663220">
            <w:pPr>
              <w:pStyle w:val="formattext"/>
              <w:spacing w:before="0" w:beforeAutospacing="0" w:after="0" w:afterAutospacing="0"/>
              <w:ind w:hanging="148"/>
              <w:jc w:val="center"/>
              <w:textAlignment w:val="baseline"/>
              <w:rPr>
                <w:sz w:val="12"/>
                <w:szCs w:val="12"/>
              </w:rPr>
            </w:pPr>
          </w:p>
        </w:tc>
        <w:tc>
          <w:tcPr>
            <w:tcW w:w="552" w:type="dxa"/>
            <w:vMerge/>
            <w:tcBorders>
              <w:left w:val="single" w:sz="2" w:space="0" w:color="000000"/>
              <w:right w:val="single" w:sz="2" w:space="0" w:color="000000"/>
            </w:tcBorders>
          </w:tcPr>
          <w:p w14:paraId="023D6649"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0889A8B5"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2419E559"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10805DA5"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4" w:space="0" w:color="auto"/>
            </w:tcBorders>
          </w:tcPr>
          <w:p w14:paraId="279530C3"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217C724F"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3E3A0B24" w14:textId="77777777" w:rsidR="006A661A" w:rsidRDefault="006A661A" w:rsidP="00663220">
            <w:pPr>
              <w:pStyle w:val="formattext"/>
              <w:spacing w:before="0" w:beforeAutospacing="0" w:after="0" w:afterAutospacing="0"/>
              <w:jc w:val="center"/>
              <w:textAlignment w:val="baseline"/>
              <w:rPr>
                <w:sz w:val="12"/>
                <w:szCs w:val="12"/>
              </w:rPr>
            </w:pPr>
          </w:p>
        </w:tc>
        <w:tc>
          <w:tcPr>
            <w:tcW w:w="552" w:type="dxa"/>
            <w:vMerge/>
            <w:tcBorders>
              <w:left w:val="single" w:sz="4" w:space="0" w:color="auto"/>
              <w:right w:val="single" w:sz="2" w:space="0" w:color="000000"/>
            </w:tcBorders>
          </w:tcPr>
          <w:p w14:paraId="53CA3C61"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107B44BC" w14:textId="77777777" w:rsidR="006A661A" w:rsidRDefault="006A661A" w:rsidP="00663220">
            <w:pPr>
              <w:pStyle w:val="formattext"/>
              <w:spacing w:before="0" w:beforeAutospacing="0" w:after="0" w:afterAutospacing="0"/>
              <w:jc w:val="center"/>
              <w:textAlignment w:val="baseline"/>
              <w:rPr>
                <w:sz w:val="12"/>
                <w:szCs w:val="12"/>
              </w:rPr>
            </w:pPr>
          </w:p>
        </w:tc>
        <w:tc>
          <w:tcPr>
            <w:tcW w:w="564" w:type="dxa"/>
            <w:vMerge/>
            <w:tcBorders>
              <w:left w:val="single" w:sz="4" w:space="0" w:color="auto"/>
              <w:right w:val="single" w:sz="4" w:space="0" w:color="auto"/>
            </w:tcBorders>
          </w:tcPr>
          <w:p w14:paraId="64089E8F" w14:textId="77777777" w:rsidR="006A661A" w:rsidRDefault="006A661A" w:rsidP="00663220">
            <w:pPr>
              <w:pStyle w:val="formattext"/>
              <w:spacing w:before="0" w:beforeAutospacing="0" w:after="0" w:afterAutospacing="0"/>
              <w:jc w:val="center"/>
              <w:textAlignment w:val="baseline"/>
              <w:rPr>
                <w:noProof/>
                <w:sz w:val="12"/>
                <w:szCs w:val="12"/>
              </w:rPr>
            </w:pPr>
          </w:p>
        </w:tc>
      </w:tr>
      <w:tr w:rsidR="006A661A" w:rsidRPr="00941490" w14:paraId="07426676" w14:textId="77777777" w:rsidTr="00660CB0">
        <w:trPr>
          <w:trHeight w:val="143"/>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5BFF5197" w14:textId="77777777" w:rsidR="006A661A" w:rsidRPr="00981607" w:rsidRDefault="006A661A" w:rsidP="00663220">
            <w:pPr>
              <w:shd w:val="clear" w:color="auto" w:fill="FFFFFF"/>
              <w:jc w:val="center"/>
              <w:rPr>
                <w:sz w:val="14"/>
                <w:szCs w:val="14"/>
              </w:rPr>
            </w:pPr>
            <w:r>
              <w:rPr>
                <w:sz w:val="12"/>
                <w:szCs w:val="12"/>
              </w:rPr>
              <w:t>35</w:t>
            </w:r>
          </w:p>
        </w:tc>
        <w:tc>
          <w:tcPr>
            <w:tcW w:w="1574" w:type="dxa"/>
            <w:tcBorders>
              <w:top w:val="single" w:sz="4" w:space="0" w:color="auto"/>
              <w:left w:val="single" w:sz="4" w:space="0" w:color="auto"/>
              <w:bottom w:val="single" w:sz="4" w:space="0" w:color="auto"/>
              <w:right w:val="single" w:sz="2" w:space="0" w:color="000000"/>
            </w:tcBorders>
            <w:tcMar>
              <w:top w:w="0" w:type="dxa"/>
              <w:left w:w="149" w:type="dxa"/>
              <w:bottom w:w="0" w:type="dxa"/>
              <w:right w:w="149" w:type="dxa"/>
            </w:tcMar>
            <w:vAlign w:val="center"/>
          </w:tcPr>
          <w:p w14:paraId="6CE9EBAA" w14:textId="77777777" w:rsidR="006A661A" w:rsidRPr="00981607" w:rsidRDefault="006A661A" w:rsidP="00663220">
            <w:pPr>
              <w:shd w:val="clear" w:color="auto" w:fill="FFFFFF"/>
              <w:rPr>
                <w:sz w:val="14"/>
                <w:szCs w:val="14"/>
              </w:rPr>
            </w:pPr>
            <w:r w:rsidRPr="00981607">
              <w:rPr>
                <w:sz w:val="14"/>
                <w:szCs w:val="14"/>
              </w:rPr>
              <w:t>розовый</w:t>
            </w:r>
            <w:r>
              <w:rPr>
                <w:sz w:val="12"/>
                <w:szCs w:val="12"/>
              </w:rPr>
              <w:t>«</w:t>
            </w:r>
            <w:r w:rsidRPr="00941490">
              <w:rPr>
                <w:noProof/>
                <w:sz w:val="12"/>
                <w:szCs w:val="12"/>
              </w:rPr>
              <w:t>ц»</w:t>
            </w:r>
          </w:p>
        </w:tc>
        <w:tc>
          <w:tcPr>
            <w:tcW w:w="560" w:type="dxa"/>
            <w:vMerge/>
            <w:tcBorders>
              <w:left w:val="single" w:sz="2" w:space="0" w:color="000000"/>
              <w:bottom w:val="single" w:sz="4" w:space="0" w:color="auto"/>
              <w:right w:val="single" w:sz="2" w:space="0" w:color="000000"/>
            </w:tcBorders>
            <w:tcMar>
              <w:top w:w="0" w:type="dxa"/>
              <w:left w:w="149" w:type="dxa"/>
              <w:bottom w:w="0" w:type="dxa"/>
              <w:right w:w="149" w:type="dxa"/>
            </w:tcMar>
          </w:tcPr>
          <w:p w14:paraId="6502C27B" w14:textId="77777777" w:rsidR="006A661A" w:rsidRPr="00941490" w:rsidRDefault="006A661A" w:rsidP="00663220">
            <w:pPr>
              <w:ind w:hanging="150"/>
              <w:jc w:val="center"/>
              <w:rPr>
                <w:noProof/>
                <w:sz w:val="12"/>
                <w:szCs w:val="12"/>
              </w:rPr>
            </w:pPr>
          </w:p>
        </w:tc>
        <w:tc>
          <w:tcPr>
            <w:tcW w:w="552" w:type="dxa"/>
            <w:vMerge/>
            <w:tcBorders>
              <w:left w:val="single" w:sz="2" w:space="0" w:color="000000"/>
              <w:bottom w:val="single" w:sz="4" w:space="0" w:color="auto"/>
              <w:right w:val="single" w:sz="2" w:space="0" w:color="000000"/>
            </w:tcBorders>
            <w:tcMar>
              <w:top w:w="0" w:type="dxa"/>
              <w:left w:w="149" w:type="dxa"/>
              <w:bottom w:w="0" w:type="dxa"/>
              <w:right w:w="149" w:type="dxa"/>
            </w:tcMar>
          </w:tcPr>
          <w:p w14:paraId="35EBCDEA" w14:textId="77777777" w:rsidR="006A661A" w:rsidRPr="00941490" w:rsidRDefault="006A661A" w:rsidP="00663220">
            <w:pPr>
              <w:jc w:val="center"/>
              <w:rPr>
                <w:noProof/>
                <w:sz w:val="12"/>
                <w:szCs w:val="12"/>
              </w:rPr>
            </w:pPr>
          </w:p>
        </w:tc>
        <w:tc>
          <w:tcPr>
            <w:tcW w:w="560" w:type="dxa"/>
            <w:vMerge/>
            <w:tcBorders>
              <w:left w:val="single" w:sz="2" w:space="0" w:color="000000"/>
              <w:bottom w:val="single" w:sz="4" w:space="0" w:color="auto"/>
              <w:right w:val="single" w:sz="2" w:space="0" w:color="000000"/>
            </w:tcBorders>
            <w:tcMar>
              <w:top w:w="0" w:type="dxa"/>
              <w:left w:w="149" w:type="dxa"/>
              <w:bottom w:w="0" w:type="dxa"/>
              <w:right w:w="149" w:type="dxa"/>
            </w:tcMar>
          </w:tcPr>
          <w:p w14:paraId="32474CB2" w14:textId="77777777" w:rsidR="006A661A" w:rsidRDefault="006A661A" w:rsidP="00663220">
            <w:pPr>
              <w:pStyle w:val="formattext"/>
              <w:spacing w:before="0" w:beforeAutospacing="0" w:after="0" w:afterAutospacing="0"/>
              <w:ind w:hanging="150"/>
              <w:jc w:val="center"/>
              <w:textAlignment w:val="baseline"/>
              <w:rPr>
                <w:noProof/>
                <w:sz w:val="12"/>
                <w:szCs w:val="12"/>
              </w:rPr>
            </w:pPr>
          </w:p>
        </w:tc>
        <w:tc>
          <w:tcPr>
            <w:tcW w:w="560" w:type="dxa"/>
            <w:vMerge/>
            <w:tcBorders>
              <w:left w:val="single" w:sz="2" w:space="0" w:color="000000"/>
              <w:bottom w:val="single" w:sz="4" w:space="0" w:color="auto"/>
              <w:right w:val="single" w:sz="2" w:space="0" w:color="000000"/>
            </w:tcBorders>
            <w:tcMar>
              <w:top w:w="0" w:type="dxa"/>
              <w:left w:w="149" w:type="dxa"/>
              <w:bottom w:w="0" w:type="dxa"/>
              <w:right w:w="149" w:type="dxa"/>
            </w:tcMar>
          </w:tcPr>
          <w:p w14:paraId="74561576" w14:textId="77777777" w:rsidR="006A661A" w:rsidRDefault="006A661A" w:rsidP="00663220">
            <w:pPr>
              <w:pStyle w:val="formattext"/>
              <w:spacing w:before="0" w:beforeAutospacing="0" w:after="0" w:afterAutospacing="0"/>
              <w:ind w:hanging="148"/>
              <w:jc w:val="center"/>
              <w:textAlignment w:val="baseline"/>
              <w:rPr>
                <w:noProof/>
                <w:sz w:val="12"/>
                <w:szCs w:val="12"/>
              </w:rPr>
            </w:pPr>
          </w:p>
        </w:tc>
        <w:tc>
          <w:tcPr>
            <w:tcW w:w="560" w:type="dxa"/>
            <w:vMerge/>
            <w:tcBorders>
              <w:left w:val="single" w:sz="2" w:space="0" w:color="000000"/>
              <w:bottom w:val="single" w:sz="4" w:space="0" w:color="auto"/>
              <w:right w:val="single" w:sz="2" w:space="0" w:color="000000"/>
            </w:tcBorders>
            <w:tcMar>
              <w:top w:w="0" w:type="dxa"/>
              <w:left w:w="149" w:type="dxa"/>
              <w:bottom w:w="0" w:type="dxa"/>
              <w:right w:w="149" w:type="dxa"/>
            </w:tcMar>
          </w:tcPr>
          <w:p w14:paraId="2582570A" w14:textId="77777777" w:rsidR="006A661A" w:rsidRDefault="006A661A" w:rsidP="00663220">
            <w:pPr>
              <w:pStyle w:val="formattext"/>
              <w:spacing w:before="0" w:beforeAutospacing="0" w:after="0" w:afterAutospacing="0"/>
              <w:ind w:hanging="148"/>
              <w:jc w:val="center"/>
              <w:textAlignment w:val="baseline"/>
              <w:rPr>
                <w:sz w:val="12"/>
                <w:szCs w:val="12"/>
              </w:rPr>
            </w:pPr>
          </w:p>
        </w:tc>
        <w:tc>
          <w:tcPr>
            <w:tcW w:w="552" w:type="dxa"/>
            <w:vMerge/>
            <w:tcBorders>
              <w:left w:val="single" w:sz="2" w:space="0" w:color="000000"/>
              <w:bottom w:val="single" w:sz="4" w:space="0" w:color="auto"/>
              <w:right w:val="single" w:sz="2" w:space="0" w:color="000000"/>
            </w:tcBorders>
          </w:tcPr>
          <w:p w14:paraId="1451E830"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bottom w:val="single" w:sz="4" w:space="0" w:color="auto"/>
              <w:right w:val="single" w:sz="2" w:space="0" w:color="000000"/>
            </w:tcBorders>
          </w:tcPr>
          <w:p w14:paraId="25452CD7"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bottom w:val="single" w:sz="4" w:space="0" w:color="auto"/>
              <w:right w:val="single" w:sz="2" w:space="0" w:color="000000"/>
            </w:tcBorders>
          </w:tcPr>
          <w:p w14:paraId="69D5FECF"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bottom w:val="single" w:sz="4" w:space="0" w:color="auto"/>
              <w:right w:val="single" w:sz="2" w:space="0" w:color="000000"/>
            </w:tcBorders>
          </w:tcPr>
          <w:p w14:paraId="519D28B5"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bottom w:val="single" w:sz="4" w:space="0" w:color="auto"/>
              <w:right w:val="single" w:sz="4" w:space="0" w:color="auto"/>
            </w:tcBorders>
          </w:tcPr>
          <w:p w14:paraId="152F9BF8"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bottom w:val="single" w:sz="4" w:space="0" w:color="auto"/>
              <w:right w:val="single" w:sz="2" w:space="0" w:color="000000"/>
            </w:tcBorders>
          </w:tcPr>
          <w:p w14:paraId="5E7F485E"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bottom w:val="single" w:sz="4" w:space="0" w:color="auto"/>
              <w:right w:val="single" w:sz="2" w:space="0" w:color="000000"/>
            </w:tcBorders>
          </w:tcPr>
          <w:p w14:paraId="54081EBB" w14:textId="77777777" w:rsidR="006A661A" w:rsidRDefault="006A661A" w:rsidP="00663220">
            <w:pPr>
              <w:pStyle w:val="formattext"/>
              <w:spacing w:before="0" w:beforeAutospacing="0" w:after="0" w:afterAutospacing="0"/>
              <w:jc w:val="center"/>
              <w:textAlignment w:val="baseline"/>
              <w:rPr>
                <w:sz w:val="12"/>
                <w:szCs w:val="12"/>
              </w:rPr>
            </w:pPr>
          </w:p>
        </w:tc>
        <w:tc>
          <w:tcPr>
            <w:tcW w:w="552" w:type="dxa"/>
            <w:vMerge/>
            <w:tcBorders>
              <w:left w:val="single" w:sz="4" w:space="0" w:color="auto"/>
              <w:bottom w:val="single" w:sz="4" w:space="0" w:color="auto"/>
              <w:right w:val="single" w:sz="2" w:space="0" w:color="000000"/>
            </w:tcBorders>
          </w:tcPr>
          <w:p w14:paraId="568FCAF1"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bottom w:val="single" w:sz="4" w:space="0" w:color="auto"/>
              <w:right w:val="single" w:sz="2" w:space="0" w:color="000000"/>
            </w:tcBorders>
          </w:tcPr>
          <w:p w14:paraId="656965AD" w14:textId="77777777" w:rsidR="006A661A" w:rsidRDefault="006A661A" w:rsidP="00663220">
            <w:pPr>
              <w:pStyle w:val="formattext"/>
              <w:spacing w:before="0" w:beforeAutospacing="0" w:after="0" w:afterAutospacing="0"/>
              <w:jc w:val="center"/>
              <w:textAlignment w:val="baseline"/>
              <w:rPr>
                <w:sz w:val="12"/>
                <w:szCs w:val="12"/>
              </w:rPr>
            </w:pPr>
          </w:p>
        </w:tc>
        <w:tc>
          <w:tcPr>
            <w:tcW w:w="564" w:type="dxa"/>
            <w:vMerge/>
            <w:tcBorders>
              <w:left w:val="single" w:sz="4" w:space="0" w:color="auto"/>
              <w:bottom w:val="single" w:sz="4" w:space="0" w:color="auto"/>
              <w:right w:val="single" w:sz="4" w:space="0" w:color="auto"/>
            </w:tcBorders>
          </w:tcPr>
          <w:p w14:paraId="176E8DCB" w14:textId="77777777" w:rsidR="006A661A" w:rsidRDefault="006A661A" w:rsidP="00663220">
            <w:pPr>
              <w:pStyle w:val="formattext"/>
              <w:spacing w:before="0" w:beforeAutospacing="0" w:after="0" w:afterAutospacing="0"/>
              <w:jc w:val="center"/>
              <w:textAlignment w:val="baseline"/>
              <w:rPr>
                <w:noProof/>
                <w:sz w:val="12"/>
                <w:szCs w:val="12"/>
              </w:rPr>
            </w:pPr>
          </w:p>
        </w:tc>
      </w:tr>
      <w:tr w:rsidR="006A661A" w:rsidRPr="00941490" w14:paraId="23B63D93" w14:textId="77777777" w:rsidTr="00660CB0">
        <w:trPr>
          <w:trHeight w:val="37"/>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19617BCF" w14:textId="77777777" w:rsidR="006A661A" w:rsidRPr="00941490" w:rsidRDefault="006A661A" w:rsidP="00663220">
            <w:pPr>
              <w:shd w:val="clear" w:color="auto" w:fill="FFFFFF"/>
              <w:jc w:val="center"/>
              <w:rPr>
                <w:noProof/>
                <w:sz w:val="12"/>
                <w:szCs w:val="12"/>
              </w:rPr>
            </w:pPr>
            <w:r>
              <w:rPr>
                <w:sz w:val="12"/>
                <w:szCs w:val="12"/>
              </w:rPr>
              <w:t>36</w:t>
            </w:r>
          </w:p>
        </w:tc>
        <w:tc>
          <w:tcPr>
            <w:tcW w:w="1574" w:type="dxa"/>
            <w:tcBorders>
              <w:top w:val="single" w:sz="4" w:space="0" w:color="auto"/>
              <w:left w:val="single" w:sz="4" w:space="0" w:color="auto"/>
              <w:bottom w:val="single" w:sz="4" w:space="0" w:color="auto"/>
              <w:right w:val="single" w:sz="2" w:space="0" w:color="000000"/>
            </w:tcBorders>
            <w:tcMar>
              <w:top w:w="0" w:type="dxa"/>
              <w:left w:w="149" w:type="dxa"/>
              <w:bottom w:w="0" w:type="dxa"/>
              <w:right w:w="149" w:type="dxa"/>
            </w:tcMar>
            <w:vAlign w:val="center"/>
          </w:tcPr>
          <w:p w14:paraId="4BD77DDA" w14:textId="77777777" w:rsidR="006A661A" w:rsidRPr="00941490" w:rsidRDefault="006A661A" w:rsidP="00663220">
            <w:pPr>
              <w:shd w:val="clear" w:color="auto" w:fill="FFFFFF"/>
              <w:rPr>
                <w:noProof/>
                <w:sz w:val="12"/>
                <w:szCs w:val="12"/>
              </w:rPr>
            </w:pPr>
            <w:r w:rsidRPr="00981607">
              <w:rPr>
                <w:sz w:val="14"/>
                <w:szCs w:val="14"/>
              </w:rPr>
              <w:t xml:space="preserve">белый </w:t>
            </w:r>
            <w:r>
              <w:rPr>
                <w:sz w:val="12"/>
                <w:szCs w:val="12"/>
              </w:rPr>
              <w:t>«</w:t>
            </w:r>
            <w:r w:rsidRPr="00941490">
              <w:rPr>
                <w:noProof/>
                <w:sz w:val="12"/>
                <w:szCs w:val="12"/>
              </w:rPr>
              <w:t>ц»</w:t>
            </w:r>
          </w:p>
        </w:tc>
        <w:tc>
          <w:tcPr>
            <w:tcW w:w="560" w:type="dxa"/>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14:paraId="2504033E" w14:textId="77777777" w:rsidR="006A661A" w:rsidRPr="00941490" w:rsidRDefault="006A661A" w:rsidP="00663220">
            <w:pPr>
              <w:ind w:hanging="150"/>
              <w:jc w:val="center"/>
              <w:rPr>
                <w:noProof/>
                <w:sz w:val="12"/>
                <w:szCs w:val="12"/>
              </w:rPr>
            </w:pPr>
            <w:r w:rsidRPr="00941490">
              <w:rPr>
                <w:noProof/>
                <w:sz w:val="12"/>
                <w:szCs w:val="12"/>
              </w:rPr>
              <w:t>«НЕТ»</w:t>
            </w:r>
          </w:p>
        </w:tc>
        <w:tc>
          <w:tcPr>
            <w:tcW w:w="552" w:type="dxa"/>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14:paraId="25FD1C58" w14:textId="77777777" w:rsidR="006A661A" w:rsidRPr="00941490" w:rsidRDefault="006A661A" w:rsidP="00663220">
            <w:pPr>
              <w:jc w:val="center"/>
              <w:rPr>
                <w:noProof/>
                <w:sz w:val="12"/>
                <w:szCs w:val="12"/>
              </w:rPr>
            </w:pPr>
            <w:r w:rsidRPr="00941490">
              <w:rPr>
                <w:noProof/>
                <w:sz w:val="12"/>
                <w:szCs w:val="12"/>
              </w:rPr>
              <w:t>«НЕТ»</w:t>
            </w:r>
          </w:p>
        </w:tc>
        <w:tc>
          <w:tcPr>
            <w:tcW w:w="560" w:type="dxa"/>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14:paraId="7A3525FF" w14:textId="77777777" w:rsidR="006A661A" w:rsidRDefault="006A661A" w:rsidP="00663220">
            <w:pPr>
              <w:pStyle w:val="formattext"/>
              <w:spacing w:before="0" w:beforeAutospacing="0" w:after="0" w:afterAutospacing="0"/>
              <w:ind w:hanging="150"/>
              <w:jc w:val="center"/>
              <w:textAlignment w:val="baseline"/>
              <w:rPr>
                <w:noProof/>
                <w:sz w:val="12"/>
                <w:szCs w:val="12"/>
              </w:rPr>
            </w:pPr>
            <w:r w:rsidRPr="00245FEE">
              <w:rPr>
                <w:noProof/>
                <w:sz w:val="12"/>
                <w:szCs w:val="12"/>
              </w:rPr>
              <w:t>«</w:t>
            </w:r>
            <w:r>
              <w:rPr>
                <w:noProof/>
                <w:sz w:val="12"/>
                <w:szCs w:val="12"/>
              </w:rPr>
              <w:t>НЕТ</w:t>
            </w:r>
            <w:r w:rsidRPr="00245FEE">
              <w:rPr>
                <w:noProof/>
                <w:sz w:val="12"/>
                <w:szCs w:val="12"/>
              </w:rPr>
              <w:t>»</w:t>
            </w:r>
          </w:p>
        </w:tc>
        <w:tc>
          <w:tcPr>
            <w:tcW w:w="560" w:type="dxa"/>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14:paraId="63FF9328" w14:textId="77777777" w:rsidR="006A661A" w:rsidRDefault="006A661A" w:rsidP="00663220">
            <w:pPr>
              <w:pStyle w:val="formattext"/>
              <w:spacing w:before="0" w:beforeAutospacing="0" w:after="0" w:afterAutospacing="0"/>
              <w:ind w:hanging="148"/>
              <w:jc w:val="center"/>
              <w:textAlignment w:val="baseline"/>
              <w:rPr>
                <w:noProof/>
                <w:sz w:val="12"/>
                <w:szCs w:val="12"/>
              </w:rPr>
            </w:pPr>
            <w:r w:rsidRPr="00245FEE">
              <w:rPr>
                <w:noProof/>
                <w:sz w:val="12"/>
                <w:szCs w:val="12"/>
              </w:rPr>
              <w:t>«</w:t>
            </w:r>
            <w:r>
              <w:rPr>
                <w:noProof/>
                <w:sz w:val="12"/>
                <w:szCs w:val="12"/>
              </w:rPr>
              <w:t>ДА</w:t>
            </w:r>
            <w:r w:rsidRPr="00245FEE">
              <w:rPr>
                <w:noProof/>
                <w:sz w:val="12"/>
                <w:szCs w:val="12"/>
              </w:rPr>
              <w:t>»</w:t>
            </w:r>
          </w:p>
        </w:tc>
        <w:tc>
          <w:tcPr>
            <w:tcW w:w="560" w:type="dxa"/>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14:paraId="5EBD588B" w14:textId="77777777" w:rsidR="006A661A" w:rsidRDefault="006A661A" w:rsidP="00663220">
            <w:pPr>
              <w:pStyle w:val="formattext"/>
              <w:spacing w:before="0" w:beforeAutospacing="0" w:after="0" w:afterAutospacing="0"/>
              <w:ind w:hanging="148"/>
              <w:jc w:val="center"/>
              <w:textAlignment w:val="baseline"/>
              <w:rPr>
                <w:sz w:val="12"/>
                <w:szCs w:val="12"/>
              </w:rPr>
            </w:pPr>
            <w:r w:rsidRPr="00245FEE">
              <w:rPr>
                <w:noProof/>
                <w:sz w:val="12"/>
                <w:szCs w:val="12"/>
              </w:rPr>
              <w:t>«</w:t>
            </w:r>
            <w:r>
              <w:rPr>
                <w:noProof/>
                <w:sz w:val="12"/>
                <w:szCs w:val="12"/>
              </w:rPr>
              <w:t>НЕТ</w:t>
            </w:r>
            <w:r w:rsidRPr="00245FEE">
              <w:rPr>
                <w:noProof/>
                <w:sz w:val="12"/>
                <w:szCs w:val="12"/>
              </w:rPr>
              <w:t>»</w:t>
            </w:r>
          </w:p>
        </w:tc>
        <w:tc>
          <w:tcPr>
            <w:tcW w:w="552" w:type="dxa"/>
            <w:tcBorders>
              <w:top w:val="single" w:sz="4" w:space="0" w:color="auto"/>
              <w:left w:val="single" w:sz="2" w:space="0" w:color="000000"/>
              <w:bottom w:val="single" w:sz="4" w:space="0" w:color="auto"/>
              <w:right w:val="single" w:sz="2" w:space="0" w:color="000000"/>
            </w:tcBorders>
          </w:tcPr>
          <w:p w14:paraId="20FAC5BB" w14:textId="77777777" w:rsidR="006A661A" w:rsidRDefault="006A661A" w:rsidP="00663220">
            <w:pPr>
              <w:pStyle w:val="formattext"/>
              <w:spacing w:before="0" w:beforeAutospacing="0" w:after="0" w:afterAutospacing="0"/>
              <w:jc w:val="center"/>
              <w:textAlignment w:val="baseline"/>
              <w:rPr>
                <w:noProof/>
                <w:sz w:val="12"/>
                <w:szCs w:val="12"/>
              </w:rPr>
            </w:pPr>
            <w:r w:rsidRPr="0066747D">
              <w:rPr>
                <w:noProof/>
                <w:sz w:val="12"/>
                <w:szCs w:val="12"/>
              </w:rPr>
              <w:t>«НЕТ»</w:t>
            </w:r>
          </w:p>
        </w:tc>
        <w:tc>
          <w:tcPr>
            <w:tcW w:w="552" w:type="dxa"/>
            <w:tcBorders>
              <w:top w:val="single" w:sz="4" w:space="0" w:color="auto"/>
              <w:left w:val="single" w:sz="2" w:space="0" w:color="000000"/>
              <w:bottom w:val="single" w:sz="4" w:space="0" w:color="auto"/>
              <w:right w:val="single" w:sz="2" w:space="0" w:color="000000"/>
            </w:tcBorders>
          </w:tcPr>
          <w:p w14:paraId="4F806CBA" w14:textId="77777777" w:rsidR="006A661A" w:rsidRDefault="006A661A" w:rsidP="00663220">
            <w:pPr>
              <w:pStyle w:val="formattext"/>
              <w:spacing w:before="0" w:beforeAutospacing="0" w:after="0" w:afterAutospacing="0"/>
              <w:jc w:val="center"/>
              <w:textAlignment w:val="baseline"/>
              <w:rPr>
                <w:noProof/>
                <w:sz w:val="12"/>
                <w:szCs w:val="12"/>
              </w:rPr>
            </w:pPr>
            <w:r w:rsidRPr="00710B04">
              <w:rPr>
                <w:sz w:val="12"/>
                <w:szCs w:val="12"/>
              </w:rPr>
              <w:t>«</w:t>
            </w:r>
            <w:r>
              <w:rPr>
                <w:sz w:val="12"/>
                <w:szCs w:val="12"/>
              </w:rPr>
              <w:t>ДА</w:t>
            </w:r>
            <w:r w:rsidRPr="00710B04">
              <w:rPr>
                <w:sz w:val="12"/>
                <w:szCs w:val="12"/>
              </w:rPr>
              <w:t>»</w:t>
            </w:r>
          </w:p>
        </w:tc>
        <w:tc>
          <w:tcPr>
            <w:tcW w:w="552" w:type="dxa"/>
            <w:tcBorders>
              <w:top w:val="single" w:sz="4" w:space="0" w:color="auto"/>
              <w:left w:val="single" w:sz="2" w:space="0" w:color="000000"/>
              <w:bottom w:val="single" w:sz="4" w:space="0" w:color="auto"/>
              <w:right w:val="single" w:sz="2" w:space="0" w:color="000000"/>
            </w:tcBorders>
          </w:tcPr>
          <w:p w14:paraId="0CD7F497" w14:textId="77777777" w:rsidR="006A661A" w:rsidRDefault="006A661A" w:rsidP="00663220">
            <w:pPr>
              <w:pStyle w:val="formattext"/>
              <w:spacing w:before="0" w:beforeAutospacing="0" w:after="0" w:afterAutospacing="0"/>
              <w:jc w:val="center"/>
              <w:textAlignment w:val="baseline"/>
              <w:rPr>
                <w:noProof/>
                <w:sz w:val="12"/>
                <w:szCs w:val="12"/>
              </w:rPr>
            </w:pPr>
            <w:r w:rsidRPr="00710B04">
              <w:rPr>
                <w:sz w:val="12"/>
                <w:szCs w:val="12"/>
              </w:rPr>
              <w:t>«</w:t>
            </w:r>
            <w:r>
              <w:rPr>
                <w:sz w:val="12"/>
                <w:szCs w:val="12"/>
              </w:rPr>
              <w:t>ДА</w:t>
            </w:r>
            <w:r w:rsidRPr="00710B04">
              <w:rPr>
                <w:sz w:val="12"/>
                <w:szCs w:val="12"/>
              </w:rPr>
              <w:t>»</w:t>
            </w:r>
          </w:p>
        </w:tc>
        <w:tc>
          <w:tcPr>
            <w:tcW w:w="552" w:type="dxa"/>
            <w:tcBorders>
              <w:top w:val="single" w:sz="4" w:space="0" w:color="auto"/>
              <w:left w:val="single" w:sz="2" w:space="0" w:color="000000"/>
              <w:bottom w:val="single" w:sz="4" w:space="0" w:color="auto"/>
              <w:right w:val="single" w:sz="2" w:space="0" w:color="000000"/>
            </w:tcBorders>
          </w:tcPr>
          <w:p w14:paraId="53CEF03D" w14:textId="77777777" w:rsidR="006A661A" w:rsidRDefault="006A661A" w:rsidP="00663220">
            <w:pPr>
              <w:pStyle w:val="formattext"/>
              <w:spacing w:before="0" w:beforeAutospacing="0" w:after="0" w:afterAutospacing="0"/>
              <w:jc w:val="center"/>
              <w:textAlignment w:val="baseline"/>
              <w:rPr>
                <w:noProof/>
                <w:sz w:val="12"/>
                <w:szCs w:val="12"/>
              </w:rPr>
            </w:pPr>
            <w:r w:rsidRPr="0066747D">
              <w:rPr>
                <w:noProof/>
                <w:sz w:val="12"/>
                <w:szCs w:val="12"/>
              </w:rPr>
              <w:t>«НЕТ»</w:t>
            </w:r>
          </w:p>
        </w:tc>
        <w:tc>
          <w:tcPr>
            <w:tcW w:w="552" w:type="dxa"/>
            <w:tcBorders>
              <w:top w:val="single" w:sz="4" w:space="0" w:color="auto"/>
              <w:left w:val="single" w:sz="2" w:space="0" w:color="000000"/>
              <w:bottom w:val="single" w:sz="4" w:space="0" w:color="auto"/>
              <w:right w:val="single" w:sz="4" w:space="0" w:color="auto"/>
            </w:tcBorders>
          </w:tcPr>
          <w:p w14:paraId="44E33485" w14:textId="77777777" w:rsidR="006A661A" w:rsidRDefault="006A661A" w:rsidP="00663220">
            <w:pPr>
              <w:pStyle w:val="formattext"/>
              <w:spacing w:before="0" w:beforeAutospacing="0" w:after="0" w:afterAutospacing="0"/>
              <w:jc w:val="center"/>
              <w:textAlignment w:val="baseline"/>
              <w:rPr>
                <w:noProof/>
                <w:sz w:val="12"/>
                <w:szCs w:val="12"/>
              </w:rPr>
            </w:pPr>
            <w:r w:rsidRPr="0066747D">
              <w:rPr>
                <w:noProof/>
                <w:sz w:val="12"/>
                <w:szCs w:val="12"/>
              </w:rPr>
              <w:t>«НЕТ»</w:t>
            </w:r>
          </w:p>
        </w:tc>
        <w:tc>
          <w:tcPr>
            <w:tcW w:w="552" w:type="dxa"/>
            <w:tcBorders>
              <w:top w:val="single" w:sz="4" w:space="0" w:color="auto"/>
              <w:left w:val="single" w:sz="4" w:space="0" w:color="auto"/>
              <w:bottom w:val="single" w:sz="4" w:space="0" w:color="auto"/>
              <w:right w:val="single" w:sz="2" w:space="0" w:color="000000"/>
            </w:tcBorders>
          </w:tcPr>
          <w:p w14:paraId="5B629C6B" w14:textId="77777777" w:rsidR="006A661A" w:rsidRDefault="006A661A" w:rsidP="00663220">
            <w:pPr>
              <w:pStyle w:val="formattext"/>
              <w:spacing w:before="0" w:beforeAutospacing="0" w:after="0" w:afterAutospacing="0"/>
              <w:jc w:val="center"/>
              <w:textAlignment w:val="baseline"/>
              <w:rPr>
                <w:noProof/>
                <w:sz w:val="12"/>
                <w:szCs w:val="12"/>
              </w:rPr>
            </w:pPr>
            <w:r w:rsidRPr="00710B04">
              <w:rPr>
                <w:sz w:val="12"/>
                <w:szCs w:val="12"/>
              </w:rPr>
              <w:t>«</w:t>
            </w:r>
            <w:r>
              <w:rPr>
                <w:sz w:val="12"/>
                <w:szCs w:val="12"/>
              </w:rPr>
              <w:t>ДА</w:t>
            </w:r>
            <w:r w:rsidRPr="00710B04">
              <w:rPr>
                <w:sz w:val="12"/>
                <w:szCs w:val="12"/>
              </w:rPr>
              <w:t>»</w:t>
            </w:r>
          </w:p>
        </w:tc>
        <w:tc>
          <w:tcPr>
            <w:tcW w:w="552" w:type="dxa"/>
            <w:tcBorders>
              <w:top w:val="single" w:sz="4" w:space="0" w:color="auto"/>
              <w:left w:val="single" w:sz="4" w:space="0" w:color="auto"/>
              <w:bottom w:val="single" w:sz="4" w:space="0" w:color="auto"/>
              <w:right w:val="single" w:sz="2" w:space="0" w:color="000000"/>
            </w:tcBorders>
          </w:tcPr>
          <w:p w14:paraId="7117A75C" w14:textId="77777777" w:rsidR="006A661A" w:rsidRDefault="006A661A" w:rsidP="00663220">
            <w:pPr>
              <w:pStyle w:val="formattext"/>
              <w:spacing w:before="0" w:beforeAutospacing="0" w:after="0" w:afterAutospacing="0"/>
              <w:jc w:val="center"/>
              <w:textAlignment w:val="baseline"/>
              <w:rPr>
                <w:sz w:val="12"/>
                <w:szCs w:val="12"/>
              </w:rPr>
            </w:pPr>
            <w:r w:rsidRPr="0066747D">
              <w:rPr>
                <w:noProof/>
                <w:sz w:val="12"/>
                <w:szCs w:val="12"/>
              </w:rPr>
              <w:t>«НЕТ»</w:t>
            </w:r>
          </w:p>
        </w:tc>
        <w:tc>
          <w:tcPr>
            <w:tcW w:w="552" w:type="dxa"/>
            <w:tcBorders>
              <w:top w:val="single" w:sz="4" w:space="0" w:color="auto"/>
              <w:left w:val="single" w:sz="4" w:space="0" w:color="auto"/>
              <w:bottom w:val="single" w:sz="4" w:space="0" w:color="auto"/>
              <w:right w:val="single" w:sz="2" w:space="0" w:color="000000"/>
            </w:tcBorders>
          </w:tcPr>
          <w:p w14:paraId="337C633E" w14:textId="77777777" w:rsidR="006A661A" w:rsidRDefault="006A661A" w:rsidP="00663220">
            <w:pPr>
              <w:pStyle w:val="formattext"/>
              <w:spacing w:before="0" w:beforeAutospacing="0" w:after="0" w:afterAutospacing="0"/>
              <w:jc w:val="center"/>
              <w:textAlignment w:val="baseline"/>
              <w:rPr>
                <w:noProof/>
                <w:sz w:val="12"/>
                <w:szCs w:val="12"/>
              </w:rPr>
            </w:pPr>
            <w:r w:rsidRPr="0066747D">
              <w:rPr>
                <w:noProof/>
                <w:sz w:val="12"/>
                <w:szCs w:val="12"/>
              </w:rPr>
              <w:t>«НЕТ»</w:t>
            </w:r>
          </w:p>
        </w:tc>
        <w:tc>
          <w:tcPr>
            <w:tcW w:w="552" w:type="dxa"/>
            <w:tcBorders>
              <w:top w:val="single" w:sz="4" w:space="0" w:color="auto"/>
              <w:left w:val="single" w:sz="4" w:space="0" w:color="auto"/>
              <w:bottom w:val="single" w:sz="4" w:space="0" w:color="auto"/>
              <w:right w:val="single" w:sz="2" w:space="0" w:color="000000"/>
            </w:tcBorders>
          </w:tcPr>
          <w:p w14:paraId="45F80DE0" w14:textId="77777777" w:rsidR="006A661A" w:rsidRDefault="006A661A" w:rsidP="00663220">
            <w:pPr>
              <w:pStyle w:val="formattext"/>
              <w:spacing w:before="0" w:beforeAutospacing="0" w:after="0" w:afterAutospacing="0"/>
              <w:jc w:val="center"/>
              <w:textAlignment w:val="baseline"/>
              <w:rPr>
                <w:sz w:val="12"/>
                <w:szCs w:val="12"/>
              </w:rPr>
            </w:pPr>
            <w:r w:rsidRPr="0066747D">
              <w:rPr>
                <w:noProof/>
                <w:sz w:val="12"/>
                <w:szCs w:val="12"/>
              </w:rPr>
              <w:t>«НЕТ»</w:t>
            </w:r>
          </w:p>
        </w:tc>
        <w:tc>
          <w:tcPr>
            <w:tcW w:w="564" w:type="dxa"/>
            <w:tcBorders>
              <w:top w:val="single" w:sz="4" w:space="0" w:color="auto"/>
              <w:left w:val="single" w:sz="4" w:space="0" w:color="auto"/>
              <w:bottom w:val="single" w:sz="4" w:space="0" w:color="auto"/>
              <w:right w:val="single" w:sz="4" w:space="0" w:color="auto"/>
            </w:tcBorders>
          </w:tcPr>
          <w:p w14:paraId="583927BC" w14:textId="77777777" w:rsidR="006A661A" w:rsidRDefault="006A661A" w:rsidP="00663220">
            <w:pPr>
              <w:pStyle w:val="formattext"/>
              <w:spacing w:before="0" w:beforeAutospacing="0" w:after="0" w:afterAutospacing="0"/>
              <w:jc w:val="center"/>
              <w:textAlignment w:val="baseline"/>
              <w:rPr>
                <w:noProof/>
                <w:sz w:val="12"/>
                <w:szCs w:val="12"/>
              </w:rPr>
            </w:pPr>
            <w:r w:rsidRPr="00710B04">
              <w:rPr>
                <w:sz w:val="12"/>
                <w:szCs w:val="12"/>
              </w:rPr>
              <w:t>«</w:t>
            </w:r>
            <w:r>
              <w:rPr>
                <w:sz w:val="12"/>
                <w:szCs w:val="12"/>
              </w:rPr>
              <w:t>ДА-</w:t>
            </w:r>
            <w:r>
              <w:rPr>
                <w:bCs/>
                <w:sz w:val="10"/>
                <w:szCs w:val="10"/>
              </w:rPr>
              <w:t>ИЖС</w:t>
            </w:r>
            <w:r w:rsidRPr="00710B04">
              <w:rPr>
                <w:sz w:val="12"/>
                <w:szCs w:val="12"/>
              </w:rPr>
              <w:t>»</w:t>
            </w:r>
          </w:p>
        </w:tc>
      </w:tr>
      <w:tr w:rsidR="006A661A" w:rsidRPr="00941490" w14:paraId="10BD690F" w14:textId="77777777" w:rsidTr="00660CB0">
        <w:trPr>
          <w:trHeight w:val="95"/>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216507EC" w14:textId="77777777" w:rsidR="006A661A" w:rsidRPr="00981607" w:rsidRDefault="006A661A" w:rsidP="00663220">
            <w:pPr>
              <w:shd w:val="clear" w:color="auto" w:fill="FFFFFF"/>
              <w:jc w:val="center"/>
              <w:rPr>
                <w:sz w:val="14"/>
                <w:szCs w:val="14"/>
              </w:rPr>
            </w:pPr>
            <w:r>
              <w:rPr>
                <w:sz w:val="12"/>
                <w:szCs w:val="12"/>
              </w:rPr>
              <w:t>37</w:t>
            </w:r>
          </w:p>
        </w:tc>
        <w:tc>
          <w:tcPr>
            <w:tcW w:w="1574" w:type="dxa"/>
            <w:tcBorders>
              <w:top w:val="single" w:sz="4" w:space="0" w:color="auto"/>
              <w:left w:val="single" w:sz="4" w:space="0" w:color="auto"/>
              <w:bottom w:val="single" w:sz="4" w:space="0" w:color="auto"/>
              <w:right w:val="single" w:sz="2" w:space="0" w:color="000000"/>
            </w:tcBorders>
            <w:tcMar>
              <w:top w:w="0" w:type="dxa"/>
              <w:left w:w="149" w:type="dxa"/>
              <w:bottom w:w="0" w:type="dxa"/>
              <w:right w:w="149" w:type="dxa"/>
            </w:tcMar>
            <w:vAlign w:val="center"/>
          </w:tcPr>
          <w:p w14:paraId="3BEDA234" w14:textId="77777777" w:rsidR="006A661A" w:rsidRPr="00981607" w:rsidRDefault="006A661A" w:rsidP="00663220">
            <w:pPr>
              <w:shd w:val="clear" w:color="auto" w:fill="FFFFFF"/>
              <w:rPr>
                <w:sz w:val="14"/>
                <w:szCs w:val="14"/>
              </w:rPr>
            </w:pPr>
            <w:r>
              <w:rPr>
                <w:sz w:val="14"/>
                <w:szCs w:val="14"/>
              </w:rPr>
              <w:t>черный</w:t>
            </w:r>
            <w:r>
              <w:rPr>
                <w:sz w:val="12"/>
                <w:szCs w:val="12"/>
              </w:rPr>
              <w:t>«</w:t>
            </w:r>
            <w:r w:rsidRPr="00941490">
              <w:rPr>
                <w:noProof/>
                <w:sz w:val="12"/>
                <w:szCs w:val="12"/>
              </w:rPr>
              <w:t>ц»</w:t>
            </w:r>
          </w:p>
        </w:tc>
        <w:tc>
          <w:tcPr>
            <w:tcW w:w="560" w:type="dxa"/>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14:paraId="26748AF2" w14:textId="77777777" w:rsidR="006A661A" w:rsidRPr="00941490" w:rsidRDefault="006A661A" w:rsidP="00663220">
            <w:pPr>
              <w:ind w:hanging="150"/>
              <w:jc w:val="center"/>
              <w:rPr>
                <w:noProof/>
                <w:sz w:val="12"/>
                <w:szCs w:val="12"/>
              </w:rPr>
            </w:pPr>
            <w:r w:rsidRPr="00941490">
              <w:rPr>
                <w:noProof/>
                <w:sz w:val="12"/>
                <w:szCs w:val="12"/>
              </w:rPr>
              <w:t>«НЕТ»</w:t>
            </w:r>
          </w:p>
        </w:tc>
        <w:tc>
          <w:tcPr>
            <w:tcW w:w="552" w:type="dxa"/>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14:paraId="60032886" w14:textId="77777777" w:rsidR="006A661A" w:rsidRPr="00941490" w:rsidRDefault="006A661A" w:rsidP="00663220">
            <w:pPr>
              <w:jc w:val="center"/>
              <w:rPr>
                <w:noProof/>
                <w:sz w:val="12"/>
                <w:szCs w:val="12"/>
              </w:rPr>
            </w:pPr>
            <w:r w:rsidRPr="00941490">
              <w:rPr>
                <w:sz w:val="12"/>
                <w:szCs w:val="12"/>
              </w:rPr>
              <w:t>«ДА»</w:t>
            </w:r>
          </w:p>
        </w:tc>
        <w:tc>
          <w:tcPr>
            <w:tcW w:w="560" w:type="dxa"/>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14:paraId="743688E0" w14:textId="77777777" w:rsidR="006A661A" w:rsidRDefault="006A661A" w:rsidP="00663220">
            <w:pPr>
              <w:pStyle w:val="formattext"/>
              <w:spacing w:before="0" w:beforeAutospacing="0" w:after="0" w:afterAutospacing="0"/>
              <w:ind w:hanging="150"/>
              <w:jc w:val="center"/>
              <w:textAlignment w:val="baseline"/>
              <w:rPr>
                <w:noProof/>
                <w:sz w:val="12"/>
                <w:szCs w:val="12"/>
              </w:rPr>
            </w:pPr>
            <w:r w:rsidRPr="00245FEE">
              <w:rPr>
                <w:noProof/>
                <w:sz w:val="12"/>
                <w:szCs w:val="12"/>
              </w:rPr>
              <w:t>«</w:t>
            </w:r>
            <w:r>
              <w:rPr>
                <w:noProof/>
                <w:sz w:val="12"/>
                <w:szCs w:val="12"/>
              </w:rPr>
              <w:t>НЕТ»</w:t>
            </w:r>
          </w:p>
        </w:tc>
        <w:tc>
          <w:tcPr>
            <w:tcW w:w="560" w:type="dxa"/>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14:paraId="6B2DDE4D" w14:textId="77777777" w:rsidR="006A661A" w:rsidRDefault="006A661A" w:rsidP="00663220">
            <w:pPr>
              <w:pStyle w:val="formattext"/>
              <w:spacing w:before="0" w:beforeAutospacing="0" w:after="0" w:afterAutospacing="0"/>
              <w:ind w:hanging="148"/>
              <w:jc w:val="center"/>
              <w:textAlignment w:val="baseline"/>
              <w:rPr>
                <w:noProof/>
                <w:sz w:val="12"/>
                <w:szCs w:val="12"/>
              </w:rPr>
            </w:pPr>
            <w:r w:rsidRPr="00245FEE">
              <w:rPr>
                <w:noProof/>
                <w:sz w:val="12"/>
                <w:szCs w:val="12"/>
              </w:rPr>
              <w:t>«</w:t>
            </w:r>
            <w:r>
              <w:rPr>
                <w:noProof/>
                <w:sz w:val="12"/>
                <w:szCs w:val="12"/>
              </w:rPr>
              <w:t>НЕТ»</w:t>
            </w:r>
          </w:p>
        </w:tc>
        <w:tc>
          <w:tcPr>
            <w:tcW w:w="560" w:type="dxa"/>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14:paraId="59B62396" w14:textId="77777777" w:rsidR="006A661A" w:rsidRDefault="006A661A" w:rsidP="00663220">
            <w:pPr>
              <w:pStyle w:val="formattext"/>
              <w:spacing w:before="0" w:beforeAutospacing="0" w:after="0" w:afterAutospacing="0"/>
              <w:ind w:hanging="148"/>
              <w:jc w:val="center"/>
              <w:textAlignment w:val="baseline"/>
              <w:rPr>
                <w:sz w:val="12"/>
                <w:szCs w:val="12"/>
              </w:rPr>
            </w:pPr>
            <w:r w:rsidRPr="00245FEE">
              <w:rPr>
                <w:noProof/>
                <w:sz w:val="12"/>
                <w:szCs w:val="12"/>
              </w:rPr>
              <w:t>«</w:t>
            </w:r>
            <w:r>
              <w:rPr>
                <w:noProof/>
                <w:sz w:val="12"/>
                <w:szCs w:val="12"/>
              </w:rPr>
              <w:t>НЕТ»</w:t>
            </w:r>
          </w:p>
        </w:tc>
        <w:tc>
          <w:tcPr>
            <w:tcW w:w="552" w:type="dxa"/>
            <w:tcBorders>
              <w:top w:val="single" w:sz="4" w:space="0" w:color="auto"/>
              <w:left w:val="single" w:sz="2" w:space="0" w:color="000000"/>
              <w:bottom w:val="single" w:sz="4" w:space="0" w:color="auto"/>
              <w:right w:val="single" w:sz="2" w:space="0" w:color="000000"/>
            </w:tcBorders>
          </w:tcPr>
          <w:p w14:paraId="3B8015D2" w14:textId="77777777" w:rsidR="006A661A" w:rsidRDefault="006A661A" w:rsidP="00663220">
            <w:pPr>
              <w:pStyle w:val="formattext"/>
              <w:spacing w:before="0" w:beforeAutospacing="0" w:after="0" w:afterAutospacing="0"/>
              <w:jc w:val="center"/>
              <w:textAlignment w:val="baseline"/>
              <w:rPr>
                <w:noProof/>
                <w:sz w:val="12"/>
                <w:szCs w:val="12"/>
              </w:rPr>
            </w:pPr>
            <w:r w:rsidRPr="00245FEE">
              <w:rPr>
                <w:noProof/>
                <w:sz w:val="12"/>
                <w:szCs w:val="12"/>
              </w:rPr>
              <w:t>«</w:t>
            </w:r>
            <w:r>
              <w:rPr>
                <w:noProof/>
                <w:sz w:val="12"/>
                <w:szCs w:val="12"/>
              </w:rPr>
              <w:t>НЕТ»</w:t>
            </w:r>
          </w:p>
        </w:tc>
        <w:tc>
          <w:tcPr>
            <w:tcW w:w="552" w:type="dxa"/>
            <w:tcBorders>
              <w:top w:val="single" w:sz="4" w:space="0" w:color="auto"/>
              <w:left w:val="single" w:sz="2" w:space="0" w:color="000000"/>
              <w:bottom w:val="single" w:sz="4" w:space="0" w:color="auto"/>
              <w:right w:val="single" w:sz="2" w:space="0" w:color="000000"/>
            </w:tcBorders>
          </w:tcPr>
          <w:p w14:paraId="3BD1FB72" w14:textId="77777777" w:rsidR="006A661A" w:rsidRDefault="006A661A" w:rsidP="00663220">
            <w:pPr>
              <w:pStyle w:val="formattext"/>
              <w:spacing w:before="0" w:beforeAutospacing="0" w:after="0" w:afterAutospacing="0"/>
              <w:jc w:val="center"/>
              <w:textAlignment w:val="baseline"/>
              <w:rPr>
                <w:noProof/>
                <w:sz w:val="12"/>
                <w:szCs w:val="12"/>
              </w:rPr>
            </w:pPr>
            <w:r w:rsidRPr="008D0F90">
              <w:rPr>
                <w:sz w:val="12"/>
                <w:szCs w:val="12"/>
              </w:rPr>
              <w:t>«ДА»</w:t>
            </w:r>
          </w:p>
        </w:tc>
        <w:tc>
          <w:tcPr>
            <w:tcW w:w="552" w:type="dxa"/>
            <w:tcBorders>
              <w:top w:val="single" w:sz="4" w:space="0" w:color="auto"/>
              <w:left w:val="single" w:sz="2" w:space="0" w:color="000000"/>
              <w:bottom w:val="single" w:sz="4" w:space="0" w:color="auto"/>
              <w:right w:val="single" w:sz="2" w:space="0" w:color="000000"/>
            </w:tcBorders>
          </w:tcPr>
          <w:p w14:paraId="01A81C4F" w14:textId="77777777" w:rsidR="006A661A" w:rsidRDefault="006A661A" w:rsidP="00663220">
            <w:pPr>
              <w:pStyle w:val="formattext"/>
              <w:spacing w:before="0" w:beforeAutospacing="0" w:after="0" w:afterAutospacing="0"/>
              <w:jc w:val="center"/>
              <w:textAlignment w:val="baseline"/>
              <w:rPr>
                <w:noProof/>
                <w:sz w:val="12"/>
                <w:szCs w:val="12"/>
              </w:rPr>
            </w:pPr>
            <w:r w:rsidRPr="00245FEE">
              <w:rPr>
                <w:noProof/>
                <w:sz w:val="12"/>
                <w:szCs w:val="12"/>
              </w:rPr>
              <w:t>«</w:t>
            </w:r>
            <w:r>
              <w:rPr>
                <w:noProof/>
                <w:sz w:val="12"/>
                <w:szCs w:val="12"/>
              </w:rPr>
              <w:t>НЕТ»</w:t>
            </w:r>
          </w:p>
        </w:tc>
        <w:tc>
          <w:tcPr>
            <w:tcW w:w="552" w:type="dxa"/>
            <w:tcBorders>
              <w:top w:val="single" w:sz="4" w:space="0" w:color="auto"/>
              <w:left w:val="single" w:sz="2" w:space="0" w:color="000000"/>
              <w:bottom w:val="single" w:sz="4" w:space="0" w:color="auto"/>
              <w:right w:val="single" w:sz="2" w:space="0" w:color="000000"/>
            </w:tcBorders>
          </w:tcPr>
          <w:p w14:paraId="2952B8A6" w14:textId="77777777" w:rsidR="006A661A" w:rsidRDefault="006A661A" w:rsidP="00663220">
            <w:pPr>
              <w:pStyle w:val="formattext"/>
              <w:spacing w:before="0" w:beforeAutospacing="0" w:after="0" w:afterAutospacing="0"/>
              <w:jc w:val="center"/>
              <w:textAlignment w:val="baseline"/>
              <w:rPr>
                <w:noProof/>
                <w:sz w:val="12"/>
                <w:szCs w:val="12"/>
              </w:rPr>
            </w:pPr>
            <w:r w:rsidRPr="00245FEE">
              <w:rPr>
                <w:noProof/>
                <w:sz w:val="12"/>
                <w:szCs w:val="12"/>
              </w:rPr>
              <w:t>«</w:t>
            </w:r>
            <w:r>
              <w:rPr>
                <w:noProof/>
                <w:sz w:val="12"/>
                <w:szCs w:val="12"/>
              </w:rPr>
              <w:t>НЕТ»</w:t>
            </w:r>
          </w:p>
        </w:tc>
        <w:tc>
          <w:tcPr>
            <w:tcW w:w="552" w:type="dxa"/>
            <w:tcBorders>
              <w:top w:val="single" w:sz="4" w:space="0" w:color="auto"/>
              <w:left w:val="single" w:sz="2" w:space="0" w:color="000000"/>
              <w:bottom w:val="single" w:sz="4" w:space="0" w:color="auto"/>
              <w:right w:val="single" w:sz="4" w:space="0" w:color="auto"/>
            </w:tcBorders>
          </w:tcPr>
          <w:p w14:paraId="658289C0" w14:textId="77777777" w:rsidR="006A661A" w:rsidRDefault="006A661A" w:rsidP="00663220">
            <w:pPr>
              <w:pStyle w:val="formattext"/>
              <w:spacing w:before="0" w:beforeAutospacing="0" w:after="0" w:afterAutospacing="0"/>
              <w:jc w:val="center"/>
              <w:textAlignment w:val="baseline"/>
              <w:rPr>
                <w:noProof/>
                <w:sz w:val="12"/>
                <w:szCs w:val="12"/>
              </w:rPr>
            </w:pPr>
            <w:r w:rsidRPr="00245FEE">
              <w:rPr>
                <w:noProof/>
                <w:sz w:val="12"/>
                <w:szCs w:val="12"/>
              </w:rPr>
              <w:t>«</w:t>
            </w:r>
            <w:r>
              <w:rPr>
                <w:noProof/>
                <w:sz w:val="12"/>
                <w:szCs w:val="12"/>
              </w:rPr>
              <w:t>НЕТ»</w:t>
            </w:r>
          </w:p>
        </w:tc>
        <w:tc>
          <w:tcPr>
            <w:tcW w:w="552" w:type="dxa"/>
            <w:tcBorders>
              <w:top w:val="single" w:sz="4" w:space="0" w:color="auto"/>
              <w:left w:val="single" w:sz="4" w:space="0" w:color="auto"/>
              <w:bottom w:val="single" w:sz="4" w:space="0" w:color="auto"/>
              <w:right w:val="single" w:sz="2" w:space="0" w:color="000000"/>
            </w:tcBorders>
          </w:tcPr>
          <w:p w14:paraId="5BEB8119" w14:textId="77777777" w:rsidR="006A661A" w:rsidRDefault="006A661A" w:rsidP="00663220">
            <w:pPr>
              <w:pStyle w:val="formattext"/>
              <w:spacing w:before="0" w:beforeAutospacing="0" w:after="0" w:afterAutospacing="0"/>
              <w:jc w:val="center"/>
              <w:textAlignment w:val="baseline"/>
              <w:rPr>
                <w:noProof/>
                <w:sz w:val="12"/>
                <w:szCs w:val="12"/>
              </w:rPr>
            </w:pPr>
            <w:r w:rsidRPr="00245FEE">
              <w:rPr>
                <w:noProof/>
                <w:sz w:val="12"/>
                <w:szCs w:val="12"/>
              </w:rPr>
              <w:t>«</w:t>
            </w:r>
            <w:r>
              <w:rPr>
                <w:noProof/>
                <w:sz w:val="12"/>
                <w:szCs w:val="12"/>
              </w:rPr>
              <w:t>НЕТ»</w:t>
            </w:r>
          </w:p>
        </w:tc>
        <w:tc>
          <w:tcPr>
            <w:tcW w:w="552" w:type="dxa"/>
            <w:tcBorders>
              <w:top w:val="single" w:sz="4" w:space="0" w:color="auto"/>
              <w:left w:val="single" w:sz="4" w:space="0" w:color="auto"/>
              <w:bottom w:val="single" w:sz="4" w:space="0" w:color="auto"/>
              <w:right w:val="single" w:sz="2" w:space="0" w:color="000000"/>
            </w:tcBorders>
          </w:tcPr>
          <w:p w14:paraId="74C48547" w14:textId="77777777" w:rsidR="006A661A" w:rsidRDefault="006A661A" w:rsidP="00663220">
            <w:pPr>
              <w:pStyle w:val="formattext"/>
              <w:spacing w:before="0" w:beforeAutospacing="0" w:after="0" w:afterAutospacing="0"/>
              <w:jc w:val="center"/>
              <w:textAlignment w:val="baseline"/>
              <w:rPr>
                <w:sz w:val="12"/>
                <w:szCs w:val="12"/>
              </w:rPr>
            </w:pPr>
            <w:r w:rsidRPr="00245FEE">
              <w:rPr>
                <w:noProof/>
                <w:sz w:val="12"/>
                <w:szCs w:val="12"/>
              </w:rPr>
              <w:t>«</w:t>
            </w:r>
            <w:r>
              <w:rPr>
                <w:noProof/>
                <w:sz w:val="12"/>
                <w:szCs w:val="12"/>
              </w:rPr>
              <w:t>НЕТ»</w:t>
            </w:r>
          </w:p>
        </w:tc>
        <w:tc>
          <w:tcPr>
            <w:tcW w:w="552" w:type="dxa"/>
            <w:tcBorders>
              <w:top w:val="single" w:sz="4" w:space="0" w:color="auto"/>
              <w:left w:val="single" w:sz="4" w:space="0" w:color="auto"/>
              <w:bottom w:val="single" w:sz="4" w:space="0" w:color="auto"/>
              <w:right w:val="single" w:sz="2" w:space="0" w:color="000000"/>
            </w:tcBorders>
          </w:tcPr>
          <w:p w14:paraId="3239F5E5" w14:textId="77777777" w:rsidR="006A661A" w:rsidRDefault="006A661A" w:rsidP="00663220">
            <w:pPr>
              <w:pStyle w:val="formattext"/>
              <w:spacing w:before="0" w:beforeAutospacing="0" w:after="0" w:afterAutospacing="0"/>
              <w:jc w:val="center"/>
              <w:textAlignment w:val="baseline"/>
              <w:rPr>
                <w:noProof/>
                <w:sz w:val="12"/>
                <w:szCs w:val="12"/>
              </w:rPr>
            </w:pPr>
            <w:r w:rsidRPr="00245FEE">
              <w:rPr>
                <w:noProof/>
                <w:sz w:val="12"/>
                <w:szCs w:val="12"/>
              </w:rPr>
              <w:t>«</w:t>
            </w:r>
            <w:r>
              <w:rPr>
                <w:noProof/>
                <w:sz w:val="12"/>
                <w:szCs w:val="12"/>
              </w:rPr>
              <w:t>НЕТ»</w:t>
            </w:r>
          </w:p>
        </w:tc>
        <w:tc>
          <w:tcPr>
            <w:tcW w:w="552" w:type="dxa"/>
            <w:tcBorders>
              <w:top w:val="single" w:sz="4" w:space="0" w:color="auto"/>
              <w:left w:val="single" w:sz="4" w:space="0" w:color="auto"/>
              <w:bottom w:val="single" w:sz="4" w:space="0" w:color="auto"/>
              <w:right w:val="single" w:sz="2" w:space="0" w:color="000000"/>
            </w:tcBorders>
          </w:tcPr>
          <w:p w14:paraId="749B2AD4" w14:textId="77777777" w:rsidR="006A661A" w:rsidRDefault="006A661A" w:rsidP="00663220">
            <w:pPr>
              <w:pStyle w:val="formattext"/>
              <w:spacing w:before="0" w:beforeAutospacing="0" w:after="0" w:afterAutospacing="0"/>
              <w:jc w:val="center"/>
              <w:textAlignment w:val="baseline"/>
              <w:rPr>
                <w:sz w:val="12"/>
                <w:szCs w:val="12"/>
              </w:rPr>
            </w:pPr>
            <w:r w:rsidRPr="00245FEE">
              <w:rPr>
                <w:noProof/>
                <w:sz w:val="12"/>
                <w:szCs w:val="12"/>
              </w:rPr>
              <w:t>«</w:t>
            </w:r>
            <w:r>
              <w:rPr>
                <w:noProof/>
                <w:sz w:val="12"/>
                <w:szCs w:val="12"/>
              </w:rPr>
              <w:t>НЕТ»</w:t>
            </w:r>
          </w:p>
        </w:tc>
        <w:tc>
          <w:tcPr>
            <w:tcW w:w="564" w:type="dxa"/>
            <w:tcBorders>
              <w:top w:val="single" w:sz="4" w:space="0" w:color="auto"/>
              <w:left w:val="single" w:sz="4" w:space="0" w:color="auto"/>
              <w:bottom w:val="single" w:sz="4" w:space="0" w:color="auto"/>
              <w:right w:val="single" w:sz="4" w:space="0" w:color="auto"/>
            </w:tcBorders>
          </w:tcPr>
          <w:p w14:paraId="7FC702A5" w14:textId="77777777" w:rsidR="006A661A" w:rsidRDefault="006A661A" w:rsidP="00663220">
            <w:pPr>
              <w:pStyle w:val="formattext"/>
              <w:spacing w:before="0" w:beforeAutospacing="0" w:after="0" w:afterAutospacing="0"/>
              <w:jc w:val="center"/>
              <w:textAlignment w:val="baseline"/>
              <w:rPr>
                <w:noProof/>
                <w:sz w:val="12"/>
                <w:szCs w:val="12"/>
              </w:rPr>
            </w:pPr>
            <w:r w:rsidRPr="00245FEE">
              <w:rPr>
                <w:noProof/>
                <w:sz w:val="12"/>
                <w:szCs w:val="12"/>
              </w:rPr>
              <w:t>«</w:t>
            </w:r>
            <w:r>
              <w:rPr>
                <w:noProof/>
                <w:sz w:val="12"/>
                <w:szCs w:val="12"/>
              </w:rPr>
              <w:t>НЕТ»</w:t>
            </w:r>
          </w:p>
        </w:tc>
      </w:tr>
      <w:tr w:rsidR="006A661A" w:rsidRPr="00941490" w14:paraId="5FF35A6B" w14:textId="77777777" w:rsidTr="00660CB0">
        <w:trPr>
          <w:trHeight w:val="61"/>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4D741454" w14:textId="77777777" w:rsidR="006A661A" w:rsidRPr="00981607" w:rsidRDefault="006A661A" w:rsidP="00663220">
            <w:pPr>
              <w:shd w:val="clear" w:color="auto" w:fill="FFFFFF"/>
              <w:jc w:val="center"/>
              <w:rPr>
                <w:sz w:val="14"/>
                <w:szCs w:val="14"/>
              </w:rPr>
            </w:pPr>
            <w:r>
              <w:rPr>
                <w:sz w:val="12"/>
                <w:szCs w:val="12"/>
              </w:rPr>
              <w:t>38</w:t>
            </w:r>
          </w:p>
        </w:tc>
        <w:tc>
          <w:tcPr>
            <w:tcW w:w="1574" w:type="dxa"/>
            <w:tcBorders>
              <w:top w:val="single" w:sz="4" w:space="0" w:color="auto"/>
              <w:left w:val="single" w:sz="4" w:space="0" w:color="auto"/>
              <w:bottom w:val="single" w:sz="4" w:space="0" w:color="auto"/>
              <w:right w:val="single" w:sz="2" w:space="0" w:color="000000"/>
            </w:tcBorders>
            <w:tcMar>
              <w:top w:w="0" w:type="dxa"/>
              <w:left w:w="149" w:type="dxa"/>
              <w:bottom w:w="0" w:type="dxa"/>
              <w:right w:w="149" w:type="dxa"/>
            </w:tcMar>
            <w:vAlign w:val="center"/>
          </w:tcPr>
          <w:p w14:paraId="793CB6F9" w14:textId="77777777" w:rsidR="006A661A" w:rsidRPr="00981607" w:rsidRDefault="006A661A" w:rsidP="00663220">
            <w:pPr>
              <w:shd w:val="clear" w:color="auto" w:fill="FFFFFF"/>
              <w:rPr>
                <w:sz w:val="14"/>
                <w:szCs w:val="14"/>
              </w:rPr>
            </w:pPr>
            <w:r>
              <w:rPr>
                <w:sz w:val="14"/>
                <w:szCs w:val="14"/>
              </w:rPr>
              <w:t xml:space="preserve">золотой </w:t>
            </w:r>
            <w:r>
              <w:rPr>
                <w:sz w:val="12"/>
                <w:szCs w:val="12"/>
              </w:rPr>
              <w:t>«</w:t>
            </w:r>
            <w:r w:rsidRPr="00941490">
              <w:rPr>
                <w:noProof/>
                <w:sz w:val="12"/>
                <w:szCs w:val="12"/>
              </w:rPr>
              <w:t>ц»</w:t>
            </w:r>
          </w:p>
        </w:tc>
        <w:tc>
          <w:tcPr>
            <w:tcW w:w="560" w:type="dxa"/>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14:paraId="29447435" w14:textId="77777777" w:rsidR="006A661A" w:rsidRPr="00941490" w:rsidRDefault="006A661A" w:rsidP="00663220">
            <w:pPr>
              <w:ind w:hanging="150"/>
              <w:jc w:val="center"/>
              <w:rPr>
                <w:noProof/>
                <w:sz w:val="12"/>
                <w:szCs w:val="12"/>
              </w:rPr>
            </w:pPr>
            <w:r w:rsidRPr="00941490">
              <w:rPr>
                <w:noProof/>
                <w:sz w:val="12"/>
                <w:szCs w:val="12"/>
              </w:rPr>
              <w:t>«НЕТ»</w:t>
            </w:r>
          </w:p>
        </w:tc>
        <w:tc>
          <w:tcPr>
            <w:tcW w:w="552" w:type="dxa"/>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14:paraId="422AD192" w14:textId="77777777" w:rsidR="006A661A" w:rsidRPr="00941490" w:rsidRDefault="006A661A" w:rsidP="00663220">
            <w:pPr>
              <w:jc w:val="center"/>
              <w:rPr>
                <w:noProof/>
                <w:sz w:val="12"/>
                <w:szCs w:val="12"/>
              </w:rPr>
            </w:pPr>
            <w:r w:rsidRPr="00941490">
              <w:rPr>
                <w:sz w:val="12"/>
                <w:szCs w:val="12"/>
              </w:rPr>
              <w:t>«ДА-</w:t>
            </w:r>
            <w:r w:rsidRPr="00941490">
              <w:rPr>
                <w:bCs/>
                <w:sz w:val="10"/>
                <w:szCs w:val="10"/>
              </w:rPr>
              <w:t>И</w:t>
            </w:r>
            <w:r w:rsidRPr="00941490">
              <w:rPr>
                <w:sz w:val="12"/>
                <w:szCs w:val="12"/>
              </w:rPr>
              <w:t>»</w:t>
            </w:r>
          </w:p>
        </w:tc>
        <w:tc>
          <w:tcPr>
            <w:tcW w:w="560" w:type="dxa"/>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14:paraId="7FB6B057" w14:textId="77777777" w:rsidR="006A661A" w:rsidRPr="00245FEE" w:rsidRDefault="006A661A" w:rsidP="00663220">
            <w:pPr>
              <w:pStyle w:val="formattext"/>
              <w:spacing w:before="0" w:beforeAutospacing="0" w:after="0" w:afterAutospacing="0"/>
              <w:ind w:hanging="150"/>
              <w:jc w:val="center"/>
              <w:textAlignment w:val="baseline"/>
              <w:rPr>
                <w:noProof/>
                <w:sz w:val="12"/>
                <w:szCs w:val="12"/>
              </w:rPr>
            </w:pPr>
            <w:r w:rsidRPr="00245FEE">
              <w:rPr>
                <w:noProof/>
                <w:sz w:val="12"/>
                <w:szCs w:val="12"/>
              </w:rPr>
              <w:t>«</w:t>
            </w:r>
            <w:r>
              <w:rPr>
                <w:noProof/>
                <w:sz w:val="12"/>
                <w:szCs w:val="12"/>
              </w:rPr>
              <w:t>НЕТ»</w:t>
            </w:r>
          </w:p>
        </w:tc>
        <w:tc>
          <w:tcPr>
            <w:tcW w:w="560" w:type="dxa"/>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14:paraId="1E9805CC" w14:textId="77777777" w:rsidR="006A661A" w:rsidRPr="00245FEE" w:rsidRDefault="006A661A" w:rsidP="00663220">
            <w:pPr>
              <w:pStyle w:val="formattext"/>
              <w:spacing w:before="0" w:beforeAutospacing="0" w:after="0" w:afterAutospacing="0"/>
              <w:ind w:hanging="148"/>
              <w:jc w:val="center"/>
              <w:textAlignment w:val="baseline"/>
              <w:rPr>
                <w:noProof/>
                <w:sz w:val="12"/>
                <w:szCs w:val="12"/>
              </w:rPr>
            </w:pPr>
            <w:r w:rsidRPr="00245FEE">
              <w:rPr>
                <w:noProof/>
                <w:sz w:val="12"/>
                <w:szCs w:val="12"/>
              </w:rPr>
              <w:t>«</w:t>
            </w:r>
            <w:r>
              <w:rPr>
                <w:noProof/>
                <w:sz w:val="12"/>
                <w:szCs w:val="12"/>
              </w:rPr>
              <w:t>НЕТ»</w:t>
            </w:r>
          </w:p>
        </w:tc>
        <w:tc>
          <w:tcPr>
            <w:tcW w:w="560" w:type="dxa"/>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14:paraId="49233741" w14:textId="77777777" w:rsidR="006A661A" w:rsidRPr="00245FEE" w:rsidRDefault="006A661A" w:rsidP="00663220">
            <w:pPr>
              <w:pStyle w:val="formattext"/>
              <w:spacing w:before="0" w:beforeAutospacing="0" w:after="0" w:afterAutospacing="0"/>
              <w:ind w:hanging="148"/>
              <w:jc w:val="center"/>
              <w:textAlignment w:val="baseline"/>
              <w:rPr>
                <w:noProof/>
                <w:sz w:val="12"/>
                <w:szCs w:val="12"/>
              </w:rPr>
            </w:pPr>
            <w:r w:rsidRPr="00245FEE">
              <w:rPr>
                <w:noProof/>
                <w:sz w:val="12"/>
                <w:szCs w:val="12"/>
              </w:rPr>
              <w:t>«</w:t>
            </w:r>
            <w:r>
              <w:rPr>
                <w:noProof/>
                <w:sz w:val="12"/>
                <w:szCs w:val="12"/>
              </w:rPr>
              <w:t>НЕТ»</w:t>
            </w:r>
          </w:p>
        </w:tc>
        <w:tc>
          <w:tcPr>
            <w:tcW w:w="552" w:type="dxa"/>
            <w:tcBorders>
              <w:top w:val="single" w:sz="4" w:space="0" w:color="auto"/>
              <w:left w:val="single" w:sz="2" w:space="0" w:color="000000"/>
              <w:bottom w:val="single" w:sz="4" w:space="0" w:color="auto"/>
              <w:right w:val="single" w:sz="2" w:space="0" w:color="000000"/>
            </w:tcBorders>
          </w:tcPr>
          <w:p w14:paraId="670B91C7" w14:textId="77777777" w:rsidR="006A661A" w:rsidRDefault="006A661A" w:rsidP="00663220">
            <w:pPr>
              <w:pStyle w:val="formattext"/>
              <w:spacing w:before="0" w:beforeAutospacing="0" w:after="0" w:afterAutospacing="0"/>
              <w:jc w:val="center"/>
              <w:textAlignment w:val="baseline"/>
              <w:rPr>
                <w:noProof/>
                <w:sz w:val="12"/>
                <w:szCs w:val="12"/>
              </w:rPr>
            </w:pPr>
            <w:r w:rsidRPr="00245FEE">
              <w:rPr>
                <w:noProof/>
                <w:sz w:val="12"/>
                <w:szCs w:val="12"/>
              </w:rPr>
              <w:t>«</w:t>
            </w:r>
            <w:r>
              <w:rPr>
                <w:noProof/>
                <w:sz w:val="12"/>
                <w:szCs w:val="12"/>
              </w:rPr>
              <w:t>НЕТ»</w:t>
            </w:r>
          </w:p>
        </w:tc>
        <w:tc>
          <w:tcPr>
            <w:tcW w:w="552" w:type="dxa"/>
            <w:tcBorders>
              <w:top w:val="single" w:sz="4" w:space="0" w:color="auto"/>
              <w:left w:val="single" w:sz="2" w:space="0" w:color="000000"/>
              <w:bottom w:val="single" w:sz="4" w:space="0" w:color="auto"/>
              <w:right w:val="single" w:sz="2" w:space="0" w:color="000000"/>
            </w:tcBorders>
          </w:tcPr>
          <w:p w14:paraId="41E45EFA" w14:textId="77777777" w:rsidR="006A661A" w:rsidRDefault="006A661A" w:rsidP="00663220">
            <w:pPr>
              <w:pStyle w:val="formattext"/>
              <w:spacing w:before="0" w:beforeAutospacing="0" w:after="0" w:afterAutospacing="0"/>
              <w:jc w:val="center"/>
              <w:textAlignment w:val="baseline"/>
              <w:rPr>
                <w:noProof/>
                <w:sz w:val="12"/>
                <w:szCs w:val="12"/>
              </w:rPr>
            </w:pPr>
            <w:r w:rsidRPr="008D0F90">
              <w:rPr>
                <w:sz w:val="12"/>
                <w:szCs w:val="12"/>
              </w:rPr>
              <w:t>«ДА-</w:t>
            </w:r>
            <w:r w:rsidRPr="008D0F90">
              <w:rPr>
                <w:bCs/>
                <w:sz w:val="10"/>
                <w:szCs w:val="10"/>
              </w:rPr>
              <w:t>И</w:t>
            </w:r>
            <w:r w:rsidRPr="008D0F90">
              <w:rPr>
                <w:sz w:val="12"/>
                <w:szCs w:val="12"/>
              </w:rPr>
              <w:t>»</w:t>
            </w:r>
          </w:p>
        </w:tc>
        <w:tc>
          <w:tcPr>
            <w:tcW w:w="552" w:type="dxa"/>
            <w:tcBorders>
              <w:top w:val="single" w:sz="4" w:space="0" w:color="auto"/>
              <w:left w:val="single" w:sz="2" w:space="0" w:color="000000"/>
              <w:bottom w:val="single" w:sz="4" w:space="0" w:color="auto"/>
              <w:right w:val="single" w:sz="2" w:space="0" w:color="000000"/>
            </w:tcBorders>
          </w:tcPr>
          <w:p w14:paraId="711C74EF" w14:textId="77777777" w:rsidR="006A661A" w:rsidRDefault="006A661A" w:rsidP="00663220">
            <w:pPr>
              <w:pStyle w:val="formattext"/>
              <w:spacing w:before="0" w:beforeAutospacing="0" w:after="0" w:afterAutospacing="0"/>
              <w:jc w:val="center"/>
              <w:textAlignment w:val="baseline"/>
              <w:rPr>
                <w:noProof/>
                <w:sz w:val="12"/>
                <w:szCs w:val="12"/>
              </w:rPr>
            </w:pPr>
            <w:r w:rsidRPr="00245FEE">
              <w:rPr>
                <w:noProof/>
                <w:sz w:val="12"/>
                <w:szCs w:val="12"/>
              </w:rPr>
              <w:t>«</w:t>
            </w:r>
            <w:r>
              <w:rPr>
                <w:noProof/>
                <w:sz w:val="12"/>
                <w:szCs w:val="12"/>
              </w:rPr>
              <w:t>НЕТ»</w:t>
            </w:r>
          </w:p>
        </w:tc>
        <w:tc>
          <w:tcPr>
            <w:tcW w:w="552" w:type="dxa"/>
            <w:tcBorders>
              <w:top w:val="single" w:sz="4" w:space="0" w:color="auto"/>
              <w:left w:val="single" w:sz="2" w:space="0" w:color="000000"/>
              <w:bottom w:val="single" w:sz="4" w:space="0" w:color="auto"/>
              <w:right w:val="single" w:sz="2" w:space="0" w:color="000000"/>
            </w:tcBorders>
          </w:tcPr>
          <w:p w14:paraId="6BBEE60A" w14:textId="77777777" w:rsidR="006A661A" w:rsidRDefault="006A661A" w:rsidP="00663220">
            <w:pPr>
              <w:pStyle w:val="formattext"/>
              <w:spacing w:before="0" w:beforeAutospacing="0" w:after="0" w:afterAutospacing="0"/>
              <w:jc w:val="center"/>
              <w:textAlignment w:val="baseline"/>
              <w:rPr>
                <w:noProof/>
                <w:sz w:val="12"/>
                <w:szCs w:val="12"/>
              </w:rPr>
            </w:pPr>
            <w:r w:rsidRPr="00245FEE">
              <w:rPr>
                <w:noProof/>
                <w:sz w:val="12"/>
                <w:szCs w:val="12"/>
              </w:rPr>
              <w:t>«</w:t>
            </w:r>
            <w:r>
              <w:rPr>
                <w:noProof/>
                <w:sz w:val="12"/>
                <w:szCs w:val="12"/>
              </w:rPr>
              <w:t>НЕТ»</w:t>
            </w:r>
          </w:p>
        </w:tc>
        <w:tc>
          <w:tcPr>
            <w:tcW w:w="552" w:type="dxa"/>
            <w:tcBorders>
              <w:top w:val="single" w:sz="4" w:space="0" w:color="auto"/>
              <w:left w:val="single" w:sz="2" w:space="0" w:color="000000"/>
              <w:bottom w:val="single" w:sz="4" w:space="0" w:color="auto"/>
              <w:right w:val="single" w:sz="4" w:space="0" w:color="auto"/>
            </w:tcBorders>
          </w:tcPr>
          <w:p w14:paraId="158BF928" w14:textId="77777777" w:rsidR="006A661A" w:rsidRDefault="006A661A" w:rsidP="00663220">
            <w:pPr>
              <w:pStyle w:val="formattext"/>
              <w:spacing w:before="0" w:beforeAutospacing="0" w:after="0" w:afterAutospacing="0"/>
              <w:jc w:val="center"/>
              <w:textAlignment w:val="baseline"/>
              <w:rPr>
                <w:noProof/>
                <w:sz w:val="12"/>
                <w:szCs w:val="12"/>
              </w:rPr>
            </w:pPr>
            <w:r w:rsidRPr="00245FEE">
              <w:rPr>
                <w:noProof/>
                <w:sz w:val="12"/>
                <w:szCs w:val="12"/>
              </w:rPr>
              <w:t>«</w:t>
            </w:r>
            <w:r>
              <w:rPr>
                <w:noProof/>
                <w:sz w:val="12"/>
                <w:szCs w:val="12"/>
              </w:rPr>
              <w:t>НЕТ»</w:t>
            </w:r>
          </w:p>
        </w:tc>
        <w:tc>
          <w:tcPr>
            <w:tcW w:w="552" w:type="dxa"/>
            <w:tcBorders>
              <w:top w:val="single" w:sz="4" w:space="0" w:color="auto"/>
              <w:left w:val="single" w:sz="4" w:space="0" w:color="auto"/>
              <w:bottom w:val="single" w:sz="4" w:space="0" w:color="auto"/>
              <w:right w:val="single" w:sz="2" w:space="0" w:color="000000"/>
            </w:tcBorders>
          </w:tcPr>
          <w:p w14:paraId="35E2402F" w14:textId="77777777" w:rsidR="006A661A" w:rsidRDefault="006A661A" w:rsidP="00663220">
            <w:pPr>
              <w:pStyle w:val="formattext"/>
              <w:spacing w:before="0" w:beforeAutospacing="0" w:after="0" w:afterAutospacing="0"/>
              <w:jc w:val="center"/>
              <w:textAlignment w:val="baseline"/>
              <w:rPr>
                <w:noProof/>
                <w:sz w:val="12"/>
                <w:szCs w:val="12"/>
              </w:rPr>
            </w:pPr>
            <w:r w:rsidRPr="00245FEE">
              <w:rPr>
                <w:noProof/>
                <w:sz w:val="12"/>
                <w:szCs w:val="12"/>
              </w:rPr>
              <w:t>«</w:t>
            </w:r>
            <w:r>
              <w:rPr>
                <w:noProof/>
                <w:sz w:val="12"/>
                <w:szCs w:val="12"/>
              </w:rPr>
              <w:t>НЕТ»</w:t>
            </w:r>
          </w:p>
        </w:tc>
        <w:tc>
          <w:tcPr>
            <w:tcW w:w="552" w:type="dxa"/>
            <w:tcBorders>
              <w:top w:val="single" w:sz="4" w:space="0" w:color="auto"/>
              <w:left w:val="single" w:sz="4" w:space="0" w:color="auto"/>
              <w:bottom w:val="single" w:sz="4" w:space="0" w:color="auto"/>
              <w:right w:val="single" w:sz="2" w:space="0" w:color="000000"/>
            </w:tcBorders>
          </w:tcPr>
          <w:p w14:paraId="43C51DF2" w14:textId="77777777" w:rsidR="006A661A" w:rsidRDefault="006A661A" w:rsidP="00663220">
            <w:pPr>
              <w:pStyle w:val="formattext"/>
              <w:spacing w:before="0" w:beforeAutospacing="0" w:after="0" w:afterAutospacing="0"/>
              <w:jc w:val="center"/>
              <w:textAlignment w:val="baseline"/>
              <w:rPr>
                <w:sz w:val="12"/>
                <w:szCs w:val="12"/>
              </w:rPr>
            </w:pPr>
            <w:r w:rsidRPr="00245FEE">
              <w:rPr>
                <w:noProof/>
                <w:sz w:val="12"/>
                <w:szCs w:val="12"/>
              </w:rPr>
              <w:t>«</w:t>
            </w:r>
            <w:r>
              <w:rPr>
                <w:noProof/>
                <w:sz w:val="12"/>
                <w:szCs w:val="12"/>
              </w:rPr>
              <w:t>НЕТ»</w:t>
            </w:r>
          </w:p>
        </w:tc>
        <w:tc>
          <w:tcPr>
            <w:tcW w:w="552" w:type="dxa"/>
            <w:tcBorders>
              <w:top w:val="single" w:sz="4" w:space="0" w:color="auto"/>
              <w:left w:val="single" w:sz="4" w:space="0" w:color="auto"/>
              <w:bottom w:val="single" w:sz="4" w:space="0" w:color="auto"/>
              <w:right w:val="single" w:sz="2" w:space="0" w:color="000000"/>
            </w:tcBorders>
          </w:tcPr>
          <w:p w14:paraId="7C1AA2B4" w14:textId="77777777" w:rsidR="006A661A" w:rsidRDefault="006A661A" w:rsidP="00663220">
            <w:pPr>
              <w:pStyle w:val="formattext"/>
              <w:spacing w:before="0" w:beforeAutospacing="0" w:after="0" w:afterAutospacing="0"/>
              <w:jc w:val="center"/>
              <w:textAlignment w:val="baseline"/>
              <w:rPr>
                <w:noProof/>
                <w:sz w:val="12"/>
                <w:szCs w:val="12"/>
              </w:rPr>
            </w:pPr>
            <w:r w:rsidRPr="00245FEE">
              <w:rPr>
                <w:noProof/>
                <w:sz w:val="12"/>
                <w:szCs w:val="12"/>
              </w:rPr>
              <w:t>«</w:t>
            </w:r>
            <w:r>
              <w:rPr>
                <w:noProof/>
                <w:sz w:val="12"/>
                <w:szCs w:val="12"/>
              </w:rPr>
              <w:t>НЕТ»</w:t>
            </w:r>
          </w:p>
        </w:tc>
        <w:tc>
          <w:tcPr>
            <w:tcW w:w="552" w:type="dxa"/>
            <w:tcBorders>
              <w:top w:val="single" w:sz="4" w:space="0" w:color="auto"/>
              <w:left w:val="single" w:sz="4" w:space="0" w:color="auto"/>
              <w:bottom w:val="single" w:sz="4" w:space="0" w:color="auto"/>
              <w:right w:val="single" w:sz="2" w:space="0" w:color="000000"/>
            </w:tcBorders>
          </w:tcPr>
          <w:p w14:paraId="24E0D2C5" w14:textId="77777777" w:rsidR="006A661A" w:rsidRDefault="006A661A" w:rsidP="00663220">
            <w:pPr>
              <w:pStyle w:val="formattext"/>
              <w:spacing w:before="0" w:beforeAutospacing="0" w:after="0" w:afterAutospacing="0"/>
              <w:jc w:val="center"/>
              <w:textAlignment w:val="baseline"/>
              <w:rPr>
                <w:sz w:val="12"/>
                <w:szCs w:val="12"/>
              </w:rPr>
            </w:pPr>
            <w:r w:rsidRPr="00245FEE">
              <w:rPr>
                <w:noProof/>
                <w:sz w:val="12"/>
                <w:szCs w:val="12"/>
              </w:rPr>
              <w:t>«</w:t>
            </w:r>
            <w:r>
              <w:rPr>
                <w:noProof/>
                <w:sz w:val="12"/>
                <w:szCs w:val="12"/>
              </w:rPr>
              <w:t>НЕТ»</w:t>
            </w:r>
          </w:p>
        </w:tc>
        <w:tc>
          <w:tcPr>
            <w:tcW w:w="564" w:type="dxa"/>
            <w:tcBorders>
              <w:top w:val="single" w:sz="4" w:space="0" w:color="auto"/>
              <w:left w:val="single" w:sz="4" w:space="0" w:color="auto"/>
              <w:bottom w:val="single" w:sz="4" w:space="0" w:color="auto"/>
              <w:right w:val="single" w:sz="4" w:space="0" w:color="auto"/>
            </w:tcBorders>
          </w:tcPr>
          <w:p w14:paraId="6002A150" w14:textId="77777777" w:rsidR="006A661A" w:rsidRDefault="006A661A" w:rsidP="00663220">
            <w:pPr>
              <w:pStyle w:val="formattext"/>
              <w:spacing w:before="0" w:beforeAutospacing="0" w:after="0" w:afterAutospacing="0"/>
              <w:jc w:val="center"/>
              <w:textAlignment w:val="baseline"/>
              <w:rPr>
                <w:noProof/>
                <w:sz w:val="12"/>
                <w:szCs w:val="12"/>
              </w:rPr>
            </w:pPr>
            <w:r w:rsidRPr="00245FEE">
              <w:rPr>
                <w:noProof/>
                <w:sz w:val="12"/>
                <w:szCs w:val="12"/>
              </w:rPr>
              <w:t>«</w:t>
            </w:r>
            <w:r>
              <w:rPr>
                <w:noProof/>
                <w:sz w:val="12"/>
                <w:szCs w:val="12"/>
              </w:rPr>
              <w:t>НЕТ»</w:t>
            </w:r>
          </w:p>
        </w:tc>
      </w:tr>
      <w:tr w:rsidR="006A661A" w:rsidRPr="00941490" w14:paraId="0CBD332C" w14:textId="77777777" w:rsidTr="00660CB0">
        <w:trPr>
          <w:trHeight w:val="54"/>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15E0AB57" w14:textId="77777777" w:rsidR="006A661A" w:rsidRPr="00941490" w:rsidRDefault="006A661A" w:rsidP="00663220">
            <w:pPr>
              <w:shd w:val="clear" w:color="auto" w:fill="FFFFFF"/>
              <w:jc w:val="center"/>
              <w:rPr>
                <w:noProof/>
                <w:sz w:val="12"/>
                <w:szCs w:val="12"/>
              </w:rPr>
            </w:pPr>
            <w:r>
              <w:rPr>
                <w:sz w:val="12"/>
                <w:szCs w:val="12"/>
              </w:rPr>
              <w:t>39</w:t>
            </w:r>
          </w:p>
        </w:tc>
        <w:tc>
          <w:tcPr>
            <w:tcW w:w="1574" w:type="dxa"/>
            <w:tcBorders>
              <w:top w:val="single" w:sz="4" w:space="0" w:color="auto"/>
              <w:left w:val="single" w:sz="4" w:space="0" w:color="auto"/>
              <w:bottom w:val="single" w:sz="4" w:space="0" w:color="auto"/>
              <w:right w:val="single" w:sz="2" w:space="0" w:color="000000"/>
            </w:tcBorders>
            <w:tcMar>
              <w:top w:w="0" w:type="dxa"/>
              <w:left w:w="149" w:type="dxa"/>
              <w:bottom w:w="0" w:type="dxa"/>
              <w:right w:w="149" w:type="dxa"/>
            </w:tcMar>
            <w:vAlign w:val="center"/>
          </w:tcPr>
          <w:p w14:paraId="6719F4BB" w14:textId="77777777" w:rsidR="006A661A" w:rsidRPr="00941490" w:rsidRDefault="006A661A" w:rsidP="00663220">
            <w:pPr>
              <w:shd w:val="clear" w:color="auto" w:fill="FFFFFF"/>
              <w:rPr>
                <w:noProof/>
                <w:sz w:val="12"/>
                <w:szCs w:val="12"/>
              </w:rPr>
            </w:pPr>
            <w:r w:rsidRPr="00981607">
              <w:rPr>
                <w:sz w:val="14"/>
                <w:szCs w:val="14"/>
              </w:rPr>
              <w:t>зеленый</w:t>
            </w:r>
            <w:r>
              <w:rPr>
                <w:sz w:val="12"/>
                <w:szCs w:val="12"/>
              </w:rPr>
              <w:t>«</w:t>
            </w:r>
            <w:r w:rsidRPr="00941490">
              <w:rPr>
                <w:noProof/>
                <w:sz w:val="12"/>
                <w:szCs w:val="12"/>
              </w:rPr>
              <w:t>ц»</w:t>
            </w:r>
          </w:p>
        </w:tc>
        <w:tc>
          <w:tcPr>
            <w:tcW w:w="560" w:type="dxa"/>
            <w:vMerge w:val="restart"/>
            <w:tcBorders>
              <w:top w:val="single" w:sz="4" w:space="0" w:color="auto"/>
              <w:left w:val="single" w:sz="2" w:space="0" w:color="000000"/>
              <w:right w:val="single" w:sz="2" w:space="0" w:color="000000"/>
            </w:tcBorders>
            <w:tcMar>
              <w:top w:w="0" w:type="dxa"/>
              <w:left w:w="149" w:type="dxa"/>
              <w:bottom w:w="0" w:type="dxa"/>
              <w:right w:w="149" w:type="dxa"/>
            </w:tcMar>
          </w:tcPr>
          <w:p w14:paraId="69CE98C0" w14:textId="77777777" w:rsidR="006A661A" w:rsidRPr="00941490" w:rsidRDefault="006A661A" w:rsidP="00663220">
            <w:pPr>
              <w:ind w:hanging="150"/>
              <w:jc w:val="center"/>
              <w:rPr>
                <w:noProof/>
                <w:sz w:val="12"/>
                <w:szCs w:val="12"/>
              </w:rPr>
            </w:pPr>
            <w:r w:rsidRPr="00941490">
              <w:rPr>
                <w:noProof/>
                <w:sz w:val="12"/>
                <w:szCs w:val="12"/>
              </w:rPr>
              <w:t>«НЕТ»</w:t>
            </w:r>
          </w:p>
        </w:tc>
        <w:tc>
          <w:tcPr>
            <w:tcW w:w="552" w:type="dxa"/>
            <w:vMerge w:val="restart"/>
            <w:tcBorders>
              <w:top w:val="single" w:sz="4" w:space="0" w:color="auto"/>
              <w:left w:val="single" w:sz="2" w:space="0" w:color="000000"/>
              <w:right w:val="single" w:sz="2" w:space="0" w:color="000000"/>
            </w:tcBorders>
            <w:tcMar>
              <w:top w:w="0" w:type="dxa"/>
              <w:left w:w="149" w:type="dxa"/>
              <w:bottom w:w="0" w:type="dxa"/>
              <w:right w:w="149" w:type="dxa"/>
            </w:tcMar>
          </w:tcPr>
          <w:p w14:paraId="35C6F064" w14:textId="77777777" w:rsidR="006A661A" w:rsidRPr="00941490" w:rsidRDefault="006A661A" w:rsidP="00663220">
            <w:pPr>
              <w:jc w:val="center"/>
              <w:rPr>
                <w:noProof/>
                <w:sz w:val="12"/>
                <w:szCs w:val="12"/>
              </w:rPr>
            </w:pPr>
            <w:r w:rsidRPr="00941490">
              <w:rPr>
                <w:noProof/>
                <w:sz w:val="12"/>
                <w:szCs w:val="12"/>
              </w:rPr>
              <w:t>«ДА»</w:t>
            </w:r>
          </w:p>
        </w:tc>
        <w:tc>
          <w:tcPr>
            <w:tcW w:w="560" w:type="dxa"/>
            <w:vMerge w:val="restart"/>
            <w:tcBorders>
              <w:top w:val="single" w:sz="4" w:space="0" w:color="auto"/>
              <w:left w:val="single" w:sz="2" w:space="0" w:color="000000"/>
              <w:right w:val="single" w:sz="2" w:space="0" w:color="000000"/>
            </w:tcBorders>
            <w:tcMar>
              <w:top w:w="0" w:type="dxa"/>
              <w:left w:w="149" w:type="dxa"/>
              <w:bottom w:w="0" w:type="dxa"/>
              <w:right w:w="149" w:type="dxa"/>
            </w:tcMar>
          </w:tcPr>
          <w:p w14:paraId="2C0102B9" w14:textId="77777777" w:rsidR="006A661A" w:rsidRDefault="006A661A" w:rsidP="00663220">
            <w:pPr>
              <w:pStyle w:val="formattext"/>
              <w:spacing w:before="0" w:beforeAutospacing="0" w:after="0" w:afterAutospacing="0"/>
              <w:ind w:hanging="150"/>
              <w:jc w:val="center"/>
              <w:textAlignment w:val="baseline"/>
              <w:rPr>
                <w:noProof/>
                <w:sz w:val="12"/>
                <w:szCs w:val="12"/>
              </w:rPr>
            </w:pPr>
            <w:r w:rsidRPr="00245FEE">
              <w:rPr>
                <w:noProof/>
                <w:sz w:val="12"/>
                <w:szCs w:val="12"/>
              </w:rPr>
              <w:t>«</w:t>
            </w:r>
            <w:r>
              <w:rPr>
                <w:noProof/>
                <w:sz w:val="12"/>
                <w:szCs w:val="12"/>
              </w:rPr>
              <w:t>НЕТ</w:t>
            </w:r>
            <w:r w:rsidRPr="00245FEE">
              <w:rPr>
                <w:noProof/>
                <w:sz w:val="12"/>
                <w:szCs w:val="12"/>
              </w:rPr>
              <w:t>»</w:t>
            </w:r>
          </w:p>
        </w:tc>
        <w:tc>
          <w:tcPr>
            <w:tcW w:w="560" w:type="dxa"/>
            <w:vMerge w:val="restart"/>
            <w:tcBorders>
              <w:top w:val="single" w:sz="4" w:space="0" w:color="auto"/>
              <w:left w:val="single" w:sz="2" w:space="0" w:color="000000"/>
              <w:right w:val="single" w:sz="2" w:space="0" w:color="000000"/>
            </w:tcBorders>
            <w:tcMar>
              <w:top w:w="0" w:type="dxa"/>
              <w:left w:w="149" w:type="dxa"/>
              <w:bottom w:w="0" w:type="dxa"/>
              <w:right w:w="149" w:type="dxa"/>
            </w:tcMar>
          </w:tcPr>
          <w:p w14:paraId="3DD2373E" w14:textId="77777777" w:rsidR="006A661A" w:rsidRDefault="006A661A" w:rsidP="00663220">
            <w:pPr>
              <w:pStyle w:val="formattext"/>
              <w:spacing w:before="0" w:beforeAutospacing="0" w:after="0" w:afterAutospacing="0"/>
              <w:ind w:hanging="148"/>
              <w:jc w:val="center"/>
              <w:textAlignment w:val="baseline"/>
              <w:rPr>
                <w:noProof/>
                <w:sz w:val="12"/>
                <w:szCs w:val="12"/>
              </w:rPr>
            </w:pPr>
            <w:r w:rsidRPr="008D0F90">
              <w:rPr>
                <w:sz w:val="12"/>
                <w:szCs w:val="12"/>
              </w:rPr>
              <w:t>«ДА»</w:t>
            </w:r>
          </w:p>
        </w:tc>
        <w:tc>
          <w:tcPr>
            <w:tcW w:w="560" w:type="dxa"/>
            <w:vMerge w:val="restart"/>
            <w:tcBorders>
              <w:top w:val="single" w:sz="4" w:space="0" w:color="auto"/>
              <w:left w:val="single" w:sz="2" w:space="0" w:color="000000"/>
              <w:right w:val="single" w:sz="2" w:space="0" w:color="000000"/>
            </w:tcBorders>
            <w:tcMar>
              <w:top w:w="0" w:type="dxa"/>
              <w:left w:w="149" w:type="dxa"/>
              <w:bottom w:w="0" w:type="dxa"/>
              <w:right w:w="149" w:type="dxa"/>
            </w:tcMar>
          </w:tcPr>
          <w:p w14:paraId="449E1CAA" w14:textId="77777777" w:rsidR="006A661A" w:rsidRDefault="006A661A" w:rsidP="00663220">
            <w:pPr>
              <w:pStyle w:val="formattext"/>
              <w:spacing w:before="0" w:beforeAutospacing="0" w:after="0" w:afterAutospacing="0"/>
              <w:ind w:hanging="148"/>
              <w:jc w:val="center"/>
              <w:textAlignment w:val="baseline"/>
              <w:rPr>
                <w:sz w:val="12"/>
                <w:szCs w:val="12"/>
              </w:rPr>
            </w:pPr>
            <w:r w:rsidRPr="008D0F90">
              <w:rPr>
                <w:sz w:val="12"/>
                <w:szCs w:val="12"/>
              </w:rPr>
              <w:t>«ДА»</w:t>
            </w:r>
          </w:p>
        </w:tc>
        <w:tc>
          <w:tcPr>
            <w:tcW w:w="552" w:type="dxa"/>
            <w:vMerge w:val="restart"/>
            <w:tcBorders>
              <w:top w:val="single" w:sz="4" w:space="0" w:color="auto"/>
              <w:left w:val="single" w:sz="2" w:space="0" w:color="000000"/>
              <w:right w:val="single" w:sz="2" w:space="0" w:color="000000"/>
            </w:tcBorders>
          </w:tcPr>
          <w:p w14:paraId="00BE891E" w14:textId="77777777" w:rsidR="006A661A" w:rsidRDefault="006A661A" w:rsidP="00663220">
            <w:pPr>
              <w:pStyle w:val="formattext"/>
              <w:spacing w:before="0" w:beforeAutospacing="0" w:after="0" w:afterAutospacing="0"/>
              <w:jc w:val="center"/>
              <w:textAlignment w:val="baseline"/>
              <w:rPr>
                <w:noProof/>
                <w:sz w:val="12"/>
                <w:szCs w:val="12"/>
              </w:rPr>
            </w:pPr>
            <w:r w:rsidRPr="008D0F90">
              <w:rPr>
                <w:sz w:val="12"/>
                <w:szCs w:val="12"/>
              </w:rPr>
              <w:t>«ДА»</w:t>
            </w:r>
          </w:p>
        </w:tc>
        <w:tc>
          <w:tcPr>
            <w:tcW w:w="552" w:type="dxa"/>
            <w:vMerge w:val="restart"/>
            <w:tcBorders>
              <w:top w:val="single" w:sz="4" w:space="0" w:color="auto"/>
              <w:left w:val="single" w:sz="2" w:space="0" w:color="000000"/>
              <w:right w:val="single" w:sz="2" w:space="0" w:color="000000"/>
            </w:tcBorders>
          </w:tcPr>
          <w:p w14:paraId="289EF1D5" w14:textId="77777777" w:rsidR="006A661A" w:rsidRDefault="006A661A" w:rsidP="00663220">
            <w:pPr>
              <w:pStyle w:val="formattext"/>
              <w:spacing w:before="0" w:beforeAutospacing="0" w:after="0" w:afterAutospacing="0"/>
              <w:jc w:val="center"/>
              <w:textAlignment w:val="baseline"/>
              <w:rPr>
                <w:noProof/>
                <w:sz w:val="12"/>
                <w:szCs w:val="12"/>
              </w:rPr>
            </w:pPr>
            <w:r w:rsidRPr="008D0F90">
              <w:rPr>
                <w:sz w:val="12"/>
                <w:szCs w:val="12"/>
              </w:rPr>
              <w:t>«ДА»</w:t>
            </w:r>
          </w:p>
        </w:tc>
        <w:tc>
          <w:tcPr>
            <w:tcW w:w="552" w:type="dxa"/>
            <w:vMerge w:val="restart"/>
            <w:tcBorders>
              <w:top w:val="single" w:sz="4" w:space="0" w:color="auto"/>
              <w:left w:val="single" w:sz="2" w:space="0" w:color="000000"/>
              <w:right w:val="single" w:sz="2" w:space="0" w:color="000000"/>
            </w:tcBorders>
          </w:tcPr>
          <w:p w14:paraId="74B0391D" w14:textId="77777777" w:rsidR="006A661A" w:rsidRDefault="006A661A" w:rsidP="00663220">
            <w:pPr>
              <w:pStyle w:val="formattext"/>
              <w:spacing w:before="0" w:beforeAutospacing="0" w:after="0" w:afterAutospacing="0"/>
              <w:jc w:val="center"/>
              <w:textAlignment w:val="baseline"/>
              <w:rPr>
                <w:noProof/>
                <w:sz w:val="12"/>
                <w:szCs w:val="12"/>
              </w:rPr>
            </w:pPr>
            <w:r w:rsidRPr="008D0F90">
              <w:rPr>
                <w:sz w:val="12"/>
                <w:szCs w:val="12"/>
              </w:rPr>
              <w:t>«ДА»</w:t>
            </w:r>
          </w:p>
        </w:tc>
        <w:tc>
          <w:tcPr>
            <w:tcW w:w="552" w:type="dxa"/>
            <w:vMerge w:val="restart"/>
            <w:tcBorders>
              <w:top w:val="single" w:sz="4" w:space="0" w:color="auto"/>
              <w:left w:val="single" w:sz="2" w:space="0" w:color="000000"/>
              <w:right w:val="single" w:sz="2" w:space="0" w:color="000000"/>
            </w:tcBorders>
          </w:tcPr>
          <w:p w14:paraId="278C16D8" w14:textId="77777777" w:rsidR="006A661A" w:rsidRDefault="006A661A" w:rsidP="00663220">
            <w:pPr>
              <w:pStyle w:val="formattext"/>
              <w:spacing w:before="0" w:beforeAutospacing="0" w:after="0" w:afterAutospacing="0"/>
              <w:jc w:val="center"/>
              <w:textAlignment w:val="baseline"/>
              <w:rPr>
                <w:noProof/>
                <w:sz w:val="12"/>
                <w:szCs w:val="12"/>
              </w:rPr>
            </w:pPr>
            <w:r w:rsidRPr="008D0F90">
              <w:rPr>
                <w:sz w:val="12"/>
                <w:szCs w:val="12"/>
              </w:rPr>
              <w:t>«ДА»</w:t>
            </w:r>
          </w:p>
        </w:tc>
        <w:tc>
          <w:tcPr>
            <w:tcW w:w="552" w:type="dxa"/>
            <w:vMerge w:val="restart"/>
            <w:tcBorders>
              <w:top w:val="single" w:sz="4" w:space="0" w:color="auto"/>
              <w:left w:val="single" w:sz="2" w:space="0" w:color="000000"/>
              <w:right w:val="single" w:sz="4" w:space="0" w:color="auto"/>
            </w:tcBorders>
          </w:tcPr>
          <w:p w14:paraId="44551DBB" w14:textId="77777777" w:rsidR="006A661A" w:rsidRDefault="006A661A" w:rsidP="00663220">
            <w:pPr>
              <w:pStyle w:val="formattext"/>
              <w:spacing w:before="0" w:beforeAutospacing="0" w:after="0" w:afterAutospacing="0"/>
              <w:jc w:val="center"/>
              <w:textAlignment w:val="baseline"/>
              <w:rPr>
                <w:noProof/>
                <w:sz w:val="12"/>
                <w:szCs w:val="12"/>
              </w:rPr>
            </w:pPr>
            <w:r w:rsidRPr="008D0F90">
              <w:rPr>
                <w:sz w:val="12"/>
                <w:szCs w:val="12"/>
              </w:rPr>
              <w:t>«ДА»</w:t>
            </w:r>
          </w:p>
        </w:tc>
        <w:tc>
          <w:tcPr>
            <w:tcW w:w="552" w:type="dxa"/>
            <w:vMerge w:val="restart"/>
            <w:tcBorders>
              <w:top w:val="single" w:sz="4" w:space="0" w:color="auto"/>
              <w:left w:val="single" w:sz="4" w:space="0" w:color="auto"/>
              <w:right w:val="single" w:sz="2" w:space="0" w:color="000000"/>
            </w:tcBorders>
          </w:tcPr>
          <w:p w14:paraId="106270CB" w14:textId="77777777" w:rsidR="006A661A" w:rsidRDefault="006A661A" w:rsidP="00663220">
            <w:pPr>
              <w:pStyle w:val="formattext"/>
              <w:spacing w:before="0" w:beforeAutospacing="0" w:after="0" w:afterAutospacing="0"/>
              <w:jc w:val="center"/>
              <w:textAlignment w:val="baseline"/>
              <w:rPr>
                <w:noProof/>
                <w:sz w:val="12"/>
                <w:szCs w:val="12"/>
              </w:rPr>
            </w:pPr>
            <w:r w:rsidRPr="008D0F90">
              <w:rPr>
                <w:sz w:val="12"/>
                <w:szCs w:val="12"/>
              </w:rPr>
              <w:t>«ДА»</w:t>
            </w:r>
          </w:p>
        </w:tc>
        <w:tc>
          <w:tcPr>
            <w:tcW w:w="552" w:type="dxa"/>
            <w:vMerge w:val="restart"/>
            <w:tcBorders>
              <w:top w:val="single" w:sz="4" w:space="0" w:color="auto"/>
              <w:left w:val="single" w:sz="4" w:space="0" w:color="auto"/>
              <w:right w:val="single" w:sz="2" w:space="0" w:color="000000"/>
            </w:tcBorders>
          </w:tcPr>
          <w:p w14:paraId="2B8DD7C4" w14:textId="77777777" w:rsidR="006A661A" w:rsidRDefault="006A661A" w:rsidP="00663220">
            <w:pPr>
              <w:pStyle w:val="formattext"/>
              <w:spacing w:before="0" w:beforeAutospacing="0" w:after="0" w:afterAutospacing="0"/>
              <w:jc w:val="center"/>
              <w:textAlignment w:val="baseline"/>
              <w:rPr>
                <w:sz w:val="12"/>
                <w:szCs w:val="12"/>
              </w:rPr>
            </w:pPr>
            <w:r w:rsidRPr="008D0F90">
              <w:rPr>
                <w:sz w:val="12"/>
                <w:szCs w:val="12"/>
              </w:rPr>
              <w:t>«ДА»</w:t>
            </w:r>
          </w:p>
        </w:tc>
        <w:tc>
          <w:tcPr>
            <w:tcW w:w="552" w:type="dxa"/>
            <w:vMerge w:val="restart"/>
            <w:tcBorders>
              <w:top w:val="single" w:sz="4" w:space="0" w:color="auto"/>
              <w:left w:val="single" w:sz="4" w:space="0" w:color="auto"/>
              <w:right w:val="single" w:sz="2" w:space="0" w:color="000000"/>
            </w:tcBorders>
          </w:tcPr>
          <w:p w14:paraId="7B9B40A2" w14:textId="77777777" w:rsidR="006A661A" w:rsidRDefault="006A661A" w:rsidP="00663220">
            <w:pPr>
              <w:pStyle w:val="formattext"/>
              <w:spacing w:before="0" w:beforeAutospacing="0" w:after="0" w:afterAutospacing="0"/>
              <w:jc w:val="center"/>
              <w:textAlignment w:val="baseline"/>
              <w:rPr>
                <w:noProof/>
                <w:sz w:val="12"/>
                <w:szCs w:val="12"/>
              </w:rPr>
            </w:pPr>
            <w:r w:rsidRPr="008D0F90">
              <w:rPr>
                <w:sz w:val="12"/>
                <w:szCs w:val="12"/>
              </w:rPr>
              <w:t>«ДА»</w:t>
            </w:r>
          </w:p>
        </w:tc>
        <w:tc>
          <w:tcPr>
            <w:tcW w:w="552" w:type="dxa"/>
            <w:vMerge w:val="restart"/>
            <w:tcBorders>
              <w:top w:val="single" w:sz="4" w:space="0" w:color="auto"/>
              <w:left w:val="single" w:sz="4" w:space="0" w:color="auto"/>
              <w:right w:val="single" w:sz="2" w:space="0" w:color="000000"/>
            </w:tcBorders>
          </w:tcPr>
          <w:p w14:paraId="0E0B7D2B" w14:textId="77777777" w:rsidR="006A661A" w:rsidRDefault="006A661A" w:rsidP="00663220">
            <w:pPr>
              <w:pStyle w:val="formattext"/>
              <w:spacing w:before="0" w:beforeAutospacing="0" w:after="0" w:afterAutospacing="0"/>
              <w:jc w:val="center"/>
              <w:textAlignment w:val="baseline"/>
              <w:rPr>
                <w:sz w:val="12"/>
                <w:szCs w:val="12"/>
              </w:rPr>
            </w:pPr>
            <w:r w:rsidRPr="008D0F90">
              <w:rPr>
                <w:sz w:val="12"/>
                <w:szCs w:val="12"/>
              </w:rPr>
              <w:t>«ДА»</w:t>
            </w:r>
          </w:p>
        </w:tc>
        <w:tc>
          <w:tcPr>
            <w:tcW w:w="564" w:type="dxa"/>
            <w:vMerge w:val="restart"/>
            <w:tcBorders>
              <w:top w:val="single" w:sz="4" w:space="0" w:color="auto"/>
              <w:left w:val="single" w:sz="4" w:space="0" w:color="auto"/>
              <w:right w:val="single" w:sz="4" w:space="0" w:color="auto"/>
            </w:tcBorders>
          </w:tcPr>
          <w:p w14:paraId="69CD86E7" w14:textId="77777777" w:rsidR="006A661A" w:rsidRDefault="006A661A" w:rsidP="00663220">
            <w:pPr>
              <w:pStyle w:val="formattext"/>
              <w:spacing w:before="0" w:beforeAutospacing="0" w:after="0" w:afterAutospacing="0"/>
              <w:jc w:val="center"/>
              <w:textAlignment w:val="baseline"/>
              <w:rPr>
                <w:noProof/>
                <w:sz w:val="12"/>
                <w:szCs w:val="12"/>
              </w:rPr>
            </w:pPr>
            <w:r w:rsidRPr="008D0F90">
              <w:rPr>
                <w:sz w:val="12"/>
                <w:szCs w:val="12"/>
              </w:rPr>
              <w:t>«ДА»</w:t>
            </w:r>
          </w:p>
        </w:tc>
      </w:tr>
      <w:tr w:rsidR="006A661A" w:rsidRPr="00941490" w14:paraId="233D45DE" w14:textId="77777777" w:rsidTr="00660CB0">
        <w:trPr>
          <w:trHeight w:val="102"/>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5160DE00" w14:textId="77777777" w:rsidR="006A661A" w:rsidRPr="00981607" w:rsidRDefault="006A661A" w:rsidP="00663220">
            <w:pPr>
              <w:shd w:val="clear" w:color="auto" w:fill="FFFFFF"/>
              <w:jc w:val="center"/>
              <w:rPr>
                <w:sz w:val="14"/>
                <w:szCs w:val="14"/>
              </w:rPr>
            </w:pPr>
            <w:r>
              <w:rPr>
                <w:sz w:val="12"/>
                <w:szCs w:val="12"/>
              </w:rPr>
              <w:t>40</w:t>
            </w:r>
          </w:p>
        </w:tc>
        <w:tc>
          <w:tcPr>
            <w:tcW w:w="1574" w:type="dxa"/>
            <w:tcBorders>
              <w:top w:val="single" w:sz="4" w:space="0" w:color="auto"/>
              <w:left w:val="single" w:sz="4" w:space="0" w:color="auto"/>
              <w:bottom w:val="single" w:sz="4" w:space="0" w:color="auto"/>
              <w:right w:val="single" w:sz="2" w:space="0" w:color="000000"/>
            </w:tcBorders>
            <w:tcMar>
              <w:top w:w="0" w:type="dxa"/>
              <w:left w:w="149" w:type="dxa"/>
              <w:bottom w:w="0" w:type="dxa"/>
              <w:right w:w="149" w:type="dxa"/>
            </w:tcMar>
            <w:vAlign w:val="center"/>
          </w:tcPr>
          <w:p w14:paraId="0C3176A0" w14:textId="77777777" w:rsidR="006A661A" w:rsidRPr="00981607" w:rsidRDefault="006A661A" w:rsidP="00663220">
            <w:pPr>
              <w:shd w:val="clear" w:color="auto" w:fill="FFFFFF"/>
              <w:rPr>
                <w:sz w:val="14"/>
                <w:szCs w:val="14"/>
              </w:rPr>
            </w:pPr>
            <w:r w:rsidRPr="00981607">
              <w:rPr>
                <w:sz w:val="14"/>
                <w:szCs w:val="14"/>
              </w:rPr>
              <w:t>голубой</w:t>
            </w:r>
            <w:r>
              <w:rPr>
                <w:sz w:val="12"/>
                <w:szCs w:val="12"/>
              </w:rPr>
              <w:t>«</w:t>
            </w:r>
            <w:r w:rsidRPr="00941490">
              <w:rPr>
                <w:noProof/>
                <w:sz w:val="12"/>
                <w:szCs w:val="12"/>
              </w:rPr>
              <w:t>ц»</w:t>
            </w:r>
          </w:p>
        </w:tc>
        <w:tc>
          <w:tcPr>
            <w:tcW w:w="560" w:type="dxa"/>
            <w:vMerge/>
            <w:tcBorders>
              <w:left w:val="single" w:sz="2" w:space="0" w:color="000000"/>
              <w:right w:val="single" w:sz="2" w:space="0" w:color="000000"/>
            </w:tcBorders>
            <w:tcMar>
              <w:top w:w="0" w:type="dxa"/>
              <w:left w:w="149" w:type="dxa"/>
              <w:bottom w:w="0" w:type="dxa"/>
              <w:right w:w="149" w:type="dxa"/>
            </w:tcMar>
          </w:tcPr>
          <w:p w14:paraId="60A09CAF" w14:textId="77777777" w:rsidR="006A661A" w:rsidRPr="00941490" w:rsidRDefault="006A661A" w:rsidP="00663220">
            <w:pPr>
              <w:ind w:hanging="150"/>
              <w:jc w:val="center"/>
              <w:rPr>
                <w:noProof/>
                <w:sz w:val="12"/>
                <w:szCs w:val="12"/>
              </w:rPr>
            </w:pPr>
          </w:p>
        </w:tc>
        <w:tc>
          <w:tcPr>
            <w:tcW w:w="552" w:type="dxa"/>
            <w:vMerge/>
            <w:tcBorders>
              <w:left w:val="single" w:sz="2" w:space="0" w:color="000000"/>
              <w:right w:val="single" w:sz="2" w:space="0" w:color="000000"/>
            </w:tcBorders>
            <w:tcMar>
              <w:top w:w="0" w:type="dxa"/>
              <w:left w:w="149" w:type="dxa"/>
              <w:bottom w:w="0" w:type="dxa"/>
              <w:right w:w="149" w:type="dxa"/>
            </w:tcMar>
          </w:tcPr>
          <w:p w14:paraId="0CA7C722" w14:textId="77777777" w:rsidR="006A661A" w:rsidRPr="00941490" w:rsidRDefault="006A661A" w:rsidP="00663220">
            <w:pPr>
              <w:jc w:val="center"/>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1B8F29DD" w14:textId="77777777" w:rsidR="006A661A" w:rsidRDefault="006A661A" w:rsidP="00663220">
            <w:pPr>
              <w:pStyle w:val="formattext"/>
              <w:spacing w:before="0" w:beforeAutospacing="0" w:after="0" w:afterAutospacing="0"/>
              <w:ind w:hanging="150"/>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5E45B3D6" w14:textId="77777777" w:rsidR="006A661A" w:rsidRDefault="006A661A" w:rsidP="00663220">
            <w:pPr>
              <w:pStyle w:val="formattext"/>
              <w:spacing w:before="0" w:beforeAutospacing="0" w:after="0" w:afterAutospacing="0"/>
              <w:ind w:hanging="148"/>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33110D8E" w14:textId="77777777" w:rsidR="006A661A" w:rsidRDefault="006A661A" w:rsidP="00663220">
            <w:pPr>
              <w:pStyle w:val="formattext"/>
              <w:spacing w:before="0" w:beforeAutospacing="0" w:after="0" w:afterAutospacing="0"/>
              <w:ind w:hanging="148"/>
              <w:jc w:val="center"/>
              <w:textAlignment w:val="baseline"/>
              <w:rPr>
                <w:sz w:val="12"/>
                <w:szCs w:val="12"/>
              </w:rPr>
            </w:pPr>
          </w:p>
        </w:tc>
        <w:tc>
          <w:tcPr>
            <w:tcW w:w="552" w:type="dxa"/>
            <w:vMerge/>
            <w:tcBorders>
              <w:left w:val="single" w:sz="2" w:space="0" w:color="000000"/>
              <w:right w:val="single" w:sz="2" w:space="0" w:color="000000"/>
            </w:tcBorders>
          </w:tcPr>
          <w:p w14:paraId="3041E13F"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6A6AED80"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23262982"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0A132A2F"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4" w:space="0" w:color="auto"/>
            </w:tcBorders>
          </w:tcPr>
          <w:p w14:paraId="1C460B44"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462B0067"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7ABB3AF1" w14:textId="77777777" w:rsidR="006A661A" w:rsidRDefault="006A661A" w:rsidP="00663220">
            <w:pPr>
              <w:pStyle w:val="formattext"/>
              <w:spacing w:before="0" w:beforeAutospacing="0" w:after="0" w:afterAutospacing="0"/>
              <w:jc w:val="center"/>
              <w:textAlignment w:val="baseline"/>
              <w:rPr>
                <w:sz w:val="12"/>
                <w:szCs w:val="12"/>
              </w:rPr>
            </w:pPr>
          </w:p>
        </w:tc>
        <w:tc>
          <w:tcPr>
            <w:tcW w:w="552" w:type="dxa"/>
            <w:vMerge/>
            <w:tcBorders>
              <w:left w:val="single" w:sz="4" w:space="0" w:color="auto"/>
              <w:right w:val="single" w:sz="2" w:space="0" w:color="000000"/>
            </w:tcBorders>
          </w:tcPr>
          <w:p w14:paraId="7BD13359"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23ABCAA8" w14:textId="77777777" w:rsidR="006A661A" w:rsidRDefault="006A661A" w:rsidP="00663220">
            <w:pPr>
              <w:pStyle w:val="formattext"/>
              <w:spacing w:before="0" w:beforeAutospacing="0" w:after="0" w:afterAutospacing="0"/>
              <w:jc w:val="center"/>
              <w:textAlignment w:val="baseline"/>
              <w:rPr>
                <w:sz w:val="12"/>
                <w:szCs w:val="12"/>
              </w:rPr>
            </w:pPr>
          </w:p>
        </w:tc>
        <w:tc>
          <w:tcPr>
            <w:tcW w:w="564" w:type="dxa"/>
            <w:vMerge/>
            <w:tcBorders>
              <w:left w:val="single" w:sz="4" w:space="0" w:color="auto"/>
              <w:right w:val="single" w:sz="4" w:space="0" w:color="auto"/>
            </w:tcBorders>
          </w:tcPr>
          <w:p w14:paraId="108A431C" w14:textId="77777777" w:rsidR="006A661A" w:rsidRDefault="006A661A" w:rsidP="00663220">
            <w:pPr>
              <w:pStyle w:val="formattext"/>
              <w:spacing w:before="0" w:beforeAutospacing="0" w:after="0" w:afterAutospacing="0"/>
              <w:jc w:val="center"/>
              <w:textAlignment w:val="baseline"/>
              <w:rPr>
                <w:noProof/>
                <w:sz w:val="12"/>
                <w:szCs w:val="12"/>
              </w:rPr>
            </w:pPr>
          </w:p>
        </w:tc>
      </w:tr>
      <w:tr w:rsidR="006A661A" w:rsidRPr="00941490" w14:paraId="1B4896E5" w14:textId="77777777" w:rsidTr="00660CB0">
        <w:trPr>
          <w:trHeight w:val="138"/>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00AE0E13" w14:textId="77777777" w:rsidR="006A661A" w:rsidRPr="00981607" w:rsidRDefault="006A661A" w:rsidP="00663220">
            <w:pPr>
              <w:shd w:val="clear" w:color="auto" w:fill="FFFFFF"/>
              <w:jc w:val="center"/>
              <w:rPr>
                <w:sz w:val="14"/>
                <w:szCs w:val="14"/>
              </w:rPr>
            </w:pPr>
            <w:r>
              <w:rPr>
                <w:sz w:val="12"/>
                <w:szCs w:val="12"/>
              </w:rPr>
              <w:t>41</w:t>
            </w:r>
          </w:p>
        </w:tc>
        <w:tc>
          <w:tcPr>
            <w:tcW w:w="1574" w:type="dxa"/>
            <w:tcBorders>
              <w:top w:val="single" w:sz="4" w:space="0" w:color="auto"/>
              <w:left w:val="single" w:sz="4" w:space="0" w:color="auto"/>
              <w:bottom w:val="single" w:sz="4" w:space="0" w:color="auto"/>
              <w:right w:val="single" w:sz="2" w:space="0" w:color="000000"/>
            </w:tcBorders>
            <w:tcMar>
              <w:top w:w="0" w:type="dxa"/>
              <w:left w:w="149" w:type="dxa"/>
              <w:bottom w:w="0" w:type="dxa"/>
              <w:right w:w="149" w:type="dxa"/>
            </w:tcMar>
            <w:vAlign w:val="center"/>
          </w:tcPr>
          <w:p w14:paraId="305E99C3" w14:textId="77777777" w:rsidR="006A661A" w:rsidRPr="00981607" w:rsidRDefault="006A661A" w:rsidP="00663220">
            <w:pPr>
              <w:shd w:val="clear" w:color="auto" w:fill="FFFFFF"/>
              <w:rPr>
                <w:sz w:val="14"/>
                <w:szCs w:val="14"/>
              </w:rPr>
            </w:pPr>
            <w:r w:rsidRPr="00981607">
              <w:rPr>
                <w:sz w:val="14"/>
                <w:szCs w:val="14"/>
              </w:rPr>
              <w:t xml:space="preserve">бежевый </w:t>
            </w:r>
            <w:r>
              <w:rPr>
                <w:sz w:val="12"/>
                <w:szCs w:val="12"/>
              </w:rPr>
              <w:t>«</w:t>
            </w:r>
            <w:r w:rsidRPr="00941490">
              <w:rPr>
                <w:noProof/>
                <w:sz w:val="12"/>
                <w:szCs w:val="12"/>
              </w:rPr>
              <w:t>ц/цс»</w:t>
            </w:r>
          </w:p>
        </w:tc>
        <w:tc>
          <w:tcPr>
            <w:tcW w:w="560" w:type="dxa"/>
            <w:vMerge/>
            <w:tcBorders>
              <w:left w:val="single" w:sz="2" w:space="0" w:color="000000"/>
              <w:right w:val="single" w:sz="2" w:space="0" w:color="000000"/>
            </w:tcBorders>
            <w:tcMar>
              <w:top w:w="0" w:type="dxa"/>
              <w:left w:w="149" w:type="dxa"/>
              <w:bottom w:w="0" w:type="dxa"/>
              <w:right w:w="149" w:type="dxa"/>
            </w:tcMar>
          </w:tcPr>
          <w:p w14:paraId="383DA3C9" w14:textId="77777777" w:rsidR="006A661A" w:rsidRPr="00941490" w:rsidRDefault="006A661A" w:rsidP="00663220">
            <w:pPr>
              <w:ind w:hanging="150"/>
              <w:jc w:val="center"/>
              <w:rPr>
                <w:noProof/>
                <w:sz w:val="12"/>
                <w:szCs w:val="12"/>
              </w:rPr>
            </w:pPr>
          </w:p>
        </w:tc>
        <w:tc>
          <w:tcPr>
            <w:tcW w:w="552" w:type="dxa"/>
            <w:vMerge/>
            <w:tcBorders>
              <w:left w:val="single" w:sz="2" w:space="0" w:color="000000"/>
              <w:right w:val="single" w:sz="2" w:space="0" w:color="000000"/>
            </w:tcBorders>
            <w:tcMar>
              <w:top w:w="0" w:type="dxa"/>
              <w:left w:w="149" w:type="dxa"/>
              <w:bottom w:w="0" w:type="dxa"/>
              <w:right w:w="149" w:type="dxa"/>
            </w:tcMar>
          </w:tcPr>
          <w:p w14:paraId="2FC1221C" w14:textId="77777777" w:rsidR="006A661A" w:rsidRPr="00941490" w:rsidRDefault="006A661A" w:rsidP="00663220">
            <w:pPr>
              <w:jc w:val="center"/>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1F46644A" w14:textId="77777777" w:rsidR="006A661A" w:rsidRDefault="006A661A" w:rsidP="00663220">
            <w:pPr>
              <w:pStyle w:val="formattext"/>
              <w:spacing w:before="0" w:beforeAutospacing="0" w:after="0" w:afterAutospacing="0"/>
              <w:ind w:hanging="150"/>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6A8235BC" w14:textId="77777777" w:rsidR="006A661A" w:rsidRDefault="006A661A" w:rsidP="00663220">
            <w:pPr>
              <w:pStyle w:val="formattext"/>
              <w:spacing w:before="0" w:beforeAutospacing="0" w:after="0" w:afterAutospacing="0"/>
              <w:ind w:hanging="148"/>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205458BF" w14:textId="77777777" w:rsidR="006A661A" w:rsidRDefault="006A661A" w:rsidP="00663220">
            <w:pPr>
              <w:pStyle w:val="formattext"/>
              <w:spacing w:before="0" w:beforeAutospacing="0" w:after="0" w:afterAutospacing="0"/>
              <w:ind w:hanging="148"/>
              <w:jc w:val="center"/>
              <w:textAlignment w:val="baseline"/>
              <w:rPr>
                <w:sz w:val="12"/>
                <w:szCs w:val="12"/>
              </w:rPr>
            </w:pPr>
          </w:p>
        </w:tc>
        <w:tc>
          <w:tcPr>
            <w:tcW w:w="552" w:type="dxa"/>
            <w:vMerge/>
            <w:tcBorders>
              <w:left w:val="single" w:sz="2" w:space="0" w:color="000000"/>
              <w:right w:val="single" w:sz="2" w:space="0" w:color="000000"/>
            </w:tcBorders>
          </w:tcPr>
          <w:p w14:paraId="5EDD5CFE"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6D4572A8"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1C4C96F0"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41472B10"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4" w:space="0" w:color="auto"/>
            </w:tcBorders>
          </w:tcPr>
          <w:p w14:paraId="624BCF4A"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115C38DB"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19FDDD69" w14:textId="77777777" w:rsidR="006A661A" w:rsidRDefault="006A661A" w:rsidP="00663220">
            <w:pPr>
              <w:pStyle w:val="formattext"/>
              <w:spacing w:before="0" w:beforeAutospacing="0" w:after="0" w:afterAutospacing="0"/>
              <w:jc w:val="center"/>
              <w:textAlignment w:val="baseline"/>
              <w:rPr>
                <w:sz w:val="12"/>
                <w:szCs w:val="12"/>
              </w:rPr>
            </w:pPr>
          </w:p>
        </w:tc>
        <w:tc>
          <w:tcPr>
            <w:tcW w:w="552" w:type="dxa"/>
            <w:vMerge/>
            <w:tcBorders>
              <w:left w:val="single" w:sz="4" w:space="0" w:color="auto"/>
              <w:right w:val="single" w:sz="2" w:space="0" w:color="000000"/>
            </w:tcBorders>
          </w:tcPr>
          <w:p w14:paraId="3B23D34C"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686DCF64" w14:textId="77777777" w:rsidR="006A661A" w:rsidRDefault="006A661A" w:rsidP="00663220">
            <w:pPr>
              <w:pStyle w:val="formattext"/>
              <w:spacing w:before="0" w:beforeAutospacing="0" w:after="0" w:afterAutospacing="0"/>
              <w:jc w:val="center"/>
              <w:textAlignment w:val="baseline"/>
              <w:rPr>
                <w:sz w:val="12"/>
                <w:szCs w:val="12"/>
              </w:rPr>
            </w:pPr>
          </w:p>
        </w:tc>
        <w:tc>
          <w:tcPr>
            <w:tcW w:w="564" w:type="dxa"/>
            <w:vMerge/>
            <w:tcBorders>
              <w:left w:val="single" w:sz="4" w:space="0" w:color="auto"/>
              <w:right w:val="single" w:sz="4" w:space="0" w:color="auto"/>
            </w:tcBorders>
          </w:tcPr>
          <w:p w14:paraId="57BA25CA" w14:textId="77777777" w:rsidR="006A661A" w:rsidRDefault="006A661A" w:rsidP="00663220">
            <w:pPr>
              <w:pStyle w:val="formattext"/>
              <w:spacing w:before="0" w:beforeAutospacing="0" w:after="0" w:afterAutospacing="0"/>
              <w:jc w:val="center"/>
              <w:textAlignment w:val="baseline"/>
              <w:rPr>
                <w:noProof/>
                <w:sz w:val="12"/>
                <w:szCs w:val="12"/>
              </w:rPr>
            </w:pPr>
          </w:p>
        </w:tc>
      </w:tr>
      <w:tr w:rsidR="006A661A" w:rsidRPr="00941490" w14:paraId="344A5D75" w14:textId="77777777" w:rsidTr="00660CB0">
        <w:trPr>
          <w:trHeight w:val="177"/>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4AD180DE" w14:textId="77777777" w:rsidR="006A661A" w:rsidRPr="00981607" w:rsidRDefault="006A661A" w:rsidP="00663220">
            <w:pPr>
              <w:shd w:val="clear" w:color="auto" w:fill="FFFFFF"/>
              <w:jc w:val="center"/>
              <w:rPr>
                <w:sz w:val="14"/>
                <w:szCs w:val="14"/>
              </w:rPr>
            </w:pPr>
            <w:r>
              <w:rPr>
                <w:sz w:val="12"/>
                <w:szCs w:val="12"/>
              </w:rPr>
              <w:t>42</w:t>
            </w:r>
          </w:p>
        </w:tc>
        <w:tc>
          <w:tcPr>
            <w:tcW w:w="1574" w:type="dxa"/>
            <w:tcBorders>
              <w:top w:val="single" w:sz="4" w:space="0" w:color="auto"/>
              <w:left w:val="single" w:sz="4" w:space="0" w:color="auto"/>
              <w:bottom w:val="single" w:sz="4" w:space="0" w:color="auto"/>
              <w:right w:val="single" w:sz="2" w:space="0" w:color="000000"/>
            </w:tcBorders>
            <w:tcMar>
              <w:top w:w="0" w:type="dxa"/>
              <w:left w:w="149" w:type="dxa"/>
              <w:bottom w:w="0" w:type="dxa"/>
              <w:right w:w="149" w:type="dxa"/>
            </w:tcMar>
            <w:vAlign w:val="center"/>
          </w:tcPr>
          <w:p w14:paraId="6249AEE5" w14:textId="77777777" w:rsidR="006A661A" w:rsidRPr="00981607" w:rsidRDefault="006A661A" w:rsidP="00663220">
            <w:pPr>
              <w:shd w:val="clear" w:color="auto" w:fill="FFFFFF"/>
              <w:rPr>
                <w:sz w:val="14"/>
                <w:szCs w:val="14"/>
              </w:rPr>
            </w:pPr>
            <w:r w:rsidRPr="00981607">
              <w:rPr>
                <w:sz w:val="14"/>
                <w:szCs w:val="14"/>
              </w:rPr>
              <w:t xml:space="preserve">коричневый </w:t>
            </w:r>
            <w:r>
              <w:rPr>
                <w:sz w:val="12"/>
                <w:szCs w:val="12"/>
              </w:rPr>
              <w:t>«</w:t>
            </w:r>
            <w:r w:rsidRPr="00941490">
              <w:rPr>
                <w:noProof/>
                <w:sz w:val="12"/>
                <w:szCs w:val="12"/>
              </w:rPr>
              <w:t>ц/цс»</w:t>
            </w:r>
          </w:p>
        </w:tc>
        <w:tc>
          <w:tcPr>
            <w:tcW w:w="560" w:type="dxa"/>
            <w:vMerge/>
            <w:tcBorders>
              <w:left w:val="single" w:sz="2" w:space="0" w:color="000000"/>
              <w:bottom w:val="single" w:sz="4" w:space="0" w:color="auto"/>
              <w:right w:val="single" w:sz="2" w:space="0" w:color="000000"/>
            </w:tcBorders>
            <w:tcMar>
              <w:top w:w="0" w:type="dxa"/>
              <w:left w:w="149" w:type="dxa"/>
              <w:bottom w:w="0" w:type="dxa"/>
              <w:right w:w="149" w:type="dxa"/>
            </w:tcMar>
          </w:tcPr>
          <w:p w14:paraId="3FC776C3" w14:textId="77777777" w:rsidR="006A661A" w:rsidRPr="00941490" w:rsidRDefault="006A661A" w:rsidP="00663220">
            <w:pPr>
              <w:ind w:hanging="150"/>
              <w:jc w:val="center"/>
              <w:rPr>
                <w:noProof/>
                <w:sz w:val="12"/>
                <w:szCs w:val="12"/>
              </w:rPr>
            </w:pPr>
          </w:p>
        </w:tc>
        <w:tc>
          <w:tcPr>
            <w:tcW w:w="552" w:type="dxa"/>
            <w:vMerge/>
            <w:tcBorders>
              <w:left w:val="single" w:sz="2" w:space="0" w:color="000000"/>
              <w:bottom w:val="single" w:sz="4" w:space="0" w:color="auto"/>
              <w:right w:val="single" w:sz="2" w:space="0" w:color="000000"/>
            </w:tcBorders>
            <w:tcMar>
              <w:top w:w="0" w:type="dxa"/>
              <w:left w:w="149" w:type="dxa"/>
              <w:bottom w:w="0" w:type="dxa"/>
              <w:right w:w="149" w:type="dxa"/>
            </w:tcMar>
          </w:tcPr>
          <w:p w14:paraId="6223DC12" w14:textId="77777777" w:rsidR="006A661A" w:rsidRPr="00941490" w:rsidRDefault="006A661A" w:rsidP="00663220">
            <w:pPr>
              <w:jc w:val="center"/>
              <w:rPr>
                <w:noProof/>
                <w:sz w:val="12"/>
                <w:szCs w:val="12"/>
              </w:rPr>
            </w:pPr>
          </w:p>
        </w:tc>
        <w:tc>
          <w:tcPr>
            <w:tcW w:w="560" w:type="dxa"/>
            <w:vMerge/>
            <w:tcBorders>
              <w:left w:val="single" w:sz="2" w:space="0" w:color="000000"/>
              <w:bottom w:val="single" w:sz="4" w:space="0" w:color="auto"/>
              <w:right w:val="single" w:sz="2" w:space="0" w:color="000000"/>
            </w:tcBorders>
            <w:tcMar>
              <w:top w:w="0" w:type="dxa"/>
              <w:left w:w="149" w:type="dxa"/>
              <w:bottom w:w="0" w:type="dxa"/>
              <w:right w:w="149" w:type="dxa"/>
            </w:tcMar>
          </w:tcPr>
          <w:p w14:paraId="14BE9873" w14:textId="77777777" w:rsidR="006A661A" w:rsidRDefault="006A661A" w:rsidP="00663220">
            <w:pPr>
              <w:pStyle w:val="formattext"/>
              <w:spacing w:before="0" w:beforeAutospacing="0" w:after="0" w:afterAutospacing="0"/>
              <w:ind w:hanging="150"/>
              <w:jc w:val="center"/>
              <w:textAlignment w:val="baseline"/>
              <w:rPr>
                <w:noProof/>
                <w:sz w:val="12"/>
                <w:szCs w:val="12"/>
              </w:rPr>
            </w:pPr>
          </w:p>
        </w:tc>
        <w:tc>
          <w:tcPr>
            <w:tcW w:w="560" w:type="dxa"/>
            <w:vMerge/>
            <w:tcBorders>
              <w:left w:val="single" w:sz="2" w:space="0" w:color="000000"/>
              <w:bottom w:val="single" w:sz="4" w:space="0" w:color="auto"/>
              <w:right w:val="single" w:sz="2" w:space="0" w:color="000000"/>
            </w:tcBorders>
            <w:tcMar>
              <w:top w:w="0" w:type="dxa"/>
              <w:left w:w="149" w:type="dxa"/>
              <w:bottom w:w="0" w:type="dxa"/>
              <w:right w:w="149" w:type="dxa"/>
            </w:tcMar>
          </w:tcPr>
          <w:p w14:paraId="6EEB3B8E" w14:textId="77777777" w:rsidR="006A661A" w:rsidRDefault="006A661A" w:rsidP="00663220">
            <w:pPr>
              <w:pStyle w:val="formattext"/>
              <w:spacing w:before="0" w:beforeAutospacing="0" w:after="0" w:afterAutospacing="0"/>
              <w:ind w:hanging="148"/>
              <w:jc w:val="center"/>
              <w:textAlignment w:val="baseline"/>
              <w:rPr>
                <w:noProof/>
                <w:sz w:val="12"/>
                <w:szCs w:val="12"/>
              </w:rPr>
            </w:pPr>
          </w:p>
        </w:tc>
        <w:tc>
          <w:tcPr>
            <w:tcW w:w="560" w:type="dxa"/>
            <w:vMerge/>
            <w:tcBorders>
              <w:left w:val="single" w:sz="2" w:space="0" w:color="000000"/>
              <w:bottom w:val="single" w:sz="4" w:space="0" w:color="auto"/>
              <w:right w:val="single" w:sz="2" w:space="0" w:color="000000"/>
            </w:tcBorders>
            <w:tcMar>
              <w:top w:w="0" w:type="dxa"/>
              <w:left w:w="149" w:type="dxa"/>
              <w:bottom w:w="0" w:type="dxa"/>
              <w:right w:w="149" w:type="dxa"/>
            </w:tcMar>
          </w:tcPr>
          <w:p w14:paraId="5158B73D" w14:textId="77777777" w:rsidR="006A661A" w:rsidRDefault="006A661A" w:rsidP="00663220">
            <w:pPr>
              <w:pStyle w:val="formattext"/>
              <w:spacing w:before="0" w:beforeAutospacing="0" w:after="0" w:afterAutospacing="0"/>
              <w:ind w:hanging="148"/>
              <w:jc w:val="center"/>
              <w:textAlignment w:val="baseline"/>
              <w:rPr>
                <w:sz w:val="12"/>
                <w:szCs w:val="12"/>
              </w:rPr>
            </w:pPr>
          </w:p>
        </w:tc>
        <w:tc>
          <w:tcPr>
            <w:tcW w:w="552" w:type="dxa"/>
            <w:vMerge/>
            <w:tcBorders>
              <w:left w:val="single" w:sz="2" w:space="0" w:color="000000"/>
              <w:bottom w:val="single" w:sz="4" w:space="0" w:color="auto"/>
              <w:right w:val="single" w:sz="2" w:space="0" w:color="000000"/>
            </w:tcBorders>
          </w:tcPr>
          <w:p w14:paraId="537A745A"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bottom w:val="single" w:sz="4" w:space="0" w:color="auto"/>
              <w:right w:val="single" w:sz="2" w:space="0" w:color="000000"/>
            </w:tcBorders>
          </w:tcPr>
          <w:p w14:paraId="1BCE8EB1"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bottom w:val="single" w:sz="4" w:space="0" w:color="auto"/>
              <w:right w:val="single" w:sz="2" w:space="0" w:color="000000"/>
            </w:tcBorders>
          </w:tcPr>
          <w:p w14:paraId="5E44E8A7"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bottom w:val="single" w:sz="4" w:space="0" w:color="auto"/>
              <w:right w:val="single" w:sz="2" w:space="0" w:color="000000"/>
            </w:tcBorders>
          </w:tcPr>
          <w:p w14:paraId="149E2C08"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bottom w:val="single" w:sz="4" w:space="0" w:color="auto"/>
              <w:right w:val="single" w:sz="4" w:space="0" w:color="auto"/>
            </w:tcBorders>
          </w:tcPr>
          <w:p w14:paraId="130BEED3"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bottom w:val="single" w:sz="4" w:space="0" w:color="auto"/>
              <w:right w:val="single" w:sz="2" w:space="0" w:color="000000"/>
            </w:tcBorders>
          </w:tcPr>
          <w:p w14:paraId="4BD5C5CE"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bottom w:val="single" w:sz="4" w:space="0" w:color="auto"/>
              <w:right w:val="single" w:sz="2" w:space="0" w:color="000000"/>
            </w:tcBorders>
          </w:tcPr>
          <w:p w14:paraId="63124FAB" w14:textId="77777777" w:rsidR="006A661A" w:rsidRDefault="006A661A" w:rsidP="00663220">
            <w:pPr>
              <w:pStyle w:val="formattext"/>
              <w:spacing w:before="0" w:beforeAutospacing="0" w:after="0" w:afterAutospacing="0"/>
              <w:jc w:val="center"/>
              <w:textAlignment w:val="baseline"/>
              <w:rPr>
                <w:sz w:val="12"/>
                <w:szCs w:val="12"/>
              </w:rPr>
            </w:pPr>
          </w:p>
        </w:tc>
        <w:tc>
          <w:tcPr>
            <w:tcW w:w="552" w:type="dxa"/>
            <w:vMerge/>
            <w:tcBorders>
              <w:left w:val="single" w:sz="4" w:space="0" w:color="auto"/>
              <w:bottom w:val="single" w:sz="4" w:space="0" w:color="auto"/>
              <w:right w:val="single" w:sz="2" w:space="0" w:color="000000"/>
            </w:tcBorders>
          </w:tcPr>
          <w:p w14:paraId="5087392C"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bottom w:val="single" w:sz="4" w:space="0" w:color="auto"/>
              <w:right w:val="single" w:sz="2" w:space="0" w:color="000000"/>
            </w:tcBorders>
          </w:tcPr>
          <w:p w14:paraId="6EA935F5" w14:textId="77777777" w:rsidR="006A661A" w:rsidRDefault="006A661A" w:rsidP="00663220">
            <w:pPr>
              <w:pStyle w:val="formattext"/>
              <w:spacing w:before="0" w:beforeAutospacing="0" w:after="0" w:afterAutospacing="0"/>
              <w:jc w:val="center"/>
              <w:textAlignment w:val="baseline"/>
              <w:rPr>
                <w:sz w:val="12"/>
                <w:szCs w:val="12"/>
              </w:rPr>
            </w:pPr>
          </w:p>
        </w:tc>
        <w:tc>
          <w:tcPr>
            <w:tcW w:w="564" w:type="dxa"/>
            <w:vMerge/>
            <w:tcBorders>
              <w:left w:val="single" w:sz="4" w:space="0" w:color="auto"/>
              <w:bottom w:val="single" w:sz="4" w:space="0" w:color="auto"/>
              <w:right w:val="single" w:sz="4" w:space="0" w:color="auto"/>
            </w:tcBorders>
          </w:tcPr>
          <w:p w14:paraId="6C87E433" w14:textId="77777777" w:rsidR="006A661A" w:rsidRDefault="006A661A" w:rsidP="00663220">
            <w:pPr>
              <w:pStyle w:val="formattext"/>
              <w:spacing w:before="0" w:beforeAutospacing="0" w:after="0" w:afterAutospacing="0"/>
              <w:jc w:val="center"/>
              <w:textAlignment w:val="baseline"/>
              <w:rPr>
                <w:noProof/>
                <w:sz w:val="12"/>
                <w:szCs w:val="12"/>
              </w:rPr>
            </w:pPr>
          </w:p>
        </w:tc>
      </w:tr>
      <w:tr w:rsidR="006A661A" w:rsidRPr="00941490" w14:paraId="2CE5F2DE" w14:textId="77777777" w:rsidTr="00660CB0">
        <w:trPr>
          <w:trHeight w:val="37"/>
        </w:trPr>
        <w:tc>
          <w:tcPr>
            <w:tcW w:w="319" w:type="dxa"/>
            <w:tcBorders>
              <w:top w:val="single" w:sz="4" w:space="0" w:color="auto"/>
              <w:left w:val="single" w:sz="2" w:space="0" w:color="000000"/>
              <w:right w:val="single" w:sz="4" w:space="0" w:color="auto"/>
            </w:tcBorders>
            <w:tcMar>
              <w:top w:w="0" w:type="dxa"/>
              <w:left w:w="149" w:type="dxa"/>
              <w:bottom w:w="0" w:type="dxa"/>
              <w:right w:w="149" w:type="dxa"/>
            </w:tcMar>
          </w:tcPr>
          <w:p w14:paraId="23F01EC2" w14:textId="77777777" w:rsidR="006A661A" w:rsidRPr="00981607" w:rsidRDefault="006A661A" w:rsidP="00663220">
            <w:pPr>
              <w:shd w:val="clear" w:color="auto" w:fill="FFFFFF"/>
              <w:jc w:val="center"/>
              <w:rPr>
                <w:sz w:val="14"/>
                <w:szCs w:val="14"/>
              </w:rPr>
            </w:pPr>
            <w:r>
              <w:rPr>
                <w:sz w:val="12"/>
                <w:szCs w:val="12"/>
              </w:rPr>
              <w:t>43</w:t>
            </w:r>
          </w:p>
        </w:tc>
        <w:tc>
          <w:tcPr>
            <w:tcW w:w="1574" w:type="dxa"/>
            <w:tcBorders>
              <w:top w:val="single" w:sz="4" w:space="0" w:color="auto"/>
              <w:left w:val="single" w:sz="4" w:space="0" w:color="auto"/>
              <w:right w:val="single" w:sz="2" w:space="0" w:color="000000"/>
            </w:tcBorders>
            <w:tcMar>
              <w:top w:w="0" w:type="dxa"/>
              <w:left w:w="149" w:type="dxa"/>
              <w:bottom w:w="0" w:type="dxa"/>
              <w:right w:w="149" w:type="dxa"/>
            </w:tcMar>
            <w:vAlign w:val="center"/>
          </w:tcPr>
          <w:p w14:paraId="4DD8B65E" w14:textId="77777777" w:rsidR="006A661A" w:rsidRPr="00981607" w:rsidRDefault="006A661A" w:rsidP="00663220">
            <w:pPr>
              <w:shd w:val="clear" w:color="auto" w:fill="FFFFFF"/>
              <w:rPr>
                <w:sz w:val="14"/>
                <w:szCs w:val="14"/>
              </w:rPr>
            </w:pPr>
            <w:r w:rsidRPr="00981607">
              <w:rPr>
                <w:sz w:val="14"/>
                <w:szCs w:val="14"/>
              </w:rPr>
              <w:t xml:space="preserve">серый </w:t>
            </w:r>
            <w:r>
              <w:rPr>
                <w:sz w:val="12"/>
                <w:szCs w:val="12"/>
              </w:rPr>
              <w:t>«</w:t>
            </w:r>
            <w:r w:rsidRPr="00941490">
              <w:rPr>
                <w:noProof/>
                <w:sz w:val="12"/>
                <w:szCs w:val="12"/>
              </w:rPr>
              <w:t>ц/цс»</w:t>
            </w:r>
          </w:p>
        </w:tc>
        <w:tc>
          <w:tcPr>
            <w:tcW w:w="560" w:type="dxa"/>
            <w:vMerge w:val="restart"/>
            <w:tcBorders>
              <w:top w:val="single" w:sz="4" w:space="0" w:color="auto"/>
              <w:left w:val="single" w:sz="2" w:space="0" w:color="000000"/>
              <w:right w:val="single" w:sz="2" w:space="0" w:color="000000"/>
            </w:tcBorders>
            <w:tcMar>
              <w:top w:w="0" w:type="dxa"/>
              <w:left w:w="149" w:type="dxa"/>
              <w:bottom w:w="0" w:type="dxa"/>
              <w:right w:w="149" w:type="dxa"/>
            </w:tcMar>
          </w:tcPr>
          <w:p w14:paraId="0DD90F57" w14:textId="77777777" w:rsidR="006A661A" w:rsidRPr="00941490" w:rsidRDefault="006A661A" w:rsidP="00663220">
            <w:pPr>
              <w:ind w:hanging="150"/>
              <w:jc w:val="center"/>
              <w:rPr>
                <w:noProof/>
                <w:sz w:val="12"/>
                <w:szCs w:val="12"/>
              </w:rPr>
            </w:pPr>
            <w:r w:rsidRPr="00941490">
              <w:rPr>
                <w:noProof/>
                <w:sz w:val="12"/>
                <w:szCs w:val="12"/>
              </w:rPr>
              <w:t>«ДА»</w:t>
            </w:r>
          </w:p>
        </w:tc>
        <w:tc>
          <w:tcPr>
            <w:tcW w:w="552" w:type="dxa"/>
            <w:vMerge w:val="restart"/>
            <w:tcBorders>
              <w:top w:val="single" w:sz="4" w:space="0" w:color="auto"/>
              <w:left w:val="single" w:sz="2" w:space="0" w:color="000000"/>
              <w:right w:val="single" w:sz="2" w:space="0" w:color="000000"/>
            </w:tcBorders>
            <w:tcMar>
              <w:top w:w="0" w:type="dxa"/>
              <w:left w:w="149" w:type="dxa"/>
              <w:bottom w:w="0" w:type="dxa"/>
              <w:right w:w="149" w:type="dxa"/>
            </w:tcMar>
          </w:tcPr>
          <w:p w14:paraId="5B2E3241" w14:textId="77777777" w:rsidR="006A661A" w:rsidRPr="00941490" w:rsidRDefault="006A661A" w:rsidP="00663220">
            <w:pPr>
              <w:jc w:val="center"/>
              <w:rPr>
                <w:noProof/>
                <w:sz w:val="12"/>
                <w:szCs w:val="12"/>
              </w:rPr>
            </w:pPr>
            <w:r w:rsidRPr="00941490">
              <w:rPr>
                <w:noProof/>
                <w:sz w:val="12"/>
                <w:szCs w:val="12"/>
              </w:rPr>
              <w:t>«ДА»</w:t>
            </w:r>
          </w:p>
        </w:tc>
        <w:tc>
          <w:tcPr>
            <w:tcW w:w="560" w:type="dxa"/>
            <w:vMerge w:val="restart"/>
            <w:tcBorders>
              <w:top w:val="single" w:sz="4" w:space="0" w:color="auto"/>
              <w:left w:val="single" w:sz="2" w:space="0" w:color="000000"/>
              <w:right w:val="single" w:sz="2" w:space="0" w:color="000000"/>
            </w:tcBorders>
            <w:tcMar>
              <w:top w:w="0" w:type="dxa"/>
              <w:left w:w="149" w:type="dxa"/>
              <w:bottom w:w="0" w:type="dxa"/>
              <w:right w:w="149" w:type="dxa"/>
            </w:tcMar>
          </w:tcPr>
          <w:p w14:paraId="164AC38E" w14:textId="77777777" w:rsidR="006A661A" w:rsidRDefault="006A661A" w:rsidP="00663220">
            <w:pPr>
              <w:pStyle w:val="formattext"/>
              <w:spacing w:before="0" w:beforeAutospacing="0" w:after="0" w:afterAutospacing="0"/>
              <w:ind w:hanging="150"/>
              <w:jc w:val="center"/>
              <w:textAlignment w:val="baseline"/>
              <w:rPr>
                <w:noProof/>
                <w:sz w:val="12"/>
                <w:szCs w:val="12"/>
              </w:rPr>
            </w:pPr>
            <w:r w:rsidRPr="00245FEE">
              <w:rPr>
                <w:noProof/>
                <w:sz w:val="12"/>
                <w:szCs w:val="12"/>
              </w:rPr>
              <w:t>«ДА»</w:t>
            </w:r>
          </w:p>
        </w:tc>
        <w:tc>
          <w:tcPr>
            <w:tcW w:w="560" w:type="dxa"/>
            <w:vMerge w:val="restart"/>
            <w:tcBorders>
              <w:top w:val="single" w:sz="4" w:space="0" w:color="auto"/>
              <w:left w:val="single" w:sz="2" w:space="0" w:color="000000"/>
              <w:right w:val="single" w:sz="2" w:space="0" w:color="000000"/>
            </w:tcBorders>
            <w:tcMar>
              <w:top w:w="0" w:type="dxa"/>
              <w:left w:w="149" w:type="dxa"/>
              <w:bottom w:w="0" w:type="dxa"/>
              <w:right w:w="149" w:type="dxa"/>
            </w:tcMar>
          </w:tcPr>
          <w:p w14:paraId="4D3CCD31" w14:textId="77777777" w:rsidR="006A661A" w:rsidRDefault="006A661A" w:rsidP="00663220">
            <w:pPr>
              <w:pStyle w:val="formattext"/>
              <w:spacing w:before="0" w:beforeAutospacing="0" w:after="0" w:afterAutospacing="0"/>
              <w:ind w:hanging="148"/>
              <w:jc w:val="center"/>
              <w:textAlignment w:val="baseline"/>
              <w:rPr>
                <w:noProof/>
                <w:sz w:val="12"/>
                <w:szCs w:val="12"/>
              </w:rPr>
            </w:pPr>
            <w:r w:rsidRPr="00245FEE">
              <w:rPr>
                <w:noProof/>
                <w:sz w:val="12"/>
                <w:szCs w:val="12"/>
              </w:rPr>
              <w:t>«ДА»</w:t>
            </w:r>
          </w:p>
        </w:tc>
        <w:tc>
          <w:tcPr>
            <w:tcW w:w="560" w:type="dxa"/>
            <w:vMerge w:val="restart"/>
            <w:tcBorders>
              <w:top w:val="single" w:sz="4" w:space="0" w:color="auto"/>
              <w:left w:val="single" w:sz="2" w:space="0" w:color="000000"/>
              <w:right w:val="single" w:sz="2" w:space="0" w:color="000000"/>
            </w:tcBorders>
            <w:tcMar>
              <w:top w:w="0" w:type="dxa"/>
              <w:left w:w="149" w:type="dxa"/>
              <w:bottom w:w="0" w:type="dxa"/>
              <w:right w:w="149" w:type="dxa"/>
            </w:tcMar>
          </w:tcPr>
          <w:p w14:paraId="3098A9E4" w14:textId="77777777" w:rsidR="006A661A" w:rsidRDefault="006A661A" w:rsidP="00663220">
            <w:pPr>
              <w:pStyle w:val="formattext"/>
              <w:spacing w:before="0" w:beforeAutospacing="0" w:after="0" w:afterAutospacing="0"/>
              <w:ind w:hanging="148"/>
              <w:jc w:val="center"/>
              <w:textAlignment w:val="baseline"/>
              <w:rPr>
                <w:sz w:val="12"/>
                <w:szCs w:val="12"/>
              </w:rPr>
            </w:pPr>
            <w:r w:rsidRPr="00245FEE">
              <w:rPr>
                <w:noProof/>
                <w:sz w:val="12"/>
                <w:szCs w:val="12"/>
              </w:rPr>
              <w:t>«ДА»</w:t>
            </w:r>
          </w:p>
        </w:tc>
        <w:tc>
          <w:tcPr>
            <w:tcW w:w="552" w:type="dxa"/>
            <w:vMerge w:val="restart"/>
            <w:tcBorders>
              <w:top w:val="single" w:sz="4" w:space="0" w:color="auto"/>
              <w:left w:val="single" w:sz="2" w:space="0" w:color="000000"/>
              <w:right w:val="single" w:sz="2" w:space="0" w:color="000000"/>
            </w:tcBorders>
          </w:tcPr>
          <w:p w14:paraId="6BBA688A" w14:textId="77777777" w:rsidR="006A661A" w:rsidRDefault="006A661A" w:rsidP="00663220">
            <w:pPr>
              <w:pStyle w:val="formattext"/>
              <w:spacing w:before="0" w:beforeAutospacing="0" w:after="0" w:afterAutospacing="0"/>
              <w:jc w:val="center"/>
              <w:textAlignment w:val="baseline"/>
              <w:rPr>
                <w:noProof/>
                <w:sz w:val="12"/>
                <w:szCs w:val="12"/>
              </w:rPr>
            </w:pPr>
            <w:r w:rsidRPr="00245FEE">
              <w:rPr>
                <w:noProof/>
                <w:sz w:val="12"/>
                <w:szCs w:val="12"/>
              </w:rPr>
              <w:t>«ДА»</w:t>
            </w:r>
          </w:p>
        </w:tc>
        <w:tc>
          <w:tcPr>
            <w:tcW w:w="552" w:type="dxa"/>
            <w:vMerge w:val="restart"/>
            <w:tcBorders>
              <w:top w:val="single" w:sz="4" w:space="0" w:color="auto"/>
              <w:left w:val="single" w:sz="2" w:space="0" w:color="000000"/>
              <w:right w:val="single" w:sz="2" w:space="0" w:color="000000"/>
            </w:tcBorders>
          </w:tcPr>
          <w:p w14:paraId="694978BB" w14:textId="77777777" w:rsidR="006A661A" w:rsidRDefault="006A661A" w:rsidP="00663220">
            <w:pPr>
              <w:pStyle w:val="formattext"/>
              <w:spacing w:before="0" w:beforeAutospacing="0" w:after="0" w:afterAutospacing="0"/>
              <w:jc w:val="center"/>
              <w:textAlignment w:val="baseline"/>
              <w:rPr>
                <w:noProof/>
                <w:sz w:val="12"/>
                <w:szCs w:val="12"/>
              </w:rPr>
            </w:pPr>
            <w:r w:rsidRPr="00245FEE">
              <w:rPr>
                <w:noProof/>
                <w:sz w:val="12"/>
                <w:szCs w:val="12"/>
              </w:rPr>
              <w:t>«ДА»</w:t>
            </w:r>
          </w:p>
        </w:tc>
        <w:tc>
          <w:tcPr>
            <w:tcW w:w="552" w:type="dxa"/>
            <w:vMerge w:val="restart"/>
            <w:tcBorders>
              <w:top w:val="single" w:sz="4" w:space="0" w:color="auto"/>
              <w:left w:val="single" w:sz="2" w:space="0" w:color="000000"/>
              <w:right w:val="single" w:sz="2" w:space="0" w:color="000000"/>
            </w:tcBorders>
          </w:tcPr>
          <w:p w14:paraId="42A98EDA" w14:textId="77777777" w:rsidR="006A661A" w:rsidRDefault="006A661A" w:rsidP="00663220">
            <w:pPr>
              <w:pStyle w:val="formattext"/>
              <w:spacing w:before="0" w:beforeAutospacing="0" w:after="0" w:afterAutospacing="0"/>
              <w:jc w:val="center"/>
              <w:textAlignment w:val="baseline"/>
              <w:rPr>
                <w:noProof/>
                <w:sz w:val="12"/>
                <w:szCs w:val="12"/>
              </w:rPr>
            </w:pPr>
            <w:r w:rsidRPr="00245FEE">
              <w:rPr>
                <w:noProof/>
                <w:sz w:val="12"/>
                <w:szCs w:val="12"/>
              </w:rPr>
              <w:t>«ДА»</w:t>
            </w:r>
          </w:p>
        </w:tc>
        <w:tc>
          <w:tcPr>
            <w:tcW w:w="552" w:type="dxa"/>
            <w:vMerge w:val="restart"/>
            <w:tcBorders>
              <w:top w:val="single" w:sz="4" w:space="0" w:color="auto"/>
              <w:left w:val="single" w:sz="2" w:space="0" w:color="000000"/>
              <w:right w:val="single" w:sz="2" w:space="0" w:color="000000"/>
            </w:tcBorders>
          </w:tcPr>
          <w:p w14:paraId="7DDA10C4" w14:textId="77777777" w:rsidR="006A661A" w:rsidRDefault="006A661A" w:rsidP="00663220">
            <w:pPr>
              <w:pStyle w:val="formattext"/>
              <w:spacing w:before="0" w:beforeAutospacing="0" w:after="0" w:afterAutospacing="0"/>
              <w:jc w:val="center"/>
              <w:textAlignment w:val="baseline"/>
              <w:rPr>
                <w:noProof/>
                <w:sz w:val="12"/>
                <w:szCs w:val="12"/>
              </w:rPr>
            </w:pPr>
            <w:r w:rsidRPr="00245FEE">
              <w:rPr>
                <w:noProof/>
                <w:sz w:val="12"/>
                <w:szCs w:val="12"/>
              </w:rPr>
              <w:t>«ДА»</w:t>
            </w:r>
          </w:p>
        </w:tc>
        <w:tc>
          <w:tcPr>
            <w:tcW w:w="552" w:type="dxa"/>
            <w:vMerge w:val="restart"/>
            <w:tcBorders>
              <w:top w:val="single" w:sz="4" w:space="0" w:color="auto"/>
              <w:left w:val="single" w:sz="2" w:space="0" w:color="000000"/>
              <w:right w:val="single" w:sz="4" w:space="0" w:color="auto"/>
            </w:tcBorders>
          </w:tcPr>
          <w:p w14:paraId="31C22BA9" w14:textId="77777777" w:rsidR="006A661A" w:rsidRDefault="006A661A" w:rsidP="00663220">
            <w:pPr>
              <w:pStyle w:val="formattext"/>
              <w:spacing w:before="0" w:beforeAutospacing="0" w:after="0" w:afterAutospacing="0"/>
              <w:jc w:val="center"/>
              <w:textAlignment w:val="baseline"/>
              <w:rPr>
                <w:noProof/>
                <w:sz w:val="12"/>
                <w:szCs w:val="12"/>
              </w:rPr>
            </w:pPr>
            <w:r w:rsidRPr="00245FEE">
              <w:rPr>
                <w:noProof/>
                <w:sz w:val="12"/>
                <w:szCs w:val="12"/>
              </w:rPr>
              <w:t>«ДА»</w:t>
            </w:r>
          </w:p>
        </w:tc>
        <w:tc>
          <w:tcPr>
            <w:tcW w:w="552" w:type="dxa"/>
            <w:vMerge w:val="restart"/>
            <w:tcBorders>
              <w:top w:val="single" w:sz="4" w:space="0" w:color="auto"/>
              <w:left w:val="single" w:sz="4" w:space="0" w:color="auto"/>
              <w:right w:val="single" w:sz="2" w:space="0" w:color="000000"/>
            </w:tcBorders>
          </w:tcPr>
          <w:p w14:paraId="0111C100" w14:textId="77777777" w:rsidR="006A661A" w:rsidRDefault="006A661A" w:rsidP="00663220">
            <w:pPr>
              <w:pStyle w:val="formattext"/>
              <w:spacing w:before="0" w:beforeAutospacing="0" w:after="0" w:afterAutospacing="0"/>
              <w:jc w:val="center"/>
              <w:textAlignment w:val="baseline"/>
              <w:rPr>
                <w:noProof/>
                <w:sz w:val="12"/>
                <w:szCs w:val="12"/>
              </w:rPr>
            </w:pPr>
            <w:r w:rsidRPr="00245FEE">
              <w:rPr>
                <w:noProof/>
                <w:sz w:val="12"/>
                <w:szCs w:val="12"/>
              </w:rPr>
              <w:t>«ДА»</w:t>
            </w:r>
          </w:p>
        </w:tc>
        <w:tc>
          <w:tcPr>
            <w:tcW w:w="552" w:type="dxa"/>
            <w:vMerge w:val="restart"/>
            <w:tcBorders>
              <w:top w:val="single" w:sz="4" w:space="0" w:color="auto"/>
              <w:left w:val="single" w:sz="4" w:space="0" w:color="auto"/>
              <w:right w:val="single" w:sz="2" w:space="0" w:color="000000"/>
            </w:tcBorders>
          </w:tcPr>
          <w:p w14:paraId="2125BEDF" w14:textId="77777777" w:rsidR="006A661A" w:rsidRDefault="006A661A" w:rsidP="00663220">
            <w:pPr>
              <w:pStyle w:val="formattext"/>
              <w:spacing w:before="0" w:beforeAutospacing="0" w:after="0" w:afterAutospacing="0"/>
              <w:jc w:val="center"/>
              <w:textAlignment w:val="baseline"/>
              <w:rPr>
                <w:sz w:val="12"/>
                <w:szCs w:val="12"/>
              </w:rPr>
            </w:pPr>
            <w:r w:rsidRPr="00245FEE">
              <w:rPr>
                <w:noProof/>
                <w:sz w:val="12"/>
                <w:szCs w:val="12"/>
              </w:rPr>
              <w:t>«ДА»</w:t>
            </w:r>
          </w:p>
        </w:tc>
        <w:tc>
          <w:tcPr>
            <w:tcW w:w="552" w:type="dxa"/>
            <w:vMerge w:val="restart"/>
            <w:tcBorders>
              <w:top w:val="single" w:sz="4" w:space="0" w:color="auto"/>
              <w:left w:val="single" w:sz="4" w:space="0" w:color="auto"/>
              <w:right w:val="single" w:sz="2" w:space="0" w:color="000000"/>
            </w:tcBorders>
          </w:tcPr>
          <w:p w14:paraId="40182863" w14:textId="77777777" w:rsidR="006A661A" w:rsidRDefault="006A661A" w:rsidP="00663220">
            <w:pPr>
              <w:pStyle w:val="formattext"/>
              <w:spacing w:before="0" w:beforeAutospacing="0" w:after="0" w:afterAutospacing="0"/>
              <w:jc w:val="center"/>
              <w:textAlignment w:val="baseline"/>
              <w:rPr>
                <w:noProof/>
                <w:sz w:val="12"/>
                <w:szCs w:val="12"/>
              </w:rPr>
            </w:pPr>
            <w:r w:rsidRPr="00245FEE">
              <w:rPr>
                <w:noProof/>
                <w:sz w:val="12"/>
                <w:szCs w:val="12"/>
              </w:rPr>
              <w:t>«ДА»</w:t>
            </w:r>
          </w:p>
        </w:tc>
        <w:tc>
          <w:tcPr>
            <w:tcW w:w="552" w:type="dxa"/>
            <w:vMerge w:val="restart"/>
            <w:tcBorders>
              <w:top w:val="single" w:sz="4" w:space="0" w:color="auto"/>
              <w:left w:val="single" w:sz="4" w:space="0" w:color="auto"/>
              <w:right w:val="single" w:sz="2" w:space="0" w:color="000000"/>
            </w:tcBorders>
          </w:tcPr>
          <w:p w14:paraId="79D225DB" w14:textId="77777777" w:rsidR="006A661A" w:rsidRDefault="006A661A" w:rsidP="00663220">
            <w:pPr>
              <w:pStyle w:val="formattext"/>
              <w:spacing w:before="0" w:beforeAutospacing="0" w:after="0" w:afterAutospacing="0"/>
              <w:jc w:val="center"/>
              <w:textAlignment w:val="baseline"/>
              <w:rPr>
                <w:sz w:val="12"/>
                <w:szCs w:val="12"/>
              </w:rPr>
            </w:pPr>
            <w:r w:rsidRPr="00245FEE">
              <w:rPr>
                <w:noProof/>
                <w:sz w:val="12"/>
                <w:szCs w:val="12"/>
              </w:rPr>
              <w:t>«ДА»</w:t>
            </w:r>
          </w:p>
        </w:tc>
        <w:tc>
          <w:tcPr>
            <w:tcW w:w="564" w:type="dxa"/>
            <w:vMerge w:val="restart"/>
            <w:tcBorders>
              <w:top w:val="single" w:sz="4" w:space="0" w:color="auto"/>
              <w:left w:val="single" w:sz="4" w:space="0" w:color="auto"/>
              <w:right w:val="single" w:sz="4" w:space="0" w:color="auto"/>
            </w:tcBorders>
          </w:tcPr>
          <w:p w14:paraId="0E033A72" w14:textId="77777777" w:rsidR="006A661A" w:rsidRDefault="006A661A" w:rsidP="00663220">
            <w:pPr>
              <w:pStyle w:val="formattext"/>
              <w:spacing w:before="0" w:beforeAutospacing="0" w:after="0" w:afterAutospacing="0"/>
              <w:jc w:val="center"/>
              <w:textAlignment w:val="baseline"/>
              <w:rPr>
                <w:noProof/>
                <w:sz w:val="12"/>
                <w:szCs w:val="12"/>
              </w:rPr>
            </w:pPr>
            <w:r w:rsidRPr="00245FEE">
              <w:rPr>
                <w:noProof/>
                <w:sz w:val="12"/>
                <w:szCs w:val="12"/>
              </w:rPr>
              <w:t>«ДА»</w:t>
            </w:r>
          </w:p>
        </w:tc>
      </w:tr>
      <w:tr w:rsidR="006A661A" w:rsidRPr="00941490" w14:paraId="6FAF9905" w14:textId="77777777" w:rsidTr="00660CB0">
        <w:trPr>
          <w:trHeight w:val="37"/>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0CA3051F" w14:textId="77777777" w:rsidR="006A661A" w:rsidRPr="00981607" w:rsidRDefault="006A661A" w:rsidP="00663220">
            <w:pPr>
              <w:shd w:val="clear" w:color="auto" w:fill="FFFFFF"/>
              <w:jc w:val="center"/>
              <w:rPr>
                <w:sz w:val="14"/>
                <w:szCs w:val="14"/>
              </w:rPr>
            </w:pPr>
            <w:r>
              <w:rPr>
                <w:sz w:val="12"/>
                <w:szCs w:val="12"/>
              </w:rPr>
              <w:t>44</w:t>
            </w:r>
          </w:p>
        </w:tc>
        <w:tc>
          <w:tcPr>
            <w:tcW w:w="1574" w:type="dxa"/>
            <w:tcBorders>
              <w:top w:val="single" w:sz="4" w:space="0" w:color="auto"/>
              <w:left w:val="single" w:sz="4" w:space="0" w:color="auto"/>
              <w:bottom w:val="single" w:sz="4" w:space="0" w:color="auto"/>
              <w:right w:val="single" w:sz="2" w:space="0" w:color="000000"/>
            </w:tcBorders>
            <w:tcMar>
              <w:top w:w="0" w:type="dxa"/>
              <w:left w:w="149" w:type="dxa"/>
              <w:bottom w:w="0" w:type="dxa"/>
              <w:right w:w="149" w:type="dxa"/>
            </w:tcMar>
            <w:vAlign w:val="center"/>
          </w:tcPr>
          <w:p w14:paraId="65081AE6" w14:textId="77777777" w:rsidR="006A661A" w:rsidRPr="00230F21" w:rsidRDefault="006A661A" w:rsidP="00663220">
            <w:pPr>
              <w:jc w:val="both"/>
              <w:rPr>
                <w:sz w:val="14"/>
                <w:szCs w:val="14"/>
              </w:rPr>
            </w:pPr>
            <w:r>
              <w:rPr>
                <w:sz w:val="14"/>
                <w:szCs w:val="14"/>
              </w:rPr>
              <w:t>п</w:t>
            </w:r>
            <w:r w:rsidRPr="00230F21">
              <w:rPr>
                <w:sz w:val="14"/>
                <w:szCs w:val="14"/>
              </w:rPr>
              <w:t xml:space="preserve">риродные поверхности* </w:t>
            </w:r>
          </w:p>
          <w:p w14:paraId="02FCE2F1" w14:textId="77777777" w:rsidR="006A661A" w:rsidRPr="00981607" w:rsidRDefault="006A661A" w:rsidP="00663220">
            <w:pPr>
              <w:shd w:val="clear" w:color="auto" w:fill="FFFFFF"/>
              <w:ind w:firstLine="3"/>
              <w:rPr>
                <w:sz w:val="14"/>
                <w:szCs w:val="14"/>
              </w:rPr>
            </w:pPr>
            <w:r w:rsidRPr="002E28D9">
              <w:rPr>
                <w:sz w:val="10"/>
                <w:szCs w:val="10"/>
              </w:rPr>
              <w:t>(дерево, камень, металл</w:t>
            </w:r>
            <w:r>
              <w:rPr>
                <w:sz w:val="10"/>
                <w:szCs w:val="10"/>
              </w:rPr>
              <w:t>, керамика (имитации</w:t>
            </w:r>
            <w:r w:rsidRPr="002E28D9">
              <w:rPr>
                <w:sz w:val="10"/>
                <w:szCs w:val="10"/>
              </w:rPr>
              <w:t>)</w:t>
            </w:r>
          </w:p>
        </w:tc>
        <w:tc>
          <w:tcPr>
            <w:tcW w:w="560" w:type="dxa"/>
            <w:vMerge/>
            <w:tcBorders>
              <w:left w:val="single" w:sz="2" w:space="0" w:color="000000"/>
              <w:bottom w:val="single" w:sz="4" w:space="0" w:color="auto"/>
              <w:right w:val="single" w:sz="2" w:space="0" w:color="000000"/>
            </w:tcBorders>
            <w:tcMar>
              <w:top w:w="0" w:type="dxa"/>
              <w:left w:w="149" w:type="dxa"/>
              <w:bottom w:w="0" w:type="dxa"/>
              <w:right w:w="149" w:type="dxa"/>
            </w:tcMar>
          </w:tcPr>
          <w:p w14:paraId="3A9AF4EB" w14:textId="77777777" w:rsidR="006A661A" w:rsidRPr="00941490" w:rsidRDefault="006A661A" w:rsidP="00663220">
            <w:pPr>
              <w:ind w:hanging="150"/>
              <w:jc w:val="center"/>
              <w:rPr>
                <w:noProof/>
                <w:sz w:val="12"/>
                <w:szCs w:val="12"/>
              </w:rPr>
            </w:pPr>
          </w:p>
        </w:tc>
        <w:tc>
          <w:tcPr>
            <w:tcW w:w="552" w:type="dxa"/>
            <w:vMerge/>
            <w:tcBorders>
              <w:left w:val="single" w:sz="2" w:space="0" w:color="000000"/>
              <w:bottom w:val="single" w:sz="4" w:space="0" w:color="auto"/>
              <w:right w:val="single" w:sz="2" w:space="0" w:color="000000"/>
            </w:tcBorders>
            <w:tcMar>
              <w:top w:w="0" w:type="dxa"/>
              <w:left w:w="149" w:type="dxa"/>
              <w:bottom w:w="0" w:type="dxa"/>
              <w:right w:w="149" w:type="dxa"/>
            </w:tcMar>
          </w:tcPr>
          <w:p w14:paraId="65B2AC25" w14:textId="77777777" w:rsidR="006A661A" w:rsidRPr="00941490" w:rsidRDefault="006A661A" w:rsidP="00663220">
            <w:pPr>
              <w:jc w:val="center"/>
              <w:rPr>
                <w:noProof/>
                <w:sz w:val="12"/>
                <w:szCs w:val="12"/>
              </w:rPr>
            </w:pPr>
          </w:p>
        </w:tc>
        <w:tc>
          <w:tcPr>
            <w:tcW w:w="560" w:type="dxa"/>
            <w:vMerge/>
            <w:tcBorders>
              <w:left w:val="single" w:sz="2" w:space="0" w:color="000000"/>
              <w:bottom w:val="single" w:sz="4" w:space="0" w:color="auto"/>
              <w:right w:val="single" w:sz="2" w:space="0" w:color="000000"/>
            </w:tcBorders>
            <w:tcMar>
              <w:top w:w="0" w:type="dxa"/>
              <w:left w:w="149" w:type="dxa"/>
              <w:bottom w:w="0" w:type="dxa"/>
              <w:right w:w="149" w:type="dxa"/>
            </w:tcMar>
          </w:tcPr>
          <w:p w14:paraId="1282F0F2" w14:textId="77777777" w:rsidR="006A661A" w:rsidRDefault="006A661A" w:rsidP="00663220">
            <w:pPr>
              <w:pStyle w:val="formattext"/>
              <w:spacing w:before="0" w:beforeAutospacing="0" w:after="0" w:afterAutospacing="0"/>
              <w:ind w:hanging="150"/>
              <w:jc w:val="center"/>
              <w:textAlignment w:val="baseline"/>
              <w:rPr>
                <w:noProof/>
                <w:sz w:val="12"/>
                <w:szCs w:val="12"/>
              </w:rPr>
            </w:pPr>
          </w:p>
        </w:tc>
        <w:tc>
          <w:tcPr>
            <w:tcW w:w="560" w:type="dxa"/>
            <w:vMerge/>
            <w:tcBorders>
              <w:left w:val="single" w:sz="2" w:space="0" w:color="000000"/>
              <w:bottom w:val="single" w:sz="4" w:space="0" w:color="auto"/>
              <w:right w:val="single" w:sz="2" w:space="0" w:color="000000"/>
            </w:tcBorders>
            <w:tcMar>
              <w:top w:w="0" w:type="dxa"/>
              <w:left w:w="149" w:type="dxa"/>
              <w:bottom w:w="0" w:type="dxa"/>
              <w:right w:w="149" w:type="dxa"/>
            </w:tcMar>
          </w:tcPr>
          <w:p w14:paraId="44621DCD" w14:textId="77777777" w:rsidR="006A661A" w:rsidRDefault="006A661A" w:rsidP="00663220">
            <w:pPr>
              <w:pStyle w:val="formattext"/>
              <w:spacing w:before="0" w:beforeAutospacing="0" w:after="0" w:afterAutospacing="0"/>
              <w:ind w:hanging="148"/>
              <w:jc w:val="center"/>
              <w:textAlignment w:val="baseline"/>
              <w:rPr>
                <w:noProof/>
                <w:sz w:val="12"/>
                <w:szCs w:val="12"/>
              </w:rPr>
            </w:pPr>
          </w:p>
        </w:tc>
        <w:tc>
          <w:tcPr>
            <w:tcW w:w="560" w:type="dxa"/>
            <w:vMerge/>
            <w:tcBorders>
              <w:left w:val="single" w:sz="2" w:space="0" w:color="000000"/>
              <w:bottom w:val="single" w:sz="4" w:space="0" w:color="auto"/>
              <w:right w:val="single" w:sz="2" w:space="0" w:color="000000"/>
            </w:tcBorders>
            <w:tcMar>
              <w:top w:w="0" w:type="dxa"/>
              <w:left w:w="149" w:type="dxa"/>
              <w:bottom w:w="0" w:type="dxa"/>
              <w:right w:w="149" w:type="dxa"/>
            </w:tcMar>
          </w:tcPr>
          <w:p w14:paraId="031E098F" w14:textId="77777777" w:rsidR="006A661A" w:rsidRDefault="006A661A" w:rsidP="00663220">
            <w:pPr>
              <w:pStyle w:val="formattext"/>
              <w:spacing w:before="0" w:beforeAutospacing="0" w:after="0" w:afterAutospacing="0"/>
              <w:ind w:hanging="148"/>
              <w:jc w:val="center"/>
              <w:textAlignment w:val="baseline"/>
              <w:rPr>
                <w:sz w:val="12"/>
                <w:szCs w:val="12"/>
              </w:rPr>
            </w:pPr>
          </w:p>
        </w:tc>
        <w:tc>
          <w:tcPr>
            <w:tcW w:w="552" w:type="dxa"/>
            <w:vMerge/>
            <w:tcBorders>
              <w:left w:val="single" w:sz="2" w:space="0" w:color="000000"/>
              <w:bottom w:val="single" w:sz="4" w:space="0" w:color="auto"/>
              <w:right w:val="single" w:sz="2" w:space="0" w:color="000000"/>
            </w:tcBorders>
          </w:tcPr>
          <w:p w14:paraId="32615C63"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bottom w:val="single" w:sz="4" w:space="0" w:color="auto"/>
              <w:right w:val="single" w:sz="2" w:space="0" w:color="000000"/>
            </w:tcBorders>
          </w:tcPr>
          <w:p w14:paraId="5C22069A"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bottom w:val="single" w:sz="4" w:space="0" w:color="auto"/>
              <w:right w:val="single" w:sz="2" w:space="0" w:color="000000"/>
            </w:tcBorders>
          </w:tcPr>
          <w:p w14:paraId="20641B1D"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bottom w:val="single" w:sz="4" w:space="0" w:color="auto"/>
              <w:right w:val="single" w:sz="2" w:space="0" w:color="000000"/>
            </w:tcBorders>
          </w:tcPr>
          <w:p w14:paraId="3B70E0DB"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bottom w:val="single" w:sz="4" w:space="0" w:color="auto"/>
              <w:right w:val="single" w:sz="4" w:space="0" w:color="auto"/>
            </w:tcBorders>
          </w:tcPr>
          <w:p w14:paraId="746F09AC"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bottom w:val="single" w:sz="4" w:space="0" w:color="auto"/>
              <w:right w:val="single" w:sz="2" w:space="0" w:color="000000"/>
            </w:tcBorders>
          </w:tcPr>
          <w:p w14:paraId="62D2FCB3"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bottom w:val="single" w:sz="4" w:space="0" w:color="auto"/>
              <w:right w:val="single" w:sz="2" w:space="0" w:color="000000"/>
            </w:tcBorders>
          </w:tcPr>
          <w:p w14:paraId="53354A8C" w14:textId="77777777" w:rsidR="006A661A" w:rsidRDefault="006A661A" w:rsidP="00663220">
            <w:pPr>
              <w:pStyle w:val="formattext"/>
              <w:spacing w:before="0" w:beforeAutospacing="0" w:after="0" w:afterAutospacing="0"/>
              <w:jc w:val="center"/>
              <w:textAlignment w:val="baseline"/>
              <w:rPr>
                <w:sz w:val="12"/>
                <w:szCs w:val="12"/>
              </w:rPr>
            </w:pPr>
          </w:p>
        </w:tc>
        <w:tc>
          <w:tcPr>
            <w:tcW w:w="552" w:type="dxa"/>
            <w:vMerge/>
            <w:tcBorders>
              <w:left w:val="single" w:sz="4" w:space="0" w:color="auto"/>
              <w:bottom w:val="single" w:sz="4" w:space="0" w:color="auto"/>
              <w:right w:val="single" w:sz="2" w:space="0" w:color="000000"/>
            </w:tcBorders>
          </w:tcPr>
          <w:p w14:paraId="3E79CFCD"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bottom w:val="single" w:sz="4" w:space="0" w:color="auto"/>
              <w:right w:val="single" w:sz="2" w:space="0" w:color="000000"/>
            </w:tcBorders>
          </w:tcPr>
          <w:p w14:paraId="6225B760" w14:textId="77777777" w:rsidR="006A661A" w:rsidRDefault="006A661A" w:rsidP="00663220">
            <w:pPr>
              <w:pStyle w:val="formattext"/>
              <w:spacing w:before="0" w:beforeAutospacing="0" w:after="0" w:afterAutospacing="0"/>
              <w:jc w:val="center"/>
              <w:textAlignment w:val="baseline"/>
              <w:rPr>
                <w:sz w:val="12"/>
                <w:szCs w:val="12"/>
              </w:rPr>
            </w:pPr>
          </w:p>
        </w:tc>
        <w:tc>
          <w:tcPr>
            <w:tcW w:w="564" w:type="dxa"/>
            <w:vMerge/>
            <w:tcBorders>
              <w:left w:val="single" w:sz="4" w:space="0" w:color="auto"/>
              <w:bottom w:val="single" w:sz="4" w:space="0" w:color="auto"/>
              <w:right w:val="single" w:sz="4" w:space="0" w:color="auto"/>
            </w:tcBorders>
          </w:tcPr>
          <w:p w14:paraId="5BF8B7CA" w14:textId="77777777" w:rsidR="006A661A" w:rsidRDefault="006A661A" w:rsidP="00663220">
            <w:pPr>
              <w:pStyle w:val="formattext"/>
              <w:spacing w:before="0" w:beforeAutospacing="0" w:after="0" w:afterAutospacing="0"/>
              <w:jc w:val="center"/>
              <w:textAlignment w:val="baseline"/>
              <w:rPr>
                <w:noProof/>
                <w:sz w:val="12"/>
                <w:szCs w:val="12"/>
              </w:rPr>
            </w:pPr>
          </w:p>
        </w:tc>
      </w:tr>
    </w:tbl>
    <w:p w14:paraId="3E8E5073" w14:textId="77777777" w:rsidR="006A661A" w:rsidRPr="00E41B62" w:rsidRDefault="006A661A" w:rsidP="00663220">
      <w:pPr>
        <w:jc w:val="both"/>
        <w:rPr>
          <w:rFonts w:ascii="Verdana" w:hAnsi="Verdana"/>
          <w:sz w:val="28"/>
          <w:szCs w:val="28"/>
        </w:rPr>
      </w:pPr>
    </w:p>
    <w:p w14:paraId="74B11A86" w14:textId="77777777" w:rsidR="006A661A" w:rsidRPr="0051035F" w:rsidRDefault="006A661A" w:rsidP="00FE7600">
      <w:pPr>
        <w:pStyle w:val="af4"/>
        <w:numPr>
          <w:ilvl w:val="0"/>
          <w:numId w:val="35"/>
        </w:numPr>
        <w:tabs>
          <w:tab w:val="left" w:pos="284"/>
          <w:tab w:val="left" w:pos="851"/>
        </w:tabs>
        <w:spacing w:after="0" w:line="240" w:lineRule="auto"/>
        <w:ind w:left="0" w:firstLine="567"/>
        <w:jc w:val="both"/>
        <w:rPr>
          <w:rFonts w:ascii="Times New Roman" w:hAnsi="Times New Roman"/>
          <w:spacing w:val="2"/>
          <w:sz w:val="24"/>
          <w:szCs w:val="24"/>
          <w:shd w:val="clear" w:color="auto" w:fill="FFFFFF"/>
        </w:rPr>
      </w:pPr>
      <w:bookmarkStart w:id="9" w:name="_Hlk12560140"/>
      <w:r>
        <w:rPr>
          <w:rFonts w:ascii="Times New Roman" w:hAnsi="Times New Roman"/>
          <w:spacing w:val="2"/>
          <w:sz w:val="24"/>
          <w:szCs w:val="24"/>
          <w:shd w:val="clear" w:color="auto" w:fill="FFFFFF"/>
        </w:rPr>
        <w:t xml:space="preserve">Структура </w:t>
      </w:r>
      <w:r w:rsidRPr="00230F21">
        <w:rPr>
          <w:rFonts w:ascii="Times New Roman" w:hAnsi="Times New Roman"/>
          <w:bCs/>
          <w:spacing w:val="2"/>
          <w:sz w:val="24"/>
          <w:szCs w:val="24"/>
          <w:shd w:val="clear" w:color="auto" w:fill="FFFFFF"/>
        </w:rPr>
        <w:t>постоянных ограждений</w:t>
      </w:r>
      <w:r>
        <w:rPr>
          <w:rFonts w:ascii="Times New Roman" w:hAnsi="Times New Roman"/>
          <w:bCs/>
          <w:spacing w:val="2"/>
          <w:sz w:val="24"/>
          <w:szCs w:val="24"/>
          <w:shd w:val="clear" w:color="auto" w:fill="FFFFFF"/>
        </w:rPr>
        <w:t>: секционное (</w:t>
      </w:r>
      <w:r w:rsidRPr="0051035F">
        <w:rPr>
          <w:rFonts w:ascii="Times New Roman" w:hAnsi="Times New Roman"/>
          <w:spacing w:val="2"/>
          <w:sz w:val="24"/>
          <w:szCs w:val="24"/>
          <w:shd w:val="clear" w:color="auto" w:fill="FFFFFF"/>
        </w:rPr>
        <w:t>стойки, заполнение секци</w:t>
      </w:r>
      <w:r>
        <w:rPr>
          <w:rFonts w:ascii="Times New Roman" w:hAnsi="Times New Roman"/>
          <w:spacing w:val="2"/>
          <w:sz w:val="24"/>
          <w:szCs w:val="24"/>
          <w:shd w:val="clear" w:color="auto" w:fill="FFFFFF"/>
        </w:rPr>
        <w:t>й, ограждающие устройства).</w:t>
      </w:r>
    </w:p>
    <w:p w14:paraId="49538336" w14:textId="77777777" w:rsidR="006A661A" w:rsidRPr="00551FF6" w:rsidRDefault="006A661A" w:rsidP="00FE7600">
      <w:pPr>
        <w:pStyle w:val="af4"/>
        <w:numPr>
          <w:ilvl w:val="0"/>
          <w:numId w:val="35"/>
        </w:numPr>
        <w:tabs>
          <w:tab w:val="left" w:pos="426"/>
          <w:tab w:val="left" w:pos="993"/>
        </w:tabs>
        <w:spacing w:after="0" w:line="240" w:lineRule="auto"/>
        <w:ind w:left="0" w:firstLine="567"/>
        <w:jc w:val="both"/>
        <w:rPr>
          <w:rFonts w:ascii="Times New Roman" w:hAnsi="Times New Roman"/>
          <w:bCs/>
          <w:spacing w:val="2"/>
          <w:sz w:val="24"/>
          <w:szCs w:val="24"/>
          <w:shd w:val="clear" w:color="auto" w:fill="FFFFFF"/>
        </w:rPr>
      </w:pPr>
      <w:bookmarkStart w:id="10" w:name="_Hlk12559792"/>
      <w:bookmarkEnd w:id="9"/>
      <w:r>
        <w:rPr>
          <w:rFonts w:ascii="Times New Roman" w:hAnsi="Times New Roman"/>
          <w:bCs/>
          <w:spacing w:val="2"/>
          <w:sz w:val="24"/>
          <w:szCs w:val="24"/>
          <w:shd w:val="clear" w:color="auto" w:fill="FFFFFF"/>
        </w:rPr>
        <w:lastRenderedPageBreak/>
        <w:t>Недопустимые м</w:t>
      </w:r>
      <w:r w:rsidRPr="00551FF6">
        <w:rPr>
          <w:rFonts w:ascii="Times New Roman" w:hAnsi="Times New Roman"/>
          <w:bCs/>
          <w:spacing w:val="2"/>
          <w:sz w:val="24"/>
          <w:szCs w:val="24"/>
          <w:shd w:val="clear" w:color="auto" w:fill="FFFFFF"/>
        </w:rPr>
        <w:t>атериалы</w:t>
      </w:r>
      <w:bookmarkEnd w:id="10"/>
      <w:r>
        <w:rPr>
          <w:rFonts w:ascii="Times New Roman" w:hAnsi="Times New Roman"/>
          <w:bCs/>
          <w:spacing w:val="2"/>
          <w:sz w:val="24"/>
          <w:szCs w:val="24"/>
          <w:shd w:val="clear" w:color="auto" w:fill="FFFFFF"/>
        </w:rPr>
        <w:t xml:space="preserve"> постоянных ограждений</w:t>
      </w:r>
      <w:r w:rsidRPr="00551FF6">
        <w:rPr>
          <w:rFonts w:ascii="Times New Roman" w:hAnsi="Times New Roman"/>
          <w:noProof/>
          <w:sz w:val="24"/>
          <w:szCs w:val="24"/>
        </w:rPr>
        <w:t>:</w:t>
      </w:r>
    </w:p>
    <w:p w14:paraId="23DD8443" w14:textId="77777777" w:rsidR="006A661A" w:rsidRPr="00CA705C" w:rsidRDefault="006A661A" w:rsidP="00FE7600">
      <w:pPr>
        <w:pStyle w:val="af4"/>
        <w:numPr>
          <w:ilvl w:val="0"/>
          <w:numId w:val="15"/>
        </w:numPr>
        <w:tabs>
          <w:tab w:val="left" w:pos="284"/>
          <w:tab w:val="left" w:pos="851"/>
        </w:tabs>
        <w:spacing w:after="0" w:line="240" w:lineRule="auto"/>
        <w:ind w:left="0" w:firstLine="567"/>
        <w:jc w:val="both"/>
        <w:rPr>
          <w:rFonts w:ascii="Times New Roman" w:hAnsi="Times New Roman"/>
          <w:spacing w:val="2"/>
          <w:sz w:val="24"/>
          <w:szCs w:val="24"/>
          <w:shd w:val="clear" w:color="auto" w:fill="FFFFFF"/>
        </w:rPr>
      </w:pPr>
      <w:r w:rsidRPr="00CA705C">
        <w:rPr>
          <w:rFonts w:ascii="Times New Roman" w:hAnsi="Times New Roman"/>
          <w:sz w:val="24"/>
          <w:szCs w:val="24"/>
        </w:rPr>
        <w:t xml:space="preserve">из твердых коммунальных отходов (в том числе картона, бумаги, поддонов, ящиков, иных упаковочных материалов, бутылок, стеклянного боя, </w:t>
      </w:r>
      <w:r w:rsidRPr="00CA705C">
        <w:rPr>
          <w:rFonts w:ascii="Times New Roman" w:hAnsi="Times New Roman"/>
          <w:sz w:val="24"/>
          <w:szCs w:val="24"/>
          <w:shd w:val="clear" w:color="auto" w:fill="FFFFFF"/>
        </w:rPr>
        <w:t xml:space="preserve">отходов, образующихся в процессе сноса, разборки, реконструкции, ремонта (в том числе капитального) или строительства, </w:t>
      </w:r>
      <w:r w:rsidRPr="00CA705C">
        <w:rPr>
          <w:rFonts w:ascii="Times New Roman" w:hAnsi="Times New Roman"/>
          <w:sz w:val="24"/>
          <w:szCs w:val="24"/>
        </w:rPr>
        <w:t>шин и частей транспортных средств</w:t>
      </w:r>
      <w:r>
        <w:rPr>
          <w:rFonts w:ascii="Times New Roman" w:hAnsi="Times New Roman"/>
          <w:sz w:val="24"/>
          <w:szCs w:val="24"/>
        </w:rPr>
        <w:t>);</w:t>
      </w:r>
    </w:p>
    <w:p w14:paraId="0427C96C" w14:textId="77777777" w:rsidR="006A661A" w:rsidRDefault="006A661A" w:rsidP="00FE7600">
      <w:pPr>
        <w:pStyle w:val="af4"/>
        <w:numPr>
          <w:ilvl w:val="0"/>
          <w:numId w:val="15"/>
        </w:numPr>
        <w:tabs>
          <w:tab w:val="left" w:pos="284"/>
          <w:tab w:val="left" w:pos="851"/>
        </w:tabs>
        <w:spacing w:after="0" w:line="240" w:lineRule="auto"/>
        <w:ind w:left="0" w:firstLine="567"/>
        <w:jc w:val="both"/>
        <w:rPr>
          <w:rFonts w:ascii="Times New Roman" w:hAnsi="Times New Roman"/>
          <w:sz w:val="24"/>
          <w:szCs w:val="24"/>
        </w:rPr>
      </w:pPr>
      <w:r w:rsidRPr="00E77866">
        <w:rPr>
          <w:rFonts w:ascii="Times New Roman" w:hAnsi="Times New Roman"/>
          <w:sz w:val="24"/>
          <w:szCs w:val="24"/>
        </w:rPr>
        <w:t>из сетки-рабицы, за исключением ограждений индивидуальных жилых домов малой этажности и садовых участков, при условии использования полноценных секций</w:t>
      </w:r>
      <w:r>
        <w:rPr>
          <w:rFonts w:ascii="Times New Roman" w:hAnsi="Times New Roman"/>
          <w:sz w:val="24"/>
          <w:szCs w:val="24"/>
        </w:rPr>
        <w:br/>
      </w:r>
      <w:r w:rsidRPr="00E77866">
        <w:rPr>
          <w:rFonts w:ascii="Times New Roman" w:hAnsi="Times New Roman"/>
          <w:sz w:val="24"/>
          <w:szCs w:val="24"/>
        </w:rPr>
        <w:t>в металлической раме;</w:t>
      </w:r>
    </w:p>
    <w:p w14:paraId="0566E7DD" w14:textId="77777777" w:rsidR="006A661A" w:rsidRPr="00CA705C" w:rsidRDefault="006A661A" w:rsidP="00FE7600">
      <w:pPr>
        <w:pStyle w:val="af4"/>
        <w:numPr>
          <w:ilvl w:val="0"/>
          <w:numId w:val="15"/>
        </w:numPr>
        <w:tabs>
          <w:tab w:val="left" w:pos="284"/>
          <w:tab w:val="left" w:pos="851"/>
        </w:tabs>
        <w:spacing w:after="0" w:line="240" w:lineRule="auto"/>
        <w:ind w:left="0" w:firstLine="567"/>
        <w:jc w:val="both"/>
        <w:rPr>
          <w:rFonts w:ascii="Times New Roman" w:hAnsi="Times New Roman"/>
          <w:sz w:val="24"/>
          <w:szCs w:val="24"/>
        </w:rPr>
      </w:pPr>
      <w:r w:rsidRPr="00E77866">
        <w:rPr>
          <w:rFonts w:ascii="Times New Roman" w:hAnsi="Times New Roman"/>
          <w:sz w:val="24"/>
          <w:szCs w:val="24"/>
        </w:rPr>
        <w:t>неоштукатуренные (неокрашенные) строительные блоки</w:t>
      </w:r>
      <w:r>
        <w:rPr>
          <w:rFonts w:ascii="Times New Roman" w:hAnsi="Times New Roman"/>
          <w:sz w:val="24"/>
          <w:szCs w:val="24"/>
        </w:rPr>
        <w:t>;</w:t>
      </w:r>
    </w:p>
    <w:p w14:paraId="57D9C287" w14:textId="77777777" w:rsidR="006A661A" w:rsidRPr="00631551" w:rsidRDefault="006A661A" w:rsidP="00FE7600">
      <w:pPr>
        <w:pStyle w:val="af4"/>
        <w:numPr>
          <w:ilvl w:val="0"/>
          <w:numId w:val="15"/>
        </w:numPr>
        <w:tabs>
          <w:tab w:val="left" w:pos="284"/>
          <w:tab w:val="left" w:pos="851"/>
        </w:tabs>
        <w:spacing w:after="0" w:line="240" w:lineRule="auto"/>
        <w:ind w:left="0" w:firstLine="567"/>
        <w:jc w:val="both"/>
        <w:rPr>
          <w:rFonts w:ascii="Times New Roman" w:hAnsi="Times New Roman"/>
          <w:spacing w:val="2"/>
          <w:sz w:val="24"/>
          <w:szCs w:val="24"/>
          <w:shd w:val="clear" w:color="auto" w:fill="FFFFFF"/>
        </w:rPr>
      </w:pPr>
      <w:r w:rsidRPr="00631551">
        <w:rPr>
          <w:rFonts w:ascii="Times New Roman" w:hAnsi="Times New Roman"/>
          <w:spacing w:val="2"/>
          <w:sz w:val="24"/>
          <w:szCs w:val="24"/>
          <w:shd w:val="clear" w:color="auto" w:fill="FFFFFF"/>
        </w:rPr>
        <w:t>в виде сплошной кладки строительного кирпича и строительных блоков (бетонных, гипсовых, цементных и др.) без чередования с вертикальными столбами или опорами</w:t>
      </w:r>
      <w:r>
        <w:rPr>
          <w:rFonts w:ascii="Times New Roman" w:hAnsi="Times New Roman"/>
          <w:spacing w:val="2"/>
          <w:sz w:val="24"/>
          <w:szCs w:val="24"/>
          <w:shd w:val="clear" w:color="auto" w:fill="FFFFFF"/>
        </w:rPr>
        <w:t>;</w:t>
      </w:r>
    </w:p>
    <w:p w14:paraId="5808AC8D" w14:textId="77777777" w:rsidR="006A661A" w:rsidRPr="00F55783" w:rsidRDefault="006A661A" w:rsidP="00FE7600">
      <w:pPr>
        <w:pStyle w:val="af4"/>
        <w:numPr>
          <w:ilvl w:val="0"/>
          <w:numId w:val="35"/>
        </w:numPr>
        <w:tabs>
          <w:tab w:val="left" w:pos="567"/>
          <w:tab w:val="left" w:pos="851"/>
          <w:tab w:val="left" w:pos="993"/>
        </w:tabs>
        <w:spacing w:after="0" w:line="240" w:lineRule="auto"/>
        <w:ind w:left="0" w:firstLine="567"/>
        <w:jc w:val="both"/>
        <w:rPr>
          <w:rFonts w:ascii="Times New Roman" w:hAnsi="Times New Roman"/>
          <w:sz w:val="24"/>
          <w:szCs w:val="24"/>
        </w:rPr>
      </w:pPr>
      <w:r>
        <w:rPr>
          <w:rFonts w:ascii="Times New Roman" w:hAnsi="Times New Roman"/>
          <w:sz w:val="24"/>
          <w:szCs w:val="24"/>
        </w:rPr>
        <w:t xml:space="preserve">Требования к внешнему виду инвентарных (строительных) ограждений, </w:t>
      </w:r>
      <w:r w:rsidRPr="00F55783">
        <w:rPr>
          <w:rFonts w:ascii="Times New Roman" w:hAnsi="Times New Roman"/>
          <w:sz w:val="24"/>
          <w:szCs w:val="24"/>
        </w:rPr>
        <w:t>предназначен</w:t>
      </w:r>
      <w:r>
        <w:rPr>
          <w:rFonts w:ascii="Times New Roman" w:hAnsi="Times New Roman"/>
          <w:sz w:val="24"/>
          <w:szCs w:val="24"/>
        </w:rPr>
        <w:t>н</w:t>
      </w:r>
      <w:r w:rsidRPr="00F55783">
        <w:rPr>
          <w:rFonts w:ascii="Times New Roman" w:hAnsi="Times New Roman"/>
          <w:sz w:val="24"/>
          <w:szCs w:val="24"/>
        </w:rPr>
        <w:t>ы</w:t>
      </w:r>
      <w:r>
        <w:rPr>
          <w:rFonts w:ascii="Times New Roman" w:hAnsi="Times New Roman"/>
          <w:sz w:val="24"/>
          <w:szCs w:val="24"/>
        </w:rPr>
        <w:t>х</w:t>
      </w:r>
      <w:r w:rsidRPr="00F55783">
        <w:rPr>
          <w:rFonts w:ascii="Times New Roman" w:hAnsi="Times New Roman"/>
          <w:sz w:val="24"/>
          <w:szCs w:val="24"/>
        </w:rPr>
        <w:t xml:space="preserve"> для выделения территорий строительных площадок и участков производства строительно-монтажных, ремонтных работ</w:t>
      </w:r>
      <w:r>
        <w:rPr>
          <w:rFonts w:ascii="Times New Roman" w:hAnsi="Times New Roman"/>
          <w:sz w:val="24"/>
          <w:szCs w:val="24"/>
        </w:rPr>
        <w:t>:</w:t>
      </w:r>
    </w:p>
    <w:p w14:paraId="5FD0928F" w14:textId="77777777" w:rsidR="006A661A" w:rsidRPr="004100EC" w:rsidRDefault="006A661A" w:rsidP="00FE7600">
      <w:pPr>
        <w:pStyle w:val="af4"/>
        <w:numPr>
          <w:ilvl w:val="0"/>
          <w:numId w:val="16"/>
        </w:numPr>
        <w:tabs>
          <w:tab w:val="left" w:pos="284"/>
          <w:tab w:val="left" w:pos="851"/>
        </w:tabs>
        <w:spacing w:after="0" w:line="240" w:lineRule="auto"/>
        <w:ind w:left="0" w:firstLine="567"/>
        <w:jc w:val="both"/>
        <w:rPr>
          <w:rFonts w:ascii="Times New Roman" w:hAnsi="Times New Roman"/>
          <w:sz w:val="24"/>
          <w:szCs w:val="24"/>
        </w:rPr>
      </w:pPr>
      <w:r>
        <w:rPr>
          <w:rFonts w:ascii="Times New Roman" w:hAnsi="Times New Roman"/>
          <w:sz w:val="24"/>
          <w:szCs w:val="24"/>
        </w:rPr>
        <w:t xml:space="preserve">при установке и содержании должны соблюдаться </w:t>
      </w:r>
      <w:r w:rsidRPr="00D77F9D">
        <w:rPr>
          <w:rFonts w:ascii="Times New Roman" w:hAnsi="Times New Roman"/>
          <w:sz w:val="24"/>
          <w:szCs w:val="24"/>
        </w:rPr>
        <w:t>требования «ГОСТ 23407-78. Ограждения инвентарные строительных площадок и участков производства строительно-монтажных работ. Технические условия»</w:t>
      </w:r>
      <w:r>
        <w:rPr>
          <w:rFonts w:ascii="Times New Roman" w:hAnsi="Times New Roman"/>
          <w:sz w:val="24"/>
          <w:szCs w:val="24"/>
        </w:rPr>
        <w:t>, «</w:t>
      </w:r>
      <w:r w:rsidRPr="00D77F9D">
        <w:rPr>
          <w:rFonts w:ascii="Times New Roman" w:hAnsi="Times New Roman"/>
          <w:sz w:val="24"/>
          <w:szCs w:val="24"/>
        </w:rPr>
        <w:t>ГОСТ 12.4.026-2015. Межгосударственный стандарт. Система стандартов безопасности труда. Цвета сигнальные, знаки безопасности и разметка сигнальная. Назначение и правила применения. Общие технические требования и характеристики. Методы испытаний</w:t>
      </w:r>
      <w:r>
        <w:rPr>
          <w:rFonts w:ascii="Times New Roman" w:hAnsi="Times New Roman"/>
          <w:sz w:val="24"/>
          <w:szCs w:val="24"/>
        </w:rPr>
        <w:t>»;</w:t>
      </w:r>
    </w:p>
    <w:p w14:paraId="5F936305" w14:textId="77777777" w:rsidR="006A661A" w:rsidRDefault="006A661A" w:rsidP="00FE7600">
      <w:pPr>
        <w:pStyle w:val="af4"/>
        <w:numPr>
          <w:ilvl w:val="0"/>
          <w:numId w:val="16"/>
        </w:numPr>
        <w:tabs>
          <w:tab w:val="left" w:pos="284"/>
          <w:tab w:val="left" w:pos="851"/>
        </w:tabs>
        <w:spacing w:after="0" w:line="240" w:lineRule="auto"/>
        <w:ind w:left="0" w:firstLine="567"/>
        <w:jc w:val="both"/>
        <w:rPr>
          <w:rFonts w:ascii="Times New Roman" w:hAnsi="Times New Roman"/>
          <w:sz w:val="24"/>
          <w:szCs w:val="24"/>
        </w:rPr>
      </w:pPr>
      <w:r>
        <w:rPr>
          <w:rFonts w:ascii="Times New Roman" w:hAnsi="Times New Roman"/>
          <w:sz w:val="24"/>
          <w:szCs w:val="24"/>
        </w:rPr>
        <w:t xml:space="preserve">при благоустроительных работах, реализуемых за счет бюджетных инвестиций, должны устанавливаться с учетом методических рекомендаций к внешнему виду Министерства благоустройства Московской области по согласованию с </w:t>
      </w:r>
      <w:r w:rsidR="003A5838">
        <w:rPr>
          <w:rFonts w:ascii="Times New Roman" w:hAnsi="Times New Roman"/>
          <w:sz w:val="24"/>
          <w:szCs w:val="24"/>
        </w:rPr>
        <w:t>А</w:t>
      </w:r>
      <w:r>
        <w:rPr>
          <w:rFonts w:ascii="Times New Roman" w:hAnsi="Times New Roman"/>
          <w:sz w:val="24"/>
          <w:szCs w:val="24"/>
        </w:rPr>
        <w:t>дминистрацией городского округа;</w:t>
      </w:r>
    </w:p>
    <w:p w14:paraId="344AA650" w14:textId="77777777" w:rsidR="006A661A" w:rsidRDefault="006A661A" w:rsidP="00FE7600">
      <w:pPr>
        <w:pStyle w:val="af4"/>
        <w:numPr>
          <w:ilvl w:val="0"/>
          <w:numId w:val="16"/>
        </w:numPr>
        <w:tabs>
          <w:tab w:val="left" w:pos="284"/>
          <w:tab w:val="left" w:pos="851"/>
        </w:tabs>
        <w:spacing w:after="0" w:line="240" w:lineRule="auto"/>
        <w:ind w:left="0" w:firstLine="567"/>
        <w:jc w:val="both"/>
        <w:rPr>
          <w:rFonts w:ascii="Times New Roman" w:hAnsi="Times New Roman"/>
          <w:sz w:val="24"/>
          <w:szCs w:val="24"/>
        </w:rPr>
      </w:pPr>
      <w:r>
        <w:rPr>
          <w:rFonts w:ascii="Times New Roman" w:hAnsi="Times New Roman"/>
          <w:sz w:val="24"/>
          <w:szCs w:val="24"/>
        </w:rPr>
        <w:t xml:space="preserve">при иных работах по согласованию с </w:t>
      </w:r>
      <w:r w:rsidR="003A5838">
        <w:rPr>
          <w:rFonts w:ascii="Times New Roman" w:hAnsi="Times New Roman"/>
          <w:sz w:val="24"/>
          <w:szCs w:val="24"/>
        </w:rPr>
        <w:t>А</w:t>
      </w:r>
      <w:r>
        <w:rPr>
          <w:rFonts w:ascii="Times New Roman" w:hAnsi="Times New Roman"/>
          <w:sz w:val="24"/>
          <w:szCs w:val="24"/>
        </w:rPr>
        <w:t xml:space="preserve">дминистрацией городского округа: </w:t>
      </w:r>
    </w:p>
    <w:p w14:paraId="2EDB0954" w14:textId="77777777" w:rsidR="006A661A" w:rsidRDefault="006A661A" w:rsidP="00663220">
      <w:pPr>
        <w:pStyle w:val="af4"/>
        <w:tabs>
          <w:tab w:val="left" w:pos="284"/>
          <w:tab w:val="left" w:pos="851"/>
        </w:tabs>
        <w:spacing w:after="0" w:line="240" w:lineRule="auto"/>
        <w:ind w:left="0"/>
        <w:jc w:val="both"/>
        <w:rPr>
          <w:rFonts w:ascii="Times New Roman" w:hAnsi="Times New Roman"/>
          <w:sz w:val="24"/>
          <w:szCs w:val="24"/>
        </w:rPr>
      </w:pPr>
      <w:r>
        <w:rPr>
          <w:rFonts w:ascii="Times New Roman" w:hAnsi="Times New Roman"/>
          <w:sz w:val="24"/>
          <w:szCs w:val="24"/>
        </w:rPr>
        <w:t xml:space="preserve">должны содержать эмблему городского округа, логотип и (или) наименование подрядной организации, производящей </w:t>
      </w:r>
      <w:r w:rsidRPr="001E5975">
        <w:rPr>
          <w:rFonts w:ascii="Times New Roman" w:hAnsi="Times New Roman"/>
          <w:sz w:val="24"/>
          <w:szCs w:val="24"/>
        </w:rPr>
        <w:t>строительно-монтажны</w:t>
      </w:r>
      <w:r>
        <w:rPr>
          <w:rFonts w:ascii="Times New Roman" w:hAnsi="Times New Roman"/>
          <w:sz w:val="24"/>
          <w:szCs w:val="24"/>
        </w:rPr>
        <w:t>е, ремонтные</w:t>
      </w:r>
      <w:r w:rsidRPr="001E5975">
        <w:rPr>
          <w:rFonts w:ascii="Times New Roman" w:hAnsi="Times New Roman"/>
          <w:sz w:val="24"/>
          <w:szCs w:val="24"/>
        </w:rPr>
        <w:t xml:space="preserve"> работ</w:t>
      </w:r>
      <w:r>
        <w:rPr>
          <w:rFonts w:ascii="Times New Roman" w:hAnsi="Times New Roman"/>
          <w:sz w:val="24"/>
          <w:szCs w:val="24"/>
        </w:rPr>
        <w:t>ы;</w:t>
      </w:r>
    </w:p>
    <w:p w14:paraId="2401B32F" w14:textId="77777777" w:rsidR="006A661A" w:rsidRDefault="006A661A" w:rsidP="00663220">
      <w:pPr>
        <w:pStyle w:val="af4"/>
        <w:tabs>
          <w:tab w:val="left" w:pos="284"/>
          <w:tab w:val="left" w:pos="851"/>
        </w:tabs>
        <w:spacing w:after="0" w:line="240" w:lineRule="auto"/>
        <w:ind w:left="0"/>
        <w:jc w:val="both"/>
        <w:rPr>
          <w:rFonts w:ascii="Times New Roman" w:hAnsi="Times New Roman"/>
          <w:sz w:val="24"/>
          <w:szCs w:val="24"/>
        </w:rPr>
      </w:pPr>
      <w:r>
        <w:rPr>
          <w:rFonts w:ascii="Times New Roman" w:hAnsi="Times New Roman"/>
          <w:sz w:val="24"/>
          <w:szCs w:val="24"/>
        </w:rPr>
        <w:t xml:space="preserve">может быть размещена информация, не относимая </w:t>
      </w:r>
      <w:r w:rsidR="003A5838">
        <w:rPr>
          <w:rFonts w:ascii="Times New Roman" w:hAnsi="Times New Roman"/>
          <w:sz w:val="24"/>
          <w:szCs w:val="24"/>
        </w:rPr>
        <w:t xml:space="preserve">к </w:t>
      </w:r>
      <w:r w:rsidRPr="001E5975">
        <w:rPr>
          <w:rFonts w:ascii="Times New Roman" w:hAnsi="Times New Roman"/>
          <w:sz w:val="24"/>
          <w:szCs w:val="24"/>
        </w:rPr>
        <w:t>строительно-монтажны</w:t>
      </w:r>
      <w:r>
        <w:rPr>
          <w:rFonts w:ascii="Times New Roman" w:hAnsi="Times New Roman"/>
          <w:sz w:val="24"/>
          <w:szCs w:val="24"/>
        </w:rPr>
        <w:t xml:space="preserve">м, ремонтным </w:t>
      </w:r>
      <w:r w:rsidRPr="001E5975">
        <w:rPr>
          <w:rFonts w:ascii="Times New Roman" w:hAnsi="Times New Roman"/>
          <w:sz w:val="24"/>
          <w:szCs w:val="24"/>
        </w:rPr>
        <w:t>работ</w:t>
      </w:r>
      <w:r>
        <w:rPr>
          <w:rFonts w:ascii="Times New Roman" w:hAnsi="Times New Roman"/>
          <w:sz w:val="24"/>
          <w:szCs w:val="24"/>
        </w:rPr>
        <w:t>ам, но не более чем на 10% от площади ограждения, вдоль</w:t>
      </w:r>
      <w:r w:rsidRPr="00FF58C3">
        <w:rPr>
          <w:rFonts w:ascii="Times New Roman" w:hAnsi="Times New Roman"/>
          <w:sz w:val="24"/>
          <w:szCs w:val="24"/>
        </w:rPr>
        <w:t xml:space="preserve"> приоритетных территорий, указанных в подпункте б) пункта 4 настоящей статьи</w:t>
      </w:r>
      <w:r>
        <w:rPr>
          <w:rFonts w:ascii="Times New Roman" w:hAnsi="Times New Roman"/>
          <w:sz w:val="24"/>
          <w:szCs w:val="24"/>
        </w:rPr>
        <w:t>;</w:t>
      </w:r>
    </w:p>
    <w:p w14:paraId="7043D97A" w14:textId="77777777" w:rsidR="006A661A" w:rsidRDefault="006A661A" w:rsidP="00FE7600">
      <w:pPr>
        <w:pStyle w:val="af4"/>
        <w:numPr>
          <w:ilvl w:val="0"/>
          <w:numId w:val="16"/>
        </w:numPr>
        <w:tabs>
          <w:tab w:val="left" w:pos="284"/>
          <w:tab w:val="left" w:pos="851"/>
        </w:tabs>
        <w:spacing w:after="0" w:line="240" w:lineRule="auto"/>
        <w:ind w:left="0" w:firstLine="567"/>
        <w:jc w:val="both"/>
        <w:rPr>
          <w:rFonts w:ascii="Times New Roman" w:hAnsi="Times New Roman"/>
          <w:sz w:val="24"/>
          <w:szCs w:val="24"/>
        </w:rPr>
      </w:pPr>
      <w:r>
        <w:rPr>
          <w:rFonts w:ascii="Times New Roman" w:hAnsi="Times New Roman"/>
          <w:sz w:val="24"/>
          <w:szCs w:val="24"/>
        </w:rPr>
        <w:t xml:space="preserve">после завершения </w:t>
      </w:r>
      <w:r w:rsidRPr="001E5975">
        <w:rPr>
          <w:rFonts w:ascii="Times New Roman" w:hAnsi="Times New Roman"/>
          <w:sz w:val="24"/>
          <w:szCs w:val="24"/>
        </w:rPr>
        <w:t xml:space="preserve">производства </w:t>
      </w:r>
      <w:r>
        <w:rPr>
          <w:rFonts w:ascii="Times New Roman" w:hAnsi="Times New Roman"/>
          <w:sz w:val="24"/>
          <w:szCs w:val="24"/>
        </w:rPr>
        <w:t>работ должны быть демонтированы;</w:t>
      </w:r>
    </w:p>
    <w:p w14:paraId="75FB217E" w14:textId="77777777" w:rsidR="006A661A" w:rsidRPr="00FF58C3" w:rsidRDefault="006A661A" w:rsidP="00FE7600">
      <w:pPr>
        <w:pStyle w:val="af4"/>
        <w:numPr>
          <w:ilvl w:val="0"/>
          <w:numId w:val="16"/>
        </w:numPr>
        <w:tabs>
          <w:tab w:val="left" w:pos="284"/>
          <w:tab w:val="left" w:pos="851"/>
        </w:tabs>
        <w:spacing w:after="0" w:line="240" w:lineRule="auto"/>
        <w:ind w:left="0" w:firstLine="567"/>
        <w:jc w:val="both"/>
        <w:rPr>
          <w:rFonts w:ascii="Times New Roman" w:hAnsi="Times New Roman"/>
          <w:sz w:val="24"/>
          <w:szCs w:val="24"/>
        </w:rPr>
      </w:pPr>
      <w:r w:rsidRPr="00FF58C3">
        <w:rPr>
          <w:rFonts w:ascii="Times New Roman" w:hAnsi="Times New Roman"/>
          <w:sz w:val="24"/>
          <w:szCs w:val="24"/>
        </w:rPr>
        <w:t>внешн</w:t>
      </w:r>
      <w:r>
        <w:rPr>
          <w:rFonts w:ascii="Times New Roman" w:hAnsi="Times New Roman"/>
          <w:sz w:val="24"/>
          <w:szCs w:val="24"/>
        </w:rPr>
        <w:t>ий</w:t>
      </w:r>
      <w:r w:rsidRPr="00FF58C3">
        <w:rPr>
          <w:rFonts w:ascii="Times New Roman" w:hAnsi="Times New Roman"/>
          <w:sz w:val="24"/>
          <w:szCs w:val="24"/>
        </w:rPr>
        <w:t xml:space="preserve"> вид сигнальных лент:</w:t>
      </w:r>
    </w:p>
    <w:p w14:paraId="3E40C87F" w14:textId="77777777" w:rsidR="006A661A" w:rsidRPr="00551FF6" w:rsidRDefault="006A661A" w:rsidP="00663220">
      <w:pPr>
        <w:tabs>
          <w:tab w:val="left" w:pos="851"/>
        </w:tabs>
        <w:autoSpaceDE w:val="0"/>
        <w:autoSpaceDN w:val="0"/>
        <w:adjustRightInd w:val="0"/>
        <w:jc w:val="both"/>
      </w:pPr>
      <w:r w:rsidRPr="00551FF6">
        <w:t xml:space="preserve">незагрязненная, не поврежденная поверхность ленты (разрывы, </w:t>
      </w:r>
      <w:r>
        <w:t xml:space="preserve">дыры, </w:t>
      </w:r>
      <w:r w:rsidRPr="00551FF6">
        <w:t>следы горения, пятна</w:t>
      </w:r>
      <w:r>
        <w:t>, вандальные изображения);</w:t>
      </w:r>
    </w:p>
    <w:p w14:paraId="5658955D" w14:textId="77777777" w:rsidR="006A661A" w:rsidRPr="00551FF6" w:rsidRDefault="006A661A" w:rsidP="003A5838">
      <w:pPr>
        <w:autoSpaceDE w:val="0"/>
        <w:autoSpaceDN w:val="0"/>
        <w:adjustRightInd w:val="0"/>
        <w:jc w:val="both"/>
      </w:pPr>
      <w:r w:rsidRPr="00551FF6">
        <w:t>материал изготовления – полиэтилен высокого давления</w:t>
      </w:r>
      <w:r>
        <w:t>;</w:t>
      </w:r>
    </w:p>
    <w:p w14:paraId="1F66F9D6" w14:textId="77777777" w:rsidR="006A661A" w:rsidRPr="00551FF6" w:rsidRDefault="006A661A" w:rsidP="003A5838">
      <w:pPr>
        <w:autoSpaceDE w:val="0"/>
        <w:autoSpaceDN w:val="0"/>
        <w:adjustRightInd w:val="0"/>
        <w:jc w:val="both"/>
      </w:pPr>
      <w:r w:rsidRPr="00551FF6">
        <w:t>толщина - 50-100 мкм;</w:t>
      </w:r>
    </w:p>
    <w:p w14:paraId="4C8B538B" w14:textId="77777777" w:rsidR="006A661A" w:rsidRPr="00551FF6" w:rsidRDefault="006A661A" w:rsidP="003A5838">
      <w:pPr>
        <w:autoSpaceDE w:val="0"/>
        <w:autoSpaceDN w:val="0"/>
        <w:adjustRightInd w:val="0"/>
        <w:jc w:val="both"/>
      </w:pPr>
      <w:r w:rsidRPr="00551FF6">
        <w:t>ширина - 100 мм;</w:t>
      </w:r>
    </w:p>
    <w:p w14:paraId="1810DC4E" w14:textId="77777777" w:rsidR="006A661A" w:rsidRPr="00551FF6" w:rsidRDefault="006A661A" w:rsidP="003A5838">
      <w:pPr>
        <w:autoSpaceDE w:val="0"/>
        <w:autoSpaceDN w:val="0"/>
        <w:adjustRightInd w:val="0"/>
        <w:jc w:val="both"/>
      </w:pPr>
      <w:r w:rsidRPr="00551FF6">
        <w:t>печать - флексографическая печать;</w:t>
      </w:r>
    </w:p>
    <w:p w14:paraId="59E069E3" w14:textId="77777777" w:rsidR="006A661A" w:rsidRPr="004100EC" w:rsidRDefault="006A661A" w:rsidP="00663220">
      <w:pPr>
        <w:autoSpaceDE w:val="0"/>
        <w:autoSpaceDN w:val="0"/>
        <w:adjustRightInd w:val="0"/>
        <w:jc w:val="both"/>
      </w:pPr>
      <w:r w:rsidRPr="00551FF6">
        <w:t>высота расположения – не ниже 0,9 м от уровня земли, не выше 1,6 м от уровня земли;</w:t>
      </w:r>
    </w:p>
    <w:p w14:paraId="114B033B" w14:textId="77777777" w:rsidR="006A661A" w:rsidRDefault="006A661A" w:rsidP="00FE7600">
      <w:pPr>
        <w:pStyle w:val="af4"/>
        <w:numPr>
          <w:ilvl w:val="0"/>
          <w:numId w:val="16"/>
        </w:numPr>
        <w:tabs>
          <w:tab w:val="left" w:pos="284"/>
          <w:tab w:val="left" w:pos="851"/>
        </w:tabs>
        <w:spacing w:after="0" w:line="240" w:lineRule="auto"/>
        <w:ind w:left="0" w:firstLine="567"/>
        <w:jc w:val="both"/>
        <w:rPr>
          <w:rFonts w:ascii="Times New Roman" w:hAnsi="Times New Roman"/>
          <w:sz w:val="24"/>
          <w:szCs w:val="24"/>
        </w:rPr>
      </w:pPr>
      <w:r w:rsidRPr="004100EC">
        <w:rPr>
          <w:rFonts w:ascii="Times New Roman" w:hAnsi="Times New Roman"/>
          <w:sz w:val="24"/>
          <w:szCs w:val="24"/>
        </w:rPr>
        <w:t>внешн</w:t>
      </w:r>
      <w:r>
        <w:rPr>
          <w:rFonts w:ascii="Times New Roman" w:hAnsi="Times New Roman"/>
          <w:sz w:val="24"/>
          <w:szCs w:val="24"/>
        </w:rPr>
        <w:t>ий</w:t>
      </w:r>
      <w:r w:rsidRPr="004100EC">
        <w:rPr>
          <w:rFonts w:ascii="Times New Roman" w:hAnsi="Times New Roman"/>
          <w:sz w:val="24"/>
          <w:szCs w:val="24"/>
        </w:rPr>
        <w:t xml:space="preserve"> вид сигнальных ограждений:</w:t>
      </w:r>
    </w:p>
    <w:p w14:paraId="05C7B924" w14:textId="77777777" w:rsidR="006A661A" w:rsidRPr="00FF58C3" w:rsidRDefault="006A661A" w:rsidP="00663220">
      <w:pPr>
        <w:autoSpaceDE w:val="0"/>
        <w:autoSpaceDN w:val="0"/>
        <w:adjustRightInd w:val="0"/>
        <w:ind w:firstLine="567"/>
        <w:jc w:val="both"/>
      </w:pPr>
      <w:r w:rsidRPr="00FF58C3">
        <w:t>секционное;</w:t>
      </w:r>
    </w:p>
    <w:p w14:paraId="5A165139" w14:textId="77777777" w:rsidR="006A661A" w:rsidRPr="00FF58C3" w:rsidRDefault="006A661A" w:rsidP="00663220">
      <w:pPr>
        <w:autoSpaceDE w:val="0"/>
        <w:autoSpaceDN w:val="0"/>
        <w:adjustRightInd w:val="0"/>
        <w:ind w:firstLine="567"/>
        <w:jc w:val="both"/>
      </w:pPr>
      <w:r w:rsidRPr="00FF58C3">
        <w:t xml:space="preserve">незагрязненная, не поврежденная поверхность баннера(разрывы, </w:t>
      </w:r>
      <w:r>
        <w:t xml:space="preserve">дыры, </w:t>
      </w:r>
      <w:r w:rsidRPr="00FF58C3">
        <w:t>следы горения, пятна, грязевые потеки, вандальные изображения), однотипные без механических повреждений конструкци</w:t>
      </w:r>
      <w:r>
        <w:t>й</w:t>
      </w:r>
      <w:r w:rsidRPr="00FF58C3">
        <w:t>;</w:t>
      </w:r>
    </w:p>
    <w:p w14:paraId="2536EBEC" w14:textId="77777777" w:rsidR="006A661A" w:rsidRPr="00FF58C3" w:rsidRDefault="006A661A" w:rsidP="00663220">
      <w:pPr>
        <w:autoSpaceDE w:val="0"/>
        <w:autoSpaceDN w:val="0"/>
        <w:adjustRightInd w:val="0"/>
        <w:ind w:firstLine="567"/>
        <w:jc w:val="both"/>
      </w:pPr>
      <w:r>
        <w:t xml:space="preserve">рекомендуемый </w:t>
      </w:r>
      <w:r w:rsidRPr="00FF58C3">
        <w:t>материал изготовления внешней поверхности секции - баннер, плотностью 270 гр</w:t>
      </w:r>
      <w:r>
        <w:t>.</w:t>
      </w:r>
      <w:r w:rsidRPr="00FF58C3">
        <w:t>/м</w:t>
      </w:r>
      <w:r w:rsidRPr="00FF58C3">
        <w:rPr>
          <w:vertAlign w:val="superscript"/>
        </w:rPr>
        <w:t>2</w:t>
      </w:r>
      <w:r w:rsidRPr="00FF58C3">
        <w:t>, толщина нитей - 1000dne на 1000dne, плетение ячейки - 9 на 9 единиц на дюйм;</w:t>
      </w:r>
    </w:p>
    <w:p w14:paraId="47058C02" w14:textId="77777777" w:rsidR="006A661A" w:rsidRDefault="006A661A" w:rsidP="00663220">
      <w:pPr>
        <w:autoSpaceDE w:val="0"/>
        <w:autoSpaceDN w:val="0"/>
        <w:adjustRightInd w:val="0"/>
        <w:ind w:firstLine="567"/>
        <w:jc w:val="both"/>
      </w:pPr>
      <w:r w:rsidRPr="00FF58C3">
        <w:t xml:space="preserve">финишное покрытие стоек, каркаса, ограждающих устройств </w:t>
      </w:r>
      <w:r>
        <w:t xml:space="preserve">–оцинковка или окраска светлым </w:t>
      </w:r>
      <w:r w:rsidRPr="00FF58C3">
        <w:t>сер</w:t>
      </w:r>
      <w:r>
        <w:t>ым</w:t>
      </w:r>
      <w:r w:rsidRPr="00FF58C3">
        <w:t xml:space="preserve"> цвет</w:t>
      </w:r>
      <w:r>
        <w:t>ом;</w:t>
      </w:r>
    </w:p>
    <w:p w14:paraId="3AD9094F" w14:textId="77777777" w:rsidR="006A661A" w:rsidRDefault="006A661A" w:rsidP="00FE7600">
      <w:pPr>
        <w:pStyle w:val="af4"/>
        <w:numPr>
          <w:ilvl w:val="0"/>
          <w:numId w:val="16"/>
        </w:numPr>
        <w:tabs>
          <w:tab w:val="left" w:pos="284"/>
          <w:tab w:val="left" w:pos="851"/>
        </w:tabs>
        <w:spacing w:after="0" w:line="240" w:lineRule="auto"/>
        <w:ind w:left="0" w:firstLine="567"/>
        <w:jc w:val="both"/>
        <w:rPr>
          <w:rFonts w:ascii="Times New Roman" w:hAnsi="Times New Roman"/>
          <w:sz w:val="24"/>
          <w:szCs w:val="24"/>
        </w:rPr>
      </w:pPr>
      <w:r w:rsidRPr="004100EC">
        <w:rPr>
          <w:rFonts w:ascii="Times New Roman" w:hAnsi="Times New Roman"/>
          <w:sz w:val="24"/>
          <w:szCs w:val="24"/>
        </w:rPr>
        <w:t>внешн</w:t>
      </w:r>
      <w:r>
        <w:rPr>
          <w:rFonts w:ascii="Times New Roman" w:hAnsi="Times New Roman"/>
          <w:sz w:val="24"/>
          <w:szCs w:val="24"/>
        </w:rPr>
        <w:t>ий</w:t>
      </w:r>
      <w:r w:rsidRPr="004100EC">
        <w:rPr>
          <w:rFonts w:ascii="Times New Roman" w:hAnsi="Times New Roman"/>
          <w:sz w:val="24"/>
          <w:szCs w:val="24"/>
        </w:rPr>
        <w:t xml:space="preserve"> вид </w:t>
      </w:r>
      <w:r>
        <w:rPr>
          <w:rFonts w:ascii="Times New Roman" w:hAnsi="Times New Roman"/>
          <w:sz w:val="24"/>
          <w:szCs w:val="24"/>
        </w:rPr>
        <w:t xml:space="preserve">защитных и защитно-охранных </w:t>
      </w:r>
      <w:r w:rsidRPr="00FF58C3">
        <w:rPr>
          <w:rFonts w:ascii="Times New Roman" w:hAnsi="Times New Roman"/>
          <w:spacing w:val="2"/>
          <w:sz w:val="24"/>
          <w:szCs w:val="24"/>
          <w:shd w:val="clear" w:color="auto" w:fill="FFFFFF"/>
        </w:rPr>
        <w:t>ограждени</w:t>
      </w:r>
      <w:r>
        <w:rPr>
          <w:rFonts w:ascii="Times New Roman" w:hAnsi="Times New Roman"/>
          <w:spacing w:val="2"/>
          <w:sz w:val="24"/>
          <w:szCs w:val="24"/>
          <w:shd w:val="clear" w:color="auto" w:fill="FFFFFF"/>
        </w:rPr>
        <w:t>й</w:t>
      </w:r>
      <w:r w:rsidRPr="00FF58C3">
        <w:rPr>
          <w:rFonts w:ascii="Times New Roman" w:hAnsi="Times New Roman"/>
          <w:sz w:val="24"/>
          <w:szCs w:val="24"/>
        </w:rPr>
        <w:t>:</w:t>
      </w:r>
    </w:p>
    <w:p w14:paraId="3346FAB6" w14:textId="77777777" w:rsidR="006A661A" w:rsidRPr="007C604B" w:rsidRDefault="006A661A" w:rsidP="00663220">
      <w:pPr>
        <w:pStyle w:val="af4"/>
        <w:tabs>
          <w:tab w:val="left" w:pos="284"/>
        </w:tabs>
        <w:spacing w:after="0" w:line="240" w:lineRule="auto"/>
        <w:ind w:left="0" w:firstLine="567"/>
        <w:jc w:val="both"/>
        <w:rPr>
          <w:rFonts w:ascii="Times New Roman" w:hAnsi="Times New Roman"/>
          <w:bCs/>
          <w:spacing w:val="2"/>
          <w:sz w:val="24"/>
          <w:szCs w:val="24"/>
          <w:shd w:val="clear" w:color="auto" w:fill="FFFFFF"/>
        </w:rPr>
      </w:pPr>
      <w:r w:rsidRPr="007C604B">
        <w:rPr>
          <w:rFonts w:ascii="Times New Roman" w:hAnsi="Times New Roman"/>
          <w:sz w:val="24"/>
          <w:szCs w:val="24"/>
        </w:rPr>
        <w:lastRenderedPageBreak/>
        <w:t xml:space="preserve">секционное, сборно-разборное, заполнение секций </w:t>
      </w:r>
      <w:r w:rsidRPr="007C604B">
        <w:rPr>
          <w:rFonts w:ascii="Times New Roman" w:hAnsi="Times New Roman"/>
          <w:bCs/>
          <w:spacing w:val="2"/>
          <w:sz w:val="24"/>
          <w:szCs w:val="24"/>
          <w:shd w:val="clear" w:color="auto" w:fill="FFFFFF"/>
        </w:rPr>
        <w:t>металлически</w:t>
      </w:r>
      <w:r>
        <w:rPr>
          <w:rFonts w:ascii="Times New Roman" w:hAnsi="Times New Roman"/>
          <w:bCs/>
          <w:spacing w:val="2"/>
          <w:sz w:val="24"/>
          <w:szCs w:val="24"/>
          <w:shd w:val="clear" w:color="auto" w:fill="FFFFFF"/>
        </w:rPr>
        <w:t>ми</w:t>
      </w:r>
      <w:r w:rsidRPr="007C604B">
        <w:rPr>
          <w:rFonts w:ascii="Times New Roman" w:hAnsi="Times New Roman"/>
          <w:bCs/>
          <w:spacing w:val="2"/>
          <w:sz w:val="24"/>
          <w:szCs w:val="24"/>
          <w:shd w:val="clear" w:color="auto" w:fill="FFFFFF"/>
        </w:rPr>
        <w:t xml:space="preserve"> профилированны</w:t>
      </w:r>
      <w:r>
        <w:rPr>
          <w:rFonts w:ascii="Times New Roman" w:hAnsi="Times New Roman"/>
          <w:bCs/>
          <w:spacing w:val="2"/>
          <w:sz w:val="24"/>
          <w:szCs w:val="24"/>
          <w:shd w:val="clear" w:color="auto" w:fill="FFFFFF"/>
        </w:rPr>
        <w:t>ми</w:t>
      </w:r>
      <w:r w:rsidRPr="007C604B">
        <w:rPr>
          <w:rFonts w:ascii="Times New Roman" w:hAnsi="Times New Roman"/>
          <w:bCs/>
          <w:spacing w:val="2"/>
          <w:sz w:val="24"/>
          <w:szCs w:val="24"/>
          <w:shd w:val="clear" w:color="auto" w:fill="FFFFFF"/>
        </w:rPr>
        <w:t xml:space="preserve"> лист</w:t>
      </w:r>
      <w:r>
        <w:rPr>
          <w:rFonts w:ascii="Times New Roman" w:hAnsi="Times New Roman"/>
          <w:bCs/>
          <w:spacing w:val="2"/>
          <w:sz w:val="24"/>
          <w:szCs w:val="24"/>
          <w:shd w:val="clear" w:color="auto" w:fill="FFFFFF"/>
        </w:rPr>
        <w:t>ами</w:t>
      </w:r>
      <w:r w:rsidRPr="007C604B">
        <w:rPr>
          <w:rFonts w:ascii="Times New Roman" w:hAnsi="Times New Roman"/>
          <w:bCs/>
          <w:spacing w:val="2"/>
          <w:sz w:val="24"/>
          <w:szCs w:val="24"/>
          <w:shd w:val="clear" w:color="auto" w:fill="FFFFFF"/>
        </w:rPr>
        <w:t xml:space="preserve"> (профнастил</w:t>
      </w:r>
      <w:r>
        <w:rPr>
          <w:rFonts w:ascii="Times New Roman" w:hAnsi="Times New Roman"/>
          <w:bCs/>
          <w:spacing w:val="2"/>
          <w:sz w:val="24"/>
          <w:szCs w:val="24"/>
          <w:shd w:val="clear" w:color="auto" w:fill="FFFFFF"/>
        </w:rPr>
        <w:t xml:space="preserve"> для ограждений</w:t>
      </w:r>
      <w:r w:rsidRPr="007C604B">
        <w:rPr>
          <w:rFonts w:ascii="Times New Roman" w:hAnsi="Times New Roman"/>
          <w:bCs/>
          <w:spacing w:val="2"/>
          <w:sz w:val="24"/>
          <w:szCs w:val="24"/>
          <w:shd w:val="clear" w:color="auto" w:fill="FFFFFF"/>
        </w:rPr>
        <w:t xml:space="preserve">) </w:t>
      </w:r>
      <w:r>
        <w:rPr>
          <w:rFonts w:ascii="Times New Roman" w:hAnsi="Times New Roman"/>
          <w:bCs/>
          <w:spacing w:val="2"/>
          <w:sz w:val="24"/>
          <w:szCs w:val="24"/>
          <w:shd w:val="clear" w:color="auto" w:fill="FFFFFF"/>
        </w:rPr>
        <w:t xml:space="preserve">матового светлого серого цвета </w:t>
      </w:r>
      <w:r w:rsidRPr="007C604B">
        <w:rPr>
          <w:rFonts w:ascii="Times New Roman" w:hAnsi="Times New Roman"/>
          <w:bCs/>
          <w:spacing w:val="2"/>
          <w:sz w:val="24"/>
          <w:szCs w:val="24"/>
          <w:shd w:val="clear" w:color="auto" w:fill="FFFFFF"/>
        </w:rPr>
        <w:t>с высотой профиля до 20 мм</w:t>
      </w:r>
      <w:r>
        <w:rPr>
          <w:rFonts w:ascii="Times New Roman" w:hAnsi="Times New Roman"/>
          <w:bCs/>
          <w:spacing w:val="2"/>
          <w:sz w:val="24"/>
          <w:szCs w:val="24"/>
          <w:shd w:val="clear" w:color="auto" w:fill="FFFFFF"/>
        </w:rPr>
        <w:t>;</w:t>
      </w:r>
    </w:p>
    <w:p w14:paraId="450CD7E2" w14:textId="77777777" w:rsidR="006A661A" w:rsidRPr="00551FF6" w:rsidRDefault="006A661A" w:rsidP="00663220">
      <w:pPr>
        <w:autoSpaceDE w:val="0"/>
        <w:autoSpaceDN w:val="0"/>
        <w:adjustRightInd w:val="0"/>
        <w:ind w:firstLine="567"/>
        <w:jc w:val="both"/>
      </w:pPr>
      <w:r w:rsidRPr="00551FF6">
        <w:t xml:space="preserve">отсутствие </w:t>
      </w:r>
      <w:r>
        <w:t xml:space="preserve">разрушений и эксплуатационных </w:t>
      </w:r>
      <w:r w:rsidRPr="00551FF6">
        <w:t>деформацийконструкций секций, несущих стоек, сигнальных фонарей, креплений, опорных блоков</w:t>
      </w:r>
      <w:r>
        <w:t>, знаков</w:t>
      </w:r>
      <w:r w:rsidRPr="00551FF6">
        <w:t>;</w:t>
      </w:r>
    </w:p>
    <w:p w14:paraId="18C2C2AF" w14:textId="77777777" w:rsidR="006A661A" w:rsidRDefault="006A661A" w:rsidP="00663220">
      <w:pPr>
        <w:pStyle w:val="af4"/>
        <w:tabs>
          <w:tab w:val="left" w:pos="284"/>
        </w:tabs>
        <w:spacing w:after="0" w:line="240" w:lineRule="auto"/>
        <w:ind w:left="0" w:firstLine="567"/>
        <w:jc w:val="both"/>
        <w:rPr>
          <w:rFonts w:ascii="Times New Roman" w:hAnsi="Times New Roman"/>
          <w:sz w:val="24"/>
          <w:szCs w:val="24"/>
        </w:rPr>
      </w:pPr>
      <w:r>
        <w:rPr>
          <w:rFonts w:ascii="Times New Roman" w:hAnsi="Times New Roman"/>
          <w:sz w:val="24"/>
          <w:szCs w:val="24"/>
        </w:rPr>
        <w:t xml:space="preserve">козырьки из кровельного профнастила </w:t>
      </w:r>
      <w:r>
        <w:rPr>
          <w:rFonts w:ascii="Times New Roman" w:hAnsi="Times New Roman"/>
          <w:bCs/>
          <w:spacing w:val="2"/>
          <w:sz w:val="24"/>
          <w:szCs w:val="24"/>
          <w:shd w:val="clear" w:color="auto" w:fill="FFFFFF"/>
        </w:rPr>
        <w:t xml:space="preserve">матового </w:t>
      </w:r>
      <w:r>
        <w:rPr>
          <w:rFonts w:ascii="Times New Roman" w:hAnsi="Times New Roman"/>
          <w:sz w:val="24"/>
          <w:szCs w:val="24"/>
        </w:rPr>
        <w:t>светлого серого цвета должны выдерживать действие снеговой нагрузки, а также нагрузки от падения одиночных мелких предметов, обеспечивать перекрытие тротуара (временного пешеходного настила)</w:t>
      </w:r>
      <w:r>
        <w:rPr>
          <w:rFonts w:ascii="Times New Roman" w:hAnsi="Times New Roman"/>
          <w:sz w:val="24"/>
          <w:szCs w:val="24"/>
        </w:rPr>
        <w:br/>
        <w:t>и выходить за его край на 50 - 100 мм, обеспечивать водоотведение;</w:t>
      </w:r>
    </w:p>
    <w:p w14:paraId="02B3754A" w14:textId="77777777" w:rsidR="006A661A" w:rsidRPr="00551FF6" w:rsidRDefault="006A661A" w:rsidP="00663220">
      <w:pPr>
        <w:pStyle w:val="af4"/>
        <w:tabs>
          <w:tab w:val="left" w:pos="284"/>
        </w:tabs>
        <w:spacing w:after="0" w:line="240" w:lineRule="auto"/>
        <w:ind w:left="0" w:firstLine="567"/>
        <w:jc w:val="both"/>
        <w:rPr>
          <w:rFonts w:ascii="Times New Roman" w:hAnsi="Times New Roman"/>
          <w:sz w:val="24"/>
          <w:szCs w:val="24"/>
        </w:rPr>
      </w:pPr>
      <w:r>
        <w:rPr>
          <w:rFonts w:ascii="Times New Roman" w:hAnsi="Times New Roman"/>
          <w:sz w:val="24"/>
          <w:szCs w:val="24"/>
        </w:rPr>
        <w:t>защитные ограждения не должны иметь проемов, не оборудованных ограждающими устройствами, контролируемыми в течени</w:t>
      </w:r>
      <w:r w:rsidR="003A5838">
        <w:rPr>
          <w:rFonts w:ascii="Times New Roman" w:hAnsi="Times New Roman"/>
          <w:sz w:val="24"/>
          <w:szCs w:val="24"/>
        </w:rPr>
        <w:t>е</w:t>
      </w:r>
      <w:r>
        <w:rPr>
          <w:rFonts w:ascii="Times New Roman" w:hAnsi="Times New Roman"/>
          <w:sz w:val="24"/>
          <w:szCs w:val="24"/>
        </w:rPr>
        <w:t xml:space="preserve"> рабочего времени и запираемыми после его окончания;</w:t>
      </w:r>
    </w:p>
    <w:p w14:paraId="39A756D3" w14:textId="77777777" w:rsidR="006A661A" w:rsidRDefault="006A661A" w:rsidP="00663220">
      <w:pPr>
        <w:ind w:firstLine="567"/>
        <w:jc w:val="both"/>
      </w:pPr>
      <w:r>
        <w:t>тротуар (временный пешеходный настил) вдоль ограждения должен быть шириной не менее 1,2 м (зазоры между элементами настила не допускаются), оборудован</w:t>
      </w:r>
      <w:r>
        <w:br/>
        <w:t xml:space="preserve">со стороны движения транспорта ограждением 0,9-1,1 м; </w:t>
      </w:r>
    </w:p>
    <w:p w14:paraId="63BAA64F" w14:textId="77777777" w:rsidR="006A661A" w:rsidRDefault="006A661A" w:rsidP="00663220">
      <w:pPr>
        <w:ind w:firstLine="567"/>
        <w:jc w:val="both"/>
        <w:rPr>
          <w:bCs/>
          <w:spacing w:val="2"/>
          <w:shd w:val="clear" w:color="auto" w:fill="FFFFFF"/>
        </w:rPr>
      </w:pPr>
      <w:r>
        <w:t xml:space="preserve">въездные ворота и калитки должны обеспечивать беспрепятственный въезд, проход на </w:t>
      </w:r>
      <w:r w:rsidRPr="001E5975">
        <w:t>территори</w:t>
      </w:r>
      <w:r>
        <w:t>ипроизводства</w:t>
      </w:r>
      <w:r w:rsidRPr="001E5975">
        <w:t xml:space="preserve"> работ</w:t>
      </w:r>
      <w:r>
        <w:t>, соответствовать пожарным требованиям, створки</w:t>
      </w:r>
      <w:r>
        <w:br/>
        <w:t xml:space="preserve">в виде рамной конструкции с заполнением </w:t>
      </w:r>
      <w:r w:rsidRPr="007C604B">
        <w:rPr>
          <w:bCs/>
          <w:spacing w:val="2"/>
          <w:shd w:val="clear" w:color="auto" w:fill="FFFFFF"/>
        </w:rPr>
        <w:t>металлически</w:t>
      </w:r>
      <w:r>
        <w:rPr>
          <w:bCs/>
          <w:spacing w:val="2"/>
          <w:shd w:val="clear" w:color="auto" w:fill="FFFFFF"/>
        </w:rPr>
        <w:t>ми</w:t>
      </w:r>
      <w:r w:rsidRPr="007C604B">
        <w:rPr>
          <w:bCs/>
          <w:spacing w:val="2"/>
          <w:shd w:val="clear" w:color="auto" w:fill="FFFFFF"/>
        </w:rPr>
        <w:t xml:space="preserve"> профилированны</w:t>
      </w:r>
      <w:r>
        <w:rPr>
          <w:bCs/>
          <w:spacing w:val="2"/>
          <w:shd w:val="clear" w:color="auto" w:fill="FFFFFF"/>
        </w:rPr>
        <w:t>ми</w:t>
      </w:r>
      <w:r w:rsidRPr="007C604B">
        <w:rPr>
          <w:bCs/>
          <w:spacing w:val="2"/>
          <w:shd w:val="clear" w:color="auto" w:fill="FFFFFF"/>
        </w:rPr>
        <w:t xml:space="preserve"> лист</w:t>
      </w:r>
      <w:r>
        <w:rPr>
          <w:bCs/>
          <w:spacing w:val="2"/>
          <w:shd w:val="clear" w:color="auto" w:fill="FFFFFF"/>
        </w:rPr>
        <w:t>ами, аналогичными по внешнему виду заполнениям секций;</w:t>
      </w:r>
    </w:p>
    <w:p w14:paraId="0A8B0463" w14:textId="77777777" w:rsidR="006A661A" w:rsidRDefault="006A661A" w:rsidP="00663220">
      <w:pPr>
        <w:ind w:firstLine="567"/>
        <w:jc w:val="both"/>
      </w:pPr>
      <w:r>
        <w:rPr>
          <w:bCs/>
          <w:spacing w:val="2"/>
          <w:shd w:val="clear" w:color="auto" w:fill="FFFFFF"/>
        </w:rPr>
        <w:t xml:space="preserve">въезды </w:t>
      </w:r>
      <w:r>
        <w:t xml:space="preserve">на </w:t>
      </w:r>
      <w:r w:rsidRPr="001E5975">
        <w:t>территори</w:t>
      </w:r>
      <w:r>
        <w:t>и</w:t>
      </w:r>
      <w:r w:rsidRPr="001E5975">
        <w:t xml:space="preserve"> производства работ</w:t>
      </w:r>
      <w:r>
        <w:t xml:space="preserve"> должны быть с твердыми покрытиями.</w:t>
      </w:r>
    </w:p>
    <w:p w14:paraId="1233FBB8" w14:textId="77777777" w:rsidR="006A661A" w:rsidRPr="004715FD" w:rsidRDefault="006A661A" w:rsidP="00FE7600">
      <w:pPr>
        <w:pStyle w:val="af5"/>
        <w:numPr>
          <w:ilvl w:val="0"/>
          <w:numId w:val="35"/>
        </w:numPr>
        <w:shd w:val="clear" w:color="auto" w:fill="FFFFFF"/>
        <w:tabs>
          <w:tab w:val="left" w:pos="993"/>
          <w:tab w:val="left" w:pos="1843"/>
        </w:tabs>
        <w:spacing w:before="0" w:beforeAutospacing="0" w:after="0" w:afterAutospacing="0"/>
        <w:ind w:left="0" w:firstLine="567"/>
        <w:jc w:val="both"/>
      </w:pPr>
      <w:r>
        <w:t>При содержании всех типов ограждений, указанных в пункте 1 настоящей статьи, должны соблюдаться требования к расположению и поддержанию привлекательности внешнего вида.  Не допускаются:</w:t>
      </w:r>
    </w:p>
    <w:p w14:paraId="6F4C8CB2" w14:textId="77777777" w:rsidR="006A661A" w:rsidRPr="00465679" w:rsidRDefault="006A661A" w:rsidP="00FE7600">
      <w:pPr>
        <w:pStyle w:val="af5"/>
        <w:numPr>
          <w:ilvl w:val="0"/>
          <w:numId w:val="17"/>
        </w:numPr>
        <w:shd w:val="clear" w:color="auto" w:fill="FFFFFF"/>
        <w:tabs>
          <w:tab w:val="left" w:pos="284"/>
          <w:tab w:val="left" w:pos="851"/>
        </w:tabs>
        <w:spacing w:before="0" w:beforeAutospacing="0" w:after="0" w:afterAutospacing="0"/>
        <w:ind w:left="0" w:firstLine="567"/>
        <w:jc w:val="both"/>
      </w:pPr>
      <w:r>
        <w:t>ветхие и аварийные ограждения;</w:t>
      </w:r>
    </w:p>
    <w:p w14:paraId="66BE741C" w14:textId="77777777" w:rsidR="006A661A" w:rsidRDefault="006A661A" w:rsidP="00FE7600">
      <w:pPr>
        <w:pStyle w:val="af5"/>
        <w:numPr>
          <w:ilvl w:val="0"/>
          <w:numId w:val="17"/>
        </w:numPr>
        <w:shd w:val="clear" w:color="auto" w:fill="FFFFFF"/>
        <w:tabs>
          <w:tab w:val="left" w:pos="284"/>
          <w:tab w:val="left" w:pos="851"/>
        </w:tabs>
        <w:spacing w:before="0" w:beforeAutospacing="0" w:after="0" w:afterAutospacing="0"/>
        <w:ind w:left="0" w:firstLine="567"/>
        <w:jc w:val="both"/>
      </w:pPr>
      <w:r w:rsidRPr="001D7C49">
        <w:rPr>
          <w:spacing w:val="2"/>
          <w:shd w:val="clear" w:color="auto" w:fill="FFFFFF"/>
        </w:rPr>
        <w:t xml:space="preserve">окрашивание без </w:t>
      </w:r>
      <w:r>
        <w:rPr>
          <w:spacing w:val="2"/>
          <w:shd w:val="clear" w:color="auto" w:fill="FFFFFF"/>
        </w:rPr>
        <w:t xml:space="preserve">промывки и </w:t>
      </w:r>
      <w:r w:rsidRPr="001D7C49">
        <w:rPr>
          <w:spacing w:val="2"/>
          <w:shd w:val="clear" w:color="auto" w:fill="FFFFFF"/>
        </w:rPr>
        <w:t>расчистки от ранних красок</w:t>
      </w:r>
      <w:r>
        <w:rPr>
          <w:spacing w:val="2"/>
          <w:shd w:val="clear" w:color="auto" w:fill="FFFFFF"/>
        </w:rPr>
        <w:t>;</w:t>
      </w:r>
    </w:p>
    <w:p w14:paraId="3379424B" w14:textId="77777777" w:rsidR="006A661A" w:rsidRDefault="006A661A" w:rsidP="00FE7600">
      <w:pPr>
        <w:pStyle w:val="af5"/>
        <w:numPr>
          <w:ilvl w:val="0"/>
          <w:numId w:val="17"/>
        </w:numPr>
        <w:shd w:val="clear" w:color="auto" w:fill="FFFFFF"/>
        <w:tabs>
          <w:tab w:val="left" w:pos="284"/>
          <w:tab w:val="left" w:pos="851"/>
        </w:tabs>
        <w:spacing w:before="0" w:beforeAutospacing="0" w:after="0" w:afterAutospacing="0"/>
        <w:ind w:left="0" w:firstLine="567"/>
        <w:jc w:val="both"/>
      </w:pPr>
      <w:r w:rsidRPr="00964066">
        <w:t>эксплуатационны</w:t>
      </w:r>
      <w:r>
        <w:t>е</w:t>
      </w:r>
      <w:r w:rsidRPr="00964066">
        <w:t xml:space="preserve"> деформаци</w:t>
      </w:r>
      <w:r>
        <w:t xml:space="preserve">и </w:t>
      </w:r>
      <w:r>
        <w:rPr>
          <w:bCs/>
          <w:noProof/>
        </w:rPr>
        <w:t>внешних поверхностей</w:t>
      </w:r>
      <w:r>
        <w:t xml:space="preserve"> (</w:t>
      </w:r>
      <w:r w:rsidRPr="001B2D51">
        <w:rPr>
          <w:spacing w:val="2"/>
          <w:shd w:val="clear" w:color="auto" w:fill="FFFFFF"/>
        </w:rPr>
        <w:t xml:space="preserve">растрескивания (канелюры), осыпания, трещины, плесень и грибок, пятна выгорания цветового пигмента, коробления, отслаивания, коррозия, высолы, потеки и пятна ржавчины, обрушения, провалы, крошения, дыры, пробоины, заплаты, вмятины, выпадение облицовки и креплений, </w:t>
      </w:r>
      <w:r>
        <w:rPr>
          <w:spacing w:val="2"/>
          <w:shd w:val="clear" w:color="auto" w:fill="FFFFFF"/>
        </w:rPr>
        <w:t xml:space="preserve">следы горения, </w:t>
      </w:r>
      <w:r w:rsidRPr="001B2D51">
        <w:t>визуально воспринимаемые</w:t>
      </w:r>
      <w:r w:rsidRPr="001B2D51">
        <w:rPr>
          <w:spacing w:val="2"/>
          <w:shd w:val="clear" w:color="auto" w:fill="FFFFFF"/>
        </w:rPr>
        <w:t xml:space="preserve">разрушения облицовки, </w:t>
      </w:r>
      <w:r w:rsidRPr="001B2D51">
        <w:t>фактурного и красочного (штукатурного) слоев</w:t>
      </w:r>
      <w:r>
        <w:t>)</w:t>
      </w:r>
      <w:r w:rsidRPr="001B2D51">
        <w:t>;</w:t>
      </w:r>
    </w:p>
    <w:p w14:paraId="4DF11535" w14:textId="77777777" w:rsidR="006A661A" w:rsidRPr="001B2D51" w:rsidRDefault="006A661A" w:rsidP="00FE7600">
      <w:pPr>
        <w:pStyle w:val="af4"/>
        <w:numPr>
          <w:ilvl w:val="0"/>
          <w:numId w:val="17"/>
        </w:numPr>
        <w:tabs>
          <w:tab w:val="left" w:pos="851"/>
        </w:tabs>
        <w:spacing w:after="0" w:line="240" w:lineRule="auto"/>
        <w:ind w:left="0" w:firstLine="567"/>
        <w:jc w:val="both"/>
        <w:rPr>
          <w:rFonts w:ascii="Times New Roman" w:hAnsi="Times New Roman"/>
          <w:spacing w:val="2"/>
          <w:sz w:val="24"/>
          <w:szCs w:val="24"/>
          <w:shd w:val="clear" w:color="auto" w:fill="FFFFFF"/>
        </w:rPr>
      </w:pPr>
      <w:r w:rsidRPr="00631551">
        <w:rPr>
          <w:rFonts w:ascii="Times New Roman" w:hAnsi="Times New Roman"/>
          <w:spacing w:val="2"/>
          <w:sz w:val="24"/>
          <w:szCs w:val="24"/>
          <w:shd w:val="clear" w:color="auto" w:fill="FFFFFF"/>
        </w:rPr>
        <w:t>подвижны</w:t>
      </w:r>
      <w:r>
        <w:rPr>
          <w:rFonts w:ascii="Times New Roman" w:hAnsi="Times New Roman"/>
          <w:spacing w:val="2"/>
          <w:sz w:val="24"/>
          <w:szCs w:val="24"/>
          <w:shd w:val="clear" w:color="auto" w:fill="FFFFFF"/>
        </w:rPr>
        <w:t>е</w:t>
      </w:r>
      <w:r w:rsidRPr="00631551">
        <w:rPr>
          <w:rFonts w:ascii="Times New Roman" w:hAnsi="Times New Roman"/>
          <w:spacing w:val="2"/>
          <w:sz w:val="24"/>
          <w:szCs w:val="24"/>
          <w:shd w:val="clear" w:color="auto" w:fill="FFFFFF"/>
        </w:rPr>
        <w:t xml:space="preserve"> секци</w:t>
      </w:r>
      <w:r>
        <w:rPr>
          <w:rFonts w:ascii="Times New Roman" w:hAnsi="Times New Roman"/>
          <w:spacing w:val="2"/>
          <w:sz w:val="24"/>
          <w:szCs w:val="24"/>
          <w:shd w:val="clear" w:color="auto" w:fill="FFFFFF"/>
        </w:rPr>
        <w:t>и</w:t>
      </w:r>
      <w:r w:rsidRPr="00631551">
        <w:rPr>
          <w:rFonts w:ascii="Times New Roman" w:hAnsi="Times New Roman"/>
          <w:spacing w:val="2"/>
          <w:sz w:val="24"/>
          <w:szCs w:val="24"/>
          <w:shd w:val="clear" w:color="auto" w:fill="FFFFFF"/>
        </w:rPr>
        <w:t>, столб</w:t>
      </w:r>
      <w:r>
        <w:rPr>
          <w:rFonts w:ascii="Times New Roman" w:hAnsi="Times New Roman"/>
          <w:spacing w:val="2"/>
          <w:sz w:val="24"/>
          <w:szCs w:val="24"/>
          <w:shd w:val="clear" w:color="auto" w:fill="FFFFFF"/>
        </w:rPr>
        <w:t>ы</w:t>
      </w:r>
      <w:r w:rsidRPr="00631551">
        <w:rPr>
          <w:rFonts w:ascii="Times New Roman" w:hAnsi="Times New Roman"/>
          <w:spacing w:val="2"/>
          <w:sz w:val="24"/>
          <w:szCs w:val="24"/>
          <w:shd w:val="clear" w:color="auto" w:fill="FFFFFF"/>
        </w:rPr>
        <w:t>, а также  соединительны</w:t>
      </w:r>
      <w:r>
        <w:rPr>
          <w:rFonts w:ascii="Times New Roman" w:hAnsi="Times New Roman"/>
          <w:spacing w:val="2"/>
          <w:sz w:val="24"/>
          <w:szCs w:val="24"/>
          <w:shd w:val="clear" w:color="auto" w:fill="FFFFFF"/>
        </w:rPr>
        <w:t>е</w:t>
      </w:r>
      <w:r w:rsidRPr="00631551">
        <w:rPr>
          <w:rFonts w:ascii="Times New Roman" w:hAnsi="Times New Roman"/>
          <w:spacing w:val="2"/>
          <w:sz w:val="24"/>
          <w:szCs w:val="24"/>
          <w:shd w:val="clear" w:color="auto" w:fill="FFFFFF"/>
        </w:rPr>
        <w:t xml:space="preserve"> элемент</w:t>
      </w:r>
      <w:r>
        <w:rPr>
          <w:rFonts w:ascii="Times New Roman" w:hAnsi="Times New Roman"/>
          <w:spacing w:val="2"/>
          <w:sz w:val="24"/>
          <w:szCs w:val="24"/>
          <w:shd w:val="clear" w:color="auto" w:fill="FFFFFF"/>
        </w:rPr>
        <w:t>ы</w:t>
      </w:r>
      <w:r w:rsidRPr="00631551">
        <w:rPr>
          <w:rFonts w:ascii="Times New Roman" w:hAnsi="Times New Roman"/>
          <w:spacing w:val="2"/>
          <w:sz w:val="24"/>
          <w:szCs w:val="24"/>
          <w:shd w:val="clear" w:color="auto" w:fill="FFFFFF"/>
        </w:rPr>
        <w:t>, разъединяющи</w:t>
      </w:r>
      <w:r>
        <w:rPr>
          <w:rFonts w:ascii="Times New Roman" w:hAnsi="Times New Roman"/>
          <w:spacing w:val="2"/>
          <w:sz w:val="24"/>
          <w:szCs w:val="24"/>
          <w:shd w:val="clear" w:color="auto" w:fill="FFFFFF"/>
        </w:rPr>
        <w:t xml:space="preserve">еся </w:t>
      </w:r>
      <w:r w:rsidRPr="00631551">
        <w:rPr>
          <w:rFonts w:ascii="Times New Roman" w:hAnsi="Times New Roman"/>
          <w:spacing w:val="2"/>
          <w:sz w:val="24"/>
          <w:szCs w:val="24"/>
          <w:shd w:val="clear" w:color="auto" w:fill="FFFFFF"/>
        </w:rPr>
        <w:t>самопроизвольно или без применения специальных инструментов</w:t>
      </w:r>
      <w:r>
        <w:rPr>
          <w:rFonts w:ascii="Times New Roman" w:hAnsi="Times New Roman"/>
          <w:spacing w:val="2"/>
          <w:sz w:val="24"/>
          <w:szCs w:val="24"/>
          <w:shd w:val="clear" w:color="auto" w:fill="FFFFFF"/>
        </w:rPr>
        <w:t>;</w:t>
      </w:r>
    </w:p>
    <w:p w14:paraId="34C7638D" w14:textId="77777777" w:rsidR="006A661A" w:rsidRDefault="006A661A" w:rsidP="00FE7600">
      <w:pPr>
        <w:pStyle w:val="af5"/>
        <w:numPr>
          <w:ilvl w:val="0"/>
          <w:numId w:val="17"/>
        </w:numPr>
        <w:shd w:val="clear" w:color="auto" w:fill="FFFFFF"/>
        <w:tabs>
          <w:tab w:val="left" w:pos="284"/>
          <w:tab w:val="left" w:pos="851"/>
        </w:tabs>
        <w:spacing w:before="0" w:beforeAutospacing="0" w:after="0" w:afterAutospacing="0"/>
        <w:ind w:left="0" w:firstLine="567"/>
        <w:jc w:val="both"/>
      </w:pPr>
      <w:r w:rsidRPr="001B2D51">
        <w:t>загрязнения, вандальные изображения;</w:t>
      </w:r>
    </w:p>
    <w:p w14:paraId="6042F522" w14:textId="77777777" w:rsidR="006A661A" w:rsidRPr="001B2D51" w:rsidRDefault="006A661A" w:rsidP="00FE7600">
      <w:pPr>
        <w:pStyle w:val="af5"/>
        <w:numPr>
          <w:ilvl w:val="0"/>
          <w:numId w:val="17"/>
        </w:numPr>
        <w:shd w:val="clear" w:color="auto" w:fill="FFFFFF"/>
        <w:tabs>
          <w:tab w:val="left" w:pos="284"/>
          <w:tab w:val="left" w:pos="851"/>
        </w:tabs>
        <w:spacing w:before="0" w:beforeAutospacing="0" w:after="0" w:afterAutospacing="0"/>
        <w:ind w:left="0" w:firstLine="567"/>
        <w:jc w:val="both"/>
      </w:pPr>
      <w:r w:rsidRPr="001B2D51">
        <w:t xml:space="preserve">рекламные конструкции: </w:t>
      </w:r>
    </w:p>
    <w:p w14:paraId="03C2FC30" w14:textId="77777777" w:rsidR="006A661A" w:rsidRDefault="006A661A" w:rsidP="00663220">
      <w:pPr>
        <w:pStyle w:val="af4"/>
        <w:tabs>
          <w:tab w:val="left" w:pos="284"/>
          <w:tab w:val="left" w:pos="851"/>
        </w:tabs>
        <w:spacing w:after="0" w:line="240" w:lineRule="auto"/>
        <w:ind w:left="0" w:firstLine="567"/>
        <w:jc w:val="both"/>
        <w:rPr>
          <w:rFonts w:ascii="Times New Roman" w:hAnsi="Times New Roman"/>
          <w:sz w:val="24"/>
          <w:szCs w:val="24"/>
        </w:rPr>
      </w:pPr>
      <w:r w:rsidRPr="000806EC">
        <w:rPr>
          <w:rFonts w:ascii="Times New Roman" w:hAnsi="Times New Roman"/>
          <w:sz w:val="24"/>
          <w:szCs w:val="24"/>
        </w:rPr>
        <w:t>самовольно размещенные</w:t>
      </w:r>
      <w:r>
        <w:rPr>
          <w:rFonts w:ascii="Times New Roman" w:hAnsi="Times New Roman"/>
          <w:sz w:val="24"/>
          <w:szCs w:val="24"/>
        </w:rPr>
        <w:t xml:space="preserve">; </w:t>
      </w:r>
    </w:p>
    <w:p w14:paraId="6A5160F4" w14:textId="77777777" w:rsidR="006A661A" w:rsidRDefault="006A661A" w:rsidP="00663220">
      <w:pPr>
        <w:pStyle w:val="af4"/>
        <w:tabs>
          <w:tab w:val="left" w:pos="284"/>
          <w:tab w:val="left" w:pos="851"/>
        </w:tabs>
        <w:spacing w:after="0" w:line="240" w:lineRule="auto"/>
        <w:ind w:left="0" w:firstLine="567"/>
        <w:jc w:val="both"/>
        <w:rPr>
          <w:rFonts w:ascii="Times New Roman" w:hAnsi="Times New Roman"/>
          <w:sz w:val="24"/>
          <w:szCs w:val="24"/>
        </w:rPr>
      </w:pPr>
      <w:r>
        <w:rPr>
          <w:rFonts w:ascii="Times New Roman" w:hAnsi="Times New Roman"/>
          <w:sz w:val="24"/>
          <w:szCs w:val="24"/>
        </w:rPr>
        <w:t xml:space="preserve">эксплуатируемые после окончания срока договора на установку; </w:t>
      </w:r>
    </w:p>
    <w:p w14:paraId="4F014E3A" w14:textId="77777777" w:rsidR="006A661A" w:rsidRDefault="006A661A" w:rsidP="00663220">
      <w:pPr>
        <w:pStyle w:val="af4"/>
        <w:tabs>
          <w:tab w:val="left" w:pos="284"/>
          <w:tab w:val="left" w:pos="851"/>
        </w:tabs>
        <w:spacing w:after="0" w:line="240" w:lineRule="auto"/>
        <w:ind w:left="0" w:firstLine="567"/>
        <w:jc w:val="both"/>
        <w:rPr>
          <w:rFonts w:ascii="Times New Roman" w:hAnsi="Times New Roman"/>
          <w:sz w:val="24"/>
          <w:szCs w:val="24"/>
        </w:rPr>
      </w:pPr>
      <w:r>
        <w:rPr>
          <w:rFonts w:ascii="Times New Roman" w:hAnsi="Times New Roman"/>
          <w:sz w:val="24"/>
          <w:szCs w:val="24"/>
        </w:rPr>
        <w:t xml:space="preserve">эксплуатируемые после аннулирования ранее выданного разрешения; </w:t>
      </w:r>
    </w:p>
    <w:p w14:paraId="0022DBE5" w14:textId="77777777" w:rsidR="006A661A" w:rsidRPr="001B2D51" w:rsidRDefault="006A661A" w:rsidP="00663220">
      <w:pPr>
        <w:pStyle w:val="af4"/>
        <w:tabs>
          <w:tab w:val="left" w:pos="284"/>
          <w:tab w:val="left" w:pos="851"/>
        </w:tabs>
        <w:spacing w:after="0" w:line="240" w:lineRule="auto"/>
        <w:ind w:left="0" w:firstLine="567"/>
        <w:jc w:val="both"/>
        <w:rPr>
          <w:rFonts w:ascii="Times New Roman" w:hAnsi="Times New Roman"/>
          <w:sz w:val="21"/>
          <w:szCs w:val="21"/>
        </w:rPr>
      </w:pPr>
      <w:r>
        <w:rPr>
          <w:rFonts w:ascii="Times New Roman" w:hAnsi="Times New Roman"/>
          <w:sz w:val="24"/>
          <w:szCs w:val="24"/>
        </w:rPr>
        <w:t>эксплуатируемые с нарушением требований к установке и эксплуатации;</w:t>
      </w:r>
    </w:p>
    <w:p w14:paraId="545A84FB" w14:textId="77777777" w:rsidR="006A661A" w:rsidRDefault="006A661A" w:rsidP="00FE7600">
      <w:pPr>
        <w:pStyle w:val="af4"/>
        <w:numPr>
          <w:ilvl w:val="0"/>
          <w:numId w:val="17"/>
        </w:numPr>
        <w:tabs>
          <w:tab w:val="left" w:pos="851"/>
        </w:tabs>
        <w:spacing w:after="0" w:line="240" w:lineRule="auto"/>
        <w:ind w:left="0" w:firstLine="567"/>
        <w:jc w:val="both"/>
        <w:rPr>
          <w:rFonts w:ascii="Times New Roman" w:hAnsi="Times New Roman"/>
          <w:sz w:val="24"/>
          <w:szCs w:val="24"/>
        </w:rPr>
      </w:pPr>
      <w:r>
        <w:rPr>
          <w:rFonts w:ascii="Times New Roman" w:hAnsi="Times New Roman"/>
          <w:sz w:val="24"/>
          <w:szCs w:val="24"/>
        </w:rPr>
        <w:t xml:space="preserve">создание </w:t>
      </w:r>
      <w:r w:rsidRPr="00631551">
        <w:rPr>
          <w:rFonts w:ascii="Times New Roman" w:hAnsi="Times New Roman"/>
          <w:sz w:val="24"/>
          <w:szCs w:val="24"/>
        </w:rPr>
        <w:t>ограждениями</w:t>
      </w:r>
      <w:r w:rsidRPr="00BD510B">
        <w:rPr>
          <w:rFonts w:ascii="Times New Roman" w:hAnsi="Times New Roman"/>
          <w:sz w:val="24"/>
          <w:szCs w:val="24"/>
        </w:rPr>
        <w:t xml:space="preserve"> препятств</w:t>
      </w:r>
      <w:r>
        <w:rPr>
          <w:rFonts w:ascii="Times New Roman" w:hAnsi="Times New Roman"/>
          <w:sz w:val="24"/>
          <w:szCs w:val="24"/>
        </w:rPr>
        <w:t>ий</w:t>
      </w:r>
      <w:r w:rsidRPr="00551FF6">
        <w:rPr>
          <w:rFonts w:ascii="Times New Roman" w:hAnsi="Times New Roman"/>
          <w:bCs/>
          <w:spacing w:val="2"/>
          <w:sz w:val="24"/>
          <w:szCs w:val="24"/>
          <w:shd w:val="clear" w:color="auto" w:fill="FFFFFF"/>
        </w:rPr>
        <w:t xml:space="preserve">для использования </w:t>
      </w:r>
      <w:r w:rsidRPr="00551FF6">
        <w:rPr>
          <w:rFonts w:ascii="Times New Roman" w:hAnsi="Times New Roman"/>
          <w:bCs/>
          <w:sz w:val="24"/>
          <w:szCs w:val="24"/>
          <w:shd w:val="clear" w:color="auto" w:fill="FFFFFF"/>
        </w:rPr>
        <w:t>тротуаров, дорожек</w:t>
      </w:r>
      <w:r>
        <w:rPr>
          <w:rFonts w:ascii="Times New Roman" w:hAnsi="Times New Roman"/>
          <w:bCs/>
          <w:sz w:val="24"/>
          <w:szCs w:val="24"/>
          <w:shd w:val="clear" w:color="auto" w:fill="FFFFFF"/>
        </w:rPr>
        <w:t xml:space="preserve"> общего пользования, в том числе сужение пешеходного пути инвентарными (строительными) ограждениями до ширины менее 1,2 м;</w:t>
      </w:r>
    </w:p>
    <w:p w14:paraId="2FAC7225" w14:textId="77777777" w:rsidR="006A661A" w:rsidRPr="001D7C49" w:rsidRDefault="006A661A" w:rsidP="00FE7600">
      <w:pPr>
        <w:pStyle w:val="af4"/>
        <w:numPr>
          <w:ilvl w:val="0"/>
          <w:numId w:val="17"/>
        </w:numPr>
        <w:tabs>
          <w:tab w:val="left" w:pos="851"/>
        </w:tabs>
        <w:spacing w:after="0" w:line="240" w:lineRule="auto"/>
        <w:ind w:left="0" w:firstLine="567"/>
        <w:jc w:val="both"/>
        <w:rPr>
          <w:rFonts w:ascii="Times New Roman" w:hAnsi="Times New Roman"/>
          <w:sz w:val="24"/>
          <w:szCs w:val="24"/>
        </w:rPr>
      </w:pPr>
      <w:r>
        <w:rPr>
          <w:rFonts w:ascii="Times New Roman" w:hAnsi="Times New Roman"/>
          <w:spacing w:val="2"/>
          <w:sz w:val="24"/>
          <w:szCs w:val="24"/>
          <w:shd w:val="clear" w:color="auto" w:fill="FFFFFF"/>
        </w:rPr>
        <w:t xml:space="preserve">ограждения </w:t>
      </w:r>
      <w:r w:rsidRPr="00551FF6">
        <w:rPr>
          <w:rFonts w:ascii="Times New Roman" w:hAnsi="Times New Roman"/>
          <w:spacing w:val="2"/>
          <w:sz w:val="24"/>
          <w:szCs w:val="24"/>
          <w:shd w:val="clear" w:color="auto" w:fill="FFFFFF"/>
        </w:rPr>
        <w:t>на землях или земельных участках, находящихся в государственной или муниципальной собственности без предоставления земельных участков</w:t>
      </w:r>
      <w:r>
        <w:rPr>
          <w:rFonts w:ascii="Times New Roman" w:hAnsi="Times New Roman"/>
          <w:spacing w:val="2"/>
          <w:sz w:val="24"/>
          <w:szCs w:val="24"/>
          <w:shd w:val="clear" w:color="auto" w:fill="FFFFFF"/>
        </w:rPr>
        <w:br/>
      </w:r>
      <w:r w:rsidRPr="00551FF6">
        <w:rPr>
          <w:rFonts w:ascii="Times New Roman" w:hAnsi="Times New Roman"/>
          <w:spacing w:val="2"/>
          <w:sz w:val="24"/>
          <w:szCs w:val="24"/>
          <w:shd w:val="clear" w:color="auto" w:fill="FFFFFF"/>
        </w:rPr>
        <w:t>и установления сервитутовв отсутстви</w:t>
      </w:r>
      <w:r>
        <w:rPr>
          <w:rFonts w:ascii="Times New Roman" w:hAnsi="Times New Roman"/>
          <w:spacing w:val="2"/>
          <w:sz w:val="24"/>
          <w:szCs w:val="24"/>
          <w:shd w:val="clear" w:color="auto" w:fill="FFFFFF"/>
        </w:rPr>
        <w:t>е</w:t>
      </w:r>
      <w:r w:rsidRPr="00551FF6">
        <w:rPr>
          <w:rFonts w:ascii="Times New Roman" w:hAnsi="Times New Roman"/>
          <w:spacing w:val="2"/>
          <w:sz w:val="24"/>
          <w:szCs w:val="24"/>
          <w:shd w:val="clear" w:color="auto" w:fill="FFFFFF"/>
        </w:rPr>
        <w:t xml:space="preserve"> разрешения на размещение</w:t>
      </w:r>
      <w:r>
        <w:rPr>
          <w:rFonts w:ascii="Times New Roman" w:hAnsi="Times New Roman"/>
          <w:spacing w:val="2"/>
          <w:sz w:val="24"/>
          <w:szCs w:val="24"/>
          <w:shd w:val="clear" w:color="auto" w:fill="FFFFFF"/>
        </w:rPr>
        <w:t>;</w:t>
      </w:r>
    </w:p>
    <w:p w14:paraId="05A3B8F5" w14:textId="77777777" w:rsidR="006A661A" w:rsidRDefault="006A661A" w:rsidP="00FE7600">
      <w:pPr>
        <w:pStyle w:val="af4"/>
        <w:numPr>
          <w:ilvl w:val="0"/>
          <w:numId w:val="17"/>
        </w:numPr>
        <w:tabs>
          <w:tab w:val="left" w:pos="851"/>
        </w:tabs>
        <w:spacing w:after="0" w:line="240" w:lineRule="auto"/>
        <w:ind w:left="0" w:firstLine="567"/>
        <w:jc w:val="both"/>
        <w:rPr>
          <w:rFonts w:ascii="Times New Roman" w:hAnsi="Times New Roman"/>
          <w:spacing w:val="2"/>
          <w:sz w:val="24"/>
          <w:szCs w:val="24"/>
          <w:shd w:val="clear" w:color="auto" w:fill="FFFFFF"/>
        </w:rPr>
      </w:pPr>
      <w:r w:rsidRPr="00631551">
        <w:rPr>
          <w:rFonts w:ascii="Times New Roman" w:hAnsi="Times New Roman"/>
          <w:spacing w:val="2"/>
          <w:sz w:val="24"/>
          <w:szCs w:val="24"/>
          <w:shd w:val="clear" w:color="auto" w:fill="FFFFFF"/>
        </w:rPr>
        <w:t>отклонение по вертикали более 5</w:t>
      </w:r>
      <w:r>
        <w:rPr>
          <w:rFonts w:ascii="Times New Roman" w:hAnsi="Times New Roman"/>
          <w:spacing w:val="2"/>
          <w:sz w:val="24"/>
          <w:szCs w:val="24"/>
          <w:shd w:val="clear" w:color="auto" w:fill="FFFFFF"/>
        </w:rPr>
        <w:t>градусов.</w:t>
      </w:r>
    </w:p>
    <w:p w14:paraId="74FB355D" w14:textId="77777777" w:rsidR="006A661A" w:rsidRPr="00A12BCE" w:rsidRDefault="006A661A" w:rsidP="00663220">
      <w:pPr>
        <w:pStyle w:val="af4"/>
        <w:tabs>
          <w:tab w:val="left" w:pos="426"/>
        </w:tabs>
        <w:spacing w:after="0" w:line="240" w:lineRule="auto"/>
        <w:ind w:left="0" w:firstLine="567"/>
        <w:jc w:val="both"/>
        <w:rPr>
          <w:rFonts w:ascii="Verdana" w:hAnsi="Verdana"/>
          <w:sz w:val="21"/>
          <w:szCs w:val="21"/>
        </w:rPr>
      </w:pPr>
      <w:r w:rsidRPr="00A12BCE">
        <w:rPr>
          <w:rFonts w:ascii="Times New Roman" w:hAnsi="Times New Roman"/>
          <w:sz w:val="24"/>
          <w:szCs w:val="24"/>
        </w:rPr>
        <w:t xml:space="preserve">Ограждения, </w:t>
      </w:r>
      <w:r>
        <w:rPr>
          <w:rFonts w:ascii="Times New Roman" w:hAnsi="Times New Roman"/>
          <w:sz w:val="24"/>
          <w:szCs w:val="24"/>
        </w:rPr>
        <w:t xml:space="preserve">внешний вид которых содержит </w:t>
      </w:r>
      <w:r w:rsidRPr="00A12BCE">
        <w:rPr>
          <w:rFonts w:ascii="Times New Roman" w:hAnsi="Times New Roman"/>
          <w:sz w:val="24"/>
          <w:szCs w:val="24"/>
        </w:rPr>
        <w:t>нарушени</w:t>
      </w:r>
      <w:r>
        <w:rPr>
          <w:rFonts w:ascii="Times New Roman" w:hAnsi="Times New Roman"/>
          <w:sz w:val="24"/>
          <w:szCs w:val="24"/>
        </w:rPr>
        <w:t>я подпунктов а), г), ж), з), и)настоящего пункта</w:t>
      </w:r>
      <w:r w:rsidRPr="00A12BCE">
        <w:rPr>
          <w:rFonts w:ascii="Times New Roman" w:hAnsi="Times New Roman"/>
          <w:sz w:val="24"/>
          <w:szCs w:val="24"/>
        </w:rPr>
        <w:t xml:space="preserve">, подлежат демонтажу и транспортировке с целью временного хранения в </w:t>
      </w:r>
      <w:r>
        <w:rPr>
          <w:rFonts w:ascii="Times New Roman" w:hAnsi="Times New Roman"/>
          <w:sz w:val="24"/>
          <w:szCs w:val="24"/>
        </w:rPr>
        <w:t xml:space="preserve">установленном </w:t>
      </w:r>
      <w:r w:rsidRPr="00A12BCE">
        <w:rPr>
          <w:rFonts w:ascii="Times New Roman" w:hAnsi="Times New Roman"/>
          <w:sz w:val="24"/>
          <w:szCs w:val="24"/>
        </w:rPr>
        <w:t xml:space="preserve">порядкеза счет собственника (правообладателя) земельного участка, на котором установлены такие ограждения либо за счет средств бюджета </w:t>
      </w:r>
      <w:r w:rsidR="003A5838">
        <w:rPr>
          <w:rFonts w:ascii="Times New Roman" w:hAnsi="Times New Roman"/>
          <w:sz w:val="24"/>
          <w:szCs w:val="24"/>
        </w:rPr>
        <w:t>городского округа.</w:t>
      </w:r>
    </w:p>
    <w:p w14:paraId="643B30FC" w14:textId="77777777" w:rsidR="006A661A" w:rsidRPr="00A12BCE" w:rsidRDefault="006A661A" w:rsidP="00663220">
      <w:pPr>
        <w:pStyle w:val="af4"/>
        <w:tabs>
          <w:tab w:val="left" w:pos="426"/>
        </w:tabs>
        <w:spacing w:after="0" w:line="240" w:lineRule="auto"/>
        <w:ind w:left="0" w:firstLine="567"/>
        <w:jc w:val="both"/>
        <w:rPr>
          <w:rFonts w:ascii="Verdana" w:hAnsi="Verdana"/>
          <w:sz w:val="21"/>
          <w:szCs w:val="21"/>
        </w:rPr>
      </w:pPr>
      <w:r w:rsidRPr="00A12BCE">
        <w:rPr>
          <w:rFonts w:ascii="Times New Roman" w:hAnsi="Times New Roman"/>
          <w:sz w:val="24"/>
          <w:szCs w:val="24"/>
        </w:rPr>
        <w:t xml:space="preserve">Ограждения, </w:t>
      </w:r>
      <w:r>
        <w:rPr>
          <w:rFonts w:ascii="Times New Roman" w:hAnsi="Times New Roman"/>
          <w:sz w:val="24"/>
          <w:szCs w:val="24"/>
        </w:rPr>
        <w:t xml:space="preserve">внешний вид которых содержит </w:t>
      </w:r>
      <w:r w:rsidRPr="00A12BCE">
        <w:rPr>
          <w:rFonts w:ascii="Times New Roman" w:hAnsi="Times New Roman"/>
          <w:sz w:val="24"/>
          <w:szCs w:val="24"/>
        </w:rPr>
        <w:t>нарушени</w:t>
      </w:r>
      <w:r>
        <w:rPr>
          <w:rFonts w:ascii="Times New Roman" w:hAnsi="Times New Roman"/>
          <w:sz w:val="24"/>
          <w:szCs w:val="24"/>
        </w:rPr>
        <w:t>я подпунктов б), д), е)настоящего пункта</w:t>
      </w:r>
      <w:r w:rsidRPr="00A12BCE">
        <w:rPr>
          <w:rFonts w:ascii="Times New Roman" w:hAnsi="Times New Roman"/>
          <w:sz w:val="24"/>
          <w:szCs w:val="24"/>
        </w:rPr>
        <w:t xml:space="preserve">, подлежат </w:t>
      </w:r>
      <w:r>
        <w:rPr>
          <w:rFonts w:ascii="Times New Roman" w:hAnsi="Times New Roman"/>
          <w:sz w:val="24"/>
          <w:szCs w:val="24"/>
        </w:rPr>
        <w:t>приведению в соответствие с требованиями</w:t>
      </w:r>
      <w:r>
        <w:rPr>
          <w:rFonts w:ascii="Times New Roman" w:hAnsi="Times New Roman"/>
          <w:sz w:val="24"/>
          <w:szCs w:val="24"/>
        </w:rPr>
        <w:br/>
      </w:r>
      <w:r w:rsidRPr="00BA57B9">
        <w:rPr>
          <w:rFonts w:ascii="Times New Roman" w:hAnsi="Times New Roman"/>
          <w:sz w:val="24"/>
          <w:szCs w:val="24"/>
        </w:rPr>
        <w:lastRenderedPageBreak/>
        <w:t xml:space="preserve">к расположению и поддержанию привлекательности внешнего вида </w:t>
      </w:r>
      <w:r w:rsidRPr="00A12BCE">
        <w:rPr>
          <w:rFonts w:ascii="Times New Roman" w:hAnsi="Times New Roman"/>
          <w:sz w:val="24"/>
          <w:szCs w:val="24"/>
        </w:rPr>
        <w:t>за счет собственника (правообладателя) земельного участка, на котором установлены такие ограждения либо</w:t>
      </w:r>
      <w:r>
        <w:rPr>
          <w:rFonts w:ascii="Times New Roman" w:hAnsi="Times New Roman"/>
          <w:sz w:val="24"/>
          <w:szCs w:val="24"/>
        </w:rPr>
        <w:br/>
      </w:r>
      <w:r w:rsidRPr="00A12BCE">
        <w:rPr>
          <w:rFonts w:ascii="Times New Roman" w:hAnsi="Times New Roman"/>
          <w:sz w:val="24"/>
          <w:szCs w:val="24"/>
        </w:rPr>
        <w:t xml:space="preserve">за счет средств бюджета </w:t>
      </w:r>
      <w:r w:rsidR="003A5838">
        <w:rPr>
          <w:rFonts w:ascii="Times New Roman" w:hAnsi="Times New Roman"/>
          <w:sz w:val="24"/>
          <w:szCs w:val="24"/>
        </w:rPr>
        <w:t>городского округа</w:t>
      </w:r>
      <w:r w:rsidRPr="00A12BCE">
        <w:rPr>
          <w:rFonts w:ascii="Times New Roman" w:hAnsi="Times New Roman"/>
          <w:sz w:val="24"/>
          <w:szCs w:val="24"/>
        </w:rPr>
        <w:t>.</w:t>
      </w:r>
    </w:p>
    <w:p w14:paraId="4DD32BA8" w14:textId="77777777" w:rsidR="00B92A0F" w:rsidRDefault="006A661A" w:rsidP="00FE7600">
      <w:pPr>
        <w:pStyle w:val="af4"/>
        <w:numPr>
          <w:ilvl w:val="0"/>
          <w:numId w:val="35"/>
        </w:numPr>
        <w:tabs>
          <w:tab w:val="left" w:pos="1134"/>
        </w:tabs>
        <w:spacing w:after="0" w:line="240" w:lineRule="auto"/>
        <w:ind w:left="0" w:firstLine="709"/>
        <w:jc w:val="both"/>
        <w:rPr>
          <w:rFonts w:ascii="Times New Roman" w:hAnsi="Times New Roman"/>
          <w:sz w:val="24"/>
          <w:szCs w:val="24"/>
        </w:rPr>
      </w:pPr>
      <w:r w:rsidRPr="00857A13">
        <w:rPr>
          <w:rFonts w:ascii="Times New Roman" w:hAnsi="Times New Roman"/>
          <w:sz w:val="24"/>
          <w:szCs w:val="24"/>
        </w:rPr>
        <w:t xml:space="preserve">На расстоянии не более 0,3 м от мест примыкания зеленых насаждений, в том числе газонов, цветников, к проездам, парковкам, стоянкам автотранспорта, разворотным площадкам, в местах возможного наезда автомобилей на зеленые насаждения, в том числе газоны, цветники, устанавливаются </w:t>
      </w:r>
      <w:r>
        <w:rPr>
          <w:rFonts w:ascii="Times New Roman" w:hAnsi="Times New Roman"/>
          <w:sz w:val="24"/>
          <w:szCs w:val="24"/>
        </w:rPr>
        <w:t>ограждения (</w:t>
      </w:r>
      <w:r w:rsidRPr="00857A13">
        <w:rPr>
          <w:rFonts w:ascii="Times New Roman" w:hAnsi="Times New Roman"/>
          <w:sz w:val="24"/>
          <w:szCs w:val="24"/>
        </w:rPr>
        <w:t>металлические ограждения</w:t>
      </w:r>
      <w:r>
        <w:rPr>
          <w:rFonts w:ascii="Times New Roman" w:hAnsi="Times New Roman"/>
          <w:sz w:val="24"/>
          <w:szCs w:val="24"/>
        </w:rPr>
        <w:t xml:space="preserve"> высотой</w:t>
      </w:r>
      <w:r>
        <w:rPr>
          <w:rFonts w:ascii="Times New Roman" w:hAnsi="Times New Roman"/>
          <w:sz w:val="24"/>
          <w:szCs w:val="24"/>
        </w:rPr>
        <w:br/>
        <w:t xml:space="preserve">не менее 0,5 м или </w:t>
      </w:r>
      <w:r w:rsidRPr="00857A13">
        <w:rPr>
          <w:rFonts w:ascii="Times New Roman" w:hAnsi="Times New Roman"/>
          <w:sz w:val="24"/>
          <w:szCs w:val="24"/>
        </w:rPr>
        <w:t>стационарны</w:t>
      </w:r>
      <w:r>
        <w:rPr>
          <w:rFonts w:ascii="Times New Roman" w:hAnsi="Times New Roman"/>
          <w:sz w:val="24"/>
          <w:szCs w:val="24"/>
        </w:rPr>
        <w:t>е</w:t>
      </w:r>
      <w:r w:rsidRPr="00857A13">
        <w:rPr>
          <w:rFonts w:ascii="Times New Roman" w:hAnsi="Times New Roman"/>
          <w:sz w:val="24"/>
          <w:szCs w:val="24"/>
        </w:rPr>
        <w:t xml:space="preserve"> парковочны</w:t>
      </w:r>
      <w:r>
        <w:rPr>
          <w:rFonts w:ascii="Times New Roman" w:hAnsi="Times New Roman"/>
          <w:sz w:val="24"/>
          <w:szCs w:val="24"/>
        </w:rPr>
        <w:t>е</w:t>
      </w:r>
      <w:r w:rsidRPr="00857A13">
        <w:rPr>
          <w:rFonts w:ascii="Times New Roman" w:hAnsi="Times New Roman"/>
          <w:sz w:val="24"/>
          <w:szCs w:val="24"/>
        </w:rPr>
        <w:t xml:space="preserve"> барьер</w:t>
      </w:r>
      <w:r>
        <w:rPr>
          <w:rFonts w:ascii="Times New Roman" w:hAnsi="Times New Roman"/>
          <w:sz w:val="24"/>
          <w:szCs w:val="24"/>
        </w:rPr>
        <w:t>ы).</w:t>
      </w:r>
    </w:p>
    <w:p w14:paraId="2DFEA606" w14:textId="6327B6DD" w:rsidR="004935A7" w:rsidRDefault="004935A7" w:rsidP="00663220">
      <w:pPr>
        <w:shd w:val="clear" w:color="auto" w:fill="FFFFFF"/>
        <w:jc w:val="both"/>
        <w:textAlignment w:val="baseline"/>
        <w:rPr>
          <w:rFonts w:cs="Times New Roman"/>
        </w:rPr>
      </w:pPr>
    </w:p>
    <w:p w14:paraId="1D33FD89" w14:textId="156A64E2" w:rsidR="00B92A0F" w:rsidRDefault="003A5838" w:rsidP="00663220">
      <w:pPr>
        <w:shd w:val="clear" w:color="auto" w:fill="FFFFFF"/>
        <w:jc w:val="center"/>
        <w:textAlignment w:val="baseline"/>
        <w:outlineLvl w:val="2"/>
        <w:rPr>
          <w:rFonts w:cs="Times New Roman"/>
          <w:b/>
        </w:rPr>
      </w:pPr>
      <w:r>
        <w:rPr>
          <w:rFonts w:cs="Times New Roman"/>
          <w:b/>
        </w:rPr>
        <w:t xml:space="preserve">Статья </w:t>
      </w:r>
      <w:r w:rsidR="005F378C">
        <w:rPr>
          <w:rFonts w:cs="Times New Roman"/>
          <w:b/>
        </w:rPr>
        <w:t>2</w:t>
      </w:r>
      <w:r w:rsidR="000362FE">
        <w:rPr>
          <w:rFonts w:cs="Times New Roman"/>
          <w:b/>
        </w:rPr>
        <w:t>6</w:t>
      </w:r>
      <w:r w:rsidR="00B92A0F" w:rsidRPr="007428DF">
        <w:rPr>
          <w:rFonts w:cs="Times New Roman"/>
          <w:b/>
        </w:rPr>
        <w:t>. Кондиционеры и антенны</w:t>
      </w:r>
    </w:p>
    <w:p w14:paraId="6E9243F0" w14:textId="77777777" w:rsidR="004935A7" w:rsidRPr="007428DF" w:rsidRDefault="004935A7" w:rsidP="00663220">
      <w:pPr>
        <w:shd w:val="clear" w:color="auto" w:fill="FFFFFF"/>
        <w:jc w:val="center"/>
        <w:textAlignment w:val="baseline"/>
        <w:outlineLvl w:val="2"/>
        <w:rPr>
          <w:rFonts w:cs="Times New Roman"/>
          <w:b/>
        </w:rPr>
      </w:pPr>
    </w:p>
    <w:p w14:paraId="7C453FDA"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 Установка кондиционеров во вновь возводимых и реконструируемых объектах капитального строительства жилого и общественного назначения должна производиться при условии исключения их вредного воздействия на элементы здания, в специально оборудованных для этого местах - корзинах и экранах, обеспечивающих защиту наружных блоков кондиционеров и эстетическую привлекательность фасадов.</w:t>
      </w:r>
    </w:p>
    <w:p w14:paraId="07AF7D2B" w14:textId="77777777" w:rsidR="00B92A0F" w:rsidRDefault="00B92A0F" w:rsidP="00663220">
      <w:pPr>
        <w:shd w:val="clear" w:color="auto" w:fill="FFFFFF"/>
        <w:jc w:val="both"/>
        <w:textAlignment w:val="baseline"/>
        <w:rPr>
          <w:rFonts w:cs="Times New Roman"/>
        </w:rPr>
      </w:pPr>
      <w:r w:rsidRPr="007428DF">
        <w:rPr>
          <w:rFonts w:cs="Times New Roman"/>
        </w:rPr>
        <w:t xml:space="preserve">           2. Не допускается размещение наружных блоков кондиционеров и антенн на архитектурных деталях, элементах декора, поверхностях с ценной архитектурной отделкой, а также их крепление, ведущее к повреждению архитектурных поверхностей.</w:t>
      </w:r>
    </w:p>
    <w:p w14:paraId="72618E8B" w14:textId="77777777" w:rsidR="004935A7" w:rsidRPr="007428DF" w:rsidRDefault="004935A7" w:rsidP="00663220">
      <w:pPr>
        <w:shd w:val="clear" w:color="auto" w:fill="FFFFFF"/>
        <w:jc w:val="both"/>
        <w:textAlignment w:val="baseline"/>
        <w:rPr>
          <w:rFonts w:cs="Times New Roman"/>
        </w:rPr>
      </w:pPr>
    </w:p>
    <w:p w14:paraId="23A665FB" w14:textId="5BDF1CB9" w:rsidR="00B92A0F" w:rsidRDefault="003A5838" w:rsidP="003A5838">
      <w:pPr>
        <w:shd w:val="clear" w:color="auto" w:fill="FFFFFF"/>
        <w:jc w:val="center"/>
        <w:textAlignment w:val="baseline"/>
        <w:outlineLvl w:val="2"/>
        <w:rPr>
          <w:rFonts w:cs="Times New Roman"/>
          <w:b/>
        </w:rPr>
      </w:pPr>
      <w:r>
        <w:rPr>
          <w:rFonts w:cs="Times New Roman"/>
          <w:b/>
        </w:rPr>
        <w:t>Статья</w:t>
      </w:r>
      <w:r w:rsidR="003C6701">
        <w:rPr>
          <w:rFonts w:cs="Times New Roman"/>
          <w:b/>
        </w:rPr>
        <w:t xml:space="preserve"> </w:t>
      </w:r>
      <w:r w:rsidR="005F378C">
        <w:rPr>
          <w:rFonts w:cs="Times New Roman"/>
          <w:b/>
        </w:rPr>
        <w:t>2</w:t>
      </w:r>
      <w:r w:rsidR="000362FE">
        <w:rPr>
          <w:rFonts w:cs="Times New Roman"/>
          <w:b/>
        </w:rPr>
        <w:t>7</w:t>
      </w:r>
      <w:r w:rsidR="00B92A0F" w:rsidRPr="007428DF">
        <w:rPr>
          <w:rFonts w:cs="Times New Roman"/>
          <w:b/>
        </w:rPr>
        <w:t>. Основные требования к установке малых архитектурных форм и оборудования</w:t>
      </w:r>
    </w:p>
    <w:p w14:paraId="41A30ED9" w14:textId="77777777" w:rsidR="004935A7" w:rsidRPr="007428DF" w:rsidRDefault="004935A7" w:rsidP="003A5838">
      <w:pPr>
        <w:shd w:val="clear" w:color="auto" w:fill="FFFFFF"/>
        <w:jc w:val="center"/>
        <w:textAlignment w:val="baseline"/>
        <w:outlineLvl w:val="2"/>
        <w:rPr>
          <w:rFonts w:cs="Times New Roman"/>
          <w:b/>
        </w:rPr>
      </w:pPr>
    </w:p>
    <w:p w14:paraId="277D6B4F"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 Строительство и установка элементов монументально-декоративного оформления, устройств для оформления мобильного и вертикального озеленения, мебели, коммунально-бытового и технического оборудования на территории городского округа в местах общественного пользования производится по согласованию с Администраци</w:t>
      </w:r>
      <w:r w:rsidR="008212F3">
        <w:rPr>
          <w:rFonts w:cs="Times New Roman"/>
        </w:rPr>
        <w:t>ей</w:t>
      </w:r>
      <w:r w:rsidRPr="007428DF">
        <w:rPr>
          <w:rFonts w:cs="Times New Roman"/>
        </w:rPr>
        <w:t xml:space="preserve"> городского округа.</w:t>
      </w:r>
    </w:p>
    <w:p w14:paraId="118A6C53"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2. К элементам монументально-декоративного оформления </w:t>
      </w:r>
      <w:r w:rsidR="003A5838">
        <w:rPr>
          <w:rFonts w:cs="Times New Roman"/>
        </w:rPr>
        <w:t xml:space="preserve">городского окурга </w:t>
      </w:r>
      <w:r w:rsidRPr="007428DF">
        <w:rPr>
          <w:rFonts w:cs="Times New Roman"/>
        </w:rPr>
        <w:t>относят</w:t>
      </w:r>
      <w:r w:rsidR="003A5838">
        <w:rPr>
          <w:rFonts w:cs="Times New Roman"/>
        </w:rPr>
        <w:t xml:space="preserve">ся </w:t>
      </w:r>
      <w:r w:rsidRPr="007428DF">
        <w:rPr>
          <w:rFonts w:cs="Times New Roman"/>
        </w:rPr>
        <w:t>скульптурно-архитектурные композиции, монументально-декоративные композиции, монументы, памятные знаки и иные художественно-декоративные объекты.</w:t>
      </w:r>
    </w:p>
    <w:p w14:paraId="066A6F97" w14:textId="77777777" w:rsidR="004935A7" w:rsidRPr="007428DF" w:rsidRDefault="004935A7" w:rsidP="00663220">
      <w:pPr>
        <w:shd w:val="clear" w:color="auto" w:fill="FFFFFF"/>
        <w:jc w:val="center"/>
        <w:textAlignment w:val="baseline"/>
        <w:outlineLvl w:val="2"/>
        <w:rPr>
          <w:rFonts w:cs="Times New Roman"/>
          <w:b/>
        </w:rPr>
      </w:pPr>
    </w:p>
    <w:p w14:paraId="3C47B99D" w14:textId="3D93943A" w:rsidR="00B92A0F" w:rsidRPr="007428DF" w:rsidRDefault="003A5838" w:rsidP="00663220">
      <w:pPr>
        <w:shd w:val="clear" w:color="auto" w:fill="FFFFFF"/>
        <w:jc w:val="center"/>
        <w:textAlignment w:val="baseline"/>
        <w:outlineLvl w:val="2"/>
        <w:rPr>
          <w:rFonts w:cs="Times New Roman"/>
          <w:b/>
        </w:rPr>
      </w:pPr>
      <w:r>
        <w:rPr>
          <w:rFonts w:cs="Times New Roman"/>
          <w:b/>
        </w:rPr>
        <w:t xml:space="preserve">Статья </w:t>
      </w:r>
      <w:r w:rsidR="005F378C">
        <w:rPr>
          <w:rFonts w:cs="Times New Roman"/>
          <w:b/>
        </w:rPr>
        <w:t>2</w:t>
      </w:r>
      <w:r w:rsidR="000362FE">
        <w:rPr>
          <w:rFonts w:cs="Times New Roman"/>
          <w:b/>
        </w:rPr>
        <w:t>8</w:t>
      </w:r>
      <w:r w:rsidR="00B92A0F" w:rsidRPr="007428DF">
        <w:rPr>
          <w:rFonts w:cs="Times New Roman"/>
          <w:b/>
        </w:rPr>
        <w:t>. Устройства для оформления озеленения</w:t>
      </w:r>
    </w:p>
    <w:p w14:paraId="26A899FF" w14:textId="77777777" w:rsidR="00C83F45" w:rsidRPr="007428DF" w:rsidRDefault="00C83F45" w:rsidP="00663220">
      <w:pPr>
        <w:shd w:val="clear" w:color="auto" w:fill="FFFFFF"/>
        <w:jc w:val="center"/>
        <w:textAlignment w:val="baseline"/>
        <w:outlineLvl w:val="2"/>
        <w:rPr>
          <w:rFonts w:cs="Times New Roman"/>
          <w:b/>
        </w:rPr>
      </w:pPr>
    </w:p>
    <w:p w14:paraId="2D289CEF"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 Для оформления мобильного и вертикального озеленения применяются следующие виды устройств: трельяжи, шпалеры, перголы, контейнеры, цветочницы, вазоны.</w:t>
      </w:r>
    </w:p>
    <w:p w14:paraId="0A1959BD"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2. Трельяж и шпалера - легкие деревянные или металлические конструкции в виде решетки для озеленения вьющимися или опирающимися растениями, могут использоваться для организации уголков тихого отдыха, укрытия от солнца, ограждения площадок, технических устройств и сооружений.</w:t>
      </w:r>
    </w:p>
    <w:p w14:paraId="09946422"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3. Пергола - легкое решетчатое сооружение из дерева или металла в виде беседки, галереи или навеса, используется как </w:t>
      </w:r>
      <w:r w:rsidR="003A5838">
        <w:rPr>
          <w:rFonts w:cs="Times New Roman"/>
        </w:rPr>
        <w:t>«</w:t>
      </w:r>
      <w:r w:rsidRPr="007428DF">
        <w:rPr>
          <w:rFonts w:cs="Times New Roman"/>
        </w:rPr>
        <w:t>зеленый тоннель</w:t>
      </w:r>
      <w:r w:rsidR="003A5838">
        <w:rPr>
          <w:rFonts w:cs="Times New Roman"/>
        </w:rPr>
        <w:t>»</w:t>
      </w:r>
      <w:r w:rsidRPr="007428DF">
        <w:rPr>
          <w:rFonts w:cs="Times New Roman"/>
        </w:rPr>
        <w:t>, переход между площадками или архитектурными объектами.</w:t>
      </w:r>
    </w:p>
    <w:p w14:paraId="1CD20FDF"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4. Контейнеры - специальные кадки, ящики и иные емкости, применяемые для высадки в них зеленых насаждений.</w:t>
      </w:r>
    </w:p>
    <w:p w14:paraId="402F953E" w14:textId="79C9FC05" w:rsidR="002624D7" w:rsidRDefault="00B92A0F" w:rsidP="00663220">
      <w:pPr>
        <w:shd w:val="clear" w:color="auto" w:fill="FFFFFF"/>
        <w:jc w:val="both"/>
        <w:textAlignment w:val="baseline"/>
        <w:rPr>
          <w:rFonts w:cs="Times New Roman"/>
        </w:rPr>
      </w:pPr>
      <w:r w:rsidRPr="007428DF">
        <w:rPr>
          <w:rFonts w:cs="Times New Roman"/>
        </w:rPr>
        <w:t xml:space="preserve">           5. Цветочницы, вазоны - небольшие емкости с растительным грунтом, в которые высаживаются цветочные растения.</w:t>
      </w:r>
    </w:p>
    <w:p w14:paraId="54D635C4" w14:textId="38D9740C" w:rsidR="002624D7" w:rsidRDefault="002624D7" w:rsidP="00663220">
      <w:pPr>
        <w:shd w:val="clear" w:color="auto" w:fill="FFFFFF"/>
        <w:jc w:val="both"/>
        <w:textAlignment w:val="baseline"/>
        <w:rPr>
          <w:rFonts w:cs="Times New Roman"/>
        </w:rPr>
      </w:pPr>
    </w:p>
    <w:p w14:paraId="3AE4F39E" w14:textId="77777777" w:rsidR="004935A7" w:rsidRDefault="004935A7" w:rsidP="00663220">
      <w:pPr>
        <w:shd w:val="clear" w:color="auto" w:fill="FFFFFF"/>
        <w:jc w:val="both"/>
        <w:textAlignment w:val="baseline"/>
        <w:rPr>
          <w:rFonts w:cs="Times New Roman"/>
        </w:rPr>
      </w:pPr>
    </w:p>
    <w:p w14:paraId="558408D4" w14:textId="172682DB" w:rsidR="00B92A0F" w:rsidRDefault="003A5838" w:rsidP="00663220">
      <w:pPr>
        <w:shd w:val="clear" w:color="auto" w:fill="FFFFFF"/>
        <w:jc w:val="center"/>
        <w:textAlignment w:val="baseline"/>
        <w:outlineLvl w:val="2"/>
        <w:rPr>
          <w:rFonts w:cs="Times New Roman"/>
          <w:b/>
        </w:rPr>
      </w:pPr>
      <w:r>
        <w:rPr>
          <w:rFonts w:cs="Times New Roman"/>
          <w:b/>
        </w:rPr>
        <w:t xml:space="preserve">Статья </w:t>
      </w:r>
      <w:r w:rsidR="000362FE">
        <w:rPr>
          <w:rFonts w:cs="Times New Roman"/>
          <w:b/>
        </w:rPr>
        <w:t>29</w:t>
      </w:r>
      <w:r w:rsidR="00B92A0F" w:rsidRPr="007428DF">
        <w:rPr>
          <w:rFonts w:cs="Times New Roman"/>
          <w:b/>
        </w:rPr>
        <w:t xml:space="preserve">. Мебель </w:t>
      </w:r>
      <w:r>
        <w:rPr>
          <w:rFonts w:cs="Times New Roman"/>
          <w:b/>
        </w:rPr>
        <w:t xml:space="preserve"> городского округа</w:t>
      </w:r>
    </w:p>
    <w:p w14:paraId="4553801C" w14:textId="77777777" w:rsidR="004935A7" w:rsidRPr="007428DF" w:rsidRDefault="004935A7" w:rsidP="00663220">
      <w:pPr>
        <w:shd w:val="clear" w:color="auto" w:fill="FFFFFF"/>
        <w:jc w:val="center"/>
        <w:textAlignment w:val="baseline"/>
        <w:outlineLvl w:val="2"/>
        <w:rPr>
          <w:rFonts w:cs="Times New Roman"/>
          <w:b/>
        </w:rPr>
      </w:pPr>
    </w:p>
    <w:p w14:paraId="2F669CDF" w14:textId="77777777" w:rsidR="00B92A0F" w:rsidRPr="007428DF" w:rsidRDefault="00B92A0F" w:rsidP="00663220">
      <w:pPr>
        <w:shd w:val="clear" w:color="auto" w:fill="FFFFFF"/>
        <w:jc w:val="both"/>
        <w:textAlignment w:val="baseline"/>
        <w:rPr>
          <w:rFonts w:cs="Times New Roman"/>
        </w:rPr>
      </w:pPr>
      <w:r w:rsidRPr="007428DF">
        <w:rPr>
          <w:rFonts w:cs="Times New Roman"/>
        </w:rPr>
        <w:lastRenderedPageBreak/>
        <w:t xml:space="preserve">          1. К мебели </w:t>
      </w:r>
      <w:r w:rsidR="003A5838">
        <w:rPr>
          <w:rFonts w:cs="Times New Roman"/>
        </w:rPr>
        <w:t>городского округа</w:t>
      </w:r>
      <w:r w:rsidRPr="007428DF">
        <w:rPr>
          <w:rFonts w:cs="Times New Roman"/>
        </w:rPr>
        <w:t xml:space="preserve"> относятся: различные виды скамей отдыха, размещаемые на территориях общественного пользования, рекреационных и дворовых; скамей и столов - на площадках для настольных игр и иное подобное оборудование.</w:t>
      </w:r>
    </w:p>
    <w:p w14:paraId="0E9CE3AB"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2. Установка скамей предусматривается на твердые виды покрытия либо специально подготовленную поверхность. В зонах отдыха, лесопарках, на детских площадках может допускаться установка скамей на мягкие виды покрытия. Высота скамьи для отдыха взрослого человека от уровня покрытия до плоскости сиденья принимается в пределах 420-480 мм. Поверхности скамьи для отдыха выполняются из дерева, с различными видами водоустойчивой обработки (предпочтительно - пропиткой).</w:t>
      </w:r>
    </w:p>
    <w:p w14:paraId="33D6C3A1"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3. На территории парков возможно выполнять скамьи и столы из древесных пней-срубов, бревен и плах, не имеющих сколов и острых углов.</w:t>
      </w:r>
    </w:p>
    <w:p w14:paraId="511BCD48" w14:textId="77777777" w:rsidR="00B92A0F" w:rsidRDefault="00B92A0F" w:rsidP="00663220">
      <w:pPr>
        <w:shd w:val="clear" w:color="auto" w:fill="FFFFFF"/>
        <w:jc w:val="both"/>
        <w:textAlignment w:val="baseline"/>
        <w:rPr>
          <w:rFonts w:cs="Times New Roman"/>
        </w:rPr>
      </w:pPr>
      <w:r w:rsidRPr="007428DF">
        <w:rPr>
          <w:rFonts w:cs="Times New Roman"/>
        </w:rPr>
        <w:t xml:space="preserve">          4. Количество размещаемой мебели на территории </w:t>
      </w:r>
      <w:r w:rsidR="003A5838">
        <w:rPr>
          <w:rFonts w:cs="Times New Roman"/>
        </w:rPr>
        <w:t xml:space="preserve"> городского округа</w:t>
      </w:r>
      <w:r w:rsidRPr="007428DF">
        <w:rPr>
          <w:rFonts w:cs="Times New Roman"/>
        </w:rPr>
        <w:t xml:space="preserve"> устанавливается в зависимости от функционального назначения территории и количества посетителей на этой территории.</w:t>
      </w:r>
    </w:p>
    <w:p w14:paraId="0749C81C" w14:textId="7901C108" w:rsidR="003C6701" w:rsidRPr="007428DF" w:rsidRDefault="006306B9" w:rsidP="00663220">
      <w:pPr>
        <w:shd w:val="clear" w:color="auto" w:fill="FFFFFF"/>
        <w:jc w:val="both"/>
        <w:textAlignment w:val="baseline"/>
        <w:rPr>
          <w:rFonts w:cs="Times New Roman"/>
        </w:rPr>
      </w:pPr>
      <w:r>
        <w:rPr>
          <w:rFonts w:cs="Times New Roman"/>
        </w:rPr>
        <w:t xml:space="preserve"> </w:t>
      </w:r>
    </w:p>
    <w:p w14:paraId="1D0895BC" w14:textId="55A56CC7" w:rsidR="00B92A0F" w:rsidRDefault="003A5838" w:rsidP="00663220">
      <w:pPr>
        <w:shd w:val="clear" w:color="auto" w:fill="FFFFFF"/>
        <w:jc w:val="center"/>
        <w:textAlignment w:val="baseline"/>
        <w:outlineLvl w:val="2"/>
        <w:rPr>
          <w:rFonts w:cs="Times New Roman"/>
          <w:b/>
        </w:rPr>
      </w:pPr>
      <w:r>
        <w:rPr>
          <w:rFonts w:cs="Times New Roman"/>
          <w:b/>
        </w:rPr>
        <w:t xml:space="preserve">Статья </w:t>
      </w:r>
      <w:r w:rsidR="005F378C">
        <w:rPr>
          <w:rFonts w:cs="Times New Roman"/>
          <w:b/>
        </w:rPr>
        <w:t>3</w:t>
      </w:r>
      <w:r w:rsidR="000362FE">
        <w:rPr>
          <w:rFonts w:cs="Times New Roman"/>
          <w:b/>
        </w:rPr>
        <w:t>0</w:t>
      </w:r>
      <w:r w:rsidR="00B92A0F" w:rsidRPr="007428DF">
        <w:rPr>
          <w:rFonts w:cs="Times New Roman"/>
          <w:b/>
        </w:rPr>
        <w:t>. Уличное коммунально-бытовое оборудование</w:t>
      </w:r>
    </w:p>
    <w:p w14:paraId="6D65074A" w14:textId="77777777" w:rsidR="004935A7" w:rsidRPr="007428DF" w:rsidRDefault="004935A7" w:rsidP="00663220">
      <w:pPr>
        <w:shd w:val="clear" w:color="auto" w:fill="FFFFFF"/>
        <w:jc w:val="center"/>
        <w:textAlignment w:val="baseline"/>
        <w:outlineLvl w:val="2"/>
        <w:rPr>
          <w:rFonts w:cs="Times New Roman"/>
          <w:b/>
        </w:rPr>
      </w:pPr>
    </w:p>
    <w:p w14:paraId="57D59259"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 Уличное коммунально-бытовое оборудование представлено урнами, контейнерами и бункерами для накопления тве</w:t>
      </w:r>
      <w:r w:rsidR="00B00D1E" w:rsidRPr="007428DF">
        <w:rPr>
          <w:rFonts w:cs="Times New Roman"/>
        </w:rPr>
        <w:t>р</w:t>
      </w:r>
      <w:r w:rsidRPr="007428DF">
        <w:rPr>
          <w:rFonts w:cs="Times New Roman"/>
        </w:rPr>
        <w:t>дых коммунальных отходов. Основными требованиями при выборе вида коммунально-бытового оборудования являются: экологичность, отсутствие острых углов, удобство в пользовании, легкость очистки.</w:t>
      </w:r>
    </w:p>
    <w:p w14:paraId="375C52E6" w14:textId="77777777" w:rsidR="00B92A0F" w:rsidRDefault="00B92A0F" w:rsidP="00663220">
      <w:pPr>
        <w:shd w:val="clear" w:color="auto" w:fill="FFFFFF"/>
        <w:jc w:val="both"/>
        <w:textAlignment w:val="baseline"/>
        <w:rPr>
          <w:rFonts w:cs="Times New Roman"/>
        </w:rPr>
      </w:pPr>
      <w:r w:rsidRPr="007428DF">
        <w:rPr>
          <w:rFonts w:cs="Times New Roman"/>
        </w:rPr>
        <w:t xml:space="preserve">           2. На улицах, площадях, объектах рекреации устанавливаются урны у входов в объекты торговли и оказания услуг, объекты общественного питания, другие учреждения общественного назначения, подземные переходы, жилые многоквартирные дома, вокзалы или платформы пригородных электропоездов. Интервал при расстановке урн, без учета обязательной расстановки у вышеперечисленных объектов, должен составлять на основных пешеходных коммуникациях - не более 60 м, на других территори</w:t>
      </w:r>
      <w:r w:rsidR="003A5838">
        <w:rPr>
          <w:rFonts w:cs="Times New Roman"/>
        </w:rPr>
        <w:t>ях городского округа</w:t>
      </w:r>
      <w:r w:rsidRPr="007428DF">
        <w:rPr>
          <w:rFonts w:cs="Times New Roman"/>
        </w:rPr>
        <w:t xml:space="preserve"> - не более 100 м. На рекреационных территориях расстановка урн предусматривается у скамей, некапитальных объектов, ориентированных на продажу продуктов питания. Кроме того, урны следует устанавливать на остановках общественного транспорта. Во всех случаях расстановка урн  не должна мешать передвижению пешеходов, проезду инвалидных и детских колясок.</w:t>
      </w:r>
    </w:p>
    <w:p w14:paraId="6BE510FA" w14:textId="42A8BC24" w:rsidR="00D77AC7" w:rsidRDefault="00D77AC7" w:rsidP="00663220">
      <w:pPr>
        <w:shd w:val="clear" w:color="auto" w:fill="FFFFFF"/>
        <w:jc w:val="both"/>
        <w:textAlignment w:val="baseline"/>
        <w:rPr>
          <w:rFonts w:cs="Times New Roman"/>
        </w:rPr>
      </w:pPr>
    </w:p>
    <w:p w14:paraId="5E4688AB" w14:textId="52F5EEEC" w:rsidR="004A5771" w:rsidRDefault="004A5771" w:rsidP="00663220">
      <w:pPr>
        <w:shd w:val="clear" w:color="auto" w:fill="FFFFFF"/>
        <w:jc w:val="both"/>
        <w:textAlignment w:val="baseline"/>
        <w:rPr>
          <w:rFonts w:cs="Times New Roman"/>
        </w:rPr>
      </w:pPr>
    </w:p>
    <w:p w14:paraId="4DC93557" w14:textId="42D7D09A" w:rsidR="00B92A0F" w:rsidRDefault="003A5838" w:rsidP="00663220">
      <w:pPr>
        <w:shd w:val="clear" w:color="auto" w:fill="FFFFFF"/>
        <w:jc w:val="center"/>
        <w:textAlignment w:val="baseline"/>
        <w:outlineLvl w:val="2"/>
        <w:rPr>
          <w:rFonts w:cs="Times New Roman"/>
          <w:b/>
        </w:rPr>
      </w:pPr>
      <w:r>
        <w:rPr>
          <w:rFonts w:cs="Times New Roman"/>
          <w:b/>
        </w:rPr>
        <w:t xml:space="preserve">Статья </w:t>
      </w:r>
      <w:r w:rsidR="005F378C">
        <w:rPr>
          <w:rFonts w:cs="Times New Roman"/>
          <w:b/>
        </w:rPr>
        <w:t>3</w:t>
      </w:r>
      <w:r w:rsidR="000362FE">
        <w:rPr>
          <w:rFonts w:cs="Times New Roman"/>
          <w:b/>
        </w:rPr>
        <w:t>1</w:t>
      </w:r>
      <w:r w:rsidR="00B92A0F" w:rsidRPr="007428DF">
        <w:rPr>
          <w:rFonts w:cs="Times New Roman"/>
          <w:b/>
        </w:rPr>
        <w:t>. Уличное техническое оборудование</w:t>
      </w:r>
    </w:p>
    <w:p w14:paraId="3B102173" w14:textId="77777777" w:rsidR="004935A7" w:rsidRPr="007428DF" w:rsidRDefault="004935A7" w:rsidP="00663220">
      <w:pPr>
        <w:shd w:val="clear" w:color="auto" w:fill="FFFFFF"/>
        <w:jc w:val="center"/>
        <w:textAlignment w:val="baseline"/>
        <w:outlineLvl w:val="2"/>
        <w:rPr>
          <w:rFonts w:cs="Times New Roman"/>
          <w:b/>
        </w:rPr>
      </w:pPr>
    </w:p>
    <w:p w14:paraId="74E00042"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 К уличному техническому оборудованию относятся элементы инженерного оборудования (в том числе подъемные площадки для инвалидных колясок, люки смотровых колодцев, решетки дождеприемных колодцев, вентиляционные шахты подземных коммуникаций, шкафы телефонной связи и т.п.).</w:t>
      </w:r>
    </w:p>
    <w:p w14:paraId="5076C8C1"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2. Элементы инженерного оборудования не должны противоречить техническим условиям, в том числе:</w:t>
      </w:r>
    </w:p>
    <w:p w14:paraId="780079CA" w14:textId="77777777" w:rsidR="00B92A0F" w:rsidRPr="007428DF" w:rsidRDefault="00B92A0F" w:rsidP="00663220">
      <w:pPr>
        <w:shd w:val="clear" w:color="auto" w:fill="FFFFFF"/>
        <w:jc w:val="both"/>
        <w:textAlignment w:val="baseline"/>
        <w:rPr>
          <w:rFonts w:cs="Times New Roman"/>
        </w:rPr>
      </w:pPr>
      <w:r w:rsidRPr="007428DF">
        <w:rPr>
          <w:rFonts w:cs="Times New Roman"/>
        </w:rPr>
        <w:t>а) крышки люков смотровых колодцев, расположенных на территории пешеходных коммуникаций (в т.ч. уличных переходов), должны быть выполнены на одном уровне с покрытием прилегающей поверхности, перепад не должен превышать 20 мм, а зазоры между краем люка и покрытием тротуара - не более 15 мм;</w:t>
      </w:r>
    </w:p>
    <w:p w14:paraId="454D26E1" w14:textId="2176B6D6" w:rsidR="00B92A0F" w:rsidRDefault="00B92A0F" w:rsidP="00663220">
      <w:pPr>
        <w:shd w:val="clear" w:color="auto" w:fill="FFFFFF"/>
        <w:jc w:val="both"/>
        <w:textAlignment w:val="baseline"/>
        <w:rPr>
          <w:rFonts w:cs="Times New Roman"/>
        </w:rPr>
      </w:pPr>
      <w:r w:rsidRPr="007428DF">
        <w:rPr>
          <w:rFonts w:cs="Times New Roman"/>
        </w:rPr>
        <w:t>б) вентиляционные шахты необходимо оборудовать решетками.</w:t>
      </w:r>
    </w:p>
    <w:p w14:paraId="6250F559" w14:textId="56E14DB8" w:rsidR="002624D7" w:rsidRDefault="002624D7" w:rsidP="00663220">
      <w:pPr>
        <w:shd w:val="clear" w:color="auto" w:fill="FFFFFF"/>
        <w:jc w:val="both"/>
        <w:textAlignment w:val="baseline"/>
        <w:rPr>
          <w:rFonts w:cs="Times New Roman"/>
        </w:rPr>
      </w:pPr>
    </w:p>
    <w:p w14:paraId="1C6F6563" w14:textId="78913CC3" w:rsidR="002624D7" w:rsidRDefault="002624D7" w:rsidP="00663220">
      <w:pPr>
        <w:shd w:val="clear" w:color="auto" w:fill="FFFFFF"/>
        <w:jc w:val="both"/>
        <w:textAlignment w:val="baseline"/>
        <w:rPr>
          <w:rFonts w:cs="Times New Roman"/>
        </w:rPr>
      </w:pPr>
    </w:p>
    <w:p w14:paraId="43C69D7A" w14:textId="4B4BC67F" w:rsidR="00B92A0F" w:rsidRDefault="003A5838" w:rsidP="00663220">
      <w:pPr>
        <w:shd w:val="clear" w:color="auto" w:fill="FFFFFF"/>
        <w:jc w:val="center"/>
        <w:textAlignment w:val="baseline"/>
        <w:outlineLvl w:val="2"/>
        <w:rPr>
          <w:rFonts w:cs="Times New Roman"/>
          <w:b/>
        </w:rPr>
      </w:pPr>
      <w:r>
        <w:rPr>
          <w:rFonts w:cs="Times New Roman"/>
          <w:b/>
        </w:rPr>
        <w:t xml:space="preserve">Статья </w:t>
      </w:r>
      <w:r w:rsidR="005F378C">
        <w:rPr>
          <w:rFonts w:cs="Times New Roman"/>
          <w:b/>
        </w:rPr>
        <w:t>3</w:t>
      </w:r>
      <w:r w:rsidR="000362FE">
        <w:rPr>
          <w:rFonts w:cs="Times New Roman"/>
          <w:b/>
        </w:rPr>
        <w:t>2</w:t>
      </w:r>
      <w:r w:rsidR="00B92A0F" w:rsidRPr="007428DF">
        <w:rPr>
          <w:rFonts w:cs="Times New Roman"/>
          <w:b/>
        </w:rPr>
        <w:t>. Водные устройства</w:t>
      </w:r>
    </w:p>
    <w:p w14:paraId="35943846" w14:textId="77777777" w:rsidR="004935A7" w:rsidRPr="007428DF" w:rsidRDefault="004935A7" w:rsidP="00663220">
      <w:pPr>
        <w:shd w:val="clear" w:color="auto" w:fill="FFFFFF"/>
        <w:jc w:val="center"/>
        <w:textAlignment w:val="baseline"/>
        <w:outlineLvl w:val="2"/>
        <w:rPr>
          <w:rFonts w:cs="Times New Roman"/>
          <w:b/>
        </w:rPr>
      </w:pPr>
    </w:p>
    <w:p w14:paraId="123F9EF0"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 К водным устройствам относятся фонтаны, питьевые фонтанчики, бюветы, декоративные водоемы. Водные устройства выполняют декоративно-эстетическую функцию, </w:t>
      </w:r>
      <w:r w:rsidRPr="007428DF">
        <w:rPr>
          <w:rFonts w:cs="Times New Roman"/>
        </w:rPr>
        <w:lastRenderedPageBreak/>
        <w:t>улучшают микроклимат, воздушную и акустическую среду. Водные устройства всех видов следует снабжать водосливными трубами, отводящими избыток воды в дренажную сеть и ливневую канализацию.</w:t>
      </w:r>
    </w:p>
    <w:p w14:paraId="2DC117EF"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2. Питьевые фонтанчики могут быть как типовыми, так и выполненными по специально разработанному проекту, их следует размещать в зонах отдыха и на спортивных площадках. Место размещения питьевого фонтанчика и подход к нему оборудуется твердым видом покрытия, высота должна составлять не более 90 см для взрослых и не более 70 см для детей.</w:t>
      </w:r>
    </w:p>
    <w:p w14:paraId="63BFEEE2" w14:textId="77777777" w:rsidR="00B92A0F" w:rsidRDefault="00B92A0F" w:rsidP="00663220">
      <w:pPr>
        <w:shd w:val="clear" w:color="auto" w:fill="FFFFFF"/>
        <w:jc w:val="both"/>
        <w:textAlignment w:val="baseline"/>
        <w:rPr>
          <w:rFonts w:cs="Times New Roman"/>
        </w:rPr>
      </w:pPr>
      <w:r w:rsidRPr="007428DF">
        <w:rPr>
          <w:rFonts w:cs="Times New Roman"/>
        </w:rPr>
        <w:t xml:space="preserve">         3. Декоративные водоемы сооружаются с использованием рельефа или на ровной поверхности в сочетании с газоном, плиточным покрытием, цветниками, древесно-кустарниковыми посадками. Дно водоема делается гладким, удобным для очистки. Рекомендуется использование приемов цветового и светового оформления.</w:t>
      </w:r>
    </w:p>
    <w:p w14:paraId="553C43BE" w14:textId="77777777" w:rsidR="004935A7" w:rsidRPr="007428DF" w:rsidRDefault="004935A7" w:rsidP="00663220">
      <w:pPr>
        <w:shd w:val="clear" w:color="auto" w:fill="FFFFFF"/>
        <w:jc w:val="both"/>
        <w:textAlignment w:val="baseline"/>
        <w:rPr>
          <w:rFonts w:cs="Times New Roman"/>
        </w:rPr>
      </w:pPr>
    </w:p>
    <w:p w14:paraId="03FFC298" w14:textId="78B19452" w:rsidR="00B92A0F" w:rsidRDefault="006479EA" w:rsidP="00663220">
      <w:pPr>
        <w:shd w:val="clear" w:color="auto" w:fill="FFFFFF"/>
        <w:jc w:val="center"/>
        <w:textAlignment w:val="baseline"/>
        <w:outlineLvl w:val="2"/>
        <w:rPr>
          <w:rFonts w:cs="Times New Roman"/>
          <w:b/>
        </w:rPr>
      </w:pPr>
      <w:r>
        <w:rPr>
          <w:rFonts w:cs="Times New Roman"/>
          <w:b/>
        </w:rPr>
        <w:t xml:space="preserve">Статья </w:t>
      </w:r>
      <w:r w:rsidR="005F378C">
        <w:rPr>
          <w:rFonts w:cs="Times New Roman"/>
          <w:b/>
        </w:rPr>
        <w:t>3</w:t>
      </w:r>
      <w:r w:rsidR="000362FE">
        <w:rPr>
          <w:rFonts w:cs="Times New Roman"/>
          <w:b/>
        </w:rPr>
        <w:t>3</w:t>
      </w:r>
      <w:r w:rsidR="00B92A0F" w:rsidRPr="007428DF">
        <w:rPr>
          <w:rFonts w:cs="Times New Roman"/>
          <w:b/>
        </w:rPr>
        <w:t>. Общие требования к зонам отдыха</w:t>
      </w:r>
    </w:p>
    <w:p w14:paraId="05D8EA49" w14:textId="77777777" w:rsidR="004935A7" w:rsidRPr="007428DF" w:rsidRDefault="004935A7" w:rsidP="00663220">
      <w:pPr>
        <w:shd w:val="clear" w:color="auto" w:fill="FFFFFF"/>
        <w:jc w:val="center"/>
        <w:textAlignment w:val="baseline"/>
        <w:outlineLvl w:val="2"/>
        <w:rPr>
          <w:rFonts w:cs="Times New Roman"/>
          <w:b/>
        </w:rPr>
      </w:pPr>
    </w:p>
    <w:p w14:paraId="6DA0944F"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 Зоны отдыха - территории, предназначенные и обустроенные для организации активного массового отдыха, купания и рекреации.</w:t>
      </w:r>
    </w:p>
    <w:p w14:paraId="446697D4"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2. Планировка и обустройство зон отдыха без приспособления для беспрепятственного доступа к ним и использования их инвалидами и другими маломобильными группами населения, а также без установки программно-технических комплексов видеонаблюдения, их подключения в соответствии с требованиями, установленными </w:t>
      </w:r>
      <w:r w:rsidR="0057749A" w:rsidRPr="00867E14">
        <w:rPr>
          <w:rFonts w:cs="Times New Roman"/>
        </w:rPr>
        <w:t>уполномоченным органом</w:t>
      </w:r>
      <w:r w:rsidR="0057749A">
        <w:rPr>
          <w:rFonts w:cs="Times New Roman"/>
        </w:rPr>
        <w:t xml:space="preserve">, </w:t>
      </w:r>
      <w:r w:rsidRPr="007428DF">
        <w:rPr>
          <w:rFonts w:cs="Times New Roman"/>
        </w:rPr>
        <w:t xml:space="preserve">не допускается. </w:t>
      </w:r>
    </w:p>
    <w:p w14:paraId="2EDB870B"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3. На территории зоны отдыха размещаются: пункт медицинского обслуживания с проездом; спасательная станция; пешеходные дорожки; инженерное оборудование (питьевое водоснабжение и водоотведение, защита от попадания загрязненного поверхностного стока в водоем). Медицинский пункт располагают рядом со спасательной станцией и оснащают надписью </w:t>
      </w:r>
      <w:r w:rsidR="006479EA">
        <w:rPr>
          <w:rFonts w:cs="Times New Roman"/>
        </w:rPr>
        <w:t>«</w:t>
      </w:r>
      <w:r w:rsidRPr="007428DF">
        <w:rPr>
          <w:rFonts w:cs="Times New Roman"/>
        </w:rPr>
        <w:t>Медпункт</w:t>
      </w:r>
      <w:r w:rsidR="006479EA">
        <w:rPr>
          <w:rFonts w:cs="Times New Roman"/>
        </w:rPr>
        <w:t>»</w:t>
      </w:r>
      <w:r w:rsidRPr="007428DF">
        <w:rPr>
          <w:rFonts w:cs="Times New Roman"/>
        </w:rPr>
        <w:t xml:space="preserve"> или изображением красного креста на белом фоне, а также местом парковки санитарного транспорта с возможностью беспрепятственного подъезда машины скорой помощи. Помещение медпункта рекомендуется устанавливать площадью не менее 12 кв.м, имеющим естественное и искусственное освещение, водопровод и туалет.</w:t>
      </w:r>
    </w:p>
    <w:p w14:paraId="36D88178"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4. Обязательный перечень элементов благоустройства на территории зоны отдыха включает: твердые виды покрытия проезда, комбинированные виды покрытия дорожек (плитка, утопленная в газон), озеленение, питьевые фонтанчики, скамьи, урны, контейнеры, оборудование пляжа (навесы от солнца, лежаки, кабинки для переодевания), туалетные кабины.</w:t>
      </w:r>
    </w:p>
    <w:p w14:paraId="2AEBB595"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5. При проектировании озеленения обеспечиваются:</w:t>
      </w:r>
    </w:p>
    <w:p w14:paraId="2FA1D891" w14:textId="77777777" w:rsidR="00B92A0F" w:rsidRPr="007428DF" w:rsidRDefault="00B92A0F" w:rsidP="00663220">
      <w:pPr>
        <w:shd w:val="clear" w:color="auto" w:fill="FFFFFF"/>
        <w:jc w:val="both"/>
        <w:textAlignment w:val="baseline"/>
        <w:rPr>
          <w:rFonts w:cs="Times New Roman"/>
        </w:rPr>
      </w:pPr>
      <w:r w:rsidRPr="007428DF">
        <w:rPr>
          <w:rFonts w:cs="Times New Roman"/>
        </w:rPr>
        <w:t>а) сохранение травяного покрова, древесно-кустарниковой и прибрежной растительности не менее чем на 80% общей площади зоны отдыха;</w:t>
      </w:r>
    </w:p>
    <w:p w14:paraId="6EFDF86E" w14:textId="77777777" w:rsidR="00B92A0F" w:rsidRPr="007428DF" w:rsidRDefault="00B92A0F" w:rsidP="00663220">
      <w:pPr>
        <w:shd w:val="clear" w:color="auto" w:fill="FFFFFF"/>
        <w:jc w:val="both"/>
        <w:textAlignment w:val="baseline"/>
        <w:rPr>
          <w:rFonts w:cs="Times New Roman"/>
        </w:rPr>
      </w:pPr>
      <w:r w:rsidRPr="007428DF">
        <w:rPr>
          <w:rFonts w:cs="Times New Roman"/>
        </w:rPr>
        <w:t>б) озеленение и формирование берегов водоема (берегоукрепительный пояс на оползневых и эродируемых склонах, склоновые водозадерживающие пояса - головной дренаж и пр.);</w:t>
      </w:r>
    </w:p>
    <w:p w14:paraId="20309849" w14:textId="77777777" w:rsidR="00B92A0F" w:rsidRPr="007428DF" w:rsidRDefault="00B92A0F" w:rsidP="00663220">
      <w:pPr>
        <w:shd w:val="clear" w:color="auto" w:fill="FFFFFF"/>
        <w:jc w:val="both"/>
        <w:textAlignment w:val="baseline"/>
        <w:rPr>
          <w:rFonts w:cs="Times New Roman"/>
        </w:rPr>
      </w:pPr>
      <w:r w:rsidRPr="007428DF">
        <w:rPr>
          <w:rFonts w:cs="Times New Roman"/>
        </w:rPr>
        <w:t>в) недопущение использования территории зоны отдыха для иных целей (выгуливание собак, устройство игровых городков, аттракционов и т.п.).</w:t>
      </w:r>
    </w:p>
    <w:p w14:paraId="034EF9F8" w14:textId="77777777" w:rsidR="00B92A0F" w:rsidRDefault="00B92A0F" w:rsidP="00663220">
      <w:pPr>
        <w:shd w:val="clear" w:color="auto" w:fill="FFFFFF"/>
        <w:jc w:val="both"/>
        <w:textAlignment w:val="baseline"/>
        <w:rPr>
          <w:rFonts w:cs="Times New Roman"/>
        </w:rPr>
      </w:pPr>
      <w:r w:rsidRPr="007428DF">
        <w:rPr>
          <w:rFonts w:cs="Times New Roman"/>
        </w:rPr>
        <w:t xml:space="preserve">          6. Допускается установка передвижного торгового оборудования (торговые тележки </w:t>
      </w:r>
      <w:r w:rsidR="006479EA">
        <w:rPr>
          <w:rFonts w:cs="Times New Roman"/>
        </w:rPr>
        <w:t>«</w:t>
      </w:r>
      <w:r w:rsidRPr="007428DF">
        <w:rPr>
          <w:rFonts w:cs="Times New Roman"/>
        </w:rPr>
        <w:t>Вода</w:t>
      </w:r>
      <w:r w:rsidR="006479EA">
        <w:rPr>
          <w:rFonts w:cs="Times New Roman"/>
        </w:rPr>
        <w:t>»</w:t>
      </w:r>
      <w:r w:rsidRPr="007428DF">
        <w:rPr>
          <w:rFonts w:cs="Times New Roman"/>
        </w:rPr>
        <w:t xml:space="preserve">, </w:t>
      </w:r>
      <w:r w:rsidR="006479EA">
        <w:rPr>
          <w:rFonts w:cs="Times New Roman"/>
        </w:rPr>
        <w:t>«</w:t>
      </w:r>
      <w:r w:rsidRPr="007428DF">
        <w:rPr>
          <w:rFonts w:cs="Times New Roman"/>
        </w:rPr>
        <w:t>Мороженое</w:t>
      </w:r>
      <w:r w:rsidR="006479EA">
        <w:rPr>
          <w:rFonts w:cs="Times New Roman"/>
        </w:rPr>
        <w:t>»</w:t>
      </w:r>
      <w:r w:rsidRPr="007428DF">
        <w:rPr>
          <w:rFonts w:cs="Times New Roman"/>
        </w:rPr>
        <w:t>).</w:t>
      </w:r>
    </w:p>
    <w:p w14:paraId="07D86395" w14:textId="77777777" w:rsidR="004935A7" w:rsidRPr="007428DF" w:rsidRDefault="004935A7" w:rsidP="00663220">
      <w:pPr>
        <w:shd w:val="clear" w:color="auto" w:fill="FFFFFF"/>
        <w:jc w:val="both"/>
        <w:textAlignment w:val="baseline"/>
        <w:rPr>
          <w:rFonts w:cs="Times New Roman"/>
        </w:rPr>
      </w:pPr>
    </w:p>
    <w:p w14:paraId="1370FF5C" w14:textId="7BB074A0" w:rsidR="00B92A0F" w:rsidRPr="007428DF" w:rsidRDefault="006479EA" w:rsidP="00663220">
      <w:pPr>
        <w:shd w:val="clear" w:color="auto" w:fill="FFFFFF"/>
        <w:jc w:val="center"/>
        <w:textAlignment w:val="baseline"/>
        <w:outlineLvl w:val="2"/>
        <w:rPr>
          <w:rFonts w:cs="Times New Roman"/>
          <w:b/>
        </w:rPr>
      </w:pPr>
      <w:r>
        <w:rPr>
          <w:rFonts w:cs="Times New Roman"/>
          <w:b/>
        </w:rPr>
        <w:t xml:space="preserve">Статья </w:t>
      </w:r>
      <w:r w:rsidR="005F378C">
        <w:rPr>
          <w:rFonts w:cs="Times New Roman"/>
          <w:b/>
        </w:rPr>
        <w:t>3</w:t>
      </w:r>
      <w:r w:rsidR="000362FE">
        <w:rPr>
          <w:rFonts w:cs="Times New Roman"/>
          <w:b/>
        </w:rPr>
        <w:t>4</w:t>
      </w:r>
      <w:r w:rsidR="00B92A0F" w:rsidRPr="007428DF">
        <w:rPr>
          <w:rFonts w:cs="Times New Roman"/>
          <w:b/>
        </w:rPr>
        <w:t>. Парки</w:t>
      </w:r>
    </w:p>
    <w:p w14:paraId="710127AE" w14:textId="77777777" w:rsidR="00C83F45" w:rsidRPr="007428DF" w:rsidRDefault="00C83F45" w:rsidP="00663220">
      <w:pPr>
        <w:shd w:val="clear" w:color="auto" w:fill="FFFFFF"/>
        <w:jc w:val="center"/>
        <w:textAlignment w:val="baseline"/>
        <w:outlineLvl w:val="2"/>
        <w:rPr>
          <w:rFonts w:cs="Times New Roman"/>
          <w:b/>
        </w:rPr>
      </w:pPr>
    </w:p>
    <w:p w14:paraId="545C22CD"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 На территории городского округа проектируются следующие виды парков: многофункциональные, специализированные, парки жилых районов. Проектирование благоустройства парка зависит от его функционального назначения. На территории парка более 10 га предусматривают систему местных проездов для функционирования мини-транспорта, оборудованную остановочными павильонами (навес от дождя, скамья, урна, расписание движения транспорта).</w:t>
      </w:r>
    </w:p>
    <w:p w14:paraId="6DAFF9F2" w14:textId="77777777" w:rsidR="00B92A0F" w:rsidRPr="007428DF" w:rsidRDefault="00B92A0F" w:rsidP="00663220">
      <w:pPr>
        <w:shd w:val="clear" w:color="auto" w:fill="FFFFFF"/>
        <w:jc w:val="both"/>
        <w:textAlignment w:val="baseline"/>
        <w:rPr>
          <w:rFonts w:cs="Times New Roman"/>
        </w:rPr>
      </w:pPr>
      <w:r w:rsidRPr="007428DF">
        <w:rPr>
          <w:rFonts w:cs="Times New Roman"/>
        </w:rPr>
        <w:lastRenderedPageBreak/>
        <w:t xml:space="preserve">          Планировка и обустройство парков без приспособления для беспрепятственного доступа к ним и использования их инвалидами и другими маломобильными группами населения, а также без установки программно-технических комплексов видеонаблюдения, их подключения в соответствии с требованиями, установленными </w:t>
      </w:r>
      <w:r w:rsidR="0057749A" w:rsidRPr="00867E14">
        <w:rPr>
          <w:rFonts w:cs="Times New Roman"/>
        </w:rPr>
        <w:t>уполномоченным органом</w:t>
      </w:r>
      <w:r w:rsidR="0057749A">
        <w:rPr>
          <w:rFonts w:cs="Times New Roman"/>
        </w:rPr>
        <w:t>,</w:t>
      </w:r>
      <w:r w:rsidRPr="007428DF">
        <w:rPr>
          <w:rFonts w:cs="Times New Roman"/>
        </w:rPr>
        <w:t xml:space="preserve"> не допускается. </w:t>
      </w:r>
    </w:p>
    <w:p w14:paraId="1314B333"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2. Многофункциональный парк предназначен для периодического массового отдыха, развлечения, активного и тихого отдыха, устройства аттракционов для взрослых и детей.</w:t>
      </w:r>
    </w:p>
    <w:p w14:paraId="1C2B6FCA"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3. На территории многофункционального парка предусматривают: систему аллей, дорожек и площадок, парковые сооружения (аттракционы, беседки, павильоны, туалеты и др.). Мероприятия благоустройства и плотность дорожек в различных зонах парка должны соответствовать допустимой рекреационной нагрузке.</w:t>
      </w:r>
    </w:p>
    <w:p w14:paraId="496C5E11"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4. Обязательный перечень элементов благоустройства на территории многофункционального парка включает: твердые виды покрытия (плиточное мощение) основных дорожек и площадок (кроме спортивных и детских); элементы сопряжения поверхностей; озеленение; элементы декоративно-прикладного оформления; водные устройства (водоемы, фонтаны); скамьи, урны и контейнеры; ограждение (парка в целом, зон аттракционов, отдельных площадок или насаждений); оборудование площадок; некапитальные объекты торговли; средства наружного освещения; носители информации о зоне парка и о парке в целом; туалеты.</w:t>
      </w:r>
    </w:p>
    <w:p w14:paraId="5D61892B"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5. Применяются сочетания различных видов и приемов озеленения: вертикального (перголы, трельяжи, шпалеры), мобильного (контейнеры, вазоны), создание декоративных композиций из деревьев, кустарников, цветочного оформления, экзотических видов растений.</w:t>
      </w:r>
    </w:p>
    <w:p w14:paraId="01D80C0B"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6. Специализированные парки муниципального образования предназначены для организации специализированных видов отдыха. Состав и количество парковых сооружений, элементы благоустройства, зависят от тематической направленности парка, определяются заданием на проектирование и проектным решением.</w:t>
      </w:r>
    </w:p>
    <w:p w14:paraId="5852B82B"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7. Обязательный перечень элементов благоустройства на территории специализированных парков включает: твердые виды покрытия основных дорожек; элементы сопряжения поверхностей; скамьи; урны; информационное оборудование (схема парка). Допускается установка размещение ограждения, туалетных кабин.</w:t>
      </w:r>
    </w:p>
    <w:p w14:paraId="78702FF9"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8. Парк жилого района обычно предназначен для организации активного и тихого отдыха населения жилого района. На территории парка предусматривают: систему аллей и дорожек, площадки (детские, тихого и активного отдыха, спортивные). Рядом с территорией парка или в его составе может быть расположен спортивный комплекс жилого района, детские спортивно-игровые комплексы, места для катания на роликах, велосипедные дорожки.</w:t>
      </w:r>
    </w:p>
    <w:p w14:paraId="02ED58F3"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9. Обязательный перечень элементов благоустройства на территории парка жилого района включает: твердые виды покрытия основных дорожек; элементы сопряжения поверхностей; озеленение; скамьи; урны и контейнеры; оборудование площадок; осветительное оборудование.</w:t>
      </w:r>
    </w:p>
    <w:p w14:paraId="667A0E8F"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10. При озеленении парка жилого района предусматривается цветочное оформление с использованием видов растений, характерных для данной климатической зоны.</w:t>
      </w:r>
    </w:p>
    <w:p w14:paraId="738D6B33" w14:textId="77777777" w:rsidR="00B92A0F" w:rsidRDefault="00B92A0F" w:rsidP="00663220">
      <w:pPr>
        <w:shd w:val="clear" w:color="auto" w:fill="FFFFFF"/>
        <w:jc w:val="both"/>
        <w:textAlignment w:val="baseline"/>
        <w:rPr>
          <w:rFonts w:cs="Times New Roman"/>
        </w:rPr>
      </w:pPr>
      <w:r w:rsidRPr="007428DF">
        <w:rPr>
          <w:rFonts w:cs="Times New Roman"/>
        </w:rPr>
        <w:t xml:space="preserve">           11. Возможно предусматривать ограждение территории парка и установку некапитальных и нестационарных сооружений питания (летние кафе).</w:t>
      </w:r>
    </w:p>
    <w:p w14:paraId="13567FE9" w14:textId="77777777" w:rsidR="004935A7" w:rsidRDefault="004935A7" w:rsidP="00663220">
      <w:pPr>
        <w:shd w:val="clear" w:color="auto" w:fill="FFFFFF"/>
        <w:jc w:val="both"/>
        <w:textAlignment w:val="baseline"/>
        <w:rPr>
          <w:rFonts w:cs="Times New Roman"/>
        </w:rPr>
      </w:pPr>
    </w:p>
    <w:p w14:paraId="7CB4EC0F" w14:textId="609A534D" w:rsidR="00B92A0F" w:rsidRDefault="006479EA" w:rsidP="00663220">
      <w:pPr>
        <w:shd w:val="clear" w:color="auto" w:fill="FFFFFF"/>
        <w:jc w:val="center"/>
        <w:textAlignment w:val="baseline"/>
        <w:outlineLvl w:val="2"/>
        <w:rPr>
          <w:rFonts w:cs="Times New Roman"/>
          <w:b/>
        </w:rPr>
      </w:pPr>
      <w:r>
        <w:rPr>
          <w:rFonts w:cs="Times New Roman"/>
          <w:b/>
        </w:rPr>
        <w:t xml:space="preserve">Статья </w:t>
      </w:r>
      <w:r w:rsidR="005F378C">
        <w:rPr>
          <w:rFonts w:cs="Times New Roman"/>
          <w:b/>
        </w:rPr>
        <w:t>3</w:t>
      </w:r>
      <w:r w:rsidR="000362FE">
        <w:rPr>
          <w:rFonts w:cs="Times New Roman"/>
          <w:b/>
        </w:rPr>
        <w:t>5</w:t>
      </w:r>
      <w:r w:rsidR="00B92A0F" w:rsidRPr="007428DF">
        <w:rPr>
          <w:rFonts w:cs="Times New Roman"/>
          <w:b/>
        </w:rPr>
        <w:t>. Сады</w:t>
      </w:r>
    </w:p>
    <w:p w14:paraId="43D0EF4A" w14:textId="77777777" w:rsidR="004935A7" w:rsidRPr="007428DF" w:rsidRDefault="004935A7" w:rsidP="00663220">
      <w:pPr>
        <w:shd w:val="clear" w:color="auto" w:fill="FFFFFF"/>
        <w:jc w:val="center"/>
        <w:textAlignment w:val="baseline"/>
        <w:outlineLvl w:val="2"/>
        <w:rPr>
          <w:rFonts w:cs="Times New Roman"/>
          <w:b/>
        </w:rPr>
      </w:pPr>
    </w:p>
    <w:p w14:paraId="4178BCD4"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 На территории </w:t>
      </w:r>
      <w:r w:rsidR="007924C3">
        <w:rPr>
          <w:rFonts w:cs="Times New Roman"/>
        </w:rPr>
        <w:t xml:space="preserve">городского округа </w:t>
      </w:r>
      <w:r w:rsidRPr="007428DF">
        <w:rPr>
          <w:rFonts w:cs="Times New Roman"/>
        </w:rPr>
        <w:t>рекомендуется формировать следующие виды садов: сады для отдыха и прогулок, сады при сооружениях, сады-выставки, сады на крышах и др.</w:t>
      </w:r>
    </w:p>
    <w:p w14:paraId="4FF0EDC7"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2. Сад для отдыха и прогулок обычно предназначен для организации кратковременного отдыха населения. На территории сада должна преобладать прогулочная функция, допускается транзитное пешеходное движение по территории сада.</w:t>
      </w:r>
    </w:p>
    <w:p w14:paraId="68DEC02F" w14:textId="77777777" w:rsidR="00B92A0F" w:rsidRPr="007428DF" w:rsidRDefault="00B92A0F" w:rsidP="00663220">
      <w:pPr>
        <w:shd w:val="clear" w:color="auto" w:fill="FFFFFF"/>
        <w:jc w:val="both"/>
        <w:textAlignment w:val="baseline"/>
        <w:rPr>
          <w:rFonts w:cs="Times New Roman"/>
        </w:rPr>
      </w:pPr>
      <w:r w:rsidRPr="007428DF">
        <w:rPr>
          <w:rFonts w:cs="Times New Roman"/>
        </w:rPr>
        <w:lastRenderedPageBreak/>
        <w:t xml:space="preserve">           3. Обязательный перечень элементов благоустройства на территории сада отдыха и прогулок включает: твердые виды покрытия дорожек в виде плиточного мощения, элементы сопряжения поверхностей, озеленение, скамьи, урны, уличное техническое оборудование (тележки </w:t>
      </w:r>
      <w:r w:rsidR="006479EA">
        <w:rPr>
          <w:rFonts w:cs="Times New Roman"/>
        </w:rPr>
        <w:t>«</w:t>
      </w:r>
      <w:r w:rsidRPr="007428DF">
        <w:rPr>
          <w:rFonts w:cs="Times New Roman"/>
        </w:rPr>
        <w:t>Вода</w:t>
      </w:r>
      <w:r w:rsidR="006479EA">
        <w:rPr>
          <w:rFonts w:cs="Times New Roman"/>
        </w:rPr>
        <w:t>»</w:t>
      </w:r>
      <w:r w:rsidRPr="007428DF">
        <w:rPr>
          <w:rFonts w:cs="Times New Roman"/>
        </w:rPr>
        <w:t xml:space="preserve">, </w:t>
      </w:r>
      <w:r w:rsidR="006479EA">
        <w:rPr>
          <w:rFonts w:cs="Times New Roman"/>
        </w:rPr>
        <w:t>«</w:t>
      </w:r>
      <w:r w:rsidRPr="007428DF">
        <w:rPr>
          <w:rFonts w:cs="Times New Roman"/>
        </w:rPr>
        <w:t>Мороженое</w:t>
      </w:r>
      <w:r w:rsidR="006479EA">
        <w:rPr>
          <w:rFonts w:cs="Times New Roman"/>
        </w:rPr>
        <w:t>»</w:t>
      </w:r>
      <w:r w:rsidRPr="007428DF">
        <w:rPr>
          <w:rFonts w:cs="Times New Roman"/>
        </w:rPr>
        <w:t>), осветительное оборудование.</w:t>
      </w:r>
    </w:p>
    <w:p w14:paraId="447FC38F"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Планировка и обустройство садов без приспособления для беспрепятственного доступа к ним и использования их инвалидами и другими маломобильными группами населения не допускается. </w:t>
      </w:r>
    </w:p>
    <w:p w14:paraId="747E21C8"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4. Рекомендуется предусматривать колористическое решение покрытия, размещение водных устройств, элементов декоративно-прикладного оформления, оборудования архитектурно-декоративного освещения, формирование пейзажного характера озеленения.</w:t>
      </w:r>
    </w:p>
    <w:p w14:paraId="25E2F7E2"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5. Возможно предусматривать размещение ограждения, некапитальных нестационарных сооружений питания.</w:t>
      </w:r>
    </w:p>
    <w:p w14:paraId="0F4C6741"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6. Сады при объектах капитального строительства формируются у зданий, строений, сооружений общественных организаций, зрелищных учреждений и других объектов капитального строительства общественного назначения. Планировочная структура сада должна обеспечивать рациональные подходы к объекту и быструю эвакуацию посетителей.</w:t>
      </w:r>
    </w:p>
    <w:p w14:paraId="0121ED67"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7. Сад-выставка (скульптуры, цветов, произведений декоративно-прикладного искусства и др.) - экспозиционная территория, действующая как самостоятельный объект или как часть парка. Планировочная организация сада-выставки должна быть направлена на выгодное представление экспозиции и создание удобного движения при ее осмотре.</w:t>
      </w:r>
    </w:p>
    <w:p w14:paraId="0D9D3228" w14:textId="77777777" w:rsidR="00B92A0F" w:rsidRDefault="00B92A0F" w:rsidP="00663220">
      <w:pPr>
        <w:shd w:val="clear" w:color="auto" w:fill="FFFFFF"/>
        <w:jc w:val="both"/>
        <w:textAlignment w:val="baseline"/>
        <w:rPr>
          <w:rFonts w:cs="Times New Roman"/>
        </w:rPr>
      </w:pPr>
      <w:r w:rsidRPr="007428DF">
        <w:rPr>
          <w:rFonts w:cs="Times New Roman"/>
        </w:rPr>
        <w:t xml:space="preserve">          8. Сады на крышах могут размещаться на плоских крышах жилых, общественных и производственных объектов капитального строительства в целях создания среды для кратковременного отдыха, благоприятных эстетических и микроклиматических условий. Проектирование сада на крыше, кроме решения задач озеленения, обычно требует учета комплекса факторов: внешних (климатических, экологических) и внутренних (механические нагрузки, влажностный и температурный режим здания). Перечень элементов благоустройства сада на крыше определяется проектным решением.</w:t>
      </w:r>
    </w:p>
    <w:p w14:paraId="6299E2AD" w14:textId="77777777" w:rsidR="004935A7" w:rsidRPr="007428DF" w:rsidRDefault="004935A7" w:rsidP="00663220">
      <w:pPr>
        <w:shd w:val="clear" w:color="auto" w:fill="FFFFFF"/>
        <w:jc w:val="both"/>
        <w:textAlignment w:val="baseline"/>
        <w:rPr>
          <w:rFonts w:cs="Times New Roman"/>
        </w:rPr>
      </w:pPr>
    </w:p>
    <w:p w14:paraId="4499EA64" w14:textId="4BE0890C" w:rsidR="00B92A0F" w:rsidRDefault="006479EA" w:rsidP="00663220">
      <w:pPr>
        <w:shd w:val="clear" w:color="auto" w:fill="FFFFFF"/>
        <w:jc w:val="center"/>
        <w:textAlignment w:val="baseline"/>
        <w:outlineLvl w:val="2"/>
        <w:rPr>
          <w:rFonts w:cs="Times New Roman"/>
          <w:b/>
        </w:rPr>
      </w:pPr>
      <w:r>
        <w:rPr>
          <w:rFonts w:cs="Times New Roman"/>
          <w:b/>
        </w:rPr>
        <w:t xml:space="preserve">Статья </w:t>
      </w:r>
      <w:r w:rsidR="005F378C">
        <w:rPr>
          <w:rFonts w:cs="Times New Roman"/>
          <w:b/>
        </w:rPr>
        <w:t>3</w:t>
      </w:r>
      <w:r w:rsidR="000362FE">
        <w:rPr>
          <w:rFonts w:cs="Times New Roman"/>
          <w:b/>
        </w:rPr>
        <w:t>6</w:t>
      </w:r>
      <w:r w:rsidR="00B92A0F" w:rsidRPr="007428DF">
        <w:rPr>
          <w:rFonts w:cs="Times New Roman"/>
          <w:b/>
        </w:rPr>
        <w:t>. Бульвары, скверы</w:t>
      </w:r>
    </w:p>
    <w:p w14:paraId="5FC1D0E6" w14:textId="77777777" w:rsidR="004935A7" w:rsidRPr="007428DF" w:rsidRDefault="004935A7" w:rsidP="00663220">
      <w:pPr>
        <w:shd w:val="clear" w:color="auto" w:fill="FFFFFF"/>
        <w:jc w:val="center"/>
        <w:textAlignment w:val="baseline"/>
        <w:outlineLvl w:val="2"/>
        <w:rPr>
          <w:rFonts w:cs="Times New Roman"/>
          <w:b/>
        </w:rPr>
      </w:pPr>
    </w:p>
    <w:p w14:paraId="2977E7D7"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 Бульвары и скверы предназначены для организации кратковременного отдыха, прогулок, транзитных пешеходных передвижений.</w:t>
      </w:r>
    </w:p>
    <w:p w14:paraId="7805E63D"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2. Обязательный перечень элементов благоустройства на территории бульваров и скверов включает: твердые виды покрытия дорожек и площадок, элементы сопряжения поверхностей, озеленение, скамьи, урны или контейнеры, осветительное оборудование, оборудование архитектурно-декоративного освещения. </w:t>
      </w:r>
    </w:p>
    <w:p w14:paraId="155EA8C6"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Планировка и обустройство бульваров и скверов без приспособления для беспрепятственного доступа к ним и использования их инвалидами и другими маломобильными группами населения, а также без установки программно-технических комплексов видеонаблюдения, их подключения в соответствии с требованиями, установленными</w:t>
      </w:r>
      <w:r w:rsidR="008212F3">
        <w:rPr>
          <w:rFonts w:cs="Times New Roman"/>
        </w:rPr>
        <w:t xml:space="preserve"> уполномоченным органом</w:t>
      </w:r>
      <w:r w:rsidRPr="007428DF">
        <w:rPr>
          <w:rFonts w:cs="Times New Roman"/>
        </w:rPr>
        <w:t>, не допускается.</w:t>
      </w:r>
    </w:p>
    <w:p w14:paraId="6B7D7C15"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3. Покрытие дорожек проектируется преимущественно в виде плиточного мощения. Предусматривается колористическое решение покрытия, размещение элементов декоративно-прикладного оформления, низких декоративных ограждений.</w:t>
      </w:r>
    </w:p>
    <w:p w14:paraId="480E2EC2"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4. При озеленении бульваров предусматриваются полосы насаждений, изолирующих внутренние территории бульвара от улиц; перед крупными общественными зданиями - широкие видовые разрывы с установкой фонтанов и разбивкой цветников; на бульварах вдоль набережных рекомендуется устраивать площадки для отдыха, обращенные к водному зеркалу. </w:t>
      </w:r>
    </w:p>
    <w:p w14:paraId="6324AF80" w14:textId="77777777" w:rsidR="00B92A0F" w:rsidRDefault="00B92A0F" w:rsidP="00663220">
      <w:pPr>
        <w:shd w:val="clear" w:color="auto" w:fill="FFFFFF"/>
        <w:jc w:val="both"/>
        <w:textAlignment w:val="baseline"/>
        <w:rPr>
          <w:rFonts w:cs="Times New Roman"/>
        </w:rPr>
      </w:pPr>
      <w:r w:rsidRPr="007428DF">
        <w:rPr>
          <w:rFonts w:cs="Times New Roman"/>
        </w:rPr>
        <w:t>При озеленении скверов используются приемы зрительного расширения озеленяемого пространства.</w:t>
      </w:r>
    </w:p>
    <w:p w14:paraId="116DB857" w14:textId="77777777" w:rsidR="00B92A0F" w:rsidRPr="007428DF" w:rsidRDefault="00B92A0F" w:rsidP="00663220">
      <w:pPr>
        <w:shd w:val="clear" w:color="auto" w:fill="FFFFFF"/>
        <w:jc w:val="both"/>
        <w:textAlignment w:val="baseline"/>
        <w:rPr>
          <w:rFonts w:cs="Times New Roman"/>
        </w:rPr>
      </w:pPr>
    </w:p>
    <w:p w14:paraId="3945983B" w14:textId="2B5BB6A0" w:rsidR="00B92A0F" w:rsidRPr="007428DF" w:rsidRDefault="006479EA" w:rsidP="00663220">
      <w:pPr>
        <w:shd w:val="clear" w:color="auto" w:fill="FFFFFF"/>
        <w:jc w:val="center"/>
        <w:textAlignment w:val="baseline"/>
        <w:outlineLvl w:val="2"/>
        <w:rPr>
          <w:rFonts w:cs="Times New Roman"/>
          <w:b/>
        </w:rPr>
      </w:pPr>
      <w:r>
        <w:rPr>
          <w:rFonts w:cs="Times New Roman"/>
          <w:b/>
        </w:rPr>
        <w:t xml:space="preserve">Статья </w:t>
      </w:r>
      <w:r w:rsidR="005F378C">
        <w:rPr>
          <w:rFonts w:cs="Times New Roman"/>
          <w:b/>
        </w:rPr>
        <w:t>3</w:t>
      </w:r>
      <w:r w:rsidR="000362FE">
        <w:rPr>
          <w:rFonts w:cs="Times New Roman"/>
          <w:b/>
        </w:rPr>
        <w:t>7</w:t>
      </w:r>
      <w:r w:rsidR="00B92A0F" w:rsidRPr="007428DF">
        <w:rPr>
          <w:rFonts w:cs="Times New Roman"/>
          <w:b/>
        </w:rPr>
        <w:t xml:space="preserve">. Особенности озеленения территорий городского округа </w:t>
      </w:r>
    </w:p>
    <w:p w14:paraId="3DEDD2DF" w14:textId="77777777" w:rsidR="00B92A0F" w:rsidRPr="007428DF" w:rsidRDefault="00B92A0F" w:rsidP="00663220">
      <w:pPr>
        <w:shd w:val="clear" w:color="auto" w:fill="FFFFFF"/>
        <w:jc w:val="center"/>
        <w:textAlignment w:val="baseline"/>
        <w:outlineLvl w:val="2"/>
        <w:rPr>
          <w:rFonts w:cs="Times New Roman"/>
          <w:b/>
        </w:rPr>
      </w:pPr>
    </w:p>
    <w:p w14:paraId="67BF7AC5"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 Основными типами насаждений и озеленения являются: массивы, группы, солитеры, живые изгороди, кулисы, боскеты, шпалеры, газоны, цветники, различные виды посадок (аллейные, рядовые, букетные и др.).</w:t>
      </w:r>
    </w:p>
    <w:p w14:paraId="37D5B587"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2. На территории городского округа могут использоваться два вида озеленения: стационарное - посадка растений в грунт и мобильное - посадка растений в специальные передвижные емкости (контейнеры, вазоны и т.п.). Стационарное и мобильное озеленение используют для создания архитектурно-ландшафтных объектов (газонов, садов, цветников, озелененных площадок с деревьями и кустарниками и т.п.) на естественных и искусственных элементах рельефа, крышах (крышное озеленение), фасадах (вертикальное озеленение) объектов капитального строительства. </w:t>
      </w:r>
      <w:r w:rsidRPr="007428DF">
        <w:rPr>
          <w:rFonts w:cs="Times New Roman"/>
        </w:rPr>
        <w:br/>
        <w:t xml:space="preserve">          Видовой состав, возраст, особенности содержания высаживаемых деревьев и кустарников устанавливаются Администраци</w:t>
      </w:r>
      <w:r w:rsidR="005B778A">
        <w:rPr>
          <w:rFonts w:cs="Times New Roman"/>
        </w:rPr>
        <w:t>ей</w:t>
      </w:r>
      <w:r w:rsidRPr="007428DF">
        <w:rPr>
          <w:rFonts w:cs="Times New Roman"/>
        </w:rPr>
        <w:t xml:space="preserve"> городского округа и</w:t>
      </w:r>
      <w:r w:rsidR="007924C3">
        <w:rPr>
          <w:rFonts w:cs="Times New Roman"/>
        </w:rPr>
        <w:t xml:space="preserve"> Законом Московской области о благоустройстве</w:t>
      </w:r>
      <w:r w:rsidRPr="007428DF">
        <w:rPr>
          <w:rFonts w:cs="Times New Roman"/>
        </w:rPr>
        <w:t>.</w:t>
      </w:r>
    </w:p>
    <w:p w14:paraId="1CA1CD58"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3. При проектировании озеленения учитываются: минимальные расстояния посадок деревьев и кустарников до инженерных сетей, зданий и сооружений; размеры комов, ям и траншей для посадки насаждений; ориентировочный процент озеленяемых территорий на участках различного функционального назначения; параметры и требования для сортировки посадочного материала.</w:t>
      </w:r>
    </w:p>
    <w:p w14:paraId="064F5F85"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4. Проектирование озеленения и формирование системы зеленых насаждений на территории городского округа ведутся с учетом факторов потери (в той или иной степени) и способности экосистем к саморегуляции. Для обеспечения жизнеспособности зеленых насаждений и озеленяемой территории муниципального образования необходимо:</w:t>
      </w:r>
    </w:p>
    <w:p w14:paraId="2E102DC9" w14:textId="77777777" w:rsidR="00B92A0F" w:rsidRPr="007428DF" w:rsidRDefault="00B92A0F" w:rsidP="00663220">
      <w:pPr>
        <w:shd w:val="clear" w:color="auto" w:fill="FFFFFF"/>
        <w:jc w:val="both"/>
        <w:textAlignment w:val="baseline"/>
        <w:rPr>
          <w:rFonts w:cs="Times New Roman"/>
        </w:rPr>
      </w:pPr>
      <w:r w:rsidRPr="007428DF">
        <w:rPr>
          <w:rFonts w:cs="Times New Roman"/>
        </w:rPr>
        <w:t>а) производить благоустройство территории в зонах особо охраняемых природных территорий в соответствии с установленными режимами хозяйственной деятельности и величиной нормативно допустимой рекреационной нагрузки;</w:t>
      </w:r>
    </w:p>
    <w:p w14:paraId="3DB941E6" w14:textId="77777777" w:rsidR="00B92A0F" w:rsidRPr="007428DF" w:rsidRDefault="00B92A0F" w:rsidP="00663220">
      <w:pPr>
        <w:shd w:val="clear" w:color="auto" w:fill="FFFFFF"/>
        <w:jc w:val="both"/>
        <w:textAlignment w:val="baseline"/>
        <w:rPr>
          <w:rFonts w:cs="Times New Roman"/>
        </w:rPr>
      </w:pPr>
      <w:r w:rsidRPr="007428DF">
        <w:rPr>
          <w:rFonts w:cs="Times New Roman"/>
        </w:rPr>
        <w:t>б) учитывать степень техногенных нагрузок от прилегающих территорий;</w:t>
      </w:r>
    </w:p>
    <w:p w14:paraId="0721F225" w14:textId="77777777" w:rsidR="00B92A0F" w:rsidRPr="007428DF" w:rsidRDefault="00B92A0F" w:rsidP="00663220">
      <w:pPr>
        <w:shd w:val="clear" w:color="auto" w:fill="FFFFFF"/>
        <w:jc w:val="both"/>
        <w:textAlignment w:val="baseline"/>
        <w:rPr>
          <w:rFonts w:cs="Times New Roman"/>
        </w:rPr>
      </w:pPr>
      <w:r w:rsidRPr="007428DF">
        <w:rPr>
          <w:rFonts w:cs="Times New Roman"/>
        </w:rPr>
        <w:t>в) осуществлять для посадок подбор адаптированных пород посадочного материала с учетом характеристик их устойчивости к воздействию антропогенных факторов.</w:t>
      </w:r>
    </w:p>
    <w:p w14:paraId="3C5323E6"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5. При озеленении территории общественного пользования, в том числе с использованием крышного и вертикального озеленения, предусматривается устройство газонов, автоматических систем полива и орошения, цветочное оформление. На территори</w:t>
      </w:r>
      <w:r w:rsidR="005B778A">
        <w:rPr>
          <w:rFonts w:cs="Times New Roman"/>
        </w:rPr>
        <w:t>ях</w:t>
      </w:r>
      <w:r w:rsidRPr="007428DF">
        <w:rPr>
          <w:rFonts w:cs="Times New Roman"/>
        </w:rPr>
        <w:t xml:space="preserve"> городского округа с большой площадью замощенных поверхностей, высокой плотностью застройки и подземных коммуникаций, для целей озеленения используется мобильное озеленение (контейнеры, вазоны и т.п.).</w:t>
      </w:r>
    </w:p>
    <w:p w14:paraId="5C94F9B5"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6. При посадке деревьев в зонах действия теплотрасс учитывается фактор прогревания почвы в обе стороны от оси теплотрассы на расстояние: до 2 м - интенсивное прогревание, 2-6 м - среднее прогревание, 6-10 м - слабо</w:t>
      </w:r>
      <w:r w:rsidR="006479EA">
        <w:rPr>
          <w:rFonts w:cs="Times New Roman"/>
        </w:rPr>
        <w:t>е</w:t>
      </w:r>
      <w:r w:rsidRPr="007428DF">
        <w:rPr>
          <w:rFonts w:cs="Times New Roman"/>
        </w:rPr>
        <w:t xml:space="preserve">. У теплотрасс </w:t>
      </w:r>
      <w:r w:rsidR="006479EA">
        <w:rPr>
          <w:rFonts w:cs="Times New Roman"/>
        </w:rPr>
        <w:t xml:space="preserve">не </w:t>
      </w:r>
      <w:r w:rsidRPr="007428DF">
        <w:rPr>
          <w:rFonts w:cs="Times New Roman"/>
        </w:rPr>
        <w:t>рекомендуется размещать: липу, клен, сирень, жимолость - ближе 2 м; тополь, боярышник, кизильник, дерен, лиственницу, березу - ближе 3-4 м.</w:t>
      </w:r>
    </w:p>
    <w:p w14:paraId="5A3C75B6" w14:textId="77777777" w:rsidR="00B92A0F" w:rsidRPr="007428DF" w:rsidRDefault="00B92A0F" w:rsidP="00663220">
      <w:pPr>
        <w:shd w:val="clear" w:color="auto" w:fill="FFFFFF"/>
        <w:tabs>
          <w:tab w:val="left" w:pos="851"/>
        </w:tabs>
        <w:jc w:val="both"/>
        <w:textAlignment w:val="baseline"/>
        <w:rPr>
          <w:rFonts w:cs="Times New Roman"/>
        </w:rPr>
      </w:pPr>
      <w:r w:rsidRPr="007428DF">
        <w:rPr>
          <w:rFonts w:cs="Times New Roman"/>
        </w:rPr>
        <w:t xml:space="preserve">          7. При воздействии неблагоприятных техногенных и климатических факторов на различные территории городского округа формируются защитные зеленые насаждения; при воздействии нескольких факторов выбирается ведущий по интенсивности и (или) наиболее значимый для функционального назначения территории.</w:t>
      </w:r>
    </w:p>
    <w:p w14:paraId="5C7CA29A" w14:textId="77777777" w:rsidR="00B92A0F" w:rsidRDefault="00B92A0F" w:rsidP="00663220">
      <w:pPr>
        <w:shd w:val="clear" w:color="auto" w:fill="FFFFFF"/>
        <w:jc w:val="both"/>
        <w:textAlignment w:val="baseline"/>
        <w:rPr>
          <w:rFonts w:cs="Times New Roman"/>
        </w:rPr>
      </w:pPr>
      <w:r w:rsidRPr="007428DF">
        <w:rPr>
          <w:rFonts w:cs="Times New Roman"/>
        </w:rPr>
        <w:t xml:space="preserve">          8. В условиях высокого уровня загрязнения воздуха формируются многорядные древесно-кустарниковые посадки: при хорошем режиме проветривания - закрытого типа (смыкание крон), при плохом режиме проветривания - открытого, фильтрующего типа (несмыкание крон).</w:t>
      </w:r>
    </w:p>
    <w:p w14:paraId="3476E5D5" w14:textId="77777777" w:rsidR="00B92A0F" w:rsidRPr="007428DF" w:rsidRDefault="00B92A0F" w:rsidP="00663220">
      <w:pPr>
        <w:shd w:val="clear" w:color="auto" w:fill="FFFFFF"/>
        <w:jc w:val="both"/>
        <w:textAlignment w:val="baseline"/>
        <w:rPr>
          <w:rFonts w:cs="Times New Roman"/>
        </w:rPr>
      </w:pPr>
    </w:p>
    <w:p w14:paraId="505BE7D5" w14:textId="7481993C" w:rsidR="00B92A0F" w:rsidRPr="007428DF" w:rsidRDefault="006479EA" w:rsidP="00663220">
      <w:pPr>
        <w:shd w:val="clear" w:color="auto" w:fill="FFFFFF"/>
        <w:jc w:val="center"/>
        <w:textAlignment w:val="baseline"/>
        <w:rPr>
          <w:rFonts w:cs="Times New Roman"/>
        </w:rPr>
      </w:pPr>
      <w:r>
        <w:rPr>
          <w:rFonts w:cs="Times New Roman"/>
          <w:b/>
        </w:rPr>
        <w:t xml:space="preserve">Статья </w:t>
      </w:r>
      <w:r w:rsidR="005F378C">
        <w:rPr>
          <w:rFonts w:cs="Times New Roman"/>
          <w:b/>
        </w:rPr>
        <w:t>3</w:t>
      </w:r>
      <w:r w:rsidR="000362FE">
        <w:rPr>
          <w:rFonts w:cs="Times New Roman"/>
          <w:b/>
        </w:rPr>
        <w:t>8</w:t>
      </w:r>
      <w:r w:rsidR="00B92A0F" w:rsidRPr="007428DF">
        <w:rPr>
          <w:rFonts w:cs="Times New Roman"/>
          <w:b/>
        </w:rPr>
        <w:t>. Крышное и вертикальное озеленение</w:t>
      </w:r>
    </w:p>
    <w:p w14:paraId="70D9ACD8" w14:textId="77777777" w:rsidR="00B92A0F" w:rsidRPr="007428DF" w:rsidRDefault="00B92A0F" w:rsidP="00663220">
      <w:pPr>
        <w:shd w:val="clear" w:color="auto" w:fill="FFFFFF"/>
        <w:jc w:val="both"/>
        <w:textAlignment w:val="baseline"/>
        <w:rPr>
          <w:rFonts w:cs="Times New Roman"/>
        </w:rPr>
      </w:pPr>
    </w:p>
    <w:p w14:paraId="69C8CBD5" w14:textId="77777777" w:rsidR="00B92A0F" w:rsidRPr="007428DF" w:rsidRDefault="00B92A0F" w:rsidP="00663220">
      <w:pPr>
        <w:shd w:val="clear" w:color="auto" w:fill="FFFFFF"/>
        <w:jc w:val="both"/>
        <w:textAlignment w:val="baseline"/>
        <w:rPr>
          <w:rFonts w:cs="Times New Roman"/>
        </w:rPr>
      </w:pPr>
      <w:r w:rsidRPr="007428DF">
        <w:rPr>
          <w:rFonts w:cs="Times New Roman"/>
        </w:rPr>
        <w:lastRenderedPageBreak/>
        <w:t xml:space="preserve">            1. Стационарное крышное озеленение может быть предусмотрено при проектировании новых, реконструкции и капитальном ремонте существующих объектов капитального строительства, имеющих неэксплуатируемую крышу с уклоном не более 45 градусов. Предпочтение отдается объектам капитального строительства с горизонтальной или малоуклонной (уклон не более 3%) крышей.</w:t>
      </w:r>
    </w:p>
    <w:p w14:paraId="5740A3D6" w14:textId="77777777" w:rsidR="00B92A0F" w:rsidRPr="007428DF" w:rsidRDefault="00B92A0F" w:rsidP="00663220">
      <w:pPr>
        <w:shd w:val="clear" w:color="auto" w:fill="FFFFFF"/>
        <w:jc w:val="both"/>
        <w:textAlignment w:val="baseline"/>
        <w:rPr>
          <w:rFonts w:cs="Times New Roman"/>
        </w:rPr>
      </w:pPr>
      <w:r w:rsidRPr="007428DF">
        <w:rPr>
          <w:rFonts w:cs="Times New Roman"/>
        </w:rPr>
        <w:t>Мобильное или смешанное (стационарное и мобильное) крышное озеленение предусматривается при проектировании новых, реконструкции и капитальном ремонте существующих объектов капитального строительства любого назначения, имеющих эксплуатируемую крышу с архитектурно-ландшафтными объектами.</w:t>
      </w:r>
    </w:p>
    <w:p w14:paraId="65DA3370"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2. При реконструкции и капитальном ремонте объектов капитального строительства возможность устройства крышного озеленения определяется расчетом прочности, устойчивости и деформативности существующих несущих конструкций.</w:t>
      </w:r>
      <w:r w:rsidRPr="007428DF">
        <w:rPr>
          <w:rFonts w:cs="Times New Roman"/>
        </w:rPr>
        <w:br/>
        <w:t>При недостаточной несущей способности конструкций реконструируемого или капитально ремонтируемого объекта может быть предусмотрено их усиление, целесообразность которого подтверждается технико-экономическим обоснованием.</w:t>
      </w:r>
    </w:p>
    <w:p w14:paraId="7EF442B3"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3. Стационарное, мобильное и смешанное вертикальное озеленение предусматривается при разработке проектов строительства, реконструкции и капитального ремонта объектов капитального строительства любого назначения, их фрагментов, если эти объекты капитального строительства имеют фасады или широкие (шириной не менее 5 м) плоскости наружных стен без проемов. Высота вертикального озеленения ограничивается тремя этажами.</w:t>
      </w:r>
    </w:p>
    <w:p w14:paraId="7BAFC642"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4. При проектировании строительства и реконструкции капитального строительства с горизонтальными или малоуклонными крышами на территориях населенного пункта со сложившейся высокоплотной застройкой может быть предусмотрено обязательное устройство крышного и вертикального озеленения.</w:t>
      </w:r>
    </w:p>
    <w:p w14:paraId="2155CE49"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5. Крышное и вертикальное озеленение не должно носить компенсационный характер</w:t>
      </w:r>
    </w:p>
    <w:p w14:paraId="73D7872E"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6. Площадь крышного озеленения не включается в показатель территории зеленых насаждений при подсчете баланса территории участка проектируемого объекта.</w:t>
      </w:r>
    </w:p>
    <w:p w14:paraId="2E69E68C"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7. При проектировании крышного и вертикального озеленения предусматриваются: обеспечение безопасности крепления и использования грунтового покрытия, контейнеров, вазонов и пр., водоотвод в теплое время года, гидро- и пароизоляция конструкций и помещений, теплозащитные качества наружных ограждений объектов капитального строительства, на которых размещены указанные виды озеленения.</w:t>
      </w:r>
    </w:p>
    <w:p w14:paraId="2FBE65FF"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8. В целях предотвращения повреждения растениями отделки фасадов объектов капитального строительства при их вертикальном озеленении на фасадных поверхностях следует надежно закреплять конструкции в виде решеток, систем вертикальных стержней или тросов, точечных консолей-опор для кашпо и т.п.</w:t>
      </w:r>
    </w:p>
    <w:p w14:paraId="365BB902" w14:textId="77777777" w:rsidR="00B92A0F" w:rsidRPr="007428DF" w:rsidRDefault="00B92A0F" w:rsidP="00663220">
      <w:pPr>
        <w:shd w:val="clear" w:color="auto" w:fill="FFFFFF"/>
        <w:jc w:val="both"/>
        <w:textAlignment w:val="baseline"/>
        <w:rPr>
          <w:rFonts w:cs="Times New Roman"/>
        </w:rPr>
      </w:pPr>
      <w:r w:rsidRPr="007428DF">
        <w:rPr>
          <w:rFonts w:cs="Times New Roman"/>
        </w:rPr>
        <w:t>При размещении таких конструкций необходимо учитывать обеспечение наличия воздушного зазора между растениями и фасадом. Величина воздушного зазора зависит от вида используемых растений, но не менее 20 см.</w:t>
      </w:r>
    </w:p>
    <w:p w14:paraId="77D5659A"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9. Устройство крышного и вертикального озеленения на объектах капитального строительства не должно приводить к нарушению предъявляемых к ним противопожарных требований.</w:t>
      </w:r>
    </w:p>
    <w:p w14:paraId="50A7CA04" w14:textId="77777777" w:rsidR="00B92A0F" w:rsidRDefault="00B92A0F" w:rsidP="00663220">
      <w:pPr>
        <w:shd w:val="clear" w:color="auto" w:fill="FFFFFF"/>
        <w:jc w:val="both"/>
        <w:textAlignment w:val="baseline"/>
        <w:rPr>
          <w:rFonts w:cs="Times New Roman"/>
        </w:rPr>
      </w:pPr>
      <w:r w:rsidRPr="007428DF">
        <w:rPr>
          <w:rFonts w:cs="Times New Roman"/>
        </w:rPr>
        <w:t xml:space="preserve">          10. При размещении на крыше объекта капитального строительства озелененных рекреационных площадок, садов, кафе и других ландшафтно-архитектурных объектов расстояние между ними и выпусками вентиляции, не имеющими фильтров для очистки отработанного воздуха, устанавливают не менее 15 м. Роль контурного ограждения указанных объектов может выполнять металлический или железобетонный парапет высотой не менее 1 м. На металлических парапетах устанавливается сетчатое металлическое ограждение.</w:t>
      </w:r>
    </w:p>
    <w:p w14:paraId="4FFDEC12" w14:textId="77777777" w:rsidR="004935A7" w:rsidRPr="007428DF" w:rsidRDefault="004935A7" w:rsidP="00663220">
      <w:pPr>
        <w:shd w:val="clear" w:color="auto" w:fill="FFFFFF"/>
        <w:jc w:val="both"/>
        <w:textAlignment w:val="baseline"/>
        <w:rPr>
          <w:rFonts w:cs="Times New Roman"/>
        </w:rPr>
      </w:pPr>
    </w:p>
    <w:p w14:paraId="5B56489A" w14:textId="2C5494A4" w:rsidR="00B92A0F" w:rsidRDefault="006479EA" w:rsidP="00663220">
      <w:pPr>
        <w:shd w:val="clear" w:color="auto" w:fill="FFFFFF"/>
        <w:jc w:val="center"/>
        <w:textAlignment w:val="baseline"/>
        <w:outlineLvl w:val="2"/>
        <w:rPr>
          <w:rFonts w:cs="Times New Roman"/>
          <w:b/>
        </w:rPr>
      </w:pPr>
      <w:r>
        <w:rPr>
          <w:rFonts w:cs="Times New Roman"/>
          <w:b/>
        </w:rPr>
        <w:t xml:space="preserve">Статья </w:t>
      </w:r>
      <w:r w:rsidR="000362FE">
        <w:rPr>
          <w:rFonts w:cs="Times New Roman"/>
          <w:b/>
        </w:rPr>
        <w:t>39</w:t>
      </w:r>
      <w:r w:rsidR="00B92A0F" w:rsidRPr="007428DF">
        <w:rPr>
          <w:rFonts w:cs="Times New Roman"/>
          <w:b/>
        </w:rPr>
        <w:t>. Обеспечение сохранности зеленых насаждений</w:t>
      </w:r>
    </w:p>
    <w:p w14:paraId="182C2286" w14:textId="77777777" w:rsidR="004935A7" w:rsidRPr="007428DF" w:rsidRDefault="004935A7" w:rsidP="00663220">
      <w:pPr>
        <w:shd w:val="clear" w:color="auto" w:fill="FFFFFF"/>
        <w:jc w:val="center"/>
        <w:textAlignment w:val="baseline"/>
        <w:outlineLvl w:val="2"/>
        <w:rPr>
          <w:rFonts w:cs="Times New Roman"/>
          <w:b/>
        </w:rPr>
      </w:pPr>
    </w:p>
    <w:p w14:paraId="70353BB4" w14:textId="77777777" w:rsidR="00B92A0F" w:rsidRPr="007428DF" w:rsidRDefault="00B92A0F" w:rsidP="00663220">
      <w:pPr>
        <w:shd w:val="clear" w:color="auto" w:fill="FFFFFF"/>
        <w:jc w:val="both"/>
        <w:textAlignment w:val="baseline"/>
        <w:rPr>
          <w:rFonts w:cs="Times New Roman"/>
        </w:rPr>
      </w:pPr>
      <w:r w:rsidRPr="007428DF">
        <w:rPr>
          <w:rFonts w:cs="Times New Roman"/>
        </w:rPr>
        <w:lastRenderedPageBreak/>
        <w:t xml:space="preserve">            1. Посадка или пересадка деревьев и кустарников на землях, на которые не распространяется действие лесного законодательства Российской Федерации, без соответствующей разрешительной документации Администрации городского округа не допускается.</w:t>
      </w:r>
    </w:p>
    <w:p w14:paraId="45405E1A" w14:textId="77777777" w:rsidR="00E0369C" w:rsidRPr="00C76502" w:rsidRDefault="00B92A0F" w:rsidP="00663220">
      <w:pPr>
        <w:shd w:val="clear" w:color="auto" w:fill="FFFFFF"/>
        <w:jc w:val="both"/>
        <w:textAlignment w:val="baseline"/>
        <w:rPr>
          <w:rFonts w:cs="Times New Roman"/>
        </w:rPr>
      </w:pPr>
      <w:r w:rsidRPr="007428DF">
        <w:rPr>
          <w:rFonts w:cs="Times New Roman"/>
        </w:rPr>
        <w:t xml:space="preserve">          2. </w:t>
      </w:r>
      <w:r w:rsidR="00E0369C" w:rsidRPr="00C76502">
        <w:rPr>
          <w:rFonts w:cs="Times New Roman"/>
        </w:rPr>
        <w:t xml:space="preserve">Вырубка деревьев и кустарников производится только на основании разрешения, выдаваемого в установленном порядке. Разрешение на производство вырубки деревьев и кустарников на территории </w:t>
      </w:r>
      <w:r w:rsidR="006479EA">
        <w:rPr>
          <w:rFonts w:cs="Times New Roman"/>
        </w:rPr>
        <w:t xml:space="preserve"> городского округа</w:t>
      </w:r>
      <w:r w:rsidR="00E0369C" w:rsidRPr="00C76502">
        <w:rPr>
          <w:rFonts w:cs="Times New Roman"/>
        </w:rPr>
        <w:t xml:space="preserve"> выдается Администрацией городского</w:t>
      </w:r>
      <w:r w:rsidR="006479EA">
        <w:rPr>
          <w:rFonts w:cs="Times New Roman"/>
        </w:rPr>
        <w:t xml:space="preserve"> округа.  Исключение составляет</w:t>
      </w:r>
      <w:r w:rsidR="00E0369C" w:rsidRPr="00C76502">
        <w:rPr>
          <w:rFonts w:cs="Times New Roman"/>
        </w:rPr>
        <w:t xml:space="preserve"> снос аварийных, сухостойных, больных (зараженных вредителями</w:t>
      </w:r>
      <w:r w:rsidR="006479EA">
        <w:rPr>
          <w:rFonts w:cs="Times New Roman"/>
        </w:rPr>
        <w:t>)</w:t>
      </w:r>
      <w:r w:rsidR="00E0369C" w:rsidRPr="00C76502">
        <w:rPr>
          <w:rFonts w:cs="Times New Roman"/>
        </w:rPr>
        <w:t xml:space="preserve"> деревьеви опиловка деревьев на основании актов комиссионного обследования, а также исполнение заявок от Единой диспетчерской службы</w:t>
      </w:r>
      <w:r w:rsidR="006479EA">
        <w:rPr>
          <w:rFonts w:cs="Times New Roman"/>
        </w:rPr>
        <w:t xml:space="preserve"> ЖКХ «Восток»городского округа </w:t>
      </w:r>
      <w:r w:rsidR="00E0369C" w:rsidRPr="00C76502">
        <w:rPr>
          <w:rFonts w:cs="Times New Roman"/>
        </w:rPr>
        <w:t>и обращений от граждан с портала «Добродел».</w:t>
      </w:r>
    </w:p>
    <w:p w14:paraId="5166F312"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3.Собственники (правообладатели) территорий (участков) с зелеными насаждениями обязаны:</w:t>
      </w:r>
    </w:p>
    <w:p w14:paraId="7587DB64" w14:textId="77777777" w:rsidR="00B92A0F" w:rsidRPr="007428DF" w:rsidRDefault="00B92A0F" w:rsidP="00663220">
      <w:pPr>
        <w:shd w:val="clear" w:color="auto" w:fill="FFFFFF"/>
        <w:jc w:val="both"/>
        <w:textAlignment w:val="baseline"/>
        <w:rPr>
          <w:rFonts w:cs="Times New Roman"/>
        </w:rPr>
      </w:pPr>
      <w:r w:rsidRPr="007428DF">
        <w:rPr>
          <w:rFonts w:cs="Times New Roman"/>
        </w:rPr>
        <w:t>а) обеспечивать сохранность зеленых насаждений;</w:t>
      </w:r>
    </w:p>
    <w:p w14:paraId="77F89412" w14:textId="77777777" w:rsidR="00B92A0F" w:rsidRPr="007428DF" w:rsidRDefault="00B92A0F" w:rsidP="00663220">
      <w:pPr>
        <w:shd w:val="clear" w:color="auto" w:fill="FFFFFF"/>
        <w:jc w:val="both"/>
        <w:textAlignment w:val="baseline"/>
        <w:rPr>
          <w:rFonts w:cs="Times New Roman"/>
        </w:rPr>
      </w:pPr>
      <w:r w:rsidRPr="007428DF">
        <w:rPr>
          <w:rFonts w:cs="Times New Roman"/>
        </w:rPr>
        <w:t>б) обеспечивать квалифицированный уход за зелеными насаждениями, дорожками и оборудованием в соответствии с настоящими Правилами, не допускать складирования на зеленые насаждения отходов, строительных материалов, изделий, конструкций;</w:t>
      </w:r>
    </w:p>
    <w:p w14:paraId="1655636A"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в) производить комплексный уход за газонами, систематический покос газонов и иной травянистой растительности </w:t>
      </w:r>
      <w:r w:rsidR="006479EA">
        <w:rPr>
          <w:rFonts w:cs="Times New Roman"/>
        </w:rPr>
        <w:t xml:space="preserve">на территории городского округа, </w:t>
      </w:r>
      <w:r w:rsidRPr="007428DF">
        <w:rPr>
          <w:rFonts w:cs="Times New Roman"/>
        </w:rPr>
        <w:t>находящейся в собственности, а также на территории, прилегающей к объектам.</w:t>
      </w:r>
    </w:p>
    <w:p w14:paraId="64D38A22"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4. В садах, парках, скверах и на иных территориях, относящихся к местам общественного пользования, где имеются зеленые насаждения, запрещается:</w:t>
      </w:r>
    </w:p>
    <w:p w14:paraId="22673623" w14:textId="77777777" w:rsidR="00B92A0F" w:rsidRPr="007428DF" w:rsidRDefault="00B92A0F" w:rsidP="00663220">
      <w:pPr>
        <w:shd w:val="clear" w:color="auto" w:fill="FFFFFF"/>
        <w:jc w:val="both"/>
        <w:textAlignment w:val="baseline"/>
        <w:rPr>
          <w:rFonts w:cs="Times New Roman"/>
        </w:rPr>
      </w:pPr>
      <w:r w:rsidRPr="007428DF">
        <w:rPr>
          <w:rFonts w:cs="Times New Roman"/>
        </w:rPr>
        <w:t>а) устраивать свалки снега и льда, скола асфальта;</w:t>
      </w:r>
    </w:p>
    <w:p w14:paraId="6C9492E3" w14:textId="77777777" w:rsidR="00B92A0F" w:rsidRPr="007428DF" w:rsidRDefault="00B92A0F" w:rsidP="00663220">
      <w:pPr>
        <w:shd w:val="clear" w:color="auto" w:fill="FFFFFF"/>
        <w:jc w:val="both"/>
        <w:textAlignment w:val="baseline"/>
        <w:rPr>
          <w:rFonts w:cs="Times New Roman"/>
        </w:rPr>
      </w:pPr>
      <w:r w:rsidRPr="007428DF">
        <w:rPr>
          <w:rFonts w:cs="Times New Roman"/>
        </w:rPr>
        <w:t>б) сбрасывать снег с крыш на участках, занятых зелеными насаждениями, без принятия мер, обеспечивающих сохранность деревьев и кустарников;</w:t>
      </w:r>
    </w:p>
    <w:p w14:paraId="1AD3F4D2" w14:textId="77777777" w:rsidR="00B92A0F" w:rsidRPr="007428DF" w:rsidRDefault="00B92A0F" w:rsidP="00663220">
      <w:pPr>
        <w:shd w:val="clear" w:color="auto" w:fill="FFFFFF"/>
        <w:jc w:val="both"/>
        <w:textAlignment w:val="baseline"/>
        <w:rPr>
          <w:rFonts w:cs="Times New Roman"/>
        </w:rPr>
      </w:pPr>
      <w:r w:rsidRPr="007428DF">
        <w:rPr>
          <w:rFonts w:cs="Times New Roman"/>
        </w:rPr>
        <w:t>в) проезд и размещение автотранспортных средств, строительной и дорожной техники, кроме техники, связанной с эксплуатацией данных территорий и уходом за зелеными насаждениями;</w:t>
      </w:r>
    </w:p>
    <w:p w14:paraId="5063D48F" w14:textId="77777777" w:rsidR="00B92A0F" w:rsidRPr="007428DF" w:rsidRDefault="00B92A0F" w:rsidP="00663220">
      <w:pPr>
        <w:shd w:val="clear" w:color="auto" w:fill="FFFFFF"/>
        <w:jc w:val="both"/>
        <w:textAlignment w:val="baseline"/>
        <w:rPr>
          <w:rFonts w:cs="Times New Roman"/>
        </w:rPr>
      </w:pPr>
      <w:r w:rsidRPr="007428DF">
        <w:rPr>
          <w:rFonts w:cs="Times New Roman"/>
        </w:rPr>
        <w:t>г) ломать деревья, кустарники, их ветви;</w:t>
      </w:r>
    </w:p>
    <w:p w14:paraId="20DE5B9A" w14:textId="77777777" w:rsidR="00B92A0F" w:rsidRPr="007428DF" w:rsidRDefault="00B92A0F" w:rsidP="00663220">
      <w:pPr>
        <w:shd w:val="clear" w:color="auto" w:fill="FFFFFF"/>
        <w:jc w:val="both"/>
        <w:textAlignment w:val="baseline"/>
        <w:rPr>
          <w:rFonts w:cs="Times New Roman"/>
        </w:rPr>
      </w:pPr>
      <w:r w:rsidRPr="007428DF">
        <w:rPr>
          <w:rFonts w:cs="Times New Roman"/>
        </w:rPr>
        <w:t>д) разводить костры;</w:t>
      </w:r>
    </w:p>
    <w:p w14:paraId="0D6CDAC5" w14:textId="77777777" w:rsidR="00B92A0F" w:rsidRPr="007428DF" w:rsidRDefault="00B92A0F" w:rsidP="00663220">
      <w:pPr>
        <w:shd w:val="clear" w:color="auto" w:fill="FFFFFF"/>
        <w:jc w:val="both"/>
        <w:textAlignment w:val="baseline"/>
        <w:rPr>
          <w:rFonts w:cs="Times New Roman"/>
        </w:rPr>
      </w:pPr>
      <w:r w:rsidRPr="007428DF">
        <w:rPr>
          <w:rFonts w:cs="Times New Roman"/>
        </w:rPr>
        <w:t>е) засорять газоны, цветники;</w:t>
      </w:r>
    </w:p>
    <w:p w14:paraId="24117768" w14:textId="77777777" w:rsidR="00B92A0F" w:rsidRPr="007428DF" w:rsidRDefault="00B92A0F" w:rsidP="00663220">
      <w:pPr>
        <w:shd w:val="clear" w:color="auto" w:fill="FFFFFF"/>
        <w:jc w:val="both"/>
        <w:textAlignment w:val="baseline"/>
        <w:rPr>
          <w:rFonts w:cs="Times New Roman"/>
        </w:rPr>
      </w:pPr>
      <w:r w:rsidRPr="007428DF">
        <w:rPr>
          <w:rFonts w:cs="Times New Roman"/>
        </w:rPr>
        <w:t>ж) ремонтировать или мыть транспортные средства, устанавливать гаражи и иные укрытия для автотранспорта;</w:t>
      </w:r>
    </w:p>
    <w:p w14:paraId="4D1EA154" w14:textId="77777777" w:rsidR="00B92A0F" w:rsidRPr="007428DF" w:rsidRDefault="00B92A0F" w:rsidP="00663220">
      <w:pPr>
        <w:shd w:val="clear" w:color="auto" w:fill="FFFFFF"/>
        <w:jc w:val="both"/>
        <w:textAlignment w:val="baseline"/>
        <w:rPr>
          <w:rFonts w:cs="Times New Roman"/>
        </w:rPr>
      </w:pPr>
      <w:r w:rsidRPr="007428DF">
        <w:rPr>
          <w:rFonts w:cs="Times New Roman"/>
        </w:rPr>
        <w:t>з) самовольно устраивать огороды;</w:t>
      </w:r>
    </w:p>
    <w:p w14:paraId="2B1FF779" w14:textId="77777777" w:rsidR="00B92A0F" w:rsidRPr="007428DF" w:rsidRDefault="00B92A0F" w:rsidP="00663220">
      <w:pPr>
        <w:shd w:val="clear" w:color="auto" w:fill="FFFFFF"/>
        <w:jc w:val="both"/>
        <w:textAlignment w:val="baseline"/>
        <w:rPr>
          <w:rFonts w:cs="Times New Roman"/>
        </w:rPr>
      </w:pPr>
      <w:r w:rsidRPr="007428DF">
        <w:rPr>
          <w:rFonts w:cs="Times New Roman"/>
        </w:rPr>
        <w:t>и) пасти скот;</w:t>
      </w:r>
    </w:p>
    <w:p w14:paraId="04659C47" w14:textId="77777777" w:rsidR="00B92A0F" w:rsidRPr="007428DF" w:rsidRDefault="00B92A0F" w:rsidP="00663220">
      <w:pPr>
        <w:shd w:val="clear" w:color="auto" w:fill="FFFFFF"/>
        <w:jc w:val="both"/>
        <w:textAlignment w:val="baseline"/>
        <w:rPr>
          <w:rFonts w:cs="Times New Roman"/>
        </w:rPr>
      </w:pPr>
      <w:r w:rsidRPr="007428DF">
        <w:rPr>
          <w:rFonts w:cs="Times New Roman"/>
        </w:rPr>
        <w:t>к) добывать из деревьев сок, смолу, делать надрезы, надписи, приклеивать к деревьям объявления, номерные знаки, всякого рода указатели, провода и забивать в деревья крючки и гвозди для подвешивания гамаков, качелей, веревок, прикреплять средства размещения информации и наносить другие механические повреждения;</w:t>
      </w:r>
    </w:p>
    <w:p w14:paraId="4928EF90" w14:textId="77777777" w:rsidR="00B92A0F" w:rsidRPr="007428DF" w:rsidRDefault="00B92A0F" w:rsidP="00663220">
      <w:pPr>
        <w:shd w:val="clear" w:color="auto" w:fill="FFFFFF"/>
        <w:jc w:val="both"/>
        <w:textAlignment w:val="baseline"/>
        <w:rPr>
          <w:rFonts w:cs="Times New Roman"/>
        </w:rPr>
      </w:pPr>
      <w:r w:rsidRPr="007428DF">
        <w:rPr>
          <w:rFonts w:cs="Times New Roman"/>
        </w:rPr>
        <w:t>л) добывать растительную землю, песок у корней деревьев и кустарника;</w:t>
      </w:r>
    </w:p>
    <w:p w14:paraId="427B41C0" w14:textId="77777777" w:rsidR="00B92A0F" w:rsidRPr="007428DF" w:rsidRDefault="00B92A0F" w:rsidP="00663220">
      <w:pPr>
        <w:shd w:val="clear" w:color="auto" w:fill="FFFFFF"/>
        <w:jc w:val="both"/>
        <w:textAlignment w:val="baseline"/>
        <w:rPr>
          <w:rFonts w:cs="Times New Roman"/>
        </w:rPr>
      </w:pPr>
      <w:r w:rsidRPr="007428DF">
        <w:rPr>
          <w:rFonts w:cs="Times New Roman"/>
        </w:rPr>
        <w:t>м) сжигать листву, траву, части деревьев и кустарника.</w:t>
      </w:r>
    </w:p>
    <w:p w14:paraId="0D9645CF" w14:textId="77777777" w:rsidR="00B92A0F" w:rsidRDefault="00B92A0F" w:rsidP="00663220">
      <w:pPr>
        <w:shd w:val="clear" w:color="auto" w:fill="FFFFFF"/>
        <w:tabs>
          <w:tab w:val="left" w:pos="851"/>
        </w:tabs>
        <w:jc w:val="both"/>
        <w:textAlignment w:val="baseline"/>
        <w:rPr>
          <w:rFonts w:cs="Times New Roman"/>
        </w:rPr>
      </w:pPr>
      <w:r w:rsidRPr="007428DF">
        <w:rPr>
          <w:rFonts w:cs="Times New Roman"/>
        </w:rPr>
        <w:t xml:space="preserve">          5. На всей территории городского округа запрещается проведение выжигания сухой травы в период с 15 марта по 15 ноября.</w:t>
      </w:r>
    </w:p>
    <w:p w14:paraId="5900CE9E" w14:textId="77777777" w:rsidR="004935A7" w:rsidRDefault="004935A7" w:rsidP="00663220">
      <w:pPr>
        <w:shd w:val="clear" w:color="auto" w:fill="FFFFFF"/>
        <w:tabs>
          <w:tab w:val="left" w:pos="851"/>
        </w:tabs>
        <w:jc w:val="both"/>
        <w:textAlignment w:val="baseline"/>
        <w:rPr>
          <w:rFonts w:cs="Times New Roman"/>
        </w:rPr>
      </w:pPr>
    </w:p>
    <w:p w14:paraId="0F037AFD" w14:textId="3105ADC0" w:rsidR="00B92A0F" w:rsidRDefault="006479EA" w:rsidP="00663220">
      <w:pPr>
        <w:shd w:val="clear" w:color="auto" w:fill="FFFFFF"/>
        <w:jc w:val="center"/>
        <w:textAlignment w:val="baseline"/>
        <w:outlineLvl w:val="2"/>
        <w:rPr>
          <w:rFonts w:cs="Times New Roman"/>
          <w:b/>
        </w:rPr>
      </w:pPr>
      <w:r>
        <w:rPr>
          <w:rFonts w:cs="Times New Roman"/>
          <w:b/>
        </w:rPr>
        <w:t xml:space="preserve">Статья </w:t>
      </w:r>
      <w:r w:rsidR="005F378C">
        <w:rPr>
          <w:rFonts w:cs="Times New Roman"/>
          <w:b/>
        </w:rPr>
        <w:t>4</w:t>
      </w:r>
      <w:r w:rsidR="000362FE">
        <w:rPr>
          <w:rFonts w:cs="Times New Roman"/>
          <w:b/>
        </w:rPr>
        <w:t>0</w:t>
      </w:r>
      <w:r w:rsidR="00B92A0F" w:rsidRPr="007428DF">
        <w:rPr>
          <w:rFonts w:cs="Times New Roman"/>
          <w:b/>
        </w:rPr>
        <w:t>. Общие требования к обустройству мест производства работ</w:t>
      </w:r>
    </w:p>
    <w:p w14:paraId="1391EB7E" w14:textId="77777777" w:rsidR="004935A7" w:rsidRPr="007428DF" w:rsidRDefault="004935A7" w:rsidP="00663220">
      <w:pPr>
        <w:shd w:val="clear" w:color="auto" w:fill="FFFFFF"/>
        <w:jc w:val="center"/>
        <w:textAlignment w:val="baseline"/>
        <w:outlineLvl w:val="2"/>
        <w:rPr>
          <w:rFonts w:cs="Times New Roman"/>
          <w:b/>
        </w:rPr>
      </w:pPr>
    </w:p>
    <w:p w14:paraId="6004015C"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 Карьеры и полигоны твердых коммунальных отходов (в том числе рекультивируемые), предприятия по производству строительных материалов должны оборудоваться подъездными дорогами, имеющими асфальтобето</w:t>
      </w:r>
      <w:r w:rsidR="006479EA">
        <w:rPr>
          <w:rFonts w:cs="Times New Roman"/>
        </w:rPr>
        <w:t xml:space="preserve">нное, железобетонное          или другое </w:t>
      </w:r>
      <w:r w:rsidRPr="007428DF">
        <w:rPr>
          <w:rFonts w:cs="Times New Roman"/>
        </w:rPr>
        <w:t>твердое покрытие.</w:t>
      </w:r>
      <w:r w:rsidRPr="007428DF">
        <w:rPr>
          <w:rFonts w:cs="Times New Roman"/>
        </w:rPr>
        <w:br/>
        <w:t xml:space="preserve">Для предотвращения выноса грязи (грунта, бетонной смеси или раствора) на прилегающую территорию строительные объекты и площадки, карьеры и полигоны твердых коммунальных отходов (в том числе рекультивируемые), предприятия по производству строительных </w:t>
      </w:r>
      <w:r w:rsidRPr="007428DF">
        <w:rPr>
          <w:rFonts w:cs="Times New Roman"/>
        </w:rPr>
        <w:lastRenderedPageBreak/>
        <w:t>материалов должны оснащаться пунктами очистки (мойки) колес автотранспорта (моечными постами) заводского изготовления с замкнутым циклом водооборота и утилизацией стоков для мойки автомашин (включая автомиксеры).</w:t>
      </w:r>
      <w:r w:rsidRPr="007428DF">
        <w:rPr>
          <w:rFonts w:cs="Times New Roman"/>
        </w:rPr>
        <w:br/>
        <w:t xml:space="preserve">         Ввод в эксплуатацию моечных постов допускается при наличии сертификата соответствия, полученного, в том числе, в системах добровольной сертификации, и акта приемки в эксплуатацию.</w:t>
      </w:r>
    </w:p>
    <w:p w14:paraId="14B5164B" w14:textId="77777777" w:rsidR="00D776B1" w:rsidRDefault="00B92A0F" w:rsidP="00663220">
      <w:pPr>
        <w:shd w:val="clear" w:color="auto" w:fill="FFFFFF"/>
        <w:jc w:val="both"/>
        <w:textAlignment w:val="baseline"/>
        <w:rPr>
          <w:rFonts w:cs="Times New Roman"/>
        </w:rPr>
      </w:pPr>
      <w:r w:rsidRPr="007428DF">
        <w:rPr>
          <w:rFonts w:cs="Times New Roman"/>
        </w:rPr>
        <w:t xml:space="preserve">          Конструктивные и технологические решения моечных постов должны соответствовать предъявляемым требованиям (техническим, экологическим, санитарным и др.) и гарантировать исключение выноса грязи (грунта, бетонной смеси или раствора) на прилегающую территорию. В зимнее время при температуре ниже -5°C моечные посты оборудуются установками пневмомеханической очистки автомашин. </w:t>
      </w:r>
    </w:p>
    <w:p w14:paraId="0224F5FE" w14:textId="77777777" w:rsidR="00B92A0F" w:rsidRPr="007428DF" w:rsidRDefault="00B92A0F" w:rsidP="00663220">
      <w:pPr>
        <w:shd w:val="clear" w:color="auto" w:fill="FFFFFF"/>
        <w:jc w:val="both"/>
        <w:textAlignment w:val="baseline"/>
        <w:rPr>
          <w:rFonts w:cs="Times New Roman"/>
        </w:rPr>
      </w:pPr>
      <w:r w:rsidRPr="007428DF">
        <w:rPr>
          <w:rFonts w:cs="Times New Roman"/>
        </w:rPr>
        <w:t>Обязанность по очистке (мойке) колес возлагается на юридическое лицо (индивидуального предпринимателя) или физическое лицо, осуществляющие эксплуатацию строительного объекта, площадки, карьера, полигона твердых бытовых отходов, предприятия по производству строительных материалов.</w:t>
      </w:r>
    </w:p>
    <w:p w14:paraId="5EFDD455"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2. Оборудование для приготовления бетонных и растворных смесей, установленное на автомобилях, должно находиться в технически исправном состоянии, очищено от грязи,остатков бетонной смеси или раствора.</w:t>
      </w:r>
    </w:p>
    <w:p w14:paraId="4AC7B086" w14:textId="77777777" w:rsidR="00B92A0F" w:rsidRPr="007428DF" w:rsidRDefault="00B92A0F" w:rsidP="00663220">
      <w:pPr>
        <w:shd w:val="clear" w:color="auto" w:fill="FFFFFF"/>
        <w:jc w:val="both"/>
        <w:textAlignment w:val="baseline"/>
        <w:rPr>
          <w:rFonts w:cs="Times New Roman"/>
        </w:rPr>
      </w:pPr>
      <w:r w:rsidRPr="007428DF">
        <w:rPr>
          <w:rFonts w:cs="Times New Roman"/>
        </w:rPr>
        <w:t>Запорные устройства бетономешалок, а также объем заполнения автомиксеров бетонной смесью или раствором должны исключить возможность пролива бетонной смеси или раствора при перемещении автомиксеров по дорогам.</w:t>
      </w:r>
    </w:p>
    <w:p w14:paraId="69CBE7E2"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3. При необходимости складирования материалов, изделий, конструкций, оборудования, а также размещения некапитальных сооружений и устройства временного отвала грунта за пределами строительной площадки или за пределами ограждения места проведения ремонтных, аварийных и иных работ, места для этого определяются по согласованию с органами местного самоуправления.</w:t>
      </w:r>
    </w:p>
    <w:p w14:paraId="4E8BB5D2"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4. Ремонтно-строительные организации обязаны обеспечивать сдачу в эксплуатацию объектов после капитального ремонта или реконструкции с выполнением всех работ, предусмотренных проектом по благоустройству и озеленению территорий и приведению их в порядок.</w:t>
      </w:r>
    </w:p>
    <w:p w14:paraId="60CB28A1"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5. Разборка подлежащих сносу строений должна производиться в сроки,  установленные Администрацией городского округа.</w:t>
      </w:r>
    </w:p>
    <w:p w14:paraId="6CE2A58B"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6. Площадка после сноса строений должна быть в 2-недельный срок спланирована и благоустроена.</w:t>
      </w:r>
    </w:p>
    <w:p w14:paraId="4DF5A567" w14:textId="149822CA" w:rsidR="00E6132F" w:rsidRDefault="006306B9" w:rsidP="00663220">
      <w:pPr>
        <w:shd w:val="clear" w:color="auto" w:fill="FFFFFF"/>
        <w:jc w:val="both"/>
        <w:textAlignment w:val="baseline"/>
        <w:outlineLvl w:val="2"/>
        <w:rPr>
          <w:rFonts w:eastAsia="Calibri" w:cs="Times New Roman"/>
          <w:color w:val="000000"/>
          <w:lang w:eastAsia="en-US"/>
        </w:rPr>
      </w:pPr>
      <w:r>
        <w:rPr>
          <w:rFonts w:cs="Times New Roman"/>
        </w:rPr>
        <w:t xml:space="preserve">          </w:t>
      </w:r>
      <w:r w:rsidR="00FD4FCD">
        <w:rPr>
          <w:rFonts w:cs="Times New Roman"/>
        </w:rPr>
        <w:t>7</w:t>
      </w:r>
      <w:r w:rsidR="00FD4FCD" w:rsidRPr="007428DF">
        <w:rPr>
          <w:rFonts w:cs="Times New Roman"/>
        </w:rPr>
        <w:t xml:space="preserve">. Вскрытие дорожных покрытий, тротуаров, газонов, а также разрытие других мест общего пользования при строительстве или ремонте подземных инженерных сетей и надземных сооружений осуществляется в соответствии с требованиями, установленными </w:t>
      </w:r>
      <w:r w:rsidR="00FD4FCD">
        <w:rPr>
          <w:rFonts w:cs="Times New Roman"/>
        </w:rPr>
        <w:t xml:space="preserve"> статьей  43.1 настоящих Правил</w:t>
      </w:r>
      <w:r w:rsidR="00E6132F" w:rsidRPr="00A92EA1">
        <w:rPr>
          <w:rFonts w:eastAsia="Calibri" w:cs="Times New Roman"/>
          <w:color w:val="000000"/>
          <w:lang w:eastAsia="en-US"/>
        </w:rPr>
        <w:t xml:space="preserve"> в границах и в сроки, указанные в ордере на право производства земляных работ.</w:t>
      </w:r>
    </w:p>
    <w:p w14:paraId="63D74D70" w14:textId="01DD15EB" w:rsidR="00B92A0F" w:rsidRPr="00E6132F" w:rsidRDefault="006306B9" w:rsidP="00663220">
      <w:pPr>
        <w:shd w:val="clear" w:color="auto" w:fill="FFFFFF"/>
        <w:jc w:val="both"/>
        <w:textAlignment w:val="baseline"/>
        <w:outlineLvl w:val="2"/>
        <w:rPr>
          <w:rFonts w:eastAsia="Calibri" w:cs="Times New Roman"/>
          <w:color w:val="000000"/>
          <w:lang w:eastAsia="en-US"/>
        </w:rPr>
      </w:pPr>
      <w:r>
        <w:rPr>
          <w:rFonts w:cs="Times New Roman"/>
        </w:rPr>
        <w:t xml:space="preserve">          </w:t>
      </w:r>
      <w:r w:rsidR="00F8542B">
        <w:rPr>
          <w:rFonts w:cs="Times New Roman"/>
        </w:rPr>
        <w:t>8</w:t>
      </w:r>
      <w:r w:rsidR="00B92A0F" w:rsidRPr="007428DF">
        <w:rPr>
          <w:rFonts w:cs="Times New Roman"/>
        </w:rPr>
        <w:t>. При производстве работ запрещается:</w:t>
      </w:r>
    </w:p>
    <w:p w14:paraId="55C2A68A" w14:textId="64F929B8" w:rsidR="00B92A0F" w:rsidRPr="007428DF" w:rsidRDefault="006306B9" w:rsidP="006479EA">
      <w:pPr>
        <w:shd w:val="clear" w:color="auto" w:fill="FFFFFF"/>
        <w:jc w:val="both"/>
        <w:textAlignment w:val="baseline"/>
        <w:rPr>
          <w:rFonts w:cs="Times New Roman"/>
        </w:rPr>
      </w:pPr>
      <w:r>
        <w:rPr>
          <w:rFonts w:cs="Times New Roman"/>
        </w:rPr>
        <w:t xml:space="preserve">            </w:t>
      </w:r>
      <w:r w:rsidR="00B92A0F" w:rsidRPr="007428DF">
        <w:rPr>
          <w:rFonts w:cs="Times New Roman"/>
        </w:rPr>
        <w:t>а) повреждать существующие сооружения, зеленые насаждения и элементы благоустройства, приготавливать цементный  раствор или бетон непосредственно на проезжей части улиц;</w:t>
      </w:r>
    </w:p>
    <w:p w14:paraId="277BE8B5" w14:textId="6E304840" w:rsidR="00B92A0F" w:rsidRPr="007428DF" w:rsidRDefault="006306B9" w:rsidP="006479EA">
      <w:pPr>
        <w:shd w:val="clear" w:color="auto" w:fill="FFFFFF"/>
        <w:jc w:val="both"/>
        <w:textAlignment w:val="baseline"/>
        <w:rPr>
          <w:rFonts w:cs="Times New Roman"/>
        </w:rPr>
      </w:pPr>
      <w:r>
        <w:rPr>
          <w:rFonts w:cs="Times New Roman"/>
        </w:rPr>
        <w:t xml:space="preserve">             </w:t>
      </w:r>
      <w:r w:rsidR="00B92A0F" w:rsidRPr="007428DF">
        <w:rPr>
          <w:rFonts w:cs="Times New Roman"/>
        </w:rPr>
        <w:t>б) производить откачку воды из колодцев, траншей, котлованов непосредственно на тротуары и проезжую часть улиц;</w:t>
      </w:r>
    </w:p>
    <w:p w14:paraId="579B22CC" w14:textId="2E0DABE4" w:rsidR="00B92A0F" w:rsidRPr="007428DF" w:rsidRDefault="006306B9" w:rsidP="006479EA">
      <w:pPr>
        <w:shd w:val="clear" w:color="auto" w:fill="FFFFFF"/>
        <w:jc w:val="both"/>
        <w:textAlignment w:val="baseline"/>
        <w:rPr>
          <w:rFonts w:cs="Times New Roman"/>
        </w:rPr>
      </w:pPr>
      <w:r>
        <w:rPr>
          <w:rFonts w:cs="Times New Roman"/>
        </w:rPr>
        <w:t xml:space="preserve">             </w:t>
      </w:r>
      <w:r w:rsidR="00B92A0F" w:rsidRPr="007428DF">
        <w:rPr>
          <w:rFonts w:cs="Times New Roman"/>
        </w:rPr>
        <w:t>в) оставлять на проезжей части и тротуарах, газонах землю и строительные материалы  после окончания работ;</w:t>
      </w:r>
    </w:p>
    <w:p w14:paraId="27E6ED11" w14:textId="25F54595" w:rsidR="006306B9" w:rsidRDefault="006306B9" w:rsidP="006479EA">
      <w:pPr>
        <w:shd w:val="clear" w:color="auto" w:fill="FFFFFF"/>
        <w:jc w:val="both"/>
        <w:textAlignment w:val="baseline"/>
        <w:rPr>
          <w:rFonts w:cs="Times New Roman"/>
        </w:rPr>
      </w:pPr>
      <w:r>
        <w:rPr>
          <w:rFonts w:cs="Times New Roman"/>
        </w:rPr>
        <w:t xml:space="preserve">             </w:t>
      </w:r>
      <w:r w:rsidR="00B92A0F" w:rsidRPr="007428DF">
        <w:rPr>
          <w:rFonts w:cs="Times New Roman"/>
        </w:rPr>
        <w:t>г) занимать излишнюю площадь под складирование, ограждение работ сверх установленных границ;</w:t>
      </w:r>
    </w:p>
    <w:p w14:paraId="1B844428" w14:textId="702A61CD" w:rsidR="00B92A0F" w:rsidRPr="007428DF" w:rsidRDefault="006306B9" w:rsidP="006479EA">
      <w:pPr>
        <w:shd w:val="clear" w:color="auto" w:fill="FFFFFF"/>
        <w:jc w:val="both"/>
        <w:textAlignment w:val="baseline"/>
        <w:rPr>
          <w:rFonts w:cs="Times New Roman"/>
        </w:rPr>
      </w:pPr>
      <w:r>
        <w:rPr>
          <w:rFonts w:cs="Times New Roman"/>
        </w:rPr>
        <w:t xml:space="preserve">             </w:t>
      </w:r>
      <w:r w:rsidR="00B92A0F" w:rsidRPr="007428DF">
        <w:rPr>
          <w:rFonts w:cs="Times New Roman"/>
        </w:rPr>
        <w:t>д) загромождать проходы и въезды во дворы, нарушать нормальный проезд транспорта и движение пешеходов;</w:t>
      </w:r>
    </w:p>
    <w:p w14:paraId="3C378062" w14:textId="589AD53E" w:rsidR="00B92A0F" w:rsidRPr="007428DF" w:rsidRDefault="006306B9" w:rsidP="006479EA">
      <w:pPr>
        <w:shd w:val="clear" w:color="auto" w:fill="FFFFFF"/>
        <w:jc w:val="both"/>
        <w:textAlignment w:val="baseline"/>
        <w:rPr>
          <w:rFonts w:cs="Times New Roman"/>
        </w:rPr>
      </w:pPr>
      <w:r>
        <w:rPr>
          <w:rFonts w:cs="Times New Roman"/>
        </w:rPr>
        <w:lastRenderedPageBreak/>
        <w:t xml:space="preserve">             </w:t>
      </w:r>
      <w:r w:rsidR="00B92A0F" w:rsidRPr="007428DF">
        <w:rPr>
          <w:rFonts w:cs="Times New Roman"/>
        </w:rPr>
        <w:t>е) выезд автотранспорта со строительных площадок, мест производства аварийных, ремонтных и иных видов работ без очистки колес от налипшего грунта.</w:t>
      </w:r>
    </w:p>
    <w:p w14:paraId="3844FEE0" w14:textId="7F843C9C" w:rsidR="00B92A0F" w:rsidRPr="007428DF" w:rsidRDefault="006306B9" w:rsidP="00663220">
      <w:pPr>
        <w:shd w:val="clear" w:color="auto" w:fill="FFFFFF"/>
        <w:jc w:val="both"/>
        <w:textAlignment w:val="baseline"/>
        <w:rPr>
          <w:rFonts w:cs="Times New Roman"/>
        </w:rPr>
      </w:pPr>
      <w:r>
        <w:rPr>
          <w:rFonts w:cs="Times New Roman"/>
        </w:rPr>
        <w:t xml:space="preserve">          </w:t>
      </w:r>
      <w:r w:rsidR="00F8542B">
        <w:rPr>
          <w:rFonts w:cs="Times New Roman"/>
        </w:rPr>
        <w:t>9</w:t>
      </w:r>
      <w:r w:rsidR="00B92A0F" w:rsidRPr="007428DF">
        <w:rPr>
          <w:rFonts w:cs="Times New Roman"/>
        </w:rPr>
        <w:t xml:space="preserve">. В случае повреждения </w:t>
      </w:r>
      <w:r w:rsidR="000C66EF" w:rsidRPr="00A92EA1">
        <w:rPr>
          <w:rFonts w:eastAsia="Calibri" w:cs="Times New Roman"/>
          <w:bCs/>
          <w:color w:val="000000"/>
          <w:lang w:eastAsia="en-US"/>
        </w:rPr>
        <w:t xml:space="preserve">подземных инженерных сетей и коммуникаций </w:t>
      </w:r>
      <w:r w:rsidR="00B92A0F" w:rsidRPr="007428DF">
        <w:rPr>
          <w:rFonts w:cs="Times New Roman"/>
        </w:rPr>
        <w:t>производители работ обязаны немедленно сообщить об этом владельцам сооружений и принять меры по немедленной ликвидации аварий.</w:t>
      </w:r>
    </w:p>
    <w:p w14:paraId="49F2B7F5"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w:t>
      </w:r>
      <w:r w:rsidR="00F8542B">
        <w:rPr>
          <w:rFonts w:cs="Times New Roman"/>
        </w:rPr>
        <w:t>0</w:t>
      </w:r>
      <w:r w:rsidRPr="007428DF">
        <w:rPr>
          <w:rFonts w:cs="Times New Roman"/>
        </w:rPr>
        <w:t>. В процессе производства земляных, ремонтных, аварийно-восстановительных и иных видов работ, место производства работ должно иметь ограждение, в том числе соответствующее архитектурно-художественным требованиям, аварийное освещение, необходимые указатели, бункеры.</w:t>
      </w:r>
    </w:p>
    <w:p w14:paraId="7F881102"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w:t>
      </w:r>
      <w:r w:rsidR="00F8542B">
        <w:rPr>
          <w:rFonts w:cs="Times New Roman"/>
        </w:rPr>
        <w:t>1</w:t>
      </w:r>
      <w:r w:rsidRPr="007428DF">
        <w:rPr>
          <w:rFonts w:cs="Times New Roman"/>
        </w:rPr>
        <w:t xml:space="preserve">. В случае аварии при производстве земляных, ремонтных и иных работ, исполнитель обязан своевременно вызывать на место производства работ представителей организаций, эксплуатирующих действующие подземные инженерные коммуникации и сооружения, а также своевременно известить об аварии </w:t>
      </w:r>
      <w:r w:rsidR="006479EA">
        <w:rPr>
          <w:rFonts w:cs="Times New Roman"/>
        </w:rPr>
        <w:t>Единую</w:t>
      </w:r>
      <w:r w:rsidR="000C66EF">
        <w:rPr>
          <w:rFonts w:cs="Times New Roman"/>
        </w:rPr>
        <w:t xml:space="preserve">диспетчерскую службу </w:t>
      </w:r>
      <w:r w:rsidR="006479EA">
        <w:rPr>
          <w:rFonts w:cs="Times New Roman"/>
        </w:rPr>
        <w:t xml:space="preserve">ЖКХ «Восток» </w:t>
      </w:r>
      <w:r w:rsidR="000C66EF">
        <w:rPr>
          <w:rFonts w:cs="Times New Roman"/>
        </w:rPr>
        <w:t>г</w:t>
      </w:r>
      <w:r w:rsidRPr="007428DF">
        <w:rPr>
          <w:rFonts w:cs="Times New Roman"/>
        </w:rPr>
        <w:t>ородского округа и организации, имеющие смежные с местом аварии территории.</w:t>
      </w:r>
    </w:p>
    <w:p w14:paraId="22018638" w14:textId="77777777" w:rsidR="00B92A0F" w:rsidRDefault="00B92A0F" w:rsidP="00663220">
      <w:pPr>
        <w:shd w:val="clear" w:color="auto" w:fill="FFFFFF"/>
        <w:jc w:val="both"/>
        <w:textAlignment w:val="baseline"/>
        <w:rPr>
          <w:rFonts w:cs="Times New Roman"/>
        </w:rPr>
      </w:pPr>
      <w:r w:rsidRPr="007428DF">
        <w:rPr>
          <w:rFonts w:cs="Times New Roman"/>
        </w:rPr>
        <w:t xml:space="preserve">          1</w:t>
      </w:r>
      <w:r w:rsidR="00F8542B">
        <w:rPr>
          <w:rFonts w:cs="Times New Roman"/>
        </w:rPr>
        <w:t>2</w:t>
      </w:r>
      <w:r w:rsidRPr="007428DF">
        <w:rPr>
          <w:rFonts w:cs="Times New Roman"/>
        </w:rPr>
        <w:t>. Вывоз асфальтобетона при проведении дорожно-ремонтных работ на центральных дорогах производится организациями, проводящими работы, незамедлительно (в ходе работ), на остальных улицах и дворах - в течение суток. Временное складирование скола асфальта на газонах и участках с зелеными насаждениями не допускается.</w:t>
      </w:r>
    </w:p>
    <w:p w14:paraId="2F86DC00" w14:textId="77777777" w:rsidR="004935A7" w:rsidRDefault="004935A7" w:rsidP="00663220">
      <w:pPr>
        <w:shd w:val="clear" w:color="auto" w:fill="FFFFFF"/>
        <w:jc w:val="both"/>
        <w:textAlignment w:val="baseline"/>
        <w:rPr>
          <w:rFonts w:cs="Times New Roman"/>
        </w:rPr>
      </w:pPr>
    </w:p>
    <w:p w14:paraId="63B2B4AE" w14:textId="68DEC0F4" w:rsidR="00A92EA1" w:rsidRDefault="005F378C" w:rsidP="00663220">
      <w:pPr>
        <w:shd w:val="clear" w:color="auto" w:fill="FFFFFF"/>
        <w:jc w:val="center"/>
        <w:textAlignment w:val="baseline"/>
        <w:outlineLvl w:val="2"/>
        <w:rPr>
          <w:rFonts w:cs="Times New Roman"/>
          <w:b/>
          <w:bCs/>
          <w:color w:val="000000"/>
        </w:rPr>
      </w:pPr>
      <w:r>
        <w:rPr>
          <w:rFonts w:cs="Times New Roman"/>
          <w:b/>
          <w:bCs/>
          <w:color w:val="000000"/>
        </w:rPr>
        <w:t>4</w:t>
      </w:r>
      <w:r w:rsidR="000362FE">
        <w:rPr>
          <w:rFonts w:cs="Times New Roman"/>
          <w:b/>
          <w:bCs/>
          <w:color w:val="000000"/>
        </w:rPr>
        <w:t>0</w:t>
      </w:r>
      <w:r w:rsidR="00A92EA1" w:rsidRPr="00360110">
        <w:rPr>
          <w:rFonts w:cs="Times New Roman"/>
          <w:b/>
          <w:bCs/>
          <w:color w:val="000000"/>
        </w:rPr>
        <w:t>.1. Порядок проведения зем</w:t>
      </w:r>
      <w:r w:rsidR="006479EA">
        <w:rPr>
          <w:rFonts w:cs="Times New Roman"/>
          <w:b/>
          <w:bCs/>
          <w:color w:val="000000"/>
        </w:rPr>
        <w:t>ляных работ</w:t>
      </w:r>
    </w:p>
    <w:p w14:paraId="59CA5864" w14:textId="77777777" w:rsidR="004935A7" w:rsidRPr="00360110" w:rsidRDefault="004935A7" w:rsidP="00663220">
      <w:pPr>
        <w:shd w:val="clear" w:color="auto" w:fill="FFFFFF"/>
        <w:jc w:val="center"/>
        <w:textAlignment w:val="baseline"/>
        <w:outlineLvl w:val="2"/>
        <w:rPr>
          <w:rFonts w:cs="Times New Roman"/>
          <w:b/>
          <w:bCs/>
          <w:color w:val="000000"/>
        </w:rPr>
      </w:pPr>
    </w:p>
    <w:p w14:paraId="42ADE4B9" w14:textId="77777777" w:rsidR="00A92EA1" w:rsidRPr="00A92EA1" w:rsidRDefault="00A92EA1" w:rsidP="00663220">
      <w:pPr>
        <w:shd w:val="clear" w:color="auto" w:fill="FFFFFF"/>
        <w:jc w:val="both"/>
        <w:textAlignment w:val="baseline"/>
        <w:outlineLvl w:val="2"/>
        <w:rPr>
          <w:rFonts w:cs="Times New Roman"/>
          <w:color w:val="000000"/>
        </w:rPr>
      </w:pPr>
      <w:r w:rsidRPr="00A92EA1">
        <w:rPr>
          <w:rFonts w:cs="Times New Roman"/>
          <w:color w:val="000000"/>
        </w:rPr>
        <w:t xml:space="preserve">         1. На все вид</w:t>
      </w:r>
      <w:r w:rsidR="005B778A">
        <w:rPr>
          <w:rFonts w:cs="Times New Roman"/>
          <w:color w:val="000000"/>
        </w:rPr>
        <w:t xml:space="preserve">ы работ по вскрытию дорожных покрытий, тротуаров, газонов, а также по разрытию других мест </w:t>
      </w:r>
      <w:r w:rsidR="00780FB2">
        <w:rPr>
          <w:rFonts w:cs="Times New Roman"/>
          <w:color w:val="000000"/>
        </w:rPr>
        <w:t xml:space="preserve">общего </w:t>
      </w:r>
      <w:r w:rsidR="005B778A">
        <w:rPr>
          <w:rFonts w:cs="Times New Roman"/>
          <w:color w:val="000000"/>
        </w:rPr>
        <w:t xml:space="preserve">пользования </w:t>
      </w:r>
      <w:r w:rsidR="00780FB2">
        <w:rPr>
          <w:rFonts w:cs="Times New Roman"/>
          <w:color w:val="000000"/>
        </w:rPr>
        <w:t>при строительстве или ремонте подземных сетей и надземных сооружений</w:t>
      </w:r>
      <w:r w:rsidR="00FD4FCD" w:rsidRPr="00A92EA1">
        <w:rPr>
          <w:rFonts w:cs="Times New Roman"/>
          <w:color w:val="000000"/>
        </w:rPr>
        <w:t>независимо от глубины разрытия</w:t>
      </w:r>
      <w:r w:rsidR="00FD4FCD">
        <w:rPr>
          <w:rFonts w:cs="Times New Roman"/>
          <w:color w:val="000000"/>
        </w:rPr>
        <w:t xml:space="preserve">, а также на работы по восстановлению нарушенных покрытий после производства земляных работ </w:t>
      </w:r>
      <w:r w:rsidRPr="00A92EA1">
        <w:rPr>
          <w:rFonts w:cs="Times New Roman"/>
          <w:color w:val="000000"/>
        </w:rPr>
        <w:t xml:space="preserve">необходимо получение ордера на право производства земляных работ. </w:t>
      </w:r>
    </w:p>
    <w:p w14:paraId="242C525E" w14:textId="77777777" w:rsidR="00A92EA1" w:rsidRPr="00A92EA1" w:rsidRDefault="00A92EA1" w:rsidP="00663220">
      <w:pPr>
        <w:shd w:val="clear" w:color="auto" w:fill="FFFFFF"/>
        <w:jc w:val="both"/>
        <w:textAlignment w:val="baseline"/>
        <w:outlineLvl w:val="2"/>
        <w:rPr>
          <w:rFonts w:cs="Times New Roman"/>
          <w:color w:val="000000"/>
        </w:rPr>
      </w:pPr>
      <w:r w:rsidRPr="00A92EA1">
        <w:rPr>
          <w:rFonts w:cs="Times New Roman"/>
          <w:color w:val="000000"/>
        </w:rPr>
        <w:t xml:space="preserve">         Выдача ордера на право производства земляных работ, продление срока его действия  осуществляется в порядке, установленном административным регламентом предоставления муниципальной услуги «Выдача ордера на право производства земляных работ на территории городского округа Электросталь Московской области», </w:t>
      </w:r>
      <w:r w:rsidRPr="007A152B">
        <w:rPr>
          <w:rFonts w:cs="Times New Roman"/>
          <w:color w:val="000000"/>
        </w:rPr>
        <w:t>утвержденн</w:t>
      </w:r>
      <w:r w:rsidR="000741AC" w:rsidRPr="007A152B">
        <w:rPr>
          <w:rFonts w:cs="Times New Roman"/>
          <w:color w:val="000000"/>
        </w:rPr>
        <w:t>ы</w:t>
      </w:r>
      <w:r w:rsidRPr="007A152B">
        <w:rPr>
          <w:rFonts w:cs="Times New Roman"/>
          <w:color w:val="000000"/>
        </w:rPr>
        <w:t xml:space="preserve">м постановлением Администрации городского округа </w:t>
      </w:r>
      <w:r w:rsidR="006479EA" w:rsidRPr="007A152B">
        <w:rPr>
          <w:rFonts w:cs="Times New Roman"/>
          <w:color w:val="000000"/>
        </w:rPr>
        <w:t xml:space="preserve"> от </w:t>
      </w:r>
      <w:r w:rsidR="007A152B" w:rsidRPr="007A152B">
        <w:rPr>
          <w:rFonts w:cs="Times New Roman"/>
          <w:color w:val="000000"/>
        </w:rPr>
        <w:t xml:space="preserve">14.01.2020 </w:t>
      </w:r>
      <w:r w:rsidR="006479EA" w:rsidRPr="007A152B">
        <w:rPr>
          <w:rFonts w:cs="Times New Roman"/>
          <w:color w:val="000000"/>
        </w:rPr>
        <w:t>№</w:t>
      </w:r>
      <w:r w:rsidR="007A152B" w:rsidRPr="007A152B">
        <w:rPr>
          <w:rFonts w:cs="Times New Roman"/>
          <w:color w:val="000000"/>
        </w:rPr>
        <w:t xml:space="preserve"> 1/1</w:t>
      </w:r>
      <w:r w:rsidR="006479EA" w:rsidRPr="007A152B">
        <w:rPr>
          <w:rFonts w:cs="Times New Roman"/>
          <w:color w:val="000000"/>
        </w:rPr>
        <w:t>.</w:t>
      </w:r>
    </w:p>
    <w:p w14:paraId="5360ACB9" w14:textId="77777777" w:rsidR="00A92EA1" w:rsidRPr="00A92EA1" w:rsidRDefault="00A92EA1" w:rsidP="00663220">
      <w:pPr>
        <w:shd w:val="clear" w:color="auto" w:fill="FFFFFF"/>
        <w:jc w:val="both"/>
        <w:textAlignment w:val="baseline"/>
        <w:outlineLvl w:val="2"/>
        <w:rPr>
          <w:rFonts w:cs="Times New Roman"/>
          <w:color w:val="000000"/>
        </w:rPr>
      </w:pPr>
      <w:r w:rsidRPr="00A92EA1">
        <w:rPr>
          <w:rFonts w:eastAsia="Calibri" w:cs="Times New Roman"/>
          <w:color w:val="000000"/>
          <w:lang w:eastAsia="en-US"/>
        </w:rPr>
        <w:t xml:space="preserve">         Проведение любых видов земляных работ без ордера запрещается, за исключением случаев, когда указанные работы осуществляются на основании документов, выданных в соответствии с федеральным законодательством.</w:t>
      </w:r>
    </w:p>
    <w:p w14:paraId="3ECF2779" w14:textId="40A7D5A4" w:rsidR="00A92EA1" w:rsidRPr="00E6132F" w:rsidRDefault="003C6701" w:rsidP="00663220">
      <w:pPr>
        <w:shd w:val="clear" w:color="auto" w:fill="FFFFFF"/>
        <w:jc w:val="both"/>
        <w:textAlignment w:val="baseline"/>
        <w:outlineLvl w:val="2"/>
        <w:rPr>
          <w:rFonts w:eastAsia="Calibri" w:cs="Times New Roman"/>
          <w:color w:val="000000"/>
          <w:lang w:eastAsia="en-US"/>
        </w:rPr>
      </w:pPr>
      <w:r>
        <w:rPr>
          <w:rFonts w:eastAsia="Calibri" w:cs="Times New Roman"/>
          <w:color w:val="000000"/>
          <w:lang w:eastAsia="en-US"/>
        </w:rPr>
        <w:t xml:space="preserve">         </w:t>
      </w:r>
      <w:r w:rsidR="00A92EA1" w:rsidRPr="00A92EA1">
        <w:rPr>
          <w:rFonts w:eastAsia="Calibri" w:cs="Times New Roman"/>
          <w:color w:val="000000"/>
          <w:lang w:eastAsia="en-US"/>
        </w:rPr>
        <w:t xml:space="preserve">2. </w:t>
      </w:r>
      <w:r w:rsidR="00780FB2">
        <w:rPr>
          <w:rFonts w:eastAsia="Calibri" w:cs="Times New Roman"/>
          <w:bCs/>
          <w:color w:val="000000"/>
          <w:lang w:eastAsia="en-US"/>
        </w:rPr>
        <w:t xml:space="preserve">При необходимости срок действия ордера может быть продлен. </w:t>
      </w:r>
      <w:r w:rsidR="00A92EA1" w:rsidRPr="00A92EA1">
        <w:rPr>
          <w:rFonts w:eastAsia="Calibri" w:cs="Times New Roman"/>
          <w:bCs/>
          <w:color w:val="000000"/>
          <w:lang w:eastAsia="en-US"/>
        </w:rPr>
        <w:t xml:space="preserve">Основными причинами для продления </w:t>
      </w:r>
      <w:r w:rsidR="00780FB2">
        <w:rPr>
          <w:rFonts w:eastAsia="Calibri" w:cs="Times New Roman"/>
          <w:bCs/>
          <w:color w:val="000000"/>
          <w:lang w:eastAsia="en-US"/>
        </w:rPr>
        <w:t xml:space="preserve">срока </w:t>
      </w:r>
      <w:r w:rsidR="00A92EA1" w:rsidRPr="00A92EA1">
        <w:rPr>
          <w:rFonts w:eastAsia="Calibri" w:cs="Times New Roman"/>
          <w:bCs/>
          <w:color w:val="000000"/>
          <w:lang w:eastAsia="en-US"/>
        </w:rPr>
        <w:t>действия ордера могут быть:</w:t>
      </w:r>
    </w:p>
    <w:p w14:paraId="2C2A26DF" w14:textId="77777777" w:rsidR="00A92EA1" w:rsidRPr="00A92EA1" w:rsidRDefault="00A92EA1" w:rsidP="00663220">
      <w:pPr>
        <w:autoSpaceDE w:val="0"/>
        <w:autoSpaceDN w:val="0"/>
        <w:adjustRightInd w:val="0"/>
        <w:ind w:firstLine="540"/>
        <w:jc w:val="both"/>
        <w:rPr>
          <w:rFonts w:eastAsia="Calibri" w:cs="Times New Roman"/>
          <w:bCs/>
          <w:color w:val="000000"/>
          <w:lang w:eastAsia="en-US"/>
        </w:rPr>
      </w:pPr>
      <w:r w:rsidRPr="00A92EA1">
        <w:rPr>
          <w:rFonts w:eastAsia="Calibri" w:cs="Times New Roman"/>
          <w:bCs/>
          <w:color w:val="000000"/>
          <w:lang w:eastAsia="en-US"/>
        </w:rPr>
        <w:t>-  неблагоприятные погодные условия в сроки проведения работ;</w:t>
      </w:r>
    </w:p>
    <w:p w14:paraId="682211A6" w14:textId="77777777" w:rsidR="00A92EA1" w:rsidRPr="00A92EA1" w:rsidRDefault="00A92EA1" w:rsidP="00663220">
      <w:pPr>
        <w:autoSpaceDE w:val="0"/>
        <w:autoSpaceDN w:val="0"/>
        <w:adjustRightInd w:val="0"/>
        <w:ind w:firstLine="540"/>
        <w:jc w:val="both"/>
        <w:rPr>
          <w:rFonts w:eastAsia="Calibri" w:cs="Times New Roman"/>
          <w:bCs/>
          <w:color w:val="000000"/>
          <w:lang w:eastAsia="en-US"/>
        </w:rPr>
      </w:pPr>
      <w:r w:rsidRPr="00A92EA1">
        <w:rPr>
          <w:rFonts w:eastAsia="Calibri" w:cs="Times New Roman"/>
          <w:bCs/>
          <w:color w:val="000000"/>
          <w:lang w:eastAsia="en-US"/>
        </w:rPr>
        <w:t>-  превышение запланированного объема работ;</w:t>
      </w:r>
    </w:p>
    <w:p w14:paraId="7E0C08EF" w14:textId="77777777" w:rsidR="00A92EA1" w:rsidRPr="00A92EA1" w:rsidRDefault="006479EA" w:rsidP="00663220">
      <w:pPr>
        <w:autoSpaceDE w:val="0"/>
        <w:autoSpaceDN w:val="0"/>
        <w:adjustRightInd w:val="0"/>
        <w:ind w:firstLine="540"/>
        <w:jc w:val="both"/>
        <w:rPr>
          <w:rFonts w:eastAsia="Calibri" w:cs="Times New Roman"/>
          <w:bCs/>
          <w:color w:val="000000"/>
          <w:lang w:eastAsia="en-US"/>
        </w:rPr>
      </w:pPr>
      <w:r>
        <w:rPr>
          <w:rFonts w:eastAsia="Calibri" w:cs="Times New Roman"/>
          <w:bCs/>
          <w:color w:val="000000"/>
          <w:lang w:eastAsia="en-US"/>
        </w:rPr>
        <w:t xml:space="preserve">- </w:t>
      </w:r>
      <w:r w:rsidR="00A92EA1" w:rsidRPr="00A92EA1">
        <w:rPr>
          <w:rFonts w:eastAsia="Calibri" w:cs="Times New Roman"/>
          <w:bCs/>
          <w:color w:val="000000"/>
          <w:lang w:eastAsia="en-US"/>
        </w:rPr>
        <w:t>обнаружени</w:t>
      </w:r>
      <w:r>
        <w:rPr>
          <w:rFonts w:eastAsia="Calibri" w:cs="Times New Roman"/>
          <w:bCs/>
          <w:color w:val="000000"/>
          <w:lang w:eastAsia="en-US"/>
        </w:rPr>
        <w:t>е</w:t>
      </w:r>
      <w:r w:rsidR="00A92EA1" w:rsidRPr="00A92EA1">
        <w:rPr>
          <w:rFonts w:eastAsia="Calibri" w:cs="Times New Roman"/>
          <w:bCs/>
          <w:color w:val="000000"/>
          <w:lang w:eastAsia="en-US"/>
        </w:rPr>
        <w:t xml:space="preserve"> в зоне проведения земляных работ подземных коммуникаций, не указанных в материалах геодезической съемки; </w:t>
      </w:r>
    </w:p>
    <w:p w14:paraId="2EBFADCA" w14:textId="77777777" w:rsidR="00A92EA1" w:rsidRPr="00A92EA1" w:rsidRDefault="00A92EA1" w:rsidP="00663220">
      <w:pPr>
        <w:autoSpaceDE w:val="0"/>
        <w:autoSpaceDN w:val="0"/>
        <w:adjustRightInd w:val="0"/>
        <w:ind w:firstLine="540"/>
        <w:jc w:val="both"/>
        <w:rPr>
          <w:rFonts w:eastAsia="Calibri" w:cs="Times New Roman"/>
          <w:bCs/>
          <w:color w:val="000000"/>
          <w:lang w:eastAsia="en-US"/>
        </w:rPr>
      </w:pPr>
      <w:r w:rsidRPr="00A92EA1">
        <w:rPr>
          <w:rFonts w:eastAsia="Calibri" w:cs="Times New Roman"/>
          <w:bCs/>
          <w:color w:val="000000"/>
          <w:lang w:eastAsia="en-US"/>
        </w:rPr>
        <w:t xml:space="preserve">-  другие обоснованные причины. </w:t>
      </w:r>
    </w:p>
    <w:p w14:paraId="0A7AE6B1" w14:textId="77777777" w:rsidR="00A92EA1" w:rsidRPr="00D33DFE" w:rsidRDefault="00780FB2" w:rsidP="00663220">
      <w:pPr>
        <w:autoSpaceDE w:val="0"/>
        <w:autoSpaceDN w:val="0"/>
        <w:adjustRightInd w:val="0"/>
        <w:ind w:firstLine="540"/>
        <w:jc w:val="both"/>
        <w:rPr>
          <w:rFonts w:eastAsia="Calibri" w:cs="Times New Roman"/>
          <w:bCs/>
          <w:color w:val="000000"/>
          <w:lang w:eastAsia="en-US"/>
        </w:rPr>
      </w:pPr>
      <w:r w:rsidRPr="00D33DFE">
        <w:rPr>
          <w:rFonts w:eastAsia="Calibri" w:cs="Times New Roman"/>
          <w:bCs/>
          <w:color w:val="000000"/>
          <w:lang w:eastAsia="en-US"/>
        </w:rPr>
        <w:t>3</w:t>
      </w:r>
      <w:r w:rsidR="00A92EA1" w:rsidRPr="00D33DFE">
        <w:rPr>
          <w:rFonts w:eastAsia="Calibri" w:cs="Times New Roman"/>
          <w:bCs/>
          <w:color w:val="000000"/>
          <w:lang w:eastAsia="en-US"/>
        </w:rPr>
        <w:t xml:space="preserve">.  В случае повреждения подземных инженерных сетей и коммуникаций получатель ордера на право производства земляных работ обязан немедленно сообщить об этом их владельцам и принять меры по немедленной ликвидации повреждений. </w:t>
      </w:r>
    </w:p>
    <w:p w14:paraId="27F0D2A5" w14:textId="77777777" w:rsidR="00A92EA1" w:rsidRPr="00A92EA1" w:rsidRDefault="00A92EA1" w:rsidP="00663220">
      <w:pPr>
        <w:autoSpaceDE w:val="0"/>
        <w:autoSpaceDN w:val="0"/>
        <w:adjustRightInd w:val="0"/>
        <w:ind w:firstLine="540"/>
        <w:jc w:val="both"/>
        <w:rPr>
          <w:rFonts w:eastAsia="Calibri" w:cs="Times New Roman"/>
          <w:bCs/>
          <w:color w:val="000000"/>
          <w:lang w:eastAsia="en-US"/>
        </w:rPr>
      </w:pPr>
      <w:r w:rsidRPr="00A92EA1">
        <w:rPr>
          <w:rFonts w:eastAsia="Calibri" w:cs="Times New Roman"/>
          <w:bCs/>
          <w:color w:val="000000"/>
          <w:lang w:eastAsia="en-US"/>
        </w:rPr>
        <w:t xml:space="preserve">При обнаружении во время производства земляных работ инженерных сетей и коммуникаций, владелец которых не выявлен, получатель ордера на право производства земляных работ обязан незамедлительно вызвать представителя Комитета по строительству, дорожной деятельности и благоустройству Администрации городского округа и Госадмтехнадзора Московской области для составления соответствующего акта. </w:t>
      </w:r>
    </w:p>
    <w:p w14:paraId="5CCDBC36" w14:textId="77777777" w:rsidR="004347AD" w:rsidRDefault="00780FB2" w:rsidP="00663220">
      <w:pPr>
        <w:autoSpaceDE w:val="0"/>
        <w:autoSpaceDN w:val="0"/>
        <w:adjustRightInd w:val="0"/>
        <w:ind w:firstLine="540"/>
        <w:jc w:val="both"/>
        <w:rPr>
          <w:rFonts w:eastAsia="Calibri" w:cs="Times New Roman"/>
          <w:bCs/>
          <w:color w:val="000000"/>
          <w:lang w:eastAsia="en-US"/>
        </w:rPr>
      </w:pPr>
      <w:r>
        <w:rPr>
          <w:rFonts w:eastAsia="Calibri" w:cs="Times New Roman"/>
          <w:bCs/>
          <w:color w:val="000000"/>
          <w:lang w:eastAsia="en-US"/>
        </w:rPr>
        <w:t>4</w:t>
      </w:r>
      <w:r w:rsidR="00A92EA1" w:rsidRPr="00A92EA1">
        <w:rPr>
          <w:rFonts w:eastAsia="Calibri" w:cs="Times New Roman"/>
          <w:bCs/>
          <w:color w:val="000000"/>
          <w:lang w:eastAsia="en-US"/>
        </w:rPr>
        <w:t xml:space="preserve">. При производстве земляных работ запрещается засыпать грунтом, песком или закрывать асфальтом и иным твердым строительным материалом крышки люков колодцев и камер, решетки ливневой канализации, лотки дорожных покрытий, зеленые насаждения, </w:t>
      </w:r>
      <w:r w:rsidR="00A92EA1" w:rsidRPr="00A92EA1">
        <w:rPr>
          <w:rFonts w:eastAsia="Calibri" w:cs="Times New Roman"/>
          <w:bCs/>
          <w:color w:val="000000"/>
          <w:lang w:eastAsia="en-US"/>
        </w:rPr>
        <w:lastRenderedPageBreak/>
        <w:t>производить складирование материалов и конструкций в охранных зонах действующих подземных сетей (коммуникаций) и в охранной зоне линий электропередач.</w:t>
      </w:r>
    </w:p>
    <w:p w14:paraId="5BBA4D44" w14:textId="77777777" w:rsidR="004347AD" w:rsidRPr="00E6132F" w:rsidRDefault="004347AD" w:rsidP="00663220">
      <w:pPr>
        <w:autoSpaceDE w:val="0"/>
        <w:autoSpaceDN w:val="0"/>
        <w:adjustRightInd w:val="0"/>
        <w:ind w:firstLine="540"/>
        <w:jc w:val="both"/>
        <w:rPr>
          <w:rFonts w:eastAsia="Calibri" w:cs="Times New Roman"/>
          <w:bCs/>
          <w:color w:val="000000"/>
          <w:lang w:eastAsia="en-US"/>
        </w:rPr>
      </w:pPr>
      <w:r>
        <w:rPr>
          <w:rFonts w:eastAsia="Calibri" w:cs="Times New Roman"/>
          <w:bCs/>
          <w:color w:val="000000"/>
          <w:lang w:eastAsia="en-US"/>
        </w:rPr>
        <w:t xml:space="preserve">5.  </w:t>
      </w:r>
      <w:r w:rsidRPr="00C92E24">
        <w:t>При производстве земляных работ в зоне зеленых насаждений производители работ обязаны согласовать с Администрацией городского округа начало таких работ в порядке, определяемом правовыми актами Администрации городского округа.</w:t>
      </w:r>
    </w:p>
    <w:p w14:paraId="153307E4" w14:textId="77777777" w:rsidR="004347AD" w:rsidRPr="00C92E24" w:rsidRDefault="004347AD" w:rsidP="00663220">
      <w:pPr>
        <w:ind w:firstLine="709"/>
        <w:jc w:val="both"/>
      </w:pPr>
      <w:r w:rsidRPr="00C92E24">
        <w:t>На период производства работ деревья, находящиеся на территории строительства, огораживаются сплошными щитами высотой 2 м. Щиты располагаются треугольником на расстоянии не менее 0,5 м от ствола дерева, вокруг ограждающего треугольника устраивается деревянный настил радиусом 0,5 м.</w:t>
      </w:r>
    </w:p>
    <w:p w14:paraId="61C275AA" w14:textId="77777777" w:rsidR="004347AD" w:rsidRPr="00C92E24" w:rsidRDefault="004347AD" w:rsidP="00663220">
      <w:pPr>
        <w:ind w:firstLine="709"/>
        <w:jc w:val="both"/>
      </w:pPr>
      <w:r w:rsidRPr="00C92E24">
        <w:t>При производстве замощений и асфальтировании проездов, площадей, дворов, тротуаров и т.п. вокруг деревьев необходимо оставлять свободное пространство размером не менее 2×2 м с установкой бортового камня вокруг приствольной лунки. В пристволовое пространство необходимо поместить растительный грунт и засеять газонной травой (установить пристволовую решетку, засыпать щепой сосны, мульчей).</w:t>
      </w:r>
    </w:p>
    <w:p w14:paraId="7C28F1AA" w14:textId="77777777" w:rsidR="004347AD" w:rsidRPr="00C92E24" w:rsidRDefault="004347AD" w:rsidP="00663220">
      <w:pPr>
        <w:ind w:firstLine="709"/>
        <w:jc w:val="both"/>
      </w:pPr>
      <w:r w:rsidRPr="00C92E24">
        <w:t xml:space="preserve">При строительстве сетей инженерно-технического обеспечения траншеи располагаются в соответствии с требованиями, установленными санитарными </w:t>
      </w:r>
      <w:r w:rsidR="006479EA">
        <w:t xml:space="preserve">правилами и </w:t>
      </w:r>
      <w:r w:rsidRPr="00C92E24">
        <w:t>нормами</w:t>
      </w:r>
      <w:r w:rsidR="006479EA">
        <w:t>.</w:t>
      </w:r>
    </w:p>
    <w:p w14:paraId="49CC1113" w14:textId="77777777" w:rsidR="004347AD" w:rsidRPr="00C92E24" w:rsidRDefault="004347AD" w:rsidP="00663220">
      <w:pPr>
        <w:ind w:firstLine="709"/>
        <w:jc w:val="both"/>
      </w:pPr>
      <w:r w:rsidRPr="00C92E24">
        <w:t>Рытье траншей вблизи деревьев производится вручную (стенки траншей при необходимости раскрепляются).</w:t>
      </w:r>
    </w:p>
    <w:p w14:paraId="34B7EBBB" w14:textId="77777777" w:rsidR="004347AD" w:rsidRPr="00C92E24" w:rsidRDefault="004347AD" w:rsidP="00663220">
      <w:pPr>
        <w:ind w:firstLine="709"/>
        <w:jc w:val="both"/>
      </w:pPr>
      <w:r w:rsidRPr="00C92E24">
        <w:t>Запрещается складировать строительные материалы и устраивать стоянки машин и механизмов на газонах, а также на расстоянии ближе 2,5 м от деревьев и 1,5 м от кустарников. Складирование горючих материалов — на расстоянии не ближе 10 м от деревьев и кустарников.</w:t>
      </w:r>
    </w:p>
    <w:p w14:paraId="0EDB3902" w14:textId="77777777" w:rsidR="004347AD" w:rsidRPr="00C92E24" w:rsidRDefault="004347AD" w:rsidP="00663220">
      <w:pPr>
        <w:ind w:firstLine="709"/>
        <w:jc w:val="both"/>
      </w:pPr>
      <w:r w:rsidRPr="00C92E24">
        <w:t>Подъездные пути и места для установки подъемных кранов необходимо располагать вне зоны зеленых насаждений, не нарушая установленных ограждений деревьев. Деревья и кустарники, находящиеся вблизи подъездных путей, ограждаются щитами или забором.</w:t>
      </w:r>
    </w:p>
    <w:p w14:paraId="0B26AD90" w14:textId="77777777" w:rsidR="004347AD" w:rsidRPr="00C92E24" w:rsidRDefault="004347AD" w:rsidP="00663220">
      <w:pPr>
        <w:ind w:firstLine="709"/>
        <w:jc w:val="both"/>
      </w:pPr>
      <w:r w:rsidRPr="00C92E24">
        <w:t>Работы в зоне корневой системы деревьев и кустарников следует производить на глубину не менее 1,5 м от поверхности почвы, не повреждая корневой системы.</w:t>
      </w:r>
    </w:p>
    <w:p w14:paraId="65DD2AC0" w14:textId="77777777" w:rsidR="00A92EA1" w:rsidRPr="00A92EA1" w:rsidRDefault="00E6132F" w:rsidP="00663220">
      <w:pPr>
        <w:shd w:val="clear" w:color="auto" w:fill="FFFFFF"/>
        <w:jc w:val="both"/>
        <w:textAlignment w:val="baseline"/>
        <w:outlineLvl w:val="2"/>
        <w:rPr>
          <w:rFonts w:cs="Times New Roman"/>
          <w:color w:val="000000"/>
        </w:rPr>
      </w:pPr>
      <w:r>
        <w:t xml:space="preserve">           6</w:t>
      </w:r>
      <w:r w:rsidR="00A92EA1" w:rsidRPr="00A92EA1">
        <w:rPr>
          <w:rFonts w:eastAsia="Calibri" w:cs="Times New Roman"/>
          <w:bCs/>
          <w:color w:val="000000"/>
          <w:lang w:eastAsia="en-US"/>
        </w:rPr>
        <w:t xml:space="preserve">. </w:t>
      </w:r>
      <w:r w:rsidR="00462036" w:rsidRPr="007428DF">
        <w:rPr>
          <w:rFonts w:cs="Times New Roman"/>
        </w:rPr>
        <w:t>Засыпка траншей и котлованов</w:t>
      </w:r>
      <w:r w:rsidR="00462036">
        <w:rPr>
          <w:rFonts w:cs="Times New Roman"/>
        </w:rPr>
        <w:t xml:space="preserve">, восстановление дорожных покрытий, тротуаров, газонов и других разрытых участков, а также ранее находившихся на них объектов озеленения </w:t>
      </w:r>
      <w:r w:rsidR="00462036" w:rsidRPr="007428DF">
        <w:rPr>
          <w:rFonts w:cs="Times New Roman"/>
        </w:rPr>
        <w:t>должн</w:t>
      </w:r>
      <w:r w:rsidR="00462036">
        <w:rPr>
          <w:rFonts w:cs="Times New Roman"/>
        </w:rPr>
        <w:t>ы</w:t>
      </w:r>
      <w:r w:rsidR="00462036" w:rsidRPr="007428DF">
        <w:rPr>
          <w:rFonts w:cs="Times New Roman"/>
        </w:rPr>
        <w:t xml:space="preserve"> производиться </w:t>
      </w:r>
      <w:r w:rsidR="00462036" w:rsidRPr="00A92EA1">
        <w:rPr>
          <w:rFonts w:eastAsia="Calibri" w:cs="Times New Roman"/>
          <w:bCs/>
          <w:color w:val="000000"/>
          <w:lang w:eastAsia="en-US"/>
        </w:rPr>
        <w:t>организацией, получившей ордер на право производства земляных работ</w:t>
      </w:r>
      <w:r w:rsidR="00462036">
        <w:rPr>
          <w:rFonts w:eastAsia="Calibri" w:cs="Times New Roman"/>
          <w:bCs/>
          <w:color w:val="000000"/>
          <w:lang w:eastAsia="en-US"/>
        </w:rPr>
        <w:t>,</w:t>
      </w:r>
      <w:r w:rsidR="00462036" w:rsidRPr="007428DF">
        <w:rPr>
          <w:rFonts w:cs="Times New Roman"/>
        </w:rPr>
        <w:t xml:space="preserve"> в срок, указанный в ордере на производство земляных работ</w:t>
      </w:r>
      <w:r w:rsidR="000741AC" w:rsidRPr="00E6132F">
        <w:rPr>
          <w:rFonts w:cs="Times New Roman"/>
        </w:rPr>
        <w:t xml:space="preserve">с соблюдением </w:t>
      </w:r>
      <w:r w:rsidR="00D77AC7">
        <w:rPr>
          <w:rFonts w:cs="Times New Roman"/>
        </w:rPr>
        <w:t xml:space="preserve">сроков </w:t>
      </w:r>
      <w:r w:rsidR="00A92EA1" w:rsidRPr="00E6132F">
        <w:rPr>
          <w:rFonts w:cs="Times New Roman"/>
          <w:color w:val="000000"/>
        </w:rPr>
        <w:t xml:space="preserve">восстановления </w:t>
      </w:r>
      <w:r w:rsidR="00F71981" w:rsidRPr="00D77AC7">
        <w:rPr>
          <w:rFonts w:cs="Times New Roman"/>
          <w:color w:val="000000"/>
        </w:rPr>
        <w:t xml:space="preserve">дорожных </w:t>
      </w:r>
      <w:r w:rsidR="00D77AC7" w:rsidRPr="00D77AC7">
        <w:rPr>
          <w:rFonts w:cs="Times New Roman"/>
          <w:color w:val="000000"/>
        </w:rPr>
        <w:t>покрытий</w:t>
      </w:r>
      <w:r w:rsidR="00D77AC7">
        <w:rPr>
          <w:rFonts w:cs="Times New Roman"/>
          <w:color w:val="000000"/>
        </w:rPr>
        <w:t xml:space="preserve">, установленных  </w:t>
      </w:r>
      <w:r w:rsidR="00D77AC7" w:rsidRPr="00E6132F">
        <w:rPr>
          <w:rFonts w:cs="Times New Roman"/>
        </w:rPr>
        <w:t>т</w:t>
      </w:r>
      <w:r w:rsidR="00D77AC7" w:rsidRPr="00E6132F">
        <w:rPr>
          <w:rFonts w:cs="Times New Roman"/>
          <w:color w:val="000000"/>
        </w:rPr>
        <w:t>ехнически</w:t>
      </w:r>
      <w:r w:rsidR="00D77AC7">
        <w:rPr>
          <w:rFonts w:cs="Times New Roman"/>
          <w:color w:val="000000"/>
        </w:rPr>
        <w:t>ми</w:t>
      </w:r>
      <w:r w:rsidR="00D77AC7" w:rsidRPr="00E6132F">
        <w:rPr>
          <w:rFonts w:cs="Times New Roman"/>
          <w:color w:val="000000"/>
        </w:rPr>
        <w:t xml:space="preserve"> услови</w:t>
      </w:r>
      <w:r w:rsidR="00D77AC7">
        <w:rPr>
          <w:rFonts w:cs="Times New Roman"/>
          <w:color w:val="000000"/>
        </w:rPr>
        <w:t xml:space="preserve">ямивосстановления </w:t>
      </w:r>
      <w:r w:rsidR="00F71981" w:rsidRPr="00E6132F">
        <w:rPr>
          <w:rFonts w:cs="Times New Roman"/>
          <w:color w:val="000000"/>
        </w:rPr>
        <w:t>покрытий</w:t>
      </w:r>
      <w:r w:rsidR="00F859A2" w:rsidRPr="00E6132F">
        <w:rPr>
          <w:rFonts w:cs="Times New Roman"/>
          <w:color w:val="000000"/>
        </w:rPr>
        <w:t xml:space="preserve"> (</w:t>
      </w:r>
      <w:r w:rsidR="00A92EA1" w:rsidRPr="00E6132F">
        <w:rPr>
          <w:rFonts w:cs="Times New Roman"/>
          <w:color w:val="000000"/>
        </w:rPr>
        <w:t>приложени</w:t>
      </w:r>
      <w:r w:rsidR="00F859A2" w:rsidRPr="00E6132F">
        <w:rPr>
          <w:rFonts w:cs="Times New Roman"/>
          <w:color w:val="000000"/>
        </w:rPr>
        <w:t>е</w:t>
      </w:r>
      <w:r w:rsidR="00A92EA1" w:rsidRPr="00E6132F">
        <w:rPr>
          <w:rFonts w:cs="Times New Roman"/>
          <w:color w:val="000000"/>
        </w:rPr>
        <w:t xml:space="preserve"> № </w:t>
      </w:r>
      <w:r w:rsidR="000741AC" w:rsidRPr="00E6132F">
        <w:rPr>
          <w:rFonts w:cs="Times New Roman"/>
          <w:color w:val="000000"/>
        </w:rPr>
        <w:t>2</w:t>
      </w:r>
      <w:r w:rsidR="00A92EA1" w:rsidRPr="00E6132F">
        <w:rPr>
          <w:rFonts w:cs="Times New Roman"/>
          <w:color w:val="000000"/>
        </w:rPr>
        <w:t xml:space="preserve"> к настоящим Правилам</w:t>
      </w:r>
      <w:r>
        <w:rPr>
          <w:rFonts w:cs="Times New Roman"/>
          <w:color w:val="000000"/>
        </w:rPr>
        <w:t>)</w:t>
      </w:r>
      <w:r w:rsidR="00A92EA1" w:rsidRPr="00E6132F">
        <w:rPr>
          <w:rFonts w:cs="Times New Roman"/>
          <w:color w:val="000000"/>
        </w:rPr>
        <w:t>.</w:t>
      </w:r>
    </w:p>
    <w:p w14:paraId="70BE05DA" w14:textId="72EAE59C" w:rsidR="00A92EA1" w:rsidRPr="00A92EA1" w:rsidRDefault="004A5771" w:rsidP="00663220">
      <w:pPr>
        <w:shd w:val="clear" w:color="auto" w:fill="FFFFFF"/>
        <w:jc w:val="both"/>
        <w:textAlignment w:val="baseline"/>
        <w:outlineLvl w:val="2"/>
        <w:rPr>
          <w:rFonts w:eastAsia="Calibri" w:cs="Times New Roman"/>
          <w:color w:val="000000"/>
          <w:lang w:eastAsia="en-US"/>
        </w:rPr>
      </w:pPr>
      <w:r>
        <w:rPr>
          <w:rFonts w:cs="Times New Roman"/>
          <w:color w:val="000000"/>
        </w:rPr>
        <w:t xml:space="preserve">            </w:t>
      </w:r>
      <w:r w:rsidR="00E6132F">
        <w:rPr>
          <w:rFonts w:cs="Times New Roman"/>
          <w:color w:val="000000"/>
        </w:rPr>
        <w:t>7</w:t>
      </w:r>
      <w:r w:rsidR="00A92EA1" w:rsidRPr="00A92EA1">
        <w:rPr>
          <w:rFonts w:eastAsia="Calibri" w:cs="Times New Roman"/>
          <w:color w:val="000000"/>
          <w:lang w:eastAsia="en-US"/>
        </w:rPr>
        <w:t xml:space="preserve">. </w:t>
      </w:r>
      <w:r w:rsidR="00A92EA1" w:rsidRPr="00A92EA1">
        <w:rPr>
          <w:rFonts w:cs="Times New Roman"/>
          <w:color w:val="000000"/>
        </w:rPr>
        <w:t xml:space="preserve">Приемка земляных и восстановительных работ осуществляется на основании Акта о завершении земляных работ и выполненном благоустройстве с обязательным участием представителей Комитета по строительству, дорожной деятельности и благоустройству Администрации городского округа, </w:t>
      </w:r>
      <w:r w:rsidR="00462036">
        <w:rPr>
          <w:rFonts w:cs="Times New Roman"/>
          <w:color w:val="000000"/>
        </w:rPr>
        <w:t xml:space="preserve">выдавшего ордер, </w:t>
      </w:r>
      <w:r w:rsidR="00A92EA1" w:rsidRPr="00A92EA1">
        <w:rPr>
          <w:rFonts w:cs="Times New Roman"/>
          <w:color w:val="000000"/>
        </w:rPr>
        <w:t xml:space="preserve">организации, осуществляющей содержание прилегающей территории, </w:t>
      </w:r>
      <w:r w:rsidR="00A92EA1" w:rsidRPr="00A92EA1">
        <w:rPr>
          <w:rFonts w:eastAsia="Calibri" w:cs="Times New Roman"/>
          <w:color w:val="000000"/>
          <w:lang w:eastAsia="en-US"/>
        </w:rPr>
        <w:t>заказчика, производителя работ.</w:t>
      </w:r>
    </w:p>
    <w:p w14:paraId="44F370EF" w14:textId="77777777" w:rsidR="00A92EA1" w:rsidRPr="00A92EA1" w:rsidRDefault="00A92EA1" w:rsidP="00663220">
      <w:pPr>
        <w:shd w:val="clear" w:color="auto" w:fill="FFFFFF"/>
        <w:jc w:val="both"/>
        <w:textAlignment w:val="baseline"/>
        <w:outlineLvl w:val="2"/>
        <w:rPr>
          <w:rFonts w:eastAsia="Calibri" w:cs="Times New Roman"/>
          <w:bCs/>
          <w:color w:val="000000"/>
          <w:lang w:eastAsia="en-US"/>
        </w:rPr>
      </w:pPr>
      <w:r w:rsidRPr="00A92EA1">
        <w:rPr>
          <w:rFonts w:eastAsia="Calibri" w:cs="Times New Roman"/>
          <w:bCs/>
          <w:color w:val="000000"/>
          <w:lang w:eastAsia="en-US"/>
        </w:rPr>
        <w:t xml:space="preserve">Акт о завершении земляных работ и выполненном благоустройстве должен содержать: перечень использованной при выполнении работ технической документации; данные о топографических, гидрогеологических и грунтовых условиях, при которых были выполнены земляные работы; указания по эксплуатации сооружений,  расположенных на территории проведения земляных работ.           </w:t>
      </w:r>
    </w:p>
    <w:p w14:paraId="4A405AAA" w14:textId="77777777" w:rsidR="00A92EA1" w:rsidRDefault="00A92EA1" w:rsidP="00663220">
      <w:pPr>
        <w:shd w:val="clear" w:color="auto" w:fill="FFFFFF"/>
        <w:jc w:val="both"/>
        <w:textAlignment w:val="baseline"/>
        <w:outlineLvl w:val="2"/>
        <w:rPr>
          <w:rFonts w:eastAsia="Calibri" w:cs="Times New Roman"/>
          <w:bCs/>
          <w:color w:val="000000"/>
          <w:lang w:eastAsia="en-US"/>
        </w:rPr>
      </w:pPr>
      <w:r w:rsidRPr="00A92EA1">
        <w:rPr>
          <w:rFonts w:eastAsia="Calibri" w:cs="Times New Roman"/>
          <w:bCs/>
          <w:color w:val="000000"/>
          <w:lang w:eastAsia="en-US"/>
        </w:rPr>
        <w:t xml:space="preserve">            В случае окончания земляных работ, но невыполнения или некачественного выполнения работ по восстановлению нарушенного благоустройства комиссия </w:t>
      </w:r>
      <w:r w:rsidR="00AB76E9">
        <w:rPr>
          <w:rFonts w:eastAsia="Calibri" w:cs="Times New Roman"/>
          <w:bCs/>
          <w:color w:val="000000"/>
          <w:lang w:eastAsia="en-US"/>
        </w:rPr>
        <w:t xml:space="preserve">готовит </w:t>
      </w:r>
      <w:r w:rsidRPr="00A92EA1">
        <w:rPr>
          <w:rFonts w:eastAsia="Calibri" w:cs="Times New Roman"/>
          <w:bCs/>
          <w:color w:val="000000"/>
          <w:lang w:eastAsia="en-US"/>
        </w:rPr>
        <w:t xml:space="preserve">заключение о необходимости устранения обнаруженных недостатков. При выявлении недостатков производитель работ обязан в течение установленного срока за собственный счет устранить их и повторно сдать </w:t>
      </w:r>
      <w:r w:rsidR="00DE7B4A">
        <w:rPr>
          <w:rFonts w:eastAsia="Calibri" w:cs="Times New Roman"/>
          <w:bCs/>
          <w:color w:val="000000"/>
          <w:lang w:eastAsia="en-US"/>
        </w:rPr>
        <w:t xml:space="preserve">работу </w:t>
      </w:r>
      <w:r w:rsidRPr="00A92EA1">
        <w:rPr>
          <w:rFonts w:eastAsia="Calibri" w:cs="Times New Roman"/>
          <w:bCs/>
          <w:color w:val="000000"/>
          <w:lang w:eastAsia="en-US"/>
        </w:rPr>
        <w:t>по акту.</w:t>
      </w:r>
    </w:p>
    <w:p w14:paraId="21E2FD6F" w14:textId="77777777" w:rsidR="00B67A2C" w:rsidRPr="00A92EA1" w:rsidRDefault="00B67A2C" w:rsidP="00663220">
      <w:pPr>
        <w:shd w:val="clear" w:color="auto" w:fill="FFFFFF"/>
        <w:jc w:val="both"/>
        <w:textAlignment w:val="baseline"/>
        <w:outlineLvl w:val="2"/>
        <w:rPr>
          <w:rFonts w:eastAsia="Calibri" w:cs="Times New Roman"/>
          <w:bCs/>
          <w:color w:val="000000"/>
          <w:lang w:eastAsia="en-US"/>
        </w:rPr>
      </w:pPr>
      <w:r>
        <w:rPr>
          <w:rFonts w:eastAsia="Calibri" w:cs="Times New Roman"/>
          <w:bCs/>
          <w:color w:val="000000"/>
          <w:lang w:eastAsia="en-US"/>
        </w:rPr>
        <w:t xml:space="preserve">          8. При обнаружении на территории городского округа колодца, балансосодержателя которого установить не представляется возможным, Администрацией городского окурга создаётся комиссия, в состав которой входят ресурсоснабжающие организации, </w:t>
      </w:r>
      <w:r>
        <w:rPr>
          <w:rFonts w:eastAsia="Calibri" w:cs="Times New Roman"/>
          <w:bCs/>
          <w:color w:val="000000"/>
          <w:lang w:eastAsia="en-US"/>
        </w:rPr>
        <w:lastRenderedPageBreak/>
        <w:t xml:space="preserve">осуществляющие свою деятельность </w:t>
      </w:r>
      <w:r w:rsidR="00AB76E9">
        <w:rPr>
          <w:rFonts w:eastAsia="Calibri" w:cs="Times New Roman"/>
          <w:bCs/>
          <w:color w:val="000000"/>
          <w:lang w:eastAsia="en-US"/>
        </w:rPr>
        <w:t>на территории городского округа</w:t>
      </w:r>
      <w:r>
        <w:rPr>
          <w:rFonts w:eastAsia="Calibri" w:cs="Times New Roman"/>
          <w:bCs/>
          <w:color w:val="000000"/>
          <w:lang w:eastAsia="en-US"/>
        </w:rPr>
        <w:t xml:space="preserve">, </w:t>
      </w:r>
      <w:r w:rsidR="00AB76E9">
        <w:rPr>
          <w:rFonts w:eastAsia="Calibri" w:cs="Times New Roman"/>
          <w:bCs/>
          <w:color w:val="000000"/>
          <w:lang w:eastAsia="en-US"/>
        </w:rPr>
        <w:t>Администрация городского округа</w:t>
      </w:r>
      <w:r>
        <w:rPr>
          <w:rFonts w:eastAsia="Calibri" w:cs="Times New Roman"/>
          <w:bCs/>
          <w:color w:val="000000"/>
          <w:lang w:eastAsia="en-US"/>
        </w:rPr>
        <w:t>, в лице Комитета по строительству, дорожной деятельности и благоустройства Администрации</w:t>
      </w:r>
      <w:r w:rsidR="00113F40">
        <w:rPr>
          <w:rFonts w:eastAsia="Calibri" w:cs="Times New Roman"/>
          <w:bCs/>
          <w:color w:val="000000"/>
          <w:lang w:eastAsia="en-US"/>
        </w:rPr>
        <w:t xml:space="preserve"> городского округа</w:t>
      </w:r>
      <w:r>
        <w:rPr>
          <w:rFonts w:eastAsia="Calibri" w:cs="Times New Roman"/>
          <w:bCs/>
          <w:color w:val="000000"/>
          <w:lang w:eastAsia="en-US"/>
        </w:rPr>
        <w:t>, Управления городского жилищного и коммунального хозяйства Администрации городского округа</w:t>
      </w:r>
      <w:r w:rsidR="00E36109">
        <w:rPr>
          <w:rFonts w:eastAsia="Calibri" w:cs="Times New Roman"/>
          <w:bCs/>
          <w:color w:val="000000"/>
          <w:lang w:eastAsia="en-US"/>
        </w:rPr>
        <w:t>, а также МБУ «Благоустройство». Комиссией осуществляется выезд к местоположению бесхоз</w:t>
      </w:r>
      <w:r w:rsidR="00AB76E9">
        <w:rPr>
          <w:rFonts w:eastAsia="Calibri" w:cs="Times New Roman"/>
          <w:bCs/>
          <w:color w:val="000000"/>
          <w:lang w:eastAsia="en-US"/>
        </w:rPr>
        <w:t>яйного</w:t>
      </w:r>
      <w:r w:rsidR="00E36109">
        <w:rPr>
          <w:rFonts w:eastAsia="Calibri" w:cs="Times New Roman"/>
          <w:bCs/>
          <w:color w:val="000000"/>
          <w:lang w:eastAsia="en-US"/>
        </w:rPr>
        <w:t xml:space="preserve"> колодца и н</w:t>
      </w:r>
      <w:r>
        <w:rPr>
          <w:rFonts w:eastAsia="Calibri" w:cs="Times New Roman"/>
          <w:bCs/>
          <w:color w:val="000000"/>
          <w:lang w:eastAsia="en-US"/>
        </w:rPr>
        <w:t xml:space="preserve">а основании топографической съёмки (схемы подземных коммуникаций) </w:t>
      </w:r>
      <w:r w:rsidR="00E36109">
        <w:rPr>
          <w:rFonts w:eastAsia="Calibri" w:cs="Times New Roman"/>
          <w:bCs/>
          <w:color w:val="000000"/>
          <w:lang w:eastAsia="en-US"/>
        </w:rPr>
        <w:t>выявляется</w:t>
      </w:r>
      <w:r w:rsidR="00113F40">
        <w:rPr>
          <w:rFonts w:eastAsia="Calibri" w:cs="Times New Roman"/>
          <w:bCs/>
          <w:color w:val="000000"/>
          <w:lang w:eastAsia="en-US"/>
        </w:rPr>
        <w:t xml:space="preserve"> его балансодержател</w:t>
      </w:r>
      <w:r w:rsidR="00E36109">
        <w:rPr>
          <w:rFonts w:eastAsia="Calibri" w:cs="Times New Roman"/>
          <w:bCs/>
          <w:color w:val="000000"/>
          <w:lang w:eastAsia="en-US"/>
        </w:rPr>
        <w:t>ь</w:t>
      </w:r>
      <w:r w:rsidR="00113F40">
        <w:rPr>
          <w:rFonts w:eastAsia="Calibri" w:cs="Times New Roman"/>
          <w:bCs/>
          <w:color w:val="000000"/>
          <w:lang w:eastAsia="en-US"/>
        </w:rPr>
        <w:t>. В случае невозможности установления балансосодержателя данного колодца, составляется комиссионный акт и соответствующее заключение для дальнейшей его консервации.</w:t>
      </w:r>
    </w:p>
    <w:p w14:paraId="1C213E5A" w14:textId="77777777" w:rsidR="00B92A0F" w:rsidRPr="00D33DFE" w:rsidRDefault="00B92A0F" w:rsidP="00663220">
      <w:pPr>
        <w:shd w:val="clear" w:color="auto" w:fill="FFFFFF"/>
        <w:jc w:val="both"/>
        <w:textAlignment w:val="baseline"/>
        <w:outlineLvl w:val="2"/>
        <w:rPr>
          <w:rFonts w:cs="Times New Roman"/>
          <w:strike/>
          <w:color w:val="000000"/>
        </w:rPr>
      </w:pPr>
    </w:p>
    <w:p w14:paraId="4261D0EC" w14:textId="626CBD8D" w:rsidR="00B92A0F" w:rsidRPr="007428DF" w:rsidRDefault="00AB76E9" w:rsidP="00663220">
      <w:pPr>
        <w:shd w:val="clear" w:color="auto" w:fill="FFFFFF"/>
        <w:jc w:val="center"/>
        <w:textAlignment w:val="baseline"/>
        <w:outlineLvl w:val="2"/>
        <w:rPr>
          <w:rFonts w:cs="Times New Roman"/>
          <w:b/>
        </w:rPr>
      </w:pPr>
      <w:r>
        <w:rPr>
          <w:rFonts w:cs="Times New Roman"/>
          <w:b/>
        </w:rPr>
        <w:t xml:space="preserve">Статья </w:t>
      </w:r>
      <w:r w:rsidR="00D33DFE">
        <w:rPr>
          <w:rFonts w:cs="Times New Roman"/>
          <w:b/>
        </w:rPr>
        <w:t>4</w:t>
      </w:r>
      <w:r w:rsidR="000362FE">
        <w:rPr>
          <w:rFonts w:cs="Times New Roman"/>
          <w:b/>
        </w:rPr>
        <w:t>1</w:t>
      </w:r>
      <w:r w:rsidR="00B92A0F" w:rsidRPr="007428DF">
        <w:rPr>
          <w:rFonts w:cs="Times New Roman"/>
          <w:b/>
        </w:rPr>
        <w:t>. Строительные площадки</w:t>
      </w:r>
    </w:p>
    <w:p w14:paraId="3D98B97D" w14:textId="77777777" w:rsidR="00C83F45" w:rsidRPr="007428DF" w:rsidRDefault="00C83F45" w:rsidP="00663220">
      <w:pPr>
        <w:shd w:val="clear" w:color="auto" w:fill="FFFFFF"/>
        <w:jc w:val="center"/>
        <w:textAlignment w:val="baseline"/>
        <w:outlineLvl w:val="2"/>
        <w:rPr>
          <w:rFonts w:cs="Times New Roman"/>
          <w:b/>
        </w:rPr>
      </w:pPr>
    </w:p>
    <w:p w14:paraId="2710BC64"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 Ограждения строительных площадок должны иметь внешний вид, соответствующий установленным требованиям, в том числе архитектурно-художественным требованиям, быть очищены от грязи, промыты, не иметь проемов, не предусмотренных проектом строительства, поврежденных участков, отклонений от вертикали, посторонних наклеек, объявлений и надписей. По периметру ограждений должно быть установлено освещение.</w:t>
      </w:r>
    </w:p>
    <w:p w14:paraId="481802D9"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2. На территории строительной площадки не допускается уничтожение древесно-кустарниковой растительности, не предусмотренное проектной документацией, и засыпка грунтом корневых шеек и стволов деревьев и кустарника. Деревья, не подлежащие вырубке, должны быть огорожены щитами.</w:t>
      </w:r>
    </w:p>
    <w:p w14:paraId="5C32135A" w14:textId="77777777" w:rsidR="00B92A0F" w:rsidRPr="007428DF" w:rsidRDefault="00B92A0F" w:rsidP="00AB76E9">
      <w:pPr>
        <w:shd w:val="clear" w:color="auto" w:fill="FFFFFF"/>
        <w:jc w:val="both"/>
        <w:textAlignment w:val="baseline"/>
        <w:rPr>
          <w:rFonts w:cs="Times New Roman"/>
        </w:rPr>
      </w:pPr>
      <w:r w:rsidRPr="007428DF">
        <w:rPr>
          <w:rFonts w:cs="Times New Roman"/>
        </w:rPr>
        <w:t xml:space="preserve">           3. Производственные и бытовые стоки, образующиеся на строительной площадке, должны очищаться и обезвреживаться в порядке, предусмотренном проектом организации строительства и производства работ.</w:t>
      </w:r>
    </w:p>
    <w:p w14:paraId="081D3958"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4. Строительные материалы, изделия, конструкции, оборудование должны складироваться, а некапитальные сооружения (строительные вагончики, бытовки, будки и т.п.) размещаться только в пределах огражденной площадки в соответствии с утвержденными проектом организации строительства и планом производства работ.</w:t>
      </w:r>
    </w:p>
    <w:p w14:paraId="642D89AF" w14:textId="77777777" w:rsidR="00926A7A" w:rsidRPr="007428DF" w:rsidRDefault="00926A7A" w:rsidP="00663220">
      <w:pPr>
        <w:shd w:val="clear" w:color="auto" w:fill="FFFFFF"/>
        <w:jc w:val="both"/>
        <w:textAlignment w:val="baseline"/>
        <w:rPr>
          <w:rFonts w:cs="Times New Roman"/>
        </w:rPr>
      </w:pPr>
    </w:p>
    <w:p w14:paraId="4207D890" w14:textId="77777777" w:rsidR="00B92A0F" w:rsidRDefault="00B92A0F" w:rsidP="00663220">
      <w:pPr>
        <w:shd w:val="clear" w:color="auto" w:fill="FFFFFF"/>
        <w:jc w:val="center"/>
        <w:textAlignment w:val="baseline"/>
        <w:outlineLvl w:val="1"/>
        <w:rPr>
          <w:rFonts w:cs="Times New Roman"/>
          <w:b/>
        </w:rPr>
      </w:pPr>
      <w:r w:rsidRPr="007428DF">
        <w:rPr>
          <w:rFonts w:cs="Times New Roman"/>
          <w:b/>
        </w:rPr>
        <w:t xml:space="preserve">Раздел III. Требования к содержанию объектов благоустройства, зданий, строений, сооружений </w:t>
      </w:r>
    </w:p>
    <w:p w14:paraId="420BEBEC" w14:textId="3877982B" w:rsidR="00133327" w:rsidRDefault="00133327" w:rsidP="00663220">
      <w:pPr>
        <w:shd w:val="clear" w:color="auto" w:fill="FFFFFF"/>
        <w:jc w:val="center"/>
        <w:textAlignment w:val="baseline"/>
        <w:outlineLvl w:val="1"/>
        <w:rPr>
          <w:rFonts w:cs="Times New Roman"/>
          <w:b/>
        </w:rPr>
      </w:pPr>
    </w:p>
    <w:p w14:paraId="5E668DE1" w14:textId="1866D3E1" w:rsidR="00B92A0F" w:rsidRPr="007428DF" w:rsidRDefault="00AB76E9" w:rsidP="00663220">
      <w:pPr>
        <w:shd w:val="clear" w:color="auto" w:fill="FFFFFF"/>
        <w:jc w:val="center"/>
        <w:textAlignment w:val="baseline"/>
        <w:outlineLvl w:val="2"/>
        <w:rPr>
          <w:rFonts w:cs="Times New Roman"/>
          <w:b/>
        </w:rPr>
      </w:pPr>
      <w:r>
        <w:rPr>
          <w:rFonts w:cs="Times New Roman"/>
          <w:b/>
        </w:rPr>
        <w:t xml:space="preserve">Статья </w:t>
      </w:r>
      <w:r w:rsidR="00D33DFE">
        <w:rPr>
          <w:rFonts w:cs="Times New Roman"/>
          <w:b/>
        </w:rPr>
        <w:t>4</w:t>
      </w:r>
      <w:r w:rsidR="000362FE">
        <w:rPr>
          <w:rFonts w:cs="Times New Roman"/>
          <w:b/>
        </w:rPr>
        <w:t>2</w:t>
      </w:r>
      <w:r w:rsidR="00B92A0F" w:rsidRPr="007428DF">
        <w:rPr>
          <w:rFonts w:cs="Times New Roman"/>
          <w:b/>
        </w:rPr>
        <w:t>. Ввод в эксплуатацию детских, игровых, спортивных (физкультурно-оздоровительных) площадок и их содержание</w:t>
      </w:r>
    </w:p>
    <w:p w14:paraId="1F5DE614" w14:textId="77777777" w:rsidR="00C83F45" w:rsidRPr="007428DF" w:rsidRDefault="00C83F45" w:rsidP="00663220">
      <w:pPr>
        <w:shd w:val="clear" w:color="auto" w:fill="FFFFFF"/>
        <w:jc w:val="center"/>
        <w:textAlignment w:val="baseline"/>
        <w:outlineLvl w:val="2"/>
        <w:rPr>
          <w:rFonts w:cs="Times New Roman"/>
          <w:b/>
        </w:rPr>
      </w:pPr>
    </w:p>
    <w:p w14:paraId="705051F9"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 При установке нового оборудования детских, игровых, спортивных (физкультурно-оздоровительных) площадок (далее - площадок), место их размещения согласовывается с Администрацией городского округа</w:t>
      </w:r>
      <w:r w:rsidR="00AB76E9">
        <w:rPr>
          <w:rFonts w:cs="Times New Roman"/>
        </w:rPr>
        <w:t>.</w:t>
      </w:r>
      <w:r w:rsidRPr="007428DF">
        <w:rPr>
          <w:rFonts w:cs="Times New Roman"/>
        </w:rPr>
        <w:t xml:space="preserve"> Информация о согласовании места установки площадки или нового оборудования площадки направляется в уполномоченный центральный исполнительный орган государственной власти Московской области - Главное управление государственного административно-технического надзора Московской области (далее - Госадмтехнадзор).</w:t>
      </w:r>
    </w:p>
    <w:p w14:paraId="5465ACF3"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2. Монтаж оборудования должен производиться в соответствии с инструкцией изготовителя, организациями, имеющими опыт и профессионально осуществляющими данный вид работ.</w:t>
      </w:r>
    </w:p>
    <w:p w14:paraId="5BA8CAE8"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3. Лицо, ответственное за эксплуатацию оборудования площадки (при его отсутствии - собственник, правообладатель оборудования) осуществляет контроль за ходом производства работ по установке (монтажу) оборудования.</w:t>
      </w:r>
    </w:p>
    <w:p w14:paraId="757CFDF2"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4. При вводе оборудования площадки в эксплуатацию присутствуют представители Администрации городского округа, составляется акт ввода в эксплуатацию объекта. Копия акта направляется в Госадмтехнадзор.</w:t>
      </w:r>
    </w:p>
    <w:p w14:paraId="57271AAF" w14:textId="77777777" w:rsidR="00B92A0F" w:rsidRPr="007428DF" w:rsidRDefault="00B92A0F" w:rsidP="00663220">
      <w:pPr>
        <w:shd w:val="clear" w:color="auto" w:fill="FFFFFF"/>
        <w:jc w:val="both"/>
        <w:textAlignment w:val="baseline"/>
        <w:rPr>
          <w:rFonts w:cs="Times New Roman"/>
        </w:rPr>
      </w:pPr>
      <w:r w:rsidRPr="007428DF">
        <w:rPr>
          <w:rFonts w:cs="Times New Roman"/>
        </w:rPr>
        <w:lastRenderedPageBreak/>
        <w:t xml:space="preserve">           5. Площадка вносится Комитетом имущественных отношений Администрации городского округа в Реестр детских, игровых, спортивных (физкультурно-оздоровительных) площадок муниципальной собственности.</w:t>
      </w:r>
    </w:p>
    <w:p w14:paraId="12378976"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6. Лицо, эксплуатирующее площадку, при изменениях в оборудовании площадки (замена оборудования, установка дополнительного оборудования, демонтаж, увеличение площади площадки, ликвидация площадки и т.д.) информирует об изменениях Госадмтехнадзор.</w:t>
      </w:r>
    </w:p>
    <w:p w14:paraId="77A13E31"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7. Оборудование (отдельные элементы или комплекты), установленное (устанавливаемое) на площадках, а также покрытие площадок должны соответствовать государственным стандартам, требованиям безопасности, иметь соответствующие подтверждающие документы (акты (копии) добровольной сертификации (декларирования) и/или лабораторных испытаний и др.), а также маркировку и эксплуатационную документацию.</w:t>
      </w:r>
    </w:p>
    <w:p w14:paraId="7FDBE531"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8. Оборудование площадки, установленное после 2013 года должно иметь паспорт, представляемый изготовителем оборудования. На оборудование площадки, установленное до 2013 года, лицо, его эксплуатирующее, составляет паспорт.</w:t>
      </w:r>
    </w:p>
    <w:p w14:paraId="31F491B2"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9. Содержание оборудования и покрытия площадок осуществляется в соответствии с рекомендациями изготовителя и/или требованиями, установленными государственными стандартами и</w:t>
      </w:r>
      <w:r w:rsidR="007B7321">
        <w:rPr>
          <w:rFonts w:cs="Times New Roman"/>
        </w:rPr>
        <w:t xml:space="preserve"> Законом Московской области о благоустройстве</w:t>
      </w:r>
      <w:r w:rsidRPr="007428DF">
        <w:rPr>
          <w:rFonts w:cs="Times New Roman"/>
        </w:rPr>
        <w:t>.</w:t>
      </w:r>
    </w:p>
    <w:p w14:paraId="0E862E1D"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10. Лицо, эксплуатирующее площадку, является ответственным за состояние и содержание оборудования и покрытия площадки (контроль соответствия требованиям безопасности, техническое обслуживание и ремонт), наличие и состояние документации и информационное обеспечение безопасности площадки.</w:t>
      </w:r>
    </w:p>
    <w:p w14:paraId="4CA3B6D9"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11. В случае, если лицо, эксплуатирующее площадку, отсутствует, контроль за техническим состоянием оборудования и покрытия площадки, техническим обслуживанием и ремонтом, наличием и состоянием документации и информационным обеспечением безопасности площадки осуществляет правообладатель земельного участка, на котором она расположена.</w:t>
      </w:r>
    </w:p>
    <w:p w14:paraId="3FAA7208"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12. Территория площадки и прилегающая территория ежедневно очищаются от загрязнений и посторонних предметов. Своевременно производится обрезка деревьев, кустарника и окос травы.</w:t>
      </w:r>
    </w:p>
    <w:p w14:paraId="08E57686"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13. Дорожки, ограждения и калитки, скамейки, урны  должны быть окрашены и находиться в исправном состоянии.  Урны очищаются  в утренние часы, а в течение дня – по мере необходимости, но не реже одного раза в сутки.</w:t>
      </w:r>
    </w:p>
    <w:p w14:paraId="6600AF72"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14. Средства наружного освещения должны содержаться в исправном состоянии, осветительная арматура и/или опора освещения не должны иметь механических повреждений и ржавчины, плафоны должны быть чистыми и не иметь трещин и сколов.</w:t>
      </w:r>
    </w:p>
    <w:p w14:paraId="43578E2B"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15. На площадке и прилегающей к ней территории не должно быть загрязнений или посторонних предметов, о которые можно споткнуться и/или получить травму.</w:t>
      </w:r>
    </w:p>
    <w:p w14:paraId="10F5D4BA"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16. Лицо, эксплуатирующее площадку, должно в течение суток представлять в Госадмтехнадзор и в </w:t>
      </w:r>
      <w:r w:rsidR="007B7321">
        <w:rPr>
          <w:rFonts w:cs="Times New Roman"/>
        </w:rPr>
        <w:t>Администраци</w:t>
      </w:r>
      <w:r w:rsidR="00AB76E9">
        <w:rPr>
          <w:rFonts w:cs="Times New Roman"/>
        </w:rPr>
        <w:t>ю</w:t>
      </w:r>
      <w:r w:rsidR="007B7321">
        <w:rPr>
          <w:rFonts w:cs="Times New Roman"/>
        </w:rPr>
        <w:t xml:space="preserve"> городского округа в лице </w:t>
      </w:r>
      <w:r w:rsidRPr="007428DF">
        <w:rPr>
          <w:rFonts w:cs="Times New Roman"/>
        </w:rPr>
        <w:t>Комитет</w:t>
      </w:r>
      <w:r w:rsidR="007B7321">
        <w:rPr>
          <w:rFonts w:cs="Times New Roman"/>
        </w:rPr>
        <w:t>а</w:t>
      </w:r>
      <w:r w:rsidRPr="007428DF">
        <w:rPr>
          <w:rFonts w:cs="Times New Roman"/>
        </w:rPr>
        <w:t xml:space="preserve"> по строительству, дорожной деятельности и благоустройств</w:t>
      </w:r>
      <w:r w:rsidR="00AB76E9">
        <w:rPr>
          <w:rFonts w:cs="Times New Roman"/>
        </w:rPr>
        <w:t>а</w:t>
      </w:r>
      <w:r w:rsidRPr="007428DF">
        <w:rPr>
          <w:rFonts w:cs="Times New Roman"/>
        </w:rPr>
        <w:t xml:space="preserve"> Администрации городского округа информацию о травмах (несчастных случаях), полученных на площадке.</w:t>
      </w:r>
    </w:p>
    <w:p w14:paraId="41EE9386"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17. Контроль за техническим состоянием оборудования площадок включает:</w:t>
      </w:r>
    </w:p>
    <w:p w14:paraId="789E5F1B" w14:textId="77777777" w:rsidR="00B92A0F" w:rsidRPr="007428DF" w:rsidRDefault="00B92A0F" w:rsidP="00663220">
      <w:pPr>
        <w:shd w:val="clear" w:color="auto" w:fill="FFFFFF"/>
        <w:jc w:val="both"/>
        <w:textAlignment w:val="baseline"/>
        <w:rPr>
          <w:rFonts w:cs="Times New Roman"/>
        </w:rPr>
      </w:pPr>
      <w:r w:rsidRPr="007428DF">
        <w:rPr>
          <w:rFonts w:cs="Times New Roman"/>
        </w:rPr>
        <w:t>а) первичный осмотр и проверку оборудования перед вводом в эксплуатацию;</w:t>
      </w:r>
    </w:p>
    <w:p w14:paraId="6EB3906F" w14:textId="77777777" w:rsidR="00B92A0F" w:rsidRPr="007428DF" w:rsidRDefault="00B92A0F" w:rsidP="00663220">
      <w:pPr>
        <w:shd w:val="clear" w:color="auto" w:fill="FFFFFF"/>
        <w:jc w:val="both"/>
        <w:textAlignment w:val="baseline"/>
        <w:rPr>
          <w:rFonts w:cs="Times New Roman"/>
        </w:rPr>
      </w:pPr>
      <w:r w:rsidRPr="007428DF">
        <w:rPr>
          <w:rFonts w:cs="Times New Roman"/>
        </w:rPr>
        <w:t>б) визуальный осмотр, который позволяет обнаружить очевидные неисправности и посторонние предметы, представляющие опасности, вызванные использованием оборудования, климатическими условиями, актами вандализма;</w:t>
      </w:r>
    </w:p>
    <w:p w14:paraId="79B8D573" w14:textId="77777777" w:rsidR="00B92A0F" w:rsidRPr="007428DF" w:rsidRDefault="00B92A0F" w:rsidP="00663220">
      <w:pPr>
        <w:shd w:val="clear" w:color="auto" w:fill="FFFFFF"/>
        <w:jc w:val="both"/>
        <w:textAlignment w:val="baseline"/>
        <w:rPr>
          <w:rFonts w:cs="Times New Roman"/>
        </w:rPr>
      </w:pPr>
      <w:r w:rsidRPr="007428DF">
        <w:rPr>
          <w:rFonts w:cs="Times New Roman"/>
        </w:rPr>
        <w:t>в) функциональный осмотр - представляет собой детальный осмотр с целью проверки исправности и устойчивости оборудования, выявления износа элементов конструкции оборудования;</w:t>
      </w:r>
    </w:p>
    <w:p w14:paraId="42E1A8F8" w14:textId="77777777" w:rsidR="00B92A0F" w:rsidRPr="007428DF" w:rsidRDefault="00B92A0F" w:rsidP="00663220">
      <w:pPr>
        <w:shd w:val="clear" w:color="auto" w:fill="FFFFFF"/>
        <w:jc w:val="both"/>
        <w:textAlignment w:val="baseline"/>
        <w:rPr>
          <w:rFonts w:cs="Times New Roman"/>
        </w:rPr>
      </w:pPr>
      <w:r w:rsidRPr="007428DF">
        <w:rPr>
          <w:rFonts w:cs="Times New Roman"/>
        </w:rPr>
        <w:lastRenderedPageBreak/>
        <w:t>г) основной осмотр - представляет собой осмотр для целей оценки соответствия технического состояния оборудования требованиям безопасности.</w:t>
      </w:r>
    </w:p>
    <w:p w14:paraId="661C063C"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18. Периодичность регулярного визуального осмотра устанавливает собственник на основе учета условий эксплуатации.</w:t>
      </w:r>
    </w:p>
    <w:p w14:paraId="5C282B53" w14:textId="77777777" w:rsidR="00B92A0F" w:rsidRPr="007428DF" w:rsidRDefault="00B92A0F" w:rsidP="00663220">
      <w:pPr>
        <w:shd w:val="clear" w:color="auto" w:fill="FFFFFF"/>
        <w:jc w:val="both"/>
        <w:textAlignment w:val="baseline"/>
        <w:rPr>
          <w:rFonts w:cs="Times New Roman"/>
        </w:rPr>
      </w:pPr>
      <w:r w:rsidRPr="007428DF">
        <w:rPr>
          <w:rFonts w:cs="Times New Roman"/>
        </w:rPr>
        <w:t>Визуальный осмотр оборудования площадок, подвергающихся интенсивному использованию, проводится ежедневно.</w:t>
      </w:r>
    </w:p>
    <w:p w14:paraId="0C12EED7"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19. Функциональный осмотр проводится с периодичностью один раз в 1-3 месяца, в соответствии с инструкцией изготовителя, а также с учетом интенсивности использования площадки. Особое внимание уделяется скрытым, труднодоступным элементам оборудования.</w:t>
      </w:r>
    </w:p>
    <w:p w14:paraId="4D615FDB"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20. Основной осмотр проводится раз в год.</w:t>
      </w:r>
    </w:p>
    <w:p w14:paraId="2BA745C7"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В ходе ежегодного основного осмотра определяются наличие гниения деревянных элементов, коррозии металлических элементов, влияние выполненных ремонтных работ на безопасность оборудования.</w:t>
      </w:r>
    </w:p>
    <w:p w14:paraId="4B2CA860"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По результатам ежегодного осмотра выявляются дефекты объектов благоустройства, подлежащие устранению, определяется характер и объем необходимых ремонтных работ и составляется акт.</w:t>
      </w:r>
    </w:p>
    <w:p w14:paraId="0B4456DA"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21. В целях контроля периодичности, полноты и правильности выполняемых работ при осмотрах различного вида лицом, осуществляющим эксплуатацию площадки, должны быть разработаны графики проведения осмотров.</w:t>
      </w:r>
    </w:p>
    <w:p w14:paraId="57C492DB"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22. При обнаружении в процессе осмотра оборудования дефектов, влияющих на безопасность оборудования, дефекты должны быть незамедлительно устранены. Если это невозможно, эксплуатацию оборудования необходимо прекратить, либо оборудование должно быть демонтировано и удалено с площадки.</w:t>
      </w:r>
    </w:p>
    <w:p w14:paraId="2B42B519"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После удаления оборудования оставшийся в земле фундамент также удаляют или огораживают способом, исключающим возможность получения травм.</w:t>
      </w:r>
    </w:p>
    <w:p w14:paraId="392A5C3F"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23. Результаты осмотра площадок и проведение технического обслуживания и ремонта регистрируются в журнале, который хранится у лица, эксплуатирующего площадку (правообладателя земельного участка, на котором она расположена).</w:t>
      </w:r>
    </w:p>
    <w:p w14:paraId="2921A066"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24. Вся эксплуатационная документация (паспорт, акт осмотра и проверки, графики осмотров, журнал и т.п.) подлежит постоянному хранению. Кроме того, должен быть обеспечен доступ обслуживающего персонала к эксплуатационной документации во время осмотров, обслуживания и ремонта оборудования и покрытия площадки.</w:t>
      </w:r>
    </w:p>
    <w:p w14:paraId="0A1335C9"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25. Обслуживание включает: мероприятия по поддержанию безопасности и качества функционирования оборудования и покрытий площадки; проверку и подтягивание узлов крепления; обновление окраски оборудования; обслуживание ударопоглащающих покрытий; смазку подшипников; восстановление ударопоглащающих покрытий из сыпучих материалов и корректировку их уровня.</w:t>
      </w:r>
    </w:p>
    <w:p w14:paraId="1E03137F" w14:textId="77777777" w:rsidR="00B92A0F" w:rsidRDefault="00B92A0F" w:rsidP="00663220">
      <w:pPr>
        <w:shd w:val="clear" w:color="auto" w:fill="FFFFFF"/>
        <w:jc w:val="both"/>
        <w:textAlignment w:val="baseline"/>
        <w:rPr>
          <w:rFonts w:cs="Times New Roman"/>
        </w:rPr>
      </w:pPr>
      <w:r w:rsidRPr="007428DF">
        <w:rPr>
          <w:rFonts w:cs="Times New Roman"/>
        </w:rPr>
        <w:t xml:space="preserve">          26. Лица, производящие ремонтные работы, принимают меры по ограждению места производства работ, исключающему допуск детей и получение ими травм. Ремонтные работы включают замену крепежных деталей, сварочные работы, замену частей оборудования.</w:t>
      </w:r>
    </w:p>
    <w:p w14:paraId="770FC0CE" w14:textId="77777777" w:rsidR="004935A7" w:rsidRDefault="004935A7" w:rsidP="00663220">
      <w:pPr>
        <w:shd w:val="clear" w:color="auto" w:fill="FFFFFF"/>
        <w:jc w:val="both"/>
        <w:textAlignment w:val="baseline"/>
        <w:rPr>
          <w:rFonts w:cs="Times New Roman"/>
        </w:rPr>
      </w:pPr>
    </w:p>
    <w:p w14:paraId="32649E97" w14:textId="5D2BB29A" w:rsidR="00B92A0F" w:rsidRDefault="00AB76E9" w:rsidP="00663220">
      <w:pPr>
        <w:shd w:val="clear" w:color="auto" w:fill="FFFFFF"/>
        <w:jc w:val="center"/>
        <w:textAlignment w:val="baseline"/>
        <w:outlineLvl w:val="2"/>
        <w:rPr>
          <w:rFonts w:cs="Times New Roman"/>
          <w:b/>
        </w:rPr>
      </w:pPr>
      <w:r>
        <w:rPr>
          <w:rFonts w:cs="Times New Roman"/>
          <w:b/>
        </w:rPr>
        <w:t xml:space="preserve">Статья </w:t>
      </w:r>
      <w:r w:rsidR="00D33DFE">
        <w:rPr>
          <w:rFonts w:cs="Times New Roman"/>
          <w:b/>
        </w:rPr>
        <w:t>4</w:t>
      </w:r>
      <w:r w:rsidR="000362FE">
        <w:rPr>
          <w:rFonts w:cs="Times New Roman"/>
          <w:b/>
        </w:rPr>
        <w:t>3</w:t>
      </w:r>
      <w:r w:rsidR="00B92A0F" w:rsidRPr="007428DF">
        <w:rPr>
          <w:rFonts w:cs="Times New Roman"/>
          <w:b/>
        </w:rPr>
        <w:t>. Содержание площадок автостоянок, мест размещения и хранения транспортных средств</w:t>
      </w:r>
    </w:p>
    <w:p w14:paraId="5924D528" w14:textId="77777777" w:rsidR="004935A7" w:rsidRPr="007428DF" w:rsidRDefault="004935A7" w:rsidP="00663220">
      <w:pPr>
        <w:shd w:val="clear" w:color="auto" w:fill="FFFFFF"/>
        <w:jc w:val="center"/>
        <w:textAlignment w:val="baseline"/>
        <w:outlineLvl w:val="2"/>
        <w:rPr>
          <w:rFonts w:cs="Times New Roman"/>
          <w:b/>
        </w:rPr>
      </w:pPr>
    </w:p>
    <w:p w14:paraId="75123240"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 </w:t>
      </w:r>
      <w:r w:rsidR="00071DCB" w:rsidRPr="000B7E5A">
        <w:rPr>
          <w:rFonts w:cs="Times New Roman"/>
        </w:rPr>
        <w:t>Юридическое лицо (индивидуальный предприниматель) или физическое лицо,</w:t>
      </w:r>
      <w:r w:rsidR="00071DCB" w:rsidRPr="00C855DC">
        <w:rPr>
          <w:rFonts w:cs="Times New Roman"/>
        </w:rPr>
        <w:t xml:space="preserve"> эксплуатирующее площадку, обеспечивает ее содержание</w:t>
      </w:r>
      <w:r w:rsidR="00071DCB">
        <w:rPr>
          <w:rFonts w:cs="Times New Roman"/>
        </w:rPr>
        <w:t>.</w:t>
      </w:r>
    </w:p>
    <w:p w14:paraId="561EAF78"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2. Лица, эксплуатирующие транспортные средства, дорожно-строительную и сельскохозяйственную технику или производящие ремонт указанной техники обязаны осуществлять сбор и передачу замененных деталей и комплектующих (фильтров, канистр, стеклоочистителей и т.п.) организациям, осуществляющим их переработку или утилизацию.</w:t>
      </w:r>
      <w:r w:rsidRPr="007428DF">
        <w:rPr>
          <w:rFonts w:cs="Times New Roman"/>
        </w:rPr>
        <w:br/>
        <w:t xml:space="preserve">            Запрещается сжигание автомобильных покрышек и комплектующих, их сброс в контейнеры, бункеры, на контейнерные площадки и вне установленных для этих целей мест.</w:t>
      </w:r>
    </w:p>
    <w:p w14:paraId="723E6FEC" w14:textId="77777777" w:rsidR="00B92A0F" w:rsidRPr="007428DF" w:rsidRDefault="00B92A0F" w:rsidP="00663220">
      <w:pPr>
        <w:shd w:val="clear" w:color="auto" w:fill="FFFFFF"/>
        <w:jc w:val="both"/>
        <w:textAlignment w:val="baseline"/>
        <w:rPr>
          <w:rFonts w:cs="Times New Roman"/>
        </w:rPr>
      </w:pPr>
      <w:r w:rsidRPr="007428DF">
        <w:rPr>
          <w:rFonts w:cs="Times New Roman"/>
        </w:rPr>
        <w:lastRenderedPageBreak/>
        <w:t xml:space="preserve">           3. На территории гаражных кооперативов, стоянок, станций технического обслуживания, автомобильных моек обустраиваются пешеходные дорожки, твердые виды покрытия, урны или контейнеры, информационные указатели.</w:t>
      </w:r>
    </w:p>
    <w:p w14:paraId="6058AF10"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Планировка и обустройство гаражных кооперативов, стоянок, станций технического обслуживания, автомобильных моек без приспособления для беспрепятственного доступа к ним и использования их инвалидами и другими маломобильными группами населения не допускается.</w:t>
      </w:r>
    </w:p>
    <w:p w14:paraId="4540DC3E"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4. Кровли зданий гаражных кооперативов, гаражей, стоянок, станций технического обслуживания, автомобильных моек должны содержаться в чистоте.</w:t>
      </w:r>
    </w:p>
    <w:p w14:paraId="644E11C9"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5. Ливневые системы водоотведения, расположенные на территории гаражных кооперативов, стоянок, станций технического обслуживания, автомобильных моек, должны содержаться в чистоте и очищаться по мере необходимости, но не реже одного раза в год по окончанию зимнего периода.</w:t>
      </w:r>
    </w:p>
    <w:p w14:paraId="220D2F01" w14:textId="77777777" w:rsidR="00B92A0F" w:rsidRDefault="00B92A0F" w:rsidP="00663220">
      <w:pPr>
        <w:shd w:val="clear" w:color="auto" w:fill="FFFFFF"/>
        <w:jc w:val="both"/>
        <w:textAlignment w:val="baseline"/>
        <w:rPr>
          <w:rFonts w:cs="Times New Roman"/>
        </w:rPr>
      </w:pPr>
      <w:r w:rsidRPr="007428DF">
        <w:rPr>
          <w:rFonts w:cs="Times New Roman"/>
        </w:rPr>
        <w:t xml:space="preserve">          6. На территории гаражных кооперативов, стоянок, станций технического обслуживания, автомобильных моек организуется раздельный сбор отработанных масел и иных технических жидкостей, автомобильных покрышек, металлического лома, вывоз которых осуществляется согласно специально заключенным договорам. Площадки для сбора должны иметь твердое покрытие и навес, исключающий попадание атмосферных осадков.</w:t>
      </w:r>
    </w:p>
    <w:p w14:paraId="6ED0EAD0" w14:textId="77777777" w:rsidR="004935A7" w:rsidRDefault="004935A7" w:rsidP="00663220">
      <w:pPr>
        <w:shd w:val="clear" w:color="auto" w:fill="FFFFFF"/>
        <w:jc w:val="both"/>
        <w:textAlignment w:val="baseline"/>
        <w:rPr>
          <w:rFonts w:cs="Times New Roman"/>
        </w:rPr>
      </w:pPr>
    </w:p>
    <w:p w14:paraId="5FCD2944" w14:textId="073B07DF" w:rsidR="00B92A0F" w:rsidRDefault="00AB76E9" w:rsidP="00663220">
      <w:pPr>
        <w:shd w:val="clear" w:color="auto" w:fill="FFFFFF"/>
        <w:jc w:val="center"/>
        <w:textAlignment w:val="baseline"/>
        <w:outlineLvl w:val="2"/>
        <w:rPr>
          <w:rFonts w:cs="Times New Roman"/>
          <w:b/>
        </w:rPr>
      </w:pPr>
      <w:r>
        <w:rPr>
          <w:rFonts w:cs="Times New Roman"/>
          <w:b/>
        </w:rPr>
        <w:t xml:space="preserve">Статья </w:t>
      </w:r>
      <w:r w:rsidR="00D33DFE">
        <w:rPr>
          <w:rFonts w:cs="Times New Roman"/>
          <w:b/>
        </w:rPr>
        <w:t>4</w:t>
      </w:r>
      <w:r w:rsidR="000362FE">
        <w:rPr>
          <w:rFonts w:cs="Times New Roman"/>
          <w:b/>
        </w:rPr>
        <w:t>4</w:t>
      </w:r>
      <w:r w:rsidR="00B92A0F" w:rsidRPr="007428DF">
        <w:rPr>
          <w:rFonts w:cs="Times New Roman"/>
          <w:b/>
        </w:rPr>
        <w:t>. Содержание объектов (средств) наружного освещения</w:t>
      </w:r>
    </w:p>
    <w:p w14:paraId="5CB511B5" w14:textId="77777777" w:rsidR="004935A7" w:rsidRPr="007428DF" w:rsidRDefault="004935A7" w:rsidP="00663220">
      <w:pPr>
        <w:shd w:val="clear" w:color="auto" w:fill="FFFFFF"/>
        <w:jc w:val="center"/>
        <w:textAlignment w:val="baseline"/>
        <w:outlineLvl w:val="2"/>
        <w:rPr>
          <w:rFonts w:cs="Times New Roman"/>
          <w:b/>
        </w:rPr>
      </w:pPr>
    </w:p>
    <w:p w14:paraId="29753E32"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 Все системы уличного, дворового и других видов наружного освещения должны поддерживаться в исправном состоянии.</w:t>
      </w:r>
    </w:p>
    <w:p w14:paraId="11DFDE28"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Собственники сетей наружного освещения или эксплуатирующие организации должны обеспечивать содержание сетей и их конструктивных элементов в исправном состоянии,  надлежащую эксплуатацию и проведение текущих и капитальных ремонтов.</w:t>
      </w:r>
    </w:p>
    <w:p w14:paraId="545A5DC7"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2. Металлические опоры, кронштейны и другие элементы устройств наружного освещения должны содержаться их владельцами в чистоте, не иметь очагов коррозии и окрашиваться по мере необходимости, но не реже одного раза в три года</w:t>
      </w:r>
      <w:r w:rsidRPr="007428DF">
        <w:rPr>
          <w:rFonts w:cs="Times New Roman"/>
        </w:rPr>
        <w:br/>
        <w:t xml:space="preserve">            Опоры сетей наружного освещения не должны иметь отклонение от вертикали более 5 градусов.</w:t>
      </w:r>
    </w:p>
    <w:p w14:paraId="29CC6C71"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3. Поврежденные элементы сетей, влияющие на работу системы наружного освещения или электробезопасность, должны ремонтироваться немедленно, не влияющие - в течение 10 дней с момента повреждения. Бездействующие элементы сетей (в том числе временные) должны быть демонтированы  в течение месяца с момента прекращения действия.</w:t>
      </w:r>
    </w:p>
    <w:p w14:paraId="2268FA07"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4. Количество неработающих светильников на улицах не должно превышать 10 процентов от их общего числа, при этом не допускается расположение неработающих светильников подряд, один за другим. В подземных пешеходных переходах количество неработающих светильников не должно превышать 5 процентов от их общего числа.</w:t>
      </w:r>
    </w:p>
    <w:p w14:paraId="304CA341"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5. Срок восстановления горения отдельных светильников не должен превышать 2-х суток с момента обнаружения неисправностей или поступления соответствующего сообщения. Массовое отключение светильников (более 25 процентов) должно быть устранено в течение одних суток, а на магистральных улицах - в течение 2 часов. Массовое отключение, возникшее в результате обстоятельств непреодолимой силы, устраняется в возможно короткие сроки.</w:t>
      </w:r>
    </w:p>
    <w:p w14:paraId="071FBDBF" w14:textId="77777777" w:rsidR="00B92A0F" w:rsidRDefault="00B92A0F" w:rsidP="00663220">
      <w:pPr>
        <w:shd w:val="clear" w:color="auto" w:fill="FFFFFF"/>
        <w:jc w:val="both"/>
        <w:textAlignment w:val="baseline"/>
        <w:rPr>
          <w:rFonts w:cs="Times New Roman"/>
        </w:rPr>
      </w:pPr>
      <w:r w:rsidRPr="007428DF">
        <w:rPr>
          <w:rFonts w:cs="Times New Roman"/>
        </w:rPr>
        <w:t xml:space="preserve">            6. Наличие сбитых, а также оставшихся после замены опор освещения в местах общественного пользования не допускается. Вывоз таких опор осуществляется их владельцами в течение суток с момента демонтажа, либо с момента получения информации о наличии таких опор от граждан или юридических лиц, органов государственной власти или органов местного самоуправления.</w:t>
      </w:r>
    </w:p>
    <w:p w14:paraId="67BF06A6" w14:textId="77777777" w:rsidR="004935A7" w:rsidRPr="007428DF" w:rsidRDefault="004935A7" w:rsidP="00663220">
      <w:pPr>
        <w:shd w:val="clear" w:color="auto" w:fill="FFFFFF"/>
        <w:jc w:val="both"/>
        <w:textAlignment w:val="baseline"/>
        <w:rPr>
          <w:rFonts w:cs="Times New Roman"/>
        </w:rPr>
      </w:pPr>
    </w:p>
    <w:p w14:paraId="266F0C56" w14:textId="4F30E290" w:rsidR="00B92A0F" w:rsidRDefault="00AB76E9" w:rsidP="00663220">
      <w:pPr>
        <w:shd w:val="clear" w:color="auto" w:fill="FFFFFF"/>
        <w:jc w:val="center"/>
        <w:textAlignment w:val="baseline"/>
        <w:outlineLvl w:val="2"/>
        <w:rPr>
          <w:rFonts w:cs="Times New Roman"/>
          <w:b/>
        </w:rPr>
      </w:pPr>
      <w:r>
        <w:rPr>
          <w:rFonts w:cs="Times New Roman"/>
          <w:b/>
        </w:rPr>
        <w:t xml:space="preserve">Статья </w:t>
      </w:r>
      <w:r w:rsidR="00D33DFE">
        <w:rPr>
          <w:rFonts w:cs="Times New Roman"/>
          <w:b/>
        </w:rPr>
        <w:t>4</w:t>
      </w:r>
      <w:r w:rsidR="000362FE">
        <w:rPr>
          <w:rFonts w:cs="Times New Roman"/>
          <w:b/>
        </w:rPr>
        <w:t>5</w:t>
      </w:r>
      <w:r w:rsidR="00B92A0F" w:rsidRPr="007428DF">
        <w:rPr>
          <w:rFonts w:cs="Times New Roman"/>
          <w:b/>
        </w:rPr>
        <w:t>. Содержание средств размещения информации, рекламных конструкций</w:t>
      </w:r>
    </w:p>
    <w:p w14:paraId="0D3906A7" w14:textId="77777777" w:rsidR="004935A7" w:rsidRPr="007428DF" w:rsidRDefault="004935A7" w:rsidP="00663220">
      <w:pPr>
        <w:shd w:val="clear" w:color="auto" w:fill="FFFFFF"/>
        <w:jc w:val="center"/>
        <w:textAlignment w:val="baseline"/>
        <w:outlineLvl w:val="2"/>
        <w:rPr>
          <w:rFonts w:cs="Times New Roman"/>
          <w:b/>
        </w:rPr>
      </w:pPr>
    </w:p>
    <w:p w14:paraId="5FC0EC1D" w14:textId="77777777" w:rsidR="00D0261F" w:rsidRPr="007428DF" w:rsidRDefault="00B92A0F" w:rsidP="00663220">
      <w:pPr>
        <w:pStyle w:val="af4"/>
        <w:spacing w:after="0" w:line="240" w:lineRule="auto"/>
        <w:ind w:left="0"/>
        <w:jc w:val="both"/>
        <w:rPr>
          <w:rFonts w:ascii="Times New Roman" w:hAnsi="Times New Roman"/>
          <w:sz w:val="24"/>
          <w:szCs w:val="24"/>
        </w:rPr>
      </w:pPr>
      <w:r w:rsidRPr="007428DF">
        <w:rPr>
          <w:rFonts w:ascii="Times New Roman" w:hAnsi="Times New Roman"/>
          <w:sz w:val="24"/>
          <w:szCs w:val="24"/>
        </w:rPr>
        <w:t xml:space="preserve">           1. Правообладатель средства размещения информации, рекламной конструкции обязан содержать их в чистоте, мойку производить по мере загрязнения, элементы конструкций окрашивать по мере необходимости, устранять загрязнения прилегающей территории, возникшие при их эксплуатации. Элементы освещения средств размещения информации, рекламных конструкций должны содержаться в исправном состоянии. </w:t>
      </w:r>
    </w:p>
    <w:p w14:paraId="072EFE43" w14:textId="77777777" w:rsidR="00B92A0F" w:rsidRPr="007428DF" w:rsidRDefault="00B92A0F" w:rsidP="00663220">
      <w:pPr>
        <w:pStyle w:val="af4"/>
        <w:spacing w:after="0" w:line="240" w:lineRule="auto"/>
        <w:ind w:left="0"/>
        <w:jc w:val="both"/>
        <w:rPr>
          <w:rFonts w:ascii="Times New Roman" w:hAnsi="Times New Roman"/>
          <w:sz w:val="24"/>
          <w:szCs w:val="24"/>
        </w:rPr>
      </w:pPr>
      <w:r w:rsidRPr="007428DF">
        <w:rPr>
          <w:rFonts w:ascii="Times New Roman" w:hAnsi="Times New Roman"/>
          <w:sz w:val="24"/>
          <w:szCs w:val="24"/>
        </w:rPr>
        <w:t>Ремонт неисправных светильников и иных элементов освещения производится в течение 3 дней с момента их выявления.</w:t>
      </w:r>
      <w:r w:rsidRPr="007428DF">
        <w:rPr>
          <w:rFonts w:ascii="Times New Roman" w:hAnsi="Times New Roman"/>
          <w:sz w:val="24"/>
          <w:szCs w:val="24"/>
        </w:rPr>
        <w:br/>
        <w:t xml:space="preserve">          Техническое состояние должно соответствовать требованиям документов, необходимых для установки средства размещения информации, рекламной конструкции в соответствии с порядком, определяемым Администрац</w:t>
      </w:r>
      <w:r w:rsidR="003977A3">
        <w:rPr>
          <w:rFonts w:ascii="Times New Roman" w:hAnsi="Times New Roman"/>
          <w:sz w:val="24"/>
          <w:szCs w:val="24"/>
        </w:rPr>
        <w:t>ей</w:t>
      </w:r>
      <w:r w:rsidRPr="007428DF">
        <w:rPr>
          <w:rFonts w:ascii="Times New Roman" w:hAnsi="Times New Roman"/>
          <w:sz w:val="24"/>
          <w:szCs w:val="24"/>
        </w:rPr>
        <w:t xml:space="preserve"> городского округа.</w:t>
      </w:r>
    </w:p>
    <w:p w14:paraId="30DD0F22"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2. Рекламные конструкции и средства размещения информации, располагаемые на зданиях и сооружениях, не должны мешать их текущей эксплуатации, перекрывать технические и инженерные коммуникации, нарушать функциональное назначение отдельных элементов фасада (незадымляемые балконы и лоджии, слуховые окна и другие), не должны перекрывать оконные проёмы, балконы и лоджии жилых помещений многоквартирных домов.</w:t>
      </w:r>
    </w:p>
    <w:p w14:paraId="2B9A4712"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3. Правообладатель рекламной конструкции обязан демонтировать все элементы конструкции в случаях отсутствия необходимости размещения рекламы, установленных и (или) эксплуатируемых на территории </w:t>
      </w:r>
      <w:r w:rsidR="00AB76E9">
        <w:rPr>
          <w:rFonts w:cs="Times New Roman"/>
        </w:rPr>
        <w:t xml:space="preserve"> городского округа</w:t>
      </w:r>
      <w:r w:rsidRPr="007428DF">
        <w:rPr>
          <w:rFonts w:cs="Times New Roman"/>
        </w:rPr>
        <w:t xml:space="preserve"> без разрешения, полученного в установленном законодательством порядке, истечения срока размещения рекламной конструкции и эксплуатации.</w:t>
      </w:r>
    </w:p>
    <w:p w14:paraId="58A54E76"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Демонтаж рекламных конструкций представляет собой  комплекс организационно-технических мероприятий, связанных с освобождением имущества муниципальной собственности от всех  элементов конструкции (с учетом фундаментного основания).</w:t>
      </w:r>
    </w:p>
    <w:p w14:paraId="58BFE54C" w14:textId="77777777" w:rsidR="007428DF" w:rsidRPr="007428DF" w:rsidRDefault="007428DF" w:rsidP="00663220">
      <w:pPr>
        <w:shd w:val="clear" w:color="auto" w:fill="FFFFFF"/>
        <w:jc w:val="center"/>
        <w:textAlignment w:val="baseline"/>
        <w:rPr>
          <w:rFonts w:cs="Times New Roman"/>
        </w:rPr>
      </w:pPr>
    </w:p>
    <w:p w14:paraId="54CC8C0B" w14:textId="75B98B1D" w:rsidR="00B92A0F" w:rsidRPr="007428DF" w:rsidRDefault="00AB76E9" w:rsidP="00663220">
      <w:pPr>
        <w:shd w:val="clear" w:color="auto" w:fill="FFFFFF"/>
        <w:jc w:val="center"/>
        <w:textAlignment w:val="baseline"/>
        <w:rPr>
          <w:rFonts w:cs="Times New Roman"/>
          <w:b/>
        </w:rPr>
      </w:pPr>
      <w:r>
        <w:rPr>
          <w:rFonts w:cs="Times New Roman"/>
          <w:b/>
        </w:rPr>
        <w:t xml:space="preserve">Статья </w:t>
      </w:r>
      <w:r w:rsidR="00D33DFE">
        <w:rPr>
          <w:rFonts w:cs="Times New Roman"/>
          <w:b/>
        </w:rPr>
        <w:t>4</w:t>
      </w:r>
      <w:r w:rsidR="000362FE">
        <w:rPr>
          <w:rFonts w:cs="Times New Roman"/>
          <w:b/>
        </w:rPr>
        <w:t>6</w:t>
      </w:r>
      <w:r w:rsidR="00B92A0F" w:rsidRPr="007428DF">
        <w:rPr>
          <w:rFonts w:cs="Times New Roman"/>
          <w:b/>
        </w:rPr>
        <w:t>. Требования к содержанию ограждений (заборов)</w:t>
      </w:r>
    </w:p>
    <w:p w14:paraId="4625705E" w14:textId="77777777" w:rsidR="00B92A0F" w:rsidRPr="007428DF" w:rsidRDefault="00B92A0F" w:rsidP="00663220">
      <w:pPr>
        <w:shd w:val="clear" w:color="auto" w:fill="FFFFFF"/>
        <w:jc w:val="center"/>
        <w:textAlignment w:val="baseline"/>
        <w:rPr>
          <w:rFonts w:cs="Times New Roman"/>
          <w:b/>
        </w:rPr>
      </w:pPr>
    </w:p>
    <w:p w14:paraId="25548EFB"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 Не допускается отклонение ограждения от вертикали. Запрещается дальнейшая эксплуатация ветхого и аварийного ограждения, а также, отдельных элементов ограждения без проведения срочного ремонта, если общая площадь разрушения превышает двадцать процентов от общей площади элемента, либо отклонение ограждения от вертикали может повлечь его падение.</w:t>
      </w:r>
    </w:p>
    <w:p w14:paraId="37FDFBF1" w14:textId="77777777" w:rsidR="00B92A0F" w:rsidRDefault="00B92A0F" w:rsidP="00663220">
      <w:pPr>
        <w:shd w:val="clear" w:color="auto" w:fill="FFFFFF"/>
        <w:jc w:val="both"/>
        <w:textAlignment w:val="baseline"/>
        <w:rPr>
          <w:rFonts w:cs="Times New Roman"/>
        </w:rPr>
      </w:pPr>
      <w:r w:rsidRPr="007428DF">
        <w:rPr>
          <w:rFonts w:cs="Times New Roman"/>
        </w:rPr>
        <w:t xml:space="preserve">           2. Ограждение должно содержаться в чистоте и порядке собственниками (правообладателями) земельного участка, на котором данное ограждение установлено. Мойка производится по мере загрязнения, ремонт, окрашивание ограждения и его элементов производится по мере необходимости, но не реже одного раза в три года.</w:t>
      </w:r>
    </w:p>
    <w:p w14:paraId="25B70E57" w14:textId="77777777" w:rsidR="004935A7" w:rsidRDefault="004935A7" w:rsidP="00663220">
      <w:pPr>
        <w:shd w:val="clear" w:color="auto" w:fill="FFFFFF"/>
        <w:jc w:val="both"/>
        <w:textAlignment w:val="baseline"/>
        <w:rPr>
          <w:rFonts w:cs="Times New Roman"/>
        </w:rPr>
      </w:pPr>
    </w:p>
    <w:p w14:paraId="7AADE583" w14:textId="1F63A6FC" w:rsidR="00B92A0F" w:rsidRDefault="00AB76E9" w:rsidP="00663220">
      <w:pPr>
        <w:shd w:val="clear" w:color="auto" w:fill="FFFFFF"/>
        <w:jc w:val="center"/>
        <w:textAlignment w:val="baseline"/>
        <w:outlineLvl w:val="2"/>
        <w:rPr>
          <w:rFonts w:cs="Times New Roman"/>
          <w:b/>
        </w:rPr>
      </w:pPr>
      <w:r>
        <w:rPr>
          <w:rFonts w:cs="Times New Roman"/>
          <w:b/>
        </w:rPr>
        <w:t xml:space="preserve">Статья </w:t>
      </w:r>
      <w:r w:rsidR="00D33DFE">
        <w:rPr>
          <w:rFonts w:cs="Times New Roman"/>
          <w:b/>
        </w:rPr>
        <w:t>4</w:t>
      </w:r>
      <w:r w:rsidR="000362FE">
        <w:rPr>
          <w:rFonts w:cs="Times New Roman"/>
          <w:b/>
        </w:rPr>
        <w:t>7</w:t>
      </w:r>
      <w:r w:rsidR="00B92A0F" w:rsidRPr="007428DF">
        <w:rPr>
          <w:rFonts w:cs="Times New Roman"/>
          <w:b/>
        </w:rPr>
        <w:t>. Содержание объектов капитального строительства и объектов инфраструктуры</w:t>
      </w:r>
    </w:p>
    <w:p w14:paraId="7C4ABE7C" w14:textId="77777777" w:rsidR="007F3FFB" w:rsidRPr="007428DF" w:rsidRDefault="007F3FFB" w:rsidP="00663220">
      <w:pPr>
        <w:shd w:val="clear" w:color="auto" w:fill="FFFFFF"/>
        <w:jc w:val="center"/>
        <w:textAlignment w:val="baseline"/>
        <w:outlineLvl w:val="2"/>
        <w:rPr>
          <w:rFonts w:cs="Times New Roman"/>
          <w:b/>
        </w:rPr>
      </w:pPr>
    </w:p>
    <w:p w14:paraId="5A7A8A77"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 Содержание объектов капитального строительства:</w:t>
      </w:r>
    </w:p>
    <w:p w14:paraId="2A1ED4F8" w14:textId="155E5899" w:rsidR="00B92A0F" w:rsidRPr="007428DF" w:rsidRDefault="008B5229" w:rsidP="00663220">
      <w:pPr>
        <w:shd w:val="clear" w:color="auto" w:fill="FFFFFF"/>
        <w:jc w:val="both"/>
        <w:textAlignment w:val="baseline"/>
        <w:rPr>
          <w:rFonts w:cs="Times New Roman"/>
        </w:rPr>
      </w:pPr>
      <w:r>
        <w:rPr>
          <w:rFonts w:cs="Times New Roman"/>
        </w:rPr>
        <w:t xml:space="preserve">         </w:t>
      </w:r>
      <w:r w:rsidR="00B92A0F" w:rsidRPr="007428DF">
        <w:rPr>
          <w:rFonts w:cs="Times New Roman"/>
        </w:rPr>
        <w:t>а) местные разрушения облицовки, штукатурки, фактурного и окрасочного слоев, трещины в штукатурке, выкрашивание раствора из швов облицовки, кирпичной и мелкоблочной кладки, разрушение герметизирующих заделок стыков полносборных зданий, повреждение или износ металлических покрытий на выступающих частях стен, разрушение водосточных труб, мокрые и ржавые пятна, потеки и высолы, общее загрязнение поверхности, разрушение парапетов и иные подобные разрушения должны устраняться, не допуская их дальнейшего развития;</w:t>
      </w:r>
    </w:p>
    <w:p w14:paraId="7BDCEA7C" w14:textId="7AFEB8A1" w:rsidR="00B92A0F" w:rsidRPr="007428DF" w:rsidRDefault="008B5229" w:rsidP="00663220">
      <w:pPr>
        <w:shd w:val="clear" w:color="auto" w:fill="FFFFFF"/>
        <w:jc w:val="both"/>
        <w:textAlignment w:val="baseline"/>
        <w:rPr>
          <w:rFonts w:cs="Times New Roman"/>
        </w:rPr>
      </w:pPr>
      <w:r>
        <w:rPr>
          <w:rFonts w:cs="Times New Roman"/>
        </w:rPr>
        <w:t xml:space="preserve">         </w:t>
      </w:r>
      <w:r w:rsidR="00B92A0F" w:rsidRPr="007428DF">
        <w:rPr>
          <w:rFonts w:cs="Times New Roman"/>
        </w:rPr>
        <w:t>б) работы по ремонту и покраске фасадов зданий и их отдельных элементов (балконы, лоджии, кровли, водосточные трубы и т.п.) должны производиться в соответствии с паспортом колористического решения фасадов зданий, строений, сооружений, ограждений.</w:t>
      </w:r>
    </w:p>
    <w:p w14:paraId="651C8052" w14:textId="77777777" w:rsidR="00B92A0F" w:rsidRPr="007428DF" w:rsidRDefault="00B92A0F" w:rsidP="00663220">
      <w:pPr>
        <w:shd w:val="clear" w:color="auto" w:fill="FFFFFF"/>
        <w:jc w:val="both"/>
        <w:textAlignment w:val="baseline"/>
        <w:rPr>
          <w:rFonts w:cs="Times New Roman"/>
        </w:rPr>
      </w:pPr>
      <w:r w:rsidRPr="007428DF">
        <w:rPr>
          <w:rFonts w:cs="Times New Roman"/>
        </w:rPr>
        <w:lastRenderedPageBreak/>
        <w:t>Расположенные на фасадах средства размещения информации, информационные таблички, памятные доски должны поддерживаться в чистоте и исправном состоянии;</w:t>
      </w:r>
    </w:p>
    <w:p w14:paraId="1173AB93" w14:textId="057E4EC7" w:rsidR="00B92A0F" w:rsidRPr="007428DF" w:rsidRDefault="008B5229" w:rsidP="00663220">
      <w:pPr>
        <w:shd w:val="clear" w:color="auto" w:fill="FFFFFF"/>
        <w:jc w:val="both"/>
        <w:textAlignment w:val="baseline"/>
        <w:rPr>
          <w:rFonts w:cs="Times New Roman"/>
        </w:rPr>
      </w:pPr>
      <w:r>
        <w:rPr>
          <w:rFonts w:cs="Times New Roman"/>
        </w:rPr>
        <w:t xml:space="preserve">         </w:t>
      </w:r>
      <w:r w:rsidR="00B92A0F" w:rsidRPr="007428DF">
        <w:rPr>
          <w:rFonts w:cs="Times New Roman"/>
        </w:rPr>
        <w:t>в) входы, цоколи, витрины должны содержаться в чистоте и исправном состоянии;</w:t>
      </w:r>
    </w:p>
    <w:p w14:paraId="1D89DB74" w14:textId="288E059B" w:rsidR="00B92A0F" w:rsidRPr="007428DF" w:rsidRDefault="008B5229" w:rsidP="00663220">
      <w:pPr>
        <w:shd w:val="clear" w:color="auto" w:fill="FFFFFF"/>
        <w:tabs>
          <w:tab w:val="left" w:pos="851"/>
        </w:tabs>
        <w:jc w:val="both"/>
        <w:textAlignment w:val="baseline"/>
        <w:rPr>
          <w:rFonts w:cs="Times New Roman"/>
        </w:rPr>
      </w:pPr>
      <w:r>
        <w:rPr>
          <w:rFonts w:cs="Times New Roman"/>
        </w:rPr>
        <w:t xml:space="preserve">         </w:t>
      </w:r>
      <w:r w:rsidR="00B92A0F" w:rsidRPr="007428DF">
        <w:rPr>
          <w:rFonts w:cs="Times New Roman"/>
        </w:rPr>
        <w:t>г) домовые знаки должны содержаться в чистоте, их освещение в темное время суток должно быть в исправном состоянии;</w:t>
      </w:r>
    </w:p>
    <w:p w14:paraId="4CB4BBB2" w14:textId="341986FA" w:rsidR="00B92A0F" w:rsidRPr="007428DF" w:rsidRDefault="008B5229" w:rsidP="00663220">
      <w:pPr>
        <w:shd w:val="clear" w:color="auto" w:fill="FFFFFF"/>
        <w:jc w:val="both"/>
        <w:textAlignment w:val="baseline"/>
        <w:rPr>
          <w:rFonts w:cs="Times New Roman"/>
        </w:rPr>
      </w:pPr>
      <w:r>
        <w:rPr>
          <w:rFonts w:cs="Times New Roman"/>
        </w:rPr>
        <w:t xml:space="preserve">         </w:t>
      </w:r>
      <w:r w:rsidR="00B92A0F" w:rsidRPr="007428DF">
        <w:rPr>
          <w:rFonts w:cs="Times New Roman"/>
        </w:rPr>
        <w:t>д) при входах в здания предусматривается организация площадок с твердыми видами покрытия, скамьями и различными приемами озеленения. Размещение площадок при входах в здания предусматривается в границах территории участка;</w:t>
      </w:r>
    </w:p>
    <w:p w14:paraId="4C916B3D" w14:textId="54A25592" w:rsidR="00B92A0F" w:rsidRPr="007428DF" w:rsidRDefault="008B5229" w:rsidP="00663220">
      <w:pPr>
        <w:shd w:val="clear" w:color="auto" w:fill="FFFFFF"/>
        <w:jc w:val="both"/>
        <w:textAlignment w:val="baseline"/>
        <w:rPr>
          <w:rFonts w:cs="Times New Roman"/>
        </w:rPr>
      </w:pPr>
      <w:r>
        <w:rPr>
          <w:rFonts w:cs="Times New Roman"/>
        </w:rPr>
        <w:t xml:space="preserve">         </w:t>
      </w:r>
      <w:r w:rsidR="00B92A0F" w:rsidRPr="007428DF">
        <w:rPr>
          <w:rFonts w:cs="Times New Roman"/>
        </w:rPr>
        <w:t>е) все закрепленные к стене стальные элементы и детали крепления необходимо защищать от коррозии и окрашивать по мере необходимости, но не реже одного раза в три года;</w:t>
      </w:r>
    </w:p>
    <w:p w14:paraId="01CBD942" w14:textId="576A5B98" w:rsidR="00B92A0F" w:rsidRPr="007428DF" w:rsidRDefault="008B5229" w:rsidP="00663220">
      <w:pPr>
        <w:shd w:val="clear" w:color="auto" w:fill="FFFFFF"/>
        <w:jc w:val="both"/>
        <w:textAlignment w:val="baseline"/>
        <w:rPr>
          <w:rFonts w:cs="Times New Roman"/>
        </w:rPr>
      </w:pPr>
      <w:r>
        <w:rPr>
          <w:rFonts w:cs="Times New Roman"/>
        </w:rPr>
        <w:t xml:space="preserve">         </w:t>
      </w:r>
      <w:r w:rsidR="00B92A0F" w:rsidRPr="007428DF">
        <w:rPr>
          <w:rFonts w:cs="Times New Roman"/>
        </w:rPr>
        <w:t>ж) мостики для перехода через коммуникации должны быть в исправном состоянии и содержаться в чистоте;</w:t>
      </w:r>
    </w:p>
    <w:p w14:paraId="045A6124" w14:textId="2648C603" w:rsidR="00B92A0F" w:rsidRPr="007428DF" w:rsidRDefault="008B5229" w:rsidP="00663220">
      <w:pPr>
        <w:shd w:val="clear" w:color="auto" w:fill="FFFFFF"/>
        <w:jc w:val="both"/>
        <w:textAlignment w:val="baseline"/>
        <w:rPr>
          <w:rFonts w:cs="Times New Roman"/>
        </w:rPr>
      </w:pPr>
      <w:r>
        <w:rPr>
          <w:rFonts w:cs="Times New Roman"/>
        </w:rPr>
        <w:t xml:space="preserve">         </w:t>
      </w:r>
      <w:r w:rsidR="00B92A0F" w:rsidRPr="007428DF">
        <w:rPr>
          <w:rFonts w:cs="Times New Roman"/>
        </w:rPr>
        <w:t>з) козырьки подъездов, а также кровля должны быть очищены от загрязнений, древесно-кустарниковой и сорной растительности; </w:t>
      </w:r>
    </w:p>
    <w:p w14:paraId="1A4D6358" w14:textId="65F954A8" w:rsidR="00B92A0F" w:rsidRPr="007428DF" w:rsidRDefault="008B5229" w:rsidP="00663220">
      <w:pPr>
        <w:shd w:val="clear" w:color="auto" w:fill="FFFFFF"/>
        <w:jc w:val="both"/>
        <w:textAlignment w:val="baseline"/>
        <w:rPr>
          <w:rFonts w:cs="Times New Roman"/>
        </w:rPr>
      </w:pPr>
      <w:r>
        <w:rPr>
          <w:rFonts w:cs="Times New Roman"/>
        </w:rPr>
        <w:t xml:space="preserve">          </w:t>
      </w:r>
      <w:r w:rsidR="00B92A0F" w:rsidRPr="007428DF">
        <w:rPr>
          <w:rFonts w:cs="Times New Roman"/>
        </w:rPr>
        <w:t>и) в зимнее время должна быть организована своевременная очистка кровель от снега, наледи и обледенений. Очистка крыш от снега (наледи) со сбросом его на тротуары допускается только в светлое время суток с поверхности ската кровли, обращенного в сторону улицы. Сброс снега с остальных скатов кровли, а также плоских кровель должен производиться на внутренние дворовые территории. Перед сбросом снега необходимо провести охранные мероприятия, обеспечивающие безопасность движения транспортных средств и прохода пешеходов, с установкой предупреждающих ограничительных средств.</w:t>
      </w:r>
      <w:r w:rsidR="00C72242">
        <w:rPr>
          <w:rFonts w:cs="Times New Roman"/>
        </w:rPr>
        <w:t xml:space="preserve"> </w:t>
      </w:r>
      <w:r w:rsidR="00B92A0F" w:rsidRPr="007428DF">
        <w:rPr>
          <w:rFonts w:cs="Times New Roman"/>
        </w:rPr>
        <w:t xml:space="preserve">          Сброшенные с кровель зданий снег (наледь) убираются в специально отведенные места для последующего вывоза не позднее 3-х часов после сброса;</w:t>
      </w:r>
    </w:p>
    <w:p w14:paraId="25E8F975" w14:textId="3D9840E1" w:rsidR="00B92A0F" w:rsidRDefault="008B5229" w:rsidP="00663220">
      <w:pPr>
        <w:shd w:val="clear" w:color="auto" w:fill="FFFFFF"/>
        <w:jc w:val="both"/>
        <w:textAlignment w:val="baseline"/>
        <w:rPr>
          <w:rFonts w:cs="Times New Roman"/>
        </w:rPr>
      </w:pPr>
      <w:r>
        <w:rPr>
          <w:rFonts w:cs="Times New Roman"/>
        </w:rPr>
        <w:t xml:space="preserve">           </w:t>
      </w:r>
      <w:r w:rsidR="00B92A0F" w:rsidRPr="007428DF">
        <w:rPr>
          <w:rFonts w:cs="Times New Roman"/>
        </w:rPr>
        <w:t>к) при сбрасывании снега с крыш должны быть приняты меры, обеспечивающие полную сохранность деревьев, кустарников, воздушных линий уличного электроосвещения, растяжек, средств размещения информации, светофорных объектов, дорожных знаков, линий связи и т.п.</w:t>
      </w:r>
      <w:r w:rsidR="00C72242">
        <w:rPr>
          <w:rFonts w:cs="Times New Roman"/>
        </w:rPr>
        <w:t>;</w:t>
      </w:r>
    </w:p>
    <w:p w14:paraId="75B6C791" w14:textId="5DDF36CD" w:rsidR="00C72242" w:rsidRPr="007428DF" w:rsidRDefault="008B5229" w:rsidP="00663220">
      <w:pPr>
        <w:shd w:val="clear" w:color="auto" w:fill="FFFFFF"/>
        <w:jc w:val="both"/>
        <w:textAlignment w:val="baseline"/>
        <w:rPr>
          <w:rFonts w:cs="Times New Roman"/>
        </w:rPr>
      </w:pPr>
      <w:r>
        <w:rPr>
          <w:rFonts w:cs="Times New Roman"/>
        </w:rPr>
        <w:t xml:space="preserve">           </w:t>
      </w:r>
      <w:r w:rsidR="00C72242">
        <w:rPr>
          <w:rFonts w:cs="Times New Roman"/>
        </w:rPr>
        <w:t>л) элементы приспособлений, необходимые для для беспрепятственного доступа инвалидов и других МГН в объекты капитального строительства должны содержаться в чистоте и исправном состоянии, а также своевременно очищаться от снега и наледи.</w:t>
      </w:r>
    </w:p>
    <w:p w14:paraId="001307DE"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2. Малые архитектурные формы должны содержаться в чистоте, окраска должна производиться не реже 1 раза в год, ремонт - по мере необходимости.</w:t>
      </w:r>
    </w:p>
    <w:p w14:paraId="75218704" w14:textId="77777777" w:rsidR="00B92A0F" w:rsidRPr="007428DF" w:rsidRDefault="00B92A0F" w:rsidP="00663220">
      <w:pPr>
        <w:shd w:val="clear" w:color="auto" w:fill="FFFFFF"/>
        <w:tabs>
          <w:tab w:val="left" w:pos="851"/>
        </w:tabs>
        <w:jc w:val="both"/>
        <w:textAlignment w:val="baseline"/>
        <w:rPr>
          <w:rFonts w:cs="Times New Roman"/>
        </w:rPr>
      </w:pPr>
      <w:r w:rsidRPr="007428DF">
        <w:rPr>
          <w:rFonts w:cs="Times New Roman"/>
        </w:rPr>
        <w:t xml:space="preserve">          3. Окраску и ремонт оград, ворот жилых и промышленных зданий, фонарей уличного освещения, опор, трансформаторных будок производить по мере необходимости.</w:t>
      </w:r>
    </w:p>
    <w:p w14:paraId="2245AD93"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4. Содержание некапитальных сооружений:</w:t>
      </w:r>
    </w:p>
    <w:p w14:paraId="6620B119" w14:textId="77777777" w:rsidR="00B92A0F" w:rsidRPr="007428DF" w:rsidRDefault="00B92A0F" w:rsidP="00663220">
      <w:pPr>
        <w:shd w:val="clear" w:color="auto" w:fill="FFFFFF"/>
        <w:jc w:val="both"/>
        <w:textAlignment w:val="baseline"/>
        <w:rPr>
          <w:rFonts w:cs="Times New Roman"/>
        </w:rPr>
      </w:pPr>
      <w:r w:rsidRPr="007428DF">
        <w:rPr>
          <w:rFonts w:cs="Times New Roman"/>
        </w:rPr>
        <w:t>а) уборка туалетных кабин или туалетов осуществляется регулярно по мере необходимости силами юридических лиц (индивидуальных предпринимателей), предоставляющих услуги общественного питания, заправки автотранспортных средств;</w:t>
      </w:r>
    </w:p>
    <w:p w14:paraId="0F36FDFA" w14:textId="77777777" w:rsidR="00B92A0F" w:rsidRPr="007428DF" w:rsidRDefault="00B92A0F" w:rsidP="00663220">
      <w:pPr>
        <w:shd w:val="clear" w:color="auto" w:fill="FFFFFF"/>
        <w:jc w:val="both"/>
        <w:textAlignment w:val="baseline"/>
        <w:rPr>
          <w:rFonts w:cs="Times New Roman"/>
        </w:rPr>
      </w:pPr>
      <w:r w:rsidRPr="007428DF">
        <w:rPr>
          <w:rFonts w:cs="Times New Roman"/>
        </w:rPr>
        <w:t>б) окраска некапитальных сооружений должна производиться не реже 1 раза в год, ремонт - по мере необходимости.</w:t>
      </w:r>
    </w:p>
    <w:p w14:paraId="4BBA16E4"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5. Водные устройства должны содержаться в чистоте, в том числе и в период их отключения. </w:t>
      </w:r>
      <w:r w:rsidRPr="007428DF">
        <w:rPr>
          <w:rFonts w:cs="Times New Roman"/>
        </w:rPr>
        <w:br/>
        <w:t xml:space="preserve">           Окраска элементов водных устройств должна производиться не реже 1 раза в год, ремонт - по мере необходимости. </w:t>
      </w:r>
    </w:p>
    <w:p w14:paraId="3D0D1613" w14:textId="77777777" w:rsidR="00B92A0F" w:rsidRDefault="00B92A0F" w:rsidP="00663220">
      <w:pPr>
        <w:shd w:val="clear" w:color="auto" w:fill="FFFFFF"/>
        <w:jc w:val="both"/>
        <w:textAlignment w:val="baseline"/>
        <w:rPr>
          <w:rFonts w:cs="Times New Roman"/>
        </w:rPr>
      </w:pPr>
      <w:r w:rsidRPr="007428DF">
        <w:rPr>
          <w:rFonts w:cs="Times New Roman"/>
        </w:rPr>
        <w:t xml:space="preserve">           Сроки включения фонтанов, питьевых фонтанчиков, декоративных водоемов, режимы их работы, график промывки и очистки чаш, технологические перерывы и окончание работы определяются </w:t>
      </w:r>
      <w:r w:rsidR="007B7321">
        <w:rPr>
          <w:rFonts w:cs="Times New Roman"/>
        </w:rPr>
        <w:t xml:space="preserve">Администрацией городского округа в лице </w:t>
      </w:r>
      <w:r w:rsidRPr="007428DF">
        <w:rPr>
          <w:rFonts w:cs="Times New Roman"/>
        </w:rPr>
        <w:t>Комитет</w:t>
      </w:r>
      <w:r w:rsidR="007B7321">
        <w:rPr>
          <w:rFonts w:cs="Times New Roman"/>
        </w:rPr>
        <w:t>а</w:t>
      </w:r>
      <w:r w:rsidRPr="007428DF">
        <w:rPr>
          <w:rFonts w:cs="Times New Roman"/>
        </w:rPr>
        <w:t xml:space="preserve"> по строительству, дорожной деятельности и благоустройств</w:t>
      </w:r>
      <w:r w:rsidR="007B7321">
        <w:rPr>
          <w:rFonts w:cs="Times New Roman"/>
        </w:rPr>
        <w:t>у</w:t>
      </w:r>
      <w:r w:rsidRPr="007428DF">
        <w:rPr>
          <w:rFonts w:cs="Times New Roman"/>
        </w:rPr>
        <w:t xml:space="preserve"> Администрации городского округа.</w:t>
      </w:r>
    </w:p>
    <w:p w14:paraId="3A14AA4C" w14:textId="77777777" w:rsidR="007F3FFB" w:rsidRPr="007428DF" w:rsidRDefault="007F3FFB" w:rsidP="00663220">
      <w:pPr>
        <w:shd w:val="clear" w:color="auto" w:fill="FFFFFF"/>
        <w:jc w:val="both"/>
        <w:textAlignment w:val="baseline"/>
        <w:rPr>
          <w:rFonts w:cs="Times New Roman"/>
        </w:rPr>
      </w:pPr>
    </w:p>
    <w:p w14:paraId="45D605D1" w14:textId="0B14A624" w:rsidR="00B92A0F" w:rsidRDefault="00AB76E9" w:rsidP="00663220">
      <w:pPr>
        <w:shd w:val="clear" w:color="auto" w:fill="FFFFFF"/>
        <w:jc w:val="center"/>
        <w:textAlignment w:val="baseline"/>
        <w:outlineLvl w:val="2"/>
        <w:rPr>
          <w:rFonts w:cs="Times New Roman"/>
          <w:b/>
        </w:rPr>
      </w:pPr>
      <w:r>
        <w:rPr>
          <w:rFonts w:cs="Times New Roman"/>
          <w:b/>
        </w:rPr>
        <w:t xml:space="preserve">Статья </w:t>
      </w:r>
      <w:r w:rsidR="00D33DFE">
        <w:rPr>
          <w:rFonts w:cs="Times New Roman"/>
          <w:b/>
        </w:rPr>
        <w:t>4</w:t>
      </w:r>
      <w:r w:rsidR="000362FE">
        <w:rPr>
          <w:rFonts w:cs="Times New Roman"/>
          <w:b/>
        </w:rPr>
        <w:t>8</w:t>
      </w:r>
      <w:r w:rsidR="00B92A0F" w:rsidRPr="007428DF">
        <w:rPr>
          <w:rFonts w:cs="Times New Roman"/>
          <w:b/>
        </w:rPr>
        <w:t>. Содержание зеленых насаждений</w:t>
      </w:r>
    </w:p>
    <w:p w14:paraId="3EAA0575" w14:textId="77777777" w:rsidR="007F3FFB" w:rsidRPr="007428DF" w:rsidRDefault="007F3FFB" w:rsidP="00663220">
      <w:pPr>
        <w:shd w:val="clear" w:color="auto" w:fill="FFFFFF"/>
        <w:jc w:val="center"/>
        <w:textAlignment w:val="baseline"/>
        <w:outlineLvl w:val="2"/>
        <w:rPr>
          <w:rFonts w:cs="Times New Roman"/>
          <w:b/>
        </w:rPr>
      </w:pPr>
    </w:p>
    <w:p w14:paraId="1BA02DE0" w14:textId="77777777" w:rsidR="00B92A0F" w:rsidRPr="007428DF" w:rsidRDefault="00B92A0F" w:rsidP="00663220">
      <w:pPr>
        <w:shd w:val="clear" w:color="auto" w:fill="FFFFFF"/>
        <w:jc w:val="both"/>
        <w:textAlignment w:val="baseline"/>
        <w:rPr>
          <w:rFonts w:cs="Times New Roman"/>
        </w:rPr>
      </w:pPr>
      <w:r w:rsidRPr="007428DF">
        <w:rPr>
          <w:rFonts w:cs="Times New Roman"/>
        </w:rPr>
        <w:lastRenderedPageBreak/>
        <w:t xml:space="preserve">           1. Юридические лица (индивидуальные предприниматели) и физические лица обязаны обеспечивать содержание зеленых насаждений, расположенных на земельных участках, находящихся в их собственности, владении или пользовании и прилегающей территории, а также осуществлять контроль за состоянием соответствующих зеленых насаждений, обеспечивать их удовлетворительное состояние и развитие.</w:t>
      </w:r>
    </w:p>
    <w:p w14:paraId="6B0CB214"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2. Газоны стригут (скашивают) при высоте травостоя более 20 см. Окошенная трава с территории удаляется в течение трех суток со дня проведения покоса. Срезанную траву, опавшие листья убирают и вывозят на специально оборудованные полигоны.</w:t>
      </w:r>
    </w:p>
    <w:p w14:paraId="6118A2F3"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3. Погибшие и потерявшие декоративный вид  цветы в цветниках и вазонах должны удаляться сразу с одновременной подсадкой новых растений либо иным декоративным оформлением. Подсев газонных трав на газонах производится по мере необходимости. Полив газонов, цветников производится в утреннее или вечернее время по мере необходимости.</w:t>
      </w:r>
    </w:p>
    <w:p w14:paraId="09301D85" w14:textId="77777777" w:rsidR="00B92A0F" w:rsidRDefault="00B92A0F" w:rsidP="00663220">
      <w:pPr>
        <w:shd w:val="clear" w:color="auto" w:fill="FFFFFF"/>
        <w:jc w:val="both"/>
        <w:textAlignment w:val="baseline"/>
        <w:outlineLvl w:val="2"/>
        <w:rPr>
          <w:rFonts w:cs="Times New Roman"/>
        </w:rPr>
      </w:pPr>
      <w:r w:rsidRPr="007428DF">
        <w:rPr>
          <w:rFonts w:cs="Times New Roman"/>
        </w:rPr>
        <w:t xml:space="preserve">           4. Части деревьев, кустарников (порубочные остатки) </w:t>
      </w:r>
      <w:r w:rsidR="00192AE1" w:rsidRPr="007428DF">
        <w:rPr>
          <w:rFonts w:cs="Times New Roman"/>
        </w:rPr>
        <w:t xml:space="preserve">удаляются </w:t>
      </w:r>
      <w:r w:rsidR="004E05A9" w:rsidRPr="007428DF">
        <w:rPr>
          <w:rFonts w:cs="Times New Roman"/>
        </w:rPr>
        <w:t xml:space="preserve">с территории </w:t>
      </w:r>
      <w:r w:rsidR="00192AE1" w:rsidRPr="007428DF">
        <w:rPr>
          <w:rFonts w:cs="Times New Roman"/>
        </w:rPr>
        <w:t>в течение</w:t>
      </w:r>
      <w:r w:rsidRPr="007428DF">
        <w:rPr>
          <w:rFonts w:cs="Times New Roman"/>
        </w:rPr>
        <w:t xml:space="preserve"> суток со дня проведения вырубки.</w:t>
      </w:r>
    </w:p>
    <w:p w14:paraId="15E9379C" w14:textId="77777777" w:rsidR="007F3FFB" w:rsidRDefault="007F3FFB" w:rsidP="00663220">
      <w:pPr>
        <w:shd w:val="clear" w:color="auto" w:fill="FFFFFF"/>
        <w:jc w:val="both"/>
        <w:textAlignment w:val="baseline"/>
        <w:outlineLvl w:val="2"/>
        <w:rPr>
          <w:rFonts w:cs="Times New Roman"/>
        </w:rPr>
      </w:pPr>
    </w:p>
    <w:p w14:paraId="2F07094E" w14:textId="3C8F4098" w:rsidR="00B92A0F" w:rsidRDefault="00AB76E9" w:rsidP="00663220">
      <w:pPr>
        <w:shd w:val="clear" w:color="auto" w:fill="FFFFFF"/>
        <w:jc w:val="center"/>
        <w:textAlignment w:val="baseline"/>
        <w:outlineLvl w:val="2"/>
        <w:rPr>
          <w:rFonts w:cs="Times New Roman"/>
          <w:b/>
        </w:rPr>
      </w:pPr>
      <w:r>
        <w:rPr>
          <w:rFonts w:cs="Times New Roman"/>
          <w:b/>
        </w:rPr>
        <w:t xml:space="preserve">Статья </w:t>
      </w:r>
      <w:r w:rsidR="000362FE">
        <w:rPr>
          <w:rFonts w:cs="Times New Roman"/>
          <w:b/>
        </w:rPr>
        <w:t>49</w:t>
      </w:r>
      <w:r w:rsidR="00B92A0F" w:rsidRPr="007428DF">
        <w:rPr>
          <w:rFonts w:cs="Times New Roman"/>
          <w:b/>
        </w:rPr>
        <w:t>. Содержание наземных частей линейных сооружений и коммуникаций</w:t>
      </w:r>
    </w:p>
    <w:p w14:paraId="3BFCC091" w14:textId="77777777" w:rsidR="007F3FFB" w:rsidRPr="007428DF" w:rsidRDefault="007F3FFB" w:rsidP="00663220">
      <w:pPr>
        <w:shd w:val="clear" w:color="auto" w:fill="FFFFFF"/>
        <w:jc w:val="center"/>
        <w:textAlignment w:val="baseline"/>
        <w:outlineLvl w:val="2"/>
        <w:rPr>
          <w:rFonts w:cs="Times New Roman"/>
          <w:b/>
        </w:rPr>
      </w:pPr>
    </w:p>
    <w:p w14:paraId="6A743C3C"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 Наружные инженерные коммуникации (тепловые сети, газопровод, электросети, </w:t>
      </w:r>
      <w:r w:rsidR="00AB76E9">
        <w:rPr>
          <w:rFonts w:cs="Times New Roman"/>
        </w:rPr>
        <w:t xml:space="preserve">сети </w:t>
      </w:r>
      <w:r w:rsidRPr="007428DF">
        <w:rPr>
          <w:rFonts w:cs="Times New Roman"/>
        </w:rPr>
        <w:t>горяче</w:t>
      </w:r>
      <w:r w:rsidR="00AB76E9">
        <w:rPr>
          <w:rFonts w:cs="Times New Roman"/>
        </w:rPr>
        <w:t>го</w:t>
      </w:r>
      <w:r w:rsidRPr="007428DF">
        <w:rPr>
          <w:rFonts w:cs="Times New Roman"/>
        </w:rPr>
        <w:t xml:space="preserve"> водоснабжени</w:t>
      </w:r>
      <w:r w:rsidR="00AB76E9">
        <w:rPr>
          <w:rFonts w:cs="Times New Roman"/>
        </w:rPr>
        <w:t>я</w:t>
      </w:r>
      <w:r w:rsidRPr="007428DF">
        <w:rPr>
          <w:rFonts w:cs="Times New Roman"/>
        </w:rPr>
        <w:t xml:space="preserve"> и другие), и централизованные ливневые системы водоотведения должны находиться в исправном состоянии, а прилегающая к ним территория содержаться в чистоте.</w:t>
      </w:r>
    </w:p>
    <w:p w14:paraId="0837C788" w14:textId="78DAC733" w:rsidR="00B92A0F" w:rsidRPr="007428DF" w:rsidRDefault="003C6701" w:rsidP="00663220">
      <w:pPr>
        <w:shd w:val="clear" w:color="auto" w:fill="FFFFFF"/>
        <w:jc w:val="both"/>
        <w:textAlignment w:val="baseline"/>
        <w:rPr>
          <w:rFonts w:cs="Times New Roman"/>
        </w:rPr>
      </w:pPr>
      <w:r>
        <w:rPr>
          <w:rFonts w:cs="Times New Roman"/>
        </w:rPr>
        <w:t xml:space="preserve">          </w:t>
      </w:r>
      <w:r w:rsidR="004E05A9">
        <w:rPr>
          <w:rFonts w:cs="Times New Roman"/>
        </w:rPr>
        <w:t>2</w:t>
      </w:r>
      <w:r w:rsidR="00B92A0F" w:rsidRPr="007428DF">
        <w:rPr>
          <w:rFonts w:cs="Times New Roman"/>
        </w:rPr>
        <w:t>. Не допускается повреждение наземных частей смотровых и дождеприемных колодцев, линий теплотрасс, газо-, топливо-, водопроводов, линий электропередачи и их изоляции, иных наземных частей линейных сооружений и коммуникаций.</w:t>
      </w:r>
    </w:p>
    <w:p w14:paraId="5EEE57F0" w14:textId="1C141675" w:rsidR="00B92A0F" w:rsidRPr="007428DF" w:rsidRDefault="003C6701" w:rsidP="00663220">
      <w:pPr>
        <w:shd w:val="clear" w:color="auto" w:fill="FFFFFF"/>
        <w:jc w:val="both"/>
        <w:textAlignment w:val="baseline"/>
        <w:rPr>
          <w:rFonts w:cs="Times New Roman"/>
        </w:rPr>
      </w:pPr>
      <w:r>
        <w:rPr>
          <w:rFonts w:cs="Times New Roman"/>
        </w:rPr>
        <w:t xml:space="preserve">          </w:t>
      </w:r>
      <w:r w:rsidR="004E05A9">
        <w:rPr>
          <w:rFonts w:cs="Times New Roman"/>
        </w:rPr>
        <w:t>3</w:t>
      </w:r>
      <w:r w:rsidR="00B92A0F" w:rsidRPr="007428DF">
        <w:rPr>
          <w:rFonts w:cs="Times New Roman"/>
        </w:rPr>
        <w:t>. Не допускается отсутствие, загрязнение или неокрашенное состояние ограждений, люков смотровых и дождеприемных колодцев, отсутствие наружной изоляции наземных линий теплосети, газо-, топливо- и водопроводов и иных наземных частей линейных сооружений и коммуникаций, отсутствие необходимого ремонта или несвоевременное проведение профилактических обследований указанных объектов, их очистки, покраски.</w:t>
      </w:r>
    </w:p>
    <w:p w14:paraId="78B0807B" w14:textId="4ABDFE2F" w:rsidR="00B92A0F" w:rsidRPr="007428DF" w:rsidRDefault="003C6701" w:rsidP="00663220">
      <w:pPr>
        <w:shd w:val="clear" w:color="auto" w:fill="FFFFFF"/>
        <w:jc w:val="both"/>
        <w:textAlignment w:val="baseline"/>
        <w:rPr>
          <w:rFonts w:cs="Times New Roman"/>
        </w:rPr>
      </w:pPr>
      <w:r>
        <w:rPr>
          <w:rFonts w:cs="Times New Roman"/>
        </w:rPr>
        <w:t xml:space="preserve">          </w:t>
      </w:r>
      <w:r w:rsidR="004E05A9">
        <w:rPr>
          <w:rFonts w:cs="Times New Roman"/>
        </w:rPr>
        <w:t>4</w:t>
      </w:r>
      <w:r w:rsidR="00B92A0F" w:rsidRPr="007428DF">
        <w:rPr>
          <w:rFonts w:cs="Times New Roman"/>
        </w:rPr>
        <w:t>. Водоотводные сооружения, принадлежащие юридическим лицам, обслуживаются дорожными службами или иными структурными подразделениями соответствующих организаций. Извлечение осадков из смотровых и дождеприемных колодцев производится юридическими лицами (индивидуальными предпринимателями), эксплуатирующими эти сооружения.</w:t>
      </w:r>
    </w:p>
    <w:p w14:paraId="263DD6E9" w14:textId="56BAF8C3" w:rsidR="00B92A0F" w:rsidRPr="007428DF" w:rsidRDefault="003C6701" w:rsidP="00663220">
      <w:pPr>
        <w:shd w:val="clear" w:color="auto" w:fill="FFFFFF"/>
        <w:jc w:val="both"/>
        <w:textAlignment w:val="baseline"/>
        <w:rPr>
          <w:rFonts w:cs="Times New Roman"/>
        </w:rPr>
      </w:pPr>
      <w:r>
        <w:rPr>
          <w:rFonts w:cs="Times New Roman"/>
        </w:rPr>
        <w:t xml:space="preserve">          </w:t>
      </w:r>
      <w:r w:rsidR="004E05A9">
        <w:rPr>
          <w:rFonts w:cs="Times New Roman"/>
        </w:rPr>
        <w:t>5</w:t>
      </w:r>
      <w:r w:rsidR="00B92A0F" w:rsidRPr="007428DF">
        <w:rPr>
          <w:rFonts w:cs="Times New Roman"/>
        </w:rPr>
        <w:t>. Организации по обслуживанию жилищного фонда обязаны обеспечивать свободный подъезд к люкам смотровых колодцев и узлам управления инженерными сетями, а также источникам пожарного водоснабжения (пожарные гидранты, водоемы), расположенным на обслуживаемой территории.</w:t>
      </w:r>
    </w:p>
    <w:p w14:paraId="2D6A7599" w14:textId="67FC2E9F" w:rsidR="00B92A0F" w:rsidRPr="007428DF" w:rsidRDefault="003C6701" w:rsidP="00663220">
      <w:pPr>
        <w:shd w:val="clear" w:color="auto" w:fill="FFFFFF"/>
        <w:jc w:val="both"/>
        <w:textAlignment w:val="baseline"/>
        <w:rPr>
          <w:rFonts w:cs="Times New Roman"/>
        </w:rPr>
      </w:pPr>
      <w:r>
        <w:rPr>
          <w:rFonts w:cs="Times New Roman"/>
        </w:rPr>
        <w:t xml:space="preserve">          </w:t>
      </w:r>
      <w:r w:rsidR="004E05A9">
        <w:rPr>
          <w:rFonts w:cs="Times New Roman"/>
        </w:rPr>
        <w:t>6</w:t>
      </w:r>
      <w:r w:rsidR="00B92A0F" w:rsidRPr="007428DF">
        <w:rPr>
          <w:rFonts w:cs="Times New Roman"/>
        </w:rPr>
        <w:t>. В целях поддержания нормальных условий эксплуатации внутриквартальных и домовых сетей линейных сооружений и коммуникаций физическим и юридическим лицам запрещается:</w:t>
      </w:r>
    </w:p>
    <w:p w14:paraId="682E36F6" w14:textId="1C49D356" w:rsidR="00B92A0F" w:rsidRPr="007428DF" w:rsidRDefault="008B5229" w:rsidP="00663220">
      <w:pPr>
        <w:shd w:val="clear" w:color="auto" w:fill="FFFFFF"/>
        <w:jc w:val="both"/>
        <w:textAlignment w:val="baseline"/>
        <w:rPr>
          <w:rFonts w:cs="Times New Roman"/>
        </w:rPr>
      </w:pPr>
      <w:r>
        <w:rPr>
          <w:rFonts w:cs="Times New Roman"/>
        </w:rPr>
        <w:t xml:space="preserve">          </w:t>
      </w:r>
      <w:r w:rsidR="00B92A0F" w:rsidRPr="007428DF">
        <w:rPr>
          <w:rFonts w:cs="Times New Roman"/>
        </w:rPr>
        <w:t>а) открывать люки колодцев и регулировать запорные устройства на магистралях водопровода, канализации, теплотрасс;</w:t>
      </w:r>
    </w:p>
    <w:p w14:paraId="4FFF670A" w14:textId="4F25B4CB" w:rsidR="00B92A0F" w:rsidRPr="007428DF" w:rsidRDefault="008B5229" w:rsidP="00663220">
      <w:pPr>
        <w:shd w:val="clear" w:color="auto" w:fill="FFFFFF"/>
        <w:jc w:val="both"/>
        <w:textAlignment w:val="baseline"/>
        <w:rPr>
          <w:rFonts w:cs="Times New Roman"/>
        </w:rPr>
      </w:pPr>
      <w:r>
        <w:rPr>
          <w:rFonts w:cs="Times New Roman"/>
        </w:rPr>
        <w:t xml:space="preserve">          </w:t>
      </w:r>
      <w:r w:rsidR="00B92A0F" w:rsidRPr="007428DF">
        <w:rPr>
          <w:rFonts w:cs="Times New Roman"/>
        </w:rPr>
        <w:t>б) производить какие-либо работы на данных сетях без разрешения эксплуатирующих организаций;</w:t>
      </w:r>
    </w:p>
    <w:p w14:paraId="1420C526" w14:textId="362CFFCE" w:rsidR="00B92A0F" w:rsidRPr="007428DF" w:rsidRDefault="008B5229" w:rsidP="00663220">
      <w:pPr>
        <w:shd w:val="clear" w:color="auto" w:fill="FFFFFF"/>
        <w:jc w:val="both"/>
        <w:textAlignment w:val="baseline"/>
        <w:rPr>
          <w:rFonts w:cs="Times New Roman"/>
        </w:rPr>
      </w:pPr>
      <w:r>
        <w:rPr>
          <w:rFonts w:cs="Times New Roman"/>
        </w:rPr>
        <w:t xml:space="preserve">          </w:t>
      </w:r>
      <w:r w:rsidR="00B92A0F" w:rsidRPr="007428DF">
        <w:rPr>
          <w:rFonts w:cs="Times New Roman"/>
        </w:rPr>
        <w:t>в) возводить над уличными, дворовыми сетями постройки постоянного и временного характера, заваливать трассы инженерных коммуникаций строительными материалами, отходами и т.п.;</w:t>
      </w:r>
    </w:p>
    <w:p w14:paraId="48380677" w14:textId="402087D9" w:rsidR="00B92A0F" w:rsidRPr="007428DF" w:rsidRDefault="008B5229" w:rsidP="00663220">
      <w:pPr>
        <w:shd w:val="clear" w:color="auto" w:fill="FFFFFF"/>
        <w:jc w:val="both"/>
        <w:textAlignment w:val="baseline"/>
        <w:rPr>
          <w:rFonts w:cs="Times New Roman"/>
        </w:rPr>
      </w:pPr>
      <w:r>
        <w:rPr>
          <w:rFonts w:cs="Times New Roman"/>
        </w:rPr>
        <w:t xml:space="preserve">          </w:t>
      </w:r>
      <w:r w:rsidR="00B92A0F" w:rsidRPr="007428DF">
        <w:rPr>
          <w:rFonts w:cs="Times New Roman"/>
        </w:rPr>
        <w:t>г) оставлять колодцы неплотно закрытыми и (или) закрывать разбитыми крышками;</w:t>
      </w:r>
    </w:p>
    <w:p w14:paraId="285CDDE5" w14:textId="52E53BE8" w:rsidR="00B92A0F" w:rsidRPr="007428DF" w:rsidRDefault="008B5229" w:rsidP="00663220">
      <w:pPr>
        <w:shd w:val="clear" w:color="auto" w:fill="FFFFFF"/>
        <w:jc w:val="both"/>
        <w:textAlignment w:val="baseline"/>
        <w:rPr>
          <w:rFonts w:cs="Times New Roman"/>
        </w:rPr>
      </w:pPr>
      <w:r>
        <w:rPr>
          <w:rFonts w:cs="Times New Roman"/>
        </w:rPr>
        <w:t xml:space="preserve">          </w:t>
      </w:r>
      <w:r w:rsidR="00B92A0F" w:rsidRPr="007428DF">
        <w:rPr>
          <w:rFonts w:cs="Times New Roman"/>
        </w:rPr>
        <w:t>е) отводить поверхностные воды в систему канализации;</w:t>
      </w:r>
    </w:p>
    <w:p w14:paraId="0DB96BCB" w14:textId="6021F488" w:rsidR="00B92A0F" w:rsidRPr="007428DF" w:rsidRDefault="008B5229" w:rsidP="00663220">
      <w:pPr>
        <w:shd w:val="clear" w:color="auto" w:fill="FFFFFF"/>
        <w:jc w:val="both"/>
        <w:textAlignment w:val="baseline"/>
        <w:rPr>
          <w:rFonts w:cs="Times New Roman"/>
        </w:rPr>
      </w:pPr>
      <w:r>
        <w:rPr>
          <w:rFonts w:cs="Times New Roman"/>
        </w:rPr>
        <w:t xml:space="preserve">          </w:t>
      </w:r>
      <w:r w:rsidR="00B92A0F" w:rsidRPr="007428DF">
        <w:rPr>
          <w:rFonts w:cs="Times New Roman"/>
        </w:rPr>
        <w:t>ж) пользоваться пожарными гидрантами в хозяйственных целях;</w:t>
      </w:r>
    </w:p>
    <w:p w14:paraId="1D68F6CE" w14:textId="5055B3D0" w:rsidR="00B92A0F" w:rsidRPr="007428DF" w:rsidRDefault="008B5229" w:rsidP="00663220">
      <w:pPr>
        <w:shd w:val="clear" w:color="auto" w:fill="FFFFFF"/>
        <w:jc w:val="both"/>
        <w:textAlignment w:val="baseline"/>
        <w:rPr>
          <w:rFonts w:cs="Times New Roman"/>
        </w:rPr>
      </w:pPr>
      <w:r>
        <w:rPr>
          <w:rFonts w:cs="Times New Roman"/>
        </w:rPr>
        <w:t xml:space="preserve">          </w:t>
      </w:r>
      <w:r w:rsidR="00B92A0F" w:rsidRPr="007428DF">
        <w:rPr>
          <w:rFonts w:cs="Times New Roman"/>
        </w:rPr>
        <w:t>з) производить забор воды от уличных колонок с помощью шлангов;</w:t>
      </w:r>
    </w:p>
    <w:p w14:paraId="5ED10F2E" w14:textId="226E5B76" w:rsidR="00B92A0F" w:rsidRPr="007428DF" w:rsidRDefault="008B5229" w:rsidP="00663220">
      <w:pPr>
        <w:shd w:val="clear" w:color="auto" w:fill="FFFFFF"/>
        <w:jc w:val="both"/>
        <w:textAlignment w:val="baseline"/>
        <w:rPr>
          <w:rFonts w:cs="Times New Roman"/>
        </w:rPr>
      </w:pPr>
      <w:r>
        <w:rPr>
          <w:rFonts w:cs="Times New Roman"/>
        </w:rPr>
        <w:lastRenderedPageBreak/>
        <w:t xml:space="preserve">          </w:t>
      </w:r>
      <w:r w:rsidR="00B92A0F" w:rsidRPr="007428DF">
        <w:rPr>
          <w:rFonts w:cs="Times New Roman"/>
        </w:rPr>
        <w:t>и) производить разборку колонок;</w:t>
      </w:r>
    </w:p>
    <w:p w14:paraId="15404974" w14:textId="2D24FAB3" w:rsidR="00B92A0F" w:rsidRPr="007428DF" w:rsidRDefault="008B5229" w:rsidP="00663220">
      <w:pPr>
        <w:shd w:val="clear" w:color="auto" w:fill="FFFFFF"/>
        <w:jc w:val="both"/>
        <w:textAlignment w:val="baseline"/>
        <w:rPr>
          <w:rFonts w:cs="Times New Roman"/>
        </w:rPr>
      </w:pPr>
      <w:r>
        <w:rPr>
          <w:rFonts w:cs="Times New Roman"/>
        </w:rPr>
        <w:t xml:space="preserve">          </w:t>
      </w:r>
      <w:r w:rsidR="00B92A0F" w:rsidRPr="007428DF">
        <w:rPr>
          <w:rFonts w:cs="Times New Roman"/>
        </w:rPr>
        <w:t>к) при производстве земляных и дорожных работ на улицах и внутриквартальных территориях сбивать люки и засыпать грунтом колодцы подземных коммуникаций, при асфальтировании - покрывать их асфальтом.</w:t>
      </w:r>
    </w:p>
    <w:p w14:paraId="5E4EB6A3" w14:textId="102329E9" w:rsidR="00B92A0F" w:rsidRDefault="003C6701" w:rsidP="00663220">
      <w:pPr>
        <w:shd w:val="clear" w:color="auto" w:fill="FFFFFF"/>
        <w:jc w:val="both"/>
        <w:textAlignment w:val="baseline"/>
        <w:rPr>
          <w:rFonts w:cs="Times New Roman"/>
        </w:rPr>
      </w:pPr>
      <w:r>
        <w:rPr>
          <w:rFonts w:cs="Times New Roman"/>
        </w:rPr>
        <w:t xml:space="preserve">           </w:t>
      </w:r>
      <w:r w:rsidR="004E05A9">
        <w:rPr>
          <w:rFonts w:cs="Times New Roman"/>
        </w:rPr>
        <w:t>7</w:t>
      </w:r>
      <w:r w:rsidR="00B92A0F" w:rsidRPr="007428DF">
        <w:rPr>
          <w:rFonts w:cs="Times New Roman"/>
        </w:rPr>
        <w:t>. В зимний период собственники (правообладатели), ответственные за содержание объектов, перечисленных в настоящей статье, должны расчищать места нахождения пожарных гидрантов и обеспечивать наличие указателей их расположения. Пожарные гидранты должны находиться в исправном состоянии и в зимний период должны быть утеплены.</w:t>
      </w:r>
    </w:p>
    <w:p w14:paraId="0CC180B5" w14:textId="4378BC08" w:rsidR="00B56BBD" w:rsidRPr="00681AC5" w:rsidRDefault="00B56BBD" w:rsidP="00B56BBD">
      <w:pPr>
        <w:jc w:val="both"/>
        <w:rPr>
          <w:rFonts w:cs="Times New Roman"/>
        </w:rPr>
      </w:pPr>
      <w:r>
        <w:rPr>
          <w:rFonts w:cs="Times New Roman"/>
        </w:rPr>
        <w:t xml:space="preserve">           8.</w:t>
      </w:r>
      <w:r w:rsidR="003C6701">
        <w:rPr>
          <w:rFonts w:cs="Times New Roman"/>
        </w:rPr>
        <w:t xml:space="preserve"> </w:t>
      </w:r>
      <w:r w:rsidRPr="00681AC5">
        <w:rPr>
          <w:rFonts w:cs="Times New Roman"/>
        </w:rPr>
        <w:t>При</w:t>
      </w:r>
      <w:r w:rsidR="003C6701">
        <w:rPr>
          <w:rFonts w:cs="Times New Roman"/>
        </w:rPr>
        <w:t xml:space="preserve"> </w:t>
      </w:r>
      <w:r w:rsidRPr="00681AC5">
        <w:rPr>
          <w:rFonts w:cs="Times New Roman"/>
        </w:rPr>
        <w:t xml:space="preserve">обнаружении на территории городского округа  колодца, балансосодержателя которого установить не представляется возможным, </w:t>
      </w:r>
      <w:r>
        <w:rPr>
          <w:rFonts w:cs="Times New Roman"/>
        </w:rPr>
        <w:t xml:space="preserve">Администрацией городского окурга </w:t>
      </w:r>
      <w:r w:rsidRPr="00681AC5">
        <w:rPr>
          <w:rFonts w:cs="Times New Roman"/>
        </w:rPr>
        <w:t>создаётся комиссиия</w:t>
      </w:r>
      <w:r w:rsidR="00AB76E9">
        <w:rPr>
          <w:rFonts w:cs="Times New Roman"/>
        </w:rPr>
        <w:t xml:space="preserve">, </w:t>
      </w:r>
      <w:r>
        <w:rPr>
          <w:rFonts w:cs="Times New Roman"/>
        </w:rPr>
        <w:t xml:space="preserve">в состав которой входят ресурсноснабжающие организациии, </w:t>
      </w:r>
      <w:r w:rsidR="00CE7B86" w:rsidRPr="00CE7B86">
        <w:rPr>
          <w:rFonts w:cs="Times New Roman"/>
        </w:rPr>
        <w:t>осуществляющие свою деятельность</w:t>
      </w:r>
      <w:r w:rsidR="00AB76E9">
        <w:rPr>
          <w:rFonts w:cs="Times New Roman"/>
        </w:rPr>
        <w:t>на территории городского округа</w:t>
      </w:r>
      <w:r>
        <w:rPr>
          <w:rFonts w:cs="Times New Roman"/>
        </w:rPr>
        <w:t xml:space="preserve"> и </w:t>
      </w:r>
      <w:r w:rsidR="00AB76E9">
        <w:rPr>
          <w:rFonts w:cs="Times New Roman"/>
        </w:rPr>
        <w:t xml:space="preserve">Администрация городского округа в лице </w:t>
      </w:r>
      <w:r>
        <w:rPr>
          <w:rFonts w:cs="Times New Roman"/>
        </w:rPr>
        <w:t xml:space="preserve">Комитета по строительству, дорожной деятельности и благоустройства городкого округа, а также Управление городского жилищного </w:t>
      </w:r>
      <w:r w:rsidR="00CE7B86">
        <w:rPr>
          <w:rFonts w:cs="Times New Roman"/>
        </w:rPr>
        <w:t xml:space="preserve">и </w:t>
      </w:r>
      <w:r>
        <w:rPr>
          <w:rFonts w:cs="Times New Roman"/>
        </w:rPr>
        <w:t>коммунального хозяйства Администрации городского ок</w:t>
      </w:r>
      <w:r w:rsidR="00AB76E9">
        <w:rPr>
          <w:rFonts w:cs="Times New Roman"/>
        </w:rPr>
        <w:t>руга.</w:t>
      </w:r>
      <w:r w:rsidR="00CE7B86">
        <w:rPr>
          <w:rFonts w:cs="Times New Roman"/>
        </w:rPr>
        <w:t xml:space="preserve"> На</w:t>
      </w:r>
      <w:r>
        <w:rPr>
          <w:rFonts w:cs="Times New Roman"/>
        </w:rPr>
        <w:t xml:space="preserve"> основании топосъёмки (схемы подземных коммуникаций) комиссией осуществляется выезд к мест</w:t>
      </w:r>
      <w:r w:rsidR="00CE7B86">
        <w:rPr>
          <w:rFonts w:cs="Times New Roman"/>
        </w:rPr>
        <w:t xml:space="preserve">у </w:t>
      </w:r>
      <w:r>
        <w:rPr>
          <w:rFonts w:cs="Times New Roman"/>
        </w:rPr>
        <w:t>нахождения бесхоз</w:t>
      </w:r>
      <w:r w:rsidR="00AB76E9">
        <w:rPr>
          <w:rFonts w:cs="Times New Roman"/>
        </w:rPr>
        <w:t>яйного</w:t>
      </w:r>
      <w:r>
        <w:rPr>
          <w:rFonts w:cs="Times New Roman"/>
        </w:rPr>
        <w:t xml:space="preserve"> колодца для выявления </w:t>
      </w:r>
      <w:r w:rsidR="00CE7B86">
        <w:rPr>
          <w:rFonts w:cs="Times New Roman"/>
        </w:rPr>
        <w:t xml:space="preserve">его </w:t>
      </w:r>
      <w:r>
        <w:rPr>
          <w:rFonts w:cs="Times New Roman"/>
        </w:rPr>
        <w:t>балансодержателя. В случае невозможности установления балансодержателя</w:t>
      </w:r>
      <w:r w:rsidR="00CE7B86">
        <w:rPr>
          <w:rFonts w:cs="Times New Roman"/>
        </w:rPr>
        <w:t>,</w:t>
      </w:r>
      <w:r>
        <w:rPr>
          <w:rFonts w:cs="Times New Roman"/>
        </w:rPr>
        <w:t xml:space="preserve"> составляется комиссионный акт и соответс</w:t>
      </w:r>
      <w:r w:rsidR="00AB76E9">
        <w:rPr>
          <w:rFonts w:cs="Times New Roman"/>
        </w:rPr>
        <w:t>т</w:t>
      </w:r>
      <w:r>
        <w:rPr>
          <w:rFonts w:cs="Times New Roman"/>
        </w:rPr>
        <w:t>ву</w:t>
      </w:r>
      <w:r w:rsidR="00AB76E9">
        <w:rPr>
          <w:rFonts w:cs="Times New Roman"/>
        </w:rPr>
        <w:t>ю</w:t>
      </w:r>
      <w:r>
        <w:rPr>
          <w:rFonts w:cs="Times New Roman"/>
        </w:rPr>
        <w:t>щее заключение</w:t>
      </w:r>
      <w:r w:rsidR="00CE7B86">
        <w:rPr>
          <w:rFonts w:cs="Times New Roman"/>
        </w:rPr>
        <w:t xml:space="preserve"> о ликвидации </w:t>
      </w:r>
      <w:r w:rsidR="00AB76E9">
        <w:rPr>
          <w:rFonts w:cs="Times New Roman"/>
        </w:rPr>
        <w:t xml:space="preserve">(консервации) </w:t>
      </w:r>
      <w:r w:rsidR="00CE7B86">
        <w:rPr>
          <w:rFonts w:cs="Times New Roman"/>
        </w:rPr>
        <w:t>данного колодца.</w:t>
      </w:r>
    </w:p>
    <w:p w14:paraId="76734C09" w14:textId="77777777" w:rsidR="00B90F01" w:rsidRPr="007428DF" w:rsidRDefault="00B90F01" w:rsidP="00663220">
      <w:pPr>
        <w:shd w:val="clear" w:color="auto" w:fill="FFFFFF"/>
        <w:jc w:val="both"/>
        <w:textAlignment w:val="baseline"/>
        <w:rPr>
          <w:rFonts w:cs="Times New Roman"/>
        </w:rPr>
      </w:pPr>
    </w:p>
    <w:p w14:paraId="4038DC85" w14:textId="50D36048" w:rsidR="00B92A0F" w:rsidRPr="007428DF" w:rsidRDefault="00AB76E9" w:rsidP="00663220">
      <w:pPr>
        <w:shd w:val="clear" w:color="auto" w:fill="FFFFFF"/>
        <w:jc w:val="center"/>
        <w:textAlignment w:val="baseline"/>
        <w:outlineLvl w:val="2"/>
        <w:rPr>
          <w:rFonts w:cs="Times New Roman"/>
          <w:b/>
        </w:rPr>
      </w:pPr>
      <w:r>
        <w:rPr>
          <w:rFonts w:cs="Times New Roman"/>
          <w:b/>
        </w:rPr>
        <w:t xml:space="preserve">Статья </w:t>
      </w:r>
      <w:r w:rsidR="00D33DFE">
        <w:rPr>
          <w:rFonts w:cs="Times New Roman"/>
          <w:b/>
        </w:rPr>
        <w:t>5</w:t>
      </w:r>
      <w:r w:rsidR="000362FE">
        <w:rPr>
          <w:rFonts w:cs="Times New Roman"/>
          <w:b/>
        </w:rPr>
        <w:t>0</w:t>
      </w:r>
      <w:r w:rsidR="00B92A0F" w:rsidRPr="007428DF">
        <w:rPr>
          <w:rFonts w:cs="Times New Roman"/>
          <w:b/>
        </w:rPr>
        <w:t>. Содержание производственных территорий</w:t>
      </w:r>
    </w:p>
    <w:p w14:paraId="6070BFD8" w14:textId="77777777" w:rsidR="00C044EF" w:rsidRPr="007428DF" w:rsidRDefault="00C044EF" w:rsidP="00663220">
      <w:pPr>
        <w:shd w:val="clear" w:color="auto" w:fill="FFFFFF"/>
        <w:jc w:val="center"/>
        <w:textAlignment w:val="baseline"/>
        <w:outlineLvl w:val="2"/>
        <w:rPr>
          <w:rFonts w:cs="Times New Roman"/>
          <w:b/>
        </w:rPr>
      </w:pPr>
    </w:p>
    <w:p w14:paraId="607CA007"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 Организация работ по уборке и содержанию производственных площадей и прилегающей зоны (от границ участков, ограждений, зданий), установленной</w:t>
      </w:r>
      <w:r w:rsidR="00A91A5C">
        <w:rPr>
          <w:rFonts w:cs="Times New Roman"/>
        </w:rPr>
        <w:t xml:space="preserve"> Законом Московской области о благоустройстве</w:t>
      </w:r>
      <w:r w:rsidRPr="007428DF">
        <w:rPr>
          <w:rFonts w:cs="Times New Roman"/>
        </w:rPr>
        <w:t>, подъездных путей к ним возлагается на собственников, правообладателей и пользователей (арендаторов) объектов капитального строительства, расположенных на указанных территориях.</w:t>
      </w:r>
    </w:p>
    <w:p w14:paraId="28140F3A" w14:textId="77777777" w:rsidR="00B92A0F" w:rsidRDefault="00B92A0F" w:rsidP="00663220">
      <w:pPr>
        <w:shd w:val="clear" w:color="auto" w:fill="FFFFFF"/>
        <w:jc w:val="both"/>
        <w:textAlignment w:val="baseline"/>
        <w:rPr>
          <w:rFonts w:cs="Times New Roman"/>
        </w:rPr>
      </w:pPr>
      <w:r w:rsidRPr="007428DF">
        <w:rPr>
          <w:rFonts w:cs="Times New Roman"/>
        </w:rPr>
        <w:t xml:space="preserve">           2. Территория производственного назначения должна включать: железобетонное, бетонное, асфальтобетонное или щебеночное покрытие, озеленение, скамьи, урны и контейнеры, осветительное оборудование, носители информационного оформления организации. Подъездные пути должны иметь твердое покрытие.</w:t>
      </w:r>
    </w:p>
    <w:p w14:paraId="2498E004" w14:textId="77777777" w:rsidR="007F3FFB" w:rsidRPr="007428DF" w:rsidRDefault="007F3FFB" w:rsidP="00663220">
      <w:pPr>
        <w:shd w:val="clear" w:color="auto" w:fill="FFFFFF"/>
        <w:jc w:val="both"/>
        <w:textAlignment w:val="baseline"/>
        <w:rPr>
          <w:rFonts w:cs="Times New Roman"/>
        </w:rPr>
      </w:pPr>
    </w:p>
    <w:p w14:paraId="17D6B8EC" w14:textId="1BA8DE97" w:rsidR="00B92A0F" w:rsidRDefault="00AB76E9" w:rsidP="00663220">
      <w:pPr>
        <w:shd w:val="clear" w:color="auto" w:fill="FFFFFF"/>
        <w:jc w:val="center"/>
        <w:textAlignment w:val="baseline"/>
        <w:outlineLvl w:val="2"/>
        <w:rPr>
          <w:rFonts w:cs="Times New Roman"/>
          <w:b/>
        </w:rPr>
      </w:pPr>
      <w:r>
        <w:rPr>
          <w:rFonts w:cs="Times New Roman"/>
          <w:b/>
        </w:rPr>
        <w:t xml:space="preserve">Статья </w:t>
      </w:r>
      <w:r w:rsidR="00D33DFE">
        <w:rPr>
          <w:rFonts w:cs="Times New Roman"/>
          <w:b/>
        </w:rPr>
        <w:t>5</w:t>
      </w:r>
      <w:r w:rsidR="000362FE">
        <w:rPr>
          <w:rFonts w:cs="Times New Roman"/>
          <w:b/>
        </w:rPr>
        <w:t>1</w:t>
      </w:r>
      <w:r w:rsidR="00B92A0F" w:rsidRPr="007428DF">
        <w:rPr>
          <w:rFonts w:cs="Times New Roman"/>
          <w:b/>
        </w:rPr>
        <w:t>. Содержание частных домовладений, в том числе используемых для временного (сезонного) проживания</w:t>
      </w:r>
    </w:p>
    <w:p w14:paraId="2380E371" w14:textId="77777777" w:rsidR="007F3FFB" w:rsidRPr="007428DF" w:rsidRDefault="007F3FFB" w:rsidP="00663220">
      <w:pPr>
        <w:shd w:val="clear" w:color="auto" w:fill="FFFFFF"/>
        <w:jc w:val="center"/>
        <w:textAlignment w:val="baseline"/>
        <w:outlineLvl w:val="2"/>
        <w:rPr>
          <w:rFonts w:cs="Times New Roman"/>
          <w:b/>
        </w:rPr>
      </w:pPr>
    </w:p>
    <w:p w14:paraId="22A23840" w14:textId="77777777" w:rsidR="00B92A0F" w:rsidRPr="007428DF" w:rsidRDefault="00B92A0F" w:rsidP="00663220">
      <w:pPr>
        <w:shd w:val="clear" w:color="auto" w:fill="FFFFFF"/>
        <w:textAlignment w:val="baseline"/>
        <w:rPr>
          <w:rFonts w:cs="Times New Roman"/>
        </w:rPr>
      </w:pPr>
      <w:r w:rsidRPr="007428DF">
        <w:rPr>
          <w:rFonts w:cs="Times New Roman"/>
        </w:rPr>
        <w:t xml:space="preserve">            Собственники домовладений, в том числе используемых для временного (сезонного) проживания, обязаны:</w:t>
      </w:r>
    </w:p>
    <w:p w14:paraId="4454ACB1" w14:textId="2436CB12" w:rsidR="00B92A0F" w:rsidRPr="007428DF" w:rsidRDefault="008B5229" w:rsidP="00663220">
      <w:pPr>
        <w:shd w:val="clear" w:color="auto" w:fill="FFFFFF"/>
        <w:jc w:val="both"/>
        <w:textAlignment w:val="baseline"/>
        <w:rPr>
          <w:rFonts w:cs="Times New Roman"/>
        </w:rPr>
      </w:pPr>
      <w:r>
        <w:rPr>
          <w:rFonts w:cs="Times New Roman"/>
        </w:rPr>
        <w:t xml:space="preserve">           </w:t>
      </w:r>
      <w:r w:rsidR="00B92A0F" w:rsidRPr="007428DF">
        <w:rPr>
          <w:rFonts w:cs="Times New Roman"/>
        </w:rPr>
        <w:t>а) своевременно производить капитальный и текущий ремонт домовладения, а также ремонт и окраску фасадов домовладений, их отдельных элементов (балконов, водосточных труб и т.д.), надворных построек, ограждений. Поддерживать в исправном состоянии и чистоте домовые знаки и информационные таблички, расположенные на фасадах домовладений;</w:t>
      </w:r>
    </w:p>
    <w:p w14:paraId="7F71DA0A" w14:textId="4AEFF58E" w:rsidR="00B92A0F" w:rsidRPr="007428DF" w:rsidRDefault="008B5229" w:rsidP="00663220">
      <w:pPr>
        <w:shd w:val="clear" w:color="auto" w:fill="FFFFFF"/>
        <w:jc w:val="both"/>
        <w:textAlignment w:val="baseline"/>
        <w:rPr>
          <w:rFonts w:cs="Times New Roman"/>
        </w:rPr>
      </w:pPr>
      <w:r>
        <w:rPr>
          <w:rFonts w:cs="Times New Roman"/>
        </w:rPr>
        <w:t xml:space="preserve">          </w:t>
      </w:r>
      <w:r w:rsidR="00B92A0F" w:rsidRPr="007428DF">
        <w:rPr>
          <w:rFonts w:cs="Times New Roman"/>
        </w:rPr>
        <w:t>б) не допускать длительного (свыше 7 дней) хранения топлива, удобрений, строительных и других материалов на фасадной части прилегающей к домовладению территории;</w:t>
      </w:r>
    </w:p>
    <w:p w14:paraId="4DC6A65F" w14:textId="7D4174A0" w:rsidR="00B92A0F" w:rsidRPr="007428DF" w:rsidRDefault="008B5229" w:rsidP="00663220">
      <w:pPr>
        <w:shd w:val="clear" w:color="auto" w:fill="FFFFFF"/>
        <w:jc w:val="both"/>
        <w:textAlignment w:val="baseline"/>
        <w:rPr>
          <w:rFonts w:cs="Times New Roman"/>
        </w:rPr>
      </w:pPr>
      <w:r>
        <w:rPr>
          <w:rFonts w:cs="Times New Roman"/>
        </w:rPr>
        <w:t xml:space="preserve">          </w:t>
      </w:r>
      <w:r w:rsidR="00B92A0F" w:rsidRPr="007428DF">
        <w:rPr>
          <w:rFonts w:cs="Times New Roman"/>
        </w:rPr>
        <w:t>в) производить регулярную уборку и покос травы на прилегающей к домовладению территории, своевременную уборку от снега подходов и подъездов к дому и на прилегающей территории;</w:t>
      </w:r>
    </w:p>
    <w:p w14:paraId="58E96459" w14:textId="7FA22657" w:rsidR="00B92A0F" w:rsidRPr="007428DF" w:rsidRDefault="008B5229" w:rsidP="00663220">
      <w:pPr>
        <w:shd w:val="clear" w:color="auto" w:fill="FFFFFF"/>
        <w:jc w:val="both"/>
        <w:textAlignment w:val="baseline"/>
        <w:rPr>
          <w:rFonts w:cs="Times New Roman"/>
        </w:rPr>
      </w:pPr>
      <w:r>
        <w:rPr>
          <w:rFonts w:cs="Times New Roman"/>
        </w:rPr>
        <w:t xml:space="preserve">          </w:t>
      </w:r>
      <w:r w:rsidR="00B92A0F" w:rsidRPr="007428DF">
        <w:rPr>
          <w:rFonts w:cs="Times New Roman"/>
        </w:rPr>
        <w:t>г) не допускать хранения техники, механизмов, автомобилей, в том числе разукомплектованных, на прилегающей территории;</w:t>
      </w:r>
    </w:p>
    <w:p w14:paraId="0CBBA25F" w14:textId="0ADE24D1" w:rsidR="00B92A0F" w:rsidRDefault="008B5229" w:rsidP="00663220">
      <w:pPr>
        <w:shd w:val="clear" w:color="auto" w:fill="FFFFFF"/>
        <w:jc w:val="both"/>
        <w:textAlignment w:val="baseline"/>
        <w:rPr>
          <w:rFonts w:cs="Times New Roman"/>
        </w:rPr>
      </w:pPr>
      <w:r>
        <w:rPr>
          <w:rFonts w:cs="Times New Roman"/>
        </w:rPr>
        <w:lastRenderedPageBreak/>
        <w:t xml:space="preserve">          </w:t>
      </w:r>
      <w:r w:rsidR="00B92A0F" w:rsidRPr="007428DF">
        <w:rPr>
          <w:rFonts w:cs="Times New Roman"/>
        </w:rPr>
        <w:t>д) не допускать производства ремонта или мойки автомобилей, смены масла или технических жидкостей на прилегающей территории.</w:t>
      </w:r>
    </w:p>
    <w:p w14:paraId="1550C98A" w14:textId="77777777" w:rsidR="007F3FFB" w:rsidRPr="007428DF" w:rsidRDefault="007F3FFB" w:rsidP="00663220">
      <w:pPr>
        <w:shd w:val="clear" w:color="auto" w:fill="FFFFFF"/>
        <w:jc w:val="both"/>
        <w:textAlignment w:val="baseline"/>
        <w:rPr>
          <w:rFonts w:cs="Times New Roman"/>
        </w:rPr>
      </w:pPr>
    </w:p>
    <w:p w14:paraId="5750815B" w14:textId="3F8C4AE2" w:rsidR="00B92A0F" w:rsidRDefault="000700CB" w:rsidP="00663220">
      <w:pPr>
        <w:shd w:val="clear" w:color="auto" w:fill="FFFFFF"/>
        <w:jc w:val="center"/>
        <w:textAlignment w:val="baseline"/>
        <w:outlineLvl w:val="2"/>
        <w:rPr>
          <w:rFonts w:cs="Times New Roman"/>
          <w:b/>
        </w:rPr>
      </w:pPr>
      <w:r>
        <w:rPr>
          <w:rFonts w:cs="Times New Roman"/>
          <w:b/>
        </w:rPr>
        <w:t xml:space="preserve">Статья </w:t>
      </w:r>
      <w:r w:rsidR="00D33DFE">
        <w:rPr>
          <w:rFonts w:cs="Times New Roman"/>
          <w:b/>
        </w:rPr>
        <w:t>5</w:t>
      </w:r>
      <w:r w:rsidR="000362FE">
        <w:rPr>
          <w:rFonts w:cs="Times New Roman"/>
          <w:b/>
        </w:rPr>
        <w:t>2</w:t>
      </w:r>
      <w:r w:rsidR="00B92A0F" w:rsidRPr="007428DF">
        <w:rPr>
          <w:rFonts w:cs="Times New Roman"/>
          <w:b/>
        </w:rPr>
        <w:t>. Содержание территории садоводческих, огороднических и дачных некоммерческих объединений граждан</w:t>
      </w:r>
    </w:p>
    <w:p w14:paraId="467F722D" w14:textId="77777777" w:rsidR="007F3FFB" w:rsidRPr="007428DF" w:rsidRDefault="007F3FFB" w:rsidP="00663220">
      <w:pPr>
        <w:shd w:val="clear" w:color="auto" w:fill="FFFFFF"/>
        <w:jc w:val="center"/>
        <w:textAlignment w:val="baseline"/>
        <w:outlineLvl w:val="2"/>
        <w:rPr>
          <w:rFonts w:cs="Times New Roman"/>
          <w:b/>
        </w:rPr>
      </w:pPr>
    </w:p>
    <w:p w14:paraId="224BF454" w14:textId="77777777" w:rsidR="00B92A0F" w:rsidRDefault="00AA69D4" w:rsidP="00663220">
      <w:pPr>
        <w:shd w:val="clear" w:color="auto" w:fill="FFFFFF"/>
        <w:jc w:val="both"/>
        <w:textAlignment w:val="baseline"/>
        <w:rPr>
          <w:rFonts w:cs="Times New Roman"/>
        </w:rPr>
      </w:pPr>
      <w:r w:rsidRPr="00AA69D4">
        <w:rPr>
          <w:rFonts w:cs="Times New Roman"/>
        </w:rPr>
        <w:t>Садоводческие, огороднические и дачные некоммерческие объединения граждан несут ответственность за соблюдение чистоты и порядка на отведенном земельном участке.</w:t>
      </w:r>
    </w:p>
    <w:p w14:paraId="56E8F509" w14:textId="77777777" w:rsidR="00B90F01" w:rsidRDefault="00B90F01" w:rsidP="00663220">
      <w:pPr>
        <w:shd w:val="clear" w:color="auto" w:fill="FFFFFF"/>
        <w:jc w:val="both"/>
        <w:textAlignment w:val="baseline"/>
        <w:rPr>
          <w:rFonts w:cs="Times New Roman"/>
        </w:rPr>
      </w:pPr>
    </w:p>
    <w:p w14:paraId="420D2ECA" w14:textId="77777777" w:rsidR="000700CB" w:rsidRDefault="00B92A0F" w:rsidP="00663220">
      <w:pPr>
        <w:shd w:val="clear" w:color="auto" w:fill="FFFFFF"/>
        <w:jc w:val="center"/>
        <w:textAlignment w:val="baseline"/>
        <w:outlineLvl w:val="1"/>
        <w:rPr>
          <w:rFonts w:cs="Times New Roman"/>
          <w:b/>
        </w:rPr>
      </w:pPr>
      <w:r w:rsidRPr="007428DF">
        <w:rPr>
          <w:rFonts w:cs="Times New Roman"/>
          <w:b/>
        </w:rPr>
        <w:t xml:space="preserve">Раздел IV. Обеспечение чистоты и порядка на территории городского округа </w:t>
      </w:r>
    </w:p>
    <w:p w14:paraId="0EC8D107" w14:textId="77777777" w:rsidR="00B92A0F" w:rsidRPr="007428DF" w:rsidRDefault="00B92A0F" w:rsidP="00663220">
      <w:pPr>
        <w:shd w:val="clear" w:color="auto" w:fill="FFFFFF"/>
        <w:jc w:val="center"/>
        <w:textAlignment w:val="baseline"/>
        <w:outlineLvl w:val="1"/>
        <w:rPr>
          <w:rFonts w:cs="Times New Roman"/>
          <w:b/>
        </w:rPr>
      </w:pPr>
      <w:r w:rsidRPr="007428DF">
        <w:rPr>
          <w:rFonts w:cs="Times New Roman"/>
          <w:b/>
        </w:rPr>
        <w:t>Правила организации и производства уборочных работ</w:t>
      </w:r>
    </w:p>
    <w:p w14:paraId="4907C49F" w14:textId="77777777" w:rsidR="00B92A0F" w:rsidRPr="007428DF" w:rsidRDefault="00B92A0F" w:rsidP="00663220">
      <w:pPr>
        <w:shd w:val="clear" w:color="auto" w:fill="FFFFFF"/>
        <w:jc w:val="center"/>
        <w:textAlignment w:val="baseline"/>
        <w:outlineLvl w:val="1"/>
        <w:rPr>
          <w:rFonts w:cs="Times New Roman"/>
          <w:b/>
        </w:rPr>
      </w:pPr>
    </w:p>
    <w:p w14:paraId="4A0EE1C0" w14:textId="14B48B69" w:rsidR="00B92A0F" w:rsidRPr="007428DF" w:rsidRDefault="000700CB" w:rsidP="00663220">
      <w:pPr>
        <w:shd w:val="clear" w:color="auto" w:fill="FFFFFF"/>
        <w:jc w:val="center"/>
        <w:textAlignment w:val="baseline"/>
        <w:outlineLvl w:val="2"/>
        <w:rPr>
          <w:rFonts w:cs="Times New Roman"/>
          <w:b/>
        </w:rPr>
      </w:pPr>
      <w:r>
        <w:rPr>
          <w:rFonts w:cs="Times New Roman"/>
          <w:b/>
        </w:rPr>
        <w:t xml:space="preserve">Статья </w:t>
      </w:r>
      <w:r w:rsidR="00D33DFE">
        <w:rPr>
          <w:rFonts w:cs="Times New Roman"/>
          <w:b/>
        </w:rPr>
        <w:t>5</w:t>
      </w:r>
      <w:r w:rsidR="000362FE">
        <w:rPr>
          <w:rFonts w:cs="Times New Roman"/>
          <w:b/>
        </w:rPr>
        <w:t>3</w:t>
      </w:r>
      <w:r w:rsidR="00B92A0F" w:rsidRPr="007428DF">
        <w:rPr>
          <w:rFonts w:cs="Times New Roman"/>
          <w:b/>
        </w:rPr>
        <w:t>. Нормы и правила по содержанию мест общественного пользования и территории юридических лиц (индивидуальных предпринимателей) или физических лиц</w:t>
      </w:r>
    </w:p>
    <w:p w14:paraId="37F7625C" w14:textId="77777777" w:rsidR="00C044EF" w:rsidRPr="007428DF" w:rsidRDefault="00C044EF" w:rsidP="00663220">
      <w:pPr>
        <w:shd w:val="clear" w:color="auto" w:fill="FFFFFF"/>
        <w:jc w:val="center"/>
        <w:textAlignment w:val="baseline"/>
        <w:outlineLvl w:val="2"/>
        <w:rPr>
          <w:rFonts w:cs="Times New Roman"/>
          <w:b/>
        </w:rPr>
      </w:pPr>
    </w:p>
    <w:p w14:paraId="28853492"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 Юридические лица (индивидуальные предприниматели), осуществляющие свою деятельность на территории городск</w:t>
      </w:r>
      <w:r w:rsidR="000700CB">
        <w:rPr>
          <w:rFonts w:cs="Times New Roman"/>
        </w:rPr>
        <w:t>ого округа</w:t>
      </w:r>
      <w:r w:rsidRPr="007428DF">
        <w:rPr>
          <w:rFonts w:cs="Times New Roman"/>
        </w:rPr>
        <w:t xml:space="preserve"> или физические лица обеспечивают содержание принадлежащих им объектов, а также прилегающих территорий в порядке, установленном законодательством Российской Федерации, </w:t>
      </w:r>
      <w:r w:rsidR="000700CB">
        <w:rPr>
          <w:rFonts w:cs="Times New Roman"/>
        </w:rPr>
        <w:t xml:space="preserve">настоящими </w:t>
      </w:r>
      <w:r w:rsidRPr="007428DF">
        <w:rPr>
          <w:rFonts w:cs="Times New Roman"/>
        </w:rPr>
        <w:t>Правилами, регламентом содержания объектов благоустройства Московской области. </w:t>
      </w:r>
    </w:p>
    <w:p w14:paraId="193E9404"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2. </w:t>
      </w:r>
      <w:r w:rsidR="00324569">
        <w:rPr>
          <w:rFonts w:cs="Times New Roman"/>
        </w:rPr>
        <w:t>Границы благоустройства (уборки) территорий определяются границами земельного участка на основании документов, подтверждающих право собственности или иное вещное право на земельный участок, на котором располагаются здания, сооружения, а также прилегающей территории, установленной правилами благоустройства территории муниципального образования в соответствии с требованиями  Закона Московской области о благоустройстве.</w:t>
      </w:r>
    </w:p>
    <w:p w14:paraId="10C1222A" w14:textId="7CDE3381" w:rsidR="00B92A0F" w:rsidRPr="007428DF" w:rsidRDefault="008B5229" w:rsidP="00663220">
      <w:pPr>
        <w:shd w:val="clear" w:color="auto" w:fill="FFFFFF"/>
        <w:jc w:val="both"/>
        <w:textAlignment w:val="baseline"/>
        <w:rPr>
          <w:rFonts w:cs="Times New Roman"/>
        </w:rPr>
      </w:pPr>
      <w:r>
        <w:rPr>
          <w:rFonts w:cs="Times New Roman"/>
        </w:rPr>
        <w:t xml:space="preserve">            </w:t>
      </w:r>
      <w:r w:rsidR="00B92A0F" w:rsidRPr="007428DF">
        <w:rPr>
          <w:rFonts w:cs="Times New Roman"/>
        </w:rPr>
        <w:t>3. Содержание территорий городского округа обеспечивается Администрацией городского округа в соответствии с законодательством Российской Федерации, законодательством Московской области, настоящими Правилами</w:t>
      </w:r>
      <w:r w:rsidR="002F4C64">
        <w:rPr>
          <w:rFonts w:cs="Times New Roman"/>
        </w:rPr>
        <w:t>,</w:t>
      </w:r>
      <w:r w:rsidR="00B92A0F" w:rsidRPr="007428DF">
        <w:rPr>
          <w:rFonts w:cs="Times New Roman"/>
        </w:rPr>
        <w:t xml:space="preserve"> регламентом содержания объектов благоустройства Московской области посредством:</w:t>
      </w:r>
    </w:p>
    <w:p w14:paraId="5C486E63" w14:textId="77777777" w:rsidR="00B92A0F" w:rsidRPr="007428DF" w:rsidRDefault="00B92A0F" w:rsidP="00663220">
      <w:pPr>
        <w:shd w:val="clear" w:color="auto" w:fill="FFFFFF"/>
        <w:jc w:val="both"/>
        <w:textAlignment w:val="baseline"/>
        <w:rPr>
          <w:rFonts w:cs="Times New Roman"/>
        </w:rPr>
      </w:pPr>
      <w:r w:rsidRPr="007428DF">
        <w:rPr>
          <w:rFonts w:cs="Times New Roman"/>
        </w:rPr>
        <w:t>- закупки товаров, работ, услуг для обеспечения муниципальных нужд;</w:t>
      </w:r>
    </w:p>
    <w:p w14:paraId="61BFB098" w14:textId="77777777" w:rsidR="00B92A0F" w:rsidRPr="007428DF" w:rsidRDefault="00B92A0F" w:rsidP="00663220">
      <w:pPr>
        <w:shd w:val="clear" w:color="auto" w:fill="FFFFFF"/>
        <w:jc w:val="both"/>
        <w:textAlignment w:val="baseline"/>
        <w:rPr>
          <w:rFonts w:cs="Times New Roman"/>
        </w:rPr>
      </w:pPr>
      <w:r w:rsidRPr="007428DF">
        <w:rPr>
          <w:rFonts w:cs="Times New Roman"/>
        </w:rPr>
        <w:t>- формирования и выдачи муниципального задания на оказание услуг (выполнения работ);</w:t>
      </w:r>
    </w:p>
    <w:p w14:paraId="11E68EE3" w14:textId="77777777" w:rsidR="00B92A0F" w:rsidRPr="007428DF" w:rsidRDefault="00B92A0F" w:rsidP="00663220">
      <w:pPr>
        <w:shd w:val="clear" w:color="auto" w:fill="FFFFFF"/>
        <w:jc w:val="both"/>
        <w:textAlignment w:val="baseline"/>
        <w:rPr>
          <w:rFonts w:cs="Times New Roman"/>
        </w:rPr>
      </w:pPr>
      <w:r w:rsidRPr="007428DF">
        <w:rPr>
          <w:rFonts w:cs="Times New Roman"/>
        </w:rPr>
        <w:t>- возмещения юридическим лицам затрат в связи с выполнением работ, оказанием услуг, на основании соответствующих договоров.</w:t>
      </w:r>
    </w:p>
    <w:p w14:paraId="550461DF"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4. Дворовые территории, внутридворовые проезды и тротуары, места массового посещения на территории городского округа ежедневно очищаются от загрязнений.</w:t>
      </w:r>
    </w:p>
    <w:p w14:paraId="242B85D3"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5. В случаях ливневых дождей, ураганов, снегопадов, гололеда и других чрезвычайных погодных явлений режим уборочных работ устанавливается в соответствии с указаниями Комиссии по предупреждению и ликвидации чрезвычайных ситуаций и обеспечению пожарной безопасности городского округа.</w:t>
      </w:r>
    </w:p>
    <w:p w14:paraId="34B9B304"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6. Обследование смотровых и дождеприемных колодцев централизованной ливневой системы водоотведения и их очистка производятся организациями, у которых эти сооружения находятся в собственности или владении, по утвержденным этими организациями графикам, но не реже одного раза в год.</w:t>
      </w:r>
    </w:p>
    <w:p w14:paraId="53155F3E"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7. При возникновении подтоплений из-за нарушения работы централизованной ливневой системы водоотведения, ликвидация подтоплений производится за счет средств собственника или владельца централизованной ливневой системы водоотведения.</w:t>
      </w:r>
    </w:p>
    <w:p w14:paraId="75F3AF9A"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8. При возникновении техногенных подтоплений, вызванных сбросом воды (откачка воды из котлованов, аварийная ситуация на трубопроводах, проведение иных работ), обязанности по их ликвидации (в зимних условиях - скол и вывоз льда) возлагаются на физическое или юридическое лицо, осуществившее сброс воды.</w:t>
      </w:r>
    </w:p>
    <w:p w14:paraId="20A49E3C" w14:textId="77777777" w:rsidR="00B92A0F" w:rsidRPr="007428DF" w:rsidRDefault="00B92A0F" w:rsidP="00663220">
      <w:pPr>
        <w:shd w:val="clear" w:color="auto" w:fill="FFFFFF"/>
        <w:jc w:val="both"/>
        <w:textAlignment w:val="baseline"/>
        <w:rPr>
          <w:rFonts w:cs="Times New Roman"/>
        </w:rPr>
      </w:pPr>
      <w:r w:rsidRPr="007428DF">
        <w:rPr>
          <w:rFonts w:cs="Times New Roman"/>
        </w:rPr>
        <w:lastRenderedPageBreak/>
        <w:t xml:space="preserve">           9. Упавшие деревья должны быть удалены с проезжей части дорог, тротуаров, от токонесущих проводов, фасадов ж</w:t>
      </w:r>
      <w:r w:rsidR="000700CB">
        <w:rPr>
          <w:rFonts w:cs="Times New Roman"/>
        </w:rPr>
        <w:t xml:space="preserve">илых и производственных зданий </w:t>
      </w:r>
      <w:r w:rsidRPr="007428DF">
        <w:rPr>
          <w:rFonts w:cs="Times New Roman"/>
        </w:rPr>
        <w:t>в течение суток с момента обнаружения, как представляющие угрозу безопасности.</w:t>
      </w:r>
    </w:p>
    <w:p w14:paraId="66571DDD"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Усохшие или поврежденные деревья, представляющие угрозу для безопасности граждан и их имущества, а также пни, оставшиеся от спиленных деревьев, должны быть удалены в течение недели с момента обнаружения, а до момента их удаления приняты меры, направленные на предупреждение и ограничение доступа людей в опасную зону.</w:t>
      </w:r>
    </w:p>
    <w:p w14:paraId="37219EB9"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Не допускается касание ветвями деревьев токонесущих проводов, закрывание ими указателей улиц и номерных знаков домов.</w:t>
      </w:r>
    </w:p>
    <w:p w14:paraId="1FD2E737" w14:textId="736ACF40" w:rsidR="00B92A0F" w:rsidRPr="007428DF" w:rsidRDefault="00B92A0F" w:rsidP="00663220">
      <w:pPr>
        <w:shd w:val="clear" w:color="auto" w:fill="FFFFFF"/>
        <w:jc w:val="both"/>
        <w:textAlignment w:val="baseline"/>
        <w:rPr>
          <w:rFonts w:cs="Times New Roman"/>
        </w:rPr>
      </w:pPr>
      <w:r w:rsidRPr="007428DF">
        <w:rPr>
          <w:rFonts w:cs="Times New Roman"/>
        </w:rPr>
        <w:t xml:space="preserve">          </w:t>
      </w:r>
      <w:r w:rsidR="008B5229">
        <w:rPr>
          <w:rFonts w:cs="Times New Roman"/>
        </w:rPr>
        <w:t xml:space="preserve"> </w:t>
      </w:r>
      <w:r w:rsidRPr="007428DF">
        <w:rPr>
          <w:rFonts w:cs="Times New Roman"/>
        </w:rPr>
        <w:t>10. Юридические и физические лица должны соблюдать чистоту и поддерживать порядок на всей территории городского округа.</w:t>
      </w:r>
    </w:p>
    <w:p w14:paraId="78FCF1CF"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11. Запрещается:</w:t>
      </w:r>
    </w:p>
    <w:p w14:paraId="1AD58152" w14:textId="0576A544" w:rsidR="00B92A0F" w:rsidRPr="007428DF" w:rsidRDefault="008B5229" w:rsidP="00663220">
      <w:pPr>
        <w:shd w:val="clear" w:color="auto" w:fill="FFFFFF"/>
        <w:jc w:val="both"/>
        <w:textAlignment w:val="baseline"/>
        <w:rPr>
          <w:rFonts w:cs="Times New Roman"/>
        </w:rPr>
      </w:pPr>
      <w:r>
        <w:rPr>
          <w:rFonts w:cs="Times New Roman"/>
        </w:rPr>
        <w:t xml:space="preserve">             </w:t>
      </w:r>
      <w:r w:rsidR="00B92A0F" w:rsidRPr="007428DF">
        <w:rPr>
          <w:rFonts w:cs="Times New Roman"/>
        </w:rPr>
        <w:t>а) мойка транспортных средств, слив топлива, масел, технических жидкостей вне специально отведенных мест;</w:t>
      </w:r>
    </w:p>
    <w:p w14:paraId="0BCEE8A8" w14:textId="5A421F77" w:rsidR="00B92A0F" w:rsidRPr="007428DF" w:rsidRDefault="008B5229" w:rsidP="00663220">
      <w:pPr>
        <w:shd w:val="clear" w:color="auto" w:fill="FFFFFF"/>
        <w:jc w:val="both"/>
        <w:textAlignment w:val="baseline"/>
        <w:rPr>
          <w:rFonts w:cs="Times New Roman"/>
        </w:rPr>
      </w:pPr>
      <w:r>
        <w:rPr>
          <w:rFonts w:cs="Times New Roman"/>
        </w:rPr>
        <w:t xml:space="preserve">             </w:t>
      </w:r>
      <w:r w:rsidR="00B92A0F" w:rsidRPr="007428DF">
        <w:rPr>
          <w:rFonts w:cs="Times New Roman"/>
        </w:rPr>
        <w:t>б) размещение автотранспортных средств на детских, игровых, спортивных площадках, газонах, цветниках, зеленых насаждениях, а также вне специальных площадок, оборудованных для их размещения;</w:t>
      </w:r>
    </w:p>
    <w:p w14:paraId="1BC01B8C" w14:textId="69042DFF" w:rsidR="00B92A0F" w:rsidRPr="007428DF" w:rsidRDefault="008B5229" w:rsidP="00663220">
      <w:pPr>
        <w:shd w:val="clear" w:color="auto" w:fill="FFFFFF"/>
        <w:jc w:val="both"/>
        <w:textAlignment w:val="baseline"/>
        <w:rPr>
          <w:rFonts w:cs="Times New Roman"/>
        </w:rPr>
      </w:pPr>
      <w:r>
        <w:rPr>
          <w:rFonts w:cs="Times New Roman"/>
        </w:rPr>
        <w:t xml:space="preserve">            </w:t>
      </w:r>
      <w:r w:rsidR="00B92A0F" w:rsidRPr="007428DF">
        <w:rPr>
          <w:rFonts w:cs="Times New Roman"/>
        </w:rPr>
        <w:t>в) самовольная установка объектов, предназначенных для осуществления торговли, оказания услуг, временных объектов, предназначенных для хранения автомобилей (металлических тентов, гаражей и т.п.), хозяйственных и вспомогательных построек (деревянных сараев, будок, гаражей, голубятен, теплиц и др.), ограждений на территории городского округа без получения разрешения в установленном порядке;</w:t>
      </w:r>
    </w:p>
    <w:p w14:paraId="33ED8B46" w14:textId="57A77652" w:rsidR="00B92A0F" w:rsidRPr="007428DF" w:rsidRDefault="008B5229" w:rsidP="00663220">
      <w:pPr>
        <w:shd w:val="clear" w:color="auto" w:fill="FFFFFF"/>
        <w:jc w:val="both"/>
        <w:textAlignment w:val="baseline"/>
        <w:rPr>
          <w:rFonts w:cs="Times New Roman"/>
        </w:rPr>
      </w:pPr>
      <w:r>
        <w:rPr>
          <w:rFonts w:cs="Times New Roman"/>
        </w:rPr>
        <w:t xml:space="preserve">            </w:t>
      </w:r>
      <w:r w:rsidR="00B92A0F" w:rsidRPr="007428DF">
        <w:rPr>
          <w:rFonts w:cs="Times New Roman"/>
        </w:rPr>
        <w:t>г) размещение объявлений, листовок, различных информационных материалов, графических изображений, установка средств размещения информации без соответствующего согласования с Администраци</w:t>
      </w:r>
      <w:r w:rsidR="002F4C64">
        <w:rPr>
          <w:rFonts w:cs="Times New Roman"/>
        </w:rPr>
        <w:t>ей</w:t>
      </w:r>
      <w:r w:rsidR="00B92A0F" w:rsidRPr="007428DF">
        <w:rPr>
          <w:rFonts w:cs="Times New Roman"/>
        </w:rPr>
        <w:t xml:space="preserve"> городского округа. Организация работ по удалению размещаемых объявлений, листовок, иных информационных материалов, графических изображений, средств размещения информации со всех объектов (фасадов зданий и сооружений, магазинов, деревьев, опор контактной сети и наружного освещения и т.п.) возлагается на собственников, владельцев, пользователей указанных объектов;</w:t>
      </w:r>
    </w:p>
    <w:p w14:paraId="3B04C5DC" w14:textId="49931347" w:rsidR="00B92A0F" w:rsidRPr="007428DF" w:rsidRDefault="008B5229" w:rsidP="00663220">
      <w:pPr>
        <w:shd w:val="clear" w:color="auto" w:fill="FFFFFF"/>
        <w:jc w:val="both"/>
        <w:textAlignment w:val="baseline"/>
        <w:rPr>
          <w:rFonts w:cs="Times New Roman"/>
        </w:rPr>
      </w:pPr>
      <w:r>
        <w:rPr>
          <w:rFonts w:cs="Times New Roman"/>
        </w:rPr>
        <w:t xml:space="preserve">           </w:t>
      </w:r>
      <w:r w:rsidR="00B92A0F" w:rsidRPr="007428DF">
        <w:rPr>
          <w:rFonts w:cs="Times New Roman"/>
        </w:rPr>
        <w:t>д) перевозка сыпучих грузов (уголь, песок, камни природные, галька, гравий, щебень, известняк, керамзит и т.п.), грунта (глина, земля, торф и т.п.), спила деревьев без покрытия тентом, исключающим загрязнение дорог, улиц и прилегающих к ним территорий;</w:t>
      </w:r>
    </w:p>
    <w:p w14:paraId="41276310" w14:textId="5AEA37CD" w:rsidR="00B92A0F" w:rsidRPr="007428DF" w:rsidRDefault="008B5229" w:rsidP="00663220">
      <w:pPr>
        <w:shd w:val="clear" w:color="auto" w:fill="FFFFFF"/>
        <w:jc w:val="both"/>
        <w:textAlignment w:val="baseline"/>
        <w:rPr>
          <w:rFonts w:cs="Times New Roman"/>
        </w:rPr>
      </w:pPr>
      <w:r>
        <w:rPr>
          <w:rFonts w:cs="Times New Roman"/>
        </w:rPr>
        <w:t xml:space="preserve">           </w:t>
      </w:r>
      <w:r w:rsidR="00B92A0F" w:rsidRPr="007428DF">
        <w:rPr>
          <w:rFonts w:cs="Times New Roman"/>
        </w:rPr>
        <w:t xml:space="preserve">е) установка шлагбаумов, цепей, столбов, бетонных блоков и плит, других сооружений и объектов, препятствующих или ограничивающих проход пешеходов и проезд автотранспорта в местах общественного пользования, без согласования с </w:t>
      </w:r>
      <w:r w:rsidR="002F4C64">
        <w:rPr>
          <w:rFonts w:cs="Times New Roman"/>
        </w:rPr>
        <w:t xml:space="preserve">Администрацией городского округа в лице </w:t>
      </w:r>
      <w:r w:rsidR="00B92A0F" w:rsidRPr="007428DF">
        <w:rPr>
          <w:rFonts w:cs="Times New Roman"/>
        </w:rPr>
        <w:t>Управлени</w:t>
      </w:r>
      <w:r w:rsidR="002F4C64">
        <w:rPr>
          <w:rFonts w:cs="Times New Roman"/>
        </w:rPr>
        <w:t>я</w:t>
      </w:r>
      <w:r w:rsidR="00B92A0F" w:rsidRPr="007428DF">
        <w:rPr>
          <w:rFonts w:cs="Times New Roman"/>
        </w:rPr>
        <w:t xml:space="preserve"> архитектуры и градостроительства Администрации городского округа.</w:t>
      </w:r>
    </w:p>
    <w:p w14:paraId="1F1023FF"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12. Подъездные пути к рынкам, торговым и развлекательным центрам, иным объектам торговли и сферы услуг должны иметь твердое покрытие.</w:t>
      </w:r>
    </w:p>
    <w:p w14:paraId="4941B68B"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w:t>
      </w:r>
      <w:r w:rsidR="00324569">
        <w:rPr>
          <w:rFonts w:cs="Times New Roman"/>
        </w:rPr>
        <w:t>3</w:t>
      </w:r>
      <w:r w:rsidRPr="007428DF">
        <w:rPr>
          <w:rFonts w:cs="Times New Roman"/>
        </w:rPr>
        <w:t>. Правообладатели земельных участков обязаны проводить мероприятия по удалению борщевика Сосновского с земельных участков, находящихся в их собственности, владении или пользовании.</w:t>
      </w:r>
    </w:p>
    <w:p w14:paraId="7904C237"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Мероприятия по удалению борщевика Сосновского могут проводиться следующими способами:</w:t>
      </w:r>
    </w:p>
    <w:p w14:paraId="469BC25F" w14:textId="77777777" w:rsidR="00B92A0F" w:rsidRPr="007428DF" w:rsidRDefault="00B92A0F" w:rsidP="00663220">
      <w:pPr>
        <w:shd w:val="clear" w:color="auto" w:fill="FFFFFF"/>
        <w:jc w:val="both"/>
        <w:textAlignment w:val="baseline"/>
        <w:rPr>
          <w:rFonts w:cs="Times New Roman"/>
        </w:rPr>
      </w:pPr>
      <w:r w:rsidRPr="007428DF">
        <w:rPr>
          <w:rFonts w:cs="Times New Roman"/>
        </w:rPr>
        <w:t>- химическим – опрыскивание очагов произрастания гербицидами и (или) арборицидами;</w:t>
      </w:r>
    </w:p>
    <w:p w14:paraId="607CA33B" w14:textId="77777777" w:rsidR="00B92A0F" w:rsidRPr="007428DF" w:rsidRDefault="00B92A0F" w:rsidP="00663220">
      <w:pPr>
        <w:shd w:val="clear" w:color="auto" w:fill="FFFFFF"/>
        <w:jc w:val="both"/>
        <w:textAlignment w:val="baseline"/>
        <w:rPr>
          <w:rFonts w:cs="Times New Roman"/>
        </w:rPr>
      </w:pPr>
      <w:r w:rsidRPr="007428DF">
        <w:rPr>
          <w:rFonts w:cs="Times New Roman"/>
        </w:rPr>
        <w:t>- механическим – скашивание, уборка сухих растений, выкапывание корневой системы;</w:t>
      </w:r>
    </w:p>
    <w:p w14:paraId="288EFDC7"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агротехническим – обработка почвы, посев многолетних трав. </w:t>
      </w:r>
    </w:p>
    <w:p w14:paraId="10AA91FD"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w:t>
      </w:r>
      <w:r w:rsidR="00324569">
        <w:rPr>
          <w:rFonts w:cs="Times New Roman"/>
        </w:rPr>
        <w:t>4</w:t>
      </w:r>
      <w:r w:rsidRPr="007428DF">
        <w:rPr>
          <w:rFonts w:cs="Times New Roman"/>
        </w:rPr>
        <w:t xml:space="preserve">. В случае выявления на территории городского округа земельных участков, принадлежащих юридическим лицам (индивидуальным предпринимателям) или физическим лицам (далее – собственники), и прилегающих к этим участкам территорий, содержащихся с нарушением обязательных требований, установленных </w:t>
      </w:r>
      <w:r w:rsidR="002F4C64">
        <w:rPr>
          <w:rFonts w:cs="Times New Roman"/>
        </w:rPr>
        <w:t xml:space="preserve">настоящими </w:t>
      </w:r>
      <w:r w:rsidRPr="007428DF">
        <w:rPr>
          <w:rFonts w:cs="Times New Roman"/>
        </w:rPr>
        <w:t xml:space="preserve">Правилами, </w:t>
      </w:r>
      <w:r w:rsidRPr="007428DF">
        <w:rPr>
          <w:rFonts w:cs="Times New Roman"/>
        </w:rPr>
        <w:lastRenderedPageBreak/>
        <w:t>Администрация городского округа информирует о выявленных нарушениях уполномоченный орган.</w:t>
      </w:r>
    </w:p>
    <w:p w14:paraId="7AAF5074"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Уполномоченный орган проводит проверку на основании полученной информации и, в случае ее подтверждения, выносит предписание собственнику земельного участка об устранении выявленных нарушений и информирует о результатах проведенной проверки.</w:t>
      </w:r>
    </w:p>
    <w:p w14:paraId="32AE5F2A"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В случае неисполнения предписания в установленный срок Администрацией городского округа  принимается решение о проведении на указанных территориях уборочных работ за счет средств городского бюджета. Указанное решение, содержащее информацию о сметной стоимости работ, подлежит согласованию с собственниками данных земельных участков.</w:t>
      </w:r>
    </w:p>
    <w:p w14:paraId="66858CD2" w14:textId="35DA27FE" w:rsidR="00B92A0F" w:rsidRPr="007428DF" w:rsidRDefault="00B92A0F" w:rsidP="00663220">
      <w:pPr>
        <w:shd w:val="clear" w:color="auto" w:fill="FFFFFF"/>
        <w:jc w:val="both"/>
        <w:textAlignment w:val="baseline"/>
        <w:rPr>
          <w:rFonts w:cs="Times New Roman"/>
        </w:rPr>
      </w:pPr>
      <w:r w:rsidRPr="007428DF">
        <w:rPr>
          <w:rFonts w:cs="Times New Roman"/>
        </w:rPr>
        <w:t xml:space="preserve">          </w:t>
      </w:r>
      <w:r w:rsidR="008B5229">
        <w:rPr>
          <w:rFonts w:cs="Times New Roman"/>
        </w:rPr>
        <w:t xml:space="preserve"> </w:t>
      </w:r>
      <w:r w:rsidRPr="007428DF">
        <w:rPr>
          <w:rFonts w:cs="Times New Roman"/>
        </w:rPr>
        <w:t xml:space="preserve">Собственники земельных участков, уборочные работы на которых произведены за счет средств бюджета городского округа, обязаны возместить расходы на проведенные уборочные работы в течение трех месяцев со дня получения уведомления о завершении уборочных работ (далее – уведомление о завершении работ). Уведомление о завершении работ и реквизиты лицевого счета </w:t>
      </w:r>
      <w:r w:rsidR="00070C9B">
        <w:rPr>
          <w:rFonts w:cs="Times New Roman"/>
        </w:rPr>
        <w:t xml:space="preserve">Администрации городского округа </w:t>
      </w:r>
      <w:r w:rsidRPr="007428DF">
        <w:rPr>
          <w:rFonts w:cs="Times New Roman"/>
        </w:rPr>
        <w:t>выдаются собственнику земельного участка способом, обеспечивающим подтверждение его получения.</w:t>
      </w:r>
    </w:p>
    <w:p w14:paraId="2C7847D4" w14:textId="77777777" w:rsidR="00B92A0F" w:rsidRDefault="00B92A0F" w:rsidP="00663220">
      <w:pPr>
        <w:shd w:val="clear" w:color="auto" w:fill="FFFFFF"/>
        <w:jc w:val="both"/>
        <w:textAlignment w:val="baseline"/>
        <w:rPr>
          <w:rFonts w:cs="Times New Roman"/>
        </w:rPr>
      </w:pPr>
      <w:r w:rsidRPr="007428DF">
        <w:rPr>
          <w:rFonts w:cs="Times New Roman"/>
        </w:rPr>
        <w:t xml:space="preserve">            В случае, если в установленный срок денежные средства не были перечислены собственником земельного участка в бюджет городского округа, Администрация городского округа в течение одного месяца обращается в суд с заявлением о взыскании с собственника земельного участка понесенных убытков на проведение уборочных работ с последующим перечислением в бюджет городского округа.</w:t>
      </w:r>
    </w:p>
    <w:p w14:paraId="1D686D4E" w14:textId="77777777" w:rsidR="007F3FFB" w:rsidRPr="007428DF" w:rsidRDefault="007F3FFB" w:rsidP="00663220">
      <w:pPr>
        <w:shd w:val="clear" w:color="auto" w:fill="FFFFFF"/>
        <w:jc w:val="both"/>
        <w:textAlignment w:val="baseline"/>
        <w:rPr>
          <w:rFonts w:cs="Times New Roman"/>
        </w:rPr>
      </w:pPr>
    </w:p>
    <w:p w14:paraId="4A360248" w14:textId="716997DE" w:rsidR="00B92A0F" w:rsidRDefault="000700CB" w:rsidP="000700CB">
      <w:pPr>
        <w:shd w:val="clear" w:color="auto" w:fill="FFFFFF"/>
        <w:jc w:val="center"/>
        <w:textAlignment w:val="baseline"/>
        <w:outlineLvl w:val="2"/>
        <w:rPr>
          <w:rFonts w:cs="Times New Roman"/>
          <w:b/>
        </w:rPr>
      </w:pPr>
      <w:r w:rsidRPr="000700CB">
        <w:rPr>
          <w:rFonts w:cs="Times New Roman"/>
          <w:b/>
        </w:rPr>
        <w:t xml:space="preserve">Статья </w:t>
      </w:r>
      <w:r w:rsidR="00D33DFE" w:rsidRPr="000700CB">
        <w:rPr>
          <w:rFonts w:cs="Times New Roman"/>
          <w:b/>
        </w:rPr>
        <w:t>5</w:t>
      </w:r>
      <w:r w:rsidR="000362FE">
        <w:rPr>
          <w:rFonts w:cs="Times New Roman"/>
          <w:b/>
        </w:rPr>
        <w:t>4</w:t>
      </w:r>
      <w:r w:rsidR="00B92A0F" w:rsidRPr="007428DF">
        <w:rPr>
          <w:rFonts w:cs="Times New Roman"/>
          <w:b/>
        </w:rPr>
        <w:t>. Общие требования к проведению благоустройства и уборочных работ на территории городского округа</w:t>
      </w:r>
    </w:p>
    <w:p w14:paraId="15025FCC" w14:textId="77777777" w:rsidR="007F3FFB" w:rsidRPr="007428DF" w:rsidRDefault="007F3FFB" w:rsidP="000700CB">
      <w:pPr>
        <w:shd w:val="clear" w:color="auto" w:fill="FFFFFF"/>
        <w:jc w:val="center"/>
        <w:textAlignment w:val="baseline"/>
        <w:outlineLvl w:val="2"/>
        <w:rPr>
          <w:rFonts w:cs="Times New Roman"/>
          <w:b/>
        </w:rPr>
      </w:pPr>
    </w:p>
    <w:p w14:paraId="1721CE35"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 Работы по благоустройству и уборочные работы на территории городского округа  осуществляются в соответствии с планами благоустройства, разрабатываемыми и утверждаемыми Администрацией городского округа.</w:t>
      </w:r>
    </w:p>
    <w:p w14:paraId="06F08A78"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2. Обязательными документами в сфере благоустройства являются:</w:t>
      </w:r>
    </w:p>
    <w:p w14:paraId="54FCCE72" w14:textId="43A721F0" w:rsidR="00B92A0F" w:rsidRPr="007428DF" w:rsidRDefault="008B5229" w:rsidP="00663220">
      <w:pPr>
        <w:shd w:val="clear" w:color="auto" w:fill="FFFFFF"/>
        <w:jc w:val="both"/>
        <w:textAlignment w:val="baseline"/>
        <w:rPr>
          <w:rFonts w:cs="Times New Roman"/>
        </w:rPr>
      </w:pPr>
      <w:r>
        <w:rPr>
          <w:rFonts w:cs="Times New Roman"/>
        </w:rPr>
        <w:t xml:space="preserve">           </w:t>
      </w:r>
      <w:r w:rsidR="00B92A0F" w:rsidRPr="007428DF">
        <w:rPr>
          <w:rFonts w:cs="Times New Roman"/>
        </w:rPr>
        <w:t>а) планы благоустройства составляются на 3-х (трех) летний период и содержат:</w:t>
      </w:r>
      <w:r w:rsidR="00B92A0F" w:rsidRPr="007428DF">
        <w:rPr>
          <w:rFonts w:cs="Times New Roman"/>
        </w:rPr>
        <w:br/>
        <w:t>- перечень объектов благоустройства (элементов объектов благоустройства), подлежащих ремонту или облагораживанию;</w:t>
      </w:r>
    </w:p>
    <w:p w14:paraId="0188D5BE" w14:textId="77777777" w:rsidR="00B92A0F" w:rsidRPr="007428DF" w:rsidRDefault="00B92A0F" w:rsidP="00663220">
      <w:pPr>
        <w:shd w:val="clear" w:color="auto" w:fill="FFFFFF"/>
        <w:jc w:val="both"/>
        <w:textAlignment w:val="baseline"/>
        <w:rPr>
          <w:rFonts w:cs="Times New Roman"/>
        </w:rPr>
      </w:pPr>
      <w:r w:rsidRPr="007428DF">
        <w:rPr>
          <w:rFonts w:cs="Times New Roman"/>
        </w:rPr>
        <w:t>- адресный перечень объектов благоустройства (элементов объектов благоустройства), подлежащих ремонту или облагораживанию;</w:t>
      </w:r>
    </w:p>
    <w:p w14:paraId="797C83D5" w14:textId="77777777" w:rsidR="00B92A0F" w:rsidRPr="007428DF" w:rsidRDefault="00B92A0F" w:rsidP="00663220">
      <w:pPr>
        <w:shd w:val="clear" w:color="auto" w:fill="FFFFFF"/>
        <w:jc w:val="both"/>
        <w:textAlignment w:val="baseline"/>
        <w:rPr>
          <w:rFonts w:cs="Times New Roman"/>
        </w:rPr>
      </w:pPr>
      <w:r w:rsidRPr="007428DF">
        <w:rPr>
          <w:rFonts w:cs="Times New Roman"/>
        </w:rPr>
        <w:t>- сроки, очередность проведения работ по ремонту или облагораживанию объектов благоустройства (элементов объектов благоустройства).</w:t>
      </w:r>
    </w:p>
    <w:p w14:paraId="38DA69DB" w14:textId="6F9EF433" w:rsidR="00B92A0F" w:rsidRPr="007428DF" w:rsidRDefault="008B5229" w:rsidP="00663220">
      <w:pPr>
        <w:shd w:val="clear" w:color="auto" w:fill="FFFFFF"/>
        <w:jc w:val="both"/>
        <w:textAlignment w:val="baseline"/>
        <w:rPr>
          <w:rFonts w:cs="Times New Roman"/>
        </w:rPr>
      </w:pPr>
      <w:r>
        <w:rPr>
          <w:rFonts w:cs="Times New Roman"/>
        </w:rPr>
        <w:t xml:space="preserve">          </w:t>
      </w:r>
      <w:r w:rsidR="00B92A0F" w:rsidRPr="007428DF">
        <w:rPr>
          <w:rFonts w:cs="Times New Roman"/>
        </w:rPr>
        <w:t xml:space="preserve">б) схемы уборки территорий с указанием: </w:t>
      </w:r>
    </w:p>
    <w:p w14:paraId="2E1BD618" w14:textId="77777777" w:rsidR="00B92A0F" w:rsidRPr="007428DF" w:rsidRDefault="00B92A0F" w:rsidP="00663220">
      <w:pPr>
        <w:shd w:val="clear" w:color="auto" w:fill="FFFFFF"/>
        <w:jc w:val="both"/>
        <w:textAlignment w:val="baseline"/>
        <w:rPr>
          <w:rFonts w:cs="Times New Roman"/>
        </w:rPr>
      </w:pPr>
      <w:r w:rsidRPr="007428DF">
        <w:rPr>
          <w:rFonts w:cs="Times New Roman"/>
        </w:rPr>
        <w:t>- адресного перечня, сроков, периодичности уборки территорий;</w:t>
      </w:r>
      <w:r w:rsidRPr="007428DF">
        <w:rPr>
          <w:rFonts w:cs="Times New Roman"/>
        </w:rPr>
        <w:br/>
        <w:t>- картографические и кадастровые данные территорий, с указанием физических и юридических лиц (индивидуальных предпринимателей), ответственных за уборку конкретных территорий (участков);</w:t>
      </w:r>
    </w:p>
    <w:p w14:paraId="7CF120E5" w14:textId="1BFDA063" w:rsidR="00B92A0F" w:rsidRPr="007428DF" w:rsidRDefault="008B5229" w:rsidP="00663220">
      <w:pPr>
        <w:shd w:val="clear" w:color="auto" w:fill="FFFFFF"/>
        <w:jc w:val="both"/>
        <w:textAlignment w:val="baseline"/>
        <w:rPr>
          <w:rFonts w:cs="Times New Roman"/>
        </w:rPr>
      </w:pPr>
      <w:r>
        <w:rPr>
          <w:rFonts w:cs="Times New Roman"/>
        </w:rPr>
        <w:t xml:space="preserve">          </w:t>
      </w:r>
      <w:r w:rsidR="00B92A0F" w:rsidRPr="007428DF">
        <w:rPr>
          <w:rFonts w:cs="Times New Roman"/>
        </w:rPr>
        <w:t>в) схемы</w:t>
      </w:r>
      <w:r w:rsidR="000700CB">
        <w:rPr>
          <w:rFonts w:cs="Times New Roman"/>
        </w:rPr>
        <w:t xml:space="preserve"> санитарной очистки территорий </w:t>
      </w:r>
      <w:r w:rsidR="00B92A0F" w:rsidRPr="007428DF">
        <w:rPr>
          <w:rFonts w:cs="Times New Roman"/>
        </w:rPr>
        <w:t>с указанием:</w:t>
      </w:r>
    </w:p>
    <w:p w14:paraId="4987EAA6" w14:textId="26E1C141" w:rsidR="00B92A0F" w:rsidRPr="007428DF" w:rsidRDefault="000700CB" w:rsidP="00663220">
      <w:pPr>
        <w:shd w:val="clear" w:color="auto" w:fill="FFFFFF"/>
        <w:jc w:val="both"/>
        <w:textAlignment w:val="baseline"/>
        <w:rPr>
          <w:rFonts w:cs="Times New Roman"/>
        </w:rPr>
      </w:pPr>
      <w:r>
        <w:rPr>
          <w:rFonts w:cs="Times New Roman"/>
        </w:rPr>
        <w:t>-</w:t>
      </w:r>
      <w:r w:rsidR="008B5229">
        <w:rPr>
          <w:rFonts w:cs="Times New Roman"/>
        </w:rPr>
        <w:t xml:space="preserve"> </w:t>
      </w:r>
      <w:r w:rsidR="00B92A0F" w:rsidRPr="007428DF">
        <w:rPr>
          <w:rFonts w:cs="Times New Roman"/>
        </w:rPr>
        <w:t>адресного перечня, сроков, периодичности санитарной очистки территорий;</w:t>
      </w:r>
      <w:r w:rsidR="00B92A0F" w:rsidRPr="007428DF">
        <w:rPr>
          <w:rFonts w:cs="Times New Roman"/>
        </w:rPr>
        <w:br/>
        <w:t>- картографически</w:t>
      </w:r>
      <w:r>
        <w:rPr>
          <w:rFonts w:cs="Times New Roman"/>
        </w:rPr>
        <w:t>х</w:t>
      </w:r>
      <w:r w:rsidR="00B92A0F" w:rsidRPr="007428DF">
        <w:rPr>
          <w:rFonts w:cs="Times New Roman"/>
        </w:rPr>
        <w:t xml:space="preserve"> и кадастровы</w:t>
      </w:r>
      <w:r>
        <w:rPr>
          <w:rFonts w:cs="Times New Roman"/>
        </w:rPr>
        <w:t>х</w:t>
      </w:r>
      <w:r w:rsidR="00B92A0F" w:rsidRPr="007428DF">
        <w:rPr>
          <w:rFonts w:cs="Times New Roman"/>
        </w:rPr>
        <w:t xml:space="preserve"> данны</w:t>
      </w:r>
      <w:r>
        <w:rPr>
          <w:rFonts w:cs="Times New Roman"/>
        </w:rPr>
        <w:t>х</w:t>
      </w:r>
      <w:r w:rsidR="00B92A0F" w:rsidRPr="007428DF">
        <w:rPr>
          <w:rFonts w:cs="Times New Roman"/>
        </w:rPr>
        <w:t xml:space="preserve"> территорий, </w:t>
      </w:r>
    </w:p>
    <w:p w14:paraId="7E41CD13" w14:textId="77777777" w:rsidR="00B92A0F" w:rsidRPr="007428DF" w:rsidRDefault="00B92A0F" w:rsidP="00663220">
      <w:pPr>
        <w:shd w:val="clear" w:color="auto" w:fill="FFFFFF"/>
        <w:jc w:val="both"/>
        <w:textAlignment w:val="baseline"/>
        <w:rPr>
          <w:rFonts w:cs="Times New Roman"/>
        </w:rPr>
      </w:pPr>
      <w:r w:rsidRPr="007428DF">
        <w:rPr>
          <w:rFonts w:cs="Times New Roman"/>
        </w:rPr>
        <w:t>-  физических и юридических лиц (индивидуальных предпринимателей), ответственных за санитарную очистку к</w:t>
      </w:r>
      <w:r w:rsidR="000700CB">
        <w:rPr>
          <w:rFonts w:cs="Times New Roman"/>
        </w:rPr>
        <w:t>онкретных территорий (участков).</w:t>
      </w:r>
    </w:p>
    <w:p w14:paraId="3D654BE3" w14:textId="77777777" w:rsidR="00B92A0F" w:rsidRDefault="00B92A0F" w:rsidP="00663220">
      <w:pPr>
        <w:shd w:val="clear" w:color="auto" w:fill="FFFFFF"/>
        <w:jc w:val="both"/>
        <w:textAlignment w:val="baseline"/>
        <w:rPr>
          <w:rFonts w:cs="Times New Roman"/>
        </w:rPr>
      </w:pPr>
      <w:r w:rsidRPr="007428DF">
        <w:rPr>
          <w:rFonts w:cs="Times New Roman"/>
        </w:rPr>
        <w:t xml:space="preserve">             3. Планы благоустройства должны быть согласованы с собственниками (правообладателями) домовладений; организациями, осуществляющими функции управления многоквартирными жилыми домами; общественными объединениями граждан; общественными объединениями и иными общественными организациями, осуществляющими функции общественного контроля на территории городского округа Э</w:t>
      </w:r>
      <w:r w:rsidR="007428DF">
        <w:rPr>
          <w:rFonts w:cs="Times New Roman"/>
        </w:rPr>
        <w:t>лектросталь Московской области.</w:t>
      </w:r>
    </w:p>
    <w:p w14:paraId="721D1236" w14:textId="77777777" w:rsidR="00B92A0F" w:rsidRPr="007428DF" w:rsidRDefault="00B92A0F" w:rsidP="00663220">
      <w:pPr>
        <w:shd w:val="clear" w:color="auto" w:fill="FFFFFF"/>
        <w:jc w:val="both"/>
        <w:textAlignment w:val="baseline"/>
        <w:rPr>
          <w:rFonts w:cs="Times New Roman"/>
        </w:rPr>
      </w:pPr>
    </w:p>
    <w:p w14:paraId="60509E25" w14:textId="7F4C2469" w:rsidR="00B92A0F" w:rsidRPr="007428DF" w:rsidRDefault="000700CB" w:rsidP="00663220">
      <w:pPr>
        <w:shd w:val="clear" w:color="auto" w:fill="FFFFFF"/>
        <w:jc w:val="center"/>
        <w:textAlignment w:val="baseline"/>
        <w:rPr>
          <w:rFonts w:cs="Times New Roman"/>
          <w:b/>
        </w:rPr>
      </w:pPr>
      <w:r>
        <w:rPr>
          <w:rFonts w:cs="Times New Roman"/>
          <w:b/>
        </w:rPr>
        <w:lastRenderedPageBreak/>
        <w:t xml:space="preserve">Статья </w:t>
      </w:r>
      <w:r w:rsidR="00D33DFE">
        <w:rPr>
          <w:rFonts w:cs="Times New Roman"/>
          <w:b/>
        </w:rPr>
        <w:t>5</w:t>
      </w:r>
      <w:r w:rsidR="000362FE">
        <w:rPr>
          <w:rFonts w:cs="Times New Roman"/>
          <w:b/>
        </w:rPr>
        <w:t>5</w:t>
      </w:r>
      <w:r w:rsidR="00070C9B">
        <w:rPr>
          <w:rFonts w:cs="Times New Roman"/>
          <w:b/>
        </w:rPr>
        <w:t>.</w:t>
      </w:r>
      <w:r w:rsidR="00B92A0F" w:rsidRPr="007428DF">
        <w:rPr>
          <w:rFonts w:cs="Times New Roman"/>
          <w:b/>
        </w:rPr>
        <w:t xml:space="preserve"> Порядок согласования схем санитарной очистки</w:t>
      </w:r>
    </w:p>
    <w:p w14:paraId="0FCFED73" w14:textId="77777777" w:rsidR="00AA1487" w:rsidRPr="007428DF" w:rsidRDefault="00AA1487" w:rsidP="00663220">
      <w:pPr>
        <w:shd w:val="clear" w:color="auto" w:fill="FFFFFF"/>
        <w:jc w:val="both"/>
        <w:textAlignment w:val="baseline"/>
        <w:rPr>
          <w:rFonts w:cs="Times New Roman"/>
          <w:b/>
        </w:rPr>
      </w:pPr>
    </w:p>
    <w:p w14:paraId="36D51FDB" w14:textId="7C935D5E" w:rsidR="00B92A0F" w:rsidRPr="007428DF" w:rsidRDefault="00B92A0F" w:rsidP="00663220">
      <w:pPr>
        <w:shd w:val="clear" w:color="auto" w:fill="FFFFFF"/>
        <w:jc w:val="both"/>
        <w:textAlignment w:val="baseline"/>
        <w:rPr>
          <w:rFonts w:cs="Times New Roman"/>
        </w:rPr>
      </w:pPr>
      <w:r w:rsidRPr="007428DF">
        <w:rPr>
          <w:rFonts w:cs="Times New Roman"/>
        </w:rPr>
        <w:t xml:space="preserve">           1.</w:t>
      </w:r>
      <w:r w:rsidR="008B5229">
        <w:rPr>
          <w:rFonts w:cs="Times New Roman"/>
        </w:rPr>
        <w:t xml:space="preserve"> </w:t>
      </w:r>
      <w:r w:rsidRPr="007428DF">
        <w:rPr>
          <w:rFonts w:cs="Times New Roman"/>
        </w:rPr>
        <w:t>Схемы санитарной очистки,  разработанные</w:t>
      </w:r>
      <w:r w:rsidR="002F4C64">
        <w:rPr>
          <w:rFonts w:cs="Times New Roman"/>
        </w:rPr>
        <w:t xml:space="preserve"> Администрацией городского округа</w:t>
      </w:r>
      <w:r w:rsidRPr="007428DF">
        <w:rPr>
          <w:rFonts w:cs="Times New Roman"/>
        </w:rPr>
        <w:t>, подлежат согласованию с:</w:t>
      </w:r>
    </w:p>
    <w:p w14:paraId="2933EE8D" w14:textId="223090FF" w:rsidR="00B92A0F" w:rsidRPr="007428DF" w:rsidRDefault="008B5229" w:rsidP="00663220">
      <w:pPr>
        <w:shd w:val="clear" w:color="auto" w:fill="FFFFFF"/>
        <w:jc w:val="both"/>
        <w:textAlignment w:val="baseline"/>
        <w:rPr>
          <w:rFonts w:cs="Times New Roman"/>
        </w:rPr>
      </w:pPr>
      <w:r>
        <w:rPr>
          <w:rFonts w:cs="Times New Roman"/>
        </w:rPr>
        <w:t xml:space="preserve">            </w:t>
      </w:r>
      <w:r w:rsidR="00B92A0F" w:rsidRPr="007428DF">
        <w:rPr>
          <w:rFonts w:cs="Times New Roman"/>
        </w:rPr>
        <w:t>а) федеральными органами  исполнительной власти в области обеспечения санитарно-эпидемиологического благополучия населения;</w:t>
      </w:r>
    </w:p>
    <w:p w14:paraId="48535078" w14:textId="5563AD15" w:rsidR="00B92A0F" w:rsidRPr="007428DF" w:rsidRDefault="008B5229" w:rsidP="00663220">
      <w:pPr>
        <w:shd w:val="clear" w:color="auto" w:fill="FFFFFF"/>
        <w:jc w:val="both"/>
        <w:textAlignment w:val="baseline"/>
        <w:rPr>
          <w:rFonts w:cs="Times New Roman"/>
        </w:rPr>
      </w:pPr>
      <w:r>
        <w:rPr>
          <w:rFonts w:cs="Times New Roman"/>
        </w:rPr>
        <w:t xml:space="preserve">            </w:t>
      </w:r>
      <w:r w:rsidR="00B92A0F" w:rsidRPr="007428DF">
        <w:rPr>
          <w:rFonts w:cs="Times New Roman"/>
        </w:rPr>
        <w:t>б)  региональным оператором по обращению с твердыми коммунальными отходами, осуществляющим свою деятельность на территории городского округа.</w:t>
      </w:r>
    </w:p>
    <w:p w14:paraId="3F42DCBE" w14:textId="0D3D1D22" w:rsidR="00B92A0F" w:rsidRDefault="00B92A0F" w:rsidP="00663220">
      <w:pPr>
        <w:shd w:val="clear" w:color="auto" w:fill="FFFFFF"/>
        <w:jc w:val="both"/>
        <w:textAlignment w:val="baseline"/>
        <w:rPr>
          <w:rFonts w:cs="Times New Roman"/>
        </w:rPr>
      </w:pPr>
      <w:r w:rsidRPr="007428DF">
        <w:rPr>
          <w:rFonts w:cs="Times New Roman"/>
        </w:rPr>
        <w:t xml:space="preserve">          2.</w:t>
      </w:r>
      <w:r w:rsidR="008B5229">
        <w:rPr>
          <w:rFonts w:cs="Times New Roman"/>
        </w:rPr>
        <w:t xml:space="preserve"> </w:t>
      </w:r>
      <w:r w:rsidRPr="007428DF">
        <w:rPr>
          <w:rFonts w:cs="Times New Roman"/>
        </w:rPr>
        <w:t>В случае наличия неурегулированных  разногласий схема санитарной очистки территории подлежит рассмотрению на заседании согласительной комиссии, создаваемой Администрацией городского округа,  с обязательным  участием представителей Министерства благоустройства Московской области и Министерства жилищно-коммунального хозяйства Московской области.</w:t>
      </w:r>
    </w:p>
    <w:p w14:paraId="031B3400" w14:textId="77777777" w:rsidR="007F3FFB" w:rsidRPr="007428DF" w:rsidRDefault="007F3FFB" w:rsidP="00663220">
      <w:pPr>
        <w:shd w:val="clear" w:color="auto" w:fill="FFFFFF"/>
        <w:jc w:val="both"/>
        <w:textAlignment w:val="baseline"/>
        <w:rPr>
          <w:rFonts w:cs="Times New Roman"/>
        </w:rPr>
      </w:pPr>
    </w:p>
    <w:p w14:paraId="45A6A8B6" w14:textId="3ABB1B84" w:rsidR="00B92A0F" w:rsidRDefault="000700CB" w:rsidP="00663220">
      <w:pPr>
        <w:shd w:val="clear" w:color="auto" w:fill="FFFFFF"/>
        <w:jc w:val="center"/>
        <w:textAlignment w:val="baseline"/>
        <w:outlineLvl w:val="2"/>
        <w:rPr>
          <w:rFonts w:cs="Times New Roman"/>
          <w:b/>
        </w:rPr>
      </w:pPr>
      <w:r>
        <w:rPr>
          <w:rFonts w:cs="Times New Roman"/>
          <w:b/>
        </w:rPr>
        <w:t xml:space="preserve">Статья </w:t>
      </w:r>
      <w:r w:rsidR="00D33DFE">
        <w:rPr>
          <w:rFonts w:cs="Times New Roman"/>
          <w:b/>
        </w:rPr>
        <w:t>5</w:t>
      </w:r>
      <w:r w:rsidR="000362FE">
        <w:rPr>
          <w:rFonts w:cs="Times New Roman"/>
          <w:b/>
        </w:rPr>
        <w:t>6</w:t>
      </w:r>
      <w:r w:rsidR="00B92A0F" w:rsidRPr="007428DF">
        <w:rPr>
          <w:rFonts w:cs="Times New Roman"/>
          <w:b/>
        </w:rPr>
        <w:t>. Месячник благоустройства</w:t>
      </w:r>
    </w:p>
    <w:p w14:paraId="25A31740" w14:textId="77777777" w:rsidR="007F3FFB" w:rsidRPr="007428DF" w:rsidRDefault="007F3FFB" w:rsidP="00663220">
      <w:pPr>
        <w:shd w:val="clear" w:color="auto" w:fill="FFFFFF"/>
        <w:jc w:val="center"/>
        <w:textAlignment w:val="baseline"/>
        <w:outlineLvl w:val="2"/>
        <w:rPr>
          <w:rFonts w:cs="Times New Roman"/>
          <w:b/>
        </w:rPr>
      </w:pPr>
    </w:p>
    <w:p w14:paraId="7CBFC784"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 На территории городского округа ежегодно проводится месячник благоустройств</w:t>
      </w:r>
      <w:r w:rsidR="000700CB">
        <w:rPr>
          <w:rFonts w:cs="Times New Roman"/>
        </w:rPr>
        <w:t>а</w:t>
      </w:r>
      <w:r w:rsidRPr="007428DF">
        <w:rPr>
          <w:rFonts w:cs="Times New Roman"/>
        </w:rPr>
        <w:t>, направленный на приведение территорий в соответствие с нормативными характеристиками.</w:t>
      </w:r>
    </w:p>
    <w:p w14:paraId="645607EA" w14:textId="320B3ADB" w:rsidR="00B92A0F" w:rsidRPr="007428DF" w:rsidRDefault="00B92A0F" w:rsidP="00663220">
      <w:pPr>
        <w:shd w:val="clear" w:color="auto" w:fill="FFFFFF"/>
        <w:jc w:val="both"/>
        <w:textAlignment w:val="baseline"/>
        <w:rPr>
          <w:rFonts w:cs="Times New Roman"/>
        </w:rPr>
      </w:pPr>
      <w:r w:rsidRPr="007428DF">
        <w:rPr>
          <w:rFonts w:cs="Times New Roman"/>
        </w:rPr>
        <w:t xml:space="preserve">         </w:t>
      </w:r>
      <w:r w:rsidR="008B5229">
        <w:rPr>
          <w:rFonts w:cs="Times New Roman"/>
        </w:rPr>
        <w:t xml:space="preserve"> </w:t>
      </w:r>
      <w:r w:rsidRPr="007428DF">
        <w:rPr>
          <w:rFonts w:cs="Times New Roman"/>
        </w:rPr>
        <w:t xml:space="preserve"> 2. Месячник благоустройства проводится ежегодно после схождения снежного покрова в периоды подготовки к летнему сезону и зимнему сезону до установления снежного покрова с учетом климатических показателей.</w:t>
      </w:r>
    </w:p>
    <w:p w14:paraId="537A8AAD" w14:textId="74A9D2DC" w:rsidR="00B92A0F" w:rsidRPr="007428DF" w:rsidRDefault="00B92A0F" w:rsidP="00663220">
      <w:pPr>
        <w:shd w:val="clear" w:color="auto" w:fill="FFFFFF"/>
        <w:jc w:val="both"/>
        <w:textAlignment w:val="baseline"/>
        <w:rPr>
          <w:rFonts w:cs="Times New Roman"/>
        </w:rPr>
      </w:pPr>
      <w:r w:rsidRPr="007428DF">
        <w:rPr>
          <w:rFonts w:cs="Times New Roman"/>
        </w:rPr>
        <w:t xml:space="preserve">         </w:t>
      </w:r>
      <w:r w:rsidR="008B5229">
        <w:rPr>
          <w:rFonts w:cs="Times New Roman"/>
        </w:rPr>
        <w:t xml:space="preserve"> </w:t>
      </w:r>
      <w:r w:rsidRPr="007428DF">
        <w:rPr>
          <w:rFonts w:cs="Times New Roman"/>
        </w:rPr>
        <w:t xml:space="preserve"> 3. В течение месячника благоустройств</w:t>
      </w:r>
      <w:r w:rsidR="000700CB">
        <w:rPr>
          <w:rFonts w:cs="Times New Roman"/>
        </w:rPr>
        <w:t>а</w:t>
      </w:r>
      <w:r w:rsidRPr="007428DF">
        <w:rPr>
          <w:rFonts w:cs="Times New Roman"/>
        </w:rPr>
        <w:t xml:space="preserve"> Администрация городского округа в соответствии с утвержденными и согласованными планами благоустройства определяет перечень </w:t>
      </w:r>
      <w:r w:rsidR="000700CB">
        <w:rPr>
          <w:rFonts w:cs="Times New Roman"/>
        </w:rPr>
        <w:t>работ, необходимых к выполнению</w:t>
      </w:r>
      <w:r w:rsidRPr="007428DF">
        <w:rPr>
          <w:rFonts w:cs="Times New Roman"/>
        </w:rPr>
        <w:t xml:space="preserve"> в текущем году, и в срок до 10 мая текущего года осуществляет мероприятия, предусмотренные законодательством Российской Федерации о контрактной системе в сфере закупок товаров, работ, услуг для обеспечения государственных и муниципальных нужд.</w:t>
      </w:r>
    </w:p>
    <w:p w14:paraId="1F26F38E"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4. С 1</w:t>
      </w:r>
      <w:r w:rsidR="006E6C3D" w:rsidRPr="007428DF">
        <w:rPr>
          <w:rFonts w:cs="Times New Roman"/>
        </w:rPr>
        <w:t>0 мая каждого года Администрацией</w:t>
      </w:r>
      <w:r w:rsidRPr="007428DF">
        <w:rPr>
          <w:rFonts w:cs="Times New Roman"/>
        </w:rPr>
        <w:t xml:space="preserve"> городского округа</w:t>
      </w:r>
      <w:r w:rsidR="009C65B0">
        <w:rPr>
          <w:rFonts w:cs="Times New Roman"/>
        </w:rPr>
        <w:t xml:space="preserve">, подрядными организациями </w:t>
      </w:r>
      <w:r w:rsidRPr="007428DF">
        <w:rPr>
          <w:rFonts w:cs="Times New Roman"/>
        </w:rPr>
        <w:t>осуществляет</w:t>
      </w:r>
      <w:r w:rsidR="006E6C3D" w:rsidRPr="007428DF">
        <w:rPr>
          <w:rFonts w:cs="Times New Roman"/>
        </w:rPr>
        <w:t>ся</w:t>
      </w:r>
      <w:r w:rsidRPr="007428DF">
        <w:rPr>
          <w:rFonts w:cs="Times New Roman"/>
        </w:rPr>
        <w:t xml:space="preserve"> выполнение конкретных работ по благоустройству территорий, в соответствии с планами благоустройства и заключенными контрактами</w:t>
      </w:r>
      <w:r w:rsidR="006E6C3D" w:rsidRPr="007428DF">
        <w:rPr>
          <w:rFonts w:cs="Times New Roman"/>
        </w:rPr>
        <w:t>/ муниципальными заданиями</w:t>
      </w:r>
      <w:r w:rsidRPr="007428DF">
        <w:rPr>
          <w:rFonts w:cs="Times New Roman"/>
        </w:rPr>
        <w:t>.</w:t>
      </w:r>
    </w:p>
    <w:p w14:paraId="345A46DC" w14:textId="77777777" w:rsidR="00B92A0F" w:rsidRPr="007428DF" w:rsidRDefault="00B92A0F" w:rsidP="00663220">
      <w:pPr>
        <w:shd w:val="clear" w:color="auto" w:fill="FFFFFF"/>
        <w:tabs>
          <w:tab w:val="left" w:pos="709"/>
          <w:tab w:val="left" w:pos="851"/>
        </w:tabs>
        <w:jc w:val="both"/>
        <w:textAlignment w:val="baseline"/>
        <w:rPr>
          <w:rFonts w:cs="Times New Roman"/>
        </w:rPr>
      </w:pPr>
      <w:r w:rsidRPr="007428DF">
        <w:rPr>
          <w:rFonts w:cs="Times New Roman"/>
        </w:rPr>
        <w:t xml:space="preserve">             5. Осуществление работ в течение месячника  благоустройств</w:t>
      </w:r>
      <w:r w:rsidR="000700CB">
        <w:rPr>
          <w:rFonts w:cs="Times New Roman"/>
        </w:rPr>
        <w:t>а</w:t>
      </w:r>
      <w:r w:rsidRPr="007428DF">
        <w:rPr>
          <w:rFonts w:cs="Times New Roman"/>
        </w:rPr>
        <w:t xml:space="preserve"> осуществляется за счет:</w:t>
      </w:r>
    </w:p>
    <w:p w14:paraId="065D2936" w14:textId="54713760" w:rsidR="00B92A0F" w:rsidRPr="007428DF" w:rsidRDefault="008B5229" w:rsidP="00663220">
      <w:pPr>
        <w:shd w:val="clear" w:color="auto" w:fill="FFFFFF"/>
        <w:jc w:val="both"/>
        <w:textAlignment w:val="baseline"/>
        <w:rPr>
          <w:rFonts w:cs="Times New Roman"/>
        </w:rPr>
      </w:pPr>
      <w:r>
        <w:rPr>
          <w:rFonts w:cs="Times New Roman"/>
        </w:rPr>
        <w:t xml:space="preserve">             </w:t>
      </w:r>
      <w:r w:rsidR="00B92A0F" w:rsidRPr="007428DF">
        <w:rPr>
          <w:rFonts w:cs="Times New Roman"/>
        </w:rPr>
        <w:t xml:space="preserve">а) средств бюджета </w:t>
      </w:r>
      <w:r w:rsidR="000700CB">
        <w:rPr>
          <w:rFonts w:cs="Times New Roman"/>
        </w:rPr>
        <w:t>городского округа</w:t>
      </w:r>
      <w:r w:rsidR="00B92A0F" w:rsidRPr="007428DF">
        <w:rPr>
          <w:rFonts w:cs="Times New Roman"/>
        </w:rPr>
        <w:t xml:space="preserve"> - в отношении объектов благоустройства, находящихся в муниципальной собственности;</w:t>
      </w:r>
    </w:p>
    <w:p w14:paraId="3F02B470" w14:textId="7435F83D" w:rsidR="00B92A0F" w:rsidRPr="007428DF" w:rsidRDefault="008B5229" w:rsidP="00663220">
      <w:pPr>
        <w:shd w:val="clear" w:color="auto" w:fill="FFFFFF"/>
        <w:jc w:val="both"/>
        <w:textAlignment w:val="baseline"/>
        <w:rPr>
          <w:rFonts w:cs="Times New Roman"/>
        </w:rPr>
      </w:pPr>
      <w:r>
        <w:rPr>
          <w:rFonts w:cs="Times New Roman"/>
        </w:rPr>
        <w:t xml:space="preserve">             </w:t>
      </w:r>
      <w:r w:rsidR="00B92A0F" w:rsidRPr="007428DF">
        <w:rPr>
          <w:rFonts w:cs="Times New Roman"/>
        </w:rPr>
        <w:t>б) собственных средств физических и юридических лиц (индивидуальных предпринимателей), являющихся собственниками (владельцами) объектов благоустройства, а также за счет организаций, осуществляющих функции содержания и ремонта общего имущества граждан - в отношении общего имущества, являющегося объектом благоустройства;</w:t>
      </w:r>
    </w:p>
    <w:p w14:paraId="65D112E3" w14:textId="725216F6" w:rsidR="00B92A0F" w:rsidRDefault="008B5229" w:rsidP="00663220">
      <w:pPr>
        <w:shd w:val="clear" w:color="auto" w:fill="FFFFFF"/>
        <w:jc w:val="both"/>
        <w:textAlignment w:val="baseline"/>
        <w:rPr>
          <w:rFonts w:cs="Times New Roman"/>
        </w:rPr>
      </w:pPr>
      <w:r>
        <w:rPr>
          <w:rFonts w:cs="Times New Roman"/>
        </w:rPr>
        <w:t xml:space="preserve">             </w:t>
      </w:r>
      <w:r w:rsidR="00B92A0F" w:rsidRPr="007428DF">
        <w:rPr>
          <w:rFonts w:cs="Times New Roman"/>
        </w:rPr>
        <w:t>в) средств собственников (правообладателей) объектов благоустройства общественного пользования, объектов социальной, культурно-развлекательной, торговой и иных сфер обслуживания населения.</w:t>
      </w:r>
    </w:p>
    <w:p w14:paraId="20CE8561" w14:textId="77777777" w:rsidR="00C33BCB" w:rsidRPr="007428DF" w:rsidRDefault="00C33BCB" w:rsidP="00663220">
      <w:pPr>
        <w:shd w:val="clear" w:color="auto" w:fill="FFFFFF"/>
        <w:jc w:val="both"/>
        <w:textAlignment w:val="baseline"/>
        <w:rPr>
          <w:rFonts w:cs="Times New Roman"/>
        </w:rPr>
      </w:pPr>
    </w:p>
    <w:p w14:paraId="2DDF97D5" w14:textId="307B67AC" w:rsidR="00B92A0F" w:rsidRDefault="000700CB" w:rsidP="00663220">
      <w:pPr>
        <w:shd w:val="clear" w:color="auto" w:fill="FFFFFF"/>
        <w:jc w:val="center"/>
        <w:textAlignment w:val="baseline"/>
        <w:outlineLvl w:val="2"/>
        <w:rPr>
          <w:rFonts w:cs="Times New Roman"/>
          <w:b/>
        </w:rPr>
      </w:pPr>
      <w:r>
        <w:rPr>
          <w:rFonts w:cs="Times New Roman"/>
          <w:b/>
        </w:rPr>
        <w:t xml:space="preserve">Статья </w:t>
      </w:r>
      <w:r w:rsidR="00D33DFE">
        <w:rPr>
          <w:rFonts w:cs="Times New Roman"/>
          <w:b/>
        </w:rPr>
        <w:t>5</w:t>
      </w:r>
      <w:r w:rsidR="000362FE">
        <w:rPr>
          <w:rFonts w:cs="Times New Roman"/>
          <w:b/>
        </w:rPr>
        <w:t>7</w:t>
      </w:r>
      <w:r w:rsidR="00B92A0F" w:rsidRPr="007428DF">
        <w:rPr>
          <w:rFonts w:cs="Times New Roman"/>
          <w:b/>
        </w:rPr>
        <w:t>. Организация и проведение уборочных работ в зимнее время</w:t>
      </w:r>
    </w:p>
    <w:p w14:paraId="75D085B1" w14:textId="77777777" w:rsidR="00C33BCB" w:rsidRPr="007428DF" w:rsidRDefault="00C33BCB" w:rsidP="00663220">
      <w:pPr>
        <w:shd w:val="clear" w:color="auto" w:fill="FFFFFF"/>
        <w:jc w:val="center"/>
        <w:textAlignment w:val="baseline"/>
        <w:outlineLvl w:val="2"/>
        <w:rPr>
          <w:rFonts w:cs="Times New Roman"/>
          <w:b/>
        </w:rPr>
      </w:pPr>
    </w:p>
    <w:p w14:paraId="5BA5C3CC"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 Период зимней уборки - с 1 ноября по 31 марта. В случае значительного отклонения от средних климатических особенностей текущей зимы. Сроки начала и окончания зимней уборки могут изменяться решением организаций, выполняющих функции заказчика работ по содержанию сети дорог и улиц.</w:t>
      </w:r>
    </w:p>
    <w:p w14:paraId="0155438D" w14:textId="77777777" w:rsidR="00B852F5" w:rsidRDefault="00B92A0F" w:rsidP="00663220">
      <w:pPr>
        <w:autoSpaceDE w:val="0"/>
        <w:autoSpaceDN w:val="0"/>
        <w:adjustRightInd w:val="0"/>
        <w:jc w:val="both"/>
        <w:rPr>
          <w:rFonts w:cs="Times New Roman"/>
        </w:rPr>
      </w:pPr>
      <w:r w:rsidRPr="007428DF">
        <w:rPr>
          <w:rFonts w:cs="Times New Roman"/>
        </w:rPr>
        <w:t xml:space="preserve">            2. </w:t>
      </w:r>
      <w:r w:rsidR="00B852F5">
        <w:rPr>
          <w:rFonts w:cs="Times New Roman"/>
        </w:rPr>
        <w:t xml:space="preserve">До 1 октября текущего года Администрация городского округа и дорожные службы должны завершить работы по подготовке мест для приема снега (снегосвалки, снегоплавильные камеры, площадки для вывоза и временного складирования снега) и внести </w:t>
      </w:r>
      <w:r w:rsidR="00B852F5">
        <w:rPr>
          <w:rFonts w:cs="Times New Roman"/>
        </w:rPr>
        <w:lastRenderedPageBreak/>
        <w:t>сведения о таких местах в государственную информационную систему «Региональная географическая информационная система для обеспечения деятельности центральных исполнительных органов государственной власти Московской области, государственных органов Московской области, органов местного самоуправления муниципальных образований Московской области».</w:t>
      </w:r>
    </w:p>
    <w:p w14:paraId="3F0D34EA"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3. В период зимней уборки дорожки и площадки парков, скверов, бульваров должны быть убраны от снега и, в случае гололеда, посыпаны противогололедными материалами (далее по тексту – ПГМ) (песком, пескосоляной смесью, реагентами). Детские площадки, садовые диваны, урны и малые архитектурные формы, а также пространство вокруг них, подходы к ним должны быть очищены от снега и наледи.</w:t>
      </w:r>
    </w:p>
    <w:p w14:paraId="78B3D3CA"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4. При уборке дорожек в парках, лесопарках, садах, скверах, бульварах и других зеленых зонах допускается временное складирование снега, не содержащего химических реагентов, на заранее подготовленные для этих целей площадки, при условии сохранности зеленых насаждений и обеспечения оттока талых вод.</w:t>
      </w:r>
    </w:p>
    <w:p w14:paraId="25D0EF6F"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5. Обязанность по уборке и вывозу снега из лотков проезжей части возлагается на организации, осуществляющие уборку проезжей части данной улицы или проезда.</w:t>
      </w:r>
    </w:p>
    <w:p w14:paraId="5B7E4353" w14:textId="2D895694" w:rsidR="00B92A0F" w:rsidRPr="007428DF" w:rsidRDefault="008B5229" w:rsidP="00663220">
      <w:pPr>
        <w:shd w:val="clear" w:color="auto" w:fill="FFFFFF"/>
        <w:jc w:val="both"/>
        <w:textAlignment w:val="baseline"/>
        <w:rPr>
          <w:rFonts w:cs="Times New Roman"/>
        </w:rPr>
      </w:pPr>
      <w:r>
        <w:rPr>
          <w:rFonts w:cs="Times New Roman"/>
        </w:rPr>
        <w:t xml:space="preserve">          </w:t>
      </w:r>
      <w:r w:rsidR="00B92A0F" w:rsidRPr="007428DF">
        <w:rPr>
          <w:rFonts w:cs="Times New Roman"/>
        </w:rPr>
        <w:t>6. Запрещается:</w:t>
      </w:r>
    </w:p>
    <w:p w14:paraId="15E9A45E" w14:textId="16BA3E47" w:rsidR="00B92A0F" w:rsidRPr="007428DF" w:rsidRDefault="008B5229" w:rsidP="00663220">
      <w:pPr>
        <w:shd w:val="clear" w:color="auto" w:fill="FFFFFF"/>
        <w:jc w:val="both"/>
        <w:textAlignment w:val="baseline"/>
        <w:rPr>
          <w:rFonts w:cs="Times New Roman"/>
        </w:rPr>
      </w:pPr>
      <w:r>
        <w:rPr>
          <w:rFonts w:cs="Times New Roman"/>
        </w:rPr>
        <w:t xml:space="preserve">          </w:t>
      </w:r>
      <w:r w:rsidR="00B92A0F" w:rsidRPr="007428DF">
        <w:rPr>
          <w:rFonts w:cs="Times New Roman"/>
        </w:rPr>
        <w:t>а) выдвигать или перемещать на проезжую часть магистралей, улиц и проездов снег, счищаемый с внутриквартальных, дворовых территорий, территорий, находящихся в собственности (владении) третьих лиц;</w:t>
      </w:r>
    </w:p>
    <w:p w14:paraId="3F535C20" w14:textId="16BB9798" w:rsidR="00B92A0F" w:rsidRPr="007428DF" w:rsidRDefault="008B5229" w:rsidP="00663220">
      <w:pPr>
        <w:shd w:val="clear" w:color="auto" w:fill="FFFFFF"/>
        <w:jc w:val="both"/>
        <w:textAlignment w:val="baseline"/>
        <w:rPr>
          <w:rFonts w:cs="Times New Roman"/>
        </w:rPr>
      </w:pPr>
      <w:r>
        <w:rPr>
          <w:rFonts w:cs="Times New Roman"/>
        </w:rPr>
        <w:t xml:space="preserve">          </w:t>
      </w:r>
      <w:r w:rsidR="00B92A0F" w:rsidRPr="007428DF">
        <w:rPr>
          <w:rFonts w:cs="Times New Roman"/>
        </w:rPr>
        <w:t>б) осуществлять роторную переброску и перемещение загрязненного снега, а также осколков льда на газоны, цветники, кустарники и другие зеленые насаждения, а также на тротуары, проезжие части дорог, внутриквартальные и внутридворовые проезды, иные места прохода пешеходов и проезда автомобилей.</w:t>
      </w:r>
    </w:p>
    <w:p w14:paraId="7C021761"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7. К первоочередным мероприятиям зимней уборки улиц, дорог и магистралей относятся:</w:t>
      </w:r>
    </w:p>
    <w:p w14:paraId="7747E9AF" w14:textId="28029A4D" w:rsidR="00B92A0F" w:rsidRPr="007428DF" w:rsidRDefault="008B5229" w:rsidP="00663220">
      <w:pPr>
        <w:shd w:val="clear" w:color="auto" w:fill="FFFFFF"/>
        <w:jc w:val="both"/>
        <w:textAlignment w:val="baseline"/>
        <w:rPr>
          <w:rFonts w:cs="Times New Roman"/>
        </w:rPr>
      </w:pPr>
      <w:r>
        <w:rPr>
          <w:rFonts w:cs="Times New Roman"/>
        </w:rPr>
        <w:t xml:space="preserve">          </w:t>
      </w:r>
      <w:r w:rsidR="00B92A0F" w:rsidRPr="007428DF">
        <w:rPr>
          <w:rFonts w:cs="Times New Roman"/>
        </w:rPr>
        <w:t>а) обработка проезжей части дорог противогололедными средствами;</w:t>
      </w:r>
    </w:p>
    <w:p w14:paraId="1CDCCBBF" w14:textId="0619C90C" w:rsidR="00B92A0F" w:rsidRPr="007428DF" w:rsidRDefault="008B5229" w:rsidP="00663220">
      <w:pPr>
        <w:shd w:val="clear" w:color="auto" w:fill="FFFFFF"/>
        <w:jc w:val="both"/>
        <w:textAlignment w:val="baseline"/>
        <w:rPr>
          <w:rFonts w:cs="Times New Roman"/>
        </w:rPr>
      </w:pPr>
      <w:r>
        <w:rPr>
          <w:rFonts w:cs="Times New Roman"/>
        </w:rPr>
        <w:t xml:space="preserve">          </w:t>
      </w:r>
      <w:r w:rsidR="00B92A0F" w:rsidRPr="007428DF">
        <w:rPr>
          <w:rFonts w:cs="Times New Roman"/>
        </w:rPr>
        <w:t>б) сгребание и подметание снега;</w:t>
      </w:r>
    </w:p>
    <w:p w14:paraId="5D812AE3" w14:textId="2524EC62" w:rsidR="00B92A0F" w:rsidRPr="007428DF" w:rsidRDefault="008B5229" w:rsidP="00663220">
      <w:pPr>
        <w:shd w:val="clear" w:color="auto" w:fill="FFFFFF"/>
        <w:jc w:val="both"/>
        <w:textAlignment w:val="baseline"/>
        <w:rPr>
          <w:rFonts w:cs="Times New Roman"/>
        </w:rPr>
      </w:pPr>
      <w:r>
        <w:rPr>
          <w:rFonts w:cs="Times New Roman"/>
        </w:rPr>
        <w:t xml:space="preserve">          </w:t>
      </w:r>
      <w:r w:rsidR="00B92A0F" w:rsidRPr="007428DF">
        <w:rPr>
          <w:rFonts w:cs="Times New Roman"/>
        </w:rPr>
        <w:t>в) формирование снежного вала для последующего вывоза;</w:t>
      </w:r>
    </w:p>
    <w:p w14:paraId="3F5731C3" w14:textId="131B3ACC" w:rsidR="00B92A0F" w:rsidRPr="007428DF" w:rsidRDefault="008B5229" w:rsidP="00663220">
      <w:pPr>
        <w:shd w:val="clear" w:color="auto" w:fill="FFFFFF"/>
        <w:jc w:val="both"/>
        <w:textAlignment w:val="baseline"/>
        <w:rPr>
          <w:rFonts w:cs="Times New Roman"/>
        </w:rPr>
      </w:pPr>
      <w:r>
        <w:rPr>
          <w:rFonts w:cs="Times New Roman"/>
        </w:rPr>
        <w:t xml:space="preserve">          </w:t>
      </w:r>
      <w:r w:rsidR="00B92A0F" w:rsidRPr="007428DF">
        <w:rPr>
          <w:rFonts w:cs="Times New Roman"/>
        </w:rPr>
        <w:t>г) выполнение разрывов в валах снега на перекрестках, у остановок общественного пассажирского транспорта, подъездов к административным и общественным зданиям, выездов с внутриквартальных территорий и т.п.</w:t>
      </w:r>
    </w:p>
    <w:p w14:paraId="0F1CE3E1"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8. К мероприятиям второй очереди относятся:</w:t>
      </w:r>
    </w:p>
    <w:p w14:paraId="625EE0A4" w14:textId="77777777" w:rsidR="00B92A0F" w:rsidRPr="007428DF" w:rsidRDefault="00B92A0F" w:rsidP="00663220">
      <w:pPr>
        <w:shd w:val="clear" w:color="auto" w:fill="FFFFFF"/>
        <w:jc w:val="both"/>
        <w:textAlignment w:val="baseline"/>
        <w:rPr>
          <w:rFonts w:cs="Times New Roman"/>
        </w:rPr>
      </w:pPr>
      <w:r w:rsidRPr="007428DF">
        <w:rPr>
          <w:rFonts w:cs="Times New Roman"/>
        </w:rPr>
        <w:t>а) удаление снега (вывоз);</w:t>
      </w:r>
    </w:p>
    <w:p w14:paraId="6CDCCC5E" w14:textId="77777777" w:rsidR="00B92A0F" w:rsidRPr="007428DF" w:rsidRDefault="00B92A0F" w:rsidP="00663220">
      <w:pPr>
        <w:shd w:val="clear" w:color="auto" w:fill="FFFFFF"/>
        <w:jc w:val="both"/>
        <w:textAlignment w:val="baseline"/>
        <w:rPr>
          <w:rFonts w:cs="Times New Roman"/>
        </w:rPr>
      </w:pPr>
      <w:r w:rsidRPr="007428DF">
        <w:rPr>
          <w:rFonts w:cs="Times New Roman"/>
        </w:rPr>
        <w:t>б) зачистка дорожных лотков после удаления снега с проезжей части;</w:t>
      </w:r>
    </w:p>
    <w:p w14:paraId="6D99155A" w14:textId="77777777" w:rsidR="00B92A0F" w:rsidRPr="007428DF" w:rsidRDefault="00B92A0F" w:rsidP="00663220">
      <w:pPr>
        <w:shd w:val="clear" w:color="auto" w:fill="FFFFFF"/>
        <w:jc w:val="both"/>
        <w:textAlignment w:val="baseline"/>
        <w:rPr>
          <w:rFonts w:cs="Times New Roman"/>
        </w:rPr>
      </w:pPr>
      <w:r w:rsidRPr="007428DF">
        <w:rPr>
          <w:rFonts w:cs="Times New Roman"/>
        </w:rPr>
        <w:t>в) скалывание льда и уборка снежно-ледяных образований.</w:t>
      </w:r>
    </w:p>
    <w:p w14:paraId="24D50A6B"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9. Обработка проезжей части дорог </w:t>
      </w:r>
      <w:r w:rsidR="000700CB">
        <w:rPr>
          <w:rFonts w:cs="Times New Roman"/>
        </w:rPr>
        <w:t>ПГМ</w:t>
      </w:r>
      <w:r w:rsidRPr="007428DF">
        <w:rPr>
          <w:rFonts w:cs="Times New Roman"/>
        </w:rPr>
        <w:t xml:space="preserve"> должна начинаться с момента начала снегопада. В случае получения от метеорологической службы заблаговременного предупреждения об угрозе возникновения гололеда обработка проезжей части дорог, эстакад, мостовых сооружений производится до начала выпадения осадков.</w:t>
      </w:r>
    </w:p>
    <w:p w14:paraId="1BFD73EE"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10. С началом снегопада в первую очередь </w:t>
      </w:r>
      <w:r w:rsidR="000700CB">
        <w:rPr>
          <w:rFonts w:cs="Times New Roman"/>
        </w:rPr>
        <w:t>ПГМ</w:t>
      </w:r>
      <w:r w:rsidRPr="007428DF">
        <w:rPr>
          <w:rFonts w:cs="Times New Roman"/>
        </w:rPr>
        <w:t xml:space="preserve"> обрабатываются наиболее опасные для движения транспорта участки магистралей и улиц - крутые спуски, повороты и подъемы, мосты, эстакады, тоннели, тормозные площадки на перекрестках улиц и остановках общественного пассажирского транспорта, перроны и площади железнодорожных вокзалов и иные места массового пребывания граждан.</w:t>
      </w:r>
      <w:r w:rsidRPr="007428DF">
        <w:rPr>
          <w:rFonts w:cs="Times New Roman"/>
        </w:rPr>
        <w:br/>
        <w:t xml:space="preserve">Дорожно-эксплуатационные организации и иные организации, осуществляющие зимнюю уборку объектов массового пребывания граждан, должны до 1 ноября утверждать перечень участков улиц и иных объектов, требующих первоочередной обработки </w:t>
      </w:r>
      <w:r w:rsidR="000700CB">
        <w:rPr>
          <w:rFonts w:cs="Times New Roman"/>
        </w:rPr>
        <w:t>ПГМ</w:t>
      </w:r>
      <w:r w:rsidRPr="007428DF">
        <w:rPr>
          <w:rFonts w:cs="Times New Roman"/>
        </w:rPr>
        <w:t xml:space="preserve"> при обнаружении гололеда.</w:t>
      </w:r>
    </w:p>
    <w:p w14:paraId="655528C2" w14:textId="0326D53A" w:rsidR="00B92A0F" w:rsidRPr="007428DF" w:rsidRDefault="00B92A0F" w:rsidP="00663220">
      <w:pPr>
        <w:shd w:val="clear" w:color="auto" w:fill="FFFFFF"/>
        <w:jc w:val="both"/>
        <w:textAlignment w:val="baseline"/>
        <w:rPr>
          <w:rFonts w:cs="Times New Roman"/>
        </w:rPr>
      </w:pPr>
      <w:r w:rsidRPr="007428DF">
        <w:rPr>
          <w:rFonts w:cs="Times New Roman"/>
        </w:rPr>
        <w:t xml:space="preserve">           11. По окончани</w:t>
      </w:r>
      <w:r w:rsidR="000700CB">
        <w:rPr>
          <w:rFonts w:cs="Times New Roman"/>
        </w:rPr>
        <w:t>ю</w:t>
      </w:r>
      <w:r w:rsidRPr="007428DF">
        <w:rPr>
          <w:rFonts w:cs="Times New Roman"/>
        </w:rPr>
        <w:t xml:space="preserve"> обработки наиболее опасных для движения транспорта участков, необходимо приступить к сплошной обработке проезжих частей с асфальтобетонным покрытием </w:t>
      </w:r>
      <w:r w:rsidR="000700CB">
        <w:rPr>
          <w:rFonts w:cs="Times New Roman"/>
        </w:rPr>
        <w:t xml:space="preserve"> ПГМ</w:t>
      </w:r>
      <w:r w:rsidRPr="007428DF">
        <w:rPr>
          <w:rFonts w:cs="Times New Roman"/>
        </w:rPr>
        <w:t>.</w:t>
      </w:r>
    </w:p>
    <w:p w14:paraId="0F097644" w14:textId="5ACCF02D" w:rsidR="00B92A0F" w:rsidRPr="007428DF" w:rsidRDefault="00B92A0F" w:rsidP="00663220">
      <w:pPr>
        <w:shd w:val="clear" w:color="auto" w:fill="FFFFFF"/>
        <w:jc w:val="both"/>
        <w:textAlignment w:val="baseline"/>
        <w:rPr>
          <w:rFonts w:cs="Times New Roman"/>
        </w:rPr>
      </w:pPr>
      <w:r w:rsidRPr="007428DF">
        <w:rPr>
          <w:rFonts w:cs="Times New Roman"/>
        </w:rPr>
        <w:lastRenderedPageBreak/>
        <w:t xml:space="preserve">           12. Снег, счищаемый с проезжей части дорог, улиц и проездов, а также с тротуаров, сдвигается на обочины дорог и в лотковую часть улиц и проездов для временного складирования снежной массы в виде снежных валов, а с подъездов и подходов к зданиям, лестничных сходов - в места, не мешающие проходу пешеходов и проезду транспорта.</w:t>
      </w:r>
    </w:p>
    <w:p w14:paraId="790AD5BB" w14:textId="3910F67D" w:rsidR="00B92A0F" w:rsidRPr="007428DF" w:rsidRDefault="00B92A0F" w:rsidP="00663220">
      <w:pPr>
        <w:shd w:val="clear" w:color="auto" w:fill="FFFFFF"/>
        <w:jc w:val="both"/>
        <w:textAlignment w:val="baseline"/>
        <w:rPr>
          <w:rFonts w:cs="Times New Roman"/>
        </w:rPr>
      </w:pPr>
      <w:r w:rsidRPr="007428DF">
        <w:rPr>
          <w:rFonts w:cs="Times New Roman"/>
        </w:rPr>
        <w:t xml:space="preserve">           13. Формирование снежных валов не допускается:</w:t>
      </w:r>
    </w:p>
    <w:p w14:paraId="2FB66EA1" w14:textId="5B03604B" w:rsidR="00B92A0F" w:rsidRPr="007428DF" w:rsidRDefault="008B5229" w:rsidP="00663220">
      <w:pPr>
        <w:shd w:val="clear" w:color="auto" w:fill="FFFFFF"/>
        <w:jc w:val="both"/>
        <w:textAlignment w:val="baseline"/>
        <w:rPr>
          <w:rFonts w:cs="Times New Roman"/>
        </w:rPr>
      </w:pPr>
      <w:r>
        <w:rPr>
          <w:rFonts w:cs="Times New Roman"/>
        </w:rPr>
        <w:t xml:space="preserve">            </w:t>
      </w:r>
      <w:r w:rsidR="00B92A0F" w:rsidRPr="007428DF">
        <w:rPr>
          <w:rFonts w:cs="Times New Roman"/>
        </w:rPr>
        <w:t>а) на перекрестках и вблизи железнодорожных переездов;</w:t>
      </w:r>
    </w:p>
    <w:p w14:paraId="04BEEE88" w14:textId="2B5A9777" w:rsidR="00B92A0F" w:rsidRPr="007428DF" w:rsidRDefault="008B5229" w:rsidP="00663220">
      <w:pPr>
        <w:shd w:val="clear" w:color="auto" w:fill="FFFFFF"/>
        <w:jc w:val="both"/>
        <w:textAlignment w:val="baseline"/>
        <w:rPr>
          <w:rFonts w:cs="Times New Roman"/>
        </w:rPr>
      </w:pPr>
      <w:r>
        <w:rPr>
          <w:rFonts w:cs="Times New Roman"/>
        </w:rPr>
        <w:t xml:space="preserve">            </w:t>
      </w:r>
      <w:r w:rsidR="00B92A0F" w:rsidRPr="007428DF">
        <w:rPr>
          <w:rFonts w:cs="Times New Roman"/>
        </w:rPr>
        <w:t>б) на тротуарах.</w:t>
      </w:r>
    </w:p>
    <w:p w14:paraId="2BD19B4B" w14:textId="73DDC3FD" w:rsidR="00B92A0F" w:rsidRPr="007428DF" w:rsidRDefault="00B92A0F" w:rsidP="00663220">
      <w:pPr>
        <w:shd w:val="clear" w:color="auto" w:fill="FFFFFF"/>
        <w:jc w:val="both"/>
        <w:textAlignment w:val="baseline"/>
        <w:rPr>
          <w:rFonts w:cs="Times New Roman"/>
        </w:rPr>
      </w:pPr>
      <w:r w:rsidRPr="007428DF">
        <w:rPr>
          <w:rFonts w:cs="Times New Roman"/>
        </w:rPr>
        <w:t xml:space="preserve">         </w:t>
      </w:r>
      <w:r w:rsidR="008B5229">
        <w:rPr>
          <w:rFonts w:cs="Times New Roman"/>
        </w:rPr>
        <w:t xml:space="preserve"> </w:t>
      </w:r>
      <w:r w:rsidRPr="007428DF">
        <w:rPr>
          <w:rFonts w:cs="Times New Roman"/>
        </w:rPr>
        <w:t xml:space="preserve"> 14. На улицах и проездах с односторонним движением транспорта двухметровые прилотковые зоны, со стороны которых начинается подметание проезжей части, должны быть в течение всего зимнего периода постоянно очищены от снега и наледи до бортового камня.</w:t>
      </w:r>
    </w:p>
    <w:p w14:paraId="233F5574"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15. В снежных валах на остановках общественного пассажирского транспорта и в местах наземных пешеходных переходов должны быть сделаны разрывы шириной:</w:t>
      </w:r>
    </w:p>
    <w:p w14:paraId="4FBE0860" w14:textId="029BA009" w:rsidR="00B92A0F" w:rsidRPr="007428DF" w:rsidRDefault="008B5229" w:rsidP="00663220">
      <w:pPr>
        <w:shd w:val="clear" w:color="auto" w:fill="FFFFFF"/>
        <w:jc w:val="both"/>
        <w:textAlignment w:val="baseline"/>
        <w:rPr>
          <w:rFonts w:cs="Times New Roman"/>
        </w:rPr>
      </w:pPr>
      <w:r>
        <w:rPr>
          <w:rFonts w:cs="Times New Roman"/>
        </w:rPr>
        <w:t xml:space="preserve">            </w:t>
      </w:r>
      <w:r w:rsidR="00B92A0F" w:rsidRPr="007428DF">
        <w:rPr>
          <w:rFonts w:cs="Times New Roman"/>
        </w:rPr>
        <w:t>а) на остановках общественного пассажирского транспорта</w:t>
      </w:r>
      <w:r w:rsidR="000700CB">
        <w:rPr>
          <w:rFonts w:cs="Times New Roman"/>
        </w:rPr>
        <w:t>,</w:t>
      </w:r>
      <w:r w:rsidR="00B92A0F" w:rsidRPr="007428DF">
        <w:rPr>
          <w:rFonts w:cs="Times New Roman"/>
        </w:rPr>
        <w:t xml:space="preserve"> - на длину остановки;</w:t>
      </w:r>
    </w:p>
    <w:p w14:paraId="48541E6B" w14:textId="6F8CD014" w:rsidR="00B92A0F" w:rsidRPr="007428DF" w:rsidRDefault="008B5229" w:rsidP="00663220">
      <w:pPr>
        <w:shd w:val="clear" w:color="auto" w:fill="FFFFFF"/>
        <w:jc w:val="both"/>
        <w:textAlignment w:val="baseline"/>
        <w:rPr>
          <w:rFonts w:cs="Times New Roman"/>
        </w:rPr>
      </w:pPr>
      <w:r>
        <w:rPr>
          <w:rFonts w:cs="Times New Roman"/>
        </w:rPr>
        <w:t xml:space="preserve">            </w:t>
      </w:r>
      <w:r w:rsidR="00B92A0F" w:rsidRPr="007428DF">
        <w:rPr>
          <w:rFonts w:cs="Times New Roman"/>
        </w:rPr>
        <w:t>б) на переходах, имеющих разметку</w:t>
      </w:r>
      <w:r w:rsidR="000700CB">
        <w:rPr>
          <w:rFonts w:cs="Times New Roman"/>
        </w:rPr>
        <w:t>,</w:t>
      </w:r>
      <w:r w:rsidR="00B92A0F" w:rsidRPr="007428DF">
        <w:rPr>
          <w:rFonts w:cs="Times New Roman"/>
        </w:rPr>
        <w:t xml:space="preserve"> - на ширину разметки;</w:t>
      </w:r>
    </w:p>
    <w:p w14:paraId="5E1FDD04" w14:textId="28711E8D" w:rsidR="00B92A0F" w:rsidRPr="007428DF" w:rsidRDefault="008B5229" w:rsidP="00663220">
      <w:pPr>
        <w:shd w:val="clear" w:color="auto" w:fill="FFFFFF"/>
        <w:jc w:val="both"/>
        <w:textAlignment w:val="baseline"/>
        <w:rPr>
          <w:rFonts w:cs="Times New Roman"/>
        </w:rPr>
      </w:pPr>
      <w:r>
        <w:rPr>
          <w:rFonts w:cs="Times New Roman"/>
        </w:rPr>
        <w:t xml:space="preserve">            </w:t>
      </w:r>
      <w:r w:rsidR="00B92A0F" w:rsidRPr="007428DF">
        <w:rPr>
          <w:rFonts w:cs="Times New Roman"/>
        </w:rPr>
        <w:t>в) на переходах, не имеющих разметк</w:t>
      </w:r>
      <w:r w:rsidR="000700CB">
        <w:rPr>
          <w:rFonts w:cs="Times New Roman"/>
        </w:rPr>
        <w:t>и,</w:t>
      </w:r>
      <w:r w:rsidR="00B92A0F" w:rsidRPr="007428DF">
        <w:rPr>
          <w:rFonts w:cs="Times New Roman"/>
        </w:rPr>
        <w:t xml:space="preserve"> - не менее 5 м.</w:t>
      </w:r>
    </w:p>
    <w:p w14:paraId="076EBCBF"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16. Вывоз снега от остановок общественного пассажирского транспорта, наземных пешеходных переходов, с мостов и путепроводов, мест массового посещения людей (крупных торговых центров, рынков, гостиниц, вокзалов, театров и т.д.), въездов на территории больниц и других социально значимых объектов осуществляется в течение суток после окончания снегопада; вывоз снега с улиц и проездов, обеспечивающий безопасность дорожного движения, осуществляется в течение трех суток после окончания снегопада; с остальных территорий - не позднее пяти суток после окончания снегопада.</w:t>
      </w:r>
      <w:r w:rsidRPr="007428DF">
        <w:rPr>
          <w:rFonts w:cs="Times New Roman"/>
        </w:rPr>
        <w:br/>
        <w:t>Места временного складирования снега после снеготаяния должны быть очищены от загрязнений и благоустроены.</w:t>
      </w:r>
    </w:p>
    <w:p w14:paraId="3E4B9A24"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17. В период снегопадов и гололеда тротуары и другие пешеходные зоны на территории </w:t>
      </w:r>
      <w:r w:rsidR="000700CB">
        <w:rPr>
          <w:rFonts w:cs="Times New Roman"/>
        </w:rPr>
        <w:t xml:space="preserve"> муниципального образования</w:t>
      </w:r>
      <w:r w:rsidRPr="007428DF">
        <w:rPr>
          <w:rFonts w:cs="Times New Roman"/>
        </w:rPr>
        <w:t xml:space="preserve"> должны обрабатываться </w:t>
      </w:r>
      <w:r w:rsidR="000700CB">
        <w:rPr>
          <w:rFonts w:cs="Times New Roman"/>
        </w:rPr>
        <w:t>ПГМ</w:t>
      </w:r>
      <w:r w:rsidRPr="007428DF">
        <w:rPr>
          <w:rFonts w:cs="Times New Roman"/>
        </w:rPr>
        <w:t>. Время на обработку всей площади тротуаров не должно превышать четырех часов с начала снегопада.</w:t>
      </w:r>
    </w:p>
    <w:p w14:paraId="75653E1A" w14:textId="77777777" w:rsidR="00B92A0F" w:rsidRPr="007428DF" w:rsidRDefault="00B92A0F" w:rsidP="00663220">
      <w:pPr>
        <w:shd w:val="clear" w:color="auto" w:fill="FFFFFF"/>
        <w:jc w:val="both"/>
        <w:textAlignment w:val="baseline"/>
        <w:rPr>
          <w:rFonts w:cs="Times New Roman"/>
        </w:rPr>
      </w:pPr>
      <w:r w:rsidRPr="007428DF">
        <w:rPr>
          <w:rFonts w:cs="Times New Roman"/>
        </w:rPr>
        <w:t>Снегоуборочные работы (механизированное подметание и ручная зачистка) на тротуарах, пешеходных дорожках и посадочных площадках общественного пассажирского транспорта начинаются сразу по окончани</w:t>
      </w:r>
      <w:r w:rsidR="000700CB">
        <w:rPr>
          <w:rFonts w:cs="Times New Roman"/>
        </w:rPr>
        <w:t>ю</w:t>
      </w:r>
      <w:r w:rsidRPr="007428DF">
        <w:rPr>
          <w:rFonts w:cs="Times New Roman"/>
        </w:rPr>
        <w:t xml:space="preserve"> снегопада. При длительных снегопадах циклы снегоочистки и обработки ПГМ  должны повторяться, обеспечивая безопасность для пешеходов.</w:t>
      </w:r>
    </w:p>
    <w:p w14:paraId="480C6248"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18. Запрещается применение жидких реагентов на улицах и проездах, по которым проходят маршруты общественного транспорта, а также скопление соленой жидкой массы в зоне остановочных павильонов.</w:t>
      </w:r>
    </w:p>
    <w:p w14:paraId="1E23414B"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19. Тротуары и лестничные сходы должны быть очищены на всю ширину до покрытия от свежевыпавшего или уплотненного снега (снежно-ледяных образований).</w:t>
      </w:r>
      <w:r w:rsidRPr="007428DF">
        <w:rPr>
          <w:rFonts w:cs="Times New Roman"/>
        </w:rPr>
        <w:br/>
        <w:t>В период снегопада тротуары и лестничные сходы, площадки и ступеньки при входе в здания (гостиницы, театры, вокзалы и другие места общественного пользования) должны обрабатываться ПГМ и расчищаться для движения пешеходов.</w:t>
      </w:r>
      <w:r w:rsidRPr="007428DF">
        <w:rPr>
          <w:rFonts w:cs="Times New Roman"/>
        </w:rPr>
        <w:br/>
        <w:t xml:space="preserve">При оповещении о гололеде или возможности его возникновения, в первую очередь, лестничные сходы, а затем и тротуары обрабатываются </w:t>
      </w:r>
      <w:r w:rsidR="007A152B">
        <w:rPr>
          <w:rFonts w:cs="Times New Roman"/>
        </w:rPr>
        <w:t>ПГМ</w:t>
      </w:r>
      <w:r w:rsidRPr="007428DF">
        <w:rPr>
          <w:rFonts w:cs="Times New Roman"/>
        </w:rPr>
        <w:t xml:space="preserve"> в полосе движения пешеходов в течение 2 часов.</w:t>
      </w:r>
    </w:p>
    <w:p w14:paraId="498CAB9E" w14:textId="495B36D4" w:rsidR="00B92A0F" w:rsidRPr="007428DF" w:rsidRDefault="00B92A0F" w:rsidP="00663220">
      <w:pPr>
        <w:shd w:val="clear" w:color="auto" w:fill="FFFFFF"/>
        <w:jc w:val="both"/>
        <w:textAlignment w:val="baseline"/>
        <w:rPr>
          <w:rFonts w:cs="Times New Roman"/>
        </w:rPr>
      </w:pPr>
      <w:r w:rsidRPr="007428DF">
        <w:rPr>
          <w:rFonts w:cs="Times New Roman"/>
        </w:rPr>
        <w:t xml:space="preserve">              20.</w:t>
      </w:r>
      <w:r w:rsidR="008B5229">
        <w:rPr>
          <w:rFonts w:cs="Times New Roman"/>
        </w:rPr>
        <w:t xml:space="preserve"> </w:t>
      </w:r>
      <w:r w:rsidRPr="007428DF">
        <w:rPr>
          <w:rFonts w:cs="Times New Roman"/>
        </w:rPr>
        <w:t>Внутридворовые проезды, контейнерные площадки, за исключением контейнерных площадок, расположенных на дорогах общего пользования, подъездные пути к ним, тротуары и другие пешеходные зоны, имеющие усовершенствованное покрытие (асфальт, бетон, тротуарная плитка), должны быть очищены от снега и наледи до твердого покрытия. Время на очистку и обработку не должно превышать двенадцати часов после окончания снегопада.</w:t>
      </w:r>
    </w:p>
    <w:p w14:paraId="34A0B047" w14:textId="77777777" w:rsidR="00D0261F" w:rsidRPr="007428DF" w:rsidRDefault="00D0261F" w:rsidP="00663220">
      <w:pPr>
        <w:shd w:val="clear" w:color="auto" w:fill="FFFFFF"/>
        <w:jc w:val="both"/>
        <w:textAlignment w:val="baseline"/>
        <w:rPr>
          <w:rFonts w:cs="Times New Roman"/>
        </w:rPr>
      </w:pPr>
    </w:p>
    <w:p w14:paraId="13977281" w14:textId="37A26E67" w:rsidR="00B92A0F" w:rsidRPr="007428DF" w:rsidRDefault="007A152B" w:rsidP="00663220">
      <w:pPr>
        <w:shd w:val="clear" w:color="auto" w:fill="FFFFFF"/>
        <w:jc w:val="center"/>
        <w:textAlignment w:val="baseline"/>
        <w:outlineLvl w:val="2"/>
        <w:rPr>
          <w:rFonts w:cs="Times New Roman"/>
          <w:b/>
        </w:rPr>
      </w:pPr>
      <w:r>
        <w:rPr>
          <w:rFonts w:cs="Times New Roman"/>
          <w:b/>
        </w:rPr>
        <w:t xml:space="preserve">Статья </w:t>
      </w:r>
      <w:r w:rsidR="00D33DFE">
        <w:rPr>
          <w:rFonts w:cs="Times New Roman"/>
          <w:b/>
        </w:rPr>
        <w:t xml:space="preserve"> 5</w:t>
      </w:r>
      <w:r w:rsidR="000362FE">
        <w:rPr>
          <w:rFonts w:cs="Times New Roman"/>
          <w:b/>
        </w:rPr>
        <w:t>8</w:t>
      </w:r>
      <w:r w:rsidR="00B92A0F" w:rsidRPr="007428DF">
        <w:rPr>
          <w:rFonts w:cs="Times New Roman"/>
          <w:b/>
        </w:rPr>
        <w:t>. Организация и проведение уборочных работ в летнее время</w:t>
      </w:r>
    </w:p>
    <w:p w14:paraId="3410891E" w14:textId="77777777" w:rsidR="00C044EF" w:rsidRPr="007428DF" w:rsidRDefault="00C044EF" w:rsidP="00663220">
      <w:pPr>
        <w:shd w:val="clear" w:color="auto" w:fill="FFFFFF"/>
        <w:jc w:val="center"/>
        <w:textAlignment w:val="baseline"/>
        <w:outlineLvl w:val="2"/>
        <w:rPr>
          <w:rFonts w:cs="Times New Roman"/>
          <w:b/>
        </w:rPr>
      </w:pPr>
    </w:p>
    <w:p w14:paraId="79691DF6" w14:textId="77777777" w:rsidR="00B92A0F" w:rsidRPr="007428DF" w:rsidRDefault="00B92A0F" w:rsidP="00663220">
      <w:pPr>
        <w:shd w:val="clear" w:color="auto" w:fill="FFFFFF"/>
        <w:jc w:val="both"/>
        <w:textAlignment w:val="baseline"/>
        <w:rPr>
          <w:rFonts w:cs="Times New Roman"/>
        </w:rPr>
      </w:pPr>
      <w:r w:rsidRPr="007428DF">
        <w:rPr>
          <w:rFonts w:cs="Times New Roman"/>
        </w:rPr>
        <w:lastRenderedPageBreak/>
        <w:t xml:space="preserve">           1. Период летней уборки с 1 апреля по 31 октября. Мероприятия по подготовке уборочной техники к работе в летний период проводятся в сроки, определенные организациями, выполняющими функции заказчика работ по содержанию сети дорог и улиц.</w:t>
      </w:r>
    </w:p>
    <w:p w14:paraId="50AF4CF1"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2. Подметание дворовых территорий, внутридворовых проездов и тротуаров от загрязнений, их мойка осуществляется лицами</w:t>
      </w:r>
      <w:r w:rsidR="007A152B">
        <w:rPr>
          <w:rFonts w:cs="Times New Roman"/>
        </w:rPr>
        <w:t>,</w:t>
      </w:r>
      <w:r w:rsidRPr="007428DF">
        <w:rPr>
          <w:rFonts w:cs="Times New Roman"/>
        </w:rPr>
        <w:t xml:space="preserve"> ответственными за содержание объектов. Чистота на территории должна поддерживаться в течение всего рабочего дня.</w:t>
      </w:r>
    </w:p>
    <w:p w14:paraId="7027AD03"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3. Дорожки и площадки парков, скверов, бульваров должны быть очищены от листьев и других видимых загрязнений.</w:t>
      </w:r>
    </w:p>
    <w:p w14:paraId="3D2548C5"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4. Поливочные краны для мойки и поливки из шланга дворовых территорий должны быть оборудованы в каждом домовладении и содержаться в исправном состоянии. Ответственность за их оборудование и эксплуатацию возлагается на собственников (правообладателей) домовладений, организации, осуществляющие управление многоквартирными домами, товарищества собственников жилья, осуществляющие управление многоквартирными домами.</w:t>
      </w:r>
    </w:p>
    <w:p w14:paraId="5A6590FF"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5. В период листопада производится сгребание и вывоз опавших листьев с проезжей части дорог и дворовых территорий. Сгребание листвы к комлевой части деревьев и кустарников запрещается.</w:t>
      </w:r>
    </w:p>
    <w:p w14:paraId="057861E7"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6. Мойку дорожных покрытий площадей и улиц рекомендуется производить предпочтительно  в ночное время.</w:t>
      </w:r>
    </w:p>
    <w:p w14:paraId="76509788"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7. Загрязнения, выбитые при уборке или мойке проезжей части на тротуары, газоны, посадочные площадки, павильоны остановок общественного пассажирского транспорта, близко расположенные фасады зданий, объекты торговли и т.п. подлежат уборке юридическим лицом (индивидуальным предпринимателем) или физическим лицом, осуществляющим уборку проезжей части.</w:t>
      </w:r>
    </w:p>
    <w:p w14:paraId="0CD23A97" w14:textId="77777777" w:rsidR="00B92A0F" w:rsidRDefault="00B92A0F" w:rsidP="00663220">
      <w:pPr>
        <w:shd w:val="clear" w:color="auto" w:fill="FFFFFF"/>
        <w:jc w:val="both"/>
        <w:textAlignment w:val="baseline"/>
        <w:rPr>
          <w:rFonts w:cs="Times New Roman"/>
        </w:rPr>
      </w:pPr>
      <w:r w:rsidRPr="007428DF">
        <w:rPr>
          <w:rFonts w:cs="Times New Roman"/>
        </w:rPr>
        <w:t xml:space="preserve">            8. Высота травяного покрова на территории городского округа, в полосе отвода автомобильных и железных дорог, на разделительных полосах автомобильных дорог, территориях, прилегающих к автозаправочным пунктам и иным объектам придорожного сервиса, не должна превышать 20 см.</w:t>
      </w:r>
    </w:p>
    <w:p w14:paraId="781E61D5" w14:textId="77777777" w:rsidR="00B90F01" w:rsidRPr="007428DF" w:rsidRDefault="00B90F01" w:rsidP="00663220">
      <w:pPr>
        <w:shd w:val="clear" w:color="auto" w:fill="FFFFFF"/>
        <w:jc w:val="both"/>
        <w:textAlignment w:val="baseline"/>
        <w:rPr>
          <w:rFonts w:cs="Times New Roman"/>
        </w:rPr>
      </w:pPr>
    </w:p>
    <w:p w14:paraId="409C2450" w14:textId="3A13D38A" w:rsidR="00B92A0F" w:rsidRDefault="007A152B" w:rsidP="00663220">
      <w:pPr>
        <w:shd w:val="clear" w:color="auto" w:fill="FFFFFF"/>
        <w:jc w:val="center"/>
        <w:textAlignment w:val="baseline"/>
        <w:outlineLvl w:val="2"/>
        <w:rPr>
          <w:rFonts w:cs="Times New Roman"/>
          <w:b/>
        </w:rPr>
      </w:pPr>
      <w:r>
        <w:rPr>
          <w:rFonts w:cs="Times New Roman"/>
          <w:b/>
        </w:rPr>
        <w:t>Статья</w:t>
      </w:r>
      <w:r w:rsidR="00B92A0F" w:rsidRPr="007428DF">
        <w:rPr>
          <w:rFonts w:cs="Times New Roman"/>
          <w:b/>
        </w:rPr>
        <w:t xml:space="preserve"> </w:t>
      </w:r>
      <w:r w:rsidR="000362FE">
        <w:rPr>
          <w:rFonts w:cs="Times New Roman"/>
          <w:b/>
        </w:rPr>
        <w:t>59</w:t>
      </w:r>
      <w:r w:rsidR="00B92A0F" w:rsidRPr="007428DF">
        <w:rPr>
          <w:rFonts w:cs="Times New Roman"/>
          <w:b/>
        </w:rPr>
        <w:t>. Содержание домашнего скота и птицы</w:t>
      </w:r>
    </w:p>
    <w:p w14:paraId="4129D553" w14:textId="77777777" w:rsidR="00B90F01" w:rsidRPr="007428DF" w:rsidRDefault="00B90F01" w:rsidP="00663220">
      <w:pPr>
        <w:shd w:val="clear" w:color="auto" w:fill="FFFFFF"/>
        <w:jc w:val="center"/>
        <w:textAlignment w:val="baseline"/>
        <w:outlineLvl w:val="2"/>
        <w:rPr>
          <w:rFonts w:cs="Times New Roman"/>
          <w:b/>
        </w:rPr>
      </w:pPr>
    </w:p>
    <w:p w14:paraId="7CE996D5"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 Домашний скот и птица должны содержаться в специальных помещениях (стайках, хлевах и т.д.), оборудованных для содержания в пределах земельного участка собственника, владельца, пользователя, находящегося в его собственности, владении, пользовании.</w:t>
      </w:r>
      <w:r w:rsidRPr="007428DF">
        <w:rPr>
          <w:rFonts w:cs="Times New Roman"/>
        </w:rPr>
        <w:br/>
        <w:t>Содержание скота и птицы в помещениях многоквартирных жилых домов, во дворах многоквартирных жилых домов, других</w:t>
      </w:r>
      <w:r w:rsidR="007A152B">
        <w:rPr>
          <w:rFonts w:cs="Times New Roman"/>
        </w:rPr>
        <w:t>,</w:t>
      </w:r>
      <w:r w:rsidRPr="007428DF">
        <w:rPr>
          <w:rFonts w:cs="Times New Roman"/>
        </w:rPr>
        <w:t xml:space="preserve"> не приспособленных для этого строениях, помещениях, сооружениях, транспортных средствах</w:t>
      </w:r>
      <w:r w:rsidR="007A152B">
        <w:rPr>
          <w:rFonts w:cs="Times New Roman"/>
        </w:rPr>
        <w:t>,</w:t>
      </w:r>
      <w:r w:rsidRPr="007428DF">
        <w:rPr>
          <w:rFonts w:cs="Times New Roman"/>
        </w:rPr>
        <w:t xml:space="preserve"> не допускается.</w:t>
      </w:r>
    </w:p>
    <w:p w14:paraId="284C66BC"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2. Выпас скота разрешается только в специально отведенных для этого местах. Выпас животных на неогороженных пастбищах осуществляется на привязи или под надзором владельцев животных или лиц, заключивших с владельцами или уполномоченными ими лицами договоры на оказание услуг по выпасу животных (далее - пастух).</w:t>
      </w:r>
      <w:r w:rsidRPr="007428DF">
        <w:rPr>
          <w:rFonts w:cs="Times New Roman"/>
        </w:rPr>
        <w:br/>
        <w:t>Владельцы животных и пастухи обязаны осуществлять постоянный надзор за животными в процессе их выпаса на пастбищах, не допуская их перемещения на участки, не предназначенные для этих целей. Запрещается оставлять животных без надзора, осуществлять выпас на улицах и других, не предназначенных для этих целей местах, допускать потраву цветников и посевов культур. Не допускается передвижение животных без сопровождения владельца или пастуха.</w:t>
      </w:r>
    </w:p>
    <w:p w14:paraId="160E0FCB"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Выпас скота и птицы на территориях улиц в полосе отвода автомобильных и железных дорог, садов, скверов, лесопарков, в рекреационных зонах </w:t>
      </w:r>
      <w:r w:rsidR="007A152B">
        <w:rPr>
          <w:rFonts w:cs="Times New Roman"/>
        </w:rPr>
        <w:t xml:space="preserve"> городского округа</w:t>
      </w:r>
      <w:r w:rsidRPr="007428DF">
        <w:rPr>
          <w:rFonts w:cs="Times New Roman"/>
        </w:rPr>
        <w:t xml:space="preserve"> запрещается.</w:t>
      </w:r>
    </w:p>
    <w:p w14:paraId="34809BE3"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3. Места и маршрут прогона скота на пастбища должны быть согласованы с Администрацией городского округа и,  при необходимости, с соответствующими органами управления дорожн</w:t>
      </w:r>
      <w:r w:rsidR="007A152B">
        <w:rPr>
          <w:rFonts w:cs="Times New Roman"/>
        </w:rPr>
        <w:t>ым</w:t>
      </w:r>
      <w:r w:rsidRPr="007428DF">
        <w:rPr>
          <w:rFonts w:cs="Times New Roman"/>
        </w:rPr>
        <w:t xml:space="preserve"> хозяйств</w:t>
      </w:r>
      <w:r w:rsidR="007A152B">
        <w:rPr>
          <w:rFonts w:cs="Times New Roman"/>
        </w:rPr>
        <w:t>ом</w:t>
      </w:r>
      <w:r w:rsidRPr="007428DF">
        <w:rPr>
          <w:rFonts w:cs="Times New Roman"/>
        </w:rPr>
        <w:t>.</w:t>
      </w:r>
    </w:p>
    <w:p w14:paraId="44E935B2" w14:textId="2326E986" w:rsidR="00B92A0F" w:rsidRDefault="00B92A0F" w:rsidP="00663220">
      <w:pPr>
        <w:shd w:val="clear" w:color="auto" w:fill="FFFFFF"/>
        <w:jc w:val="both"/>
        <w:textAlignment w:val="baseline"/>
        <w:rPr>
          <w:rFonts w:cs="Times New Roman"/>
        </w:rPr>
      </w:pPr>
      <w:r w:rsidRPr="007428DF">
        <w:rPr>
          <w:rFonts w:cs="Times New Roman"/>
        </w:rPr>
        <w:lastRenderedPageBreak/>
        <w:t xml:space="preserve">            Запрещается прогонять животных по пешеходным дорожкам и мостикам.</w:t>
      </w:r>
    </w:p>
    <w:p w14:paraId="009EA078" w14:textId="434069A6" w:rsidR="00BD75F9" w:rsidRDefault="00BD75F9" w:rsidP="00663220">
      <w:pPr>
        <w:shd w:val="clear" w:color="auto" w:fill="FFFFFF"/>
        <w:jc w:val="both"/>
        <w:textAlignment w:val="baseline"/>
        <w:rPr>
          <w:rFonts w:cs="Times New Roman"/>
        </w:rPr>
      </w:pPr>
    </w:p>
    <w:p w14:paraId="1921E7B0" w14:textId="19E34B4B" w:rsidR="00BD75F9" w:rsidRDefault="00BD75F9" w:rsidP="00BD75F9">
      <w:pPr>
        <w:shd w:val="clear" w:color="auto" w:fill="FFFFFF"/>
        <w:jc w:val="center"/>
        <w:textAlignment w:val="baseline"/>
        <w:outlineLvl w:val="2"/>
        <w:rPr>
          <w:rFonts w:cs="Times New Roman"/>
          <w:b/>
        </w:rPr>
      </w:pPr>
      <w:r w:rsidRPr="00BD75F9">
        <w:rPr>
          <w:rFonts w:cs="Times New Roman"/>
          <w:b/>
        </w:rPr>
        <w:t>Статья 60. Правила выгула домашних животных.</w:t>
      </w:r>
    </w:p>
    <w:p w14:paraId="3FCC466D" w14:textId="1AB696B2" w:rsidR="00BD75F9" w:rsidRDefault="00BD75F9" w:rsidP="00BD75F9">
      <w:pPr>
        <w:shd w:val="clear" w:color="auto" w:fill="FFFFFF"/>
        <w:jc w:val="center"/>
        <w:textAlignment w:val="baseline"/>
        <w:outlineLvl w:val="2"/>
        <w:rPr>
          <w:rFonts w:cs="Times New Roman"/>
          <w:b/>
        </w:rPr>
      </w:pPr>
    </w:p>
    <w:p w14:paraId="3E430089" w14:textId="77777777" w:rsidR="00BD75F9" w:rsidRDefault="00BD75F9" w:rsidP="00BD75F9">
      <w:pPr>
        <w:shd w:val="clear" w:color="auto" w:fill="FFFFFF"/>
        <w:ind w:firstLine="709"/>
        <w:jc w:val="both"/>
        <w:textAlignment w:val="baseline"/>
        <w:rPr>
          <w:rFonts w:cs="Times New Roman"/>
        </w:rPr>
      </w:pPr>
      <w:r w:rsidRPr="00BD75F9">
        <w:rPr>
          <w:rFonts w:cs="Times New Roman"/>
        </w:rPr>
        <w:t xml:space="preserve">1. Выгул домашних животных должен осуществляться при условии обязательного обеспечения безопасности граждан, домашних животных, сохранности имущества физических и юридических лиц. </w:t>
      </w:r>
    </w:p>
    <w:p w14:paraId="46115AA7" w14:textId="77777777" w:rsidR="00BD75F9" w:rsidRDefault="00BD75F9" w:rsidP="00BD75F9">
      <w:pPr>
        <w:shd w:val="clear" w:color="auto" w:fill="FFFFFF"/>
        <w:ind w:firstLine="709"/>
        <w:jc w:val="both"/>
        <w:textAlignment w:val="baseline"/>
        <w:rPr>
          <w:rFonts w:cs="Times New Roman"/>
        </w:rPr>
      </w:pPr>
      <w:r w:rsidRPr="00BD75F9">
        <w:rPr>
          <w:rFonts w:cs="Times New Roman"/>
        </w:rPr>
        <w:t xml:space="preserve">2. Не допускается причинение ущерба чужому имуществу или здоровью человека физическим воздействием домашнего животного. </w:t>
      </w:r>
    </w:p>
    <w:p w14:paraId="0F0F2418" w14:textId="77777777" w:rsidR="00BD75F9" w:rsidRDefault="00BD75F9" w:rsidP="00BD75F9">
      <w:pPr>
        <w:shd w:val="clear" w:color="auto" w:fill="FFFFFF"/>
        <w:ind w:firstLine="709"/>
        <w:jc w:val="both"/>
        <w:textAlignment w:val="baseline"/>
        <w:rPr>
          <w:rFonts w:cs="Times New Roman"/>
        </w:rPr>
      </w:pPr>
      <w:r w:rsidRPr="00BD75F9">
        <w:rPr>
          <w:rFonts w:cs="Times New Roman"/>
        </w:rPr>
        <w:t xml:space="preserve">3. Владелец домашнего животного или лицо, осуществляющее выгул домашнего животного, за исключением собак-проводников, обязаны соблюдать следующие правила: </w:t>
      </w:r>
    </w:p>
    <w:p w14:paraId="376EB375" w14:textId="77777777" w:rsidR="00BD75F9" w:rsidRDefault="00BD75F9" w:rsidP="00BD75F9">
      <w:pPr>
        <w:shd w:val="clear" w:color="auto" w:fill="FFFFFF"/>
        <w:ind w:firstLine="709"/>
        <w:jc w:val="both"/>
        <w:textAlignment w:val="baseline"/>
        <w:rPr>
          <w:rFonts w:cs="Times New Roman"/>
        </w:rPr>
      </w:pPr>
      <w:r w:rsidRPr="00BD75F9">
        <w:rPr>
          <w:rFonts w:cs="Times New Roman"/>
        </w:rPr>
        <w:t xml:space="preserve">1) устранять загрязнения общественных мест, включая помещения общего пользования многоквартирных домов; </w:t>
      </w:r>
    </w:p>
    <w:p w14:paraId="44BB66E6" w14:textId="5E7A577B" w:rsidR="00BD75F9" w:rsidRDefault="00BD75F9" w:rsidP="00BD75F9">
      <w:pPr>
        <w:shd w:val="clear" w:color="auto" w:fill="FFFFFF"/>
        <w:ind w:firstLine="709"/>
        <w:jc w:val="both"/>
        <w:textAlignment w:val="baseline"/>
        <w:rPr>
          <w:rFonts w:cs="Times New Roman"/>
        </w:rPr>
      </w:pPr>
      <w:r w:rsidRPr="00BD75F9">
        <w:rPr>
          <w:rFonts w:cs="Times New Roman"/>
        </w:rPr>
        <w:t xml:space="preserve">2) не допускать выгула домашних животных вне мест, определенных для выгула домашних животных; </w:t>
      </w:r>
    </w:p>
    <w:p w14:paraId="41F895BC" w14:textId="77777777" w:rsidR="00BD75F9" w:rsidRDefault="00BD75F9" w:rsidP="00BD75F9">
      <w:pPr>
        <w:shd w:val="clear" w:color="auto" w:fill="FFFFFF"/>
        <w:ind w:firstLine="709"/>
        <w:jc w:val="both"/>
        <w:textAlignment w:val="baseline"/>
        <w:rPr>
          <w:rFonts w:cs="Times New Roman"/>
        </w:rPr>
      </w:pPr>
      <w:r w:rsidRPr="00BD75F9">
        <w:rPr>
          <w:rFonts w:cs="Times New Roman"/>
        </w:rPr>
        <w:t>3) не допускать передвижения собак без поводка и намордника или иных средств контроля при пересечении проезжей части автомобильной дороги</w:t>
      </w:r>
      <w:r>
        <w:rPr>
          <w:rFonts w:cs="Times New Roman"/>
        </w:rPr>
        <w:t>,</w:t>
      </w:r>
      <w:r w:rsidRPr="00BD75F9">
        <w:rPr>
          <w:rFonts w:cs="Times New Roman"/>
        </w:rPr>
        <w:t xml:space="preserve"> в помещениях общего пользования многоквартирных домов, во дворах таких домов, на спортивных: площадках, на территориях, прилегающих к образовательным и медицинским организациям, и иных общественных местах; </w:t>
      </w:r>
    </w:p>
    <w:p w14:paraId="0E97E98B" w14:textId="77777777" w:rsidR="00BD75F9" w:rsidRDefault="00BD75F9" w:rsidP="00BD75F9">
      <w:pPr>
        <w:shd w:val="clear" w:color="auto" w:fill="FFFFFF"/>
        <w:ind w:firstLine="709"/>
        <w:jc w:val="both"/>
        <w:textAlignment w:val="baseline"/>
        <w:rPr>
          <w:rFonts w:cs="Times New Roman"/>
        </w:rPr>
      </w:pPr>
      <w:r w:rsidRPr="00BD75F9">
        <w:rPr>
          <w:rFonts w:cs="Times New Roman"/>
        </w:rPr>
        <w:t xml:space="preserve">4) не допускать нахождения собак на детских площадках, на территориях дошкольных: образовательных и общеобразовательных организаций; </w:t>
      </w:r>
    </w:p>
    <w:p w14:paraId="4EAB7004" w14:textId="77777777" w:rsidR="007C13CE" w:rsidRDefault="00BD75F9" w:rsidP="00BD75F9">
      <w:pPr>
        <w:shd w:val="clear" w:color="auto" w:fill="FFFFFF"/>
        <w:ind w:firstLine="709"/>
        <w:jc w:val="both"/>
        <w:textAlignment w:val="baseline"/>
        <w:rPr>
          <w:rFonts w:cs="Times New Roman"/>
        </w:rPr>
      </w:pPr>
      <w:r w:rsidRPr="00BD75F9">
        <w:rPr>
          <w:rFonts w:cs="Times New Roman"/>
        </w:rPr>
        <w:t xml:space="preserve">5) не допускать передвижения щенков в возрасте до трех месяцев и декоративных собак ростом до 25 сантиметров в холке в общественных местах без поводка; </w:t>
      </w:r>
    </w:p>
    <w:p w14:paraId="56ADAB04" w14:textId="77777777" w:rsidR="007C13CE" w:rsidRDefault="00BD75F9" w:rsidP="00BD75F9">
      <w:pPr>
        <w:shd w:val="clear" w:color="auto" w:fill="FFFFFF"/>
        <w:ind w:firstLine="709"/>
        <w:jc w:val="both"/>
        <w:textAlignment w:val="baseline"/>
        <w:rPr>
          <w:rFonts w:cs="Times New Roman"/>
        </w:rPr>
      </w:pPr>
      <w:r w:rsidRPr="00BD75F9">
        <w:rPr>
          <w:rFonts w:cs="Times New Roman"/>
        </w:rPr>
        <w:t xml:space="preserve">6) не допускать оставления собак в общественных местах без присмотра. </w:t>
      </w:r>
    </w:p>
    <w:p w14:paraId="4C5BAE3D" w14:textId="77777777" w:rsidR="007C13CE" w:rsidRDefault="00BD75F9" w:rsidP="00BD75F9">
      <w:pPr>
        <w:shd w:val="clear" w:color="auto" w:fill="FFFFFF"/>
        <w:ind w:firstLine="709"/>
        <w:jc w:val="both"/>
        <w:textAlignment w:val="baseline"/>
        <w:rPr>
          <w:rFonts w:cs="Times New Roman"/>
        </w:rPr>
      </w:pPr>
      <w:r w:rsidRPr="00BD75F9">
        <w:rPr>
          <w:rFonts w:cs="Times New Roman"/>
        </w:rPr>
        <w:t xml:space="preserve">4. Лицо, осуществляющее выгул домашнего животного, обязано не допускать повреждения и уничтожения домашними животными элементов объектов благоустройства территории, включая зеленые насаждения. </w:t>
      </w:r>
    </w:p>
    <w:p w14:paraId="2E4911FB" w14:textId="047FD175" w:rsidR="007C13CE" w:rsidRDefault="00BD75F9" w:rsidP="00BD75F9">
      <w:pPr>
        <w:shd w:val="clear" w:color="auto" w:fill="FFFFFF"/>
        <w:ind w:firstLine="709"/>
        <w:jc w:val="both"/>
        <w:textAlignment w:val="baseline"/>
        <w:rPr>
          <w:rFonts w:cs="Times New Roman"/>
        </w:rPr>
      </w:pPr>
      <w:r w:rsidRPr="00BD75F9">
        <w:rPr>
          <w:rFonts w:cs="Times New Roman"/>
        </w:rPr>
        <w:t>5. Свободный вь</w:t>
      </w:r>
      <w:r w:rsidR="000B3A44">
        <w:rPr>
          <w:rFonts w:cs="Times New Roman"/>
        </w:rPr>
        <w:t>г</w:t>
      </w:r>
      <w:r w:rsidRPr="00BD75F9">
        <w:rPr>
          <w:rFonts w:cs="Times New Roman"/>
        </w:rPr>
        <w:t>ул домашних животных может осуществляться на территории, принадлежащей их владельцам на праве собственности или ином законном основании, огороженной способом, не допускающим самостоятельного выхода животного за ее пределы.</w:t>
      </w:r>
    </w:p>
    <w:p w14:paraId="7333D57B" w14:textId="77777777" w:rsidR="007C13CE" w:rsidRDefault="007C13CE" w:rsidP="00663220">
      <w:pPr>
        <w:shd w:val="clear" w:color="auto" w:fill="FFFFFF"/>
        <w:jc w:val="center"/>
        <w:textAlignment w:val="baseline"/>
        <w:outlineLvl w:val="1"/>
        <w:rPr>
          <w:rFonts w:cs="Times New Roman"/>
          <w:b/>
        </w:rPr>
      </w:pPr>
    </w:p>
    <w:p w14:paraId="295C08DF" w14:textId="286CDBAA" w:rsidR="00B92A0F" w:rsidRPr="009612E4" w:rsidRDefault="00B92A0F" w:rsidP="00663220">
      <w:pPr>
        <w:shd w:val="clear" w:color="auto" w:fill="FFFFFF"/>
        <w:jc w:val="center"/>
        <w:textAlignment w:val="baseline"/>
        <w:outlineLvl w:val="1"/>
        <w:rPr>
          <w:rFonts w:cs="Times New Roman"/>
          <w:b/>
          <w:bCs/>
        </w:rPr>
      </w:pPr>
      <w:r w:rsidRPr="007428DF">
        <w:rPr>
          <w:rFonts w:cs="Times New Roman"/>
          <w:b/>
        </w:rPr>
        <w:t>Раздел V.</w:t>
      </w:r>
      <w:r w:rsidR="009612E4" w:rsidRPr="009612E4">
        <w:rPr>
          <w:rFonts w:cs="Times New Roman"/>
          <w:b/>
          <w:bCs/>
        </w:rPr>
        <w:t>Организация и производство работ по уборке и содержанию территорий</w:t>
      </w:r>
    </w:p>
    <w:p w14:paraId="4ACD24D5" w14:textId="77777777" w:rsidR="00AA1487" w:rsidRPr="007428DF" w:rsidRDefault="00AA1487" w:rsidP="00663220">
      <w:pPr>
        <w:shd w:val="clear" w:color="auto" w:fill="FFFFFF"/>
        <w:jc w:val="center"/>
        <w:textAlignment w:val="baseline"/>
        <w:outlineLvl w:val="1"/>
        <w:rPr>
          <w:rFonts w:cs="Times New Roman"/>
          <w:b/>
        </w:rPr>
      </w:pPr>
    </w:p>
    <w:p w14:paraId="3B0AE6B5" w14:textId="42E10936" w:rsidR="00AA1487" w:rsidRDefault="007A152B" w:rsidP="00663220">
      <w:pPr>
        <w:shd w:val="clear" w:color="auto" w:fill="FFFFFF"/>
        <w:jc w:val="center"/>
        <w:textAlignment w:val="baseline"/>
        <w:outlineLvl w:val="2"/>
        <w:rPr>
          <w:rFonts w:cs="Times New Roman"/>
          <w:b/>
        </w:rPr>
      </w:pPr>
      <w:r>
        <w:rPr>
          <w:rFonts w:cs="Times New Roman"/>
          <w:b/>
        </w:rPr>
        <w:t>Статья</w:t>
      </w:r>
      <w:r w:rsidR="00B92A0F" w:rsidRPr="007428DF">
        <w:rPr>
          <w:rFonts w:cs="Times New Roman"/>
          <w:b/>
        </w:rPr>
        <w:t xml:space="preserve"> 6</w:t>
      </w:r>
      <w:r w:rsidR="007C13CE">
        <w:rPr>
          <w:rFonts w:cs="Times New Roman"/>
          <w:b/>
        </w:rPr>
        <w:t>1</w:t>
      </w:r>
      <w:r w:rsidR="00B92A0F" w:rsidRPr="007428DF">
        <w:rPr>
          <w:rFonts w:cs="Times New Roman"/>
          <w:b/>
        </w:rPr>
        <w:t xml:space="preserve">. Лица, обязанные организовывать и/или производить работы по уборке и содержанию территорий и иных объектов и элементов благоустройства, расположенных на территории городского округа </w:t>
      </w:r>
    </w:p>
    <w:p w14:paraId="2C4173BD" w14:textId="77777777" w:rsidR="00C4781A" w:rsidRPr="007428DF" w:rsidRDefault="00C4781A" w:rsidP="00663220">
      <w:pPr>
        <w:shd w:val="clear" w:color="auto" w:fill="FFFFFF"/>
        <w:jc w:val="center"/>
        <w:textAlignment w:val="baseline"/>
        <w:outlineLvl w:val="2"/>
        <w:rPr>
          <w:rFonts w:cs="Times New Roman"/>
          <w:b/>
        </w:rPr>
      </w:pPr>
    </w:p>
    <w:p w14:paraId="6601E629" w14:textId="77777777" w:rsidR="009612E4" w:rsidRDefault="00B92A0F" w:rsidP="00663220">
      <w:pPr>
        <w:autoSpaceDE w:val="0"/>
        <w:autoSpaceDN w:val="0"/>
        <w:adjustRightInd w:val="0"/>
        <w:ind w:firstLine="540"/>
        <w:jc w:val="both"/>
        <w:rPr>
          <w:rFonts w:cs="Times New Roman"/>
        </w:rPr>
      </w:pPr>
      <w:r w:rsidRPr="007428DF">
        <w:rPr>
          <w:rFonts w:cs="Times New Roman"/>
        </w:rPr>
        <w:t xml:space="preserve">1. </w:t>
      </w:r>
      <w:r w:rsidR="009612E4">
        <w:rPr>
          <w:rFonts w:cs="Times New Roman"/>
        </w:rPr>
        <w:t>Обязанности по организации и/или производству работ по уборке и содержанию территорий и иных объектов возлагаются:</w:t>
      </w:r>
    </w:p>
    <w:p w14:paraId="71E79E30" w14:textId="77777777" w:rsidR="009612E4" w:rsidRDefault="009612E4" w:rsidP="00663220">
      <w:pPr>
        <w:autoSpaceDE w:val="0"/>
        <w:autoSpaceDN w:val="0"/>
        <w:adjustRightInd w:val="0"/>
        <w:ind w:firstLine="540"/>
        <w:jc w:val="both"/>
        <w:rPr>
          <w:rFonts w:cs="Times New Roman"/>
        </w:rPr>
      </w:pPr>
      <w:r>
        <w:rPr>
          <w:rFonts w:cs="Times New Roman"/>
        </w:rPr>
        <w:t>а) по уборке и содержанию мест производства земляных, строительных, дорожно-ремонтных работ, работ по ремонту инженерных сетей и коммуникаций, фасадов и иных элементов строений, зданий и сооружений, установки средств размещения информации, рекламных конструкций - на заказчиков и производителей работ;</w:t>
      </w:r>
    </w:p>
    <w:p w14:paraId="5DAC9BD6" w14:textId="77777777" w:rsidR="009612E4" w:rsidRDefault="009612E4" w:rsidP="00663220">
      <w:pPr>
        <w:autoSpaceDE w:val="0"/>
        <w:autoSpaceDN w:val="0"/>
        <w:adjustRightInd w:val="0"/>
        <w:ind w:firstLine="540"/>
        <w:jc w:val="both"/>
        <w:rPr>
          <w:rFonts w:cs="Times New Roman"/>
        </w:rPr>
      </w:pPr>
      <w:r>
        <w:rPr>
          <w:rFonts w:cs="Times New Roman"/>
        </w:rPr>
        <w:t>б) по содержанию объектов капитального строительства и объектов инфраструктуры - на собственников, владельцев, пользователей указанных объектов, а по бесхозяйным объектам - на собственников, владельцев, пользователей земельных участков, на которых они расположены;</w:t>
      </w:r>
    </w:p>
    <w:p w14:paraId="41E33915" w14:textId="77777777" w:rsidR="009612E4" w:rsidRDefault="009612E4" w:rsidP="00663220">
      <w:pPr>
        <w:autoSpaceDE w:val="0"/>
        <w:autoSpaceDN w:val="0"/>
        <w:adjustRightInd w:val="0"/>
        <w:ind w:firstLine="540"/>
        <w:jc w:val="both"/>
        <w:rPr>
          <w:rFonts w:cs="Times New Roman"/>
        </w:rPr>
      </w:pPr>
      <w:r>
        <w:rPr>
          <w:rFonts w:cs="Times New Roman"/>
        </w:rPr>
        <w:t>в) по уборке и содержанию мест временной уличной торговли - на собственников, владельцев или пользователей объектов торговли;</w:t>
      </w:r>
    </w:p>
    <w:p w14:paraId="4511BA63" w14:textId="77777777" w:rsidR="009612E4" w:rsidRDefault="009612E4" w:rsidP="00663220">
      <w:pPr>
        <w:autoSpaceDE w:val="0"/>
        <w:autoSpaceDN w:val="0"/>
        <w:adjustRightInd w:val="0"/>
        <w:ind w:firstLine="540"/>
        <w:jc w:val="both"/>
        <w:rPr>
          <w:rFonts w:cs="Times New Roman"/>
        </w:rPr>
      </w:pPr>
      <w:r>
        <w:rPr>
          <w:rFonts w:cs="Times New Roman"/>
        </w:rPr>
        <w:lastRenderedPageBreak/>
        <w:t>г) по уборке и содержанию неиспользуемых и неосваиваемых территорий, территорий после сноса строений - на собственников, владельцев, пользователей данной территории, организации, выполняющие работы по сносу строений;</w:t>
      </w:r>
    </w:p>
    <w:p w14:paraId="5428470C" w14:textId="77777777" w:rsidR="009612E4" w:rsidRDefault="009612E4" w:rsidP="00663220">
      <w:pPr>
        <w:autoSpaceDE w:val="0"/>
        <w:autoSpaceDN w:val="0"/>
        <w:adjustRightInd w:val="0"/>
        <w:ind w:firstLine="540"/>
        <w:jc w:val="both"/>
        <w:rPr>
          <w:rFonts w:cs="Times New Roman"/>
        </w:rPr>
      </w:pPr>
      <w:r>
        <w:rPr>
          <w:rFonts w:cs="Times New Roman"/>
        </w:rPr>
        <w:t>д) по уборке и содержанию территории автозаправочных станций, станций технического обслуживания, мест мойки автотранспорта, автозаправочных комплексов, рынков, торговых и развлекательных центров, туалетных кабин, расположенных на этих объектах, а также въездов и выездов к этим объектам - на собственников, владельцев или пользователей указанных объектов;</w:t>
      </w:r>
    </w:p>
    <w:p w14:paraId="283A8475" w14:textId="77777777" w:rsidR="009612E4" w:rsidRDefault="009612E4" w:rsidP="00663220">
      <w:pPr>
        <w:autoSpaceDE w:val="0"/>
        <w:autoSpaceDN w:val="0"/>
        <w:adjustRightInd w:val="0"/>
        <w:ind w:firstLine="540"/>
        <w:jc w:val="both"/>
        <w:rPr>
          <w:rFonts w:cs="Times New Roman"/>
        </w:rPr>
      </w:pPr>
      <w:r>
        <w:rPr>
          <w:rFonts w:cs="Times New Roman"/>
        </w:rPr>
        <w:t>е) по уборке и содержанию территорий юридических лиц (индивидуальных предпринимателей), физических лиц - на собственника, владельца или пользователя указанной территории;</w:t>
      </w:r>
    </w:p>
    <w:p w14:paraId="67F841F6" w14:textId="77777777" w:rsidR="009612E4" w:rsidRDefault="009612E4" w:rsidP="00663220">
      <w:pPr>
        <w:autoSpaceDE w:val="0"/>
        <w:autoSpaceDN w:val="0"/>
        <w:adjustRightInd w:val="0"/>
        <w:ind w:firstLine="540"/>
        <w:jc w:val="both"/>
        <w:rPr>
          <w:rFonts w:cs="Times New Roman"/>
        </w:rPr>
      </w:pPr>
      <w:r>
        <w:rPr>
          <w:rFonts w:cs="Times New Roman"/>
        </w:rPr>
        <w:t>ж) по уборке и содержанию водных объектов в зонах отдыха и прилегающих к ним территорий - на собственников (владельцев) указанных зон или на организации, за которыми зоны отдыха закреплены на праве оперативного управления или хозяйственного ведения;</w:t>
      </w:r>
    </w:p>
    <w:p w14:paraId="3A0762D1" w14:textId="77777777" w:rsidR="009612E4" w:rsidRDefault="009612E4" w:rsidP="00663220">
      <w:pPr>
        <w:autoSpaceDE w:val="0"/>
        <w:autoSpaceDN w:val="0"/>
        <w:adjustRightInd w:val="0"/>
        <w:ind w:firstLine="540"/>
        <w:jc w:val="both"/>
        <w:rPr>
          <w:rFonts w:cs="Times New Roman"/>
        </w:rPr>
      </w:pPr>
      <w:r>
        <w:rPr>
          <w:rFonts w:cs="Times New Roman"/>
        </w:rPr>
        <w:t>з) по содержанию частного домовладения, хозяйственных строений и сооружений, ограждений - на собственников, владельцев или пользователей указанных объектов;</w:t>
      </w:r>
    </w:p>
    <w:p w14:paraId="4866CDB5" w14:textId="77777777" w:rsidR="009612E4" w:rsidRDefault="009612E4" w:rsidP="00663220">
      <w:pPr>
        <w:autoSpaceDE w:val="0"/>
        <w:autoSpaceDN w:val="0"/>
        <w:adjustRightInd w:val="0"/>
        <w:ind w:firstLine="540"/>
        <w:jc w:val="both"/>
        <w:rPr>
          <w:rFonts w:cs="Times New Roman"/>
        </w:rPr>
      </w:pPr>
      <w:r>
        <w:rPr>
          <w:rFonts w:cs="Times New Roman"/>
        </w:rPr>
        <w:t>и) по содержанию зеленых насаждений, расположенных в пределах полосы отвода автомобильных и железных дорог, линий электропередачи, линий связи, нефтепроводов, газопроводов и иных трубопроводов</w:t>
      </w:r>
      <w:r w:rsidR="007A152B">
        <w:rPr>
          <w:rFonts w:cs="Times New Roman"/>
        </w:rPr>
        <w:t>,</w:t>
      </w:r>
      <w:r>
        <w:rPr>
          <w:rFonts w:cs="Times New Roman"/>
        </w:rPr>
        <w:t xml:space="preserve"> - на собственников, владельцев автомобильных и железных дорог, линий электропередачи, линий связи, нефтепроводов, газопроводов и иных трубопроводов;</w:t>
      </w:r>
    </w:p>
    <w:p w14:paraId="2AEE742B" w14:textId="77777777" w:rsidR="009612E4" w:rsidRDefault="009612E4" w:rsidP="00663220">
      <w:pPr>
        <w:autoSpaceDE w:val="0"/>
        <w:autoSpaceDN w:val="0"/>
        <w:adjustRightInd w:val="0"/>
        <w:ind w:firstLine="540"/>
        <w:jc w:val="both"/>
        <w:rPr>
          <w:rFonts w:cs="Times New Roman"/>
        </w:rPr>
      </w:pPr>
      <w:r>
        <w:rPr>
          <w:rFonts w:cs="Times New Roman"/>
        </w:rPr>
        <w:t>к) по благоустройству и содержанию родников и водных источников - на собственников, владельцев, пользователей земельных участков, на которых они расположены;</w:t>
      </w:r>
    </w:p>
    <w:p w14:paraId="18EB602D" w14:textId="77777777" w:rsidR="009612E4" w:rsidRDefault="009612E4" w:rsidP="00663220">
      <w:pPr>
        <w:autoSpaceDE w:val="0"/>
        <w:autoSpaceDN w:val="0"/>
        <w:adjustRightInd w:val="0"/>
        <w:ind w:firstLine="540"/>
        <w:jc w:val="both"/>
        <w:rPr>
          <w:rFonts w:cs="Times New Roman"/>
        </w:rPr>
      </w:pPr>
      <w:r>
        <w:rPr>
          <w:rFonts w:cs="Times New Roman"/>
        </w:rPr>
        <w:t>л) по содержанию дворовой территории многоквартирных домов, земельные участки под которыми не образованы либо образованы по границам таких домов, - на эксплуатирующие организации.</w:t>
      </w:r>
    </w:p>
    <w:p w14:paraId="18D56DED" w14:textId="5CE14685" w:rsidR="00D5639E" w:rsidRDefault="008B5229" w:rsidP="00663220">
      <w:pPr>
        <w:shd w:val="clear" w:color="auto" w:fill="FFFFFF"/>
        <w:jc w:val="both"/>
        <w:textAlignment w:val="baseline"/>
        <w:rPr>
          <w:rFonts w:cs="Times New Roman"/>
        </w:rPr>
      </w:pPr>
      <w:r>
        <w:rPr>
          <w:rFonts w:cs="Times New Roman"/>
        </w:rPr>
        <w:t xml:space="preserve">         </w:t>
      </w:r>
      <w:r w:rsidR="00B92A0F" w:rsidRPr="009612E4">
        <w:rPr>
          <w:rFonts w:cs="Times New Roman"/>
        </w:rPr>
        <w:t xml:space="preserve">2. </w:t>
      </w:r>
      <w:r w:rsidR="009612E4" w:rsidRPr="009612E4">
        <w:t>Установленные частью 1 настоящей статьи обязанности возлагаются:</w:t>
      </w:r>
    </w:p>
    <w:p w14:paraId="4EE6CCD4" w14:textId="72ADD68C" w:rsidR="009612E4" w:rsidRPr="009612E4" w:rsidRDefault="008B5229" w:rsidP="00663220">
      <w:pPr>
        <w:shd w:val="clear" w:color="auto" w:fill="FFFFFF"/>
        <w:jc w:val="both"/>
        <w:textAlignment w:val="baseline"/>
        <w:rPr>
          <w:rFonts w:cs="Times New Roman"/>
        </w:rPr>
      </w:pPr>
      <w:r>
        <w:rPr>
          <w:rFonts w:cs="Times New Roman"/>
        </w:rPr>
        <w:t xml:space="preserve">         </w:t>
      </w:r>
      <w:r w:rsidR="009612E4" w:rsidRPr="009612E4">
        <w:rPr>
          <w:rFonts w:cs="Times New Roman"/>
        </w:rPr>
        <w:t>а) по объектам, находящимся в государственной или муниципальной собственности, переданным во владение и (или) пользование третьим лицам, - на владельцев и (или) пользователей этих объектов: граждан и юридических лиц;</w:t>
      </w:r>
    </w:p>
    <w:p w14:paraId="074CAF8B" w14:textId="35E0C055" w:rsidR="009612E4" w:rsidRPr="009612E4" w:rsidRDefault="008B5229" w:rsidP="00663220">
      <w:pPr>
        <w:shd w:val="clear" w:color="auto" w:fill="FFFFFF"/>
        <w:jc w:val="both"/>
        <w:textAlignment w:val="baseline"/>
        <w:rPr>
          <w:rFonts w:cs="Times New Roman"/>
        </w:rPr>
      </w:pPr>
      <w:r>
        <w:rPr>
          <w:rFonts w:cs="Times New Roman"/>
        </w:rPr>
        <w:t xml:space="preserve">         </w:t>
      </w:r>
      <w:r w:rsidR="009612E4" w:rsidRPr="009612E4">
        <w:rPr>
          <w:rFonts w:cs="Times New Roman"/>
        </w:rPr>
        <w:t>б) по объектам, находящимся в государственной или муниципальной собственности, не переданным во владение и/или пользование третьим лицам, - на органы государственной власти, органы местного самоуправления, государственные или муниципальные эксплуатационные организации;</w:t>
      </w:r>
    </w:p>
    <w:p w14:paraId="23F728C3" w14:textId="015E9D4F" w:rsidR="00D5639E" w:rsidRDefault="008B5229" w:rsidP="00663220">
      <w:pPr>
        <w:shd w:val="clear" w:color="auto" w:fill="FFFFFF"/>
        <w:jc w:val="both"/>
        <w:textAlignment w:val="baseline"/>
        <w:rPr>
          <w:rFonts w:cs="Times New Roman"/>
        </w:rPr>
      </w:pPr>
      <w:r>
        <w:rPr>
          <w:rFonts w:cs="Times New Roman"/>
        </w:rPr>
        <w:t xml:space="preserve">         </w:t>
      </w:r>
      <w:r w:rsidR="009612E4" w:rsidRPr="009612E4">
        <w:rPr>
          <w:rFonts w:cs="Times New Roman"/>
        </w:rPr>
        <w:t>в) по объектам, находящимся в частной собственности, - на собственников объектов - граждан и юридических лиц</w:t>
      </w:r>
      <w:r w:rsidR="009612E4">
        <w:rPr>
          <w:rFonts w:cs="Times New Roman"/>
        </w:rPr>
        <w:t>.</w:t>
      </w:r>
    </w:p>
    <w:p w14:paraId="5BE37C55" w14:textId="77777777" w:rsidR="00D5639E" w:rsidRPr="009612E4" w:rsidRDefault="00D5639E" w:rsidP="00663220">
      <w:pPr>
        <w:shd w:val="clear" w:color="auto" w:fill="FFFFFF"/>
        <w:jc w:val="both"/>
        <w:textAlignment w:val="baseline"/>
        <w:rPr>
          <w:rFonts w:cs="Times New Roman"/>
        </w:rPr>
      </w:pPr>
    </w:p>
    <w:p w14:paraId="4125AB43" w14:textId="6BCF0CEC" w:rsidR="004F3FC7" w:rsidRDefault="007A152B" w:rsidP="00663220">
      <w:pPr>
        <w:jc w:val="center"/>
        <w:rPr>
          <w:b/>
        </w:rPr>
      </w:pPr>
      <w:r>
        <w:rPr>
          <w:rFonts w:cs="Times New Roman"/>
          <w:b/>
        </w:rPr>
        <w:t>Статья</w:t>
      </w:r>
      <w:r w:rsidR="00B92A0F" w:rsidRPr="007428DF">
        <w:rPr>
          <w:rFonts w:cs="Times New Roman"/>
          <w:b/>
        </w:rPr>
        <w:t xml:space="preserve"> 6</w:t>
      </w:r>
      <w:r w:rsidR="007C13CE">
        <w:rPr>
          <w:rFonts w:cs="Times New Roman"/>
          <w:b/>
        </w:rPr>
        <w:t>2</w:t>
      </w:r>
      <w:r w:rsidR="00B92A0F" w:rsidRPr="009612E4">
        <w:rPr>
          <w:rFonts w:cs="Times New Roman"/>
          <w:b/>
        </w:rPr>
        <w:t xml:space="preserve">. </w:t>
      </w:r>
      <w:r w:rsidR="004F3FC7" w:rsidRPr="00423C51">
        <w:rPr>
          <w:b/>
        </w:rPr>
        <w:t>Участие собственников и (или) иных законных владельцев зданий, строений, сооружений и земельных участков в содержании прилегающих территорий</w:t>
      </w:r>
    </w:p>
    <w:p w14:paraId="5D27EFC5" w14:textId="77777777" w:rsidR="007F3FFB" w:rsidRPr="00D5639E" w:rsidRDefault="007F3FFB" w:rsidP="00663220">
      <w:pPr>
        <w:jc w:val="center"/>
        <w:rPr>
          <w:b/>
          <w:sz w:val="21"/>
          <w:szCs w:val="21"/>
        </w:rPr>
      </w:pPr>
    </w:p>
    <w:p w14:paraId="60264EE0" w14:textId="77777777" w:rsidR="004F3FC7" w:rsidRPr="008A1010" w:rsidRDefault="004F3FC7" w:rsidP="00663220">
      <w:pPr>
        <w:ind w:firstLine="567"/>
        <w:jc w:val="both"/>
        <w:rPr>
          <w:rFonts w:ascii="Verdana" w:hAnsi="Verdana"/>
          <w:sz w:val="21"/>
          <w:szCs w:val="21"/>
        </w:rPr>
      </w:pPr>
      <w:r w:rsidRPr="008A1010">
        <w:t xml:space="preserve">1. Собственники (правообладатели) зданий, строений, сооружений, </w:t>
      </w:r>
      <w:r>
        <w:t>помещений</w:t>
      </w:r>
      <w:r>
        <w:br/>
        <w:t xml:space="preserve">в них, </w:t>
      </w:r>
      <w:r w:rsidRPr="008A1010">
        <w:t xml:space="preserve">земельных участков участвуют в содержании прилегающих территорий в порядке, установленном </w:t>
      </w:r>
      <w:r>
        <w:t xml:space="preserve">в соответствии с </w:t>
      </w:r>
      <w:r w:rsidRPr="008A1010">
        <w:t>законодательством Российской Федерации, законодательством Московской области, настоящими Правилами и муниципальными правовыми актами, разработанными во исполнение Правил.</w:t>
      </w:r>
    </w:p>
    <w:p w14:paraId="38ACE04F" w14:textId="77777777" w:rsidR="004F3FC7" w:rsidRPr="008A1010" w:rsidRDefault="004F3FC7" w:rsidP="00663220">
      <w:pPr>
        <w:ind w:firstLine="567"/>
        <w:jc w:val="both"/>
        <w:rPr>
          <w:rFonts w:ascii="Verdana" w:hAnsi="Verdana"/>
          <w:sz w:val="21"/>
          <w:szCs w:val="21"/>
        </w:rPr>
      </w:pPr>
      <w:r>
        <w:t>Перечень видов работ по с</w:t>
      </w:r>
      <w:r w:rsidRPr="008A1010">
        <w:t>одержани</w:t>
      </w:r>
      <w:r>
        <w:t>ю</w:t>
      </w:r>
      <w:r w:rsidRPr="008A1010">
        <w:t xml:space="preserve"> прилегающих территорий включает в себя:</w:t>
      </w:r>
    </w:p>
    <w:p w14:paraId="5B2616FB" w14:textId="77777777" w:rsidR="004F3FC7" w:rsidRDefault="004F3FC7" w:rsidP="00FE7600">
      <w:pPr>
        <w:pStyle w:val="af4"/>
        <w:numPr>
          <w:ilvl w:val="0"/>
          <w:numId w:val="19"/>
        </w:numPr>
        <w:tabs>
          <w:tab w:val="left" w:pos="851"/>
        </w:tabs>
        <w:spacing w:after="0" w:line="240" w:lineRule="auto"/>
        <w:ind w:left="0" w:firstLine="567"/>
        <w:jc w:val="both"/>
        <w:rPr>
          <w:rFonts w:ascii="Times New Roman" w:hAnsi="Times New Roman"/>
          <w:sz w:val="24"/>
          <w:szCs w:val="24"/>
        </w:rPr>
      </w:pPr>
      <w:r w:rsidRPr="008B6611">
        <w:rPr>
          <w:rFonts w:ascii="Times New Roman" w:hAnsi="Times New Roman"/>
          <w:sz w:val="24"/>
          <w:szCs w:val="24"/>
        </w:rPr>
        <w:t>содержание покрытия</w:t>
      </w:r>
      <w:r>
        <w:rPr>
          <w:rFonts w:ascii="Times New Roman" w:hAnsi="Times New Roman"/>
          <w:sz w:val="24"/>
          <w:szCs w:val="24"/>
        </w:rPr>
        <w:t xml:space="preserve"> в летний и зимний периоды, в том числе:</w:t>
      </w:r>
    </w:p>
    <w:p w14:paraId="5F4C84AE" w14:textId="77777777" w:rsidR="004F3FC7" w:rsidRDefault="004F3FC7" w:rsidP="008B5229">
      <w:pPr>
        <w:pStyle w:val="af4"/>
        <w:spacing w:after="0" w:line="240" w:lineRule="auto"/>
        <w:ind w:left="0"/>
        <w:jc w:val="both"/>
        <w:rPr>
          <w:rFonts w:ascii="Times New Roman" w:hAnsi="Times New Roman"/>
          <w:sz w:val="24"/>
          <w:szCs w:val="24"/>
        </w:rPr>
      </w:pPr>
      <w:r>
        <w:rPr>
          <w:rFonts w:ascii="Times New Roman" w:hAnsi="Times New Roman"/>
          <w:sz w:val="24"/>
          <w:szCs w:val="24"/>
        </w:rPr>
        <w:t>очистка и подметание территории;</w:t>
      </w:r>
    </w:p>
    <w:p w14:paraId="158AFDD3" w14:textId="77777777" w:rsidR="004F3FC7" w:rsidRDefault="004F3FC7" w:rsidP="008B5229">
      <w:pPr>
        <w:pStyle w:val="af4"/>
        <w:spacing w:after="0" w:line="240" w:lineRule="auto"/>
        <w:ind w:left="0"/>
        <w:jc w:val="both"/>
        <w:rPr>
          <w:rFonts w:ascii="Times New Roman" w:hAnsi="Times New Roman"/>
          <w:sz w:val="24"/>
          <w:szCs w:val="24"/>
        </w:rPr>
      </w:pPr>
      <w:r>
        <w:rPr>
          <w:rFonts w:ascii="Times New Roman" w:hAnsi="Times New Roman"/>
          <w:sz w:val="24"/>
          <w:szCs w:val="24"/>
        </w:rPr>
        <w:t>мойка территории;</w:t>
      </w:r>
    </w:p>
    <w:p w14:paraId="10384FBD" w14:textId="77777777" w:rsidR="004F3FC7" w:rsidRDefault="004F3FC7" w:rsidP="008B5229">
      <w:pPr>
        <w:pStyle w:val="af4"/>
        <w:spacing w:after="0" w:line="240" w:lineRule="auto"/>
        <w:ind w:left="0"/>
        <w:jc w:val="both"/>
        <w:rPr>
          <w:rFonts w:ascii="Times New Roman" w:hAnsi="Times New Roman"/>
          <w:sz w:val="24"/>
          <w:szCs w:val="24"/>
        </w:rPr>
      </w:pPr>
      <w:r>
        <w:rPr>
          <w:rFonts w:ascii="Times New Roman" w:hAnsi="Times New Roman"/>
          <w:sz w:val="24"/>
          <w:szCs w:val="24"/>
        </w:rPr>
        <w:t>посыпка и обработка территорий противогололедными материалами;</w:t>
      </w:r>
    </w:p>
    <w:p w14:paraId="5B57AF18" w14:textId="77777777" w:rsidR="004F3FC7" w:rsidRDefault="004F3FC7" w:rsidP="008B5229">
      <w:pPr>
        <w:jc w:val="both"/>
      </w:pPr>
      <w:r>
        <w:t>с</w:t>
      </w:r>
      <w:r w:rsidRPr="00E41751">
        <w:t>двигание свежевыпавшего снега в валы или кучи</w:t>
      </w:r>
      <w:r>
        <w:t>;</w:t>
      </w:r>
    </w:p>
    <w:p w14:paraId="4DE516B7" w14:textId="77777777" w:rsidR="004F3FC7" w:rsidRDefault="004F3FC7" w:rsidP="008B5229">
      <w:pPr>
        <w:jc w:val="both"/>
      </w:pPr>
      <w:r>
        <w:t>текущий ремонт;</w:t>
      </w:r>
    </w:p>
    <w:p w14:paraId="68A55301" w14:textId="77777777" w:rsidR="004F3FC7" w:rsidRPr="00BA259B" w:rsidRDefault="004F3FC7" w:rsidP="00FE7600">
      <w:pPr>
        <w:pStyle w:val="af4"/>
        <w:numPr>
          <w:ilvl w:val="0"/>
          <w:numId w:val="19"/>
        </w:numPr>
        <w:tabs>
          <w:tab w:val="left" w:pos="851"/>
        </w:tabs>
        <w:spacing w:after="0" w:line="240" w:lineRule="auto"/>
        <w:ind w:left="0" w:firstLine="567"/>
        <w:jc w:val="both"/>
        <w:rPr>
          <w:rFonts w:ascii="Times New Roman" w:hAnsi="Times New Roman"/>
          <w:sz w:val="24"/>
          <w:szCs w:val="24"/>
        </w:rPr>
      </w:pPr>
      <w:r w:rsidRPr="00941490">
        <w:rPr>
          <w:rFonts w:ascii="Times New Roman" w:hAnsi="Times New Roman"/>
          <w:color w:val="000000"/>
          <w:sz w:val="24"/>
          <w:szCs w:val="24"/>
        </w:rPr>
        <w:lastRenderedPageBreak/>
        <w:t>содержание газонов</w:t>
      </w:r>
      <w:r>
        <w:rPr>
          <w:rFonts w:ascii="Times New Roman" w:hAnsi="Times New Roman"/>
          <w:sz w:val="24"/>
          <w:szCs w:val="24"/>
        </w:rPr>
        <w:t>, в том числе:</w:t>
      </w:r>
    </w:p>
    <w:p w14:paraId="296E361D" w14:textId="77777777" w:rsidR="004F3FC7" w:rsidRPr="00BA259B" w:rsidRDefault="004F3FC7" w:rsidP="008B5229">
      <w:pPr>
        <w:jc w:val="both"/>
        <w:rPr>
          <w:rFonts w:ascii="Verdana" w:hAnsi="Verdana"/>
          <w:sz w:val="21"/>
          <w:szCs w:val="21"/>
        </w:rPr>
      </w:pPr>
      <w:r>
        <w:t>п</w:t>
      </w:r>
      <w:r w:rsidRPr="00BA259B">
        <w:t>рочесывание поверхности железными граблями</w:t>
      </w:r>
      <w:r>
        <w:t>;</w:t>
      </w:r>
    </w:p>
    <w:p w14:paraId="041ECDD5" w14:textId="77777777" w:rsidR="004F3FC7" w:rsidRPr="00BA259B" w:rsidRDefault="004F3FC7" w:rsidP="008B5229">
      <w:pPr>
        <w:jc w:val="both"/>
        <w:rPr>
          <w:rFonts w:ascii="Verdana" w:hAnsi="Verdana"/>
          <w:sz w:val="21"/>
          <w:szCs w:val="21"/>
        </w:rPr>
      </w:pPr>
      <w:r>
        <w:t>к</w:t>
      </w:r>
      <w:r w:rsidRPr="00BA259B">
        <w:t>ошение травостоя</w:t>
      </w:r>
      <w:r>
        <w:t>;</w:t>
      </w:r>
    </w:p>
    <w:p w14:paraId="2CCB08F2" w14:textId="77777777" w:rsidR="004F3FC7" w:rsidRPr="00BA259B" w:rsidRDefault="004F3FC7" w:rsidP="008B5229">
      <w:pPr>
        <w:jc w:val="both"/>
        <w:rPr>
          <w:rFonts w:ascii="Verdana" w:hAnsi="Verdana"/>
          <w:sz w:val="21"/>
          <w:szCs w:val="21"/>
        </w:rPr>
      </w:pPr>
      <w:r>
        <w:t>с</w:t>
      </w:r>
      <w:r w:rsidRPr="00BA259B">
        <w:t>гребание и уборка скошенной травы</w:t>
      </w:r>
      <w:r>
        <w:t>;</w:t>
      </w:r>
    </w:p>
    <w:p w14:paraId="0422F7F8" w14:textId="77777777" w:rsidR="004F3FC7" w:rsidRPr="00BA259B" w:rsidRDefault="004F3FC7" w:rsidP="008B5229">
      <w:pPr>
        <w:jc w:val="both"/>
        <w:rPr>
          <w:rFonts w:ascii="Verdana" w:hAnsi="Verdana"/>
          <w:sz w:val="21"/>
          <w:szCs w:val="21"/>
        </w:rPr>
      </w:pPr>
      <w:r>
        <w:t>о</w:t>
      </w:r>
      <w:r w:rsidRPr="00BA259B">
        <w:t>чистка</w:t>
      </w:r>
      <w:r>
        <w:t>;</w:t>
      </w:r>
    </w:p>
    <w:p w14:paraId="4C8FA695" w14:textId="77777777" w:rsidR="004F3FC7" w:rsidRPr="00ED02A4" w:rsidRDefault="004F3FC7" w:rsidP="008B5229">
      <w:pPr>
        <w:jc w:val="both"/>
        <w:rPr>
          <w:rFonts w:ascii="Verdana" w:hAnsi="Verdana"/>
          <w:sz w:val="21"/>
          <w:szCs w:val="21"/>
        </w:rPr>
      </w:pPr>
      <w:r>
        <w:t>п</w:t>
      </w:r>
      <w:r w:rsidRPr="00ED02A4">
        <w:t>олив</w:t>
      </w:r>
      <w:r>
        <w:t>;</w:t>
      </w:r>
    </w:p>
    <w:p w14:paraId="3DF67287" w14:textId="77777777" w:rsidR="004F3FC7" w:rsidRPr="00ED02A4" w:rsidRDefault="004F3FC7" w:rsidP="00FE7600">
      <w:pPr>
        <w:pStyle w:val="af4"/>
        <w:numPr>
          <w:ilvl w:val="0"/>
          <w:numId w:val="19"/>
        </w:numPr>
        <w:tabs>
          <w:tab w:val="left" w:pos="851"/>
        </w:tabs>
        <w:spacing w:after="0" w:line="240" w:lineRule="auto"/>
        <w:ind w:left="0" w:firstLine="567"/>
        <w:jc w:val="both"/>
        <w:rPr>
          <w:rFonts w:ascii="Times New Roman" w:hAnsi="Times New Roman"/>
          <w:sz w:val="24"/>
          <w:szCs w:val="24"/>
        </w:rPr>
      </w:pPr>
      <w:r w:rsidRPr="00941490">
        <w:rPr>
          <w:rFonts w:ascii="Times New Roman" w:hAnsi="Times New Roman"/>
          <w:color w:val="000000"/>
          <w:sz w:val="24"/>
          <w:szCs w:val="24"/>
        </w:rPr>
        <w:t>содержание деревьев и кустарников</w:t>
      </w:r>
      <w:r>
        <w:rPr>
          <w:rFonts w:ascii="Times New Roman" w:hAnsi="Times New Roman"/>
          <w:sz w:val="24"/>
          <w:szCs w:val="24"/>
        </w:rPr>
        <w:t>, в том числе:</w:t>
      </w:r>
    </w:p>
    <w:p w14:paraId="32947B10" w14:textId="77777777" w:rsidR="004F3FC7" w:rsidRPr="00ED02A4" w:rsidRDefault="004F3FC7" w:rsidP="008B5229">
      <w:pPr>
        <w:pStyle w:val="af4"/>
        <w:tabs>
          <w:tab w:val="left" w:pos="851"/>
        </w:tabs>
        <w:spacing w:after="0" w:line="240" w:lineRule="auto"/>
        <w:ind w:left="0"/>
        <w:jc w:val="both"/>
        <w:rPr>
          <w:rFonts w:ascii="Verdana" w:hAnsi="Verdana"/>
          <w:sz w:val="21"/>
          <w:szCs w:val="21"/>
        </w:rPr>
      </w:pPr>
      <w:r>
        <w:rPr>
          <w:rFonts w:ascii="Times New Roman" w:hAnsi="Times New Roman"/>
          <w:sz w:val="24"/>
          <w:szCs w:val="24"/>
        </w:rPr>
        <w:t>в</w:t>
      </w:r>
      <w:r w:rsidRPr="00ED02A4">
        <w:rPr>
          <w:rFonts w:ascii="Times New Roman" w:hAnsi="Times New Roman"/>
          <w:sz w:val="24"/>
          <w:szCs w:val="24"/>
        </w:rPr>
        <w:t>ырезка сухих сучьев и мелкой суши</w:t>
      </w:r>
      <w:r>
        <w:rPr>
          <w:rFonts w:ascii="Times New Roman" w:hAnsi="Times New Roman"/>
          <w:sz w:val="24"/>
          <w:szCs w:val="24"/>
        </w:rPr>
        <w:t>;</w:t>
      </w:r>
    </w:p>
    <w:p w14:paraId="0541DC5F" w14:textId="77777777" w:rsidR="004F3FC7" w:rsidRPr="00ED02A4" w:rsidRDefault="004F3FC7" w:rsidP="008B5229">
      <w:pPr>
        <w:tabs>
          <w:tab w:val="left" w:pos="851"/>
        </w:tabs>
        <w:jc w:val="both"/>
        <w:rPr>
          <w:rFonts w:ascii="Verdana" w:hAnsi="Verdana"/>
          <w:sz w:val="21"/>
          <w:szCs w:val="21"/>
        </w:rPr>
      </w:pPr>
      <w:r>
        <w:t>с</w:t>
      </w:r>
      <w:r w:rsidRPr="00ED02A4">
        <w:t>бор срезанных ветвей</w:t>
      </w:r>
      <w:r>
        <w:t>;</w:t>
      </w:r>
    </w:p>
    <w:p w14:paraId="4AAFEDE5" w14:textId="77777777" w:rsidR="004F3FC7" w:rsidRPr="00ED02A4" w:rsidRDefault="004F3FC7" w:rsidP="008B5229">
      <w:pPr>
        <w:tabs>
          <w:tab w:val="left" w:pos="851"/>
        </w:tabs>
        <w:jc w:val="both"/>
        <w:rPr>
          <w:rFonts w:ascii="Verdana" w:hAnsi="Verdana"/>
          <w:sz w:val="21"/>
          <w:szCs w:val="21"/>
        </w:rPr>
      </w:pPr>
      <w:r>
        <w:t>п</w:t>
      </w:r>
      <w:r w:rsidRPr="00ED02A4">
        <w:t>рополка и рыхление приствольных лунок</w:t>
      </w:r>
      <w:r>
        <w:t>;</w:t>
      </w:r>
    </w:p>
    <w:p w14:paraId="5A464BAC" w14:textId="77777777" w:rsidR="004F3FC7" w:rsidRPr="00ED02A4" w:rsidRDefault="004F3FC7" w:rsidP="008B5229">
      <w:pPr>
        <w:tabs>
          <w:tab w:val="left" w:pos="851"/>
        </w:tabs>
        <w:jc w:val="both"/>
        <w:rPr>
          <w:rFonts w:ascii="Verdana" w:hAnsi="Verdana"/>
          <w:sz w:val="21"/>
          <w:szCs w:val="21"/>
        </w:rPr>
      </w:pPr>
      <w:r>
        <w:t>п</w:t>
      </w:r>
      <w:r w:rsidRPr="00ED02A4">
        <w:t>олив в приствольные лунки</w:t>
      </w:r>
      <w:r>
        <w:t>;</w:t>
      </w:r>
    </w:p>
    <w:p w14:paraId="55D1EB63" w14:textId="77777777" w:rsidR="004F3FC7" w:rsidRDefault="004F3FC7" w:rsidP="00FE7600">
      <w:pPr>
        <w:pStyle w:val="af4"/>
        <w:numPr>
          <w:ilvl w:val="0"/>
          <w:numId w:val="19"/>
        </w:numPr>
        <w:tabs>
          <w:tab w:val="left" w:pos="851"/>
        </w:tabs>
        <w:spacing w:after="0" w:line="240" w:lineRule="auto"/>
        <w:ind w:left="0" w:firstLine="567"/>
        <w:jc w:val="both"/>
        <w:rPr>
          <w:rFonts w:ascii="Times New Roman" w:hAnsi="Times New Roman"/>
          <w:sz w:val="24"/>
          <w:szCs w:val="24"/>
        </w:rPr>
      </w:pPr>
      <w:r w:rsidRPr="008B6611">
        <w:rPr>
          <w:rFonts w:ascii="Times New Roman" w:hAnsi="Times New Roman"/>
          <w:sz w:val="24"/>
          <w:szCs w:val="24"/>
        </w:rPr>
        <w:t>содержание иных элементов благоустройства</w:t>
      </w:r>
      <w:r>
        <w:rPr>
          <w:rFonts w:ascii="Times New Roman" w:hAnsi="Times New Roman"/>
          <w:sz w:val="24"/>
          <w:szCs w:val="24"/>
        </w:rPr>
        <w:t>, в том числе по видам работ:</w:t>
      </w:r>
    </w:p>
    <w:p w14:paraId="71401000" w14:textId="77777777" w:rsidR="004F3FC7" w:rsidRDefault="004F3FC7" w:rsidP="008B5229">
      <w:pPr>
        <w:pStyle w:val="af4"/>
        <w:tabs>
          <w:tab w:val="left" w:pos="851"/>
        </w:tabs>
        <w:spacing w:after="0" w:line="240" w:lineRule="auto"/>
        <w:ind w:left="0"/>
        <w:jc w:val="both"/>
        <w:rPr>
          <w:rFonts w:ascii="Times New Roman" w:hAnsi="Times New Roman"/>
          <w:sz w:val="24"/>
          <w:szCs w:val="24"/>
        </w:rPr>
      </w:pPr>
      <w:r>
        <w:rPr>
          <w:rFonts w:ascii="Times New Roman" w:hAnsi="Times New Roman"/>
          <w:sz w:val="24"/>
          <w:szCs w:val="24"/>
        </w:rPr>
        <w:t>очистка;</w:t>
      </w:r>
    </w:p>
    <w:p w14:paraId="41B2C470" w14:textId="77777777" w:rsidR="004F3FC7" w:rsidRPr="00BA259B" w:rsidRDefault="004F3FC7" w:rsidP="008B5229">
      <w:pPr>
        <w:tabs>
          <w:tab w:val="left" w:pos="851"/>
        </w:tabs>
        <w:jc w:val="both"/>
      </w:pPr>
      <w:r>
        <w:t>текущий ремонт.</w:t>
      </w:r>
    </w:p>
    <w:p w14:paraId="0226E105" w14:textId="012FAC3B" w:rsidR="004F3FC7" w:rsidRPr="00655F28" w:rsidRDefault="004F3FC7" w:rsidP="00663220">
      <w:pPr>
        <w:ind w:firstLine="567"/>
        <w:jc w:val="both"/>
        <w:rPr>
          <w:rFonts w:ascii="Verdana" w:hAnsi="Verdana"/>
          <w:sz w:val="21"/>
          <w:szCs w:val="21"/>
        </w:rPr>
      </w:pPr>
      <w:r>
        <w:t>Описание и</w:t>
      </w:r>
      <w:r w:rsidR="007C13CE">
        <w:t xml:space="preserve"> </w:t>
      </w:r>
      <w:r>
        <w:t xml:space="preserve">кратность </w:t>
      </w:r>
      <w:r w:rsidRPr="00655F28">
        <w:t xml:space="preserve">выполнения работ по </w:t>
      </w:r>
      <w:r>
        <w:t xml:space="preserve">содержанию </w:t>
      </w:r>
      <w:r w:rsidRPr="008A1010">
        <w:t xml:space="preserve">прилегающих территорий </w:t>
      </w:r>
      <w:r>
        <w:t>определяются в соответствии</w:t>
      </w:r>
      <w:r w:rsidR="004076A9">
        <w:t xml:space="preserve"> с </w:t>
      </w:r>
      <w:r>
        <w:t>р</w:t>
      </w:r>
      <w:r w:rsidRPr="00655F28">
        <w:t>егламент</w:t>
      </w:r>
      <w:r>
        <w:t>ом</w:t>
      </w:r>
      <w:r w:rsidRPr="00655F28">
        <w:t xml:space="preserve"> содержания объектов благоустройства Московской области и технологически</w:t>
      </w:r>
      <w:r>
        <w:t>ми</w:t>
      </w:r>
      <w:r w:rsidRPr="00655F28">
        <w:t xml:space="preserve"> карт</w:t>
      </w:r>
      <w:r>
        <w:t>ами</w:t>
      </w:r>
      <w:r w:rsidRPr="00655F28">
        <w:t xml:space="preserve"> содержания объектов благоустройства Московской области</w:t>
      </w:r>
      <w:r>
        <w:t>, утвержденными Министерством благоустройства Московской области, настоящими Правилами</w:t>
      </w:r>
      <w:r w:rsidR="007A152B">
        <w:t>.</w:t>
      </w:r>
    </w:p>
    <w:p w14:paraId="2893389C" w14:textId="77777777" w:rsidR="00D5639E" w:rsidRDefault="00D5639E" w:rsidP="00663220">
      <w:pPr>
        <w:shd w:val="clear" w:color="auto" w:fill="FFFFFF"/>
        <w:textAlignment w:val="baseline"/>
        <w:outlineLvl w:val="2"/>
        <w:rPr>
          <w:rFonts w:cs="Times New Roman"/>
          <w:b/>
        </w:rPr>
      </w:pPr>
    </w:p>
    <w:p w14:paraId="32EF9091" w14:textId="164E0853" w:rsidR="00B92A0F" w:rsidRDefault="007A152B" w:rsidP="00663220">
      <w:pPr>
        <w:shd w:val="clear" w:color="auto" w:fill="FFFFFF"/>
        <w:jc w:val="center"/>
        <w:textAlignment w:val="baseline"/>
        <w:outlineLvl w:val="2"/>
        <w:rPr>
          <w:rFonts w:cs="Times New Roman"/>
          <w:b/>
        </w:rPr>
      </w:pPr>
      <w:r>
        <w:rPr>
          <w:rFonts w:cs="Times New Roman"/>
          <w:b/>
        </w:rPr>
        <w:t>Статья</w:t>
      </w:r>
      <w:r w:rsidR="00B92A0F" w:rsidRPr="007428DF">
        <w:rPr>
          <w:rFonts w:cs="Times New Roman"/>
          <w:b/>
        </w:rPr>
        <w:t xml:space="preserve"> 6</w:t>
      </w:r>
      <w:r w:rsidR="007C13CE">
        <w:rPr>
          <w:rFonts w:cs="Times New Roman"/>
          <w:b/>
        </w:rPr>
        <w:t>3</w:t>
      </w:r>
      <w:r w:rsidR="00B92A0F" w:rsidRPr="007428DF">
        <w:rPr>
          <w:rFonts w:cs="Times New Roman"/>
          <w:b/>
        </w:rPr>
        <w:t>. Определение размеров прилегающих территорий к зданиям, строениям, сооружениям, земельным участкам</w:t>
      </w:r>
    </w:p>
    <w:p w14:paraId="2B89D7A1" w14:textId="77777777" w:rsidR="007F3FFB" w:rsidRPr="007428DF" w:rsidRDefault="007F3FFB" w:rsidP="00663220">
      <w:pPr>
        <w:shd w:val="clear" w:color="auto" w:fill="FFFFFF"/>
        <w:jc w:val="center"/>
        <w:textAlignment w:val="baseline"/>
        <w:outlineLvl w:val="2"/>
        <w:rPr>
          <w:rFonts w:cs="Times New Roman"/>
          <w:b/>
        </w:rPr>
      </w:pPr>
    </w:p>
    <w:p w14:paraId="622203DE" w14:textId="77777777" w:rsidR="00D604D7" w:rsidRPr="00E855E8" w:rsidRDefault="00D604D7" w:rsidP="00FE7600">
      <w:pPr>
        <w:pStyle w:val="af4"/>
        <w:numPr>
          <w:ilvl w:val="0"/>
          <w:numId w:val="31"/>
        </w:numPr>
        <w:tabs>
          <w:tab w:val="left" w:pos="284"/>
          <w:tab w:val="left" w:pos="851"/>
        </w:tabs>
        <w:spacing w:after="0" w:line="240" w:lineRule="auto"/>
        <w:ind w:left="0" w:firstLine="567"/>
        <w:jc w:val="both"/>
        <w:rPr>
          <w:rFonts w:ascii="Times New Roman" w:hAnsi="Times New Roman"/>
          <w:sz w:val="24"/>
          <w:szCs w:val="24"/>
        </w:rPr>
      </w:pPr>
      <w:r w:rsidRPr="00797D9C">
        <w:rPr>
          <w:rFonts w:ascii="Times New Roman" w:hAnsi="Times New Roman"/>
          <w:sz w:val="24"/>
          <w:szCs w:val="24"/>
        </w:rPr>
        <w:t>Границы прилегающих территорий определяются настоящими Правилами</w:t>
      </w:r>
      <w:r>
        <w:rPr>
          <w:rFonts w:ascii="Times New Roman" w:hAnsi="Times New Roman"/>
          <w:sz w:val="24"/>
          <w:szCs w:val="24"/>
        </w:rPr>
        <w:br/>
      </w:r>
      <w:r w:rsidRPr="00797D9C">
        <w:rPr>
          <w:rFonts w:ascii="Times New Roman" w:hAnsi="Times New Roman"/>
          <w:sz w:val="24"/>
          <w:szCs w:val="24"/>
        </w:rPr>
        <w:t>в соответствии с требованиями, установленными Законом Московской области</w:t>
      </w:r>
      <w:r>
        <w:rPr>
          <w:rFonts w:ascii="Times New Roman" w:hAnsi="Times New Roman"/>
          <w:sz w:val="24"/>
          <w:szCs w:val="24"/>
        </w:rPr>
        <w:br/>
      </w:r>
      <w:r w:rsidR="007F3FFB">
        <w:rPr>
          <w:rFonts w:ascii="Times New Roman" w:hAnsi="Times New Roman"/>
          <w:sz w:val="24"/>
          <w:szCs w:val="24"/>
        </w:rPr>
        <w:t>о благоустройстве.</w:t>
      </w:r>
    </w:p>
    <w:p w14:paraId="4DFB4752" w14:textId="6C76F53B" w:rsidR="00D604D7" w:rsidRPr="00797D9C" w:rsidRDefault="00D604D7" w:rsidP="00663220">
      <w:pPr>
        <w:pStyle w:val="af4"/>
        <w:tabs>
          <w:tab w:val="left" w:pos="284"/>
          <w:tab w:val="left" w:pos="851"/>
        </w:tabs>
        <w:spacing w:after="0" w:line="240" w:lineRule="auto"/>
        <w:ind w:left="0" w:firstLine="567"/>
        <w:jc w:val="both"/>
        <w:rPr>
          <w:rFonts w:ascii="Times New Roman" w:hAnsi="Times New Roman"/>
          <w:sz w:val="24"/>
          <w:szCs w:val="24"/>
        </w:rPr>
      </w:pPr>
      <w:r w:rsidRPr="00797D9C">
        <w:rPr>
          <w:rFonts w:ascii="Times New Roman" w:hAnsi="Times New Roman"/>
          <w:sz w:val="24"/>
          <w:szCs w:val="24"/>
        </w:rPr>
        <w:t>2.</w:t>
      </w:r>
      <w:r w:rsidRPr="00797D9C">
        <w:rPr>
          <w:rFonts w:ascii="Times New Roman" w:hAnsi="Times New Roman"/>
          <w:sz w:val="24"/>
          <w:szCs w:val="24"/>
        </w:rPr>
        <w:tab/>
        <w:t>Размер прилегающей территории устанавливается дифференцированно исходя</w:t>
      </w:r>
      <w:r>
        <w:rPr>
          <w:rFonts w:ascii="Times New Roman" w:hAnsi="Times New Roman"/>
          <w:sz w:val="24"/>
          <w:szCs w:val="24"/>
        </w:rPr>
        <w:br/>
      </w:r>
      <w:r w:rsidRPr="00797D9C">
        <w:rPr>
          <w:rFonts w:ascii="Times New Roman" w:hAnsi="Times New Roman"/>
          <w:sz w:val="24"/>
          <w:szCs w:val="24"/>
        </w:rPr>
        <w:t>из функционального назначения зданий, строений, сооружений, земельных участков или</w:t>
      </w:r>
      <w:r w:rsidR="0071156E">
        <w:rPr>
          <w:rFonts w:ascii="Times New Roman" w:hAnsi="Times New Roman"/>
          <w:sz w:val="24"/>
          <w:szCs w:val="24"/>
        </w:rPr>
        <w:t xml:space="preserve"> </w:t>
      </w:r>
      <w:r w:rsidRPr="00797D9C">
        <w:rPr>
          <w:rFonts w:ascii="Times New Roman" w:hAnsi="Times New Roman"/>
          <w:sz w:val="24"/>
          <w:szCs w:val="24"/>
        </w:rPr>
        <w:t>их групп</w:t>
      </w:r>
      <w:r>
        <w:rPr>
          <w:rFonts w:ascii="Times New Roman" w:hAnsi="Times New Roman"/>
          <w:sz w:val="24"/>
          <w:szCs w:val="24"/>
        </w:rPr>
        <w:t>:</w:t>
      </w:r>
    </w:p>
    <w:p w14:paraId="3BEBEF4E" w14:textId="77777777" w:rsidR="00D604D7" w:rsidRPr="0048337A" w:rsidRDefault="00D604D7" w:rsidP="00FE7600">
      <w:pPr>
        <w:pStyle w:val="af4"/>
        <w:numPr>
          <w:ilvl w:val="0"/>
          <w:numId w:val="33"/>
        </w:numPr>
        <w:tabs>
          <w:tab w:val="left" w:pos="851"/>
        </w:tabs>
        <w:spacing w:after="0" w:line="240" w:lineRule="auto"/>
        <w:ind w:left="0" w:firstLine="567"/>
        <w:jc w:val="both"/>
        <w:rPr>
          <w:rFonts w:ascii="Verdana" w:hAnsi="Verdana"/>
          <w:sz w:val="21"/>
          <w:szCs w:val="21"/>
        </w:rPr>
      </w:pPr>
      <w:r w:rsidRPr="00585EA2">
        <w:rPr>
          <w:rFonts w:ascii="Times New Roman" w:hAnsi="Times New Roman"/>
          <w:sz w:val="24"/>
          <w:szCs w:val="24"/>
        </w:rPr>
        <w:t xml:space="preserve">размеры прилегающих территорий для </w:t>
      </w:r>
      <w:r>
        <w:rPr>
          <w:rFonts w:ascii="Times New Roman" w:hAnsi="Times New Roman"/>
          <w:sz w:val="24"/>
          <w:szCs w:val="24"/>
        </w:rPr>
        <w:t>объектов:</w:t>
      </w:r>
    </w:p>
    <w:p w14:paraId="654846FF" w14:textId="77777777" w:rsidR="00D604D7" w:rsidRDefault="00D604D7" w:rsidP="00FE7600">
      <w:pPr>
        <w:pStyle w:val="af4"/>
        <w:numPr>
          <w:ilvl w:val="0"/>
          <w:numId w:val="32"/>
        </w:numPr>
        <w:tabs>
          <w:tab w:val="left" w:pos="284"/>
          <w:tab w:val="left" w:pos="851"/>
        </w:tabs>
        <w:spacing w:after="0" w:line="240" w:lineRule="auto"/>
        <w:ind w:left="0" w:firstLine="567"/>
        <w:jc w:val="both"/>
        <w:rPr>
          <w:rFonts w:ascii="Times New Roman" w:hAnsi="Times New Roman"/>
          <w:sz w:val="24"/>
          <w:szCs w:val="24"/>
        </w:rPr>
      </w:pPr>
      <w:r w:rsidRPr="00ED791D">
        <w:rPr>
          <w:rFonts w:ascii="Times New Roman" w:hAnsi="Times New Roman"/>
          <w:sz w:val="24"/>
          <w:szCs w:val="24"/>
        </w:rPr>
        <w:t>не устанавливаются</w:t>
      </w:r>
      <w:r>
        <w:rPr>
          <w:rFonts w:ascii="Times New Roman" w:hAnsi="Times New Roman"/>
          <w:sz w:val="24"/>
          <w:szCs w:val="24"/>
        </w:rPr>
        <w:t>:</w:t>
      </w:r>
    </w:p>
    <w:p w14:paraId="20D87F4D" w14:textId="77777777" w:rsidR="00D604D7" w:rsidRDefault="00D604D7" w:rsidP="00663220">
      <w:pPr>
        <w:pStyle w:val="af4"/>
        <w:tabs>
          <w:tab w:val="left" w:pos="284"/>
          <w:tab w:val="left" w:pos="851"/>
        </w:tabs>
        <w:spacing w:after="0" w:line="240" w:lineRule="auto"/>
        <w:ind w:left="0" w:firstLine="567"/>
        <w:jc w:val="both"/>
        <w:rPr>
          <w:rFonts w:ascii="Times New Roman" w:hAnsi="Times New Roman"/>
          <w:color w:val="000000"/>
          <w:sz w:val="24"/>
          <w:szCs w:val="24"/>
        </w:rPr>
      </w:pPr>
      <w:r w:rsidRPr="00ED791D">
        <w:rPr>
          <w:rFonts w:ascii="Times New Roman" w:hAnsi="Times New Roman"/>
          <w:sz w:val="24"/>
          <w:szCs w:val="24"/>
        </w:rPr>
        <w:t xml:space="preserve">в случае если под </w:t>
      </w:r>
      <w:r w:rsidRPr="00585EA2">
        <w:rPr>
          <w:rFonts w:ascii="Times New Roman" w:hAnsi="Times New Roman"/>
          <w:sz w:val="24"/>
          <w:szCs w:val="24"/>
        </w:rPr>
        <w:t>здани</w:t>
      </w:r>
      <w:r>
        <w:rPr>
          <w:rFonts w:ascii="Times New Roman" w:hAnsi="Times New Roman"/>
          <w:sz w:val="24"/>
          <w:szCs w:val="24"/>
        </w:rPr>
        <w:t>ями</w:t>
      </w:r>
      <w:r w:rsidRPr="00585EA2">
        <w:rPr>
          <w:rFonts w:ascii="Times New Roman" w:hAnsi="Times New Roman"/>
          <w:sz w:val="24"/>
          <w:szCs w:val="24"/>
        </w:rPr>
        <w:t>, строени</w:t>
      </w:r>
      <w:r>
        <w:rPr>
          <w:rFonts w:ascii="Times New Roman" w:hAnsi="Times New Roman"/>
          <w:sz w:val="24"/>
          <w:szCs w:val="24"/>
        </w:rPr>
        <w:t>ями</w:t>
      </w:r>
      <w:r w:rsidRPr="00585EA2">
        <w:rPr>
          <w:rFonts w:ascii="Times New Roman" w:hAnsi="Times New Roman"/>
          <w:sz w:val="24"/>
          <w:szCs w:val="24"/>
        </w:rPr>
        <w:t>, сооружени</w:t>
      </w:r>
      <w:r>
        <w:rPr>
          <w:rFonts w:ascii="Times New Roman" w:hAnsi="Times New Roman"/>
          <w:sz w:val="24"/>
          <w:szCs w:val="24"/>
        </w:rPr>
        <w:t>ями</w:t>
      </w:r>
      <w:r w:rsidRPr="00ED791D">
        <w:rPr>
          <w:rFonts w:ascii="Times New Roman" w:hAnsi="Times New Roman"/>
          <w:sz w:val="24"/>
          <w:szCs w:val="24"/>
        </w:rPr>
        <w:t xml:space="preserve"> образованы земельные участки</w:t>
      </w:r>
      <w:r>
        <w:rPr>
          <w:rFonts w:ascii="Times New Roman" w:hAnsi="Times New Roman"/>
          <w:sz w:val="24"/>
          <w:szCs w:val="24"/>
        </w:rPr>
        <w:t xml:space="preserve"> (</w:t>
      </w:r>
      <w:r w:rsidRPr="00B32ED1">
        <w:rPr>
          <w:rFonts w:ascii="Times New Roman" w:hAnsi="Times New Roman"/>
          <w:color w:val="000000"/>
          <w:sz w:val="24"/>
          <w:szCs w:val="24"/>
        </w:rPr>
        <w:t>все прочно связанные с земельными участками объекты следуют судьбе земельных участков, для которых размер прилегающей территории устанавливается</w:t>
      </w:r>
      <w:r>
        <w:rPr>
          <w:rFonts w:ascii="Times New Roman" w:hAnsi="Times New Roman"/>
          <w:color w:val="000000"/>
          <w:sz w:val="24"/>
          <w:szCs w:val="24"/>
        </w:rPr>
        <w:br/>
      </w:r>
      <w:r w:rsidRPr="00B32ED1">
        <w:rPr>
          <w:rFonts w:ascii="Times New Roman" w:hAnsi="Times New Roman"/>
          <w:color w:val="000000"/>
          <w:sz w:val="24"/>
          <w:szCs w:val="24"/>
        </w:rPr>
        <w:t>в соответствии с п</w:t>
      </w:r>
      <w:r>
        <w:rPr>
          <w:rFonts w:ascii="Times New Roman" w:hAnsi="Times New Roman"/>
          <w:color w:val="000000"/>
          <w:sz w:val="24"/>
          <w:szCs w:val="24"/>
        </w:rPr>
        <w:t>унктами</w:t>
      </w:r>
      <w:r w:rsidRPr="00B32ED1">
        <w:rPr>
          <w:rFonts w:ascii="Times New Roman" w:hAnsi="Times New Roman"/>
          <w:color w:val="000000"/>
          <w:sz w:val="24"/>
          <w:szCs w:val="24"/>
        </w:rPr>
        <w:t xml:space="preserve"> 2 – 4 настояще</w:t>
      </w:r>
      <w:r>
        <w:rPr>
          <w:rFonts w:ascii="Times New Roman" w:hAnsi="Times New Roman"/>
          <w:color w:val="000000"/>
          <w:sz w:val="24"/>
          <w:szCs w:val="24"/>
        </w:rPr>
        <w:t>й части)</w:t>
      </w:r>
      <w:r w:rsidRPr="00B32ED1">
        <w:rPr>
          <w:rFonts w:ascii="Times New Roman" w:hAnsi="Times New Roman"/>
          <w:color w:val="000000"/>
          <w:sz w:val="24"/>
          <w:szCs w:val="24"/>
        </w:rPr>
        <w:t>;</w:t>
      </w:r>
    </w:p>
    <w:p w14:paraId="2C987E92" w14:textId="77777777" w:rsidR="00D604D7" w:rsidRPr="00B32ED1" w:rsidRDefault="00D604D7" w:rsidP="00663220">
      <w:pPr>
        <w:pStyle w:val="af4"/>
        <w:tabs>
          <w:tab w:val="left" w:pos="284"/>
          <w:tab w:val="left" w:pos="851"/>
        </w:tabs>
        <w:spacing w:after="0" w:line="240" w:lineRule="auto"/>
        <w:ind w:left="0" w:firstLine="567"/>
        <w:jc w:val="both"/>
        <w:rPr>
          <w:rFonts w:ascii="Times New Roman" w:hAnsi="Times New Roman"/>
          <w:sz w:val="24"/>
          <w:szCs w:val="24"/>
        </w:rPr>
      </w:pPr>
      <w:r w:rsidRPr="00797D9C">
        <w:rPr>
          <w:rFonts w:ascii="Times New Roman" w:hAnsi="Times New Roman"/>
          <w:sz w:val="24"/>
          <w:szCs w:val="24"/>
        </w:rPr>
        <w:t>для объектов социального обслуживанияи оказания социальной помощи населению, здравоохранения, образования, культуры, физической культуры и спорта</w:t>
      </w:r>
      <w:r>
        <w:rPr>
          <w:rFonts w:ascii="Times New Roman" w:hAnsi="Times New Roman"/>
          <w:sz w:val="24"/>
          <w:szCs w:val="24"/>
        </w:rPr>
        <w:t>;</w:t>
      </w:r>
    </w:p>
    <w:p w14:paraId="713C7975" w14:textId="77777777" w:rsidR="00D604D7" w:rsidRPr="0048337A" w:rsidRDefault="00D604D7" w:rsidP="00FE7600">
      <w:pPr>
        <w:pStyle w:val="af4"/>
        <w:numPr>
          <w:ilvl w:val="0"/>
          <w:numId w:val="32"/>
        </w:numPr>
        <w:tabs>
          <w:tab w:val="left" w:pos="284"/>
          <w:tab w:val="left" w:pos="851"/>
        </w:tabs>
        <w:spacing w:after="0" w:line="240" w:lineRule="auto"/>
        <w:ind w:left="0" w:firstLine="567"/>
        <w:jc w:val="both"/>
        <w:rPr>
          <w:rFonts w:ascii="Times New Roman" w:hAnsi="Times New Roman"/>
          <w:sz w:val="24"/>
          <w:szCs w:val="24"/>
        </w:rPr>
      </w:pPr>
      <w:r w:rsidRPr="0048337A">
        <w:rPr>
          <w:rFonts w:ascii="Times New Roman" w:hAnsi="Times New Roman"/>
          <w:sz w:val="24"/>
          <w:szCs w:val="24"/>
        </w:rPr>
        <w:t>не более 5 метров</w:t>
      </w:r>
      <w:r>
        <w:rPr>
          <w:rFonts w:ascii="Times New Roman" w:hAnsi="Times New Roman"/>
          <w:sz w:val="24"/>
          <w:szCs w:val="24"/>
        </w:rPr>
        <w:t xml:space="preserve"> для </w:t>
      </w:r>
      <w:r w:rsidRPr="00797D9C">
        <w:rPr>
          <w:rFonts w:ascii="Times New Roman" w:hAnsi="Times New Roman"/>
          <w:sz w:val="24"/>
          <w:szCs w:val="24"/>
        </w:rPr>
        <w:t>объектов индивидуального жилищного строительства</w:t>
      </w:r>
      <w:r>
        <w:rPr>
          <w:rFonts w:ascii="Times New Roman" w:hAnsi="Times New Roman"/>
          <w:sz w:val="24"/>
          <w:szCs w:val="24"/>
        </w:rPr>
        <w:t xml:space="preserve">, </w:t>
      </w:r>
      <w:r w:rsidRPr="00797D9C">
        <w:rPr>
          <w:rFonts w:ascii="Times New Roman" w:hAnsi="Times New Roman"/>
          <w:sz w:val="24"/>
          <w:szCs w:val="24"/>
        </w:rPr>
        <w:t>блокированной жилой застройки</w:t>
      </w:r>
      <w:r>
        <w:rPr>
          <w:rFonts w:ascii="Times New Roman" w:hAnsi="Times New Roman"/>
          <w:sz w:val="24"/>
          <w:szCs w:val="24"/>
        </w:rPr>
        <w:t xml:space="preserve">, </w:t>
      </w:r>
      <w:r w:rsidRPr="001533CB">
        <w:rPr>
          <w:rFonts w:ascii="Times New Roman" w:hAnsi="Times New Roman"/>
          <w:sz w:val="24"/>
          <w:szCs w:val="24"/>
        </w:rPr>
        <w:t>религиозного назначения</w:t>
      </w:r>
      <w:r>
        <w:rPr>
          <w:rFonts w:ascii="Times New Roman" w:hAnsi="Times New Roman"/>
          <w:sz w:val="24"/>
          <w:szCs w:val="24"/>
        </w:rPr>
        <w:t xml:space="preserve">, </w:t>
      </w:r>
      <w:r w:rsidRPr="001533CB">
        <w:rPr>
          <w:rFonts w:ascii="Times New Roman" w:hAnsi="Times New Roman"/>
          <w:sz w:val="24"/>
          <w:szCs w:val="24"/>
        </w:rPr>
        <w:t>банковской и страховой деятельности</w:t>
      </w:r>
      <w:r>
        <w:rPr>
          <w:rFonts w:ascii="Times New Roman" w:hAnsi="Times New Roman"/>
          <w:sz w:val="24"/>
          <w:szCs w:val="24"/>
        </w:rPr>
        <w:t xml:space="preserve">, </w:t>
      </w:r>
      <w:r w:rsidRPr="001533CB">
        <w:rPr>
          <w:rFonts w:ascii="Times New Roman" w:hAnsi="Times New Roman"/>
          <w:sz w:val="24"/>
          <w:szCs w:val="24"/>
        </w:rPr>
        <w:t>объектов бытового обслуживания</w:t>
      </w:r>
      <w:r>
        <w:rPr>
          <w:rFonts w:ascii="Times New Roman" w:hAnsi="Times New Roman"/>
          <w:sz w:val="24"/>
          <w:szCs w:val="24"/>
        </w:rPr>
        <w:t xml:space="preserve">, </w:t>
      </w:r>
      <w:r w:rsidRPr="00797D9C">
        <w:rPr>
          <w:rFonts w:ascii="Times New Roman" w:hAnsi="Times New Roman"/>
          <w:sz w:val="24"/>
          <w:szCs w:val="24"/>
        </w:rPr>
        <w:t>некапитальных строений, сооружений</w:t>
      </w:r>
      <w:r>
        <w:rPr>
          <w:rFonts w:ascii="Times New Roman" w:hAnsi="Times New Roman"/>
          <w:sz w:val="24"/>
          <w:szCs w:val="24"/>
        </w:rPr>
        <w:t>;</w:t>
      </w:r>
    </w:p>
    <w:p w14:paraId="380C7637" w14:textId="77777777" w:rsidR="00D604D7" w:rsidRPr="009A416E" w:rsidRDefault="00D604D7" w:rsidP="00FE7600">
      <w:pPr>
        <w:pStyle w:val="af4"/>
        <w:numPr>
          <w:ilvl w:val="0"/>
          <w:numId w:val="32"/>
        </w:numPr>
        <w:tabs>
          <w:tab w:val="left" w:pos="851"/>
        </w:tabs>
        <w:spacing w:after="0" w:line="240" w:lineRule="auto"/>
        <w:ind w:left="0" w:firstLine="567"/>
        <w:jc w:val="both"/>
        <w:rPr>
          <w:rFonts w:ascii="Times New Roman" w:hAnsi="Times New Roman"/>
          <w:sz w:val="24"/>
          <w:szCs w:val="24"/>
        </w:rPr>
      </w:pPr>
      <w:r w:rsidRPr="009A416E">
        <w:rPr>
          <w:rFonts w:ascii="Times New Roman" w:hAnsi="Times New Roman"/>
          <w:sz w:val="24"/>
          <w:szCs w:val="24"/>
        </w:rPr>
        <w:t>для многоквартирных жилых домов (малоэтажной многоквартирной жилой застройки, среднеэтажной жилой застройки, многоэтажной жилой застройки):</w:t>
      </w:r>
    </w:p>
    <w:p w14:paraId="511FE76F" w14:textId="77777777" w:rsidR="00D604D7" w:rsidRPr="003C00E9" w:rsidRDefault="00D604D7" w:rsidP="00663220">
      <w:pPr>
        <w:pStyle w:val="af4"/>
        <w:tabs>
          <w:tab w:val="left" w:pos="851"/>
        </w:tabs>
        <w:spacing w:after="0" w:line="240" w:lineRule="auto"/>
        <w:ind w:left="0" w:firstLine="567"/>
        <w:jc w:val="both"/>
        <w:rPr>
          <w:rFonts w:ascii="Times New Roman" w:hAnsi="Times New Roman"/>
          <w:sz w:val="24"/>
          <w:szCs w:val="24"/>
        </w:rPr>
      </w:pPr>
      <w:r w:rsidRPr="003C00E9">
        <w:rPr>
          <w:rFonts w:ascii="Times New Roman" w:hAnsi="Times New Roman"/>
          <w:sz w:val="24"/>
          <w:szCs w:val="24"/>
        </w:rPr>
        <w:t>не более 30 метров - от внешней фасадной поверхности, имеющей входы в жилые секции или нежилые помещения;</w:t>
      </w:r>
    </w:p>
    <w:p w14:paraId="4FFE63CA" w14:textId="77777777" w:rsidR="00D604D7" w:rsidRPr="003C00E9" w:rsidRDefault="00D604D7" w:rsidP="00663220">
      <w:pPr>
        <w:pStyle w:val="af4"/>
        <w:tabs>
          <w:tab w:val="left" w:pos="284"/>
        </w:tabs>
        <w:spacing w:after="0" w:line="240" w:lineRule="auto"/>
        <w:ind w:left="0" w:firstLine="567"/>
        <w:jc w:val="both"/>
        <w:rPr>
          <w:rFonts w:ascii="Times New Roman" w:hAnsi="Times New Roman"/>
          <w:sz w:val="24"/>
          <w:szCs w:val="24"/>
        </w:rPr>
      </w:pPr>
      <w:r w:rsidRPr="003C00E9">
        <w:rPr>
          <w:rFonts w:ascii="Times New Roman" w:hAnsi="Times New Roman"/>
          <w:sz w:val="24"/>
          <w:szCs w:val="24"/>
        </w:rPr>
        <w:t>не более 5 метров - от внешней фасадной поверхности, не имеющей входов в жилые секции или нежилые помещения;</w:t>
      </w:r>
    </w:p>
    <w:p w14:paraId="6D472DBF" w14:textId="77777777" w:rsidR="00D604D7" w:rsidRPr="003C00E9" w:rsidRDefault="00D604D7" w:rsidP="00663220">
      <w:pPr>
        <w:ind w:firstLine="567"/>
        <w:jc w:val="both"/>
        <w:rPr>
          <w:rFonts w:ascii="Verdana" w:hAnsi="Verdana"/>
          <w:color w:val="000000"/>
          <w:sz w:val="21"/>
          <w:szCs w:val="21"/>
        </w:rPr>
      </w:pPr>
      <w:r w:rsidRPr="003C00E9">
        <w:t>не допускается проведение</w:t>
      </w:r>
      <w:r>
        <w:t xml:space="preserve"> линии</w:t>
      </w:r>
      <w:r w:rsidRPr="003C00E9">
        <w:t xml:space="preserve"> границы </w:t>
      </w:r>
      <w:r>
        <w:t xml:space="preserve">прилегающей территории по элементам благоустройства придомовой и (или) </w:t>
      </w:r>
      <w:r w:rsidRPr="003C00E9">
        <w:t>дворовой территори</w:t>
      </w:r>
      <w:r>
        <w:t xml:space="preserve">й </w:t>
      </w:r>
      <w:r w:rsidRPr="003C00E9">
        <w:rPr>
          <w:color w:val="000000"/>
        </w:rPr>
        <w:t>с включением</w:t>
      </w:r>
      <w:r>
        <w:rPr>
          <w:color w:val="000000"/>
        </w:rPr>
        <w:t xml:space="preserve"> в границы прилегающей территории указанных</w:t>
      </w:r>
      <w:r w:rsidRPr="003C00E9">
        <w:rPr>
          <w:color w:val="000000"/>
        </w:rPr>
        <w:t xml:space="preserve"> элементов благоустройства </w:t>
      </w:r>
      <w:r>
        <w:rPr>
          <w:color w:val="000000"/>
        </w:rPr>
        <w:t>частично;</w:t>
      </w:r>
    </w:p>
    <w:p w14:paraId="5EB2F1C5" w14:textId="77777777" w:rsidR="00D604D7" w:rsidRDefault="00D604D7" w:rsidP="00FE7600">
      <w:pPr>
        <w:pStyle w:val="af4"/>
        <w:numPr>
          <w:ilvl w:val="0"/>
          <w:numId w:val="32"/>
        </w:numPr>
        <w:tabs>
          <w:tab w:val="left" w:pos="284"/>
          <w:tab w:val="left" w:pos="851"/>
        </w:tabs>
        <w:spacing w:after="0" w:line="240" w:lineRule="auto"/>
        <w:ind w:left="0" w:firstLine="567"/>
        <w:jc w:val="both"/>
        <w:rPr>
          <w:rFonts w:ascii="Times New Roman" w:hAnsi="Times New Roman"/>
          <w:sz w:val="24"/>
          <w:szCs w:val="24"/>
        </w:rPr>
      </w:pPr>
      <w:r w:rsidRPr="00B32ED1">
        <w:rPr>
          <w:rFonts w:ascii="Times New Roman" w:hAnsi="Times New Roman"/>
          <w:sz w:val="24"/>
          <w:szCs w:val="24"/>
        </w:rPr>
        <w:t>для подъездов к автомобильным дорогам общего пользования, съездов</w:t>
      </w:r>
      <w:r>
        <w:rPr>
          <w:rFonts w:ascii="Times New Roman" w:hAnsi="Times New Roman"/>
          <w:sz w:val="24"/>
          <w:szCs w:val="24"/>
        </w:rPr>
        <w:br/>
      </w:r>
      <w:r w:rsidRPr="00B32ED1">
        <w:rPr>
          <w:rFonts w:ascii="Times New Roman" w:hAnsi="Times New Roman"/>
          <w:sz w:val="24"/>
          <w:szCs w:val="24"/>
        </w:rPr>
        <w:t>с автомобильных дорог общего пользования не может быть установлен более максимального значения, установленного для объекта, к которому подъезд (съезд) обеспечивает доступность;</w:t>
      </w:r>
    </w:p>
    <w:p w14:paraId="11F1F64D" w14:textId="77777777" w:rsidR="00D604D7" w:rsidRDefault="00D604D7" w:rsidP="00FE7600">
      <w:pPr>
        <w:pStyle w:val="af4"/>
        <w:numPr>
          <w:ilvl w:val="0"/>
          <w:numId w:val="32"/>
        </w:numPr>
        <w:tabs>
          <w:tab w:val="left" w:pos="284"/>
          <w:tab w:val="left" w:pos="851"/>
        </w:tabs>
        <w:spacing w:after="0" w:line="240" w:lineRule="auto"/>
        <w:ind w:left="0" w:firstLine="567"/>
        <w:jc w:val="both"/>
        <w:rPr>
          <w:rFonts w:ascii="Times New Roman" w:hAnsi="Times New Roman"/>
          <w:sz w:val="24"/>
          <w:szCs w:val="24"/>
        </w:rPr>
      </w:pPr>
      <w:r w:rsidRPr="00B32ED1">
        <w:rPr>
          <w:rFonts w:ascii="Times New Roman" w:hAnsi="Times New Roman"/>
          <w:sz w:val="24"/>
          <w:szCs w:val="24"/>
        </w:rPr>
        <w:lastRenderedPageBreak/>
        <w:t>для наземных частей линейных объектов инженерной инфраструктуры</w:t>
      </w:r>
      <w:r>
        <w:rPr>
          <w:rFonts w:ascii="Times New Roman" w:hAnsi="Times New Roman"/>
          <w:sz w:val="24"/>
          <w:szCs w:val="24"/>
        </w:rPr>
        <w:br/>
      </w:r>
      <w:r w:rsidRPr="00B32ED1">
        <w:rPr>
          <w:rFonts w:ascii="Times New Roman" w:hAnsi="Times New Roman"/>
          <w:sz w:val="24"/>
          <w:szCs w:val="24"/>
        </w:rPr>
        <w:t>не может превышать размеров охранной зоны линейного объекта;</w:t>
      </w:r>
    </w:p>
    <w:p w14:paraId="0A829263" w14:textId="77777777" w:rsidR="00D604D7" w:rsidRPr="00415A51" w:rsidRDefault="00D604D7" w:rsidP="00FE7600">
      <w:pPr>
        <w:pStyle w:val="af4"/>
        <w:numPr>
          <w:ilvl w:val="0"/>
          <w:numId w:val="32"/>
        </w:numPr>
        <w:tabs>
          <w:tab w:val="left" w:pos="284"/>
          <w:tab w:val="left" w:pos="851"/>
        </w:tabs>
        <w:spacing w:after="0" w:line="240" w:lineRule="auto"/>
        <w:ind w:left="0" w:firstLine="567"/>
        <w:jc w:val="both"/>
        <w:rPr>
          <w:rFonts w:ascii="Times New Roman" w:hAnsi="Times New Roman"/>
          <w:sz w:val="24"/>
          <w:szCs w:val="24"/>
        </w:rPr>
      </w:pPr>
      <w:r>
        <w:rPr>
          <w:rFonts w:ascii="Times New Roman" w:hAnsi="Times New Roman"/>
          <w:sz w:val="24"/>
          <w:szCs w:val="24"/>
        </w:rPr>
        <w:t xml:space="preserve">в иных случаях - </w:t>
      </w:r>
      <w:r w:rsidRPr="00797D9C">
        <w:rPr>
          <w:rFonts w:ascii="Times New Roman" w:hAnsi="Times New Roman"/>
          <w:sz w:val="24"/>
          <w:szCs w:val="24"/>
        </w:rPr>
        <w:t>не более 30 метров</w:t>
      </w:r>
      <w:r>
        <w:rPr>
          <w:rFonts w:ascii="Times New Roman" w:hAnsi="Times New Roman"/>
          <w:sz w:val="24"/>
          <w:szCs w:val="24"/>
        </w:rPr>
        <w:t>;</w:t>
      </w:r>
    </w:p>
    <w:p w14:paraId="4E368C19" w14:textId="77777777" w:rsidR="00D604D7" w:rsidRDefault="00D604D7" w:rsidP="00FE7600">
      <w:pPr>
        <w:pStyle w:val="af4"/>
        <w:numPr>
          <w:ilvl w:val="0"/>
          <w:numId w:val="33"/>
        </w:numPr>
        <w:tabs>
          <w:tab w:val="left" w:pos="284"/>
          <w:tab w:val="left" w:pos="851"/>
        </w:tabs>
        <w:spacing w:after="0" w:line="240" w:lineRule="auto"/>
        <w:ind w:left="0" w:firstLine="567"/>
        <w:jc w:val="both"/>
        <w:rPr>
          <w:rFonts w:ascii="Times New Roman" w:hAnsi="Times New Roman"/>
          <w:sz w:val="24"/>
          <w:szCs w:val="24"/>
        </w:rPr>
      </w:pPr>
      <w:r w:rsidRPr="00797D9C">
        <w:rPr>
          <w:rFonts w:ascii="Times New Roman" w:hAnsi="Times New Roman"/>
          <w:sz w:val="24"/>
          <w:szCs w:val="24"/>
        </w:rPr>
        <w:t>размер</w:t>
      </w:r>
      <w:r>
        <w:rPr>
          <w:rFonts w:ascii="Times New Roman" w:hAnsi="Times New Roman"/>
          <w:sz w:val="24"/>
          <w:szCs w:val="24"/>
        </w:rPr>
        <w:t>ы</w:t>
      </w:r>
      <w:r w:rsidRPr="00797D9C">
        <w:rPr>
          <w:rFonts w:ascii="Times New Roman" w:hAnsi="Times New Roman"/>
          <w:sz w:val="24"/>
          <w:szCs w:val="24"/>
        </w:rPr>
        <w:t xml:space="preserve"> прилегающ</w:t>
      </w:r>
      <w:r>
        <w:rPr>
          <w:rFonts w:ascii="Times New Roman" w:hAnsi="Times New Roman"/>
          <w:sz w:val="24"/>
          <w:szCs w:val="24"/>
        </w:rPr>
        <w:t>их</w:t>
      </w:r>
      <w:r w:rsidRPr="00797D9C">
        <w:rPr>
          <w:rFonts w:ascii="Times New Roman" w:hAnsi="Times New Roman"/>
          <w:sz w:val="24"/>
          <w:szCs w:val="24"/>
        </w:rPr>
        <w:t xml:space="preserve"> территори</w:t>
      </w:r>
      <w:r>
        <w:rPr>
          <w:rFonts w:ascii="Times New Roman" w:hAnsi="Times New Roman"/>
          <w:sz w:val="24"/>
          <w:szCs w:val="24"/>
        </w:rPr>
        <w:t>й для земельных участков:</w:t>
      </w:r>
    </w:p>
    <w:p w14:paraId="1DA97466" w14:textId="77777777" w:rsidR="00D604D7" w:rsidRPr="00415A51" w:rsidRDefault="00D604D7" w:rsidP="00FE7600">
      <w:pPr>
        <w:pStyle w:val="af4"/>
        <w:numPr>
          <w:ilvl w:val="0"/>
          <w:numId w:val="34"/>
        </w:numPr>
        <w:tabs>
          <w:tab w:val="left" w:pos="851"/>
        </w:tabs>
        <w:spacing w:after="0" w:line="240" w:lineRule="auto"/>
        <w:ind w:left="0" w:firstLine="567"/>
        <w:jc w:val="both"/>
        <w:rPr>
          <w:rFonts w:ascii="Times New Roman" w:hAnsi="Times New Roman"/>
          <w:sz w:val="24"/>
          <w:szCs w:val="24"/>
        </w:rPr>
      </w:pPr>
      <w:r w:rsidRPr="00415A51">
        <w:rPr>
          <w:rFonts w:ascii="Times New Roman" w:hAnsi="Times New Roman"/>
          <w:sz w:val="24"/>
          <w:szCs w:val="24"/>
        </w:rPr>
        <w:t xml:space="preserve">не устанавливаются </w:t>
      </w:r>
      <w:r>
        <w:rPr>
          <w:rFonts w:ascii="Times New Roman" w:hAnsi="Times New Roman"/>
          <w:sz w:val="24"/>
          <w:szCs w:val="24"/>
        </w:rPr>
        <w:t>для земельных участков с разрешенным использованием: социальное обслуживание, здравоохранение, образование и просвещение, культурное развитие, спорт;</w:t>
      </w:r>
    </w:p>
    <w:p w14:paraId="08E33451" w14:textId="77777777" w:rsidR="00D604D7" w:rsidRPr="00C40585" w:rsidRDefault="00D604D7" w:rsidP="00FE7600">
      <w:pPr>
        <w:pStyle w:val="af4"/>
        <w:numPr>
          <w:ilvl w:val="0"/>
          <w:numId w:val="34"/>
        </w:numPr>
        <w:tabs>
          <w:tab w:val="left" w:pos="851"/>
        </w:tabs>
        <w:spacing w:after="0" w:line="240" w:lineRule="auto"/>
        <w:ind w:left="0" w:firstLine="567"/>
        <w:jc w:val="both"/>
        <w:rPr>
          <w:rFonts w:ascii="Verdana" w:hAnsi="Verdana"/>
          <w:sz w:val="21"/>
          <w:szCs w:val="21"/>
        </w:rPr>
      </w:pPr>
      <w:r w:rsidRPr="007357EA">
        <w:rPr>
          <w:rFonts w:ascii="Times New Roman" w:hAnsi="Times New Roman"/>
          <w:sz w:val="24"/>
          <w:szCs w:val="24"/>
        </w:rPr>
        <w:t>не более 5 м</w:t>
      </w:r>
      <w:r>
        <w:rPr>
          <w:rFonts w:ascii="Times New Roman" w:hAnsi="Times New Roman"/>
          <w:sz w:val="24"/>
          <w:szCs w:val="24"/>
        </w:rPr>
        <w:t xml:space="preserve"> для земельных участков с разрешенным использованием: для</w:t>
      </w:r>
      <w:r w:rsidRPr="009161A4">
        <w:rPr>
          <w:rFonts w:ascii="Times New Roman" w:hAnsi="Times New Roman"/>
          <w:sz w:val="24"/>
          <w:szCs w:val="24"/>
        </w:rPr>
        <w:t xml:space="preserve"> передвижного жилья</w:t>
      </w:r>
      <w:r>
        <w:rPr>
          <w:rFonts w:ascii="Times New Roman" w:hAnsi="Times New Roman"/>
          <w:sz w:val="24"/>
          <w:szCs w:val="24"/>
        </w:rPr>
        <w:t xml:space="preserve">, </w:t>
      </w:r>
      <w:r w:rsidRPr="007357EA">
        <w:rPr>
          <w:rFonts w:ascii="Times New Roman" w:hAnsi="Times New Roman"/>
          <w:sz w:val="24"/>
          <w:szCs w:val="24"/>
        </w:rPr>
        <w:t>индивидуального жилищного строительства, ведения личного подсобного хозяйства, ведения садоводства и огородничества</w:t>
      </w:r>
      <w:r>
        <w:rPr>
          <w:rFonts w:ascii="Times New Roman" w:hAnsi="Times New Roman"/>
          <w:sz w:val="24"/>
          <w:szCs w:val="24"/>
        </w:rPr>
        <w:t>;</w:t>
      </w:r>
    </w:p>
    <w:p w14:paraId="0F5AB0F0" w14:textId="77777777" w:rsidR="00D604D7" w:rsidRPr="00C40585" w:rsidRDefault="00D604D7" w:rsidP="00FE7600">
      <w:pPr>
        <w:pStyle w:val="af4"/>
        <w:numPr>
          <w:ilvl w:val="0"/>
          <w:numId w:val="34"/>
        </w:numPr>
        <w:tabs>
          <w:tab w:val="left" w:pos="851"/>
        </w:tabs>
        <w:spacing w:after="0" w:line="240" w:lineRule="auto"/>
        <w:ind w:left="0" w:firstLine="567"/>
        <w:jc w:val="both"/>
        <w:rPr>
          <w:rFonts w:ascii="Verdana" w:hAnsi="Verdana"/>
          <w:sz w:val="21"/>
          <w:szCs w:val="21"/>
        </w:rPr>
      </w:pPr>
      <w:r w:rsidRPr="00C40585">
        <w:rPr>
          <w:rFonts w:ascii="Times New Roman" w:hAnsi="Times New Roman"/>
          <w:sz w:val="24"/>
          <w:szCs w:val="24"/>
        </w:rPr>
        <w:t>в иных случаях - не более 30 метров;</w:t>
      </w:r>
    </w:p>
    <w:p w14:paraId="2542B2CB" w14:textId="179679C5" w:rsidR="00D604D7" w:rsidRPr="003C00E9" w:rsidRDefault="00D604D7" w:rsidP="00FE7600">
      <w:pPr>
        <w:pStyle w:val="af4"/>
        <w:numPr>
          <w:ilvl w:val="0"/>
          <w:numId w:val="33"/>
        </w:numPr>
        <w:tabs>
          <w:tab w:val="left" w:pos="284"/>
          <w:tab w:val="left" w:pos="851"/>
        </w:tabs>
        <w:spacing w:after="0" w:line="240" w:lineRule="auto"/>
        <w:ind w:left="0" w:firstLine="567"/>
        <w:jc w:val="both"/>
        <w:rPr>
          <w:rFonts w:ascii="Times New Roman" w:hAnsi="Times New Roman"/>
          <w:sz w:val="24"/>
          <w:szCs w:val="24"/>
        </w:rPr>
      </w:pPr>
      <w:r w:rsidRPr="00797D9C">
        <w:rPr>
          <w:rFonts w:ascii="Times New Roman" w:hAnsi="Times New Roman"/>
          <w:sz w:val="24"/>
          <w:szCs w:val="24"/>
        </w:rPr>
        <w:t>размер</w:t>
      </w:r>
      <w:r>
        <w:rPr>
          <w:rFonts w:ascii="Times New Roman" w:hAnsi="Times New Roman"/>
          <w:sz w:val="24"/>
          <w:szCs w:val="24"/>
        </w:rPr>
        <w:t>ы</w:t>
      </w:r>
      <w:r w:rsidRPr="00797D9C">
        <w:rPr>
          <w:rFonts w:ascii="Times New Roman" w:hAnsi="Times New Roman"/>
          <w:sz w:val="24"/>
          <w:szCs w:val="24"/>
        </w:rPr>
        <w:t xml:space="preserve"> прилегающ</w:t>
      </w:r>
      <w:r>
        <w:rPr>
          <w:rFonts w:ascii="Times New Roman" w:hAnsi="Times New Roman"/>
          <w:sz w:val="24"/>
          <w:szCs w:val="24"/>
        </w:rPr>
        <w:t>их</w:t>
      </w:r>
      <w:r w:rsidRPr="00797D9C">
        <w:rPr>
          <w:rFonts w:ascii="Times New Roman" w:hAnsi="Times New Roman"/>
          <w:sz w:val="24"/>
          <w:szCs w:val="24"/>
        </w:rPr>
        <w:t xml:space="preserve"> территори</w:t>
      </w:r>
      <w:r>
        <w:rPr>
          <w:rFonts w:ascii="Times New Roman" w:hAnsi="Times New Roman"/>
          <w:sz w:val="24"/>
          <w:szCs w:val="24"/>
        </w:rPr>
        <w:t>й</w:t>
      </w:r>
      <w:r w:rsidRPr="00797D9C">
        <w:rPr>
          <w:rFonts w:ascii="Times New Roman" w:hAnsi="Times New Roman"/>
          <w:sz w:val="24"/>
          <w:szCs w:val="24"/>
        </w:rPr>
        <w:t xml:space="preserve"> незастроенных земельных участковне мо</w:t>
      </w:r>
      <w:r>
        <w:rPr>
          <w:rFonts w:ascii="Times New Roman" w:hAnsi="Times New Roman"/>
          <w:sz w:val="24"/>
          <w:szCs w:val="24"/>
        </w:rPr>
        <w:t>гут</w:t>
      </w:r>
      <w:r w:rsidRPr="00797D9C">
        <w:rPr>
          <w:rFonts w:ascii="Times New Roman" w:hAnsi="Times New Roman"/>
          <w:sz w:val="24"/>
          <w:szCs w:val="24"/>
        </w:rPr>
        <w:t xml:space="preserve"> превышать максимального значения, установленного</w:t>
      </w:r>
      <w:r w:rsidR="00B05825">
        <w:rPr>
          <w:rFonts w:ascii="Times New Roman" w:hAnsi="Times New Roman"/>
          <w:sz w:val="24"/>
          <w:szCs w:val="24"/>
        </w:rPr>
        <w:t xml:space="preserve"> </w:t>
      </w:r>
      <w:r w:rsidRPr="00797D9C">
        <w:rPr>
          <w:rFonts w:ascii="Times New Roman" w:hAnsi="Times New Roman"/>
          <w:sz w:val="24"/>
          <w:szCs w:val="24"/>
        </w:rPr>
        <w:t>для объектов, размещение которых допускается видом разрешенного использования земельного участк</w:t>
      </w:r>
      <w:r>
        <w:rPr>
          <w:rFonts w:ascii="Times New Roman" w:hAnsi="Times New Roman"/>
          <w:sz w:val="24"/>
          <w:szCs w:val="24"/>
        </w:rPr>
        <w:t>а.</w:t>
      </w:r>
    </w:p>
    <w:p w14:paraId="0AD1D3CA" w14:textId="77777777" w:rsidR="00D604D7" w:rsidRPr="00797D9C" w:rsidRDefault="00D604D7" w:rsidP="00663220">
      <w:pPr>
        <w:pStyle w:val="af4"/>
        <w:spacing w:after="0" w:line="240" w:lineRule="auto"/>
        <w:ind w:left="0" w:firstLine="567"/>
        <w:jc w:val="both"/>
        <w:rPr>
          <w:rFonts w:ascii="Times New Roman" w:hAnsi="Times New Roman"/>
          <w:sz w:val="24"/>
          <w:szCs w:val="24"/>
        </w:rPr>
      </w:pPr>
      <w:r w:rsidRPr="00797D9C">
        <w:rPr>
          <w:rFonts w:ascii="Times New Roman" w:hAnsi="Times New Roman"/>
          <w:sz w:val="24"/>
          <w:szCs w:val="24"/>
        </w:rPr>
        <w:t>3. Границы прилегающих территорий отображаются на схеме санитарной очистки городского округа</w:t>
      </w:r>
      <w:r>
        <w:rPr>
          <w:rFonts w:ascii="Times New Roman" w:hAnsi="Times New Roman"/>
          <w:sz w:val="24"/>
          <w:szCs w:val="24"/>
        </w:rPr>
        <w:t>.</w:t>
      </w:r>
    </w:p>
    <w:p w14:paraId="2EB6AF25" w14:textId="77777777" w:rsidR="00D604D7" w:rsidRPr="00C33BCB" w:rsidRDefault="00D604D7" w:rsidP="00663220">
      <w:pPr>
        <w:pStyle w:val="af4"/>
        <w:tabs>
          <w:tab w:val="left" w:pos="284"/>
          <w:tab w:val="left" w:pos="851"/>
        </w:tabs>
        <w:spacing w:after="0" w:line="240" w:lineRule="auto"/>
        <w:ind w:left="0" w:firstLine="567"/>
        <w:jc w:val="both"/>
        <w:rPr>
          <w:rFonts w:ascii="Times New Roman" w:hAnsi="Times New Roman"/>
          <w:sz w:val="24"/>
          <w:szCs w:val="24"/>
        </w:rPr>
      </w:pPr>
      <w:r w:rsidRPr="00797D9C">
        <w:rPr>
          <w:rFonts w:ascii="Times New Roman" w:hAnsi="Times New Roman"/>
          <w:sz w:val="24"/>
          <w:szCs w:val="24"/>
        </w:rPr>
        <w:t>4.</w:t>
      </w:r>
      <w:r w:rsidRPr="00797D9C">
        <w:rPr>
          <w:rFonts w:ascii="Times New Roman" w:hAnsi="Times New Roman"/>
          <w:sz w:val="24"/>
          <w:szCs w:val="24"/>
        </w:rPr>
        <w:tab/>
        <w:t>Подготовка схемы границ прилегающей территории осуществляется</w:t>
      </w:r>
      <w:r>
        <w:rPr>
          <w:rFonts w:ascii="Times New Roman" w:hAnsi="Times New Roman"/>
          <w:sz w:val="24"/>
          <w:szCs w:val="24"/>
        </w:rPr>
        <w:br/>
      </w:r>
      <w:r w:rsidRPr="00797D9C">
        <w:rPr>
          <w:rFonts w:ascii="Times New Roman" w:hAnsi="Times New Roman"/>
          <w:sz w:val="24"/>
          <w:szCs w:val="24"/>
        </w:rPr>
        <w:t xml:space="preserve">в соответствии с Законом Московской области </w:t>
      </w:r>
      <w:r w:rsidR="007F3FFB">
        <w:rPr>
          <w:rFonts w:ascii="Times New Roman" w:hAnsi="Times New Roman"/>
          <w:sz w:val="24"/>
          <w:szCs w:val="24"/>
        </w:rPr>
        <w:t>о благоустройстве У</w:t>
      </w:r>
      <w:r w:rsidR="00C33BCB">
        <w:rPr>
          <w:rFonts w:ascii="Times New Roman" w:hAnsi="Times New Roman"/>
          <w:sz w:val="24"/>
          <w:szCs w:val="24"/>
        </w:rPr>
        <w:t>правлением городского жилищного и коммунального хозяйства Администрации городского округ</w:t>
      </w:r>
      <w:r w:rsidR="007A152B">
        <w:rPr>
          <w:rFonts w:ascii="Times New Roman" w:hAnsi="Times New Roman"/>
          <w:sz w:val="24"/>
          <w:szCs w:val="24"/>
        </w:rPr>
        <w:t>а.</w:t>
      </w:r>
    </w:p>
    <w:p w14:paraId="3169F236" w14:textId="77777777" w:rsidR="00D604D7" w:rsidRPr="00797D9C" w:rsidRDefault="00D604D7" w:rsidP="00663220">
      <w:pPr>
        <w:pStyle w:val="af4"/>
        <w:spacing w:after="0" w:line="240" w:lineRule="auto"/>
        <w:ind w:left="0" w:firstLine="567"/>
        <w:jc w:val="both"/>
        <w:rPr>
          <w:rFonts w:ascii="Times New Roman" w:hAnsi="Times New Roman"/>
          <w:sz w:val="24"/>
          <w:szCs w:val="24"/>
        </w:rPr>
      </w:pPr>
      <w:r w:rsidRPr="00797D9C">
        <w:rPr>
          <w:rFonts w:ascii="Times New Roman" w:hAnsi="Times New Roman"/>
          <w:sz w:val="24"/>
          <w:szCs w:val="24"/>
        </w:rPr>
        <w:t xml:space="preserve">5. Подготовка схемы границ прилегающей территории осуществляется в форме электронного документа. Схемы границ нескольких прилегающих территорий или всех прилегающих территорий на территории </w:t>
      </w:r>
      <w:r>
        <w:rPr>
          <w:rFonts w:ascii="Times New Roman" w:hAnsi="Times New Roman"/>
          <w:sz w:val="24"/>
          <w:szCs w:val="24"/>
        </w:rPr>
        <w:t>городского округа</w:t>
      </w:r>
      <w:r w:rsidRPr="00797D9C">
        <w:rPr>
          <w:rFonts w:ascii="Times New Roman" w:hAnsi="Times New Roman"/>
          <w:sz w:val="24"/>
          <w:szCs w:val="24"/>
        </w:rPr>
        <w:t xml:space="preserve"> могут быть подготовлены</w:t>
      </w:r>
      <w:r>
        <w:rPr>
          <w:rFonts w:ascii="Times New Roman" w:hAnsi="Times New Roman"/>
          <w:sz w:val="24"/>
          <w:szCs w:val="24"/>
        </w:rPr>
        <w:br/>
      </w:r>
      <w:r w:rsidRPr="00797D9C">
        <w:rPr>
          <w:rFonts w:ascii="Times New Roman" w:hAnsi="Times New Roman"/>
          <w:sz w:val="24"/>
          <w:szCs w:val="24"/>
        </w:rPr>
        <w:t>в форме одного электронного документа.</w:t>
      </w:r>
    </w:p>
    <w:p w14:paraId="487DDE4E" w14:textId="77777777" w:rsidR="00D604D7" w:rsidRPr="00797D9C" w:rsidRDefault="00D604D7" w:rsidP="00663220">
      <w:pPr>
        <w:pStyle w:val="af4"/>
        <w:spacing w:after="0" w:line="240" w:lineRule="auto"/>
        <w:ind w:left="0" w:firstLine="567"/>
        <w:jc w:val="both"/>
        <w:rPr>
          <w:rFonts w:ascii="Times New Roman" w:hAnsi="Times New Roman"/>
          <w:sz w:val="24"/>
          <w:szCs w:val="24"/>
        </w:rPr>
      </w:pPr>
      <w:r w:rsidRPr="00797D9C">
        <w:rPr>
          <w:rFonts w:ascii="Times New Roman" w:hAnsi="Times New Roman"/>
          <w:sz w:val="24"/>
          <w:szCs w:val="24"/>
        </w:rPr>
        <w:t xml:space="preserve">6. Форма границ прилегающей территории, требования к ее подготовке устанавливаются </w:t>
      </w:r>
      <w:r>
        <w:rPr>
          <w:rFonts w:ascii="Times New Roman" w:hAnsi="Times New Roman"/>
          <w:sz w:val="24"/>
          <w:szCs w:val="24"/>
        </w:rPr>
        <w:t>Министерством благоустройства Московской области.</w:t>
      </w:r>
    </w:p>
    <w:p w14:paraId="1FC62443" w14:textId="77777777" w:rsidR="00D604D7" w:rsidRPr="00797D9C" w:rsidRDefault="00D604D7" w:rsidP="00663220">
      <w:pPr>
        <w:pStyle w:val="af4"/>
        <w:spacing w:after="0" w:line="240" w:lineRule="auto"/>
        <w:ind w:left="0" w:firstLine="567"/>
        <w:jc w:val="both"/>
        <w:rPr>
          <w:rFonts w:ascii="Times New Roman" w:hAnsi="Times New Roman"/>
          <w:sz w:val="24"/>
          <w:szCs w:val="24"/>
        </w:rPr>
      </w:pPr>
      <w:r w:rsidRPr="00797D9C">
        <w:rPr>
          <w:rFonts w:ascii="Times New Roman" w:hAnsi="Times New Roman"/>
          <w:sz w:val="24"/>
          <w:szCs w:val="24"/>
        </w:rPr>
        <w:t>7. Установление и изменение границ прилегающей территории осуществляется путем утверждения Советом депутатов городского округа схемы границ прилегающих территорий.</w:t>
      </w:r>
    </w:p>
    <w:p w14:paraId="0F69F496" w14:textId="77777777" w:rsidR="00D604D7" w:rsidRPr="00797D9C" w:rsidRDefault="00D604D7" w:rsidP="00663220">
      <w:pPr>
        <w:pStyle w:val="af4"/>
        <w:spacing w:after="0" w:line="240" w:lineRule="auto"/>
        <w:ind w:left="0" w:firstLine="567"/>
        <w:jc w:val="both"/>
        <w:rPr>
          <w:rFonts w:ascii="Times New Roman" w:hAnsi="Times New Roman"/>
          <w:sz w:val="24"/>
          <w:szCs w:val="24"/>
        </w:rPr>
      </w:pPr>
      <w:r w:rsidRPr="00797D9C">
        <w:rPr>
          <w:rFonts w:ascii="Times New Roman" w:hAnsi="Times New Roman"/>
          <w:sz w:val="24"/>
          <w:szCs w:val="24"/>
        </w:rPr>
        <w:t>8. Не допускается:</w:t>
      </w:r>
    </w:p>
    <w:p w14:paraId="6ED8D496" w14:textId="77777777" w:rsidR="00D604D7" w:rsidRPr="00797D9C" w:rsidRDefault="00D604D7" w:rsidP="00663220">
      <w:pPr>
        <w:pStyle w:val="af4"/>
        <w:spacing w:after="0" w:line="240" w:lineRule="auto"/>
        <w:ind w:left="0" w:firstLine="567"/>
        <w:jc w:val="both"/>
        <w:rPr>
          <w:rFonts w:ascii="Times New Roman" w:hAnsi="Times New Roman"/>
          <w:sz w:val="24"/>
          <w:szCs w:val="24"/>
        </w:rPr>
      </w:pPr>
      <w:r w:rsidRPr="00797D9C">
        <w:rPr>
          <w:rFonts w:ascii="Times New Roman" w:hAnsi="Times New Roman"/>
          <w:sz w:val="24"/>
          <w:szCs w:val="24"/>
        </w:rPr>
        <w:t>1) пересечение границ прилегающих территорий;</w:t>
      </w:r>
    </w:p>
    <w:p w14:paraId="0F60843E" w14:textId="77777777" w:rsidR="00D604D7" w:rsidRDefault="00D604D7" w:rsidP="00663220">
      <w:pPr>
        <w:pStyle w:val="af4"/>
        <w:tabs>
          <w:tab w:val="left" w:pos="851"/>
        </w:tabs>
        <w:spacing w:after="0" w:line="240" w:lineRule="auto"/>
        <w:ind w:left="0" w:firstLine="567"/>
        <w:jc w:val="both"/>
        <w:rPr>
          <w:rFonts w:ascii="Times New Roman" w:hAnsi="Times New Roman"/>
          <w:sz w:val="24"/>
          <w:szCs w:val="24"/>
        </w:rPr>
      </w:pPr>
      <w:r w:rsidRPr="00797D9C">
        <w:rPr>
          <w:rFonts w:ascii="Times New Roman" w:hAnsi="Times New Roman"/>
          <w:sz w:val="24"/>
          <w:szCs w:val="24"/>
        </w:rPr>
        <w:t>2) вовлечение прилегающих территорий в хозяйственную деятельность, осуществляемуюна земельном участке, в здании, строении, сооружении,в отношении которых определена прилегающая территория (в том числе обустройство мест складирования, размещение инженерного оборудования, загрузочных площадок, автомобильных стоянок и парковок, экспозиция товаров, ограждение прилегающей территории)</w:t>
      </w:r>
      <w:r>
        <w:rPr>
          <w:rFonts w:ascii="Times New Roman" w:hAnsi="Times New Roman"/>
          <w:sz w:val="24"/>
          <w:szCs w:val="24"/>
        </w:rPr>
        <w:t>:</w:t>
      </w:r>
    </w:p>
    <w:p w14:paraId="04BDFAD8" w14:textId="77777777" w:rsidR="00D604D7" w:rsidRPr="00880325" w:rsidRDefault="00D604D7" w:rsidP="00663220">
      <w:pPr>
        <w:ind w:firstLine="567"/>
        <w:jc w:val="both"/>
        <w:rPr>
          <w:color w:val="000000"/>
        </w:rPr>
      </w:pPr>
      <w:r>
        <w:rPr>
          <w:color w:val="000000"/>
        </w:rPr>
        <w:t xml:space="preserve">в случае размещения объектов </w:t>
      </w:r>
      <w:r w:rsidRPr="009C0AEB">
        <w:rPr>
          <w:color w:val="000000"/>
        </w:rPr>
        <w:t>на основании разрешения на размещение</w:t>
      </w:r>
      <w:r>
        <w:rPr>
          <w:color w:val="000000"/>
        </w:rPr>
        <w:br/>
        <w:t>на территории общего пользования, в отношении которой установлены границы прилегающей территории, указанные границы подлежат изменению;</w:t>
      </w:r>
    </w:p>
    <w:p w14:paraId="074CEC6A" w14:textId="77777777" w:rsidR="00D604D7" w:rsidRPr="0096098F" w:rsidRDefault="00D604D7" w:rsidP="00FE7600">
      <w:pPr>
        <w:pStyle w:val="af4"/>
        <w:numPr>
          <w:ilvl w:val="0"/>
          <w:numId w:val="33"/>
        </w:numPr>
        <w:tabs>
          <w:tab w:val="left" w:pos="851"/>
        </w:tabs>
        <w:spacing w:after="0" w:line="240" w:lineRule="auto"/>
        <w:ind w:left="0" w:firstLine="567"/>
        <w:jc w:val="both"/>
        <w:rPr>
          <w:rFonts w:ascii="Verdana" w:hAnsi="Verdana"/>
          <w:color w:val="000000"/>
          <w:sz w:val="21"/>
          <w:szCs w:val="21"/>
        </w:rPr>
      </w:pPr>
      <w:r w:rsidRPr="00797D9C">
        <w:rPr>
          <w:rFonts w:ascii="Times New Roman" w:hAnsi="Times New Roman"/>
          <w:sz w:val="24"/>
          <w:szCs w:val="24"/>
        </w:rPr>
        <w:t>включение в границы прилегающей территории</w:t>
      </w:r>
      <w:r>
        <w:rPr>
          <w:rFonts w:ascii="Times New Roman" w:hAnsi="Times New Roman"/>
          <w:sz w:val="24"/>
          <w:szCs w:val="24"/>
        </w:rPr>
        <w:t xml:space="preserve">: </w:t>
      </w:r>
    </w:p>
    <w:p w14:paraId="2D165DF9" w14:textId="77777777" w:rsidR="00D604D7" w:rsidRPr="0096098F" w:rsidRDefault="00D604D7" w:rsidP="00663220">
      <w:pPr>
        <w:pStyle w:val="af4"/>
        <w:spacing w:after="0" w:line="240" w:lineRule="auto"/>
        <w:ind w:left="0" w:firstLine="567"/>
        <w:jc w:val="both"/>
        <w:rPr>
          <w:rFonts w:ascii="Verdana" w:hAnsi="Verdana"/>
          <w:color w:val="000000"/>
          <w:sz w:val="21"/>
          <w:szCs w:val="21"/>
        </w:rPr>
      </w:pPr>
      <w:r w:rsidRPr="00880325">
        <w:rPr>
          <w:rFonts w:ascii="Times New Roman" w:hAnsi="Times New Roman"/>
          <w:sz w:val="24"/>
          <w:szCs w:val="24"/>
        </w:rPr>
        <w:t>элементов благоустройства частично</w:t>
      </w:r>
      <w:r>
        <w:rPr>
          <w:rFonts w:ascii="Times New Roman" w:hAnsi="Times New Roman"/>
          <w:sz w:val="24"/>
          <w:szCs w:val="24"/>
        </w:rPr>
        <w:t>;</w:t>
      </w:r>
    </w:p>
    <w:p w14:paraId="4E1FED87" w14:textId="77777777" w:rsidR="00D604D7" w:rsidRPr="0096098F" w:rsidRDefault="00D604D7" w:rsidP="00663220">
      <w:pPr>
        <w:pStyle w:val="af4"/>
        <w:spacing w:after="0" w:line="240" w:lineRule="auto"/>
        <w:ind w:left="0" w:firstLine="567"/>
        <w:jc w:val="both"/>
        <w:rPr>
          <w:rFonts w:ascii="Verdana" w:hAnsi="Verdana"/>
          <w:color w:val="000000"/>
          <w:sz w:val="21"/>
          <w:szCs w:val="21"/>
        </w:rPr>
      </w:pPr>
      <w:r w:rsidRPr="0096098F">
        <w:rPr>
          <w:rFonts w:ascii="Times New Roman" w:hAnsi="Times New Roman"/>
          <w:sz w:val="24"/>
          <w:szCs w:val="24"/>
        </w:rPr>
        <w:t>объектов транспортной инфраструктуры, находящихся в федеральной, региональной, муниципальной собственности;</w:t>
      </w:r>
    </w:p>
    <w:p w14:paraId="39E8263D" w14:textId="77777777" w:rsidR="00D604D7" w:rsidRPr="0096098F" w:rsidRDefault="00D604D7" w:rsidP="00663220">
      <w:pPr>
        <w:pStyle w:val="af4"/>
        <w:spacing w:after="0" w:line="240" w:lineRule="auto"/>
        <w:ind w:left="0" w:firstLine="567"/>
        <w:jc w:val="both"/>
        <w:rPr>
          <w:rFonts w:ascii="Verdana" w:hAnsi="Verdana"/>
          <w:color w:val="000000"/>
          <w:sz w:val="21"/>
          <w:szCs w:val="21"/>
        </w:rPr>
      </w:pPr>
      <w:r w:rsidRPr="0096098F">
        <w:rPr>
          <w:rFonts w:ascii="Times New Roman" w:hAnsi="Times New Roman"/>
          <w:sz w:val="24"/>
          <w:szCs w:val="24"/>
        </w:rPr>
        <w:t>земельных участков объектов</w:t>
      </w:r>
      <w:r w:rsidRPr="00797D9C">
        <w:rPr>
          <w:rFonts w:ascii="Times New Roman" w:hAnsi="Times New Roman"/>
          <w:sz w:val="24"/>
          <w:szCs w:val="24"/>
        </w:rPr>
        <w:t>социального обслуживанияи оказания социальной помощи населению, здравоохранения, образования, культуры, физической культуры</w:t>
      </w:r>
      <w:r>
        <w:rPr>
          <w:rFonts w:ascii="Times New Roman" w:hAnsi="Times New Roman"/>
          <w:sz w:val="24"/>
          <w:szCs w:val="24"/>
        </w:rPr>
        <w:br/>
      </w:r>
      <w:r w:rsidRPr="00797D9C">
        <w:rPr>
          <w:rFonts w:ascii="Times New Roman" w:hAnsi="Times New Roman"/>
          <w:sz w:val="24"/>
          <w:szCs w:val="24"/>
        </w:rPr>
        <w:t>и спорта</w:t>
      </w:r>
      <w:r>
        <w:rPr>
          <w:rFonts w:ascii="Times New Roman" w:hAnsi="Times New Roman"/>
          <w:sz w:val="24"/>
          <w:szCs w:val="24"/>
        </w:rPr>
        <w:t>;</w:t>
      </w:r>
    </w:p>
    <w:p w14:paraId="1A0FD5F8" w14:textId="77777777" w:rsidR="00D604D7" w:rsidRPr="00797D9C" w:rsidRDefault="00D604D7" w:rsidP="00663220">
      <w:pPr>
        <w:pStyle w:val="af4"/>
        <w:spacing w:after="0" w:line="240" w:lineRule="auto"/>
        <w:ind w:left="0" w:firstLine="567"/>
        <w:jc w:val="both"/>
        <w:rPr>
          <w:rFonts w:ascii="Times New Roman" w:hAnsi="Times New Roman"/>
          <w:sz w:val="24"/>
          <w:szCs w:val="24"/>
        </w:rPr>
      </w:pPr>
      <w:r w:rsidRPr="00797D9C">
        <w:rPr>
          <w:rFonts w:ascii="Times New Roman" w:hAnsi="Times New Roman"/>
          <w:sz w:val="24"/>
          <w:szCs w:val="24"/>
        </w:rPr>
        <w:t>зон с особыми условиями использования объектов инженерной инфраструктуры;</w:t>
      </w:r>
    </w:p>
    <w:p w14:paraId="6C903C78" w14:textId="77777777" w:rsidR="00D604D7" w:rsidRPr="00797D9C" w:rsidRDefault="00D604D7" w:rsidP="00663220">
      <w:pPr>
        <w:pStyle w:val="af4"/>
        <w:spacing w:after="0" w:line="240" w:lineRule="auto"/>
        <w:ind w:left="0" w:firstLine="567"/>
        <w:jc w:val="both"/>
        <w:rPr>
          <w:rFonts w:ascii="Times New Roman" w:hAnsi="Times New Roman"/>
          <w:sz w:val="24"/>
          <w:szCs w:val="24"/>
        </w:rPr>
      </w:pPr>
      <w:r w:rsidRPr="00797D9C">
        <w:rPr>
          <w:rFonts w:ascii="Times New Roman" w:hAnsi="Times New Roman"/>
          <w:sz w:val="24"/>
          <w:szCs w:val="24"/>
        </w:rPr>
        <w:t>водных объектов.</w:t>
      </w:r>
    </w:p>
    <w:p w14:paraId="746CBC54" w14:textId="77777777" w:rsidR="00C33BCB" w:rsidRPr="00C33BCB" w:rsidRDefault="00D604D7" w:rsidP="00663220">
      <w:pPr>
        <w:pStyle w:val="af4"/>
        <w:tabs>
          <w:tab w:val="left" w:pos="851"/>
        </w:tabs>
        <w:spacing w:after="0" w:line="240" w:lineRule="auto"/>
        <w:ind w:left="0" w:firstLine="567"/>
        <w:jc w:val="both"/>
        <w:rPr>
          <w:rFonts w:ascii="Times New Roman" w:hAnsi="Times New Roman"/>
          <w:sz w:val="24"/>
          <w:szCs w:val="24"/>
        </w:rPr>
      </w:pPr>
      <w:r w:rsidRPr="00797D9C">
        <w:rPr>
          <w:rFonts w:ascii="Times New Roman" w:hAnsi="Times New Roman"/>
          <w:sz w:val="24"/>
          <w:szCs w:val="24"/>
        </w:rPr>
        <w:t xml:space="preserve">9. Если расстояние между объектами, в отношении которых определяется прилегающая территория, меньше, чем совокупный размер прилегающей территории, установленный </w:t>
      </w:r>
      <w:r w:rsidR="007A152B">
        <w:rPr>
          <w:rFonts w:ascii="Times New Roman" w:hAnsi="Times New Roman"/>
          <w:sz w:val="24"/>
          <w:szCs w:val="24"/>
        </w:rPr>
        <w:t>П</w:t>
      </w:r>
      <w:r w:rsidRPr="00797D9C">
        <w:rPr>
          <w:rFonts w:ascii="Times New Roman" w:hAnsi="Times New Roman"/>
          <w:sz w:val="24"/>
          <w:szCs w:val="24"/>
        </w:rPr>
        <w:t xml:space="preserve">равилами благоустройства территории </w:t>
      </w:r>
      <w:r w:rsidR="007A152B">
        <w:rPr>
          <w:rFonts w:ascii="Times New Roman" w:hAnsi="Times New Roman"/>
          <w:sz w:val="24"/>
          <w:szCs w:val="24"/>
        </w:rPr>
        <w:t xml:space="preserve"> городского округа</w:t>
      </w:r>
      <w:r w:rsidRPr="00797D9C">
        <w:rPr>
          <w:rFonts w:ascii="Times New Roman" w:hAnsi="Times New Roman"/>
          <w:sz w:val="24"/>
          <w:szCs w:val="24"/>
        </w:rPr>
        <w:t xml:space="preserve"> для соответствующих видов объектов, в отношении этих объектов устанавливается общая смежная граница прилегающих территорий. В таком случае в целях определения общей смежной границы прилегающих территорий размер прилегающей территории</w:t>
      </w:r>
      <w:r>
        <w:rPr>
          <w:rFonts w:ascii="Times New Roman" w:hAnsi="Times New Roman"/>
          <w:sz w:val="24"/>
          <w:szCs w:val="24"/>
        </w:rPr>
        <w:br/>
      </w:r>
      <w:r w:rsidRPr="00797D9C">
        <w:rPr>
          <w:rFonts w:ascii="Times New Roman" w:hAnsi="Times New Roman"/>
          <w:sz w:val="24"/>
          <w:szCs w:val="24"/>
        </w:rPr>
        <w:lastRenderedPageBreak/>
        <w:t xml:space="preserve">в отношении каждого из объектов устанавливается пропорционально максимальному размеру прилегающей территории, установленному </w:t>
      </w:r>
      <w:r w:rsidR="009E4F30">
        <w:rPr>
          <w:rFonts w:ascii="Times New Roman" w:hAnsi="Times New Roman"/>
          <w:sz w:val="24"/>
          <w:szCs w:val="24"/>
        </w:rPr>
        <w:t>П</w:t>
      </w:r>
      <w:r w:rsidRPr="00797D9C">
        <w:rPr>
          <w:rFonts w:ascii="Times New Roman" w:hAnsi="Times New Roman"/>
          <w:sz w:val="24"/>
          <w:szCs w:val="24"/>
        </w:rPr>
        <w:t xml:space="preserve">равилами благоустройства территории </w:t>
      </w:r>
      <w:r w:rsidR="009E4F30">
        <w:rPr>
          <w:rFonts w:ascii="Times New Roman" w:hAnsi="Times New Roman"/>
          <w:sz w:val="24"/>
          <w:szCs w:val="24"/>
        </w:rPr>
        <w:t xml:space="preserve"> городского округа</w:t>
      </w:r>
      <w:r w:rsidRPr="00797D9C">
        <w:rPr>
          <w:rFonts w:ascii="Times New Roman" w:hAnsi="Times New Roman"/>
          <w:sz w:val="24"/>
          <w:szCs w:val="24"/>
        </w:rPr>
        <w:t xml:space="preserve"> для соответствующих видов объектов.</w:t>
      </w:r>
    </w:p>
    <w:p w14:paraId="0A81E2B9" w14:textId="57A6146F" w:rsidR="009612E4" w:rsidRDefault="009612E4" w:rsidP="00663220">
      <w:pPr>
        <w:autoSpaceDE w:val="0"/>
        <w:autoSpaceDN w:val="0"/>
        <w:adjustRightInd w:val="0"/>
        <w:jc w:val="both"/>
        <w:rPr>
          <w:rFonts w:cs="Times New Roman"/>
        </w:rPr>
      </w:pPr>
    </w:p>
    <w:p w14:paraId="33E37E97" w14:textId="06EF03EE" w:rsidR="00935942" w:rsidRDefault="00935942" w:rsidP="00663220">
      <w:pPr>
        <w:shd w:val="clear" w:color="auto" w:fill="FFFFFF"/>
        <w:jc w:val="center"/>
        <w:textAlignment w:val="baseline"/>
        <w:outlineLvl w:val="2"/>
        <w:rPr>
          <w:rFonts w:cs="Times New Roman"/>
          <w:b/>
        </w:rPr>
      </w:pPr>
      <w:r>
        <w:rPr>
          <w:rFonts w:cs="Times New Roman"/>
          <w:b/>
        </w:rPr>
        <w:t xml:space="preserve">Статья </w:t>
      </w:r>
      <w:r w:rsidR="00070C9B" w:rsidRPr="00070C9B">
        <w:rPr>
          <w:rFonts w:cs="Times New Roman"/>
          <w:b/>
        </w:rPr>
        <w:t>6</w:t>
      </w:r>
      <w:r w:rsidR="00563BBE">
        <w:rPr>
          <w:rFonts w:cs="Times New Roman"/>
          <w:b/>
        </w:rPr>
        <w:t>4</w:t>
      </w:r>
      <w:r w:rsidR="00B92A0F" w:rsidRPr="00070C9B">
        <w:rPr>
          <w:rFonts w:cs="Times New Roman"/>
          <w:b/>
        </w:rPr>
        <w:t>.</w:t>
      </w:r>
      <w:r w:rsidR="00B92A0F" w:rsidRPr="007428DF">
        <w:rPr>
          <w:rFonts w:cs="Times New Roman"/>
          <w:b/>
        </w:rPr>
        <w:t xml:space="preserve"> Формы общественного участия в благоустройстве </w:t>
      </w:r>
      <w:r w:rsidR="00C24B55">
        <w:rPr>
          <w:rFonts w:cs="Times New Roman"/>
          <w:b/>
        </w:rPr>
        <w:t>территории</w:t>
      </w:r>
    </w:p>
    <w:p w14:paraId="397C4737" w14:textId="03F5843F" w:rsidR="00AA1487" w:rsidRDefault="00C24B55" w:rsidP="00663220">
      <w:pPr>
        <w:shd w:val="clear" w:color="auto" w:fill="FFFFFF"/>
        <w:jc w:val="center"/>
        <w:textAlignment w:val="baseline"/>
        <w:outlineLvl w:val="2"/>
        <w:rPr>
          <w:rFonts w:cs="Times New Roman"/>
          <w:b/>
        </w:rPr>
      </w:pPr>
      <w:r>
        <w:rPr>
          <w:rFonts w:cs="Times New Roman"/>
          <w:b/>
        </w:rPr>
        <w:t>городского  округа</w:t>
      </w:r>
    </w:p>
    <w:p w14:paraId="6FC4D315" w14:textId="77777777" w:rsidR="007F3FFB" w:rsidRPr="007428DF" w:rsidRDefault="007F3FFB" w:rsidP="00663220">
      <w:pPr>
        <w:shd w:val="clear" w:color="auto" w:fill="FFFFFF"/>
        <w:jc w:val="center"/>
        <w:textAlignment w:val="baseline"/>
        <w:outlineLvl w:val="2"/>
        <w:rPr>
          <w:rFonts w:cs="Times New Roman"/>
          <w:b/>
        </w:rPr>
      </w:pPr>
    </w:p>
    <w:p w14:paraId="6CE2BF1E" w14:textId="01D9A7BD" w:rsidR="00B92A0F" w:rsidRPr="007428DF" w:rsidRDefault="00B92A0F" w:rsidP="00663220">
      <w:pPr>
        <w:shd w:val="clear" w:color="auto" w:fill="FFFFFF"/>
        <w:jc w:val="both"/>
        <w:textAlignment w:val="baseline"/>
        <w:rPr>
          <w:rFonts w:cs="Times New Roman"/>
        </w:rPr>
      </w:pPr>
      <w:r w:rsidRPr="007428DF">
        <w:rPr>
          <w:rFonts w:cs="Times New Roman"/>
        </w:rPr>
        <w:t xml:space="preserve">         1. Все решения по благоустройству территори</w:t>
      </w:r>
      <w:r w:rsidR="00C24B55">
        <w:rPr>
          <w:rFonts w:cs="Times New Roman"/>
        </w:rPr>
        <w:t>и</w:t>
      </w:r>
      <w:r w:rsidRPr="007428DF">
        <w:rPr>
          <w:rFonts w:cs="Times New Roman"/>
        </w:rPr>
        <w:t xml:space="preserve"> городского округа должны приниматься открыто и гласно, с учетом мнения жителей соответствующих территорий.</w:t>
      </w:r>
      <w:r w:rsidR="008B5229">
        <w:rPr>
          <w:rFonts w:cs="Times New Roman"/>
        </w:rPr>
        <w:t xml:space="preserve"> </w:t>
      </w:r>
      <w:r w:rsidR="00C24B55" w:rsidRPr="007428DF">
        <w:rPr>
          <w:rFonts w:cs="Times New Roman"/>
        </w:rPr>
        <w:t>Для повышения уровня доступности информации и информирования жителей о задачах и проектах в сфере благоустройства проект</w:t>
      </w:r>
      <w:r w:rsidR="00C24B55">
        <w:rPr>
          <w:rFonts w:cs="Times New Roman"/>
        </w:rPr>
        <w:t>ы благоустройства территории городского округа</w:t>
      </w:r>
      <w:r w:rsidR="00C24B55" w:rsidRPr="007428DF">
        <w:rPr>
          <w:rFonts w:cs="Times New Roman"/>
        </w:rPr>
        <w:t>, а также информаци</w:t>
      </w:r>
      <w:r w:rsidR="00C24B55">
        <w:rPr>
          <w:rFonts w:cs="Times New Roman"/>
        </w:rPr>
        <w:t>я</w:t>
      </w:r>
      <w:r w:rsidR="00C24B55" w:rsidRPr="007428DF">
        <w:rPr>
          <w:rFonts w:cs="Times New Roman"/>
        </w:rPr>
        <w:t xml:space="preserve"> об их реализации </w:t>
      </w:r>
      <w:r w:rsidR="00C24B55">
        <w:rPr>
          <w:rFonts w:cs="Times New Roman"/>
        </w:rPr>
        <w:t xml:space="preserve">размещаются </w:t>
      </w:r>
      <w:r w:rsidR="00C24B55" w:rsidRPr="007428DF">
        <w:rPr>
          <w:rFonts w:cs="Times New Roman"/>
        </w:rPr>
        <w:t xml:space="preserve">на официальном сайте городского округа в информационно-телекоммуникационной сети </w:t>
      </w:r>
      <w:r w:rsidR="009E4F30">
        <w:rPr>
          <w:rFonts w:cs="Times New Roman"/>
        </w:rPr>
        <w:t>«</w:t>
      </w:r>
      <w:r w:rsidR="00C24B55" w:rsidRPr="007428DF">
        <w:rPr>
          <w:rFonts w:cs="Times New Roman"/>
        </w:rPr>
        <w:t>Интернет</w:t>
      </w:r>
      <w:r w:rsidR="009E4F30">
        <w:rPr>
          <w:rFonts w:cs="Times New Roman"/>
        </w:rPr>
        <w:t>»</w:t>
      </w:r>
      <w:r w:rsidR="00C24B55" w:rsidRPr="007428DF">
        <w:rPr>
          <w:rFonts w:cs="Times New Roman"/>
        </w:rPr>
        <w:t>.</w:t>
      </w:r>
    </w:p>
    <w:p w14:paraId="51CAD0B7" w14:textId="5D429D12" w:rsidR="00C24B55" w:rsidRDefault="008B5229" w:rsidP="00663220">
      <w:pPr>
        <w:shd w:val="clear" w:color="auto" w:fill="FFFFFF"/>
        <w:jc w:val="both"/>
        <w:textAlignment w:val="baseline"/>
        <w:rPr>
          <w:rFonts w:cs="Times New Roman"/>
        </w:rPr>
      </w:pPr>
      <w:r>
        <w:rPr>
          <w:rFonts w:cs="Times New Roman"/>
        </w:rPr>
        <w:t xml:space="preserve">         </w:t>
      </w:r>
      <w:r w:rsidR="00C24B55">
        <w:rPr>
          <w:rFonts w:cs="Times New Roman"/>
        </w:rPr>
        <w:t>2</w:t>
      </w:r>
      <w:r w:rsidR="00C24B55" w:rsidRPr="007428DF">
        <w:rPr>
          <w:rFonts w:cs="Times New Roman"/>
        </w:rPr>
        <w:t>. Формами общественного участия в благоустройстве территории городского округа  являются общественные обсуждения и общественный контроль.</w:t>
      </w:r>
    </w:p>
    <w:p w14:paraId="6CB5EF31" w14:textId="77777777" w:rsidR="00C24B55" w:rsidRDefault="00C24B55" w:rsidP="00663220">
      <w:pPr>
        <w:shd w:val="clear" w:color="auto" w:fill="FFFFFF"/>
        <w:jc w:val="both"/>
        <w:textAlignment w:val="baseline"/>
        <w:rPr>
          <w:rFonts w:cs="Times New Roman"/>
        </w:rPr>
      </w:pPr>
      <w:r>
        <w:rPr>
          <w:rFonts w:cs="Times New Roman"/>
        </w:rPr>
        <w:t xml:space="preserve">         3. Общественные обсуждения по проектам благоустройства территории городского округа </w:t>
      </w:r>
      <w:r w:rsidR="00151BCB">
        <w:rPr>
          <w:rFonts w:cs="Times New Roman"/>
        </w:rPr>
        <w:t xml:space="preserve">или отдельных элементов благоустройства (далее – проект благоустройства) </w:t>
      </w:r>
      <w:r>
        <w:rPr>
          <w:rFonts w:cs="Times New Roman"/>
        </w:rPr>
        <w:t>проводятся с целью соблюдения прав</w:t>
      </w:r>
      <w:r w:rsidR="00935942">
        <w:rPr>
          <w:rFonts w:cs="Times New Roman"/>
        </w:rPr>
        <w:t>а</w:t>
      </w:r>
      <w:r>
        <w:rPr>
          <w:rFonts w:cs="Times New Roman"/>
        </w:rPr>
        <w:t xml:space="preserve">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w:t>
      </w:r>
    </w:p>
    <w:p w14:paraId="1AA62E87" w14:textId="77777777" w:rsidR="005F4CD1" w:rsidRDefault="00C24B55" w:rsidP="00663220">
      <w:pPr>
        <w:shd w:val="clear" w:color="auto" w:fill="FFFFFF"/>
        <w:jc w:val="both"/>
        <w:textAlignment w:val="baseline"/>
        <w:rPr>
          <w:rFonts w:cs="Times New Roman"/>
        </w:rPr>
      </w:pPr>
      <w:r>
        <w:rPr>
          <w:rFonts w:cs="Times New Roman"/>
        </w:rPr>
        <w:t xml:space="preserve">         4. Участниками общественных обсуждений по проектам благоустройства являются граждане, постоянно проживающие на территории городского округа, правообладатели находящихся в границах этой территории земельных участков и (или) расположенных на них объектов капитального строительства, а также правообладатели помещений, являющихся частью указанных объектов капита</w:t>
      </w:r>
      <w:r w:rsidR="005F4CD1">
        <w:rPr>
          <w:rFonts w:cs="Times New Roman"/>
        </w:rPr>
        <w:t>льного строительства</w:t>
      </w:r>
      <w:r w:rsidR="00151BCB">
        <w:rPr>
          <w:rFonts w:cs="Times New Roman"/>
        </w:rPr>
        <w:t>.</w:t>
      </w:r>
    </w:p>
    <w:p w14:paraId="7453B11B" w14:textId="77777777" w:rsidR="001509D9" w:rsidRDefault="00C24B55" w:rsidP="00663220">
      <w:pPr>
        <w:autoSpaceDE w:val="0"/>
        <w:autoSpaceDN w:val="0"/>
        <w:adjustRightInd w:val="0"/>
        <w:ind w:firstLine="540"/>
        <w:jc w:val="both"/>
        <w:rPr>
          <w:rFonts w:cs="Times New Roman"/>
        </w:rPr>
      </w:pPr>
      <w:r>
        <w:rPr>
          <w:rFonts w:cs="Times New Roman"/>
        </w:rPr>
        <w:t xml:space="preserve">5. Решение о проведении общественных обсуждений </w:t>
      </w:r>
      <w:r w:rsidR="001509D9">
        <w:rPr>
          <w:rFonts w:cs="Times New Roman"/>
        </w:rPr>
        <w:t xml:space="preserve">по проекту благоустройства </w:t>
      </w:r>
      <w:r>
        <w:rPr>
          <w:rFonts w:cs="Times New Roman"/>
        </w:rPr>
        <w:t>принимается Главой городского округа</w:t>
      </w:r>
      <w:r w:rsidR="001509D9">
        <w:rPr>
          <w:rFonts w:cs="Times New Roman"/>
        </w:rPr>
        <w:t>.</w:t>
      </w:r>
    </w:p>
    <w:p w14:paraId="49BE3E43" w14:textId="73D325FD" w:rsidR="005F4CD1" w:rsidRDefault="00C24B55" w:rsidP="00663220">
      <w:pPr>
        <w:autoSpaceDE w:val="0"/>
        <w:autoSpaceDN w:val="0"/>
        <w:adjustRightInd w:val="0"/>
        <w:ind w:firstLine="540"/>
        <w:jc w:val="both"/>
        <w:rPr>
          <w:rFonts w:cs="Times New Roman"/>
        </w:rPr>
      </w:pPr>
      <w:r>
        <w:rPr>
          <w:rFonts w:cs="Times New Roman"/>
        </w:rPr>
        <w:t xml:space="preserve">Решение о проведении общественных обсуждений </w:t>
      </w:r>
      <w:r w:rsidR="00F94D45">
        <w:rPr>
          <w:rFonts w:cs="Times New Roman"/>
        </w:rPr>
        <w:t xml:space="preserve">по проекту благоустройства </w:t>
      </w:r>
      <w:r>
        <w:rPr>
          <w:rFonts w:cs="Times New Roman"/>
        </w:rPr>
        <w:t>содерж</w:t>
      </w:r>
      <w:r w:rsidR="005F4CD1">
        <w:rPr>
          <w:rFonts w:cs="Times New Roman"/>
        </w:rPr>
        <w:t>и</w:t>
      </w:r>
      <w:r>
        <w:rPr>
          <w:rFonts w:cs="Times New Roman"/>
        </w:rPr>
        <w:t>т</w:t>
      </w:r>
      <w:r w:rsidR="007B57BD">
        <w:rPr>
          <w:rFonts w:cs="Times New Roman"/>
        </w:rPr>
        <w:t xml:space="preserve"> </w:t>
      </w:r>
      <w:r>
        <w:rPr>
          <w:rFonts w:cs="Times New Roman"/>
        </w:rPr>
        <w:t>информацию о проекте</w:t>
      </w:r>
      <w:r w:rsidR="007B57BD">
        <w:rPr>
          <w:rFonts w:cs="Times New Roman"/>
        </w:rPr>
        <w:t xml:space="preserve"> </w:t>
      </w:r>
      <w:r w:rsidR="005F4CD1">
        <w:rPr>
          <w:rFonts w:cs="Times New Roman"/>
        </w:rPr>
        <w:t>благоустройства</w:t>
      </w:r>
      <w:r>
        <w:rPr>
          <w:rFonts w:cs="Times New Roman"/>
        </w:rPr>
        <w:t>, подлежащем рассмотрению на общественных обсуждениях;</w:t>
      </w:r>
      <w:r w:rsidR="007B57BD">
        <w:rPr>
          <w:rFonts w:cs="Times New Roman"/>
        </w:rPr>
        <w:t xml:space="preserve"> </w:t>
      </w:r>
      <w:r w:rsidR="005F4CD1">
        <w:rPr>
          <w:rFonts w:cs="Times New Roman"/>
        </w:rPr>
        <w:t>информацию об органе, уполномоченном на проведение общественных обсуждений;</w:t>
      </w:r>
      <w:r w:rsidR="007B57BD">
        <w:rPr>
          <w:rFonts w:cs="Times New Roman"/>
        </w:rPr>
        <w:t xml:space="preserve"> </w:t>
      </w:r>
      <w:r w:rsidR="00CE6195">
        <w:rPr>
          <w:rFonts w:cs="Times New Roman"/>
        </w:rPr>
        <w:t>информацию об официальном сайте и (или) информационных системах, на которых будет размещен проект</w:t>
      </w:r>
      <w:r w:rsidR="00151BCB">
        <w:rPr>
          <w:rFonts w:cs="Times New Roman"/>
        </w:rPr>
        <w:t xml:space="preserve"> благоустройства</w:t>
      </w:r>
      <w:r w:rsidR="00CE6195">
        <w:rPr>
          <w:rFonts w:cs="Times New Roman"/>
        </w:rPr>
        <w:t xml:space="preserve">, подлежащий рассмотрению; </w:t>
      </w:r>
      <w:r w:rsidR="007B57BD">
        <w:rPr>
          <w:rFonts w:cs="Times New Roman"/>
        </w:rPr>
        <w:t xml:space="preserve">  </w:t>
      </w:r>
      <w:r w:rsidR="00CE6195">
        <w:rPr>
          <w:rFonts w:cs="Times New Roman"/>
        </w:rPr>
        <w:t xml:space="preserve">информацию о порядке, сроке и форме внесения участниками общественных обсуждений предложений и замечаний; </w:t>
      </w:r>
      <w:r w:rsidR="005F4CD1">
        <w:rPr>
          <w:rFonts w:cs="Times New Roman"/>
        </w:rPr>
        <w:t xml:space="preserve">информацию о порядке и сроках </w:t>
      </w:r>
      <w:r w:rsidR="00F94D45">
        <w:rPr>
          <w:rFonts w:cs="Times New Roman"/>
        </w:rPr>
        <w:t xml:space="preserve">опубликования </w:t>
      </w:r>
      <w:r w:rsidR="007B57BD">
        <w:rPr>
          <w:rFonts w:cs="Times New Roman"/>
        </w:rPr>
        <w:t xml:space="preserve">протокола и </w:t>
      </w:r>
      <w:r w:rsidR="00F94D45">
        <w:rPr>
          <w:rFonts w:cs="Times New Roman"/>
        </w:rPr>
        <w:t>заключения о результатах о</w:t>
      </w:r>
      <w:r w:rsidR="005F4CD1">
        <w:rPr>
          <w:rFonts w:cs="Times New Roman"/>
        </w:rPr>
        <w:t xml:space="preserve">бщественных обсуждений.         </w:t>
      </w:r>
    </w:p>
    <w:p w14:paraId="22676815" w14:textId="76FE14F4" w:rsidR="005F4CD1" w:rsidRDefault="005F4CD1" w:rsidP="00663220">
      <w:pPr>
        <w:autoSpaceDE w:val="0"/>
        <w:autoSpaceDN w:val="0"/>
        <w:adjustRightInd w:val="0"/>
        <w:ind w:firstLine="540"/>
        <w:jc w:val="both"/>
        <w:rPr>
          <w:rFonts w:cs="Times New Roman"/>
        </w:rPr>
      </w:pPr>
      <w:r>
        <w:rPr>
          <w:rFonts w:cs="Times New Roman"/>
        </w:rPr>
        <w:t xml:space="preserve">Решение о проведении общественных обсуждений </w:t>
      </w:r>
      <w:r w:rsidR="00F94D45">
        <w:rPr>
          <w:rFonts w:cs="Times New Roman"/>
        </w:rPr>
        <w:t xml:space="preserve">по проекту благоустройства </w:t>
      </w:r>
      <w:r w:rsidR="00151BCB">
        <w:rPr>
          <w:rFonts w:cs="Times New Roman"/>
        </w:rPr>
        <w:t>в</w:t>
      </w:r>
      <w:r w:rsidR="00F94D45">
        <w:rPr>
          <w:rFonts w:cs="Times New Roman"/>
        </w:rPr>
        <w:t xml:space="preserve">месте с проектом благоустройства </w:t>
      </w:r>
      <w:r>
        <w:rPr>
          <w:rFonts w:cs="Times New Roman"/>
        </w:rPr>
        <w:t xml:space="preserve">подлежит опубликованию не позднее 2 дней со дня принятия в печатном издании и размещению </w:t>
      </w:r>
      <w:r w:rsidR="00151BCB">
        <w:rPr>
          <w:rFonts w:cs="Times New Roman"/>
        </w:rPr>
        <w:t xml:space="preserve">на официальном сайте городского округа в информационно-телекоммуникационной сети </w:t>
      </w:r>
      <w:r w:rsidR="00935942">
        <w:rPr>
          <w:rFonts w:cs="Times New Roman"/>
        </w:rPr>
        <w:t>«</w:t>
      </w:r>
      <w:r w:rsidR="00151BCB">
        <w:rPr>
          <w:rFonts w:cs="Times New Roman"/>
        </w:rPr>
        <w:t>Интернет</w:t>
      </w:r>
      <w:r w:rsidR="00935942">
        <w:rPr>
          <w:rFonts w:cs="Times New Roman"/>
        </w:rPr>
        <w:t>»</w:t>
      </w:r>
      <w:r>
        <w:rPr>
          <w:rFonts w:cs="Times New Roman"/>
        </w:rPr>
        <w:t>в порядке, предусмотренном для опубликования муниципальных правовых актов. В случае</w:t>
      </w:r>
      <w:r w:rsidR="007B57BD">
        <w:rPr>
          <w:rFonts w:cs="Times New Roman"/>
        </w:rPr>
        <w:t>,</w:t>
      </w:r>
      <w:r>
        <w:rPr>
          <w:rFonts w:cs="Times New Roman"/>
        </w:rPr>
        <w:t xml:space="preserve"> если выпуск печатного издания не позволяет опубликовать решение о проведении общественных обсуждений в указанный срок, то опубликование в официальном печатном издании осуществляется не позднее даты ближайшего выпуска официального печатного издания.</w:t>
      </w:r>
      <w:r w:rsidR="007B57BD">
        <w:rPr>
          <w:rFonts w:cs="Times New Roman"/>
        </w:rPr>
        <w:t xml:space="preserve"> </w:t>
      </w:r>
      <w:r w:rsidR="00D646C0">
        <w:rPr>
          <w:rFonts w:cs="Times New Roman"/>
        </w:rPr>
        <w:t xml:space="preserve">Решение о проведении общественных обсуждений </w:t>
      </w:r>
      <w:r w:rsidR="00F94D45">
        <w:rPr>
          <w:rFonts w:cs="Times New Roman"/>
        </w:rPr>
        <w:t xml:space="preserve">по проекту благоустройства </w:t>
      </w:r>
      <w:r w:rsidR="00D646C0">
        <w:rPr>
          <w:rFonts w:cs="Times New Roman"/>
        </w:rPr>
        <w:t xml:space="preserve">может размещаться </w:t>
      </w:r>
      <w:r w:rsidR="00D646C0" w:rsidRPr="007428DF">
        <w:rPr>
          <w:rFonts w:cs="Times New Roman"/>
        </w:rPr>
        <w:t xml:space="preserve">на информационных стендах дворовых территорий, а также иными способами, обеспечивающими доступ участников общественных обсуждений к указанной информации.     </w:t>
      </w:r>
    </w:p>
    <w:p w14:paraId="7410BC00" w14:textId="36A8672E" w:rsidR="00CE6195" w:rsidRDefault="005F4CD1" w:rsidP="00663220">
      <w:pPr>
        <w:shd w:val="clear" w:color="auto" w:fill="FFFFFF"/>
        <w:jc w:val="both"/>
        <w:textAlignment w:val="baseline"/>
        <w:rPr>
          <w:rFonts w:cs="Times New Roman"/>
        </w:rPr>
      </w:pPr>
      <w:r>
        <w:rPr>
          <w:rFonts w:cs="Times New Roman"/>
        </w:rPr>
        <w:t xml:space="preserve">          6. Процедура проведения общественных обсуждений </w:t>
      </w:r>
      <w:r w:rsidR="00F94D45">
        <w:rPr>
          <w:rFonts w:cs="Times New Roman"/>
        </w:rPr>
        <w:t xml:space="preserve">по проекту благоустройства </w:t>
      </w:r>
      <w:r>
        <w:rPr>
          <w:rFonts w:cs="Times New Roman"/>
        </w:rPr>
        <w:t>состоит из следующих этапов:</w:t>
      </w:r>
      <w:r w:rsidR="007B57BD">
        <w:rPr>
          <w:rFonts w:cs="Times New Roman"/>
        </w:rPr>
        <w:t xml:space="preserve"> </w:t>
      </w:r>
      <w:r>
        <w:rPr>
          <w:rFonts w:cs="Times New Roman"/>
        </w:rPr>
        <w:t>опубликование решения о проведении общественных обсуждений;</w:t>
      </w:r>
      <w:r w:rsidR="007B57BD">
        <w:rPr>
          <w:rFonts w:cs="Times New Roman"/>
        </w:rPr>
        <w:t xml:space="preserve"> </w:t>
      </w:r>
      <w:r w:rsidR="00151BCB">
        <w:rPr>
          <w:rFonts w:cs="Times New Roman"/>
        </w:rPr>
        <w:t xml:space="preserve">опубликование проекта благоустройства и информационных материалов к нему  в печатном издании и </w:t>
      </w:r>
      <w:r>
        <w:rPr>
          <w:rFonts w:cs="Times New Roman"/>
        </w:rPr>
        <w:t>размещени</w:t>
      </w:r>
      <w:r w:rsidR="007B57BD">
        <w:rPr>
          <w:rFonts w:cs="Times New Roman"/>
        </w:rPr>
        <w:t>я</w:t>
      </w:r>
      <w:r>
        <w:rPr>
          <w:rFonts w:cs="Times New Roman"/>
        </w:rPr>
        <w:t xml:space="preserve"> официальном сайте городского округа</w:t>
      </w:r>
      <w:r w:rsidR="007B57BD">
        <w:rPr>
          <w:rFonts w:cs="Times New Roman"/>
        </w:rPr>
        <w:t>,</w:t>
      </w:r>
      <w:r>
        <w:rPr>
          <w:rFonts w:cs="Times New Roman"/>
        </w:rPr>
        <w:t xml:space="preserve"> в информационно-телекоммуникационной сети </w:t>
      </w:r>
      <w:r w:rsidR="00935942">
        <w:rPr>
          <w:rFonts w:cs="Times New Roman"/>
        </w:rPr>
        <w:t>«</w:t>
      </w:r>
      <w:r>
        <w:rPr>
          <w:rFonts w:cs="Times New Roman"/>
        </w:rPr>
        <w:t>Интернет</w:t>
      </w:r>
      <w:r w:rsidR="00935942">
        <w:rPr>
          <w:rFonts w:cs="Times New Roman"/>
        </w:rPr>
        <w:t>»</w:t>
      </w:r>
      <w:r w:rsidR="00151BCB">
        <w:rPr>
          <w:rFonts w:cs="Times New Roman"/>
        </w:rPr>
        <w:t>;</w:t>
      </w:r>
      <w:r>
        <w:rPr>
          <w:rFonts w:cs="Times New Roman"/>
        </w:rPr>
        <w:t xml:space="preserve"> </w:t>
      </w:r>
      <w:r w:rsidR="001509D9">
        <w:rPr>
          <w:rFonts w:cs="Times New Roman"/>
        </w:rPr>
        <w:t>принятие замечаний и предложений к проекту</w:t>
      </w:r>
      <w:r w:rsidR="008E3254">
        <w:rPr>
          <w:rFonts w:cs="Times New Roman"/>
        </w:rPr>
        <w:t xml:space="preserve"> </w:t>
      </w:r>
      <w:r w:rsidR="008E3254">
        <w:rPr>
          <w:rFonts w:cs="Times New Roman"/>
        </w:rPr>
        <w:lastRenderedPageBreak/>
        <w:t>благоустройства</w:t>
      </w:r>
      <w:r w:rsidR="001509D9">
        <w:rPr>
          <w:rFonts w:cs="Times New Roman"/>
        </w:rPr>
        <w:t xml:space="preserve">; </w:t>
      </w:r>
      <w:r>
        <w:rPr>
          <w:rFonts w:cs="Times New Roman"/>
        </w:rPr>
        <w:t>подготовка и оформление протокола общественных обсуждений;</w:t>
      </w:r>
      <w:r w:rsidR="007B57BD">
        <w:rPr>
          <w:rFonts w:cs="Times New Roman"/>
        </w:rPr>
        <w:t xml:space="preserve"> </w:t>
      </w:r>
      <w:r>
        <w:rPr>
          <w:rFonts w:cs="Times New Roman"/>
        </w:rPr>
        <w:t>подготовка и опубликование заключения о результатах общественных обсуждений.</w:t>
      </w:r>
    </w:p>
    <w:p w14:paraId="41094C0D" w14:textId="1060D3DF" w:rsidR="00A56B89" w:rsidRDefault="008B5229" w:rsidP="00663220">
      <w:pPr>
        <w:shd w:val="clear" w:color="auto" w:fill="FFFFFF"/>
        <w:jc w:val="both"/>
        <w:textAlignment w:val="baseline"/>
        <w:rPr>
          <w:rFonts w:cs="Times New Roman"/>
        </w:rPr>
      </w:pPr>
      <w:r>
        <w:rPr>
          <w:rFonts w:cs="Times New Roman"/>
        </w:rPr>
        <w:t xml:space="preserve">          </w:t>
      </w:r>
      <w:r w:rsidR="00F94D45">
        <w:rPr>
          <w:rFonts w:cs="Times New Roman"/>
        </w:rPr>
        <w:t>7</w:t>
      </w:r>
      <w:r w:rsidR="00CE6195">
        <w:rPr>
          <w:rFonts w:cs="Times New Roman"/>
        </w:rPr>
        <w:t>. Органом, уполномоченным на организацию и проведение общественных обсуждений по проектам благоустройства, является Администрация городского округа в лице Комитета по строительству, дорожной деятельности и благоустройств</w:t>
      </w:r>
      <w:r w:rsidR="007B57BD">
        <w:rPr>
          <w:rFonts w:cs="Times New Roman"/>
        </w:rPr>
        <w:t>а</w:t>
      </w:r>
      <w:r w:rsidR="00CE6195">
        <w:rPr>
          <w:rFonts w:cs="Times New Roman"/>
        </w:rPr>
        <w:t xml:space="preserve"> Администрации городского округа (далее - уполномоченный орган).Уполномоченный орган </w:t>
      </w:r>
      <w:r w:rsidR="00A56B89">
        <w:rPr>
          <w:rFonts w:cs="Times New Roman"/>
        </w:rPr>
        <w:t>определяет председателя и секретаря общественных обсуждений;</w:t>
      </w:r>
      <w:r w:rsidR="007B57BD">
        <w:rPr>
          <w:rFonts w:cs="Times New Roman"/>
        </w:rPr>
        <w:t xml:space="preserve"> </w:t>
      </w:r>
      <w:r w:rsidR="00A56B89">
        <w:rPr>
          <w:rFonts w:cs="Times New Roman"/>
        </w:rPr>
        <w:t>составляет план работы по подготовке и проведению общественных обсуждений;</w:t>
      </w:r>
      <w:r w:rsidR="007B57BD">
        <w:rPr>
          <w:rFonts w:cs="Times New Roman"/>
        </w:rPr>
        <w:t xml:space="preserve"> </w:t>
      </w:r>
      <w:r w:rsidR="00A56B89">
        <w:rPr>
          <w:rFonts w:cs="Times New Roman"/>
        </w:rPr>
        <w:t xml:space="preserve">принимает </w:t>
      </w:r>
      <w:r w:rsidR="008E3254">
        <w:rPr>
          <w:rFonts w:cs="Times New Roman"/>
        </w:rPr>
        <w:t xml:space="preserve">предложения и замечания </w:t>
      </w:r>
      <w:r w:rsidR="00A56B89">
        <w:rPr>
          <w:rFonts w:cs="Times New Roman"/>
        </w:rPr>
        <w:t>от участников общественных обсуждений;</w:t>
      </w:r>
      <w:r w:rsidR="008E3254">
        <w:rPr>
          <w:rFonts w:cs="Times New Roman"/>
        </w:rPr>
        <w:t xml:space="preserve"> оформляет протокол и заключение о результатах общественных обсуждений.</w:t>
      </w:r>
    </w:p>
    <w:p w14:paraId="45A5D1CB" w14:textId="4BD16656" w:rsidR="00A56B89" w:rsidRDefault="008B5229" w:rsidP="008B5229">
      <w:pPr>
        <w:shd w:val="clear" w:color="auto" w:fill="FFFFFF"/>
        <w:jc w:val="both"/>
        <w:textAlignment w:val="baseline"/>
        <w:rPr>
          <w:rFonts w:cs="Times New Roman"/>
        </w:rPr>
      </w:pPr>
      <w:r>
        <w:rPr>
          <w:rFonts w:cs="Times New Roman"/>
        </w:rPr>
        <w:t xml:space="preserve">           </w:t>
      </w:r>
      <w:r w:rsidR="00F94D45">
        <w:rPr>
          <w:rFonts w:cs="Times New Roman"/>
        </w:rPr>
        <w:t xml:space="preserve">8. </w:t>
      </w:r>
      <w:r w:rsidR="00A56B89">
        <w:rPr>
          <w:rFonts w:cs="Times New Roman"/>
        </w:rPr>
        <w:t>Участники общественных обсуждений вправе направлять в уполномоченный орган предложения и замечания по проекту</w:t>
      </w:r>
      <w:r w:rsidR="007B57BD">
        <w:rPr>
          <w:rFonts w:cs="Times New Roman"/>
        </w:rPr>
        <w:t xml:space="preserve"> благоустройства</w:t>
      </w:r>
      <w:r w:rsidR="00A56B89">
        <w:rPr>
          <w:rFonts w:cs="Times New Roman"/>
        </w:rPr>
        <w:t>, рассматриваемому на общественных обсуждениях, для включения их в протокол общественных обсуждений. Предоставление предложений и замечаний участниками общественных обсуждений осуществляется:</w:t>
      </w:r>
      <w:r w:rsidR="007B57BD">
        <w:rPr>
          <w:rFonts w:cs="Times New Roman"/>
        </w:rPr>
        <w:t xml:space="preserve">                              </w:t>
      </w:r>
      <w:r w:rsidR="00A56B89">
        <w:rPr>
          <w:rFonts w:cs="Times New Roman"/>
        </w:rPr>
        <w:t>в письменной форме при личном обращении в уполномоченный орган;</w:t>
      </w:r>
      <w:r w:rsidR="007B57BD">
        <w:rPr>
          <w:rFonts w:cs="Times New Roman"/>
        </w:rPr>
        <w:t xml:space="preserve"> </w:t>
      </w:r>
      <w:r w:rsidR="00A56B89">
        <w:rPr>
          <w:rFonts w:cs="Times New Roman"/>
        </w:rPr>
        <w:t xml:space="preserve">посредством почтового отправления </w:t>
      </w:r>
      <w:r w:rsidR="008E3254">
        <w:rPr>
          <w:rFonts w:cs="Times New Roman"/>
        </w:rPr>
        <w:t xml:space="preserve">(в бумажном или электронном виде) </w:t>
      </w:r>
      <w:r w:rsidR="00A56B89">
        <w:rPr>
          <w:rFonts w:cs="Times New Roman"/>
        </w:rPr>
        <w:t>в адрес уполномоченного органа;</w:t>
      </w:r>
      <w:r w:rsidR="007B57BD">
        <w:rPr>
          <w:rFonts w:cs="Times New Roman"/>
        </w:rPr>
        <w:t xml:space="preserve"> </w:t>
      </w:r>
      <w:r w:rsidR="00A56B89">
        <w:rPr>
          <w:rFonts w:cs="Times New Roman"/>
        </w:rPr>
        <w:t>посредством официального сайта городского округа;</w:t>
      </w:r>
      <w:r w:rsidR="007B57BD">
        <w:rPr>
          <w:rFonts w:cs="Times New Roman"/>
        </w:rPr>
        <w:t xml:space="preserve"> </w:t>
      </w:r>
      <w:r w:rsidR="00A56B89">
        <w:rPr>
          <w:rFonts w:cs="Times New Roman"/>
        </w:rPr>
        <w:t>посредством записи в книге (журнале) учета посетителей</w:t>
      </w:r>
      <w:r w:rsidR="007B57BD">
        <w:rPr>
          <w:rFonts w:cs="Times New Roman"/>
        </w:rPr>
        <w:t>.</w:t>
      </w:r>
      <w:r w:rsidR="008E3254">
        <w:rPr>
          <w:rFonts w:cs="Times New Roman"/>
        </w:rPr>
        <w:t xml:space="preserve"> </w:t>
      </w:r>
      <w:r w:rsidR="00A56B89">
        <w:rPr>
          <w:rFonts w:cs="Times New Roman"/>
        </w:rPr>
        <w:t>Предложения и замечания должны соответствовать предмету общественных обсуждений. В случае</w:t>
      </w:r>
      <w:r w:rsidR="007B57BD">
        <w:rPr>
          <w:rFonts w:cs="Times New Roman"/>
        </w:rPr>
        <w:t>,</w:t>
      </w:r>
      <w:r w:rsidR="00A56B89">
        <w:rPr>
          <w:rFonts w:cs="Times New Roman"/>
        </w:rPr>
        <w:t xml:space="preserve"> если поступившее предложение и замечание не соответствует предмету общественных обсуждений, уполномоченный орган вправе не включать такие предложения или замечания в протокол общественных обсуждений.</w:t>
      </w:r>
    </w:p>
    <w:p w14:paraId="056E221B" w14:textId="77777777" w:rsidR="00A56B89" w:rsidRDefault="00A56B89" w:rsidP="00663220">
      <w:pPr>
        <w:shd w:val="clear" w:color="auto" w:fill="FFFFFF"/>
        <w:jc w:val="both"/>
        <w:textAlignment w:val="baseline"/>
        <w:rPr>
          <w:rFonts w:cs="Times New Roman"/>
        </w:rPr>
      </w:pPr>
      <w:r>
        <w:rPr>
          <w:rFonts w:cs="Times New Roman"/>
        </w:rPr>
        <w:t xml:space="preserve">         Уполномоченный орган информирует лиц, внесших предложения и замечания, о принятом решении по каждому предложению и замечанию способом, посредством которого были поданы указанные предложения и замечания.</w:t>
      </w:r>
    </w:p>
    <w:p w14:paraId="6D1F129D" w14:textId="5058204E" w:rsidR="001509D9" w:rsidRDefault="007B57BD" w:rsidP="00663220">
      <w:pPr>
        <w:shd w:val="clear" w:color="auto" w:fill="FFFFFF"/>
        <w:jc w:val="both"/>
        <w:textAlignment w:val="baseline"/>
        <w:rPr>
          <w:rFonts w:cs="Times New Roman"/>
        </w:rPr>
      </w:pPr>
      <w:r>
        <w:rPr>
          <w:rFonts w:cs="Times New Roman"/>
        </w:rPr>
        <w:t xml:space="preserve">            </w:t>
      </w:r>
      <w:r w:rsidR="00F94D45">
        <w:rPr>
          <w:rFonts w:cs="Times New Roman"/>
        </w:rPr>
        <w:t>9</w:t>
      </w:r>
      <w:r w:rsidR="00A56B89">
        <w:rPr>
          <w:rFonts w:cs="Times New Roman"/>
        </w:rPr>
        <w:t>. Протокол общественных обсуждений подготавливается в течение 3</w:t>
      </w:r>
      <w:r w:rsidR="008E3254">
        <w:rPr>
          <w:rFonts w:cs="Times New Roman"/>
        </w:rPr>
        <w:t>-х</w:t>
      </w:r>
      <w:r w:rsidR="00A56B89">
        <w:rPr>
          <w:rFonts w:cs="Times New Roman"/>
        </w:rPr>
        <w:t xml:space="preserve"> календарных дней со дня окончания общественных обсуждений.</w:t>
      </w:r>
      <w:r>
        <w:rPr>
          <w:rFonts w:cs="Times New Roman"/>
        </w:rPr>
        <w:t xml:space="preserve"> </w:t>
      </w:r>
      <w:r w:rsidR="00A56B89">
        <w:rPr>
          <w:rFonts w:cs="Times New Roman"/>
        </w:rPr>
        <w:t>В протоколе общественных обсуждений указываются:</w:t>
      </w:r>
      <w:r>
        <w:rPr>
          <w:rFonts w:cs="Times New Roman"/>
        </w:rPr>
        <w:t xml:space="preserve"> </w:t>
      </w:r>
      <w:r w:rsidR="00A56B89">
        <w:rPr>
          <w:rFonts w:cs="Times New Roman"/>
        </w:rPr>
        <w:t>дата оформления протокола общественных обсуждений;</w:t>
      </w:r>
      <w:r>
        <w:rPr>
          <w:rFonts w:cs="Times New Roman"/>
        </w:rPr>
        <w:t xml:space="preserve"> </w:t>
      </w:r>
      <w:r w:rsidR="00A56B89">
        <w:rPr>
          <w:rFonts w:cs="Times New Roman"/>
        </w:rPr>
        <w:t>информация об организаторе общественных обсуждений;</w:t>
      </w:r>
      <w:r>
        <w:rPr>
          <w:rFonts w:cs="Times New Roman"/>
        </w:rPr>
        <w:t xml:space="preserve"> </w:t>
      </w:r>
      <w:r w:rsidR="00815CE8">
        <w:rPr>
          <w:rFonts w:cs="Times New Roman"/>
        </w:rPr>
        <w:t xml:space="preserve">информация, содержащаяся в опубликованном оповещении о начале общественныхобсуждений, дата и источник опубликования; </w:t>
      </w:r>
      <w:r w:rsidR="00A56B89">
        <w:rPr>
          <w:rFonts w:cs="Times New Roman"/>
        </w:rPr>
        <w:t xml:space="preserve">информация о сроке, в течение которого принимались предложения и замечания участников общественных обсуждений, все </w:t>
      </w:r>
      <w:r w:rsidR="008E3254">
        <w:rPr>
          <w:rFonts w:cs="Times New Roman"/>
        </w:rPr>
        <w:t xml:space="preserve">поступившие </w:t>
      </w:r>
      <w:r w:rsidR="00A56B89">
        <w:rPr>
          <w:rFonts w:cs="Times New Roman"/>
        </w:rPr>
        <w:t>предложения и замечания участников общественных обсуждений. К протоколу общественных обсуждений прилагается перечень принявших участие в рассмотрении проекта участников общественных обсуждений. Протокол  общественных обсуждений утверждается председателем и подписывается секретарем общественных обсуждений.</w:t>
      </w:r>
    </w:p>
    <w:p w14:paraId="5C1A02B3" w14:textId="375EB0F5" w:rsidR="001509D9" w:rsidRDefault="007B57BD" w:rsidP="00663220">
      <w:pPr>
        <w:shd w:val="clear" w:color="auto" w:fill="FFFFFF"/>
        <w:jc w:val="both"/>
        <w:textAlignment w:val="baseline"/>
        <w:rPr>
          <w:rFonts w:cs="Times New Roman"/>
        </w:rPr>
      </w:pPr>
      <w:r>
        <w:rPr>
          <w:rFonts w:cs="Times New Roman"/>
        </w:rPr>
        <w:t xml:space="preserve">          </w:t>
      </w:r>
      <w:r w:rsidR="00F94D45">
        <w:rPr>
          <w:rFonts w:cs="Times New Roman"/>
        </w:rPr>
        <w:t>10</w:t>
      </w:r>
      <w:r w:rsidR="00A56B89">
        <w:rPr>
          <w:rFonts w:cs="Times New Roman"/>
        </w:rPr>
        <w:t xml:space="preserve">. Заключение о результатах общественных обсуждений </w:t>
      </w:r>
      <w:r w:rsidR="00F94D45">
        <w:rPr>
          <w:rFonts w:cs="Times New Roman"/>
        </w:rPr>
        <w:t xml:space="preserve">по проекту благоустройства </w:t>
      </w:r>
      <w:r w:rsidR="00A56B89">
        <w:rPr>
          <w:rFonts w:cs="Times New Roman"/>
        </w:rPr>
        <w:t>подготавливается в течение 3</w:t>
      </w:r>
      <w:r w:rsidR="008E3254">
        <w:rPr>
          <w:rFonts w:cs="Times New Roman"/>
        </w:rPr>
        <w:t>-х</w:t>
      </w:r>
      <w:r w:rsidR="00A56B89">
        <w:rPr>
          <w:rFonts w:cs="Times New Roman"/>
        </w:rPr>
        <w:t xml:space="preserve"> календарных дней со дня окончания общественных обсуждений.</w:t>
      </w:r>
      <w:r>
        <w:rPr>
          <w:rFonts w:cs="Times New Roman"/>
        </w:rPr>
        <w:t xml:space="preserve"> </w:t>
      </w:r>
      <w:r w:rsidR="001509D9">
        <w:rPr>
          <w:rFonts w:cs="Times New Roman"/>
        </w:rPr>
        <w:t>В заключении о результатах общественных обсуждений должны быть указаны:</w:t>
      </w:r>
      <w:r>
        <w:rPr>
          <w:rFonts w:cs="Times New Roman"/>
        </w:rPr>
        <w:t xml:space="preserve"> </w:t>
      </w:r>
      <w:r w:rsidR="001509D9" w:rsidRPr="00815CE8">
        <w:rPr>
          <w:rFonts w:cs="Times New Roman"/>
        </w:rPr>
        <w:t>дата оформления заключения о результатах общественных обсуждений;</w:t>
      </w:r>
      <w:r w:rsidRPr="00815CE8">
        <w:rPr>
          <w:rFonts w:cs="Times New Roman"/>
        </w:rPr>
        <w:t xml:space="preserve"> </w:t>
      </w:r>
      <w:r w:rsidR="001509D9" w:rsidRPr="00815CE8">
        <w:rPr>
          <w:rFonts w:cs="Times New Roman"/>
        </w:rPr>
        <w:t xml:space="preserve">наименование проекта, рассмотренного на общественных обсуждениях, </w:t>
      </w:r>
      <w:r w:rsidR="008E3254" w:rsidRPr="00815CE8">
        <w:rPr>
          <w:rFonts w:cs="Times New Roman"/>
        </w:rPr>
        <w:t xml:space="preserve">реквизиты протокола общественных обсуждений, на основании которого подготовлено заключение о результатах общественных обсуждений; </w:t>
      </w:r>
      <w:r w:rsidR="001509D9" w:rsidRPr="00815CE8">
        <w:rPr>
          <w:rFonts w:cs="Times New Roman"/>
        </w:rPr>
        <w:t>сведения о количестве участников общественных обсуждений, которые приняли участие в общественных обсуждениях;</w:t>
      </w:r>
      <w:r w:rsidRPr="00815CE8">
        <w:rPr>
          <w:rFonts w:cs="Times New Roman"/>
        </w:rPr>
        <w:t xml:space="preserve"> </w:t>
      </w:r>
      <w:r w:rsidR="001509D9" w:rsidRPr="00815CE8">
        <w:rPr>
          <w:rFonts w:cs="Times New Roman"/>
        </w:rPr>
        <w:t xml:space="preserve">количество </w:t>
      </w:r>
      <w:r w:rsidR="008E3254" w:rsidRPr="00815CE8">
        <w:rPr>
          <w:rFonts w:cs="Times New Roman"/>
        </w:rPr>
        <w:t xml:space="preserve">и содержание </w:t>
      </w:r>
      <w:r w:rsidR="001509D9" w:rsidRPr="00815CE8">
        <w:rPr>
          <w:rFonts w:cs="Times New Roman"/>
        </w:rPr>
        <w:t>поступивших предложений и замечаний по проекту, рассмотренному на общественных обсуждениях;</w:t>
      </w:r>
      <w:r>
        <w:rPr>
          <w:rFonts w:cs="Times New Roman"/>
        </w:rPr>
        <w:t xml:space="preserve"> </w:t>
      </w:r>
      <w:r w:rsidR="001509D9">
        <w:rPr>
          <w:rFonts w:cs="Times New Roman"/>
        </w:rPr>
        <w:t>аргументированные рекомендации о целесообразности или нецелесообразности учета внесенных участниками общественных обсуждений предложений и замечаний и выводы по результатам общественных обсуждений.</w:t>
      </w:r>
    </w:p>
    <w:p w14:paraId="6CE67BFE" w14:textId="4C52988B" w:rsidR="001509D9" w:rsidRDefault="001509D9" w:rsidP="00663220">
      <w:pPr>
        <w:shd w:val="clear" w:color="auto" w:fill="FFFFFF"/>
        <w:jc w:val="both"/>
        <w:textAlignment w:val="baseline"/>
        <w:rPr>
          <w:rFonts w:cs="Times New Roman"/>
        </w:rPr>
      </w:pPr>
      <w:r>
        <w:rPr>
          <w:rFonts w:cs="Times New Roman"/>
        </w:rPr>
        <w:t xml:space="preserve">        Заключение о результатах общественных обсуждений подлежит опубликованию в порядке, установленном для опубликования муниципальных правовых актов, и размещению </w:t>
      </w:r>
      <w:r w:rsidR="008E3254">
        <w:rPr>
          <w:rFonts w:cs="Times New Roman"/>
        </w:rPr>
        <w:t xml:space="preserve">на официальном сайте городского округа в информационно-телекоммуникационной сети </w:t>
      </w:r>
      <w:r w:rsidR="00935942">
        <w:rPr>
          <w:rFonts w:cs="Times New Roman"/>
        </w:rPr>
        <w:t>«</w:t>
      </w:r>
      <w:r w:rsidR="008E3254">
        <w:rPr>
          <w:rFonts w:cs="Times New Roman"/>
        </w:rPr>
        <w:t>Интернет</w:t>
      </w:r>
      <w:r w:rsidR="00935942">
        <w:rPr>
          <w:rFonts w:cs="Times New Roman"/>
        </w:rPr>
        <w:t>»</w:t>
      </w:r>
      <w:r>
        <w:rPr>
          <w:rFonts w:cs="Times New Roman"/>
        </w:rPr>
        <w:t>, на информационных стендах</w:t>
      </w:r>
      <w:r w:rsidR="008E3254">
        <w:rPr>
          <w:rFonts w:cs="Times New Roman"/>
        </w:rPr>
        <w:t xml:space="preserve"> </w:t>
      </w:r>
      <w:r w:rsidR="00815CE8">
        <w:rPr>
          <w:rFonts w:cs="Times New Roman"/>
        </w:rPr>
        <w:t xml:space="preserve"> и в информационной системе.</w:t>
      </w:r>
    </w:p>
    <w:p w14:paraId="612FBFD9" w14:textId="5FDC21A2" w:rsidR="00C24B55" w:rsidRDefault="001509D9" w:rsidP="00663220">
      <w:pPr>
        <w:autoSpaceDE w:val="0"/>
        <w:autoSpaceDN w:val="0"/>
        <w:adjustRightInd w:val="0"/>
        <w:jc w:val="both"/>
        <w:rPr>
          <w:rFonts w:cs="Times New Roman"/>
        </w:rPr>
      </w:pPr>
      <w:r>
        <w:rPr>
          <w:rFonts w:cs="Times New Roman"/>
        </w:rPr>
        <w:lastRenderedPageBreak/>
        <w:t xml:space="preserve">        11. Срок проведения общественных обсуждений по проектам благоустройства </w:t>
      </w:r>
      <w:r w:rsidR="008E3254">
        <w:rPr>
          <w:rFonts w:cs="Times New Roman"/>
        </w:rPr>
        <w:t xml:space="preserve">составляет не более </w:t>
      </w:r>
      <w:r w:rsidR="00B457E7">
        <w:rPr>
          <w:rFonts w:cs="Times New Roman"/>
        </w:rPr>
        <w:t xml:space="preserve">двух </w:t>
      </w:r>
      <w:r w:rsidR="00F94D45">
        <w:rPr>
          <w:rFonts w:cs="Times New Roman"/>
        </w:rPr>
        <w:t>месяц</w:t>
      </w:r>
      <w:r w:rsidR="00B457E7">
        <w:rPr>
          <w:rFonts w:cs="Times New Roman"/>
        </w:rPr>
        <w:t>ев</w:t>
      </w:r>
      <w:r w:rsidR="00815CE8">
        <w:rPr>
          <w:rFonts w:cs="Times New Roman"/>
        </w:rPr>
        <w:t xml:space="preserve"> </w:t>
      </w:r>
      <w:r>
        <w:rPr>
          <w:rFonts w:cs="Times New Roman"/>
        </w:rPr>
        <w:t xml:space="preserve">со дня опубликования </w:t>
      </w:r>
      <w:r w:rsidR="00F94D45">
        <w:rPr>
          <w:rFonts w:cs="Times New Roman"/>
        </w:rPr>
        <w:t xml:space="preserve">решения о проведении </w:t>
      </w:r>
      <w:r>
        <w:rPr>
          <w:rFonts w:cs="Times New Roman"/>
        </w:rPr>
        <w:t>общественных обсуждений до дня опубликования заключения о результатах общественных обсуждений</w:t>
      </w:r>
      <w:r w:rsidR="00F94D45">
        <w:rPr>
          <w:rFonts w:cs="Times New Roman"/>
        </w:rPr>
        <w:t>.</w:t>
      </w:r>
    </w:p>
    <w:p w14:paraId="7FDFDC58" w14:textId="73ACBDC9" w:rsidR="00F94D45" w:rsidRDefault="00D646C0" w:rsidP="00663220">
      <w:pPr>
        <w:shd w:val="clear" w:color="auto" w:fill="FFFFFF"/>
        <w:jc w:val="both"/>
        <w:textAlignment w:val="baseline"/>
        <w:rPr>
          <w:rFonts w:cs="Times New Roman"/>
        </w:rPr>
      </w:pPr>
      <w:bookmarkStart w:id="11" w:name="Par116"/>
      <w:bookmarkEnd w:id="11"/>
      <w:r>
        <w:rPr>
          <w:rFonts w:cs="Times New Roman"/>
        </w:rPr>
        <w:t xml:space="preserve">        12. </w:t>
      </w:r>
      <w:r w:rsidR="00B92A0F" w:rsidRPr="007428DF">
        <w:rPr>
          <w:rFonts w:cs="Times New Roman"/>
        </w:rPr>
        <w:t>Порядок проведения общественных обсуждений проекта Правил благоустройства определен решением Совета депутатов городского округа от 20.06.2019 №</w:t>
      </w:r>
      <w:r w:rsidR="00E00CE9">
        <w:rPr>
          <w:rFonts w:cs="Times New Roman"/>
        </w:rPr>
        <w:t xml:space="preserve"> </w:t>
      </w:r>
      <w:r w:rsidR="00B92A0F" w:rsidRPr="007428DF">
        <w:rPr>
          <w:rFonts w:cs="Times New Roman"/>
        </w:rPr>
        <w:t>289/46 в соответствии с требованиями законодательства Российской Федерации и Московской области о благоустройстве.</w:t>
      </w:r>
    </w:p>
    <w:p w14:paraId="4A15071E" w14:textId="6A49C595" w:rsidR="00B92A0F" w:rsidRPr="007428DF" w:rsidRDefault="00406FD5" w:rsidP="00663220">
      <w:pPr>
        <w:shd w:val="clear" w:color="auto" w:fill="FFFFFF"/>
        <w:jc w:val="both"/>
        <w:textAlignment w:val="baseline"/>
        <w:rPr>
          <w:rFonts w:cs="Times New Roman"/>
        </w:rPr>
      </w:pPr>
      <w:r>
        <w:rPr>
          <w:rFonts w:cs="Times New Roman"/>
        </w:rPr>
        <w:t xml:space="preserve">        </w:t>
      </w:r>
      <w:r w:rsidR="00F11B8F">
        <w:rPr>
          <w:rFonts w:cs="Times New Roman"/>
        </w:rPr>
        <w:t xml:space="preserve">13. </w:t>
      </w:r>
      <w:r w:rsidR="00B92A0F" w:rsidRPr="007428DF">
        <w:rPr>
          <w:rFonts w:cs="Times New Roman"/>
        </w:rPr>
        <w:t>Общественный контроль в области благоустройства осуществляется с учетом требований законодательства Российской Федерации и Московской области об обеспечении открытости информации и общественном контроле в области благоустройства.</w:t>
      </w:r>
    </w:p>
    <w:p w14:paraId="23BEDA26" w14:textId="77777777" w:rsidR="00D5639E" w:rsidRDefault="00D5639E" w:rsidP="00663220">
      <w:pPr>
        <w:shd w:val="clear" w:color="auto" w:fill="FFFFFF"/>
        <w:jc w:val="center"/>
        <w:textAlignment w:val="baseline"/>
        <w:outlineLvl w:val="2"/>
        <w:rPr>
          <w:rFonts w:cs="Times New Roman"/>
          <w:b/>
        </w:rPr>
      </w:pPr>
    </w:p>
    <w:p w14:paraId="6BC3ABE2" w14:textId="4C573988" w:rsidR="00935942" w:rsidRDefault="00935942" w:rsidP="00663220">
      <w:pPr>
        <w:shd w:val="clear" w:color="auto" w:fill="FFFFFF"/>
        <w:jc w:val="center"/>
        <w:textAlignment w:val="baseline"/>
        <w:outlineLvl w:val="2"/>
        <w:rPr>
          <w:rFonts w:cs="Times New Roman"/>
          <w:b/>
        </w:rPr>
      </w:pPr>
      <w:r>
        <w:rPr>
          <w:rFonts w:cs="Times New Roman"/>
          <w:b/>
        </w:rPr>
        <w:t>Статья</w:t>
      </w:r>
      <w:r w:rsidR="00B92A0F" w:rsidRPr="007428DF">
        <w:rPr>
          <w:rFonts w:cs="Times New Roman"/>
          <w:b/>
        </w:rPr>
        <w:t xml:space="preserve"> 6</w:t>
      </w:r>
      <w:r w:rsidR="00563BBE">
        <w:rPr>
          <w:rFonts w:cs="Times New Roman"/>
          <w:b/>
        </w:rPr>
        <w:t>5</w:t>
      </w:r>
      <w:r w:rsidR="00B92A0F" w:rsidRPr="007428DF">
        <w:rPr>
          <w:rFonts w:cs="Times New Roman"/>
          <w:b/>
        </w:rPr>
        <w:t xml:space="preserve">. Ответственность за нарушение Правил  благоустройства </w:t>
      </w:r>
    </w:p>
    <w:p w14:paraId="4CA5F343" w14:textId="77777777" w:rsidR="007F3FFB" w:rsidRDefault="00B92A0F" w:rsidP="00663220">
      <w:pPr>
        <w:shd w:val="clear" w:color="auto" w:fill="FFFFFF"/>
        <w:jc w:val="center"/>
        <w:textAlignment w:val="baseline"/>
        <w:outlineLvl w:val="2"/>
        <w:rPr>
          <w:rFonts w:cs="Times New Roman"/>
          <w:b/>
        </w:rPr>
      </w:pPr>
      <w:r w:rsidRPr="007428DF">
        <w:rPr>
          <w:rFonts w:cs="Times New Roman"/>
          <w:b/>
        </w:rPr>
        <w:t xml:space="preserve">территории городского округа </w:t>
      </w:r>
    </w:p>
    <w:p w14:paraId="15723C6A" w14:textId="77777777" w:rsidR="00935942" w:rsidRPr="007428DF" w:rsidRDefault="00935942" w:rsidP="00663220">
      <w:pPr>
        <w:shd w:val="clear" w:color="auto" w:fill="FFFFFF"/>
        <w:jc w:val="center"/>
        <w:textAlignment w:val="baseline"/>
        <w:outlineLvl w:val="2"/>
        <w:rPr>
          <w:rFonts w:cs="Times New Roman"/>
          <w:b/>
        </w:rPr>
      </w:pPr>
    </w:p>
    <w:p w14:paraId="5A8477A3" w14:textId="77777777" w:rsidR="00B92A0F" w:rsidRPr="007428DF" w:rsidRDefault="00B92A0F" w:rsidP="00663220">
      <w:pPr>
        <w:autoSpaceDE w:val="0"/>
        <w:autoSpaceDN w:val="0"/>
        <w:adjustRightInd w:val="0"/>
        <w:jc w:val="both"/>
        <w:rPr>
          <w:rFonts w:cs="Times New Roman"/>
        </w:rPr>
      </w:pPr>
      <w:r w:rsidRPr="007428DF">
        <w:rPr>
          <w:rFonts w:cs="Times New Roman"/>
        </w:rPr>
        <w:t xml:space="preserve">           1. Лица, нарушившие требования, предусмотренные </w:t>
      </w:r>
      <w:r w:rsidR="009B7F76">
        <w:rPr>
          <w:rFonts w:cs="Times New Roman"/>
        </w:rPr>
        <w:t xml:space="preserve">Законом Московской области о благоустройстве и принимаемыми в соответствии с ним нормативными правовыми актами Московской области и </w:t>
      </w:r>
      <w:r w:rsidRPr="007428DF">
        <w:rPr>
          <w:rFonts w:cs="Times New Roman"/>
        </w:rPr>
        <w:t>муниципальными правовыми актами, несут ответственность, установленную </w:t>
      </w:r>
      <w:hyperlink r:id="rId130" w:history="1">
        <w:r w:rsidRPr="007428DF">
          <w:rPr>
            <w:rFonts w:cs="Times New Roman"/>
          </w:rPr>
          <w:t xml:space="preserve">Законом Московской области </w:t>
        </w:r>
        <w:r w:rsidR="00935942">
          <w:rPr>
            <w:rFonts w:cs="Times New Roman"/>
          </w:rPr>
          <w:t xml:space="preserve">от 04.05.016 </w:t>
        </w:r>
        <w:r w:rsidRPr="007428DF">
          <w:rPr>
            <w:rFonts w:cs="Times New Roman"/>
          </w:rPr>
          <w:t xml:space="preserve">№ 37/2016-ОЗ </w:t>
        </w:r>
        <w:r w:rsidR="00935942">
          <w:rPr>
            <w:rFonts w:cs="Times New Roman"/>
          </w:rPr>
          <w:t>«</w:t>
        </w:r>
        <w:r w:rsidRPr="007428DF">
          <w:rPr>
            <w:rFonts w:cs="Times New Roman"/>
          </w:rPr>
          <w:t>Кодекс Московской области об административных правонарушениях</w:t>
        </w:r>
        <w:r w:rsidR="00935942">
          <w:rPr>
            <w:rFonts w:cs="Times New Roman"/>
          </w:rPr>
          <w:t>»</w:t>
        </w:r>
      </w:hyperlink>
      <w:r w:rsidRPr="007428DF">
        <w:rPr>
          <w:rFonts w:cs="Times New Roman"/>
        </w:rPr>
        <w:t> и другими нормативными правовыми актами Московской области.</w:t>
      </w:r>
    </w:p>
    <w:p w14:paraId="26EE8CD8"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2. Привлечение виновного лица к ответственности не освобождает его от обязанности устранить допущенные правонарушения и возместить причиненный ущерб в соответствии с порядком, установленным Правительством Московской области.</w:t>
      </w:r>
    </w:p>
    <w:p w14:paraId="289E1223" w14:textId="77777777" w:rsidR="00926A7A" w:rsidRPr="007428DF" w:rsidRDefault="00926A7A" w:rsidP="00663220">
      <w:pPr>
        <w:shd w:val="clear" w:color="auto" w:fill="FFFFFF"/>
        <w:jc w:val="both"/>
        <w:textAlignment w:val="baseline"/>
        <w:rPr>
          <w:rFonts w:cs="Times New Roman"/>
        </w:rPr>
      </w:pPr>
    </w:p>
    <w:p w14:paraId="532A901F" w14:textId="77777777" w:rsidR="00133327" w:rsidRDefault="00B92A0F" w:rsidP="00663220">
      <w:pPr>
        <w:shd w:val="clear" w:color="auto" w:fill="FFFFFF"/>
        <w:jc w:val="center"/>
        <w:textAlignment w:val="baseline"/>
        <w:outlineLvl w:val="1"/>
        <w:rPr>
          <w:rFonts w:cs="Times New Roman"/>
          <w:b/>
        </w:rPr>
      </w:pPr>
      <w:r w:rsidRPr="007428DF">
        <w:rPr>
          <w:rFonts w:cs="Times New Roman"/>
          <w:b/>
        </w:rPr>
        <w:t>Раздел VI. Полномочия</w:t>
      </w:r>
      <w:r w:rsidR="000E6C95">
        <w:rPr>
          <w:rFonts w:cs="Times New Roman"/>
          <w:b/>
        </w:rPr>
        <w:t xml:space="preserve"> органов местного самоуправления </w:t>
      </w:r>
      <w:r w:rsidRPr="007428DF">
        <w:rPr>
          <w:rFonts w:cs="Times New Roman"/>
          <w:b/>
        </w:rPr>
        <w:t xml:space="preserve"> в сфере благоустройства, чистоты и порядка на территории городского округа </w:t>
      </w:r>
    </w:p>
    <w:p w14:paraId="22E7D313" w14:textId="77777777" w:rsidR="00935942" w:rsidRPr="007428DF" w:rsidRDefault="00935942" w:rsidP="00663220">
      <w:pPr>
        <w:shd w:val="clear" w:color="auto" w:fill="FFFFFF"/>
        <w:jc w:val="center"/>
        <w:textAlignment w:val="baseline"/>
        <w:outlineLvl w:val="1"/>
        <w:rPr>
          <w:rFonts w:cs="Times New Roman"/>
          <w:b/>
        </w:rPr>
      </w:pPr>
    </w:p>
    <w:p w14:paraId="32994344" w14:textId="4472506B" w:rsidR="00E7627C" w:rsidRDefault="00935942" w:rsidP="00F547DE">
      <w:pPr>
        <w:autoSpaceDE w:val="0"/>
        <w:autoSpaceDN w:val="0"/>
        <w:adjustRightInd w:val="0"/>
        <w:ind w:firstLine="540"/>
        <w:jc w:val="center"/>
        <w:outlineLvl w:val="0"/>
        <w:rPr>
          <w:rFonts w:cs="Times New Roman"/>
          <w:b/>
          <w:bCs/>
        </w:rPr>
      </w:pPr>
      <w:r>
        <w:rPr>
          <w:rFonts w:cs="Times New Roman"/>
          <w:b/>
          <w:bCs/>
        </w:rPr>
        <w:t>Статья</w:t>
      </w:r>
      <w:r w:rsidR="00E00CE9">
        <w:rPr>
          <w:rFonts w:cs="Times New Roman"/>
          <w:b/>
          <w:bCs/>
        </w:rPr>
        <w:t xml:space="preserve"> </w:t>
      </w:r>
      <w:r w:rsidR="00070C9B">
        <w:rPr>
          <w:rFonts w:cs="Times New Roman"/>
          <w:b/>
          <w:bCs/>
        </w:rPr>
        <w:t>6</w:t>
      </w:r>
      <w:r w:rsidR="00563BBE">
        <w:rPr>
          <w:rFonts w:cs="Times New Roman"/>
          <w:b/>
          <w:bCs/>
        </w:rPr>
        <w:t>6</w:t>
      </w:r>
      <w:r w:rsidR="000362FE">
        <w:rPr>
          <w:rFonts w:cs="Times New Roman"/>
          <w:b/>
          <w:bCs/>
        </w:rPr>
        <w:t>.</w:t>
      </w:r>
      <w:r w:rsidR="00E7627C">
        <w:rPr>
          <w:rFonts w:cs="Times New Roman"/>
          <w:b/>
          <w:bCs/>
        </w:rPr>
        <w:t xml:space="preserve"> Полномочия органов местного самоуправления</w:t>
      </w:r>
    </w:p>
    <w:p w14:paraId="3CB6467E" w14:textId="77777777" w:rsidR="00133327" w:rsidRPr="00D5639E" w:rsidRDefault="00133327" w:rsidP="00663220">
      <w:pPr>
        <w:autoSpaceDE w:val="0"/>
        <w:autoSpaceDN w:val="0"/>
        <w:adjustRightInd w:val="0"/>
        <w:ind w:firstLine="540"/>
        <w:jc w:val="both"/>
        <w:outlineLvl w:val="0"/>
        <w:rPr>
          <w:rFonts w:cs="Times New Roman"/>
          <w:b/>
          <w:bCs/>
        </w:rPr>
      </w:pPr>
    </w:p>
    <w:p w14:paraId="37BB31DB" w14:textId="77777777" w:rsidR="00E7627C" w:rsidRDefault="00E7627C" w:rsidP="00663220">
      <w:pPr>
        <w:autoSpaceDE w:val="0"/>
        <w:autoSpaceDN w:val="0"/>
        <w:adjustRightInd w:val="0"/>
        <w:ind w:firstLine="540"/>
        <w:jc w:val="both"/>
        <w:rPr>
          <w:rFonts w:cs="Times New Roman"/>
        </w:rPr>
      </w:pPr>
      <w:r>
        <w:rPr>
          <w:rFonts w:cs="Times New Roman"/>
        </w:rPr>
        <w:t>Органы местного самоуправления городского округа при реализации полномочий в сфере благоустройства руководствуются положениями Закона Московской области о благоустройстве и осуществляют следующие полномочия:</w:t>
      </w:r>
    </w:p>
    <w:p w14:paraId="23746F7C" w14:textId="77777777" w:rsidR="00E7627C" w:rsidRDefault="00E7627C" w:rsidP="00663220">
      <w:pPr>
        <w:autoSpaceDE w:val="0"/>
        <w:autoSpaceDN w:val="0"/>
        <w:adjustRightInd w:val="0"/>
        <w:ind w:firstLine="540"/>
        <w:jc w:val="both"/>
        <w:rPr>
          <w:rFonts w:cs="Times New Roman"/>
        </w:rPr>
      </w:pPr>
      <w:r>
        <w:rPr>
          <w:rFonts w:cs="Times New Roman"/>
        </w:rPr>
        <w:t>принимают муниципальные правовые акты с учетом требований Закона Московской области о благоустройстве, законодательства Российской Федерации и правовых актов Московской области;</w:t>
      </w:r>
    </w:p>
    <w:p w14:paraId="44E5A21E" w14:textId="77777777" w:rsidR="00E7627C" w:rsidRDefault="00E7627C" w:rsidP="00663220">
      <w:pPr>
        <w:autoSpaceDE w:val="0"/>
        <w:autoSpaceDN w:val="0"/>
        <w:adjustRightInd w:val="0"/>
        <w:ind w:firstLine="540"/>
        <w:jc w:val="both"/>
        <w:rPr>
          <w:rFonts w:cs="Times New Roman"/>
        </w:rPr>
      </w:pPr>
      <w:r>
        <w:rPr>
          <w:rFonts w:cs="Times New Roman"/>
        </w:rPr>
        <w:t>обеспечивают закрепление всей территории муниципального образования за ответственными лицами путем формирования и утверждения титульных списков объектов благоустройства в соответствии с требованиями нормативных правовых актов Московской области;</w:t>
      </w:r>
    </w:p>
    <w:p w14:paraId="388929F9" w14:textId="77777777" w:rsidR="00E7627C" w:rsidRDefault="00E7627C" w:rsidP="00663220">
      <w:pPr>
        <w:autoSpaceDE w:val="0"/>
        <w:autoSpaceDN w:val="0"/>
        <w:adjustRightInd w:val="0"/>
        <w:ind w:firstLine="540"/>
        <w:jc w:val="both"/>
        <w:rPr>
          <w:rFonts w:cs="Times New Roman"/>
        </w:rPr>
      </w:pPr>
      <w:r>
        <w:rPr>
          <w:rFonts w:cs="Times New Roman"/>
        </w:rPr>
        <w:t>привлекают население к выполнению на добровольной основе социально значимых работ по благоустройству и озеленению территории муниципальных образований;</w:t>
      </w:r>
    </w:p>
    <w:p w14:paraId="011BFD78" w14:textId="77777777" w:rsidR="00E7627C" w:rsidRDefault="00E7627C" w:rsidP="00663220">
      <w:pPr>
        <w:autoSpaceDE w:val="0"/>
        <w:autoSpaceDN w:val="0"/>
        <w:adjustRightInd w:val="0"/>
        <w:ind w:firstLine="540"/>
        <w:jc w:val="both"/>
        <w:rPr>
          <w:rFonts w:cs="Times New Roman"/>
        </w:rPr>
      </w:pPr>
      <w:r>
        <w:rPr>
          <w:rFonts w:cs="Times New Roman"/>
        </w:rPr>
        <w:t>утверждают расходы местного бюджета на очередной финансовый год на благоустройство и озеленение;</w:t>
      </w:r>
    </w:p>
    <w:p w14:paraId="29D78710" w14:textId="77777777" w:rsidR="00E7627C" w:rsidRDefault="00E7627C" w:rsidP="00663220">
      <w:pPr>
        <w:autoSpaceDE w:val="0"/>
        <w:autoSpaceDN w:val="0"/>
        <w:adjustRightInd w:val="0"/>
        <w:ind w:firstLine="540"/>
        <w:jc w:val="both"/>
        <w:rPr>
          <w:rFonts w:cs="Times New Roman"/>
        </w:rPr>
      </w:pPr>
      <w:r>
        <w:rPr>
          <w:rFonts w:cs="Times New Roman"/>
        </w:rPr>
        <w:t xml:space="preserve">определяют время и порядок проведения месячников по благоустройству и озеленению территории в рамках временного промежутка, установленного </w:t>
      </w:r>
      <w:r w:rsidRPr="00935942">
        <w:rPr>
          <w:rFonts w:cs="Times New Roman"/>
        </w:rPr>
        <w:t>настоящим</w:t>
      </w:r>
      <w:r w:rsidR="00935942" w:rsidRPr="00935942">
        <w:rPr>
          <w:rFonts w:cs="Times New Roman"/>
        </w:rPr>
        <w:t>и Правилами</w:t>
      </w:r>
      <w:r w:rsidRPr="00935942">
        <w:rPr>
          <w:rFonts w:cs="Times New Roman"/>
        </w:rPr>
        <w:t>;</w:t>
      </w:r>
    </w:p>
    <w:p w14:paraId="4C653992" w14:textId="77777777" w:rsidR="00E7627C" w:rsidRDefault="00E7627C" w:rsidP="00663220">
      <w:pPr>
        <w:autoSpaceDE w:val="0"/>
        <w:autoSpaceDN w:val="0"/>
        <w:adjustRightInd w:val="0"/>
        <w:ind w:firstLine="540"/>
        <w:jc w:val="both"/>
        <w:rPr>
          <w:rFonts w:cs="Times New Roman"/>
        </w:rPr>
      </w:pPr>
      <w:r>
        <w:rPr>
          <w:rFonts w:cs="Times New Roman"/>
        </w:rPr>
        <w:t xml:space="preserve">утверждают правила и планы благоустройства территорий </w:t>
      </w:r>
      <w:r w:rsidR="00935942">
        <w:rPr>
          <w:rFonts w:cs="Times New Roman"/>
        </w:rPr>
        <w:t xml:space="preserve"> городского округа</w:t>
      </w:r>
      <w:r>
        <w:rPr>
          <w:rFonts w:cs="Times New Roman"/>
        </w:rPr>
        <w:t>;</w:t>
      </w:r>
    </w:p>
    <w:p w14:paraId="625E6353" w14:textId="77777777" w:rsidR="00E7627C" w:rsidRDefault="00E7627C" w:rsidP="00663220">
      <w:pPr>
        <w:autoSpaceDE w:val="0"/>
        <w:autoSpaceDN w:val="0"/>
        <w:adjustRightInd w:val="0"/>
        <w:ind w:firstLine="540"/>
        <w:jc w:val="both"/>
        <w:rPr>
          <w:rFonts w:cs="Times New Roman"/>
        </w:rPr>
      </w:pPr>
      <w:r>
        <w:rPr>
          <w:rFonts w:cs="Times New Roman"/>
        </w:rPr>
        <w:t>осуществляют согласование планов по благоустройству с объединениями граждан, общественными организациями и объединениями;</w:t>
      </w:r>
    </w:p>
    <w:p w14:paraId="5A156209" w14:textId="77777777" w:rsidR="00E7627C" w:rsidRDefault="00E7627C" w:rsidP="00663220">
      <w:pPr>
        <w:autoSpaceDE w:val="0"/>
        <w:autoSpaceDN w:val="0"/>
        <w:adjustRightInd w:val="0"/>
        <w:ind w:firstLine="540"/>
        <w:jc w:val="both"/>
        <w:rPr>
          <w:rFonts w:cs="Times New Roman"/>
        </w:rPr>
      </w:pPr>
      <w:r>
        <w:rPr>
          <w:rFonts w:cs="Times New Roman"/>
        </w:rPr>
        <w:t>утверждают планы по благоустройству и озеленению территорий;</w:t>
      </w:r>
    </w:p>
    <w:p w14:paraId="015EC8EB" w14:textId="77777777" w:rsidR="00E7627C" w:rsidRDefault="00E7627C" w:rsidP="00663220">
      <w:pPr>
        <w:autoSpaceDE w:val="0"/>
        <w:autoSpaceDN w:val="0"/>
        <w:adjustRightInd w:val="0"/>
        <w:ind w:firstLine="540"/>
        <w:jc w:val="both"/>
        <w:rPr>
          <w:rFonts w:cs="Times New Roman"/>
        </w:rPr>
      </w:pPr>
      <w:r>
        <w:rPr>
          <w:rFonts w:cs="Times New Roman"/>
        </w:rPr>
        <w:t>реализуют планы по благоустройству и озеленению территорий;</w:t>
      </w:r>
    </w:p>
    <w:p w14:paraId="2C4E8416" w14:textId="77777777" w:rsidR="00E7627C" w:rsidRDefault="00E7627C" w:rsidP="00663220">
      <w:pPr>
        <w:autoSpaceDE w:val="0"/>
        <w:autoSpaceDN w:val="0"/>
        <w:adjustRightInd w:val="0"/>
        <w:ind w:firstLine="540"/>
        <w:jc w:val="both"/>
        <w:rPr>
          <w:rFonts w:cs="Times New Roman"/>
        </w:rPr>
      </w:pPr>
      <w:r>
        <w:rPr>
          <w:rFonts w:cs="Times New Roman"/>
        </w:rPr>
        <w:lastRenderedPageBreak/>
        <w:t>принимают решение о разработке муниципальных программ, их формировании, реализации и оценке эффективности по осуществлению благоустройства и озеленения территории;</w:t>
      </w:r>
    </w:p>
    <w:p w14:paraId="5B2E19FB" w14:textId="77777777" w:rsidR="00E7627C" w:rsidRDefault="00E7627C" w:rsidP="00663220">
      <w:pPr>
        <w:autoSpaceDE w:val="0"/>
        <w:autoSpaceDN w:val="0"/>
        <w:adjustRightInd w:val="0"/>
        <w:ind w:firstLine="540"/>
        <w:jc w:val="both"/>
        <w:rPr>
          <w:rFonts w:cs="Times New Roman"/>
        </w:rPr>
      </w:pPr>
      <w:r>
        <w:rPr>
          <w:rFonts w:cs="Times New Roman"/>
        </w:rPr>
        <w:t>организуют конкурсы по благоустройству и озеленению территории среди жителей по различным номинациям;</w:t>
      </w:r>
    </w:p>
    <w:p w14:paraId="12A79D4C" w14:textId="77777777" w:rsidR="00E7627C" w:rsidRDefault="00E7627C" w:rsidP="00663220">
      <w:pPr>
        <w:autoSpaceDE w:val="0"/>
        <w:autoSpaceDN w:val="0"/>
        <w:adjustRightInd w:val="0"/>
        <w:ind w:firstLine="540"/>
        <w:jc w:val="both"/>
        <w:rPr>
          <w:rFonts w:cs="Times New Roman"/>
        </w:rPr>
      </w:pPr>
      <w:r>
        <w:rPr>
          <w:rFonts w:cs="Times New Roman"/>
        </w:rPr>
        <w:t>определяют специальные участки для вывоза уличного смета, остатков растительности, листвы и снега;</w:t>
      </w:r>
    </w:p>
    <w:p w14:paraId="434A2601" w14:textId="77777777" w:rsidR="00E7627C" w:rsidRDefault="00E7627C" w:rsidP="00663220">
      <w:pPr>
        <w:autoSpaceDE w:val="0"/>
        <w:autoSpaceDN w:val="0"/>
        <w:adjustRightInd w:val="0"/>
        <w:ind w:firstLine="540"/>
        <w:jc w:val="both"/>
        <w:rPr>
          <w:rFonts w:cs="Times New Roman"/>
        </w:rPr>
      </w:pPr>
      <w:r>
        <w:rPr>
          <w:rFonts w:cs="Times New Roman"/>
        </w:rPr>
        <w:t>осуществляют организацию благоустройства и озеленения территории с учетом мнения жителей соответствующих территорий и иных заинтересованных лиц;</w:t>
      </w:r>
    </w:p>
    <w:p w14:paraId="0EA0D373" w14:textId="77777777" w:rsidR="00E7627C" w:rsidRDefault="00E7627C" w:rsidP="00663220">
      <w:pPr>
        <w:autoSpaceDE w:val="0"/>
        <w:autoSpaceDN w:val="0"/>
        <w:adjustRightInd w:val="0"/>
        <w:ind w:firstLine="540"/>
        <w:jc w:val="both"/>
        <w:rPr>
          <w:rFonts w:cs="Times New Roman"/>
        </w:rPr>
      </w:pPr>
      <w:r>
        <w:rPr>
          <w:rFonts w:cs="Times New Roman"/>
        </w:rPr>
        <w:t>осуществляют разработку, утверждение и реализацию схем санитарной очистки территории;</w:t>
      </w:r>
    </w:p>
    <w:p w14:paraId="4ADCA982" w14:textId="77777777" w:rsidR="000E6C95" w:rsidRDefault="00E7627C" w:rsidP="00663220">
      <w:pPr>
        <w:autoSpaceDE w:val="0"/>
        <w:autoSpaceDN w:val="0"/>
        <w:adjustRightInd w:val="0"/>
        <w:ind w:firstLine="540"/>
        <w:jc w:val="both"/>
        <w:rPr>
          <w:rFonts w:cs="Times New Roman"/>
        </w:rPr>
      </w:pPr>
      <w:r>
        <w:rPr>
          <w:rFonts w:cs="Times New Roman"/>
        </w:rPr>
        <w:t>принимают меры профилактического характера, направленные на сохранение объектов благоустройства;</w:t>
      </w:r>
    </w:p>
    <w:p w14:paraId="0E5FCC0D" w14:textId="77777777" w:rsidR="00E7627C" w:rsidRDefault="00E7627C" w:rsidP="00663220">
      <w:pPr>
        <w:autoSpaceDE w:val="0"/>
        <w:autoSpaceDN w:val="0"/>
        <w:adjustRightInd w:val="0"/>
        <w:ind w:firstLine="540"/>
        <w:jc w:val="both"/>
        <w:rPr>
          <w:rFonts w:cs="Times New Roman"/>
        </w:rPr>
      </w:pPr>
      <w:r>
        <w:rPr>
          <w:rFonts w:cs="Times New Roman"/>
        </w:rPr>
        <w:t>применяют меры экономического стимулирования граждан и организаций за деятельность в сфере благоустройства;</w:t>
      </w:r>
    </w:p>
    <w:p w14:paraId="0C23D0D0" w14:textId="77777777" w:rsidR="00E7627C" w:rsidRDefault="00E7627C" w:rsidP="00663220">
      <w:pPr>
        <w:autoSpaceDE w:val="0"/>
        <w:autoSpaceDN w:val="0"/>
        <w:adjustRightInd w:val="0"/>
        <w:ind w:firstLine="540"/>
        <w:jc w:val="both"/>
        <w:rPr>
          <w:rFonts w:cs="Times New Roman"/>
        </w:rPr>
      </w:pPr>
      <w:r>
        <w:rPr>
          <w:rFonts w:cs="Times New Roman"/>
        </w:rPr>
        <w:t>организуют содержание, техническое обслуживание, текущий и капитальный ремонт, реконструкцию и строительство сетей уличного освещения;</w:t>
      </w:r>
    </w:p>
    <w:p w14:paraId="550E76FB" w14:textId="77777777" w:rsidR="00E7627C" w:rsidRDefault="00E7627C" w:rsidP="00663220">
      <w:pPr>
        <w:autoSpaceDE w:val="0"/>
        <w:autoSpaceDN w:val="0"/>
        <w:adjustRightInd w:val="0"/>
        <w:ind w:firstLine="540"/>
        <w:jc w:val="both"/>
        <w:rPr>
          <w:rFonts w:cs="Times New Roman"/>
        </w:rPr>
      </w:pPr>
      <w:r w:rsidRPr="00E15F5A">
        <w:rPr>
          <w:rFonts w:cs="Times New Roman"/>
        </w:rPr>
        <w:t>определяют</w:t>
      </w:r>
      <w:r>
        <w:rPr>
          <w:rFonts w:cs="Times New Roman"/>
        </w:rPr>
        <w:t xml:space="preserve"> требования к организации освещения улиц и установке указателей с наименованиями улиц и номерами домов, в части</w:t>
      </w:r>
      <w:r w:rsidR="00EA452E">
        <w:rPr>
          <w:rFonts w:cs="Times New Roman"/>
        </w:rPr>
        <w:t>,</w:t>
      </w:r>
      <w:r>
        <w:rPr>
          <w:rFonts w:cs="Times New Roman"/>
        </w:rPr>
        <w:t xml:space="preserve"> не урегулированной Законом Московской области о благоустройстве и иными правовыми актами Московской области;</w:t>
      </w:r>
    </w:p>
    <w:p w14:paraId="26F75699" w14:textId="77777777" w:rsidR="00E7627C" w:rsidRDefault="00E7627C" w:rsidP="00663220">
      <w:pPr>
        <w:autoSpaceDE w:val="0"/>
        <w:autoSpaceDN w:val="0"/>
        <w:adjustRightInd w:val="0"/>
        <w:ind w:firstLine="540"/>
        <w:jc w:val="both"/>
        <w:rPr>
          <w:rFonts w:cs="Times New Roman"/>
        </w:rPr>
      </w:pPr>
      <w:r>
        <w:rPr>
          <w:rFonts w:cs="Times New Roman"/>
        </w:rPr>
        <w:t>осуществляют устройство муниципальных площадок микрорайонного типа для выгула домашних животных;</w:t>
      </w:r>
    </w:p>
    <w:p w14:paraId="79C1F622" w14:textId="77777777" w:rsidR="00E7627C" w:rsidRDefault="00E7627C" w:rsidP="00663220">
      <w:pPr>
        <w:autoSpaceDE w:val="0"/>
        <w:autoSpaceDN w:val="0"/>
        <w:adjustRightInd w:val="0"/>
        <w:ind w:firstLine="540"/>
        <w:jc w:val="both"/>
        <w:rPr>
          <w:rFonts w:cs="Times New Roman"/>
        </w:rPr>
      </w:pPr>
      <w:r>
        <w:rPr>
          <w:rFonts w:cs="Times New Roman"/>
        </w:rPr>
        <w:t>привлекают собственников (правообладателей) домовладений, организации, осуществляющие функции управления многоквартирными жилыми домами; общественные объединения граждан, общественные объединения и иные общественные организации, осуществляющие функции общественного контроля на территории  городского округа</w:t>
      </w:r>
      <w:r w:rsidR="00EA452E">
        <w:rPr>
          <w:rFonts w:cs="Times New Roman"/>
        </w:rPr>
        <w:t>,</w:t>
      </w:r>
      <w:r>
        <w:rPr>
          <w:rFonts w:cs="Times New Roman"/>
        </w:rPr>
        <w:t xml:space="preserve"> для приемки работ, выполненных при осуществлении мероприятий, закрепленных в плане благоустройства городского округа;</w:t>
      </w:r>
    </w:p>
    <w:p w14:paraId="210C6C4A" w14:textId="77777777" w:rsidR="00E7627C" w:rsidRDefault="00E7627C" w:rsidP="00663220">
      <w:pPr>
        <w:autoSpaceDE w:val="0"/>
        <w:autoSpaceDN w:val="0"/>
        <w:adjustRightInd w:val="0"/>
        <w:ind w:firstLine="540"/>
        <w:jc w:val="both"/>
        <w:rPr>
          <w:rFonts w:cs="Times New Roman"/>
        </w:rPr>
      </w:pPr>
      <w:r>
        <w:rPr>
          <w:rFonts w:cs="Times New Roman"/>
        </w:rPr>
        <w:t>создают условия беспрепятственного доступа к объектам благоустройства, находящимся в муниципальной собственности, для инвалидов и других маломобильных групп населения в порядке, установленном законодательством Российской Федерации о социальной защите инвалидов;</w:t>
      </w:r>
    </w:p>
    <w:p w14:paraId="74A3291F" w14:textId="77777777" w:rsidR="00E7627C" w:rsidRDefault="00E7627C" w:rsidP="00663220">
      <w:pPr>
        <w:autoSpaceDE w:val="0"/>
        <w:autoSpaceDN w:val="0"/>
        <w:adjustRightInd w:val="0"/>
        <w:ind w:firstLine="540"/>
        <w:jc w:val="both"/>
        <w:rPr>
          <w:rFonts w:cs="Times New Roman"/>
        </w:rPr>
      </w:pPr>
      <w:r>
        <w:rPr>
          <w:rFonts w:cs="Times New Roman"/>
        </w:rPr>
        <w:t>утверждают и доводят до юридических и физических лиц требования к архитектурно-художественному облику территорий городского округа путем размещения на публичных информационных ресурсах;</w:t>
      </w:r>
    </w:p>
    <w:p w14:paraId="326D8D16" w14:textId="77777777" w:rsidR="00E7627C" w:rsidRDefault="00E7627C" w:rsidP="00663220">
      <w:pPr>
        <w:autoSpaceDE w:val="0"/>
        <w:autoSpaceDN w:val="0"/>
        <w:adjustRightInd w:val="0"/>
        <w:ind w:firstLine="540"/>
        <w:jc w:val="both"/>
        <w:rPr>
          <w:rFonts w:cs="Times New Roman"/>
        </w:rPr>
      </w:pPr>
      <w:r>
        <w:rPr>
          <w:rFonts w:cs="Times New Roman"/>
        </w:rPr>
        <w:t>осуществляют иные полномочия, отнесенные законами Российской Федерации и законами Московской области к полномочиям органов местного самоуправления в сфере благоустройства и озеленения территории.</w:t>
      </w:r>
    </w:p>
    <w:p w14:paraId="2FCA6487" w14:textId="77777777" w:rsidR="00E7627C" w:rsidRDefault="00E7627C" w:rsidP="00663220">
      <w:pPr>
        <w:autoSpaceDE w:val="0"/>
        <w:autoSpaceDN w:val="0"/>
        <w:adjustRightInd w:val="0"/>
        <w:ind w:firstLine="540"/>
        <w:jc w:val="both"/>
        <w:rPr>
          <w:rFonts w:cs="Times New Roman"/>
        </w:rPr>
      </w:pPr>
      <w:r>
        <w:rPr>
          <w:rFonts w:cs="Times New Roman"/>
        </w:rPr>
        <w:t>Информация о мероприятиях по благоустройству в целях обеспечения свободного доступа подлежит размещению на публичных информационных ресурсах.</w:t>
      </w:r>
    </w:p>
    <w:p w14:paraId="027F593A" w14:textId="71EB9DA1" w:rsidR="00133327" w:rsidRDefault="00133327" w:rsidP="00663220">
      <w:pPr>
        <w:autoSpaceDE w:val="0"/>
        <w:autoSpaceDN w:val="0"/>
        <w:adjustRightInd w:val="0"/>
        <w:ind w:firstLine="540"/>
        <w:jc w:val="both"/>
        <w:rPr>
          <w:rFonts w:cs="Times New Roman"/>
        </w:rPr>
      </w:pPr>
    </w:p>
    <w:p w14:paraId="770B2F9B" w14:textId="10A0A51C" w:rsidR="00BF05DE" w:rsidRDefault="00BF05DE" w:rsidP="00663220">
      <w:pPr>
        <w:autoSpaceDE w:val="0"/>
        <w:autoSpaceDN w:val="0"/>
        <w:adjustRightInd w:val="0"/>
        <w:ind w:firstLine="540"/>
        <w:jc w:val="both"/>
        <w:rPr>
          <w:rFonts w:cs="Times New Roman"/>
        </w:rPr>
      </w:pPr>
    </w:p>
    <w:p w14:paraId="7DEACF73" w14:textId="77777777" w:rsidR="004F2598" w:rsidRDefault="004F2598" w:rsidP="00663220">
      <w:pPr>
        <w:autoSpaceDE w:val="0"/>
        <w:autoSpaceDN w:val="0"/>
        <w:adjustRightInd w:val="0"/>
        <w:ind w:firstLine="540"/>
        <w:jc w:val="both"/>
        <w:rPr>
          <w:rFonts w:cs="Times New Roman"/>
        </w:rPr>
      </w:pPr>
    </w:p>
    <w:p w14:paraId="6A8EB2CD" w14:textId="2B6F8FC7" w:rsidR="00B92A0F" w:rsidRDefault="00EA452E" w:rsidP="00663220">
      <w:pPr>
        <w:shd w:val="clear" w:color="auto" w:fill="FFFFFF"/>
        <w:jc w:val="center"/>
        <w:textAlignment w:val="baseline"/>
        <w:outlineLvl w:val="2"/>
        <w:rPr>
          <w:rFonts w:cs="Times New Roman"/>
          <w:b/>
        </w:rPr>
      </w:pPr>
      <w:r>
        <w:rPr>
          <w:rFonts w:cs="Times New Roman"/>
          <w:b/>
        </w:rPr>
        <w:t xml:space="preserve">Статья </w:t>
      </w:r>
      <w:r w:rsidR="00E15F5A">
        <w:rPr>
          <w:rFonts w:cs="Times New Roman"/>
          <w:b/>
        </w:rPr>
        <w:t>6</w:t>
      </w:r>
      <w:r w:rsidR="00BF05DE">
        <w:rPr>
          <w:rFonts w:cs="Times New Roman"/>
          <w:b/>
        </w:rPr>
        <w:t>7</w:t>
      </w:r>
      <w:r w:rsidR="00B92A0F" w:rsidRPr="007428DF">
        <w:rPr>
          <w:rFonts w:cs="Times New Roman"/>
          <w:b/>
        </w:rPr>
        <w:t>. Финансовое обеспечение</w:t>
      </w:r>
    </w:p>
    <w:p w14:paraId="7F6E4D2B" w14:textId="77777777" w:rsidR="00133327" w:rsidRPr="007428DF" w:rsidRDefault="00133327" w:rsidP="00663220">
      <w:pPr>
        <w:shd w:val="clear" w:color="auto" w:fill="FFFFFF"/>
        <w:jc w:val="center"/>
        <w:textAlignment w:val="baseline"/>
        <w:outlineLvl w:val="2"/>
        <w:rPr>
          <w:rFonts w:cs="Times New Roman"/>
          <w:b/>
        </w:rPr>
      </w:pPr>
    </w:p>
    <w:p w14:paraId="459374A4"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 Организация благоустройства объектов:</w:t>
      </w:r>
    </w:p>
    <w:p w14:paraId="44EE8188" w14:textId="7CC2E53D" w:rsidR="00B92A0F" w:rsidRPr="007428DF" w:rsidRDefault="00E00CE9" w:rsidP="00663220">
      <w:pPr>
        <w:shd w:val="clear" w:color="auto" w:fill="FFFFFF"/>
        <w:jc w:val="both"/>
        <w:textAlignment w:val="baseline"/>
        <w:rPr>
          <w:rFonts w:cs="Times New Roman"/>
        </w:rPr>
      </w:pPr>
      <w:r>
        <w:rPr>
          <w:rFonts w:cs="Times New Roman"/>
        </w:rPr>
        <w:t xml:space="preserve">        </w:t>
      </w:r>
      <w:r w:rsidR="00B92A0F" w:rsidRPr="007428DF">
        <w:rPr>
          <w:rFonts w:cs="Times New Roman"/>
        </w:rPr>
        <w:t>а) указанных в подпунктах г, д пункта 1 статьи 3 настоящих Правил</w:t>
      </w:r>
      <w:r w:rsidR="00EA452E">
        <w:rPr>
          <w:rFonts w:cs="Times New Roman"/>
        </w:rPr>
        <w:t>,</w:t>
      </w:r>
      <w:r w:rsidR="00B92A0F" w:rsidRPr="007428DF">
        <w:rPr>
          <w:rFonts w:cs="Times New Roman"/>
        </w:rPr>
        <w:t xml:space="preserve"> осуществляется в пределах бюджетных ассигнований, предусмотренных бюджетом городского округа;</w:t>
      </w:r>
    </w:p>
    <w:p w14:paraId="0CEC22F7" w14:textId="63978758" w:rsidR="00B92A0F" w:rsidRPr="007428DF" w:rsidRDefault="00E00CE9" w:rsidP="00663220">
      <w:pPr>
        <w:shd w:val="clear" w:color="auto" w:fill="FFFFFF"/>
        <w:jc w:val="both"/>
        <w:textAlignment w:val="baseline"/>
        <w:rPr>
          <w:rFonts w:cs="Times New Roman"/>
        </w:rPr>
      </w:pPr>
      <w:r>
        <w:rPr>
          <w:rFonts w:cs="Times New Roman"/>
        </w:rPr>
        <w:t xml:space="preserve">        </w:t>
      </w:r>
      <w:r w:rsidR="00B92A0F" w:rsidRPr="007428DF">
        <w:rPr>
          <w:rFonts w:cs="Times New Roman"/>
        </w:rPr>
        <w:t xml:space="preserve">б) указанных в подпунктах а - в </w:t>
      </w:r>
      <w:r w:rsidR="000E6C95">
        <w:rPr>
          <w:rFonts w:cs="Times New Roman"/>
        </w:rPr>
        <w:t xml:space="preserve">статьи 3 </w:t>
      </w:r>
      <w:r w:rsidR="00B92A0F" w:rsidRPr="007428DF">
        <w:rPr>
          <w:rFonts w:cs="Times New Roman"/>
        </w:rPr>
        <w:t>настоящих Правил</w:t>
      </w:r>
      <w:r w:rsidR="00EA452E">
        <w:rPr>
          <w:rFonts w:cs="Times New Roman"/>
        </w:rPr>
        <w:t>,</w:t>
      </w:r>
      <w:r w:rsidR="00B92A0F" w:rsidRPr="007428DF">
        <w:rPr>
          <w:rFonts w:cs="Times New Roman"/>
        </w:rPr>
        <w:t xml:space="preserve"> осуществляется собственниками (правообладателями) за счет собственных средств;</w:t>
      </w:r>
    </w:p>
    <w:p w14:paraId="5A060810"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2. Организации, расположенные на территории городского округа, а также граждане в соответствии с действующим законодательством и настоящими Правилами проводят своими </w:t>
      </w:r>
      <w:r w:rsidRPr="007428DF">
        <w:rPr>
          <w:rFonts w:cs="Times New Roman"/>
        </w:rPr>
        <w:lastRenderedPageBreak/>
        <w:t>силами и средствами мероприятия по благоустройству, а также могут выступать в качестве инвесторов, заказчиков, исполнителей работ по благоустройству.</w:t>
      </w:r>
    </w:p>
    <w:p w14:paraId="34703FB4" w14:textId="77777777" w:rsidR="00D646C0" w:rsidRDefault="00D646C0" w:rsidP="00663220">
      <w:pPr>
        <w:shd w:val="clear" w:color="auto" w:fill="FFFFFF"/>
        <w:textAlignment w:val="baseline"/>
        <w:rPr>
          <w:rFonts w:cs="Times New Roman"/>
        </w:rPr>
      </w:pPr>
      <w:bookmarkStart w:id="12" w:name="_Hlk48288232"/>
    </w:p>
    <w:p w14:paraId="1D83B062" w14:textId="77777777" w:rsidR="00E00CE9" w:rsidRDefault="00E00CE9" w:rsidP="00663220">
      <w:pPr>
        <w:shd w:val="clear" w:color="auto" w:fill="FFFFFF"/>
        <w:textAlignment w:val="baseline"/>
        <w:rPr>
          <w:rFonts w:cs="Times New Roman"/>
        </w:rPr>
      </w:pPr>
    </w:p>
    <w:p w14:paraId="39A27C98" w14:textId="77777777" w:rsidR="00E00CE9" w:rsidRDefault="00E00CE9" w:rsidP="00663220">
      <w:pPr>
        <w:shd w:val="clear" w:color="auto" w:fill="FFFFFF"/>
        <w:textAlignment w:val="baseline"/>
        <w:rPr>
          <w:rFonts w:cs="Times New Roman"/>
        </w:rPr>
      </w:pPr>
    </w:p>
    <w:p w14:paraId="20AE0AF4" w14:textId="77777777" w:rsidR="00D74574" w:rsidRDefault="00D74574" w:rsidP="00B41CBA">
      <w:pPr>
        <w:shd w:val="clear" w:color="auto" w:fill="FFFFFF"/>
        <w:jc w:val="right"/>
        <w:textAlignment w:val="baseline"/>
        <w:rPr>
          <w:rFonts w:cs="Times New Roman"/>
        </w:rPr>
      </w:pPr>
    </w:p>
    <w:p w14:paraId="4FE6EC8F" w14:textId="77777777" w:rsidR="00D74574" w:rsidRDefault="00D74574" w:rsidP="00B41CBA">
      <w:pPr>
        <w:shd w:val="clear" w:color="auto" w:fill="FFFFFF"/>
        <w:jc w:val="right"/>
        <w:textAlignment w:val="baseline"/>
        <w:rPr>
          <w:rFonts w:cs="Times New Roman"/>
        </w:rPr>
      </w:pPr>
    </w:p>
    <w:p w14:paraId="51179137" w14:textId="77777777" w:rsidR="000362FE" w:rsidRDefault="000362FE" w:rsidP="00B41CBA">
      <w:pPr>
        <w:shd w:val="clear" w:color="auto" w:fill="FFFFFF"/>
        <w:jc w:val="right"/>
        <w:textAlignment w:val="baseline"/>
        <w:rPr>
          <w:bCs/>
        </w:rPr>
      </w:pPr>
    </w:p>
    <w:p w14:paraId="54152142" w14:textId="77777777" w:rsidR="000362FE" w:rsidRDefault="000362FE" w:rsidP="00B41CBA">
      <w:pPr>
        <w:shd w:val="clear" w:color="auto" w:fill="FFFFFF"/>
        <w:jc w:val="right"/>
        <w:textAlignment w:val="baseline"/>
        <w:rPr>
          <w:bCs/>
        </w:rPr>
      </w:pPr>
    </w:p>
    <w:p w14:paraId="0F59B6A3" w14:textId="77777777" w:rsidR="000362FE" w:rsidRDefault="000362FE" w:rsidP="00B41CBA">
      <w:pPr>
        <w:shd w:val="clear" w:color="auto" w:fill="FFFFFF"/>
        <w:jc w:val="right"/>
        <w:textAlignment w:val="baseline"/>
        <w:rPr>
          <w:bCs/>
        </w:rPr>
      </w:pPr>
    </w:p>
    <w:p w14:paraId="0C51A810" w14:textId="77777777" w:rsidR="000362FE" w:rsidRDefault="000362FE" w:rsidP="00B41CBA">
      <w:pPr>
        <w:shd w:val="clear" w:color="auto" w:fill="FFFFFF"/>
        <w:jc w:val="right"/>
        <w:textAlignment w:val="baseline"/>
        <w:rPr>
          <w:bCs/>
        </w:rPr>
      </w:pPr>
    </w:p>
    <w:p w14:paraId="7C8B4D3D" w14:textId="77777777" w:rsidR="000362FE" w:rsidRDefault="000362FE" w:rsidP="00B41CBA">
      <w:pPr>
        <w:shd w:val="clear" w:color="auto" w:fill="FFFFFF"/>
        <w:jc w:val="right"/>
        <w:textAlignment w:val="baseline"/>
        <w:rPr>
          <w:bCs/>
        </w:rPr>
      </w:pPr>
    </w:p>
    <w:p w14:paraId="4E85983D" w14:textId="77777777" w:rsidR="000362FE" w:rsidRDefault="000362FE" w:rsidP="00B41CBA">
      <w:pPr>
        <w:shd w:val="clear" w:color="auto" w:fill="FFFFFF"/>
        <w:jc w:val="right"/>
        <w:textAlignment w:val="baseline"/>
        <w:rPr>
          <w:bCs/>
        </w:rPr>
      </w:pPr>
    </w:p>
    <w:p w14:paraId="690DAAD0" w14:textId="77777777" w:rsidR="000362FE" w:rsidRDefault="000362FE" w:rsidP="00B41CBA">
      <w:pPr>
        <w:shd w:val="clear" w:color="auto" w:fill="FFFFFF"/>
        <w:jc w:val="right"/>
        <w:textAlignment w:val="baseline"/>
        <w:rPr>
          <w:bCs/>
        </w:rPr>
      </w:pPr>
    </w:p>
    <w:p w14:paraId="6D3C7342" w14:textId="77777777" w:rsidR="000362FE" w:rsidRDefault="000362FE" w:rsidP="00B41CBA">
      <w:pPr>
        <w:shd w:val="clear" w:color="auto" w:fill="FFFFFF"/>
        <w:jc w:val="right"/>
        <w:textAlignment w:val="baseline"/>
        <w:rPr>
          <w:bCs/>
        </w:rPr>
      </w:pPr>
    </w:p>
    <w:p w14:paraId="06F0BF9F" w14:textId="77777777" w:rsidR="000362FE" w:rsidRDefault="000362FE" w:rsidP="00B41CBA">
      <w:pPr>
        <w:shd w:val="clear" w:color="auto" w:fill="FFFFFF"/>
        <w:jc w:val="right"/>
        <w:textAlignment w:val="baseline"/>
        <w:rPr>
          <w:bCs/>
        </w:rPr>
      </w:pPr>
    </w:p>
    <w:p w14:paraId="1584CB4A" w14:textId="77777777" w:rsidR="000362FE" w:rsidRDefault="000362FE" w:rsidP="00B41CBA">
      <w:pPr>
        <w:shd w:val="clear" w:color="auto" w:fill="FFFFFF"/>
        <w:jc w:val="right"/>
        <w:textAlignment w:val="baseline"/>
        <w:rPr>
          <w:bCs/>
        </w:rPr>
      </w:pPr>
    </w:p>
    <w:p w14:paraId="6221DA75" w14:textId="77777777" w:rsidR="000362FE" w:rsidRDefault="000362FE" w:rsidP="00B41CBA">
      <w:pPr>
        <w:shd w:val="clear" w:color="auto" w:fill="FFFFFF"/>
        <w:jc w:val="right"/>
        <w:textAlignment w:val="baseline"/>
        <w:rPr>
          <w:bCs/>
        </w:rPr>
      </w:pPr>
    </w:p>
    <w:p w14:paraId="2C65F567" w14:textId="77777777" w:rsidR="000362FE" w:rsidRDefault="000362FE" w:rsidP="00B41CBA">
      <w:pPr>
        <w:shd w:val="clear" w:color="auto" w:fill="FFFFFF"/>
        <w:jc w:val="right"/>
        <w:textAlignment w:val="baseline"/>
        <w:rPr>
          <w:bCs/>
        </w:rPr>
      </w:pPr>
    </w:p>
    <w:p w14:paraId="13ABBCF4" w14:textId="77777777" w:rsidR="000362FE" w:rsidRDefault="000362FE" w:rsidP="00B41CBA">
      <w:pPr>
        <w:shd w:val="clear" w:color="auto" w:fill="FFFFFF"/>
        <w:jc w:val="right"/>
        <w:textAlignment w:val="baseline"/>
        <w:rPr>
          <w:bCs/>
        </w:rPr>
      </w:pPr>
    </w:p>
    <w:p w14:paraId="4DF36693" w14:textId="77777777" w:rsidR="000362FE" w:rsidRDefault="000362FE" w:rsidP="00B41CBA">
      <w:pPr>
        <w:shd w:val="clear" w:color="auto" w:fill="FFFFFF"/>
        <w:jc w:val="right"/>
        <w:textAlignment w:val="baseline"/>
        <w:rPr>
          <w:bCs/>
        </w:rPr>
      </w:pPr>
    </w:p>
    <w:p w14:paraId="26D874F2" w14:textId="77777777" w:rsidR="000362FE" w:rsidRDefault="000362FE" w:rsidP="00B41CBA">
      <w:pPr>
        <w:shd w:val="clear" w:color="auto" w:fill="FFFFFF"/>
        <w:jc w:val="right"/>
        <w:textAlignment w:val="baseline"/>
        <w:rPr>
          <w:bCs/>
        </w:rPr>
      </w:pPr>
    </w:p>
    <w:p w14:paraId="1B31F0FA" w14:textId="77777777" w:rsidR="000362FE" w:rsidRDefault="000362FE" w:rsidP="00B41CBA">
      <w:pPr>
        <w:shd w:val="clear" w:color="auto" w:fill="FFFFFF"/>
        <w:jc w:val="right"/>
        <w:textAlignment w:val="baseline"/>
        <w:rPr>
          <w:bCs/>
        </w:rPr>
      </w:pPr>
    </w:p>
    <w:p w14:paraId="36F00769" w14:textId="77777777" w:rsidR="000362FE" w:rsidRDefault="000362FE" w:rsidP="00B41CBA">
      <w:pPr>
        <w:shd w:val="clear" w:color="auto" w:fill="FFFFFF"/>
        <w:jc w:val="right"/>
        <w:textAlignment w:val="baseline"/>
        <w:rPr>
          <w:bCs/>
        </w:rPr>
      </w:pPr>
    </w:p>
    <w:p w14:paraId="43E00EE2" w14:textId="77777777" w:rsidR="000362FE" w:rsidRDefault="000362FE" w:rsidP="00B41CBA">
      <w:pPr>
        <w:shd w:val="clear" w:color="auto" w:fill="FFFFFF"/>
        <w:jc w:val="right"/>
        <w:textAlignment w:val="baseline"/>
        <w:rPr>
          <w:bCs/>
        </w:rPr>
      </w:pPr>
    </w:p>
    <w:p w14:paraId="0FFF1A76" w14:textId="77777777" w:rsidR="000362FE" w:rsidRDefault="000362FE" w:rsidP="00B41CBA">
      <w:pPr>
        <w:shd w:val="clear" w:color="auto" w:fill="FFFFFF"/>
        <w:jc w:val="right"/>
        <w:textAlignment w:val="baseline"/>
        <w:rPr>
          <w:bCs/>
        </w:rPr>
      </w:pPr>
    </w:p>
    <w:p w14:paraId="43F35CB8" w14:textId="77777777" w:rsidR="000362FE" w:rsidRDefault="000362FE" w:rsidP="00B41CBA">
      <w:pPr>
        <w:shd w:val="clear" w:color="auto" w:fill="FFFFFF"/>
        <w:jc w:val="right"/>
        <w:textAlignment w:val="baseline"/>
        <w:rPr>
          <w:bCs/>
        </w:rPr>
      </w:pPr>
    </w:p>
    <w:p w14:paraId="232F6307" w14:textId="77777777" w:rsidR="00BF05DE" w:rsidRDefault="00BF05DE" w:rsidP="00B41CBA">
      <w:pPr>
        <w:shd w:val="clear" w:color="auto" w:fill="FFFFFF"/>
        <w:jc w:val="right"/>
        <w:textAlignment w:val="baseline"/>
        <w:rPr>
          <w:bCs/>
        </w:rPr>
      </w:pPr>
    </w:p>
    <w:p w14:paraId="755926A6" w14:textId="77777777" w:rsidR="00BF05DE" w:rsidRDefault="00BF05DE" w:rsidP="00B41CBA">
      <w:pPr>
        <w:shd w:val="clear" w:color="auto" w:fill="FFFFFF"/>
        <w:jc w:val="right"/>
        <w:textAlignment w:val="baseline"/>
        <w:rPr>
          <w:bCs/>
        </w:rPr>
      </w:pPr>
    </w:p>
    <w:p w14:paraId="6404906C" w14:textId="77777777" w:rsidR="00BF05DE" w:rsidRDefault="00BF05DE" w:rsidP="00B41CBA">
      <w:pPr>
        <w:shd w:val="clear" w:color="auto" w:fill="FFFFFF"/>
        <w:jc w:val="right"/>
        <w:textAlignment w:val="baseline"/>
        <w:rPr>
          <w:bCs/>
        </w:rPr>
      </w:pPr>
    </w:p>
    <w:p w14:paraId="1BD0E8D1" w14:textId="77777777" w:rsidR="00BF05DE" w:rsidRDefault="00BF05DE" w:rsidP="00B41CBA">
      <w:pPr>
        <w:shd w:val="clear" w:color="auto" w:fill="FFFFFF"/>
        <w:jc w:val="right"/>
        <w:textAlignment w:val="baseline"/>
        <w:rPr>
          <w:bCs/>
        </w:rPr>
      </w:pPr>
    </w:p>
    <w:p w14:paraId="2D9EF4A9" w14:textId="77777777" w:rsidR="00BF05DE" w:rsidRDefault="00BF05DE" w:rsidP="00B41CBA">
      <w:pPr>
        <w:shd w:val="clear" w:color="auto" w:fill="FFFFFF"/>
        <w:jc w:val="right"/>
        <w:textAlignment w:val="baseline"/>
        <w:rPr>
          <w:bCs/>
        </w:rPr>
      </w:pPr>
    </w:p>
    <w:p w14:paraId="57915F20" w14:textId="77777777" w:rsidR="00BF05DE" w:rsidRDefault="00BF05DE" w:rsidP="00B41CBA">
      <w:pPr>
        <w:shd w:val="clear" w:color="auto" w:fill="FFFFFF"/>
        <w:jc w:val="right"/>
        <w:textAlignment w:val="baseline"/>
        <w:rPr>
          <w:bCs/>
        </w:rPr>
      </w:pPr>
    </w:p>
    <w:p w14:paraId="08C43B6F" w14:textId="77777777" w:rsidR="00BF05DE" w:rsidRDefault="00BF05DE" w:rsidP="00B41CBA">
      <w:pPr>
        <w:shd w:val="clear" w:color="auto" w:fill="FFFFFF"/>
        <w:jc w:val="right"/>
        <w:textAlignment w:val="baseline"/>
        <w:rPr>
          <w:bCs/>
        </w:rPr>
      </w:pPr>
    </w:p>
    <w:p w14:paraId="176BAEA1" w14:textId="77777777" w:rsidR="00BF05DE" w:rsidRDefault="00BF05DE" w:rsidP="00B41CBA">
      <w:pPr>
        <w:shd w:val="clear" w:color="auto" w:fill="FFFFFF"/>
        <w:jc w:val="right"/>
        <w:textAlignment w:val="baseline"/>
        <w:rPr>
          <w:bCs/>
        </w:rPr>
      </w:pPr>
    </w:p>
    <w:p w14:paraId="247B93AE" w14:textId="77777777" w:rsidR="00BF05DE" w:rsidRDefault="00BF05DE" w:rsidP="00B41CBA">
      <w:pPr>
        <w:shd w:val="clear" w:color="auto" w:fill="FFFFFF"/>
        <w:jc w:val="right"/>
        <w:textAlignment w:val="baseline"/>
        <w:rPr>
          <w:bCs/>
        </w:rPr>
      </w:pPr>
    </w:p>
    <w:p w14:paraId="497EAFF8" w14:textId="77777777" w:rsidR="00BF05DE" w:rsidRDefault="00BF05DE" w:rsidP="00B41CBA">
      <w:pPr>
        <w:shd w:val="clear" w:color="auto" w:fill="FFFFFF"/>
        <w:jc w:val="right"/>
        <w:textAlignment w:val="baseline"/>
        <w:rPr>
          <w:bCs/>
        </w:rPr>
      </w:pPr>
    </w:p>
    <w:p w14:paraId="34A929CF" w14:textId="77777777" w:rsidR="00BF05DE" w:rsidRDefault="00BF05DE" w:rsidP="00B41CBA">
      <w:pPr>
        <w:shd w:val="clear" w:color="auto" w:fill="FFFFFF"/>
        <w:jc w:val="right"/>
        <w:textAlignment w:val="baseline"/>
        <w:rPr>
          <w:bCs/>
        </w:rPr>
      </w:pPr>
    </w:p>
    <w:p w14:paraId="4E9657AB" w14:textId="77777777" w:rsidR="00BF05DE" w:rsidRDefault="00BF05DE" w:rsidP="00B41CBA">
      <w:pPr>
        <w:shd w:val="clear" w:color="auto" w:fill="FFFFFF"/>
        <w:jc w:val="right"/>
        <w:textAlignment w:val="baseline"/>
        <w:rPr>
          <w:bCs/>
        </w:rPr>
      </w:pPr>
    </w:p>
    <w:p w14:paraId="4ACB6301" w14:textId="77777777" w:rsidR="00BF05DE" w:rsidRDefault="00BF05DE" w:rsidP="00B41CBA">
      <w:pPr>
        <w:shd w:val="clear" w:color="auto" w:fill="FFFFFF"/>
        <w:jc w:val="right"/>
        <w:textAlignment w:val="baseline"/>
        <w:rPr>
          <w:bCs/>
        </w:rPr>
      </w:pPr>
    </w:p>
    <w:p w14:paraId="19B26D4B" w14:textId="77777777" w:rsidR="00BF05DE" w:rsidRDefault="00BF05DE" w:rsidP="00B41CBA">
      <w:pPr>
        <w:shd w:val="clear" w:color="auto" w:fill="FFFFFF"/>
        <w:jc w:val="right"/>
        <w:textAlignment w:val="baseline"/>
        <w:rPr>
          <w:bCs/>
        </w:rPr>
      </w:pPr>
    </w:p>
    <w:p w14:paraId="690E1372" w14:textId="032EE5F5" w:rsidR="00E15F5A" w:rsidRPr="00B41CBA" w:rsidRDefault="00E15F5A" w:rsidP="00B41CBA">
      <w:pPr>
        <w:shd w:val="clear" w:color="auto" w:fill="FFFFFF"/>
        <w:jc w:val="right"/>
        <w:textAlignment w:val="baseline"/>
        <w:rPr>
          <w:bCs/>
        </w:rPr>
      </w:pPr>
      <w:r w:rsidRPr="00B41CBA">
        <w:rPr>
          <w:bCs/>
        </w:rPr>
        <w:t>Приложени</w:t>
      </w:r>
      <w:r w:rsidR="00B41CBA">
        <w:rPr>
          <w:bCs/>
        </w:rPr>
        <w:t>е</w:t>
      </w:r>
      <w:r w:rsidRPr="00B41CBA">
        <w:rPr>
          <w:bCs/>
        </w:rPr>
        <w:t xml:space="preserve"> №1</w:t>
      </w:r>
    </w:p>
    <w:p w14:paraId="5C0CF306" w14:textId="77777777" w:rsidR="00E15F5A" w:rsidRPr="00127F17" w:rsidRDefault="00E15F5A" w:rsidP="00663220">
      <w:pPr>
        <w:pStyle w:val="20"/>
        <w:tabs>
          <w:tab w:val="left" w:pos="564"/>
        </w:tabs>
        <w:spacing w:before="0" w:beforeAutospacing="0" w:after="0" w:afterAutospacing="0"/>
        <w:jc w:val="right"/>
        <w:rPr>
          <w:b w:val="0"/>
          <w:sz w:val="24"/>
          <w:szCs w:val="24"/>
        </w:rPr>
      </w:pPr>
      <w:r w:rsidRPr="00127F17">
        <w:rPr>
          <w:b w:val="0"/>
          <w:sz w:val="24"/>
          <w:szCs w:val="24"/>
        </w:rPr>
        <w:t xml:space="preserve">к </w:t>
      </w:r>
      <w:r w:rsidR="00EA452E">
        <w:rPr>
          <w:b w:val="0"/>
          <w:sz w:val="24"/>
          <w:szCs w:val="24"/>
        </w:rPr>
        <w:t>П</w:t>
      </w:r>
      <w:r w:rsidRPr="00127F17">
        <w:rPr>
          <w:b w:val="0"/>
          <w:sz w:val="24"/>
          <w:szCs w:val="24"/>
        </w:rPr>
        <w:t>равилам благоустройства</w:t>
      </w:r>
      <w:r>
        <w:rPr>
          <w:b w:val="0"/>
          <w:sz w:val="24"/>
          <w:szCs w:val="24"/>
        </w:rPr>
        <w:t>,</w:t>
      </w:r>
    </w:p>
    <w:p w14:paraId="77D41B9F" w14:textId="77777777" w:rsidR="00E15F5A" w:rsidRPr="00127F17" w:rsidRDefault="00E15F5A" w:rsidP="00663220">
      <w:pPr>
        <w:pStyle w:val="20"/>
        <w:tabs>
          <w:tab w:val="left" w:pos="564"/>
        </w:tabs>
        <w:spacing w:before="0" w:beforeAutospacing="0" w:after="0" w:afterAutospacing="0"/>
        <w:jc w:val="right"/>
        <w:rPr>
          <w:b w:val="0"/>
          <w:sz w:val="24"/>
          <w:szCs w:val="24"/>
        </w:rPr>
      </w:pPr>
      <w:r w:rsidRPr="00127F17">
        <w:rPr>
          <w:b w:val="0"/>
          <w:sz w:val="24"/>
          <w:szCs w:val="24"/>
        </w:rPr>
        <w:t>утвержденным решением</w:t>
      </w:r>
    </w:p>
    <w:p w14:paraId="1F3498ED" w14:textId="77777777" w:rsidR="00E15F5A" w:rsidRPr="00127F17" w:rsidRDefault="00E15F5A" w:rsidP="00663220">
      <w:pPr>
        <w:pStyle w:val="20"/>
        <w:tabs>
          <w:tab w:val="left" w:pos="564"/>
        </w:tabs>
        <w:spacing w:before="0" w:beforeAutospacing="0" w:after="0" w:afterAutospacing="0"/>
        <w:jc w:val="right"/>
        <w:rPr>
          <w:b w:val="0"/>
          <w:sz w:val="24"/>
          <w:szCs w:val="24"/>
        </w:rPr>
      </w:pPr>
      <w:r w:rsidRPr="00127F17">
        <w:rPr>
          <w:b w:val="0"/>
          <w:sz w:val="24"/>
          <w:szCs w:val="24"/>
        </w:rPr>
        <w:t>Совета депутатов</w:t>
      </w:r>
    </w:p>
    <w:p w14:paraId="3FDB80CF" w14:textId="77777777" w:rsidR="00E15F5A" w:rsidRDefault="00E15F5A" w:rsidP="00663220">
      <w:pPr>
        <w:pStyle w:val="20"/>
        <w:tabs>
          <w:tab w:val="left" w:pos="564"/>
        </w:tabs>
        <w:spacing w:before="0" w:beforeAutospacing="0" w:after="0" w:afterAutospacing="0"/>
        <w:jc w:val="right"/>
        <w:rPr>
          <w:b w:val="0"/>
          <w:sz w:val="24"/>
          <w:szCs w:val="24"/>
        </w:rPr>
      </w:pPr>
      <w:r w:rsidRPr="00127F17">
        <w:rPr>
          <w:b w:val="0"/>
          <w:sz w:val="24"/>
          <w:szCs w:val="24"/>
        </w:rPr>
        <w:t>городского округа Электросталь</w:t>
      </w:r>
    </w:p>
    <w:p w14:paraId="62E94E54" w14:textId="77777777" w:rsidR="00E15F5A" w:rsidRPr="00127F17" w:rsidRDefault="00E15F5A" w:rsidP="00663220">
      <w:pPr>
        <w:pStyle w:val="20"/>
        <w:tabs>
          <w:tab w:val="left" w:pos="564"/>
        </w:tabs>
        <w:spacing w:before="0" w:beforeAutospacing="0" w:after="0" w:afterAutospacing="0"/>
        <w:jc w:val="right"/>
        <w:rPr>
          <w:b w:val="0"/>
          <w:sz w:val="24"/>
          <w:szCs w:val="24"/>
        </w:rPr>
      </w:pPr>
      <w:r w:rsidRPr="00127F17">
        <w:rPr>
          <w:b w:val="0"/>
          <w:sz w:val="24"/>
          <w:szCs w:val="24"/>
        </w:rPr>
        <w:t>Московской области</w:t>
      </w:r>
    </w:p>
    <w:p w14:paraId="6C8606E2" w14:textId="77777777" w:rsidR="009F2590" w:rsidRPr="00CD51C0" w:rsidRDefault="009F2590" w:rsidP="009F2590">
      <w:pPr>
        <w:tabs>
          <w:tab w:val="left" w:pos="6270"/>
        </w:tabs>
        <w:jc w:val="right"/>
      </w:pPr>
      <w:r w:rsidRPr="00CD51C0">
        <w:t xml:space="preserve">от </w:t>
      </w:r>
      <w:r>
        <w:rPr>
          <w:u w:val="single"/>
        </w:rPr>
        <w:t>_____________</w:t>
      </w:r>
      <w:r w:rsidRPr="00CD51C0">
        <w:t xml:space="preserve"> № </w:t>
      </w:r>
      <w:r>
        <w:t>_____</w:t>
      </w:r>
    </w:p>
    <w:p w14:paraId="2B6ED125" w14:textId="775E022A" w:rsidR="00E15F5A" w:rsidRPr="00E15F5A" w:rsidRDefault="00E15F5A" w:rsidP="00B41CBA">
      <w:pPr>
        <w:pStyle w:val="20"/>
        <w:tabs>
          <w:tab w:val="left" w:pos="564"/>
        </w:tabs>
        <w:spacing w:before="0" w:beforeAutospacing="0" w:after="0" w:afterAutospacing="0"/>
        <w:jc w:val="right"/>
        <w:rPr>
          <w:b w:val="0"/>
          <w:sz w:val="24"/>
          <w:szCs w:val="24"/>
        </w:rPr>
      </w:pPr>
      <w:r w:rsidRPr="002E1B73">
        <w:rPr>
          <w:b w:val="0"/>
          <w:color w:val="FFFFFF"/>
          <w:sz w:val="24"/>
          <w:szCs w:val="24"/>
          <w:u w:val="single"/>
        </w:rPr>
        <w:t>.</w:t>
      </w:r>
      <w:r>
        <w:rPr>
          <w:b w:val="0"/>
          <w:sz w:val="24"/>
          <w:szCs w:val="24"/>
        </w:rPr>
        <w:br/>
      </w:r>
    </w:p>
    <w:p w14:paraId="555A501B" w14:textId="77777777" w:rsidR="00DA33DF" w:rsidRDefault="00DA33DF" w:rsidP="00663220">
      <w:pPr>
        <w:shd w:val="clear" w:color="auto" w:fill="FFFFFF"/>
        <w:jc w:val="right"/>
        <w:textAlignment w:val="baseline"/>
        <w:rPr>
          <w:rFonts w:cs="Times New Roman"/>
        </w:rPr>
      </w:pPr>
      <w:bookmarkStart w:id="13" w:name="_Hlk48751537"/>
    </w:p>
    <w:p w14:paraId="04C00995" w14:textId="77777777" w:rsidR="00563465" w:rsidRPr="00563465" w:rsidRDefault="00563465" w:rsidP="00663220">
      <w:pPr>
        <w:pStyle w:val="20"/>
        <w:tabs>
          <w:tab w:val="left" w:pos="564"/>
        </w:tabs>
        <w:spacing w:before="0" w:beforeAutospacing="0" w:after="0" w:afterAutospacing="0"/>
        <w:jc w:val="center"/>
        <w:rPr>
          <w:sz w:val="24"/>
          <w:szCs w:val="24"/>
        </w:rPr>
      </w:pPr>
      <w:r w:rsidRPr="00563465">
        <w:rPr>
          <w:sz w:val="24"/>
          <w:szCs w:val="24"/>
        </w:rPr>
        <w:t>Требования к формированию колористического решения</w:t>
      </w:r>
    </w:p>
    <w:p w14:paraId="563C5093" w14:textId="77777777" w:rsidR="00563465" w:rsidRDefault="00563465" w:rsidP="00663220">
      <w:pPr>
        <w:pStyle w:val="12"/>
        <w:jc w:val="center"/>
        <w:rPr>
          <w:b/>
          <w:spacing w:val="-5"/>
          <w:w w:val="105"/>
          <w:szCs w:val="24"/>
        </w:rPr>
      </w:pPr>
      <w:r w:rsidRPr="00563465">
        <w:rPr>
          <w:b/>
          <w:szCs w:val="24"/>
        </w:rPr>
        <w:lastRenderedPageBreak/>
        <w:t xml:space="preserve">фасадов зданий, строений, сооружений в городском </w:t>
      </w:r>
      <w:r w:rsidR="00EA452E">
        <w:rPr>
          <w:b/>
          <w:szCs w:val="24"/>
        </w:rPr>
        <w:t>округе</w:t>
      </w:r>
    </w:p>
    <w:p w14:paraId="62EC0120" w14:textId="77777777" w:rsidR="00B41CBA" w:rsidRPr="00B41CBA" w:rsidRDefault="00B41CBA" w:rsidP="00B41CBA"/>
    <w:p w14:paraId="12F40DC8" w14:textId="190532E5" w:rsidR="00563465" w:rsidRDefault="00563465" w:rsidP="00FE7600">
      <w:pPr>
        <w:pStyle w:val="20"/>
        <w:numPr>
          <w:ilvl w:val="3"/>
          <w:numId w:val="20"/>
        </w:numPr>
        <w:tabs>
          <w:tab w:val="left" w:pos="564"/>
        </w:tabs>
        <w:spacing w:before="0" w:beforeAutospacing="0" w:after="0" w:afterAutospacing="0"/>
        <w:jc w:val="both"/>
        <w:rPr>
          <w:sz w:val="24"/>
          <w:szCs w:val="24"/>
        </w:rPr>
      </w:pPr>
      <w:r w:rsidRPr="004732B0">
        <w:rPr>
          <w:spacing w:val="2"/>
          <w:sz w:val="24"/>
          <w:szCs w:val="24"/>
        </w:rPr>
        <w:t>Общие</w:t>
      </w:r>
      <w:r w:rsidR="00E00CE9">
        <w:rPr>
          <w:spacing w:val="2"/>
          <w:sz w:val="24"/>
          <w:szCs w:val="24"/>
        </w:rPr>
        <w:t xml:space="preserve"> </w:t>
      </w:r>
      <w:r w:rsidRPr="004732B0">
        <w:rPr>
          <w:sz w:val="24"/>
          <w:szCs w:val="24"/>
        </w:rPr>
        <w:t>положения</w:t>
      </w:r>
    </w:p>
    <w:p w14:paraId="098D9E79" w14:textId="77777777" w:rsidR="00E00CE9" w:rsidRPr="00563465" w:rsidRDefault="00E00CE9" w:rsidP="00E00CE9">
      <w:pPr>
        <w:pStyle w:val="20"/>
        <w:tabs>
          <w:tab w:val="left" w:pos="564"/>
        </w:tabs>
        <w:spacing w:before="0" w:beforeAutospacing="0" w:after="0" w:afterAutospacing="0"/>
        <w:ind w:left="3022"/>
        <w:jc w:val="both"/>
        <w:rPr>
          <w:sz w:val="24"/>
          <w:szCs w:val="24"/>
        </w:rPr>
      </w:pPr>
    </w:p>
    <w:p w14:paraId="37C16D60" w14:textId="77777777" w:rsidR="00563465" w:rsidRPr="00E07DFF" w:rsidRDefault="00563465" w:rsidP="00663220">
      <w:pPr>
        <w:pStyle w:val="a7"/>
        <w:ind w:firstLine="709"/>
        <w:rPr>
          <w:rFonts w:ascii="Times New Roman" w:hAnsi="Times New Roman"/>
          <w:spacing w:val="-8"/>
          <w:w w:val="105"/>
          <w:szCs w:val="24"/>
        </w:rPr>
      </w:pPr>
      <w:r>
        <w:rPr>
          <w:rFonts w:ascii="Times New Roman" w:hAnsi="Times New Roman"/>
          <w:spacing w:val="-8"/>
          <w:w w:val="105"/>
          <w:szCs w:val="24"/>
        </w:rPr>
        <w:t>1.1. </w:t>
      </w:r>
      <w:r w:rsidRPr="00E07DFF">
        <w:rPr>
          <w:rFonts w:ascii="Times New Roman" w:hAnsi="Times New Roman"/>
          <w:spacing w:val="-8"/>
          <w:w w:val="105"/>
          <w:szCs w:val="24"/>
        </w:rPr>
        <w:t>Требованияк формированию колористического решения фасадов зданий, строений, сооружений в городском округе</w:t>
      </w:r>
      <w:r w:rsidR="00EA452E">
        <w:rPr>
          <w:rFonts w:ascii="Times New Roman" w:hAnsi="Times New Roman"/>
          <w:spacing w:val="-8"/>
          <w:w w:val="105"/>
          <w:szCs w:val="24"/>
        </w:rPr>
        <w:t xml:space="preserve"> (далее – требования)</w:t>
      </w:r>
      <w:r w:rsidRPr="00E07DFF">
        <w:rPr>
          <w:rFonts w:ascii="Times New Roman" w:hAnsi="Times New Roman"/>
          <w:spacing w:val="-8"/>
          <w:w w:val="105"/>
          <w:szCs w:val="24"/>
        </w:rPr>
        <w:t xml:space="preserve"> устанавливают условия к колористическому решению фасадов зданий, строений, сооружений в  городском округе, его формированию и изменению, в том числе к проекту колористического решения фасадов зданий, строений, сооружений в  городском округе, к оформлению Паспорта колористического решения фасадов зданий, строений и сооружений в в городском округе  (далее - Паспорт).</w:t>
      </w:r>
    </w:p>
    <w:p w14:paraId="128DCCCD" w14:textId="2E3ACD5A" w:rsidR="00563465" w:rsidRPr="00E07DFF" w:rsidRDefault="00563465" w:rsidP="00663220">
      <w:pPr>
        <w:pStyle w:val="a7"/>
        <w:ind w:firstLine="709"/>
        <w:rPr>
          <w:rFonts w:ascii="Times New Roman" w:hAnsi="Times New Roman"/>
          <w:spacing w:val="-8"/>
          <w:w w:val="105"/>
          <w:szCs w:val="24"/>
        </w:rPr>
      </w:pPr>
      <w:r w:rsidRPr="00E07DFF">
        <w:rPr>
          <w:rFonts w:ascii="Times New Roman" w:hAnsi="Times New Roman"/>
          <w:spacing w:val="-8"/>
          <w:w w:val="105"/>
          <w:szCs w:val="24"/>
        </w:rPr>
        <w:t>В соответствии с настоящими</w:t>
      </w:r>
      <w:r w:rsidR="00E00CE9">
        <w:rPr>
          <w:rFonts w:ascii="Times New Roman" w:hAnsi="Times New Roman"/>
          <w:spacing w:val="-8"/>
          <w:w w:val="105"/>
          <w:szCs w:val="24"/>
        </w:rPr>
        <w:t xml:space="preserve"> </w:t>
      </w:r>
      <w:r w:rsidRPr="00E07DFF">
        <w:rPr>
          <w:rFonts w:ascii="Times New Roman" w:hAnsi="Times New Roman"/>
          <w:spacing w:val="-8"/>
          <w:w w:val="105"/>
          <w:szCs w:val="24"/>
        </w:rPr>
        <w:t xml:space="preserve">Требованиями формируется колористическое </w:t>
      </w:r>
      <w:r w:rsidRPr="004732B0">
        <w:rPr>
          <w:rFonts w:ascii="Times New Roman" w:hAnsi="Times New Roman"/>
          <w:spacing w:val="-8"/>
          <w:w w:val="105"/>
          <w:szCs w:val="24"/>
        </w:rPr>
        <w:t xml:space="preserve">решение </w:t>
      </w:r>
      <w:r w:rsidRPr="00E07DFF">
        <w:rPr>
          <w:rFonts w:ascii="Times New Roman" w:hAnsi="Times New Roman"/>
          <w:spacing w:val="-8"/>
          <w:w w:val="105"/>
          <w:szCs w:val="24"/>
        </w:rPr>
        <w:t>фасадов существующих зданий, строений, сооружений в городском округе (далее также - объекты) вне зависимости от формы собственности, за исключением объектов, которые являются объектами нового строительства и реконструкции, объектами индивидуального жилищного строительства, а также объектами</w:t>
      </w:r>
      <w:r w:rsidR="00E00CE9">
        <w:rPr>
          <w:rFonts w:ascii="Times New Roman" w:hAnsi="Times New Roman"/>
          <w:spacing w:val="-8"/>
          <w:w w:val="105"/>
          <w:szCs w:val="24"/>
        </w:rPr>
        <w:t xml:space="preserve"> </w:t>
      </w:r>
      <w:r w:rsidRPr="00E07DFF">
        <w:rPr>
          <w:rFonts w:ascii="Times New Roman" w:hAnsi="Times New Roman"/>
          <w:spacing w:val="-8"/>
          <w:w w:val="105"/>
          <w:szCs w:val="24"/>
        </w:rPr>
        <w:t>культурного наследия, выявленными объектами культурного наследия.</w:t>
      </w:r>
    </w:p>
    <w:p w14:paraId="64F68E8A" w14:textId="77777777" w:rsidR="00563465" w:rsidRPr="00E07DFF" w:rsidRDefault="00563465" w:rsidP="00663220">
      <w:pPr>
        <w:pStyle w:val="a7"/>
        <w:tabs>
          <w:tab w:val="left" w:pos="0"/>
        </w:tabs>
        <w:ind w:firstLine="709"/>
        <w:rPr>
          <w:rFonts w:ascii="Times New Roman" w:hAnsi="Times New Roman"/>
          <w:spacing w:val="-8"/>
          <w:w w:val="105"/>
          <w:szCs w:val="24"/>
        </w:rPr>
      </w:pPr>
      <w:r>
        <w:rPr>
          <w:rFonts w:ascii="Times New Roman" w:hAnsi="Times New Roman"/>
          <w:spacing w:val="-8"/>
          <w:w w:val="105"/>
          <w:szCs w:val="24"/>
        </w:rPr>
        <w:t>1.2. </w:t>
      </w:r>
      <w:r w:rsidRPr="00E07DFF">
        <w:rPr>
          <w:rFonts w:ascii="Times New Roman" w:hAnsi="Times New Roman"/>
          <w:spacing w:val="-8"/>
          <w:w w:val="105"/>
          <w:szCs w:val="24"/>
        </w:rPr>
        <w:t>Формирование колористического решения фасадов зданий, строений, сооружений в городском округе, являющихся объектами культурного наследия, выявленными объектами культурного наследия, осуществляется в соответствии с законодательством в области сохранения, использования, популяризации и государственной охраны объектов культурного наследия.</w:t>
      </w:r>
    </w:p>
    <w:p w14:paraId="61C73B91" w14:textId="0305D1CF" w:rsidR="001816A2" w:rsidRDefault="00E00CE9" w:rsidP="00663220">
      <w:pPr>
        <w:pStyle w:val="a7"/>
        <w:rPr>
          <w:rFonts w:ascii="Times New Roman" w:hAnsi="Times New Roman"/>
          <w:spacing w:val="-8"/>
          <w:w w:val="105"/>
          <w:szCs w:val="24"/>
        </w:rPr>
      </w:pPr>
      <w:r>
        <w:rPr>
          <w:rFonts w:ascii="Times New Roman" w:hAnsi="Times New Roman"/>
          <w:spacing w:val="-8"/>
          <w:w w:val="105"/>
          <w:szCs w:val="24"/>
        </w:rPr>
        <w:t xml:space="preserve">             </w:t>
      </w:r>
      <w:r w:rsidR="00563465" w:rsidRPr="004732B0">
        <w:rPr>
          <w:rFonts w:ascii="Times New Roman" w:hAnsi="Times New Roman"/>
          <w:spacing w:val="-8"/>
          <w:w w:val="105"/>
          <w:szCs w:val="24"/>
        </w:rPr>
        <w:t xml:space="preserve">Оформление </w:t>
      </w:r>
      <w:r w:rsidR="00563465" w:rsidRPr="00E07DFF">
        <w:rPr>
          <w:rFonts w:ascii="Times New Roman" w:hAnsi="Times New Roman"/>
          <w:spacing w:val="-8"/>
          <w:w w:val="105"/>
          <w:szCs w:val="24"/>
        </w:rPr>
        <w:t xml:space="preserve">колористических </w:t>
      </w:r>
      <w:r w:rsidR="00563465" w:rsidRPr="004732B0">
        <w:rPr>
          <w:rFonts w:ascii="Times New Roman" w:hAnsi="Times New Roman"/>
          <w:spacing w:val="-8"/>
          <w:w w:val="105"/>
          <w:szCs w:val="24"/>
        </w:rPr>
        <w:t xml:space="preserve">решений </w:t>
      </w:r>
      <w:r w:rsidR="00563465" w:rsidRPr="00E07DFF">
        <w:rPr>
          <w:rFonts w:ascii="Times New Roman" w:hAnsi="Times New Roman"/>
          <w:spacing w:val="-8"/>
          <w:w w:val="105"/>
          <w:szCs w:val="24"/>
        </w:rPr>
        <w:t>фасадов зданий, строений, сооружений в городском округе, являющихся объектами культурного наследия, выявленными объектами культурного наследия, производится в составе соответствующей проектной документации на проведение работ по сохранению объектов культурного наследия.</w:t>
      </w:r>
    </w:p>
    <w:p w14:paraId="3345180C" w14:textId="2AC293F1" w:rsidR="00563465" w:rsidRDefault="00563465" w:rsidP="00FE7600">
      <w:pPr>
        <w:pStyle w:val="a7"/>
        <w:numPr>
          <w:ilvl w:val="1"/>
          <w:numId w:val="31"/>
        </w:numPr>
        <w:ind w:left="0" w:firstLine="720"/>
        <w:rPr>
          <w:rFonts w:ascii="Times New Roman" w:hAnsi="Times New Roman"/>
          <w:spacing w:val="-8"/>
          <w:w w:val="105"/>
          <w:szCs w:val="24"/>
        </w:rPr>
      </w:pPr>
      <w:r w:rsidRPr="00E07DFF">
        <w:rPr>
          <w:rFonts w:ascii="Times New Roman" w:hAnsi="Times New Roman"/>
          <w:spacing w:val="-8"/>
          <w:w w:val="105"/>
          <w:szCs w:val="24"/>
        </w:rPr>
        <w:t>Колористическое решение фасадов объектов определяется исключительно Паспортом.</w:t>
      </w:r>
      <w:r w:rsidR="00E00CE9">
        <w:rPr>
          <w:rFonts w:ascii="Times New Roman" w:hAnsi="Times New Roman"/>
          <w:spacing w:val="-8"/>
          <w:w w:val="105"/>
          <w:szCs w:val="24"/>
        </w:rPr>
        <w:t xml:space="preserve"> </w:t>
      </w:r>
      <w:r w:rsidRPr="00E07DFF">
        <w:rPr>
          <w:rFonts w:ascii="Times New Roman" w:hAnsi="Times New Roman"/>
          <w:spacing w:val="-8"/>
          <w:w w:val="105"/>
          <w:szCs w:val="24"/>
        </w:rPr>
        <w:t>Оформление Паспорта осуществляется Управлением архитектуры и градостроительства Администрации городского округа(далее - УАиГ) на основании проекта колористического решения фасадов зданий, строений, сооружений в городском округе</w:t>
      </w:r>
      <w:r w:rsidR="00E00CE9">
        <w:rPr>
          <w:rFonts w:ascii="Times New Roman" w:hAnsi="Times New Roman"/>
          <w:spacing w:val="-8"/>
          <w:w w:val="105"/>
          <w:szCs w:val="24"/>
        </w:rPr>
        <w:t>.</w:t>
      </w:r>
      <w:r w:rsidRPr="00E07DFF">
        <w:rPr>
          <w:rFonts w:ascii="Times New Roman" w:hAnsi="Times New Roman"/>
          <w:spacing w:val="-8"/>
          <w:w w:val="105"/>
          <w:szCs w:val="24"/>
        </w:rPr>
        <w:t xml:space="preserve"> </w:t>
      </w:r>
      <w:r w:rsidR="00E00CE9">
        <w:rPr>
          <w:rFonts w:ascii="Times New Roman" w:hAnsi="Times New Roman"/>
          <w:spacing w:val="-8"/>
          <w:w w:val="105"/>
          <w:szCs w:val="24"/>
        </w:rPr>
        <w:t xml:space="preserve"> </w:t>
      </w:r>
    </w:p>
    <w:p w14:paraId="4AC96207" w14:textId="77777777" w:rsidR="00E00CE9" w:rsidRPr="00AA3F09" w:rsidRDefault="00E00CE9" w:rsidP="00E00CE9">
      <w:pPr>
        <w:pStyle w:val="a7"/>
        <w:ind w:left="1110"/>
        <w:rPr>
          <w:rFonts w:ascii="Times New Roman" w:hAnsi="Times New Roman"/>
          <w:spacing w:val="-8"/>
          <w:w w:val="105"/>
          <w:szCs w:val="24"/>
        </w:rPr>
      </w:pPr>
    </w:p>
    <w:p w14:paraId="7CB84D30" w14:textId="6BD485EA" w:rsidR="00563465" w:rsidRDefault="00563465" w:rsidP="00FE7600">
      <w:pPr>
        <w:pStyle w:val="20"/>
        <w:numPr>
          <w:ilvl w:val="0"/>
          <w:numId w:val="31"/>
        </w:numPr>
        <w:tabs>
          <w:tab w:val="left" w:pos="564"/>
        </w:tabs>
        <w:spacing w:before="0" w:beforeAutospacing="0" w:after="0" w:afterAutospacing="0"/>
        <w:jc w:val="center"/>
        <w:rPr>
          <w:spacing w:val="2"/>
          <w:sz w:val="24"/>
          <w:szCs w:val="24"/>
        </w:rPr>
      </w:pPr>
      <w:r w:rsidRPr="00897EAD">
        <w:rPr>
          <w:spacing w:val="2"/>
          <w:sz w:val="24"/>
          <w:szCs w:val="24"/>
        </w:rPr>
        <w:t>Колористическое решение фасадов объекта</w:t>
      </w:r>
    </w:p>
    <w:p w14:paraId="3CBE4E74" w14:textId="77777777" w:rsidR="00E00CE9" w:rsidRPr="00AA3F09" w:rsidRDefault="00E00CE9" w:rsidP="00E00CE9">
      <w:pPr>
        <w:pStyle w:val="20"/>
        <w:tabs>
          <w:tab w:val="left" w:pos="564"/>
        </w:tabs>
        <w:spacing w:before="0" w:beforeAutospacing="0" w:after="0" w:afterAutospacing="0"/>
        <w:ind w:left="720"/>
        <w:jc w:val="both"/>
        <w:rPr>
          <w:spacing w:val="2"/>
          <w:sz w:val="24"/>
          <w:szCs w:val="24"/>
        </w:rPr>
      </w:pPr>
    </w:p>
    <w:p w14:paraId="4576198E" w14:textId="26DD9F28" w:rsidR="00563465" w:rsidRPr="005621E2" w:rsidRDefault="00E00CE9" w:rsidP="00663220">
      <w:pPr>
        <w:pStyle w:val="a7"/>
        <w:rPr>
          <w:rFonts w:ascii="Times New Roman" w:hAnsi="Times New Roman"/>
          <w:spacing w:val="-8"/>
          <w:w w:val="105"/>
          <w:szCs w:val="24"/>
        </w:rPr>
      </w:pPr>
      <w:r>
        <w:rPr>
          <w:rFonts w:ascii="Times New Roman" w:hAnsi="Times New Roman"/>
          <w:spacing w:val="2"/>
          <w:szCs w:val="24"/>
        </w:rPr>
        <w:t xml:space="preserve">             </w:t>
      </w:r>
      <w:r w:rsidR="00563465">
        <w:rPr>
          <w:rFonts w:ascii="Times New Roman" w:hAnsi="Times New Roman"/>
          <w:spacing w:val="2"/>
          <w:szCs w:val="24"/>
        </w:rPr>
        <w:t>2.1. </w:t>
      </w:r>
      <w:r w:rsidR="00563465" w:rsidRPr="005621E2">
        <w:rPr>
          <w:rFonts w:ascii="Times New Roman" w:hAnsi="Times New Roman"/>
          <w:spacing w:val="2"/>
          <w:szCs w:val="24"/>
        </w:rPr>
        <w:t>Колористическое решение фасадов объекта формируется с учетом</w:t>
      </w:r>
      <w:r>
        <w:rPr>
          <w:rFonts w:ascii="Times New Roman" w:hAnsi="Times New Roman"/>
          <w:spacing w:val="2"/>
          <w:szCs w:val="24"/>
        </w:rPr>
        <w:t>:</w:t>
      </w:r>
    </w:p>
    <w:p w14:paraId="5EBF44CF" w14:textId="77777777" w:rsidR="00563465" w:rsidRPr="00897EAD" w:rsidRDefault="00563465" w:rsidP="00E00CE9">
      <w:pPr>
        <w:pStyle w:val="a7"/>
        <w:rPr>
          <w:rFonts w:ascii="Times New Roman" w:hAnsi="Times New Roman"/>
          <w:spacing w:val="-8"/>
          <w:w w:val="105"/>
          <w:szCs w:val="24"/>
        </w:rPr>
      </w:pPr>
      <w:r>
        <w:rPr>
          <w:rFonts w:ascii="Times New Roman" w:hAnsi="Times New Roman"/>
          <w:spacing w:val="-8"/>
          <w:w w:val="105"/>
          <w:szCs w:val="24"/>
        </w:rPr>
        <w:t>- з</w:t>
      </w:r>
      <w:r w:rsidRPr="00897EAD">
        <w:rPr>
          <w:rFonts w:ascii="Times New Roman" w:hAnsi="Times New Roman"/>
          <w:spacing w:val="-8"/>
          <w:w w:val="105"/>
          <w:szCs w:val="24"/>
        </w:rPr>
        <w:t>он визуального восприятия (участие в формировании силуэта и/или панорамы, визуальный акцент, визуальная доминанта)</w:t>
      </w:r>
      <w:r w:rsidR="00EA452E">
        <w:rPr>
          <w:rFonts w:ascii="Times New Roman" w:hAnsi="Times New Roman"/>
          <w:spacing w:val="-8"/>
          <w:w w:val="105"/>
          <w:szCs w:val="24"/>
        </w:rPr>
        <w:t>;</w:t>
      </w:r>
    </w:p>
    <w:p w14:paraId="6ABFAC70" w14:textId="0076BC8B" w:rsidR="00563465" w:rsidRPr="00897EAD" w:rsidRDefault="00563465" w:rsidP="00663220">
      <w:pPr>
        <w:pStyle w:val="a7"/>
        <w:rPr>
          <w:rFonts w:ascii="Times New Roman" w:hAnsi="Times New Roman"/>
          <w:spacing w:val="-8"/>
          <w:w w:val="105"/>
          <w:szCs w:val="24"/>
        </w:rPr>
      </w:pPr>
      <w:r>
        <w:rPr>
          <w:rFonts w:ascii="Times New Roman" w:hAnsi="Times New Roman"/>
          <w:spacing w:val="-8"/>
          <w:w w:val="105"/>
          <w:szCs w:val="24"/>
        </w:rPr>
        <w:t>- т</w:t>
      </w:r>
      <w:r w:rsidRPr="00897EAD">
        <w:rPr>
          <w:rFonts w:ascii="Times New Roman" w:hAnsi="Times New Roman"/>
          <w:spacing w:val="-8"/>
          <w:w w:val="105"/>
          <w:szCs w:val="24"/>
        </w:rPr>
        <w:t>ипа окружающей застройки (архетип и стилистика)</w:t>
      </w:r>
      <w:r w:rsidR="00EA452E">
        <w:rPr>
          <w:rFonts w:ascii="Times New Roman" w:hAnsi="Times New Roman"/>
          <w:spacing w:val="-8"/>
          <w:w w:val="105"/>
          <w:szCs w:val="24"/>
        </w:rPr>
        <w:t>;</w:t>
      </w:r>
    </w:p>
    <w:p w14:paraId="56472C76" w14:textId="77777777" w:rsidR="00563465" w:rsidRPr="00897EAD" w:rsidRDefault="00563465" w:rsidP="00E00CE9">
      <w:pPr>
        <w:pStyle w:val="a7"/>
        <w:rPr>
          <w:rFonts w:ascii="Times New Roman" w:hAnsi="Times New Roman"/>
          <w:spacing w:val="-8"/>
          <w:w w:val="105"/>
          <w:szCs w:val="24"/>
        </w:rPr>
      </w:pPr>
      <w:r>
        <w:rPr>
          <w:rFonts w:ascii="Times New Roman" w:hAnsi="Times New Roman"/>
          <w:spacing w:val="-8"/>
          <w:w w:val="105"/>
          <w:szCs w:val="24"/>
        </w:rPr>
        <w:t>- т</w:t>
      </w:r>
      <w:r w:rsidRPr="00897EAD">
        <w:rPr>
          <w:rFonts w:ascii="Times New Roman" w:hAnsi="Times New Roman"/>
          <w:spacing w:val="-8"/>
          <w:w w:val="105"/>
          <w:szCs w:val="24"/>
        </w:rPr>
        <w:t>ектоники объекта (пластически разработанная, художественно осмысленная, в том числе цветом, конструкция объекта) и целостности его архитектурно-художественного облика.</w:t>
      </w:r>
    </w:p>
    <w:p w14:paraId="03819AAA" w14:textId="77777777" w:rsidR="00563465" w:rsidRPr="00897EAD" w:rsidRDefault="00563465" w:rsidP="00663220">
      <w:pPr>
        <w:pStyle w:val="a7"/>
        <w:rPr>
          <w:rFonts w:ascii="Times New Roman" w:hAnsi="Times New Roman"/>
          <w:spacing w:val="-8"/>
          <w:w w:val="105"/>
          <w:szCs w:val="24"/>
        </w:rPr>
      </w:pPr>
      <w:r>
        <w:rPr>
          <w:rFonts w:ascii="Times New Roman" w:hAnsi="Times New Roman"/>
          <w:spacing w:val="-8"/>
          <w:w w:val="105"/>
          <w:szCs w:val="24"/>
        </w:rPr>
        <w:t>- а</w:t>
      </w:r>
      <w:r w:rsidRPr="00897EAD">
        <w:rPr>
          <w:rFonts w:ascii="Times New Roman" w:hAnsi="Times New Roman"/>
          <w:spacing w:val="-8"/>
          <w:w w:val="105"/>
          <w:szCs w:val="24"/>
        </w:rPr>
        <w:t>рхитектурной колористики окружающей застройки</w:t>
      </w:r>
      <w:r w:rsidR="00EA452E">
        <w:rPr>
          <w:rFonts w:ascii="Times New Roman" w:hAnsi="Times New Roman"/>
          <w:spacing w:val="-8"/>
          <w:w w:val="105"/>
          <w:szCs w:val="24"/>
        </w:rPr>
        <w:t>;</w:t>
      </w:r>
    </w:p>
    <w:p w14:paraId="1E171F89" w14:textId="77777777" w:rsidR="00563465" w:rsidRPr="00897EAD" w:rsidRDefault="00563465" w:rsidP="00663220">
      <w:pPr>
        <w:pStyle w:val="a7"/>
        <w:rPr>
          <w:rFonts w:ascii="Times New Roman" w:hAnsi="Times New Roman"/>
          <w:spacing w:val="-8"/>
          <w:w w:val="105"/>
          <w:szCs w:val="24"/>
        </w:rPr>
      </w:pPr>
      <w:r>
        <w:rPr>
          <w:rFonts w:ascii="Times New Roman" w:hAnsi="Times New Roman"/>
          <w:spacing w:val="-8"/>
          <w:w w:val="105"/>
          <w:szCs w:val="24"/>
        </w:rPr>
        <w:t>- м</w:t>
      </w:r>
      <w:r w:rsidRPr="00897EAD">
        <w:rPr>
          <w:rFonts w:ascii="Times New Roman" w:hAnsi="Times New Roman"/>
          <w:spacing w:val="-8"/>
          <w:w w:val="105"/>
          <w:szCs w:val="24"/>
        </w:rPr>
        <w:t>атериала существующих ограждающих конструкций</w:t>
      </w:r>
      <w:r w:rsidR="00EA452E">
        <w:rPr>
          <w:rFonts w:ascii="Times New Roman" w:hAnsi="Times New Roman"/>
          <w:spacing w:val="-8"/>
          <w:w w:val="105"/>
          <w:szCs w:val="24"/>
        </w:rPr>
        <w:t>.</w:t>
      </w:r>
    </w:p>
    <w:p w14:paraId="782191F3" w14:textId="3A623123" w:rsidR="00563465" w:rsidRPr="00153D2C" w:rsidRDefault="00E00CE9" w:rsidP="00663220">
      <w:pPr>
        <w:pStyle w:val="a7"/>
        <w:rPr>
          <w:rFonts w:ascii="Times New Roman" w:hAnsi="Times New Roman"/>
          <w:spacing w:val="-8"/>
          <w:w w:val="105"/>
          <w:szCs w:val="24"/>
        </w:rPr>
      </w:pPr>
      <w:r>
        <w:rPr>
          <w:rFonts w:ascii="Times New Roman" w:hAnsi="Times New Roman"/>
          <w:spacing w:val="-8"/>
          <w:w w:val="105"/>
          <w:szCs w:val="24"/>
        </w:rPr>
        <w:t xml:space="preserve">              </w:t>
      </w:r>
      <w:r w:rsidR="00563465">
        <w:rPr>
          <w:rFonts w:ascii="Times New Roman" w:hAnsi="Times New Roman"/>
          <w:spacing w:val="-8"/>
          <w:w w:val="105"/>
          <w:szCs w:val="24"/>
        </w:rPr>
        <w:t>2.2. </w:t>
      </w:r>
      <w:r w:rsidR="00563465" w:rsidRPr="00153D2C">
        <w:rPr>
          <w:rFonts w:ascii="Times New Roman" w:hAnsi="Times New Roman"/>
          <w:spacing w:val="-8"/>
          <w:w w:val="105"/>
          <w:szCs w:val="24"/>
        </w:rPr>
        <w:t>Колористическое решение фасадов встроенно-пристроенных помещений зданий может формироваться отдельно от колористического решения фасадов зданий при условии соблюдения требований пункта 2.1 настоящих Требований.</w:t>
      </w:r>
    </w:p>
    <w:p w14:paraId="3AE9068C" w14:textId="777764C7" w:rsidR="00563465" w:rsidRPr="00153D2C" w:rsidRDefault="00E00CE9" w:rsidP="00663220">
      <w:pPr>
        <w:pStyle w:val="a7"/>
        <w:rPr>
          <w:rFonts w:ascii="Times New Roman" w:hAnsi="Times New Roman"/>
          <w:spacing w:val="-8"/>
          <w:w w:val="105"/>
          <w:szCs w:val="24"/>
        </w:rPr>
      </w:pPr>
      <w:r>
        <w:rPr>
          <w:rFonts w:ascii="Times New Roman" w:hAnsi="Times New Roman"/>
          <w:spacing w:val="-8"/>
          <w:w w:val="105"/>
          <w:szCs w:val="24"/>
        </w:rPr>
        <w:t xml:space="preserve">             </w:t>
      </w:r>
      <w:r w:rsidR="00563465">
        <w:rPr>
          <w:rFonts w:ascii="Times New Roman" w:hAnsi="Times New Roman"/>
          <w:spacing w:val="-8"/>
          <w:w w:val="105"/>
          <w:szCs w:val="24"/>
        </w:rPr>
        <w:t>2.3. </w:t>
      </w:r>
      <w:r w:rsidR="00563465" w:rsidRPr="00153D2C">
        <w:rPr>
          <w:rFonts w:ascii="Times New Roman" w:hAnsi="Times New Roman"/>
          <w:spacing w:val="-8"/>
          <w:w w:val="105"/>
          <w:szCs w:val="24"/>
        </w:rPr>
        <w:t>При формировании колористического решения фасадов объекта допускается использование отделочных материалов, различных по фактуре, текстуре и цвету в пределах плоскости одного фасада, учитывающих композиционную структуру фасада, его пластику и стилистику.</w:t>
      </w:r>
    </w:p>
    <w:p w14:paraId="18ACF8A9" w14:textId="77777777" w:rsidR="00563465" w:rsidRPr="00153D2C" w:rsidRDefault="00563465" w:rsidP="00663220">
      <w:pPr>
        <w:pStyle w:val="a7"/>
        <w:ind w:firstLine="709"/>
        <w:rPr>
          <w:rFonts w:ascii="Times New Roman" w:hAnsi="Times New Roman"/>
          <w:spacing w:val="-8"/>
          <w:w w:val="105"/>
          <w:szCs w:val="24"/>
        </w:rPr>
      </w:pPr>
      <w:r>
        <w:rPr>
          <w:rFonts w:ascii="Times New Roman" w:hAnsi="Times New Roman"/>
          <w:spacing w:val="-8"/>
          <w:w w:val="105"/>
          <w:szCs w:val="24"/>
        </w:rPr>
        <w:t>2.4. </w:t>
      </w:r>
      <w:r w:rsidRPr="00153D2C">
        <w:rPr>
          <w:rFonts w:ascii="Times New Roman" w:hAnsi="Times New Roman"/>
          <w:spacing w:val="-8"/>
          <w:w w:val="105"/>
          <w:szCs w:val="24"/>
        </w:rPr>
        <w:t>При формировании колористического решения фасадов объекта не допускается:</w:t>
      </w:r>
    </w:p>
    <w:p w14:paraId="3ECC3007" w14:textId="77777777" w:rsidR="00563465" w:rsidRPr="00153D2C" w:rsidRDefault="00563465" w:rsidP="00663220">
      <w:pPr>
        <w:pStyle w:val="a7"/>
        <w:ind w:firstLine="709"/>
        <w:rPr>
          <w:rFonts w:ascii="Times New Roman" w:hAnsi="Times New Roman"/>
          <w:spacing w:val="-8"/>
          <w:w w:val="105"/>
          <w:szCs w:val="24"/>
        </w:rPr>
      </w:pPr>
      <w:r>
        <w:rPr>
          <w:rFonts w:ascii="Times New Roman" w:hAnsi="Times New Roman"/>
          <w:spacing w:val="-8"/>
          <w:w w:val="105"/>
          <w:szCs w:val="24"/>
        </w:rPr>
        <w:t>- ч</w:t>
      </w:r>
      <w:r w:rsidRPr="00153D2C">
        <w:rPr>
          <w:rFonts w:ascii="Times New Roman" w:hAnsi="Times New Roman"/>
          <w:spacing w:val="-8"/>
          <w:w w:val="105"/>
          <w:szCs w:val="24"/>
        </w:rPr>
        <w:t>астичная или полная окраска фасадов объекта, выполненных из натурального камня, и/или их облицовка иными материалами, в случае если существующий отделочный материал является характерным для периода постройки указанного объекта (комплекса зданий, ансамбля)</w:t>
      </w:r>
      <w:r w:rsidR="00EA452E">
        <w:rPr>
          <w:rFonts w:ascii="Times New Roman" w:hAnsi="Times New Roman"/>
          <w:spacing w:val="-8"/>
          <w:w w:val="105"/>
          <w:szCs w:val="24"/>
        </w:rPr>
        <w:t>;</w:t>
      </w:r>
    </w:p>
    <w:p w14:paraId="3A5B6512" w14:textId="77777777" w:rsidR="00563465" w:rsidRPr="00153D2C" w:rsidRDefault="00563465" w:rsidP="00663220">
      <w:pPr>
        <w:pStyle w:val="a7"/>
        <w:ind w:firstLine="709"/>
        <w:rPr>
          <w:rFonts w:ascii="Times New Roman" w:hAnsi="Times New Roman"/>
          <w:spacing w:val="-8"/>
          <w:w w:val="105"/>
          <w:szCs w:val="24"/>
        </w:rPr>
      </w:pPr>
      <w:r>
        <w:rPr>
          <w:rFonts w:ascii="Times New Roman" w:hAnsi="Times New Roman"/>
          <w:spacing w:val="-8"/>
          <w:w w:val="105"/>
          <w:szCs w:val="24"/>
        </w:rPr>
        <w:lastRenderedPageBreak/>
        <w:t>- ч</w:t>
      </w:r>
      <w:r w:rsidRPr="00153D2C">
        <w:rPr>
          <w:rFonts w:ascii="Times New Roman" w:hAnsi="Times New Roman"/>
          <w:spacing w:val="-8"/>
          <w:w w:val="105"/>
          <w:szCs w:val="24"/>
        </w:rPr>
        <w:t>астичная или полная окраска, или облицовка фасадов объекта, нарушающая изначальную тектонику и архитектурно-декоративную пластику объекта и/или приводящая к утрате архитектурной стилистики объекта (профильных тянутых карнизов и поясов, пилястр, колонн, наличников, сандриков и тому подобного)</w:t>
      </w:r>
      <w:r w:rsidR="00EA452E">
        <w:rPr>
          <w:rFonts w:ascii="Times New Roman" w:hAnsi="Times New Roman"/>
          <w:spacing w:val="-8"/>
          <w:w w:val="105"/>
          <w:szCs w:val="24"/>
        </w:rPr>
        <w:t>;</w:t>
      </w:r>
    </w:p>
    <w:p w14:paraId="5F4125ED" w14:textId="41168F7B" w:rsidR="00563465" w:rsidRPr="00153D2C" w:rsidRDefault="00563465" w:rsidP="00663220">
      <w:pPr>
        <w:pStyle w:val="a7"/>
        <w:rPr>
          <w:rFonts w:ascii="Times New Roman" w:hAnsi="Times New Roman"/>
          <w:spacing w:val="-8"/>
          <w:w w:val="105"/>
          <w:szCs w:val="24"/>
        </w:rPr>
      </w:pPr>
      <w:r>
        <w:rPr>
          <w:rFonts w:ascii="Times New Roman" w:hAnsi="Times New Roman"/>
          <w:spacing w:val="-8"/>
          <w:w w:val="105"/>
          <w:szCs w:val="24"/>
        </w:rPr>
        <w:t>- и</w:t>
      </w:r>
      <w:r w:rsidRPr="00153D2C">
        <w:rPr>
          <w:rFonts w:ascii="Times New Roman" w:hAnsi="Times New Roman"/>
          <w:spacing w:val="-8"/>
          <w:w w:val="105"/>
          <w:szCs w:val="24"/>
        </w:rPr>
        <w:t>спользование следующих отделочных материалов:</w:t>
      </w:r>
      <w:r w:rsidR="0072504E">
        <w:rPr>
          <w:rFonts w:ascii="Times New Roman" w:hAnsi="Times New Roman"/>
          <w:spacing w:val="-8"/>
          <w:w w:val="105"/>
          <w:szCs w:val="24"/>
        </w:rPr>
        <w:t xml:space="preserve"> </w:t>
      </w:r>
      <w:r w:rsidRPr="00153D2C">
        <w:rPr>
          <w:rFonts w:ascii="Times New Roman" w:hAnsi="Times New Roman"/>
          <w:spacing w:val="-8"/>
          <w:w w:val="105"/>
          <w:szCs w:val="24"/>
        </w:rPr>
        <w:t>ПВХ сайдинга, профилированного металлического листа (за исключением объектов, расположенн</w:t>
      </w:r>
      <w:r>
        <w:rPr>
          <w:rFonts w:ascii="Times New Roman" w:hAnsi="Times New Roman"/>
          <w:spacing w:val="-8"/>
          <w:w w:val="105"/>
          <w:szCs w:val="24"/>
        </w:rPr>
        <w:t>ых на промышленных территориях), асбестоцементных листов, с</w:t>
      </w:r>
      <w:r w:rsidRPr="00153D2C">
        <w:rPr>
          <w:rFonts w:ascii="Times New Roman" w:hAnsi="Times New Roman"/>
          <w:spacing w:val="-8"/>
          <w:w w:val="105"/>
          <w:szCs w:val="24"/>
        </w:rPr>
        <w:t>амоклеящихся пленок</w:t>
      </w:r>
      <w:r>
        <w:rPr>
          <w:rFonts w:ascii="Times New Roman" w:hAnsi="Times New Roman"/>
          <w:spacing w:val="-8"/>
          <w:w w:val="105"/>
          <w:szCs w:val="24"/>
        </w:rPr>
        <w:t>, б</w:t>
      </w:r>
      <w:r w:rsidRPr="00153D2C">
        <w:rPr>
          <w:rFonts w:ascii="Times New Roman" w:hAnsi="Times New Roman"/>
          <w:spacing w:val="-8"/>
          <w:w w:val="105"/>
          <w:szCs w:val="24"/>
        </w:rPr>
        <w:t>аннерной ткани.</w:t>
      </w:r>
    </w:p>
    <w:p w14:paraId="6158CC63" w14:textId="022325F0" w:rsidR="00563465" w:rsidRDefault="00563465" w:rsidP="00663220">
      <w:pPr>
        <w:pStyle w:val="a7"/>
        <w:ind w:firstLine="709"/>
        <w:rPr>
          <w:rFonts w:ascii="Times New Roman" w:hAnsi="Times New Roman"/>
          <w:spacing w:val="-8"/>
          <w:w w:val="105"/>
          <w:szCs w:val="24"/>
        </w:rPr>
      </w:pPr>
      <w:r>
        <w:rPr>
          <w:rFonts w:ascii="Times New Roman" w:hAnsi="Times New Roman"/>
          <w:spacing w:val="-8"/>
          <w:w w:val="105"/>
          <w:szCs w:val="24"/>
        </w:rPr>
        <w:t>2.5. </w:t>
      </w:r>
      <w:r w:rsidRPr="00153D2C">
        <w:rPr>
          <w:rFonts w:ascii="Times New Roman" w:hAnsi="Times New Roman"/>
          <w:spacing w:val="-8"/>
          <w:w w:val="105"/>
          <w:szCs w:val="24"/>
        </w:rPr>
        <w:t>Колористическое решение фасадов объекта может быть типовым и индивидуальным</w:t>
      </w:r>
      <w:r w:rsidR="00E00CE9">
        <w:rPr>
          <w:rFonts w:ascii="Times New Roman" w:hAnsi="Times New Roman"/>
          <w:spacing w:val="-8"/>
          <w:w w:val="105"/>
          <w:szCs w:val="24"/>
        </w:rPr>
        <w:t>.</w:t>
      </w:r>
    </w:p>
    <w:p w14:paraId="19731AC4" w14:textId="77777777" w:rsidR="00E00CE9" w:rsidRPr="00153D2C" w:rsidRDefault="00E00CE9" w:rsidP="00663220">
      <w:pPr>
        <w:pStyle w:val="a7"/>
        <w:ind w:firstLine="709"/>
        <w:rPr>
          <w:rFonts w:ascii="Times New Roman" w:hAnsi="Times New Roman"/>
          <w:spacing w:val="-8"/>
          <w:w w:val="105"/>
          <w:szCs w:val="24"/>
        </w:rPr>
      </w:pPr>
    </w:p>
    <w:p w14:paraId="172AE7AB" w14:textId="16B425E0" w:rsidR="00E00CE9" w:rsidRPr="00E00CE9" w:rsidRDefault="00563465" w:rsidP="00FE7600">
      <w:pPr>
        <w:pStyle w:val="20"/>
        <w:numPr>
          <w:ilvl w:val="0"/>
          <w:numId w:val="31"/>
        </w:numPr>
        <w:tabs>
          <w:tab w:val="left" w:pos="564"/>
        </w:tabs>
        <w:spacing w:before="0" w:beforeAutospacing="0" w:after="0" w:afterAutospacing="0"/>
        <w:jc w:val="center"/>
        <w:rPr>
          <w:sz w:val="24"/>
          <w:szCs w:val="24"/>
        </w:rPr>
      </w:pPr>
      <w:r w:rsidRPr="00E00CE9">
        <w:rPr>
          <w:spacing w:val="2"/>
          <w:sz w:val="24"/>
          <w:szCs w:val="24"/>
        </w:rPr>
        <w:t xml:space="preserve">Паспорт </w:t>
      </w:r>
      <w:r w:rsidR="00E00CE9">
        <w:rPr>
          <w:spacing w:val="2"/>
          <w:sz w:val="24"/>
          <w:szCs w:val="24"/>
        </w:rPr>
        <w:t xml:space="preserve"> </w:t>
      </w:r>
    </w:p>
    <w:p w14:paraId="181DBA33" w14:textId="77777777" w:rsidR="00E00CE9" w:rsidRPr="00E00CE9" w:rsidRDefault="00E00CE9" w:rsidP="00E00CE9">
      <w:pPr>
        <w:pStyle w:val="20"/>
        <w:tabs>
          <w:tab w:val="left" w:pos="564"/>
        </w:tabs>
        <w:spacing w:before="0" w:beforeAutospacing="0" w:after="0" w:afterAutospacing="0"/>
        <w:ind w:left="720"/>
        <w:rPr>
          <w:sz w:val="24"/>
          <w:szCs w:val="24"/>
        </w:rPr>
      </w:pPr>
    </w:p>
    <w:p w14:paraId="450C2707" w14:textId="378B65BB" w:rsidR="00563465" w:rsidRPr="00153D2C" w:rsidRDefault="00E00CE9" w:rsidP="00663220">
      <w:pPr>
        <w:pStyle w:val="a7"/>
        <w:rPr>
          <w:rFonts w:ascii="Times New Roman" w:hAnsi="Times New Roman"/>
          <w:spacing w:val="-8"/>
          <w:w w:val="105"/>
          <w:szCs w:val="24"/>
        </w:rPr>
      </w:pPr>
      <w:r>
        <w:rPr>
          <w:rFonts w:ascii="Times New Roman" w:hAnsi="Times New Roman"/>
          <w:spacing w:val="-8"/>
          <w:w w:val="105"/>
          <w:szCs w:val="24"/>
        </w:rPr>
        <w:t xml:space="preserve">             </w:t>
      </w:r>
      <w:r w:rsidR="00563465" w:rsidRPr="00153D2C">
        <w:rPr>
          <w:rFonts w:ascii="Times New Roman" w:hAnsi="Times New Roman"/>
          <w:spacing w:val="-8"/>
          <w:w w:val="105"/>
          <w:szCs w:val="24"/>
        </w:rPr>
        <w:t>3.1. Паспорт - документ установленной формы, содержащий информацию о колористическом решении фасадов объекта, используемых отделочных материалах, включающий описание объекта по материалам натурного обследования.</w:t>
      </w:r>
    </w:p>
    <w:p w14:paraId="7E421F64" w14:textId="22A0EAB1" w:rsidR="00563465" w:rsidRPr="00153D2C" w:rsidRDefault="00E00CE9" w:rsidP="00663220">
      <w:pPr>
        <w:pStyle w:val="a7"/>
        <w:rPr>
          <w:rFonts w:ascii="Times New Roman" w:hAnsi="Times New Roman"/>
          <w:spacing w:val="-8"/>
          <w:w w:val="105"/>
          <w:szCs w:val="24"/>
        </w:rPr>
      </w:pPr>
      <w:r>
        <w:rPr>
          <w:rFonts w:ascii="Times New Roman" w:hAnsi="Times New Roman"/>
          <w:spacing w:val="-8"/>
          <w:w w:val="105"/>
          <w:szCs w:val="24"/>
        </w:rPr>
        <w:t xml:space="preserve">             </w:t>
      </w:r>
      <w:r w:rsidR="00563465" w:rsidRPr="00153D2C">
        <w:rPr>
          <w:rFonts w:ascii="Times New Roman" w:hAnsi="Times New Roman"/>
          <w:spacing w:val="-8"/>
          <w:w w:val="105"/>
          <w:szCs w:val="24"/>
        </w:rPr>
        <w:t>3.</w:t>
      </w:r>
      <w:r w:rsidR="00563465">
        <w:rPr>
          <w:rFonts w:ascii="Times New Roman" w:hAnsi="Times New Roman"/>
          <w:spacing w:val="-8"/>
          <w:w w:val="105"/>
          <w:szCs w:val="24"/>
        </w:rPr>
        <w:t>2</w:t>
      </w:r>
      <w:r w:rsidR="00563465" w:rsidRPr="00153D2C">
        <w:rPr>
          <w:rFonts w:ascii="Times New Roman" w:hAnsi="Times New Roman"/>
          <w:spacing w:val="-8"/>
          <w:w w:val="105"/>
          <w:szCs w:val="24"/>
        </w:rPr>
        <w:t>. В Паспорте может быть предусмотрена вариантность колористического решения фасадов (но не более трех) с соответствующей маркировкой цвета.</w:t>
      </w:r>
    </w:p>
    <w:p w14:paraId="49BB3617" w14:textId="2D97B9EF" w:rsidR="00563465" w:rsidRPr="00153D2C" w:rsidRDefault="00E00CE9" w:rsidP="00663220">
      <w:pPr>
        <w:pStyle w:val="a7"/>
        <w:rPr>
          <w:rFonts w:ascii="Times New Roman" w:hAnsi="Times New Roman"/>
          <w:spacing w:val="-8"/>
          <w:w w:val="105"/>
          <w:szCs w:val="24"/>
        </w:rPr>
      </w:pPr>
      <w:r>
        <w:rPr>
          <w:rFonts w:ascii="Times New Roman" w:hAnsi="Times New Roman"/>
          <w:spacing w:val="-8"/>
          <w:w w:val="105"/>
          <w:szCs w:val="24"/>
        </w:rPr>
        <w:t xml:space="preserve">             </w:t>
      </w:r>
      <w:r w:rsidR="00563465" w:rsidRPr="00153D2C">
        <w:rPr>
          <w:rFonts w:ascii="Times New Roman" w:hAnsi="Times New Roman"/>
          <w:spacing w:val="-8"/>
          <w:w w:val="105"/>
          <w:szCs w:val="24"/>
        </w:rPr>
        <w:t>3.</w:t>
      </w:r>
      <w:r w:rsidR="00563465">
        <w:rPr>
          <w:rFonts w:ascii="Times New Roman" w:hAnsi="Times New Roman"/>
          <w:spacing w:val="-8"/>
          <w:w w:val="105"/>
          <w:szCs w:val="24"/>
        </w:rPr>
        <w:t>3</w:t>
      </w:r>
      <w:r w:rsidR="00563465" w:rsidRPr="00153D2C">
        <w:rPr>
          <w:rFonts w:ascii="Times New Roman" w:hAnsi="Times New Roman"/>
          <w:spacing w:val="-8"/>
          <w:w w:val="105"/>
          <w:szCs w:val="24"/>
        </w:rPr>
        <w:t xml:space="preserve">. Колористическое решение и содержание художественных росписей (монументально-декоративная живопись, панно), графики, росписи в технике </w:t>
      </w:r>
      <w:r w:rsidR="00EA452E">
        <w:rPr>
          <w:rFonts w:ascii="Times New Roman" w:hAnsi="Times New Roman"/>
          <w:spacing w:val="-8"/>
          <w:w w:val="105"/>
          <w:szCs w:val="24"/>
        </w:rPr>
        <w:t>«</w:t>
      </w:r>
      <w:r w:rsidR="00563465" w:rsidRPr="00153D2C">
        <w:rPr>
          <w:rFonts w:ascii="Times New Roman" w:hAnsi="Times New Roman"/>
          <w:spacing w:val="-8"/>
          <w:w w:val="105"/>
          <w:szCs w:val="24"/>
        </w:rPr>
        <w:t>граффити</w:t>
      </w:r>
      <w:r w:rsidR="00EA452E">
        <w:rPr>
          <w:rFonts w:ascii="Times New Roman" w:hAnsi="Times New Roman"/>
          <w:spacing w:val="-8"/>
          <w:w w:val="105"/>
          <w:szCs w:val="24"/>
        </w:rPr>
        <w:t>»</w:t>
      </w:r>
      <w:r w:rsidR="00563465" w:rsidRPr="00153D2C">
        <w:rPr>
          <w:rFonts w:ascii="Times New Roman" w:hAnsi="Times New Roman"/>
          <w:spacing w:val="-8"/>
          <w:w w:val="105"/>
          <w:szCs w:val="24"/>
        </w:rPr>
        <w:t>, размещаемых на фасадах зданий, строений, сооружений, Паспортом не определяется.</w:t>
      </w:r>
    </w:p>
    <w:p w14:paraId="2E16E673" w14:textId="77777777" w:rsidR="00563465" w:rsidRPr="00153D2C" w:rsidRDefault="00563465" w:rsidP="00663220">
      <w:pPr>
        <w:pStyle w:val="a7"/>
        <w:ind w:firstLine="709"/>
        <w:rPr>
          <w:rFonts w:ascii="Times New Roman" w:hAnsi="Times New Roman"/>
          <w:spacing w:val="-8"/>
          <w:w w:val="105"/>
          <w:szCs w:val="24"/>
        </w:rPr>
      </w:pPr>
      <w:r w:rsidRPr="00153D2C">
        <w:rPr>
          <w:rFonts w:ascii="Times New Roman" w:hAnsi="Times New Roman"/>
          <w:spacing w:val="-8"/>
          <w:w w:val="105"/>
          <w:szCs w:val="24"/>
        </w:rPr>
        <w:t>3.</w:t>
      </w:r>
      <w:r>
        <w:rPr>
          <w:rFonts w:ascii="Times New Roman" w:hAnsi="Times New Roman"/>
          <w:spacing w:val="-8"/>
          <w:w w:val="105"/>
          <w:szCs w:val="24"/>
        </w:rPr>
        <w:t>4</w:t>
      </w:r>
      <w:r w:rsidRPr="00153D2C">
        <w:rPr>
          <w:rFonts w:ascii="Times New Roman" w:hAnsi="Times New Roman"/>
          <w:spacing w:val="-8"/>
          <w:w w:val="105"/>
          <w:szCs w:val="24"/>
        </w:rPr>
        <w:t>. Изменение существующего колористического решения фасадов объекта, а также замена отделочных материалов с сохранением существующего колористического решения допускается только при наличии Паспорта.</w:t>
      </w:r>
    </w:p>
    <w:p w14:paraId="3F93984D" w14:textId="298306AC" w:rsidR="00563465" w:rsidRPr="004732B0" w:rsidRDefault="00E00CE9" w:rsidP="00096B9D">
      <w:pPr>
        <w:pStyle w:val="a7"/>
        <w:rPr>
          <w:rFonts w:ascii="Times New Roman" w:hAnsi="Times New Roman"/>
          <w:szCs w:val="24"/>
        </w:rPr>
      </w:pPr>
      <w:r>
        <w:rPr>
          <w:rFonts w:ascii="Times New Roman" w:hAnsi="Times New Roman"/>
          <w:spacing w:val="-5"/>
          <w:w w:val="105"/>
          <w:szCs w:val="24"/>
        </w:rPr>
        <w:t xml:space="preserve">            </w:t>
      </w:r>
      <w:r w:rsidR="00563465">
        <w:rPr>
          <w:rFonts w:ascii="Times New Roman" w:hAnsi="Times New Roman"/>
          <w:spacing w:val="-5"/>
          <w:w w:val="105"/>
          <w:szCs w:val="24"/>
        </w:rPr>
        <w:t>3.5. </w:t>
      </w:r>
      <w:r w:rsidR="00563465" w:rsidRPr="004732B0">
        <w:rPr>
          <w:rFonts w:ascii="Times New Roman" w:hAnsi="Times New Roman"/>
          <w:spacing w:val="-5"/>
          <w:w w:val="105"/>
          <w:szCs w:val="24"/>
        </w:rPr>
        <w:t>Паспорт</w:t>
      </w:r>
      <w:r w:rsidR="00563465" w:rsidRPr="004732B0">
        <w:rPr>
          <w:rFonts w:ascii="Times New Roman" w:hAnsi="Times New Roman"/>
          <w:spacing w:val="-3"/>
          <w:w w:val="105"/>
          <w:szCs w:val="24"/>
        </w:rPr>
        <w:t xml:space="preserve">не </w:t>
      </w:r>
      <w:r w:rsidR="00563465" w:rsidRPr="004732B0">
        <w:rPr>
          <w:rFonts w:ascii="Times New Roman" w:hAnsi="Times New Roman"/>
          <w:spacing w:val="-4"/>
          <w:w w:val="105"/>
          <w:szCs w:val="24"/>
        </w:rPr>
        <w:t xml:space="preserve">предоставляет право </w:t>
      </w:r>
      <w:r w:rsidR="00563465" w:rsidRPr="004732B0">
        <w:rPr>
          <w:rFonts w:ascii="Times New Roman" w:hAnsi="Times New Roman"/>
          <w:w w:val="105"/>
          <w:szCs w:val="24"/>
        </w:rPr>
        <w:t xml:space="preserve">производства работ, связанных с </w:t>
      </w:r>
      <w:r w:rsidR="00563465" w:rsidRPr="004732B0">
        <w:rPr>
          <w:rFonts w:ascii="Times New Roman" w:hAnsi="Times New Roman"/>
          <w:spacing w:val="-6"/>
          <w:w w:val="105"/>
          <w:szCs w:val="24"/>
        </w:rPr>
        <w:t xml:space="preserve">изменением </w:t>
      </w:r>
      <w:r w:rsidR="00563465" w:rsidRPr="004732B0">
        <w:rPr>
          <w:rFonts w:ascii="Times New Roman" w:hAnsi="Times New Roman"/>
          <w:spacing w:val="-3"/>
          <w:w w:val="105"/>
          <w:szCs w:val="24"/>
        </w:rPr>
        <w:t xml:space="preserve">колористического </w:t>
      </w:r>
      <w:r w:rsidR="00563465" w:rsidRPr="004732B0">
        <w:rPr>
          <w:rFonts w:ascii="Times New Roman" w:hAnsi="Times New Roman"/>
          <w:spacing w:val="-8"/>
          <w:w w:val="105"/>
          <w:szCs w:val="24"/>
        </w:rPr>
        <w:t xml:space="preserve">решения </w:t>
      </w:r>
      <w:r w:rsidR="00563465" w:rsidRPr="004732B0">
        <w:rPr>
          <w:rFonts w:ascii="Times New Roman" w:hAnsi="Times New Roman"/>
          <w:spacing w:val="-5"/>
          <w:w w:val="105"/>
          <w:szCs w:val="24"/>
        </w:rPr>
        <w:t xml:space="preserve">фасадов </w:t>
      </w:r>
      <w:r w:rsidR="00563465" w:rsidRPr="004732B0">
        <w:rPr>
          <w:rFonts w:ascii="Times New Roman" w:hAnsi="Times New Roman"/>
          <w:w w:val="105"/>
          <w:szCs w:val="24"/>
        </w:rPr>
        <w:t xml:space="preserve">и </w:t>
      </w:r>
      <w:r w:rsidR="00563465" w:rsidRPr="004732B0">
        <w:rPr>
          <w:rFonts w:ascii="Times New Roman" w:hAnsi="Times New Roman"/>
          <w:spacing w:val="-6"/>
          <w:w w:val="105"/>
          <w:szCs w:val="24"/>
        </w:rPr>
        <w:t xml:space="preserve">требующих </w:t>
      </w:r>
      <w:r w:rsidR="00563465" w:rsidRPr="004732B0">
        <w:rPr>
          <w:rFonts w:ascii="Times New Roman" w:hAnsi="Times New Roman"/>
          <w:spacing w:val="-5"/>
          <w:w w:val="105"/>
          <w:szCs w:val="24"/>
        </w:rPr>
        <w:t xml:space="preserve">организации </w:t>
      </w:r>
      <w:r w:rsidR="00563465" w:rsidRPr="004732B0">
        <w:rPr>
          <w:rFonts w:ascii="Times New Roman" w:hAnsi="Times New Roman"/>
          <w:spacing w:val="-3"/>
          <w:w w:val="105"/>
          <w:szCs w:val="24"/>
        </w:rPr>
        <w:t xml:space="preserve">строительных </w:t>
      </w:r>
      <w:r w:rsidR="00563465" w:rsidRPr="004732B0">
        <w:rPr>
          <w:rFonts w:ascii="Times New Roman" w:hAnsi="Times New Roman"/>
          <w:spacing w:val="-6"/>
          <w:w w:val="105"/>
          <w:szCs w:val="24"/>
        </w:rPr>
        <w:t>площадок.</w:t>
      </w:r>
    </w:p>
    <w:p w14:paraId="1C46A99A" w14:textId="0043626F" w:rsidR="00563465" w:rsidRPr="004732B0" w:rsidRDefault="00563465" w:rsidP="00096B9D">
      <w:pPr>
        <w:pStyle w:val="a7"/>
        <w:ind w:firstLine="709"/>
        <w:rPr>
          <w:rFonts w:ascii="Times New Roman" w:hAnsi="Times New Roman"/>
          <w:szCs w:val="24"/>
        </w:rPr>
      </w:pPr>
      <w:r>
        <w:rPr>
          <w:rFonts w:ascii="Times New Roman" w:hAnsi="Times New Roman"/>
          <w:spacing w:val="-3"/>
          <w:w w:val="105"/>
          <w:szCs w:val="24"/>
        </w:rPr>
        <w:t>3.6. </w:t>
      </w:r>
      <w:r w:rsidRPr="004732B0">
        <w:rPr>
          <w:rFonts w:ascii="Times New Roman" w:hAnsi="Times New Roman"/>
          <w:spacing w:val="-3"/>
          <w:w w:val="105"/>
          <w:szCs w:val="24"/>
        </w:rPr>
        <w:t>Производство</w:t>
      </w:r>
      <w:r w:rsidR="00E00CE9">
        <w:rPr>
          <w:rFonts w:ascii="Times New Roman" w:hAnsi="Times New Roman"/>
          <w:spacing w:val="-3"/>
          <w:w w:val="105"/>
          <w:szCs w:val="24"/>
        </w:rPr>
        <w:t xml:space="preserve"> </w:t>
      </w:r>
      <w:r w:rsidRPr="004732B0">
        <w:rPr>
          <w:rFonts w:ascii="Times New Roman" w:hAnsi="Times New Roman"/>
          <w:spacing w:val="-3"/>
          <w:w w:val="105"/>
          <w:szCs w:val="24"/>
        </w:rPr>
        <w:t xml:space="preserve">указанных работ </w:t>
      </w:r>
      <w:r w:rsidRPr="004732B0">
        <w:rPr>
          <w:rFonts w:ascii="Times New Roman" w:hAnsi="Times New Roman"/>
          <w:spacing w:val="-4"/>
          <w:w w:val="105"/>
          <w:szCs w:val="24"/>
        </w:rPr>
        <w:t xml:space="preserve">осуществляется при </w:t>
      </w:r>
      <w:r w:rsidRPr="004732B0">
        <w:rPr>
          <w:rFonts w:ascii="Times New Roman" w:hAnsi="Times New Roman"/>
          <w:spacing w:val="-6"/>
          <w:w w:val="105"/>
          <w:szCs w:val="24"/>
        </w:rPr>
        <w:t xml:space="preserve">наличии </w:t>
      </w:r>
      <w:r w:rsidRPr="004732B0">
        <w:rPr>
          <w:rFonts w:ascii="Times New Roman" w:hAnsi="Times New Roman"/>
          <w:spacing w:val="-8"/>
          <w:w w:val="105"/>
          <w:szCs w:val="24"/>
        </w:rPr>
        <w:t>проекта</w:t>
      </w:r>
      <w:r w:rsidRPr="004732B0">
        <w:rPr>
          <w:rFonts w:ascii="Times New Roman" w:hAnsi="Times New Roman"/>
          <w:w w:val="105"/>
          <w:szCs w:val="24"/>
        </w:rPr>
        <w:t>производства</w:t>
      </w:r>
      <w:r w:rsidRPr="004732B0">
        <w:rPr>
          <w:rFonts w:ascii="Times New Roman" w:hAnsi="Times New Roman"/>
          <w:spacing w:val="-6"/>
          <w:w w:val="105"/>
          <w:szCs w:val="24"/>
        </w:rPr>
        <w:t>планируемых</w:t>
      </w:r>
      <w:r w:rsidRPr="004732B0">
        <w:rPr>
          <w:rFonts w:ascii="Times New Roman" w:hAnsi="Times New Roman"/>
          <w:w w:val="105"/>
          <w:szCs w:val="24"/>
        </w:rPr>
        <w:t xml:space="preserve">работ, </w:t>
      </w:r>
      <w:r w:rsidRPr="004732B0">
        <w:rPr>
          <w:rFonts w:ascii="Times New Roman" w:hAnsi="Times New Roman"/>
          <w:spacing w:val="-9"/>
          <w:w w:val="105"/>
          <w:szCs w:val="24"/>
        </w:rPr>
        <w:t>оформленного</w:t>
      </w:r>
      <w:r w:rsidRPr="004732B0">
        <w:rPr>
          <w:rFonts w:ascii="Times New Roman" w:hAnsi="Times New Roman"/>
          <w:spacing w:val="-3"/>
          <w:w w:val="105"/>
          <w:szCs w:val="24"/>
        </w:rPr>
        <w:t>проектной</w:t>
      </w:r>
      <w:r w:rsidRPr="004732B0">
        <w:rPr>
          <w:rFonts w:ascii="Times New Roman" w:hAnsi="Times New Roman"/>
          <w:spacing w:val="-6"/>
          <w:w w:val="105"/>
          <w:szCs w:val="24"/>
        </w:rPr>
        <w:t>организацией,</w:t>
      </w:r>
      <w:r w:rsidRPr="004732B0">
        <w:rPr>
          <w:rFonts w:ascii="Times New Roman" w:hAnsi="Times New Roman"/>
          <w:spacing w:val="-9"/>
          <w:w w:val="105"/>
          <w:szCs w:val="24"/>
        </w:rPr>
        <w:t>имеющей</w:t>
      </w:r>
      <w:r w:rsidRPr="004732B0">
        <w:rPr>
          <w:rFonts w:ascii="Times New Roman" w:hAnsi="Times New Roman"/>
          <w:spacing w:val="-3"/>
          <w:w w:val="105"/>
          <w:szCs w:val="24"/>
        </w:rPr>
        <w:t>выданное</w:t>
      </w:r>
      <w:r w:rsidRPr="004732B0">
        <w:rPr>
          <w:rFonts w:ascii="Times New Roman" w:hAnsi="Times New Roman"/>
          <w:spacing w:val="-7"/>
          <w:w w:val="105"/>
          <w:szCs w:val="24"/>
        </w:rPr>
        <w:t xml:space="preserve">саморегулируемой </w:t>
      </w:r>
      <w:r w:rsidRPr="004732B0">
        <w:rPr>
          <w:rFonts w:ascii="Times New Roman" w:hAnsi="Times New Roman"/>
          <w:spacing w:val="-5"/>
          <w:w w:val="105"/>
          <w:szCs w:val="24"/>
        </w:rPr>
        <w:t>организацией</w:t>
      </w:r>
      <w:r w:rsidRPr="004732B0">
        <w:rPr>
          <w:rFonts w:ascii="Times New Roman" w:hAnsi="Times New Roman"/>
          <w:w w:val="105"/>
          <w:szCs w:val="24"/>
        </w:rPr>
        <w:t>свидетельствоодопускек</w:t>
      </w:r>
      <w:r w:rsidRPr="004732B0">
        <w:rPr>
          <w:rFonts w:ascii="Times New Roman" w:hAnsi="Times New Roman"/>
          <w:spacing w:val="-3"/>
          <w:w w:val="105"/>
          <w:szCs w:val="24"/>
        </w:rPr>
        <w:t>указаннымвидам</w:t>
      </w:r>
      <w:r w:rsidRPr="004732B0">
        <w:rPr>
          <w:rFonts w:ascii="Times New Roman" w:hAnsi="Times New Roman"/>
          <w:w w:val="105"/>
          <w:szCs w:val="24"/>
        </w:rPr>
        <w:t>работ.</w:t>
      </w:r>
    </w:p>
    <w:p w14:paraId="5DE53470" w14:textId="3423E802" w:rsidR="00563465" w:rsidRPr="004732B0" w:rsidRDefault="00563465" w:rsidP="00096B9D">
      <w:pPr>
        <w:pStyle w:val="a7"/>
        <w:ind w:firstLine="709"/>
        <w:rPr>
          <w:rFonts w:ascii="Times New Roman" w:hAnsi="Times New Roman"/>
          <w:szCs w:val="24"/>
        </w:rPr>
      </w:pPr>
      <w:r>
        <w:rPr>
          <w:rFonts w:ascii="Times New Roman" w:hAnsi="Times New Roman"/>
          <w:spacing w:val="-5"/>
          <w:w w:val="105"/>
          <w:szCs w:val="24"/>
        </w:rPr>
        <w:t>3.7. Проводимые</w:t>
      </w:r>
      <w:r w:rsidR="00E00CE9">
        <w:rPr>
          <w:rFonts w:ascii="Times New Roman" w:hAnsi="Times New Roman"/>
          <w:spacing w:val="-5"/>
          <w:w w:val="105"/>
          <w:szCs w:val="24"/>
        </w:rPr>
        <w:t xml:space="preserve"> </w:t>
      </w:r>
      <w:r w:rsidRPr="004732B0">
        <w:rPr>
          <w:rFonts w:ascii="Times New Roman" w:hAnsi="Times New Roman"/>
          <w:w w:val="105"/>
          <w:szCs w:val="24"/>
        </w:rPr>
        <w:t xml:space="preserve">работы </w:t>
      </w:r>
      <w:r w:rsidRPr="004732B0">
        <w:rPr>
          <w:rFonts w:ascii="Times New Roman" w:hAnsi="Times New Roman"/>
          <w:spacing w:val="-8"/>
          <w:w w:val="105"/>
          <w:szCs w:val="24"/>
        </w:rPr>
        <w:t xml:space="preserve">должны </w:t>
      </w:r>
      <w:r w:rsidRPr="004732B0">
        <w:rPr>
          <w:rFonts w:ascii="Times New Roman" w:hAnsi="Times New Roman"/>
          <w:spacing w:val="3"/>
          <w:w w:val="105"/>
          <w:szCs w:val="24"/>
        </w:rPr>
        <w:t xml:space="preserve">быть </w:t>
      </w:r>
      <w:r w:rsidRPr="004732B0">
        <w:rPr>
          <w:rFonts w:ascii="Times New Roman" w:hAnsi="Times New Roman"/>
          <w:w w:val="105"/>
          <w:szCs w:val="24"/>
        </w:rPr>
        <w:t xml:space="preserve">безопасны и соответствовать </w:t>
      </w:r>
      <w:r w:rsidRPr="004732B0">
        <w:rPr>
          <w:rFonts w:ascii="Times New Roman" w:hAnsi="Times New Roman"/>
          <w:spacing w:val="-4"/>
          <w:w w:val="105"/>
          <w:szCs w:val="24"/>
        </w:rPr>
        <w:t xml:space="preserve">требованиям </w:t>
      </w:r>
      <w:r w:rsidRPr="004732B0">
        <w:rPr>
          <w:rFonts w:ascii="Times New Roman" w:hAnsi="Times New Roman"/>
          <w:spacing w:val="-3"/>
          <w:w w:val="105"/>
          <w:szCs w:val="24"/>
        </w:rPr>
        <w:t xml:space="preserve">технических </w:t>
      </w:r>
      <w:r w:rsidRPr="004732B0">
        <w:rPr>
          <w:rFonts w:ascii="Times New Roman" w:hAnsi="Times New Roman"/>
          <w:spacing w:val="-6"/>
          <w:w w:val="105"/>
          <w:szCs w:val="24"/>
        </w:rPr>
        <w:t xml:space="preserve">регламентов, </w:t>
      </w:r>
      <w:r w:rsidRPr="004732B0">
        <w:rPr>
          <w:rFonts w:ascii="Times New Roman" w:hAnsi="Times New Roman"/>
          <w:spacing w:val="-3"/>
          <w:w w:val="105"/>
          <w:szCs w:val="24"/>
        </w:rPr>
        <w:t xml:space="preserve">строительных </w:t>
      </w:r>
      <w:r w:rsidRPr="004732B0">
        <w:rPr>
          <w:rFonts w:ascii="Times New Roman" w:hAnsi="Times New Roman"/>
          <w:spacing w:val="-5"/>
          <w:w w:val="105"/>
          <w:szCs w:val="24"/>
        </w:rPr>
        <w:t>норм</w:t>
      </w:r>
      <w:r w:rsidRPr="004732B0">
        <w:rPr>
          <w:rFonts w:ascii="Times New Roman" w:hAnsi="Times New Roman"/>
          <w:w w:val="105"/>
          <w:szCs w:val="24"/>
        </w:rPr>
        <w:t xml:space="preserve">и </w:t>
      </w:r>
      <w:r w:rsidRPr="004732B0">
        <w:rPr>
          <w:rFonts w:ascii="Times New Roman" w:hAnsi="Times New Roman"/>
          <w:spacing w:val="-6"/>
          <w:w w:val="105"/>
          <w:szCs w:val="24"/>
        </w:rPr>
        <w:t xml:space="preserve">правил, </w:t>
      </w:r>
      <w:r w:rsidRPr="004732B0">
        <w:rPr>
          <w:rFonts w:ascii="Times New Roman" w:hAnsi="Times New Roman"/>
          <w:spacing w:val="-3"/>
          <w:w w:val="105"/>
          <w:szCs w:val="24"/>
        </w:rPr>
        <w:t xml:space="preserve">государственных </w:t>
      </w:r>
      <w:r w:rsidRPr="004732B0">
        <w:rPr>
          <w:rFonts w:ascii="Times New Roman" w:hAnsi="Times New Roman"/>
          <w:w w:val="105"/>
          <w:szCs w:val="24"/>
        </w:rPr>
        <w:t>стандартов,</w:t>
      </w:r>
      <w:r w:rsidRPr="004732B0">
        <w:rPr>
          <w:rFonts w:ascii="Times New Roman" w:hAnsi="Times New Roman"/>
          <w:spacing w:val="-3"/>
          <w:w w:val="105"/>
          <w:szCs w:val="24"/>
        </w:rPr>
        <w:t xml:space="preserve">иным </w:t>
      </w:r>
      <w:r w:rsidRPr="004732B0">
        <w:rPr>
          <w:rFonts w:ascii="Times New Roman" w:hAnsi="Times New Roman"/>
          <w:spacing w:val="-4"/>
          <w:w w:val="105"/>
          <w:szCs w:val="24"/>
        </w:rPr>
        <w:t>установленным требованиям.</w:t>
      </w:r>
    </w:p>
    <w:p w14:paraId="3D198F12" w14:textId="60886A98" w:rsidR="00563465" w:rsidRPr="004732B0" w:rsidRDefault="00563465" w:rsidP="00096B9D">
      <w:pPr>
        <w:pStyle w:val="a7"/>
        <w:ind w:firstLine="709"/>
        <w:rPr>
          <w:rFonts w:ascii="Times New Roman" w:hAnsi="Times New Roman"/>
          <w:szCs w:val="24"/>
        </w:rPr>
      </w:pPr>
      <w:r>
        <w:rPr>
          <w:rFonts w:ascii="Times New Roman" w:hAnsi="Times New Roman"/>
          <w:w w:val="105"/>
          <w:szCs w:val="24"/>
        </w:rPr>
        <w:t>3.8. </w:t>
      </w:r>
      <w:r w:rsidRPr="004732B0">
        <w:rPr>
          <w:rFonts w:ascii="Times New Roman" w:hAnsi="Times New Roman"/>
          <w:w w:val="105"/>
          <w:szCs w:val="24"/>
        </w:rPr>
        <w:t xml:space="preserve">В </w:t>
      </w:r>
      <w:r w:rsidRPr="004732B0">
        <w:rPr>
          <w:rFonts w:ascii="Times New Roman" w:hAnsi="Times New Roman"/>
          <w:spacing w:val="-4"/>
          <w:w w:val="105"/>
          <w:szCs w:val="24"/>
        </w:rPr>
        <w:t xml:space="preserve">случае </w:t>
      </w:r>
      <w:r w:rsidRPr="004732B0">
        <w:rPr>
          <w:rFonts w:ascii="Times New Roman" w:hAnsi="Times New Roman"/>
          <w:spacing w:val="-5"/>
          <w:w w:val="105"/>
          <w:szCs w:val="24"/>
        </w:rPr>
        <w:t xml:space="preserve">повторного </w:t>
      </w:r>
      <w:r w:rsidRPr="004732B0">
        <w:rPr>
          <w:rFonts w:ascii="Times New Roman" w:hAnsi="Times New Roman"/>
          <w:spacing w:val="-9"/>
          <w:w w:val="105"/>
          <w:szCs w:val="24"/>
        </w:rPr>
        <w:t>оформления УАиГ</w:t>
      </w:r>
      <w:r w:rsidR="00E00CE9">
        <w:rPr>
          <w:rFonts w:ascii="Times New Roman" w:hAnsi="Times New Roman"/>
          <w:spacing w:val="-9"/>
          <w:w w:val="105"/>
          <w:szCs w:val="24"/>
        </w:rPr>
        <w:t xml:space="preserve"> </w:t>
      </w:r>
      <w:r w:rsidRPr="004732B0">
        <w:rPr>
          <w:rFonts w:ascii="Times New Roman" w:hAnsi="Times New Roman"/>
          <w:spacing w:val="-4"/>
          <w:w w:val="105"/>
          <w:szCs w:val="24"/>
        </w:rPr>
        <w:t xml:space="preserve">Паспорта </w:t>
      </w:r>
      <w:r w:rsidRPr="004732B0">
        <w:rPr>
          <w:rFonts w:ascii="Times New Roman" w:hAnsi="Times New Roman"/>
          <w:spacing w:val="-6"/>
          <w:w w:val="105"/>
          <w:szCs w:val="24"/>
        </w:rPr>
        <w:t xml:space="preserve">ранее </w:t>
      </w:r>
      <w:r w:rsidRPr="004732B0">
        <w:rPr>
          <w:rFonts w:ascii="Times New Roman" w:hAnsi="Times New Roman"/>
          <w:spacing w:val="-8"/>
          <w:w w:val="105"/>
          <w:szCs w:val="24"/>
        </w:rPr>
        <w:t xml:space="preserve">оформленный </w:t>
      </w:r>
      <w:r w:rsidRPr="004732B0">
        <w:rPr>
          <w:rFonts w:ascii="Times New Roman" w:hAnsi="Times New Roman"/>
          <w:w w:val="105"/>
          <w:szCs w:val="24"/>
        </w:rPr>
        <w:t xml:space="preserve">в </w:t>
      </w:r>
      <w:r w:rsidRPr="004732B0">
        <w:rPr>
          <w:rFonts w:ascii="Times New Roman" w:hAnsi="Times New Roman"/>
          <w:spacing w:val="-7"/>
          <w:w w:val="105"/>
          <w:szCs w:val="24"/>
        </w:rPr>
        <w:t xml:space="preserve">отношении </w:t>
      </w:r>
      <w:r w:rsidRPr="004732B0">
        <w:rPr>
          <w:rFonts w:ascii="Times New Roman" w:hAnsi="Times New Roman"/>
          <w:spacing w:val="-4"/>
          <w:w w:val="105"/>
          <w:szCs w:val="24"/>
        </w:rPr>
        <w:t xml:space="preserve">того </w:t>
      </w:r>
      <w:r w:rsidRPr="004732B0">
        <w:rPr>
          <w:rFonts w:ascii="Times New Roman" w:hAnsi="Times New Roman"/>
          <w:spacing w:val="-10"/>
          <w:w w:val="105"/>
          <w:szCs w:val="24"/>
        </w:rPr>
        <w:t xml:space="preserve">же </w:t>
      </w:r>
      <w:r w:rsidRPr="004732B0">
        <w:rPr>
          <w:rFonts w:ascii="Times New Roman" w:hAnsi="Times New Roman"/>
          <w:w w:val="105"/>
          <w:szCs w:val="24"/>
        </w:rPr>
        <w:t xml:space="preserve">объекта </w:t>
      </w:r>
      <w:r w:rsidRPr="004732B0">
        <w:rPr>
          <w:rFonts w:ascii="Times New Roman" w:hAnsi="Times New Roman"/>
          <w:spacing w:val="-5"/>
          <w:w w:val="105"/>
          <w:szCs w:val="24"/>
        </w:rPr>
        <w:t xml:space="preserve">Паспорт </w:t>
      </w:r>
      <w:r w:rsidRPr="004732B0">
        <w:rPr>
          <w:rFonts w:ascii="Times New Roman" w:hAnsi="Times New Roman"/>
          <w:spacing w:val="-7"/>
          <w:w w:val="105"/>
          <w:szCs w:val="24"/>
        </w:rPr>
        <w:t xml:space="preserve">прекращает </w:t>
      </w:r>
      <w:r w:rsidRPr="004732B0">
        <w:rPr>
          <w:rFonts w:ascii="Times New Roman" w:hAnsi="Times New Roman"/>
          <w:w w:val="105"/>
          <w:szCs w:val="24"/>
        </w:rPr>
        <w:t>действие.</w:t>
      </w:r>
    </w:p>
    <w:p w14:paraId="18926BF9" w14:textId="77777777" w:rsidR="00563465" w:rsidRPr="004732B0" w:rsidRDefault="00563465" w:rsidP="00096B9D">
      <w:pPr>
        <w:pStyle w:val="a7"/>
        <w:ind w:firstLine="709"/>
        <w:rPr>
          <w:rFonts w:ascii="Times New Roman" w:hAnsi="Times New Roman"/>
          <w:szCs w:val="24"/>
        </w:rPr>
      </w:pPr>
    </w:p>
    <w:p w14:paraId="4444FF68" w14:textId="5B5764AF" w:rsidR="00563465" w:rsidRPr="00153D2C" w:rsidRDefault="00563465" w:rsidP="00096B9D">
      <w:pPr>
        <w:pStyle w:val="a7"/>
        <w:ind w:firstLine="709"/>
        <w:jc w:val="center"/>
        <w:rPr>
          <w:rFonts w:ascii="Times New Roman" w:hAnsi="Times New Roman"/>
          <w:b/>
          <w:szCs w:val="24"/>
        </w:rPr>
      </w:pPr>
      <w:r w:rsidRPr="00153D2C">
        <w:rPr>
          <w:rFonts w:ascii="Times New Roman" w:hAnsi="Times New Roman"/>
          <w:b/>
          <w:szCs w:val="24"/>
        </w:rPr>
        <w:t xml:space="preserve">4. Порядок выдачи Паспорта </w:t>
      </w:r>
      <w:r w:rsidR="00E00CE9">
        <w:rPr>
          <w:rFonts w:ascii="Times New Roman" w:hAnsi="Times New Roman"/>
          <w:b/>
          <w:szCs w:val="24"/>
        </w:rPr>
        <w:t xml:space="preserve"> </w:t>
      </w:r>
    </w:p>
    <w:p w14:paraId="26070B5B" w14:textId="77777777" w:rsidR="00563465" w:rsidRPr="004732B0" w:rsidRDefault="00563465" w:rsidP="00663220">
      <w:pPr>
        <w:pStyle w:val="a7"/>
        <w:ind w:firstLine="709"/>
        <w:rPr>
          <w:rFonts w:ascii="Times New Roman" w:hAnsi="Times New Roman"/>
          <w:szCs w:val="24"/>
        </w:rPr>
      </w:pPr>
    </w:p>
    <w:p w14:paraId="774B5BFA" w14:textId="509F3FD2" w:rsidR="00563465" w:rsidRPr="004732B0" w:rsidRDefault="00E00CE9" w:rsidP="00663220">
      <w:pPr>
        <w:pStyle w:val="a7"/>
        <w:rPr>
          <w:rFonts w:ascii="Times New Roman" w:hAnsi="Times New Roman"/>
          <w:szCs w:val="24"/>
        </w:rPr>
      </w:pPr>
      <w:r>
        <w:rPr>
          <w:rFonts w:ascii="Times New Roman" w:hAnsi="Times New Roman"/>
          <w:szCs w:val="24"/>
        </w:rPr>
        <w:t xml:space="preserve">           </w:t>
      </w:r>
      <w:r w:rsidR="00563465">
        <w:rPr>
          <w:rFonts w:ascii="Times New Roman" w:hAnsi="Times New Roman"/>
          <w:szCs w:val="24"/>
        </w:rPr>
        <w:t>4</w:t>
      </w:r>
      <w:r w:rsidR="00563465" w:rsidRPr="004732B0">
        <w:rPr>
          <w:rFonts w:ascii="Times New Roman" w:hAnsi="Times New Roman"/>
          <w:szCs w:val="24"/>
        </w:rPr>
        <w:t>.1</w:t>
      </w:r>
      <w:r w:rsidR="00563465">
        <w:rPr>
          <w:rFonts w:ascii="Times New Roman" w:hAnsi="Times New Roman"/>
          <w:szCs w:val="24"/>
        </w:rPr>
        <w:t>. </w:t>
      </w:r>
      <w:r w:rsidR="00096B9D">
        <w:rPr>
          <w:rFonts w:ascii="Times New Roman" w:hAnsi="Times New Roman"/>
          <w:szCs w:val="24"/>
        </w:rPr>
        <w:t>П</w:t>
      </w:r>
      <w:r w:rsidR="00563465" w:rsidRPr="004732B0">
        <w:rPr>
          <w:rFonts w:ascii="Times New Roman" w:hAnsi="Times New Roman"/>
          <w:szCs w:val="24"/>
        </w:rPr>
        <w:t>роведени</w:t>
      </w:r>
      <w:r w:rsidR="00096B9D">
        <w:rPr>
          <w:rFonts w:ascii="Times New Roman" w:hAnsi="Times New Roman"/>
          <w:szCs w:val="24"/>
        </w:rPr>
        <w:t xml:space="preserve">е любых </w:t>
      </w:r>
      <w:r w:rsidR="00563465">
        <w:rPr>
          <w:rFonts w:ascii="Times New Roman" w:hAnsi="Times New Roman"/>
          <w:szCs w:val="24"/>
        </w:rPr>
        <w:t xml:space="preserve">реконструктивных </w:t>
      </w:r>
      <w:r w:rsidR="00563465" w:rsidRPr="004732B0">
        <w:rPr>
          <w:rFonts w:ascii="Times New Roman" w:hAnsi="Times New Roman"/>
          <w:szCs w:val="24"/>
        </w:rPr>
        <w:t>работ</w:t>
      </w:r>
      <w:r w:rsidR="00096B9D">
        <w:rPr>
          <w:rFonts w:ascii="Times New Roman" w:hAnsi="Times New Roman"/>
          <w:szCs w:val="24"/>
        </w:rPr>
        <w:t xml:space="preserve">, а также </w:t>
      </w:r>
      <w:r w:rsidR="00563465">
        <w:rPr>
          <w:rFonts w:ascii="Times New Roman" w:hAnsi="Times New Roman"/>
          <w:szCs w:val="24"/>
        </w:rPr>
        <w:t>капитального ремонта</w:t>
      </w:r>
      <w:r w:rsidR="00563465" w:rsidRPr="004732B0">
        <w:rPr>
          <w:rFonts w:ascii="Times New Roman" w:hAnsi="Times New Roman"/>
          <w:szCs w:val="24"/>
        </w:rPr>
        <w:t>объекта капитального строительства, затрагивающих фасад здания или отдельные его элементы</w:t>
      </w:r>
      <w:r w:rsidR="00563465">
        <w:rPr>
          <w:rFonts w:ascii="Times New Roman" w:hAnsi="Times New Roman"/>
          <w:szCs w:val="24"/>
        </w:rPr>
        <w:t xml:space="preserve">, </w:t>
      </w:r>
      <w:r w:rsidR="00096B9D">
        <w:rPr>
          <w:rFonts w:ascii="Times New Roman" w:hAnsi="Times New Roman"/>
          <w:szCs w:val="24"/>
        </w:rPr>
        <w:t xml:space="preserve">без </w:t>
      </w:r>
      <w:r w:rsidR="00563465">
        <w:rPr>
          <w:rFonts w:ascii="Times New Roman" w:hAnsi="Times New Roman"/>
          <w:szCs w:val="24"/>
        </w:rPr>
        <w:t xml:space="preserve">Паспорта </w:t>
      </w:r>
      <w:r w:rsidR="00563465" w:rsidRPr="000854A7">
        <w:rPr>
          <w:rFonts w:ascii="Times New Roman" w:hAnsi="Times New Roman"/>
          <w:szCs w:val="24"/>
        </w:rPr>
        <w:t>колористического решения</w:t>
      </w:r>
      <w:r w:rsidR="00096B9D">
        <w:rPr>
          <w:rFonts w:ascii="Times New Roman" w:hAnsi="Times New Roman"/>
          <w:szCs w:val="24"/>
        </w:rPr>
        <w:t xml:space="preserve"> запрещается.</w:t>
      </w:r>
    </w:p>
    <w:p w14:paraId="21146F52" w14:textId="5F59CC52" w:rsidR="00563465" w:rsidRPr="004732B0" w:rsidRDefault="00E00CE9" w:rsidP="00663220">
      <w:pPr>
        <w:pStyle w:val="a7"/>
        <w:rPr>
          <w:rFonts w:ascii="Times New Roman" w:hAnsi="Times New Roman"/>
          <w:szCs w:val="24"/>
        </w:rPr>
      </w:pPr>
      <w:r>
        <w:rPr>
          <w:rFonts w:ascii="Times New Roman" w:hAnsi="Times New Roman"/>
          <w:szCs w:val="24"/>
        </w:rPr>
        <w:t xml:space="preserve">           </w:t>
      </w:r>
      <w:r w:rsidR="00563465">
        <w:rPr>
          <w:rFonts w:ascii="Times New Roman" w:hAnsi="Times New Roman"/>
          <w:szCs w:val="24"/>
        </w:rPr>
        <w:t>4</w:t>
      </w:r>
      <w:r w:rsidR="00563465" w:rsidRPr="004732B0">
        <w:rPr>
          <w:rFonts w:ascii="Times New Roman" w:hAnsi="Times New Roman"/>
          <w:szCs w:val="24"/>
        </w:rPr>
        <w:t>.2</w:t>
      </w:r>
      <w:r w:rsidR="00563465">
        <w:rPr>
          <w:rFonts w:ascii="Times New Roman" w:hAnsi="Times New Roman"/>
          <w:szCs w:val="24"/>
        </w:rPr>
        <w:t>. </w:t>
      </w:r>
      <w:r w:rsidR="00563465" w:rsidRPr="004732B0">
        <w:rPr>
          <w:rFonts w:ascii="Times New Roman" w:hAnsi="Times New Roman"/>
          <w:szCs w:val="24"/>
        </w:rPr>
        <w:t>Паспорт выдаётся как частным лицам (собственникам объекта), так и подрядным организациям, являющимся исполнителями работ.</w:t>
      </w:r>
    </w:p>
    <w:p w14:paraId="27FF6D0A" w14:textId="0E7893ED" w:rsidR="00563465" w:rsidRPr="004732B0" w:rsidRDefault="00563465" w:rsidP="00663220">
      <w:pPr>
        <w:pStyle w:val="a7"/>
        <w:ind w:firstLine="709"/>
        <w:rPr>
          <w:rFonts w:ascii="Times New Roman" w:hAnsi="Times New Roman"/>
          <w:szCs w:val="24"/>
        </w:rPr>
      </w:pPr>
      <w:r>
        <w:rPr>
          <w:rFonts w:ascii="Times New Roman" w:hAnsi="Times New Roman"/>
          <w:szCs w:val="24"/>
        </w:rPr>
        <w:t>4</w:t>
      </w:r>
      <w:r w:rsidRPr="004732B0">
        <w:rPr>
          <w:rFonts w:ascii="Times New Roman" w:hAnsi="Times New Roman"/>
          <w:szCs w:val="24"/>
        </w:rPr>
        <w:t>.3</w:t>
      </w:r>
      <w:r>
        <w:rPr>
          <w:rFonts w:ascii="Times New Roman" w:hAnsi="Times New Roman"/>
          <w:szCs w:val="24"/>
        </w:rPr>
        <w:t>. </w:t>
      </w:r>
      <w:r w:rsidRPr="004732B0">
        <w:rPr>
          <w:rFonts w:ascii="Times New Roman" w:hAnsi="Times New Roman"/>
          <w:szCs w:val="24"/>
        </w:rPr>
        <w:t xml:space="preserve">С целью получения Паспорта </w:t>
      </w:r>
      <w:r w:rsidR="00E00CE9">
        <w:rPr>
          <w:rFonts w:ascii="Times New Roman" w:hAnsi="Times New Roman"/>
          <w:szCs w:val="24"/>
        </w:rPr>
        <w:t xml:space="preserve"> </w:t>
      </w:r>
      <w:r w:rsidRPr="004732B0">
        <w:rPr>
          <w:rFonts w:ascii="Times New Roman" w:hAnsi="Times New Roman"/>
          <w:szCs w:val="24"/>
        </w:rPr>
        <w:t xml:space="preserve"> необходимо направить официальны</w:t>
      </w:r>
      <w:r>
        <w:rPr>
          <w:rFonts w:ascii="Times New Roman" w:hAnsi="Times New Roman"/>
          <w:szCs w:val="24"/>
        </w:rPr>
        <w:t>й</w:t>
      </w:r>
      <w:r w:rsidRPr="004732B0">
        <w:rPr>
          <w:rFonts w:ascii="Times New Roman" w:hAnsi="Times New Roman"/>
          <w:szCs w:val="24"/>
        </w:rPr>
        <w:t xml:space="preserve"> запрос в адрес </w:t>
      </w:r>
      <w:r w:rsidR="00EA452E">
        <w:rPr>
          <w:rFonts w:ascii="Times New Roman" w:hAnsi="Times New Roman"/>
          <w:szCs w:val="24"/>
        </w:rPr>
        <w:t xml:space="preserve"> УАиГ.</w:t>
      </w:r>
    </w:p>
    <w:p w14:paraId="0D06E0B8" w14:textId="7D5907D5" w:rsidR="00563465" w:rsidRPr="004732B0" w:rsidRDefault="00563465" w:rsidP="00663220">
      <w:pPr>
        <w:pStyle w:val="a7"/>
        <w:ind w:firstLine="709"/>
        <w:rPr>
          <w:rFonts w:ascii="Times New Roman" w:hAnsi="Times New Roman"/>
          <w:szCs w:val="24"/>
        </w:rPr>
      </w:pPr>
      <w:r>
        <w:rPr>
          <w:rFonts w:ascii="Times New Roman" w:hAnsi="Times New Roman"/>
          <w:szCs w:val="24"/>
        </w:rPr>
        <w:t>4</w:t>
      </w:r>
      <w:r w:rsidRPr="004732B0">
        <w:rPr>
          <w:rFonts w:ascii="Times New Roman" w:hAnsi="Times New Roman"/>
          <w:szCs w:val="24"/>
        </w:rPr>
        <w:t>.4</w:t>
      </w:r>
      <w:r>
        <w:rPr>
          <w:rFonts w:ascii="Times New Roman" w:hAnsi="Times New Roman"/>
          <w:szCs w:val="24"/>
        </w:rPr>
        <w:t>. </w:t>
      </w:r>
      <w:r w:rsidRPr="004732B0">
        <w:rPr>
          <w:rFonts w:ascii="Times New Roman" w:hAnsi="Times New Roman"/>
          <w:szCs w:val="24"/>
        </w:rPr>
        <w:t xml:space="preserve">Срок </w:t>
      </w:r>
      <w:r>
        <w:rPr>
          <w:rFonts w:ascii="Times New Roman" w:hAnsi="Times New Roman"/>
          <w:szCs w:val="24"/>
        </w:rPr>
        <w:t>оформления</w:t>
      </w:r>
      <w:r w:rsidRPr="004732B0">
        <w:rPr>
          <w:rFonts w:ascii="Times New Roman" w:hAnsi="Times New Roman"/>
          <w:szCs w:val="24"/>
        </w:rPr>
        <w:t xml:space="preserve"> Паспорта – </w:t>
      </w:r>
      <w:r w:rsidR="0072504E">
        <w:rPr>
          <w:rFonts w:ascii="Times New Roman" w:hAnsi="Times New Roman"/>
          <w:szCs w:val="24"/>
        </w:rPr>
        <w:t>15</w:t>
      </w:r>
      <w:r w:rsidRPr="004732B0">
        <w:rPr>
          <w:rFonts w:ascii="Times New Roman" w:hAnsi="Times New Roman"/>
          <w:szCs w:val="24"/>
        </w:rPr>
        <w:t xml:space="preserve"> </w:t>
      </w:r>
      <w:r w:rsidR="0072504E">
        <w:rPr>
          <w:rFonts w:ascii="Times New Roman" w:hAnsi="Times New Roman"/>
          <w:szCs w:val="24"/>
        </w:rPr>
        <w:t>рабочих</w:t>
      </w:r>
      <w:r w:rsidRPr="004732B0">
        <w:rPr>
          <w:rFonts w:ascii="Times New Roman" w:hAnsi="Times New Roman"/>
          <w:szCs w:val="24"/>
        </w:rPr>
        <w:t xml:space="preserve"> дней</w:t>
      </w:r>
      <w:r>
        <w:rPr>
          <w:rFonts w:ascii="Times New Roman" w:hAnsi="Times New Roman"/>
          <w:szCs w:val="24"/>
        </w:rPr>
        <w:t xml:space="preserve"> со дня обращения</w:t>
      </w:r>
      <w:r w:rsidRPr="004732B0">
        <w:rPr>
          <w:rFonts w:ascii="Times New Roman" w:hAnsi="Times New Roman"/>
          <w:szCs w:val="24"/>
        </w:rPr>
        <w:t>.</w:t>
      </w:r>
    </w:p>
    <w:p w14:paraId="5BE79C47" w14:textId="77777777" w:rsidR="00563465" w:rsidRPr="004732B0" w:rsidRDefault="00563465" w:rsidP="00663220">
      <w:pPr>
        <w:pStyle w:val="a7"/>
        <w:ind w:firstLine="709"/>
        <w:rPr>
          <w:rFonts w:ascii="Times New Roman" w:hAnsi="Times New Roman"/>
          <w:szCs w:val="24"/>
        </w:rPr>
      </w:pPr>
      <w:r>
        <w:rPr>
          <w:rFonts w:ascii="Times New Roman" w:hAnsi="Times New Roman"/>
          <w:szCs w:val="24"/>
        </w:rPr>
        <w:t>4</w:t>
      </w:r>
      <w:r w:rsidRPr="004732B0">
        <w:rPr>
          <w:rFonts w:ascii="Times New Roman" w:hAnsi="Times New Roman"/>
          <w:szCs w:val="24"/>
        </w:rPr>
        <w:t>.5</w:t>
      </w:r>
      <w:r>
        <w:rPr>
          <w:rFonts w:ascii="Times New Roman" w:hAnsi="Times New Roman"/>
          <w:szCs w:val="24"/>
        </w:rPr>
        <w:t>. Ремонтные р</w:t>
      </w:r>
      <w:r w:rsidRPr="004732B0">
        <w:rPr>
          <w:rFonts w:ascii="Times New Roman" w:hAnsi="Times New Roman"/>
          <w:szCs w:val="24"/>
        </w:rPr>
        <w:t>аботы фасад</w:t>
      </w:r>
      <w:r>
        <w:rPr>
          <w:rFonts w:ascii="Times New Roman" w:hAnsi="Times New Roman"/>
          <w:szCs w:val="24"/>
        </w:rPr>
        <w:t>ов</w:t>
      </w:r>
      <w:r w:rsidRPr="004732B0">
        <w:rPr>
          <w:rFonts w:ascii="Times New Roman" w:hAnsi="Times New Roman"/>
          <w:szCs w:val="24"/>
        </w:rPr>
        <w:t xml:space="preserve"> здания или отдельных его элементов, проведённые с нарушением установленных требований, подлежат </w:t>
      </w:r>
      <w:r>
        <w:rPr>
          <w:rFonts w:ascii="Times New Roman" w:hAnsi="Times New Roman"/>
          <w:szCs w:val="24"/>
        </w:rPr>
        <w:t xml:space="preserve">повторному проведению </w:t>
      </w:r>
      <w:r w:rsidRPr="004732B0">
        <w:rPr>
          <w:rFonts w:ascii="Times New Roman" w:hAnsi="Times New Roman"/>
          <w:szCs w:val="24"/>
        </w:rPr>
        <w:t>за счет средств лиц, нарушивших требования</w:t>
      </w:r>
      <w:r>
        <w:rPr>
          <w:rFonts w:ascii="Times New Roman" w:hAnsi="Times New Roman"/>
          <w:szCs w:val="24"/>
        </w:rPr>
        <w:t>, установленные Паспортом.</w:t>
      </w:r>
    </w:p>
    <w:p w14:paraId="7CBC7BE0" w14:textId="77777777" w:rsidR="00563465" w:rsidRDefault="00563465" w:rsidP="00663220">
      <w:pPr>
        <w:pStyle w:val="a7"/>
        <w:ind w:firstLine="709"/>
        <w:rPr>
          <w:rFonts w:ascii="Times New Roman" w:hAnsi="Times New Roman"/>
          <w:szCs w:val="24"/>
        </w:rPr>
      </w:pPr>
      <w:r>
        <w:rPr>
          <w:rFonts w:ascii="Times New Roman" w:hAnsi="Times New Roman"/>
          <w:szCs w:val="24"/>
        </w:rPr>
        <w:t>4</w:t>
      </w:r>
      <w:r w:rsidRPr="004732B0">
        <w:rPr>
          <w:rFonts w:ascii="Times New Roman" w:hAnsi="Times New Roman"/>
          <w:szCs w:val="24"/>
        </w:rPr>
        <w:t>.6</w:t>
      </w:r>
      <w:r>
        <w:rPr>
          <w:rFonts w:ascii="Times New Roman" w:hAnsi="Times New Roman"/>
          <w:szCs w:val="24"/>
        </w:rPr>
        <w:t>. </w:t>
      </w:r>
      <w:r w:rsidRPr="004732B0">
        <w:rPr>
          <w:rFonts w:ascii="Times New Roman" w:hAnsi="Times New Roman"/>
          <w:szCs w:val="24"/>
        </w:rPr>
        <w:t>Контроль за соответствием выполненных работ Паспорт</w:t>
      </w:r>
      <w:r>
        <w:rPr>
          <w:rFonts w:ascii="Times New Roman" w:hAnsi="Times New Roman"/>
          <w:szCs w:val="24"/>
        </w:rPr>
        <w:t>у</w:t>
      </w:r>
      <w:r w:rsidRPr="004732B0">
        <w:rPr>
          <w:rFonts w:ascii="Times New Roman" w:hAnsi="Times New Roman"/>
          <w:szCs w:val="24"/>
        </w:rPr>
        <w:t xml:space="preserve"> осуществляет </w:t>
      </w:r>
      <w:r w:rsidR="00EA452E">
        <w:rPr>
          <w:rFonts w:ascii="Times New Roman" w:hAnsi="Times New Roman"/>
          <w:szCs w:val="24"/>
        </w:rPr>
        <w:t xml:space="preserve"> УАиГ.</w:t>
      </w:r>
    </w:p>
    <w:p w14:paraId="4050E03C" w14:textId="77777777" w:rsidR="00C31666" w:rsidRDefault="00C31666" w:rsidP="00663220">
      <w:pPr>
        <w:pStyle w:val="a7"/>
        <w:ind w:firstLine="709"/>
        <w:rPr>
          <w:rFonts w:ascii="Times New Roman" w:hAnsi="Times New Roman"/>
          <w:szCs w:val="24"/>
        </w:rPr>
      </w:pPr>
    </w:p>
    <w:p w14:paraId="043A6143" w14:textId="77777777" w:rsidR="00C31666" w:rsidRDefault="00C31666" w:rsidP="00663220">
      <w:pPr>
        <w:pStyle w:val="a7"/>
        <w:ind w:firstLine="709"/>
        <w:rPr>
          <w:rFonts w:ascii="Times New Roman" w:hAnsi="Times New Roman"/>
          <w:szCs w:val="24"/>
        </w:rPr>
      </w:pPr>
    </w:p>
    <w:p w14:paraId="1D96AE19" w14:textId="77777777" w:rsidR="00C31666" w:rsidRDefault="00C31666" w:rsidP="00663220">
      <w:pPr>
        <w:pStyle w:val="a7"/>
        <w:ind w:firstLine="709"/>
        <w:rPr>
          <w:rFonts w:ascii="Times New Roman" w:hAnsi="Times New Roman"/>
          <w:szCs w:val="24"/>
        </w:rPr>
      </w:pPr>
    </w:p>
    <w:p w14:paraId="31279572" w14:textId="77777777" w:rsidR="00C31666" w:rsidRDefault="00C31666" w:rsidP="00663220">
      <w:pPr>
        <w:pStyle w:val="a7"/>
        <w:ind w:firstLine="709"/>
        <w:rPr>
          <w:rFonts w:ascii="Times New Roman" w:hAnsi="Times New Roman"/>
          <w:szCs w:val="24"/>
        </w:rPr>
      </w:pPr>
    </w:p>
    <w:p w14:paraId="5F633ACA" w14:textId="38A1C5A1" w:rsidR="00C31666" w:rsidRDefault="00C31666" w:rsidP="00663220">
      <w:pPr>
        <w:pStyle w:val="a7"/>
        <w:ind w:firstLine="709"/>
        <w:rPr>
          <w:rFonts w:ascii="Times New Roman" w:hAnsi="Times New Roman"/>
          <w:szCs w:val="24"/>
        </w:rPr>
        <w:sectPr w:rsidR="00C31666" w:rsidSect="004D2EA1">
          <w:pgSz w:w="11900" w:h="16840"/>
          <w:pgMar w:top="1134" w:right="560" w:bottom="993" w:left="1701" w:header="720" w:footer="720" w:gutter="0"/>
          <w:cols w:space="720"/>
          <w:docGrid w:linePitch="326"/>
        </w:sectPr>
      </w:pPr>
    </w:p>
    <w:p w14:paraId="549176B9" w14:textId="77777777" w:rsidR="00563465" w:rsidRPr="00CF1FD6" w:rsidRDefault="00563465" w:rsidP="00663220">
      <w:pPr>
        <w:pStyle w:val="20"/>
        <w:tabs>
          <w:tab w:val="left" w:pos="564"/>
        </w:tabs>
        <w:spacing w:before="0" w:beforeAutospacing="0" w:after="0" w:afterAutospacing="0"/>
        <w:jc w:val="center"/>
        <w:rPr>
          <w:sz w:val="24"/>
          <w:szCs w:val="24"/>
        </w:rPr>
      </w:pPr>
      <w:r w:rsidRPr="00CF1FD6">
        <w:rPr>
          <w:sz w:val="24"/>
          <w:szCs w:val="24"/>
        </w:rPr>
        <w:lastRenderedPageBreak/>
        <w:t>Форма Паспорта колористического решения фасадов зданий, строений,</w:t>
      </w:r>
    </w:p>
    <w:p w14:paraId="6B8481FA" w14:textId="457E1A5B" w:rsidR="00563465" w:rsidRDefault="00563465" w:rsidP="00663220">
      <w:pPr>
        <w:pStyle w:val="20"/>
        <w:tabs>
          <w:tab w:val="left" w:pos="564"/>
        </w:tabs>
        <w:spacing w:before="0" w:beforeAutospacing="0" w:after="0" w:afterAutospacing="0"/>
        <w:jc w:val="center"/>
        <w:rPr>
          <w:sz w:val="24"/>
          <w:szCs w:val="24"/>
        </w:rPr>
      </w:pPr>
      <w:r w:rsidRPr="00CF1FD6">
        <w:rPr>
          <w:sz w:val="24"/>
          <w:szCs w:val="24"/>
        </w:rPr>
        <w:t>сооружений в городском округе Электросталь Московской области</w:t>
      </w:r>
    </w:p>
    <w:p w14:paraId="11C5E217" w14:textId="77777777" w:rsidR="0030157C" w:rsidRPr="00CF1FD6" w:rsidRDefault="0030157C" w:rsidP="00663220">
      <w:pPr>
        <w:pStyle w:val="20"/>
        <w:tabs>
          <w:tab w:val="left" w:pos="564"/>
        </w:tabs>
        <w:spacing w:before="0" w:beforeAutospacing="0" w:after="0" w:afterAutospacing="0"/>
        <w:jc w:val="center"/>
        <w:rPr>
          <w:sz w:val="24"/>
          <w:szCs w:val="24"/>
        </w:rPr>
      </w:pPr>
    </w:p>
    <w:tbl>
      <w:tblPr>
        <w:tblStyle w:val="1f5"/>
        <w:tblW w:w="9889" w:type="dxa"/>
        <w:tblLayout w:type="fixed"/>
        <w:tblLook w:val="0000" w:firstRow="0" w:lastRow="0" w:firstColumn="0" w:lastColumn="0" w:noHBand="0" w:noVBand="0"/>
      </w:tblPr>
      <w:tblGrid>
        <w:gridCol w:w="386"/>
        <w:gridCol w:w="1680"/>
        <w:gridCol w:w="120"/>
        <w:gridCol w:w="366"/>
        <w:gridCol w:w="1914"/>
        <w:gridCol w:w="411"/>
        <w:gridCol w:w="109"/>
        <w:gridCol w:w="302"/>
        <w:gridCol w:w="1358"/>
        <w:gridCol w:w="1429"/>
        <w:gridCol w:w="1814"/>
      </w:tblGrid>
      <w:tr w:rsidR="0072504E" w14:paraId="4242CBAD" w14:textId="77777777" w:rsidTr="0072504E">
        <w:trPr>
          <w:trHeight w:val="42"/>
        </w:trPr>
        <w:tc>
          <w:tcPr>
            <w:tcW w:w="2186" w:type="dxa"/>
            <w:gridSpan w:val="3"/>
            <w:tcBorders>
              <w:top w:val="single" w:sz="4" w:space="0" w:color="FFFFFF"/>
              <w:left w:val="single" w:sz="4" w:space="0" w:color="FFFFFF"/>
              <w:bottom w:val="single" w:sz="4" w:space="0" w:color="FFFFFF"/>
            </w:tcBorders>
          </w:tcPr>
          <w:p w14:paraId="2E676A8C" w14:textId="77777777" w:rsidR="0030157C" w:rsidRDefault="0030157C" w:rsidP="0072504E">
            <w:pPr>
              <w:pStyle w:val="affd"/>
              <w:spacing w:after="0" w:line="240" w:lineRule="auto"/>
              <w:jc w:val="both"/>
              <w:rPr>
                <w:rFonts w:ascii="Arial" w:hAnsi="Arial" w:cs="Arial"/>
                <w:b w:val="0"/>
                <w:bCs/>
                <w:sz w:val="18"/>
                <w:szCs w:val="18"/>
              </w:rPr>
            </w:pPr>
          </w:p>
          <w:p w14:paraId="598DD107" w14:textId="0AD66BC0" w:rsidR="0072504E" w:rsidRDefault="0072504E" w:rsidP="0072504E">
            <w:pPr>
              <w:pStyle w:val="affd"/>
              <w:spacing w:after="0" w:line="240" w:lineRule="auto"/>
              <w:jc w:val="both"/>
              <w:rPr>
                <w:sz w:val="28"/>
                <w:szCs w:val="28"/>
              </w:rPr>
            </w:pPr>
            <w:r w:rsidRPr="00434CB8">
              <w:rPr>
                <w:rFonts w:ascii="Arial" w:hAnsi="Arial" w:cs="Arial"/>
                <w:b w:val="0"/>
                <w:bCs/>
                <w:sz w:val="18"/>
                <w:szCs w:val="18"/>
              </w:rPr>
              <w:t>Регистрационный №</w:t>
            </w:r>
          </w:p>
        </w:tc>
        <w:tc>
          <w:tcPr>
            <w:tcW w:w="2280" w:type="dxa"/>
            <w:gridSpan w:val="2"/>
          </w:tcPr>
          <w:p w14:paraId="3098F241" w14:textId="77777777" w:rsidR="0072504E" w:rsidRPr="009C0156" w:rsidRDefault="0072504E" w:rsidP="0072504E">
            <w:pPr>
              <w:pStyle w:val="affd"/>
              <w:spacing w:after="0" w:line="240" w:lineRule="auto"/>
              <w:jc w:val="both"/>
              <w:rPr>
                <w:sz w:val="18"/>
                <w:szCs w:val="18"/>
              </w:rPr>
            </w:pPr>
          </w:p>
        </w:tc>
        <w:tc>
          <w:tcPr>
            <w:tcW w:w="411" w:type="dxa"/>
            <w:tcBorders>
              <w:top w:val="single" w:sz="4" w:space="0" w:color="FFFFFF" w:themeColor="background1"/>
              <w:bottom w:val="single" w:sz="4" w:space="0" w:color="FFFFFF" w:themeColor="background1"/>
              <w:right w:val="single" w:sz="4" w:space="0" w:color="FFFFFF"/>
            </w:tcBorders>
          </w:tcPr>
          <w:p w14:paraId="769272FD" w14:textId="77777777" w:rsidR="0072504E" w:rsidRDefault="0072504E" w:rsidP="0072504E">
            <w:pPr>
              <w:pStyle w:val="affd"/>
              <w:spacing w:after="0"/>
              <w:rPr>
                <w:sz w:val="28"/>
                <w:szCs w:val="28"/>
              </w:rPr>
            </w:pPr>
          </w:p>
        </w:tc>
        <w:tc>
          <w:tcPr>
            <w:tcW w:w="411" w:type="dxa"/>
            <w:gridSpan w:val="2"/>
            <w:tcBorders>
              <w:top w:val="single" w:sz="4" w:space="0" w:color="FFFFFF"/>
              <w:left w:val="single" w:sz="4" w:space="0" w:color="FFFFFF"/>
              <w:bottom w:val="single" w:sz="4" w:space="0" w:color="FFFFFF"/>
              <w:right w:val="single" w:sz="4" w:space="0" w:color="FFFFFF"/>
            </w:tcBorders>
          </w:tcPr>
          <w:p w14:paraId="6B5249C5" w14:textId="77777777" w:rsidR="0072504E" w:rsidRDefault="0072504E" w:rsidP="0072504E">
            <w:pPr>
              <w:pStyle w:val="affd"/>
              <w:spacing w:after="0"/>
              <w:rPr>
                <w:sz w:val="28"/>
                <w:szCs w:val="28"/>
              </w:rPr>
            </w:pPr>
          </w:p>
        </w:tc>
        <w:tc>
          <w:tcPr>
            <w:tcW w:w="4601" w:type="dxa"/>
            <w:gridSpan w:val="3"/>
            <w:tcBorders>
              <w:top w:val="single" w:sz="4" w:space="0" w:color="FFFFFF"/>
              <w:left w:val="single" w:sz="4" w:space="0" w:color="FFFFFF"/>
              <w:bottom w:val="single" w:sz="4" w:space="0" w:color="FFFFFF"/>
              <w:right w:val="single" w:sz="4" w:space="0" w:color="FFFFFF"/>
            </w:tcBorders>
          </w:tcPr>
          <w:p w14:paraId="4EE50021" w14:textId="77777777" w:rsidR="0072504E" w:rsidRDefault="0072504E" w:rsidP="0072504E">
            <w:pPr>
              <w:pStyle w:val="affd"/>
              <w:spacing w:after="0"/>
              <w:rPr>
                <w:sz w:val="28"/>
                <w:szCs w:val="28"/>
              </w:rPr>
            </w:pPr>
            <w:r w:rsidRPr="00935C76">
              <w:rPr>
                <w:rFonts w:ascii="Arial" w:hAnsi="Arial" w:cs="Arial"/>
                <w:sz w:val="22"/>
              </w:rPr>
              <w:t>УТВЕРЖДАЮ</w:t>
            </w:r>
          </w:p>
        </w:tc>
      </w:tr>
      <w:tr w:rsidR="0072504E" w14:paraId="48EFAFA4" w14:textId="77777777" w:rsidTr="0072504E">
        <w:trPr>
          <w:trHeight w:val="125"/>
        </w:trPr>
        <w:tc>
          <w:tcPr>
            <w:tcW w:w="2186" w:type="dxa"/>
            <w:gridSpan w:val="3"/>
            <w:tcBorders>
              <w:top w:val="single" w:sz="4" w:space="0" w:color="FFFFFF"/>
              <w:left w:val="single" w:sz="4" w:space="0" w:color="FFFFFF" w:themeColor="background1"/>
              <w:bottom w:val="single" w:sz="4" w:space="0" w:color="FFFFFF"/>
              <w:right w:val="single" w:sz="4" w:space="0" w:color="FFFFFF"/>
            </w:tcBorders>
          </w:tcPr>
          <w:p w14:paraId="178C95F3" w14:textId="77777777" w:rsidR="0072504E" w:rsidRPr="009C0156" w:rsidRDefault="0072504E" w:rsidP="0072504E">
            <w:pPr>
              <w:pStyle w:val="affd"/>
              <w:spacing w:after="0"/>
              <w:jc w:val="both"/>
              <w:rPr>
                <w:sz w:val="8"/>
                <w:szCs w:val="8"/>
              </w:rPr>
            </w:pPr>
          </w:p>
        </w:tc>
        <w:tc>
          <w:tcPr>
            <w:tcW w:w="2280" w:type="dxa"/>
            <w:gridSpan w:val="2"/>
            <w:tcBorders>
              <w:left w:val="single" w:sz="4" w:space="0" w:color="FFFFFF"/>
              <w:right w:val="single" w:sz="4" w:space="0" w:color="FFFFFF" w:themeColor="background1"/>
            </w:tcBorders>
          </w:tcPr>
          <w:p w14:paraId="0761468D" w14:textId="77777777" w:rsidR="0072504E" w:rsidRPr="009C0156" w:rsidRDefault="0072504E" w:rsidP="0072504E">
            <w:pPr>
              <w:pStyle w:val="affd"/>
              <w:spacing w:after="0"/>
              <w:jc w:val="both"/>
              <w:rPr>
                <w:sz w:val="8"/>
                <w:szCs w:val="8"/>
              </w:rPr>
            </w:pPr>
          </w:p>
        </w:tc>
        <w:tc>
          <w:tcPr>
            <w:tcW w:w="411" w:type="dxa"/>
            <w:tcBorders>
              <w:top w:val="single" w:sz="4" w:space="0" w:color="FFFFFF" w:themeColor="background1"/>
              <w:left w:val="single" w:sz="4" w:space="0" w:color="FFFFFF" w:themeColor="background1"/>
              <w:bottom w:val="single" w:sz="4" w:space="0" w:color="FFFFFF" w:themeColor="background1"/>
              <w:right w:val="single" w:sz="4" w:space="0" w:color="FFFFFF"/>
            </w:tcBorders>
          </w:tcPr>
          <w:p w14:paraId="39DC3656" w14:textId="77777777" w:rsidR="0072504E" w:rsidRPr="009C0156" w:rsidRDefault="0072504E" w:rsidP="0072504E">
            <w:pPr>
              <w:pStyle w:val="affd"/>
              <w:spacing w:after="0"/>
              <w:jc w:val="both"/>
              <w:rPr>
                <w:sz w:val="8"/>
                <w:szCs w:val="8"/>
              </w:rPr>
            </w:pPr>
          </w:p>
        </w:tc>
        <w:tc>
          <w:tcPr>
            <w:tcW w:w="411" w:type="dxa"/>
            <w:gridSpan w:val="2"/>
            <w:tcBorders>
              <w:top w:val="single" w:sz="4" w:space="0" w:color="FFFFFF"/>
              <w:left w:val="single" w:sz="4" w:space="0" w:color="FFFFFF"/>
              <w:bottom w:val="single" w:sz="4" w:space="0" w:color="FFFFFF" w:themeColor="background1"/>
              <w:right w:val="single" w:sz="4" w:space="0" w:color="FFFFFF"/>
            </w:tcBorders>
          </w:tcPr>
          <w:p w14:paraId="501D540A" w14:textId="77777777" w:rsidR="0072504E" w:rsidRPr="009C0156" w:rsidRDefault="0072504E" w:rsidP="0072504E">
            <w:pPr>
              <w:pStyle w:val="affd"/>
              <w:spacing w:after="0"/>
              <w:jc w:val="both"/>
              <w:rPr>
                <w:sz w:val="8"/>
                <w:szCs w:val="8"/>
              </w:rPr>
            </w:pPr>
          </w:p>
        </w:tc>
        <w:tc>
          <w:tcPr>
            <w:tcW w:w="4601" w:type="dxa"/>
            <w:gridSpan w:val="3"/>
            <w:vMerge w:val="restart"/>
            <w:tcBorders>
              <w:top w:val="single" w:sz="4" w:space="0" w:color="FFFFFF"/>
              <w:left w:val="single" w:sz="4" w:space="0" w:color="FFFFFF"/>
              <w:right w:val="single" w:sz="4" w:space="0" w:color="FFFFFF"/>
            </w:tcBorders>
          </w:tcPr>
          <w:p w14:paraId="102DD276" w14:textId="77777777" w:rsidR="0072504E" w:rsidRDefault="0072504E" w:rsidP="0072504E">
            <w:pPr>
              <w:pStyle w:val="affd"/>
              <w:spacing w:after="0" w:line="240" w:lineRule="auto"/>
              <w:ind w:left="179" w:right="-76"/>
              <w:jc w:val="left"/>
              <w:rPr>
                <w:sz w:val="28"/>
                <w:szCs w:val="28"/>
              </w:rPr>
            </w:pPr>
            <w:r w:rsidRPr="00471D4C">
              <w:rPr>
                <w:rFonts w:ascii="Arial" w:hAnsi="Arial" w:cs="Arial"/>
                <w:b w:val="0"/>
                <w:bCs/>
                <w:sz w:val="20"/>
                <w:szCs w:val="20"/>
              </w:rPr>
              <w:t xml:space="preserve">Заместитель </w:t>
            </w:r>
            <w:r>
              <w:rPr>
                <w:rFonts w:ascii="Arial" w:hAnsi="Arial" w:cs="Arial"/>
                <w:b w:val="0"/>
                <w:bCs/>
                <w:sz w:val="20"/>
                <w:szCs w:val="20"/>
              </w:rPr>
              <w:t>Г</w:t>
            </w:r>
            <w:r w:rsidRPr="00471D4C">
              <w:rPr>
                <w:rFonts w:ascii="Arial" w:hAnsi="Arial" w:cs="Arial"/>
                <w:b w:val="0"/>
                <w:bCs/>
                <w:sz w:val="20"/>
                <w:szCs w:val="20"/>
              </w:rPr>
              <w:t xml:space="preserve">лавы </w:t>
            </w:r>
            <w:r>
              <w:rPr>
                <w:rFonts w:ascii="Arial" w:hAnsi="Arial" w:cs="Arial"/>
                <w:b w:val="0"/>
                <w:bCs/>
                <w:sz w:val="20"/>
                <w:szCs w:val="20"/>
              </w:rPr>
              <w:t>А</w:t>
            </w:r>
            <w:r w:rsidRPr="00471D4C">
              <w:rPr>
                <w:rFonts w:ascii="Arial" w:hAnsi="Arial" w:cs="Arial"/>
                <w:b w:val="0"/>
                <w:bCs/>
                <w:sz w:val="20"/>
                <w:szCs w:val="20"/>
              </w:rPr>
              <w:t>дминистрации городского округа</w:t>
            </w:r>
            <w:r>
              <w:rPr>
                <w:rFonts w:ascii="Arial" w:hAnsi="Arial" w:cs="Arial"/>
                <w:b w:val="0"/>
                <w:bCs/>
                <w:sz w:val="20"/>
                <w:szCs w:val="20"/>
              </w:rPr>
              <w:t xml:space="preserve"> Электросталь </w:t>
            </w:r>
            <w:r w:rsidRPr="00471D4C">
              <w:rPr>
                <w:rFonts w:ascii="Arial" w:hAnsi="Arial" w:cs="Arial"/>
                <w:b w:val="0"/>
                <w:bCs/>
                <w:sz w:val="20"/>
                <w:szCs w:val="20"/>
              </w:rPr>
              <w:t>Московской области</w:t>
            </w:r>
          </w:p>
        </w:tc>
      </w:tr>
      <w:tr w:rsidR="0072504E" w14:paraId="588B63A2" w14:textId="77777777" w:rsidTr="0072504E">
        <w:trPr>
          <w:trHeight w:val="456"/>
        </w:trPr>
        <w:tc>
          <w:tcPr>
            <w:tcW w:w="2186" w:type="dxa"/>
            <w:gridSpan w:val="3"/>
            <w:tcBorders>
              <w:top w:val="single" w:sz="4" w:space="0" w:color="FFFFFF"/>
              <w:left w:val="single" w:sz="4" w:space="0" w:color="FFFFFF"/>
              <w:bottom w:val="single" w:sz="4" w:space="0" w:color="FFFFFF"/>
            </w:tcBorders>
          </w:tcPr>
          <w:p w14:paraId="2E31F7F4" w14:textId="77777777" w:rsidR="0072504E" w:rsidRDefault="0072504E" w:rsidP="0072504E">
            <w:pPr>
              <w:pStyle w:val="affd"/>
              <w:spacing w:after="0" w:line="240" w:lineRule="auto"/>
              <w:jc w:val="both"/>
              <w:rPr>
                <w:sz w:val="28"/>
                <w:szCs w:val="28"/>
              </w:rPr>
            </w:pPr>
            <w:r w:rsidRPr="00434CB8">
              <w:rPr>
                <w:rFonts w:ascii="Arial" w:hAnsi="Arial" w:cs="Arial"/>
                <w:b w:val="0"/>
                <w:bCs/>
                <w:sz w:val="18"/>
                <w:szCs w:val="18"/>
              </w:rPr>
              <w:t>Дата регистрации</w:t>
            </w:r>
          </w:p>
        </w:tc>
        <w:tc>
          <w:tcPr>
            <w:tcW w:w="2280" w:type="dxa"/>
            <w:gridSpan w:val="2"/>
          </w:tcPr>
          <w:p w14:paraId="4E020928" w14:textId="77777777" w:rsidR="0072504E" w:rsidRPr="009C0156" w:rsidRDefault="0072504E" w:rsidP="0072504E">
            <w:pPr>
              <w:pStyle w:val="affd"/>
              <w:spacing w:after="0" w:line="240" w:lineRule="auto"/>
              <w:jc w:val="both"/>
              <w:rPr>
                <w:sz w:val="18"/>
                <w:szCs w:val="18"/>
              </w:rPr>
            </w:pPr>
          </w:p>
        </w:tc>
        <w:tc>
          <w:tcPr>
            <w:tcW w:w="411" w:type="dxa"/>
            <w:tcBorders>
              <w:top w:val="single" w:sz="4" w:space="0" w:color="FFFFFF" w:themeColor="background1"/>
              <w:bottom w:val="single" w:sz="4" w:space="0" w:color="FFFFFF" w:themeColor="background1"/>
              <w:right w:val="single" w:sz="4" w:space="0" w:color="FFFFFF"/>
            </w:tcBorders>
          </w:tcPr>
          <w:p w14:paraId="3F26223E" w14:textId="77777777" w:rsidR="0072504E" w:rsidRDefault="0072504E" w:rsidP="0072504E">
            <w:pPr>
              <w:pStyle w:val="affd"/>
              <w:spacing w:after="0"/>
              <w:jc w:val="both"/>
              <w:rPr>
                <w:sz w:val="28"/>
                <w:szCs w:val="28"/>
              </w:rPr>
            </w:pPr>
          </w:p>
        </w:tc>
        <w:tc>
          <w:tcPr>
            <w:tcW w:w="411" w:type="dxa"/>
            <w:gridSpan w:val="2"/>
            <w:tcBorders>
              <w:top w:val="single" w:sz="4" w:space="0" w:color="FFFFFF" w:themeColor="background1"/>
              <w:left w:val="single" w:sz="4" w:space="0" w:color="FFFFFF"/>
              <w:bottom w:val="single" w:sz="4" w:space="0" w:color="FFFFFF" w:themeColor="background1"/>
              <w:right w:val="single" w:sz="4" w:space="0" w:color="FFFFFF"/>
            </w:tcBorders>
          </w:tcPr>
          <w:p w14:paraId="34FC6EC7" w14:textId="77777777" w:rsidR="0072504E" w:rsidRDefault="0072504E" w:rsidP="0072504E">
            <w:pPr>
              <w:pStyle w:val="affd"/>
              <w:spacing w:after="0"/>
              <w:jc w:val="both"/>
              <w:rPr>
                <w:sz w:val="28"/>
                <w:szCs w:val="28"/>
              </w:rPr>
            </w:pPr>
          </w:p>
        </w:tc>
        <w:tc>
          <w:tcPr>
            <w:tcW w:w="4601" w:type="dxa"/>
            <w:gridSpan w:val="3"/>
            <w:vMerge/>
            <w:tcBorders>
              <w:left w:val="single" w:sz="4" w:space="0" w:color="FFFFFF"/>
              <w:bottom w:val="single" w:sz="4" w:space="0" w:color="FFFFFF" w:themeColor="background1"/>
              <w:right w:val="single" w:sz="4" w:space="0" w:color="FFFFFF"/>
            </w:tcBorders>
          </w:tcPr>
          <w:p w14:paraId="5332A25B" w14:textId="77777777" w:rsidR="0072504E" w:rsidRDefault="0072504E" w:rsidP="0072504E">
            <w:pPr>
              <w:pStyle w:val="affd"/>
              <w:spacing w:after="0"/>
              <w:jc w:val="both"/>
              <w:rPr>
                <w:sz w:val="28"/>
                <w:szCs w:val="28"/>
              </w:rPr>
            </w:pPr>
          </w:p>
        </w:tc>
      </w:tr>
      <w:tr w:rsidR="0072504E" w14:paraId="349B4F2B" w14:textId="77777777" w:rsidTr="0072504E">
        <w:trPr>
          <w:trHeight w:val="42"/>
        </w:trPr>
        <w:tc>
          <w:tcPr>
            <w:tcW w:w="2186" w:type="dxa"/>
            <w:gridSpan w:val="3"/>
            <w:tcBorders>
              <w:top w:val="single" w:sz="4" w:space="0" w:color="FFFFFF"/>
              <w:left w:val="single" w:sz="4" w:space="0" w:color="FFFFFF"/>
              <w:bottom w:val="single" w:sz="4" w:space="0" w:color="FFFFFF" w:themeColor="background1"/>
              <w:right w:val="single" w:sz="4" w:space="0" w:color="FFFFFF" w:themeColor="background1"/>
            </w:tcBorders>
          </w:tcPr>
          <w:p w14:paraId="767A313D" w14:textId="77777777" w:rsidR="0072504E" w:rsidRPr="00434CB8" w:rsidRDefault="0072504E" w:rsidP="0072504E">
            <w:pPr>
              <w:pStyle w:val="affd"/>
              <w:spacing w:after="0" w:line="240" w:lineRule="auto"/>
              <w:jc w:val="both"/>
              <w:rPr>
                <w:rFonts w:ascii="Arial" w:hAnsi="Arial" w:cs="Arial"/>
                <w:b w:val="0"/>
                <w:bCs/>
                <w:sz w:val="18"/>
                <w:szCs w:val="18"/>
              </w:rPr>
            </w:pPr>
          </w:p>
        </w:tc>
        <w:tc>
          <w:tcPr>
            <w:tcW w:w="2280" w:type="dxa"/>
            <w:gridSpan w:val="2"/>
            <w:tcBorders>
              <w:left w:val="single" w:sz="4" w:space="0" w:color="FFFFFF" w:themeColor="background1"/>
              <w:bottom w:val="single" w:sz="4" w:space="0" w:color="FFFFFF"/>
              <w:right w:val="single" w:sz="4" w:space="0" w:color="FFFFFF" w:themeColor="background1"/>
            </w:tcBorders>
          </w:tcPr>
          <w:p w14:paraId="48BFE6DF" w14:textId="77777777" w:rsidR="0072504E" w:rsidRPr="009C0156" w:rsidRDefault="0072504E" w:rsidP="0072504E">
            <w:pPr>
              <w:pStyle w:val="affd"/>
              <w:spacing w:after="0" w:line="240" w:lineRule="auto"/>
              <w:jc w:val="both"/>
              <w:rPr>
                <w:sz w:val="18"/>
                <w:szCs w:val="18"/>
              </w:rPr>
            </w:pPr>
          </w:p>
        </w:tc>
        <w:tc>
          <w:tcPr>
            <w:tcW w:w="411" w:type="dxa"/>
            <w:tcBorders>
              <w:top w:val="single" w:sz="4" w:space="0" w:color="FFFFFF" w:themeColor="background1"/>
              <w:left w:val="single" w:sz="4" w:space="0" w:color="FFFFFF" w:themeColor="background1"/>
              <w:bottom w:val="single" w:sz="4" w:space="0" w:color="FFFFFF" w:themeColor="background1"/>
              <w:right w:val="single" w:sz="4" w:space="0" w:color="FFFFFF"/>
            </w:tcBorders>
          </w:tcPr>
          <w:p w14:paraId="0508E0A4" w14:textId="77777777" w:rsidR="0072504E" w:rsidRPr="003A7270" w:rsidRDefault="0072504E" w:rsidP="0072504E">
            <w:pPr>
              <w:pStyle w:val="affd"/>
              <w:spacing w:after="0"/>
              <w:jc w:val="both"/>
              <w:rPr>
                <w:szCs w:val="24"/>
              </w:rPr>
            </w:pPr>
          </w:p>
        </w:tc>
        <w:tc>
          <w:tcPr>
            <w:tcW w:w="411" w:type="dxa"/>
            <w:gridSpan w:val="2"/>
            <w:tcBorders>
              <w:top w:val="single" w:sz="4" w:space="0" w:color="FFFFFF" w:themeColor="background1"/>
              <w:left w:val="single" w:sz="4" w:space="0" w:color="FFFFFF"/>
              <w:bottom w:val="single" w:sz="4" w:space="0" w:color="FFFFFF" w:themeColor="background1"/>
              <w:right w:val="single" w:sz="4" w:space="0" w:color="FFFFFF"/>
            </w:tcBorders>
          </w:tcPr>
          <w:p w14:paraId="409EAF12" w14:textId="77777777" w:rsidR="0072504E" w:rsidRPr="003A7270" w:rsidRDefault="0072504E" w:rsidP="0072504E">
            <w:pPr>
              <w:pStyle w:val="affd"/>
              <w:spacing w:after="0"/>
              <w:jc w:val="both"/>
              <w:rPr>
                <w:szCs w:val="24"/>
              </w:rPr>
            </w:pPr>
          </w:p>
        </w:tc>
        <w:tc>
          <w:tcPr>
            <w:tcW w:w="4601" w:type="dxa"/>
            <w:gridSpan w:val="3"/>
            <w:tcBorders>
              <w:top w:val="single" w:sz="4" w:space="0" w:color="FFFFFF" w:themeColor="background1"/>
              <w:left w:val="single" w:sz="4" w:space="0" w:color="FFFFFF"/>
              <w:bottom w:val="single" w:sz="4" w:space="0" w:color="FFFFFF"/>
              <w:right w:val="single" w:sz="4" w:space="0" w:color="FFFFFF"/>
            </w:tcBorders>
          </w:tcPr>
          <w:p w14:paraId="22AF27EC" w14:textId="77777777" w:rsidR="0072504E" w:rsidRPr="003A7270" w:rsidRDefault="0072504E" w:rsidP="0072504E">
            <w:pPr>
              <w:pStyle w:val="affd"/>
              <w:spacing w:after="0"/>
              <w:ind w:left="179"/>
              <w:jc w:val="both"/>
              <w:rPr>
                <w:szCs w:val="24"/>
              </w:rPr>
            </w:pPr>
          </w:p>
        </w:tc>
      </w:tr>
      <w:tr w:rsidR="0072504E" w14:paraId="0F2CDBF5" w14:textId="77777777" w:rsidTr="0072504E">
        <w:trPr>
          <w:trHeight w:val="192"/>
        </w:trPr>
        <w:tc>
          <w:tcPr>
            <w:tcW w:w="9889" w:type="dxa"/>
            <w:gridSpan w:val="11"/>
            <w:tcBorders>
              <w:top w:val="single" w:sz="4" w:space="0" w:color="FFFFFF"/>
              <w:left w:val="single" w:sz="4" w:space="0" w:color="FFFFFF" w:themeColor="background1"/>
              <w:bottom w:val="single" w:sz="4" w:space="0" w:color="FFFFFF"/>
              <w:right w:val="single" w:sz="4" w:space="0" w:color="FFFFFF" w:themeColor="background1"/>
            </w:tcBorders>
          </w:tcPr>
          <w:p w14:paraId="4538F492" w14:textId="77777777" w:rsidR="0072504E" w:rsidRDefault="0072504E" w:rsidP="0072504E">
            <w:pPr>
              <w:pStyle w:val="affd"/>
              <w:spacing w:after="0"/>
              <w:rPr>
                <w:rFonts w:ascii="Arial" w:hAnsi="Arial" w:cs="Arial"/>
                <w:sz w:val="28"/>
                <w:szCs w:val="28"/>
              </w:rPr>
            </w:pPr>
            <w:r w:rsidRPr="00471D4C">
              <w:rPr>
                <w:rFonts w:ascii="Arial" w:hAnsi="Arial" w:cs="Arial"/>
                <w:sz w:val="28"/>
                <w:szCs w:val="28"/>
              </w:rPr>
              <w:t>ПАСПОРТ</w:t>
            </w:r>
          </w:p>
          <w:p w14:paraId="350B579C" w14:textId="77777777" w:rsidR="0072504E" w:rsidRPr="003A7270" w:rsidRDefault="0072504E" w:rsidP="0072504E">
            <w:pPr>
              <w:pStyle w:val="affd"/>
              <w:spacing w:after="0"/>
              <w:rPr>
                <w:sz w:val="8"/>
                <w:szCs w:val="8"/>
              </w:rPr>
            </w:pPr>
          </w:p>
        </w:tc>
      </w:tr>
      <w:tr w:rsidR="0072504E" w14:paraId="410E7A54" w14:textId="77777777" w:rsidTr="0072504E">
        <w:trPr>
          <w:trHeight w:val="192"/>
        </w:trPr>
        <w:tc>
          <w:tcPr>
            <w:tcW w:w="9889" w:type="dxa"/>
            <w:gridSpan w:val="11"/>
            <w:tcBorders>
              <w:top w:val="single" w:sz="4" w:space="0" w:color="FFFFFF"/>
              <w:left w:val="single" w:sz="4" w:space="0" w:color="FFFFFF" w:themeColor="background1"/>
              <w:bottom w:val="single" w:sz="4" w:space="0" w:color="FFFFFF"/>
              <w:right w:val="single" w:sz="4" w:space="0" w:color="FFFFFF" w:themeColor="background1"/>
            </w:tcBorders>
          </w:tcPr>
          <w:p w14:paraId="46FF0924" w14:textId="77777777" w:rsidR="0072504E" w:rsidRPr="00471D4C" w:rsidRDefault="0072504E" w:rsidP="0072504E">
            <w:pPr>
              <w:pStyle w:val="affd"/>
              <w:spacing w:after="0"/>
              <w:ind w:left="-112" w:right="-105"/>
              <w:rPr>
                <w:rFonts w:ascii="Arial" w:hAnsi="Arial" w:cs="Arial"/>
                <w:sz w:val="28"/>
                <w:szCs w:val="28"/>
              </w:rPr>
            </w:pPr>
            <w:r w:rsidRPr="004125A6">
              <w:rPr>
                <w:rFonts w:ascii="Arial" w:hAnsi="Arial" w:cs="Arial"/>
                <w:sz w:val="22"/>
              </w:rPr>
              <w:t>КОЛОРИСТИЧЕСКОГО РЕШЕНИЯ ФАСАДОВ ОБЪЕКТА КАПИТАЛЬНОГО СТРОИТЕЛЬСТВА</w:t>
            </w:r>
          </w:p>
        </w:tc>
      </w:tr>
      <w:tr w:rsidR="0072504E" w14:paraId="3EB5DF53" w14:textId="77777777" w:rsidTr="0072504E">
        <w:trPr>
          <w:trHeight w:val="192"/>
        </w:trPr>
        <w:tc>
          <w:tcPr>
            <w:tcW w:w="386" w:type="dxa"/>
            <w:tcBorders>
              <w:top w:val="single" w:sz="4" w:space="0" w:color="FFFFFF"/>
              <w:left w:val="single" w:sz="4" w:space="0" w:color="FFFFFF" w:themeColor="background1"/>
              <w:bottom w:val="single" w:sz="4" w:space="0" w:color="FFFFFF"/>
              <w:right w:val="single" w:sz="4" w:space="0" w:color="FFFFFF" w:themeColor="background1"/>
            </w:tcBorders>
          </w:tcPr>
          <w:p w14:paraId="6377B098" w14:textId="77777777" w:rsidR="0072504E" w:rsidRPr="003A7270" w:rsidRDefault="0072504E" w:rsidP="0072504E">
            <w:pPr>
              <w:pStyle w:val="affd"/>
              <w:spacing w:after="0"/>
              <w:jc w:val="both"/>
              <w:rPr>
                <w:sz w:val="8"/>
                <w:szCs w:val="8"/>
              </w:rPr>
            </w:pPr>
          </w:p>
        </w:tc>
        <w:tc>
          <w:tcPr>
            <w:tcW w:w="4080" w:type="dxa"/>
            <w:gridSpan w:val="4"/>
            <w:tcBorders>
              <w:top w:val="single" w:sz="4" w:space="0" w:color="FFFFFF"/>
              <w:left w:val="single" w:sz="4" w:space="0" w:color="FFFFFF" w:themeColor="background1"/>
              <w:bottom w:val="single" w:sz="4" w:space="0" w:color="FFFFFF"/>
              <w:right w:val="single" w:sz="4" w:space="0" w:color="FFFFFF" w:themeColor="background1"/>
            </w:tcBorders>
          </w:tcPr>
          <w:p w14:paraId="01BEAD63" w14:textId="77777777" w:rsidR="0072504E" w:rsidRPr="003A7270" w:rsidRDefault="0072504E" w:rsidP="0072504E">
            <w:pPr>
              <w:pStyle w:val="affd"/>
              <w:spacing w:after="0"/>
              <w:jc w:val="both"/>
              <w:rPr>
                <w:sz w:val="8"/>
                <w:szCs w:val="8"/>
              </w:rPr>
            </w:pPr>
          </w:p>
        </w:tc>
        <w:tc>
          <w:tcPr>
            <w:tcW w:w="5423" w:type="dxa"/>
            <w:gridSpan w:val="6"/>
            <w:tcBorders>
              <w:top w:val="single" w:sz="4" w:space="0" w:color="FFFFFF"/>
              <w:left w:val="single" w:sz="4" w:space="0" w:color="FFFFFF" w:themeColor="background1"/>
              <w:right w:val="single" w:sz="4" w:space="0" w:color="FFFFFF" w:themeColor="background1"/>
            </w:tcBorders>
          </w:tcPr>
          <w:p w14:paraId="0B0E4D3D" w14:textId="77777777" w:rsidR="0072504E" w:rsidRPr="003A7270" w:rsidRDefault="0072504E" w:rsidP="0072504E">
            <w:pPr>
              <w:pStyle w:val="affd"/>
              <w:spacing w:after="0"/>
              <w:jc w:val="both"/>
              <w:rPr>
                <w:szCs w:val="24"/>
              </w:rPr>
            </w:pPr>
          </w:p>
        </w:tc>
      </w:tr>
      <w:tr w:rsidR="0072504E" w:rsidRPr="003A7270" w14:paraId="357A599C" w14:textId="77777777" w:rsidTr="0072504E">
        <w:tblPrEx>
          <w:tblLook w:val="04A0" w:firstRow="1" w:lastRow="0" w:firstColumn="1" w:lastColumn="0" w:noHBand="0" w:noVBand="1"/>
        </w:tblPrEx>
        <w:trPr>
          <w:trHeight w:val="192"/>
        </w:trPr>
        <w:tc>
          <w:tcPr>
            <w:tcW w:w="386" w:type="dxa"/>
            <w:tcBorders>
              <w:top w:val="single" w:sz="4" w:space="0" w:color="FFFFFF"/>
              <w:left w:val="single" w:sz="4" w:space="0" w:color="FFFFFF"/>
              <w:bottom w:val="single" w:sz="4" w:space="0" w:color="FFFFFF"/>
              <w:right w:val="single" w:sz="4" w:space="0" w:color="FFFFFF"/>
            </w:tcBorders>
          </w:tcPr>
          <w:p w14:paraId="62454C88" w14:textId="77777777" w:rsidR="0072504E" w:rsidRPr="003A7270" w:rsidRDefault="0072504E" w:rsidP="0072504E">
            <w:pPr>
              <w:pStyle w:val="affd"/>
              <w:spacing w:after="0"/>
              <w:jc w:val="both"/>
              <w:rPr>
                <w:sz w:val="8"/>
                <w:szCs w:val="8"/>
              </w:rPr>
            </w:pPr>
            <w:r>
              <w:rPr>
                <w:rFonts w:ascii="Arial" w:hAnsi="Arial" w:cs="Arial"/>
                <w:sz w:val="20"/>
                <w:szCs w:val="20"/>
              </w:rPr>
              <w:t>1</w:t>
            </w:r>
            <w:r w:rsidRPr="00471D4C">
              <w:rPr>
                <w:rFonts w:ascii="Arial" w:hAnsi="Arial" w:cs="Arial"/>
                <w:sz w:val="20"/>
                <w:szCs w:val="20"/>
              </w:rPr>
              <w:t>.</w:t>
            </w:r>
          </w:p>
        </w:tc>
        <w:tc>
          <w:tcPr>
            <w:tcW w:w="4080" w:type="dxa"/>
            <w:gridSpan w:val="4"/>
            <w:tcBorders>
              <w:top w:val="single" w:sz="4" w:space="0" w:color="FFFFFF"/>
              <w:left w:val="single" w:sz="4" w:space="0" w:color="FFFFFF"/>
              <w:bottom w:val="single" w:sz="4" w:space="0" w:color="FFFFFF"/>
            </w:tcBorders>
          </w:tcPr>
          <w:p w14:paraId="1795E2B6" w14:textId="77777777" w:rsidR="0072504E" w:rsidRPr="003A7270" w:rsidRDefault="0072504E" w:rsidP="0072504E">
            <w:pPr>
              <w:pStyle w:val="affd"/>
              <w:spacing w:after="0"/>
              <w:jc w:val="both"/>
              <w:rPr>
                <w:sz w:val="8"/>
                <w:szCs w:val="8"/>
              </w:rPr>
            </w:pPr>
            <w:r w:rsidRPr="00471D4C">
              <w:rPr>
                <w:rFonts w:ascii="Arial" w:hAnsi="Arial" w:cs="Arial"/>
                <w:sz w:val="20"/>
                <w:szCs w:val="20"/>
              </w:rPr>
              <w:t>Вид работ:</w:t>
            </w:r>
          </w:p>
        </w:tc>
        <w:tc>
          <w:tcPr>
            <w:tcW w:w="5423" w:type="dxa"/>
            <w:gridSpan w:val="6"/>
          </w:tcPr>
          <w:p w14:paraId="6C2729C5" w14:textId="77777777" w:rsidR="0072504E" w:rsidRPr="003A7270" w:rsidRDefault="0072504E" w:rsidP="0072504E">
            <w:pPr>
              <w:pStyle w:val="affd"/>
              <w:spacing w:after="0"/>
              <w:jc w:val="both"/>
              <w:rPr>
                <w:sz w:val="8"/>
                <w:szCs w:val="8"/>
              </w:rPr>
            </w:pPr>
          </w:p>
        </w:tc>
      </w:tr>
      <w:tr w:rsidR="0072504E" w:rsidRPr="003A7270" w14:paraId="5612B56F" w14:textId="77777777" w:rsidTr="0072504E">
        <w:trPr>
          <w:trHeight w:val="51"/>
        </w:trPr>
        <w:tc>
          <w:tcPr>
            <w:tcW w:w="386" w:type="dxa"/>
            <w:tcBorders>
              <w:top w:val="single" w:sz="4" w:space="0" w:color="FFFFFF"/>
              <w:left w:val="single" w:sz="4" w:space="0" w:color="FFFFFF" w:themeColor="background1"/>
              <w:bottom w:val="single" w:sz="4" w:space="0" w:color="FFFFFF"/>
              <w:right w:val="single" w:sz="4" w:space="0" w:color="FFFFFF" w:themeColor="background1"/>
            </w:tcBorders>
          </w:tcPr>
          <w:p w14:paraId="31CC9701" w14:textId="77777777" w:rsidR="0072504E" w:rsidRPr="00427C48" w:rsidRDefault="0072504E" w:rsidP="0072504E">
            <w:pPr>
              <w:pStyle w:val="affd"/>
              <w:spacing w:after="0"/>
              <w:jc w:val="both"/>
              <w:rPr>
                <w:szCs w:val="24"/>
              </w:rPr>
            </w:pPr>
          </w:p>
        </w:tc>
        <w:tc>
          <w:tcPr>
            <w:tcW w:w="4080" w:type="dxa"/>
            <w:gridSpan w:val="4"/>
            <w:tcBorders>
              <w:top w:val="single" w:sz="4" w:space="0" w:color="FFFFFF"/>
              <w:left w:val="single" w:sz="4" w:space="0" w:color="FFFFFF" w:themeColor="background1"/>
              <w:bottom w:val="single" w:sz="4" w:space="0" w:color="FFFFFF"/>
              <w:right w:val="single" w:sz="4" w:space="0" w:color="FFFFFF" w:themeColor="background1"/>
            </w:tcBorders>
          </w:tcPr>
          <w:p w14:paraId="10C9D955" w14:textId="77777777" w:rsidR="0072504E" w:rsidRPr="00427C48" w:rsidRDefault="0072504E" w:rsidP="0072504E">
            <w:pPr>
              <w:pStyle w:val="affd"/>
              <w:spacing w:after="0"/>
              <w:jc w:val="both"/>
              <w:rPr>
                <w:szCs w:val="24"/>
              </w:rPr>
            </w:pPr>
            <w:r>
              <w:rPr>
                <w:rFonts w:ascii="Arial" w:hAnsi="Arial" w:cs="Arial"/>
                <w:b w:val="0"/>
                <w:bCs/>
                <w:i/>
                <w:iCs/>
                <w:sz w:val="12"/>
                <w:szCs w:val="12"/>
                <w:lang w:eastAsia="ru-RU"/>
              </w:rPr>
              <w:t>Указывается в соответствии с Запросом</w:t>
            </w:r>
          </w:p>
        </w:tc>
        <w:tc>
          <w:tcPr>
            <w:tcW w:w="5423" w:type="dxa"/>
            <w:gridSpan w:val="6"/>
            <w:tcBorders>
              <w:top w:val="single" w:sz="4" w:space="0" w:color="FFFFFF"/>
              <w:left w:val="single" w:sz="4" w:space="0" w:color="FFFFFF" w:themeColor="background1"/>
              <w:right w:val="single" w:sz="4" w:space="0" w:color="FFFFFF" w:themeColor="background1"/>
            </w:tcBorders>
          </w:tcPr>
          <w:p w14:paraId="2AA34ECC" w14:textId="77777777" w:rsidR="0072504E" w:rsidRPr="003A7270" w:rsidRDefault="0072504E" w:rsidP="0072504E">
            <w:pPr>
              <w:pStyle w:val="affd"/>
              <w:spacing w:after="0"/>
              <w:jc w:val="both"/>
              <w:rPr>
                <w:sz w:val="8"/>
                <w:szCs w:val="8"/>
              </w:rPr>
            </w:pPr>
          </w:p>
        </w:tc>
      </w:tr>
      <w:tr w:rsidR="0072504E" w:rsidRPr="003A7270" w14:paraId="1EA0EC77" w14:textId="77777777" w:rsidTr="0072504E">
        <w:tblPrEx>
          <w:tblLook w:val="04A0" w:firstRow="1" w:lastRow="0" w:firstColumn="1" w:lastColumn="0" w:noHBand="0" w:noVBand="1"/>
        </w:tblPrEx>
        <w:trPr>
          <w:trHeight w:val="192"/>
        </w:trPr>
        <w:tc>
          <w:tcPr>
            <w:tcW w:w="386" w:type="dxa"/>
            <w:tcBorders>
              <w:top w:val="single" w:sz="4" w:space="0" w:color="FFFFFF"/>
              <w:left w:val="single" w:sz="4" w:space="0" w:color="FFFFFF"/>
              <w:bottom w:val="single" w:sz="4" w:space="0" w:color="FFFFFF"/>
              <w:right w:val="single" w:sz="4" w:space="0" w:color="FFFFFF"/>
            </w:tcBorders>
          </w:tcPr>
          <w:p w14:paraId="26C74E8C" w14:textId="77777777" w:rsidR="0072504E" w:rsidRDefault="0072504E" w:rsidP="0072504E">
            <w:pPr>
              <w:pStyle w:val="affd"/>
              <w:spacing w:after="0"/>
              <w:jc w:val="both"/>
              <w:rPr>
                <w:rFonts w:ascii="Arial" w:hAnsi="Arial" w:cs="Arial"/>
                <w:sz w:val="20"/>
                <w:szCs w:val="20"/>
              </w:rPr>
            </w:pPr>
            <w:r>
              <w:rPr>
                <w:rFonts w:ascii="Arial" w:hAnsi="Arial" w:cs="Arial"/>
                <w:sz w:val="20"/>
                <w:szCs w:val="20"/>
              </w:rPr>
              <w:t>2</w:t>
            </w:r>
            <w:r w:rsidRPr="00471D4C">
              <w:rPr>
                <w:rFonts w:ascii="Arial" w:hAnsi="Arial" w:cs="Arial"/>
                <w:sz w:val="20"/>
                <w:szCs w:val="20"/>
              </w:rPr>
              <w:t>.</w:t>
            </w:r>
          </w:p>
        </w:tc>
        <w:tc>
          <w:tcPr>
            <w:tcW w:w="4080" w:type="dxa"/>
            <w:gridSpan w:val="4"/>
            <w:tcBorders>
              <w:top w:val="single" w:sz="4" w:space="0" w:color="FFFFFF"/>
              <w:left w:val="single" w:sz="4" w:space="0" w:color="FFFFFF"/>
              <w:bottom w:val="single" w:sz="4" w:space="0" w:color="FFFFFF"/>
            </w:tcBorders>
          </w:tcPr>
          <w:p w14:paraId="471D27ED" w14:textId="77777777" w:rsidR="0072504E" w:rsidRDefault="0072504E" w:rsidP="0072504E">
            <w:pPr>
              <w:pStyle w:val="affd"/>
              <w:spacing w:after="0"/>
              <w:jc w:val="both"/>
              <w:rPr>
                <w:rFonts w:ascii="Arial" w:hAnsi="Arial" w:cs="Arial"/>
                <w:sz w:val="20"/>
                <w:szCs w:val="20"/>
              </w:rPr>
            </w:pPr>
            <w:r w:rsidRPr="00471D4C">
              <w:rPr>
                <w:rFonts w:ascii="Arial" w:hAnsi="Arial" w:cs="Arial"/>
                <w:sz w:val="20"/>
                <w:szCs w:val="20"/>
              </w:rPr>
              <w:t xml:space="preserve">Вид </w:t>
            </w:r>
            <w:r>
              <w:rPr>
                <w:rFonts w:ascii="Arial" w:hAnsi="Arial" w:cs="Arial"/>
                <w:sz w:val="20"/>
                <w:szCs w:val="20"/>
              </w:rPr>
              <w:t>объекта:</w:t>
            </w:r>
          </w:p>
        </w:tc>
        <w:tc>
          <w:tcPr>
            <w:tcW w:w="5423" w:type="dxa"/>
            <w:gridSpan w:val="6"/>
          </w:tcPr>
          <w:p w14:paraId="44918B7C" w14:textId="77777777" w:rsidR="0072504E" w:rsidRPr="003A7270" w:rsidRDefault="0072504E" w:rsidP="0072504E">
            <w:pPr>
              <w:pStyle w:val="affd"/>
              <w:spacing w:after="0"/>
              <w:jc w:val="both"/>
              <w:rPr>
                <w:sz w:val="8"/>
                <w:szCs w:val="8"/>
              </w:rPr>
            </w:pPr>
          </w:p>
        </w:tc>
      </w:tr>
      <w:tr w:rsidR="0072504E" w:rsidRPr="003A7270" w14:paraId="595CDE16" w14:textId="77777777" w:rsidTr="0072504E">
        <w:tblPrEx>
          <w:tblLook w:val="04A0" w:firstRow="1" w:lastRow="0" w:firstColumn="1" w:lastColumn="0" w:noHBand="0" w:noVBand="1"/>
        </w:tblPrEx>
        <w:trPr>
          <w:trHeight w:val="39"/>
        </w:trPr>
        <w:tc>
          <w:tcPr>
            <w:tcW w:w="386" w:type="dxa"/>
            <w:tcBorders>
              <w:top w:val="single" w:sz="4" w:space="0" w:color="FFFFFF"/>
              <w:left w:val="single" w:sz="4" w:space="0" w:color="FFFFFF"/>
              <w:bottom w:val="single" w:sz="4" w:space="0" w:color="FFFFFF"/>
              <w:right w:val="single" w:sz="4" w:space="0" w:color="FFFFFF"/>
            </w:tcBorders>
          </w:tcPr>
          <w:p w14:paraId="1E9C5199" w14:textId="77777777" w:rsidR="0072504E" w:rsidRPr="00427C48" w:rsidRDefault="0072504E" w:rsidP="0072504E">
            <w:pPr>
              <w:pStyle w:val="affd"/>
              <w:spacing w:after="0"/>
              <w:jc w:val="both"/>
              <w:rPr>
                <w:rFonts w:ascii="Arial" w:hAnsi="Arial" w:cs="Arial"/>
                <w:szCs w:val="24"/>
              </w:rPr>
            </w:pPr>
          </w:p>
        </w:tc>
        <w:tc>
          <w:tcPr>
            <w:tcW w:w="4080" w:type="dxa"/>
            <w:gridSpan w:val="4"/>
            <w:tcBorders>
              <w:top w:val="single" w:sz="4" w:space="0" w:color="FFFFFF"/>
              <w:left w:val="single" w:sz="4" w:space="0" w:color="FFFFFF"/>
              <w:bottom w:val="single" w:sz="4" w:space="0" w:color="FFFFFF"/>
              <w:right w:val="single" w:sz="4" w:space="0" w:color="FFFFFF" w:themeColor="background1"/>
            </w:tcBorders>
          </w:tcPr>
          <w:p w14:paraId="6DF30F2E" w14:textId="77777777" w:rsidR="0072504E" w:rsidRPr="003017CF" w:rsidRDefault="0072504E" w:rsidP="0072504E">
            <w:pPr>
              <w:pStyle w:val="affd"/>
              <w:spacing w:after="0"/>
              <w:jc w:val="both"/>
              <w:rPr>
                <w:rFonts w:ascii="Arial" w:hAnsi="Arial" w:cs="Arial"/>
                <w:sz w:val="4"/>
                <w:szCs w:val="4"/>
              </w:rPr>
            </w:pPr>
            <w:r>
              <w:rPr>
                <w:rFonts w:ascii="Arial" w:hAnsi="Arial" w:cs="Arial"/>
                <w:b w:val="0"/>
                <w:bCs/>
                <w:i/>
                <w:iCs/>
                <w:sz w:val="12"/>
                <w:szCs w:val="12"/>
                <w:lang w:eastAsia="ru-RU"/>
              </w:rPr>
              <w:t>Указывается в соответствии с Запросом</w:t>
            </w:r>
          </w:p>
        </w:tc>
        <w:tc>
          <w:tcPr>
            <w:tcW w:w="5423" w:type="dxa"/>
            <w:gridSpan w:val="6"/>
            <w:tcBorders>
              <w:left w:val="single" w:sz="4" w:space="0" w:color="FFFFFF" w:themeColor="background1"/>
              <w:right w:val="single" w:sz="4" w:space="0" w:color="FFFFFF" w:themeColor="background1"/>
            </w:tcBorders>
          </w:tcPr>
          <w:p w14:paraId="209A452F" w14:textId="77777777" w:rsidR="0072504E" w:rsidRPr="003017CF" w:rsidRDefault="0072504E" w:rsidP="0072504E">
            <w:pPr>
              <w:pStyle w:val="affd"/>
              <w:spacing w:after="0"/>
              <w:jc w:val="both"/>
              <w:rPr>
                <w:sz w:val="4"/>
                <w:szCs w:val="4"/>
              </w:rPr>
            </w:pPr>
          </w:p>
        </w:tc>
      </w:tr>
      <w:tr w:rsidR="0072504E" w:rsidRPr="003A7270" w14:paraId="629EB165" w14:textId="77777777" w:rsidTr="0072504E">
        <w:tblPrEx>
          <w:tblLook w:val="04A0" w:firstRow="1" w:lastRow="0" w:firstColumn="1" w:lastColumn="0" w:noHBand="0" w:noVBand="1"/>
        </w:tblPrEx>
        <w:trPr>
          <w:trHeight w:val="192"/>
        </w:trPr>
        <w:tc>
          <w:tcPr>
            <w:tcW w:w="386" w:type="dxa"/>
            <w:tcBorders>
              <w:top w:val="single" w:sz="4" w:space="0" w:color="FFFFFF"/>
              <w:left w:val="single" w:sz="4" w:space="0" w:color="FFFFFF"/>
              <w:bottom w:val="single" w:sz="4" w:space="0" w:color="FFFFFF"/>
              <w:right w:val="single" w:sz="4" w:space="0" w:color="FFFFFF"/>
            </w:tcBorders>
          </w:tcPr>
          <w:p w14:paraId="5AC0CCCE" w14:textId="77777777" w:rsidR="0072504E" w:rsidRPr="003A7270" w:rsidRDefault="0072504E" w:rsidP="0072504E">
            <w:pPr>
              <w:pStyle w:val="affd"/>
              <w:spacing w:after="0"/>
              <w:jc w:val="both"/>
              <w:rPr>
                <w:sz w:val="8"/>
                <w:szCs w:val="8"/>
              </w:rPr>
            </w:pPr>
            <w:r>
              <w:rPr>
                <w:rFonts w:ascii="Arial" w:hAnsi="Arial" w:cs="Arial"/>
                <w:sz w:val="20"/>
                <w:szCs w:val="20"/>
              </w:rPr>
              <w:t>3</w:t>
            </w:r>
            <w:r w:rsidRPr="00471D4C">
              <w:rPr>
                <w:rFonts w:ascii="Arial" w:hAnsi="Arial" w:cs="Arial"/>
                <w:sz w:val="20"/>
                <w:szCs w:val="20"/>
              </w:rPr>
              <w:t>.</w:t>
            </w:r>
          </w:p>
        </w:tc>
        <w:tc>
          <w:tcPr>
            <w:tcW w:w="4080" w:type="dxa"/>
            <w:gridSpan w:val="4"/>
            <w:tcBorders>
              <w:top w:val="single" w:sz="4" w:space="0" w:color="FFFFFF"/>
              <w:left w:val="single" w:sz="4" w:space="0" w:color="FFFFFF"/>
              <w:bottom w:val="single" w:sz="4" w:space="0" w:color="FFFFFF"/>
            </w:tcBorders>
          </w:tcPr>
          <w:p w14:paraId="317DDA5F" w14:textId="77777777" w:rsidR="0072504E" w:rsidRPr="003A7270" w:rsidRDefault="0072504E" w:rsidP="0072504E">
            <w:pPr>
              <w:pStyle w:val="affd"/>
              <w:spacing w:after="0"/>
              <w:jc w:val="both"/>
              <w:rPr>
                <w:sz w:val="8"/>
                <w:szCs w:val="8"/>
              </w:rPr>
            </w:pPr>
            <w:r>
              <w:rPr>
                <w:rFonts w:ascii="Arial" w:hAnsi="Arial" w:cs="Arial"/>
                <w:sz w:val="20"/>
                <w:szCs w:val="20"/>
              </w:rPr>
              <w:t>Наименование объекта:</w:t>
            </w:r>
          </w:p>
        </w:tc>
        <w:tc>
          <w:tcPr>
            <w:tcW w:w="5423" w:type="dxa"/>
            <w:gridSpan w:val="6"/>
          </w:tcPr>
          <w:p w14:paraId="442F38B1" w14:textId="77777777" w:rsidR="0072504E" w:rsidRPr="003A7270" w:rsidRDefault="0072504E" w:rsidP="0072504E">
            <w:pPr>
              <w:pStyle w:val="affd"/>
              <w:spacing w:after="0"/>
              <w:jc w:val="both"/>
              <w:rPr>
                <w:sz w:val="8"/>
                <w:szCs w:val="8"/>
              </w:rPr>
            </w:pPr>
          </w:p>
        </w:tc>
      </w:tr>
      <w:tr w:rsidR="0072504E" w:rsidRPr="003A7270" w14:paraId="21F648C0" w14:textId="77777777" w:rsidTr="0072504E">
        <w:tblPrEx>
          <w:tblLook w:val="04A0" w:firstRow="1" w:lastRow="0" w:firstColumn="1" w:lastColumn="0" w:noHBand="0" w:noVBand="1"/>
        </w:tblPrEx>
        <w:trPr>
          <w:trHeight w:val="42"/>
        </w:trPr>
        <w:tc>
          <w:tcPr>
            <w:tcW w:w="386" w:type="dxa"/>
            <w:tcBorders>
              <w:top w:val="single" w:sz="4" w:space="0" w:color="FFFFFF"/>
              <w:left w:val="single" w:sz="4" w:space="0" w:color="FFFFFF"/>
              <w:bottom w:val="single" w:sz="4" w:space="0" w:color="FFFFFF"/>
              <w:right w:val="single" w:sz="4" w:space="0" w:color="FFFFFF"/>
            </w:tcBorders>
          </w:tcPr>
          <w:p w14:paraId="7D085A63" w14:textId="77777777" w:rsidR="0072504E" w:rsidRPr="00427C48" w:rsidRDefault="0072504E" w:rsidP="0072504E">
            <w:pPr>
              <w:pStyle w:val="affd"/>
              <w:spacing w:after="0"/>
              <w:jc w:val="both"/>
              <w:rPr>
                <w:szCs w:val="24"/>
              </w:rPr>
            </w:pPr>
          </w:p>
        </w:tc>
        <w:tc>
          <w:tcPr>
            <w:tcW w:w="4080" w:type="dxa"/>
            <w:gridSpan w:val="4"/>
            <w:tcBorders>
              <w:top w:val="single" w:sz="4" w:space="0" w:color="FFFFFF"/>
              <w:left w:val="single" w:sz="4" w:space="0" w:color="FFFFFF"/>
              <w:bottom w:val="single" w:sz="4" w:space="0" w:color="FFFFFF"/>
              <w:right w:val="single" w:sz="4" w:space="0" w:color="FFFFFF"/>
            </w:tcBorders>
          </w:tcPr>
          <w:p w14:paraId="44807AFB" w14:textId="77777777" w:rsidR="0072504E" w:rsidRPr="003A7270" w:rsidRDefault="0072504E" w:rsidP="0072504E">
            <w:pPr>
              <w:pStyle w:val="affd"/>
              <w:spacing w:after="0"/>
              <w:jc w:val="both"/>
              <w:rPr>
                <w:sz w:val="8"/>
                <w:szCs w:val="8"/>
              </w:rPr>
            </w:pPr>
            <w:r>
              <w:rPr>
                <w:rFonts w:ascii="Arial" w:hAnsi="Arial" w:cs="Arial"/>
                <w:b w:val="0"/>
                <w:bCs/>
                <w:i/>
                <w:iCs/>
                <w:sz w:val="12"/>
                <w:szCs w:val="12"/>
                <w:lang w:eastAsia="ru-RU"/>
              </w:rPr>
              <w:t>Указывается в соответствии с Запросом</w:t>
            </w:r>
          </w:p>
        </w:tc>
        <w:tc>
          <w:tcPr>
            <w:tcW w:w="5423" w:type="dxa"/>
            <w:gridSpan w:val="6"/>
            <w:tcBorders>
              <w:left w:val="single" w:sz="4" w:space="0" w:color="FFFFFF"/>
              <w:right w:val="single" w:sz="4" w:space="0" w:color="FFFFFF"/>
            </w:tcBorders>
          </w:tcPr>
          <w:p w14:paraId="0FFAC222" w14:textId="77777777" w:rsidR="0072504E" w:rsidRPr="003A7270" w:rsidRDefault="0072504E" w:rsidP="0072504E">
            <w:pPr>
              <w:pStyle w:val="affd"/>
              <w:spacing w:after="0"/>
              <w:jc w:val="both"/>
              <w:rPr>
                <w:sz w:val="8"/>
                <w:szCs w:val="8"/>
              </w:rPr>
            </w:pPr>
          </w:p>
        </w:tc>
      </w:tr>
      <w:tr w:rsidR="0072504E" w:rsidRPr="003A7270" w14:paraId="777C7A8D" w14:textId="77777777" w:rsidTr="0072504E">
        <w:tblPrEx>
          <w:tblLook w:val="04A0" w:firstRow="1" w:lastRow="0" w:firstColumn="1" w:lastColumn="0" w:noHBand="0" w:noVBand="1"/>
        </w:tblPrEx>
        <w:trPr>
          <w:trHeight w:val="192"/>
        </w:trPr>
        <w:tc>
          <w:tcPr>
            <w:tcW w:w="386" w:type="dxa"/>
            <w:tcBorders>
              <w:top w:val="single" w:sz="4" w:space="0" w:color="FFFFFF"/>
              <w:left w:val="single" w:sz="4" w:space="0" w:color="FFFFFF"/>
              <w:bottom w:val="single" w:sz="4" w:space="0" w:color="FFFFFF" w:themeColor="background1"/>
              <w:right w:val="single" w:sz="4" w:space="0" w:color="FFFFFF"/>
            </w:tcBorders>
          </w:tcPr>
          <w:p w14:paraId="0051C2A6" w14:textId="77777777" w:rsidR="0072504E" w:rsidRPr="003A7270" w:rsidRDefault="0072504E" w:rsidP="0072504E">
            <w:pPr>
              <w:pStyle w:val="affd"/>
              <w:spacing w:after="0"/>
              <w:jc w:val="both"/>
              <w:rPr>
                <w:sz w:val="8"/>
                <w:szCs w:val="8"/>
              </w:rPr>
            </w:pPr>
            <w:r>
              <w:rPr>
                <w:rFonts w:ascii="Arial" w:hAnsi="Arial" w:cs="Arial"/>
                <w:sz w:val="20"/>
                <w:szCs w:val="20"/>
              </w:rPr>
              <w:t>4</w:t>
            </w:r>
            <w:r w:rsidRPr="00471D4C">
              <w:rPr>
                <w:rFonts w:ascii="Arial" w:hAnsi="Arial" w:cs="Arial"/>
                <w:sz w:val="20"/>
                <w:szCs w:val="20"/>
              </w:rPr>
              <w:t>.</w:t>
            </w:r>
          </w:p>
        </w:tc>
        <w:tc>
          <w:tcPr>
            <w:tcW w:w="4080" w:type="dxa"/>
            <w:gridSpan w:val="4"/>
            <w:tcBorders>
              <w:top w:val="single" w:sz="4" w:space="0" w:color="FFFFFF"/>
              <w:left w:val="single" w:sz="4" w:space="0" w:color="FFFFFF"/>
              <w:bottom w:val="single" w:sz="4" w:space="0" w:color="FFFFFF" w:themeColor="background1"/>
            </w:tcBorders>
          </w:tcPr>
          <w:p w14:paraId="5BA50610" w14:textId="77777777" w:rsidR="0072504E" w:rsidRPr="003A7270" w:rsidRDefault="0072504E" w:rsidP="0072504E">
            <w:pPr>
              <w:pStyle w:val="affd"/>
              <w:spacing w:after="0"/>
              <w:jc w:val="both"/>
              <w:rPr>
                <w:sz w:val="8"/>
                <w:szCs w:val="8"/>
              </w:rPr>
            </w:pPr>
            <w:r>
              <w:rPr>
                <w:rFonts w:ascii="Arial" w:hAnsi="Arial" w:cs="Arial"/>
                <w:sz w:val="20"/>
                <w:szCs w:val="20"/>
              </w:rPr>
              <w:t>Адрес объекта</w:t>
            </w:r>
            <w:r w:rsidRPr="00471D4C">
              <w:rPr>
                <w:rFonts w:ascii="Arial" w:hAnsi="Arial" w:cs="Arial"/>
                <w:sz w:val="20"/>
                <w:szCs w:val="20"/>
              </w:rPr>
              <w:t>:</w:t>
            </w:r>
          </w:p>
        </w:tc>
        <w:tc>
          <w:tcPr>
            <w:tcW w:w="5423" w:type="dxa"/>
            <w:gridSpan w:val="6"/>
            <w:tcBorders>
              <w:right w:val="single" w:sz="4" w:space="0" w:color="auto"/>
            </w:tcBorders>
          </w:tcPr>
          <w:p w14:paraId="64E670A6" w14:textId="77777777" w:rsidR="0072504E" w:rsidRPr="003A7270" w:rsidRDefault="0072504E" w:rsidP="0072504E">
            <w:pPr>
              <w:pStyle w:val="affd"/>
              <w:spacing w:after="0"/>
              <w:jc w:val="both"/>
              <w:rPr>
                <w:sz w:val="8"/>
                <w:szCs w:val="8"/>
              </w:rPr>
            </w:pPr>
          </w:p>
        </w:tc>
      </w:tr>
      <w:tr w:rsidR="0072504E" w:rsidRPr="003A7270" w14:paraId="6952B2AC" w14:textId="77777777" w:rsidTr="0072504E">
        <w:tblPrEx>
          <w:tblLook w:val="04A0" w:firstRow="1" w:lastRow="0" w:firstColumn="1" w:lastColumn="0" w:noHBand="0" w:noVBand="1"/>
        </w:tblPrEx>
        <w:trPr>
          <w:trHeight w:val="42"/>
        </w:trPr>
        <w:tc>
          <w:tcPr>
            <w:tcW w:w="4466" w:type="dxa"/>
            <w:gridSpan w:val="5"/>
            <w:tcBorders>
              <w:top w:val="single" w:sz="4" w:space="0" w:color="FFFFFF" w:themeColor="background1"/>
              <w:left w:val="single" w:sz="4" w:space="0" w:color="FFFFFF"/>
              <w:bottom w:val="single" w:sz="4" w:space="0" w:color="FFFFFF"/>
              <w:right w:val="single" w:sz="4" w:space="0" w:color="FFFFFF" w:themeColor="background1"/>
            </w:tcBorders>
          </w:tcPr>
          <w:p w14:paraId="7D7662CA" w14:textId="77777777" w:rsidR="0072504E" w:rsidRPr="008920D1" w:rsidRDefault="0072504E" w:rsidP="0072504E">
            <w:pPr>
              <w:pStyle w:val="affd"/>
              <w:spacing w:after="0"/>
              <w:jc w:val="both"/>
              <w:rPr>
                <w:sz w:val="4"/>
                <w:szCs w:val="4"/>
              </w:rPr>
            </w:pPr>
            <w:r>
              <w:rPr>
                <w:rFonts w:ascii="Arial" w:hAnsi="Arial" w:cs="Arial"/>
                <w:b w:val="0"/>
                <w:bCs/>
                <w:i/>
                <w:iCs/>
                <w:sz w:val="12"/>
                <w:szCs w:val="12"/>
                <w:lang w:eastAsia="ru-RU"/>
              </w:rPr>
              <w:t xml:space="preserve">           Указывается в соответствии с Запросом</w:t>
            </w:r>
          </w:p>
        </w:tc>
        <w:tc>
          <w:tcPr>
            <w:tcW w:w="5423" w:type="dxa"/>
            <w:gridSpan w:val="6"/>
            <w:tcBorders>
              <w:left w:val="single" w:sz="4" w:space="0" w:color="FFFFFF" w:themeColor="background1"/>
              <w:right w:val="single" w:sz="4" w:space="0" w:color="FFFFFF" w:themeColor="background1"/>
            </w:tcBorders>
          </w:tcPr>
          <w:p w14:paraId="41B8CB0E" w14:textId="77777777" w:rsidR="0072504E" w:rsidRPr="008920D1" w:rsidRDefault="0072504E" w:rsidP="0072504E">
            <w:pPr>
              <w:pStyle w:val="affd"/>
              <w:spacing w:after="0"/>
              <w:jc w:val="both"/>
              <w:rPr>
                <w:sz w:val="4"/>
                <w:szCs w:val="4"/>
              </w:rPr>
            </w:pPr>
          </w:p>
        </w:tc>
      </w:tr>
      <w:tr w:rsidR="0072504E" w:rsidRPr="003A7270" w14:paraId="631DFF41" w14:textId="77777777" w:rsidTr="0072504E">
        <w:tblPrEx>
          <w:tblLook w:val="04A0" w:firstRow="1" w:lastRow="0" w:firstColumn="1" w:lastColumn="0" w:noHBand="0" w:noVBand="1"/>
        </w:tblPrEx>
        <w:trPr>
          <w:trHeight w:val="192"/>
        </w:trPr>
        <w:tc>
          <w:tcPr>
            <w:tcW w:w="4466" w:type="dxa"/>
            <w:gridSpan w:val="5"/>
            <w:tcBorders>
              <w:top w:val="single" w:sz="4" w:space="0" w:color="FFFFFF"/>
              <w:left w:val="single" w:sz="4" w:space="0" w:color="FFFFFF"/>
              <w:bottom w:val="single" w:sz="4" w:space="0" w:color="FFFFFF"/>
            </w:tcBorders>
          </w:tcPr>
          <w:p w14:paraId="249D617A" w14:textId="77777777" w:rsidR="0072504E" w:rsidRPr="003A7270" w:rsidRDefault="0072504E" w:rsidP="0072504E">
            <w:pPr>
              <w:pStyle w:val="affd"/>
              <w:spacing w:after="0"/>
              <w:jc w:val="left"/>
              <w:rPr>
                <w:sz w:val="8"/>
                <w:szCs w:val="8"/>
              </w:rPr>
            </w:pPr>
            <w:r>
              <w:rPr>
                <w:rFonts w:ascii="Arial" w:hAnsi="Arial" w:cs="Arial"/>
                <w:b w:val="0"/>
                <w:bCs/>
                <w:sz w:val="18"/>
                <w:szCs w:val="18"/>
              </w:rPr>
              <w:t>К</w:t>
            </w:r>
            <w:r w:rsidRPr="00762E34">
              <w:rPr>
                <w:rFonts w:ascii="Arial" w:hAnsi="Arial" w:cs="Arial"/>
                <w:b w:val="0"/>
                <w:bCs/>
                <w:sz w:val="18"/>
                <w:szCs w:val="18"/>
              </w:rPr>
              <w:t>адастровый номер объекта капитального строительства</w:t>
            </w:r>
            <w:r>
              <w:rPr>
                <w:rFonts w:ascii="Arial" w:hAnsi="Arial" w:cs="Arial"/>
                <w:b w:val="0"/>
                <w:bCs/>
                <w:sz w:val="18"/>
                <w:szCs w:val="18"/>
              </w:rPr>
              <w:t>:</w:t>
            </w:r>
          </w:p>
        </w:tc>
        <w:tc>
          <w:tcPr>
            <w:tcW w:w="5423" w:type="dxa"/>
            <w:gridSpan w:val="6"/>
          </w:tcPr>
          <w:p w14:paraId="44B15BDD" w14:textId="77777777" w:rsidR="0072504E" w:rsidRPr="003A7270" w:rsidRDefault="0072504E" w:rsidP="0072504E">
            <w:pPr>
              <w:pStyle w:val="affd"/>
              <w:spacing w:after="0"/>
              <w:jc w:val="both"/>
              <w:rPr>
                <w:sz w:val="8"/>
                <w:szCs w:val="8"/>
              </w:rPr>
            </w:pPr>
          </w:p>
        </w:tc>
      </w:tr>
      <w:tr w:rsidR="0072504E" w:rsidRPr="003A7270" w14:paraId="406779EF" w14:textId="77777777" w:rsidTr="0072504E">
        <w:tblPrEx>
          <w:tblLook w:val="04A0" w:firstRow="1" w:lastRow="0" w:firstColumn="1" w:lastColumn="0" w:noHBand="0" w:noVBand="1"/>
        </w:tblPrEx>
        <w:trPr>
          <w:trHeight w:val="42"/>
        </w:trPr>
        <w:tc>
          <w:tcPr>
            <w:tcW w:w="4466" w:type="dxa"/>
            <w:gridSpan w:val="5"/>
            <w:tcBorders>
              <w:top w:val="single" w:sz="4" w:space="0" w:color="FFFFFF"/>
              <w:left w:val="single" w:sz="4" w:space="0" w:color="FFFFFF"/>
              <w:bottom w:val="single" w:sz="4" w:space="0" w:color="FFFFFF"/>
              <w:right w:val="single" w:sz="4" w:space="0" w:color="FFFFFF"/>
            </w:tcBorders>
          </w:tcPr>
          <w:p w14:paraId="10D655E1" w14:textId="77777777" w:rsidR="0072504E" w:rsidRPr="008920D1" w:rsidRDefault="0072504E" w:rsidP="0072504E">
            <w:pPr>
              <w:pStyle w:val="affd"/>
              <w:spacing w:after="0"/>
              <w:jc w:val="both"/>
              <w:rPr>
                <w:sz w:val="4"/>
                <w:szCs w:val="4"/>
              </w:rPr>
            </w:pPr>
          </w:p>
        </w:tc>
        <w:tc>
          <w:tcPr>
            <w:tcW w:w="5423" w:type="dxa"/>
            <w:gridSpan w:val="6"/>
            <w:tcBorders>
              <w:left w:val="single" w:sz="4" w:space="0" w:color="FFFFFF"/>
              <w:right w:val="single" w:sz="4" w:space="0" w:color="FFFFFF" w:themeColor="background1"/>
            </w:tcBorders>
          </w:tcPr>
          <w:p w14:paraId="09A9567C" w14:textId="77777777" w:rsidR="0072504E" w:rsidRPr="008920D1" w:rsidRDefault="0072504E" w:rsidP="0072504E">
            <w:pPr>
              <w:pStyle w:val="affd"/>
              <w:spacing w:after="0"/>
              <w:jc w:val="both"/>
              <w:rPr>
                <w:sz w:val="4"/>
                <w:szCs w:val="4"/>
              </w:rPr>
            </w:pPr>
          </w:p>
        </w:tc>
      </w:tr>
      <w:tr w:rsidR="0072504E" w:rsidRPr="003A7270" w14:paraId="77A8EA26" w14:textId="77777777" w:rsidTr="0072504E">
        <w:tblPrEx>
          <w:tblLook w:val="04A0" w:firstRow="1" w:lastRow="0" w:firstColumn="1" w:lastColumn="0" w:noHBand="0" w:noVBand="1"/>
        </w:tblPrEx>
        <w:trPr>
          <w:trHeight w:val="192"/>
        </w:trPr>
        <w:tc>
          <w:tcPr>
            <w:tcW w:w="4466" w:type="dxa"/>
            <w:gridSpan w:val="5"/>
            <w:tcBorders>
              <w:top w:val="single" w:sz="4" w:space="0" w:color="FFFFFF"/>
              <w:left w:val="single" w:sz="4" w:space="0" w:color="FFFFFF"/>
              <w:bottom w:val="single" w:sz="4" w:space="0" w:color="FFFFFF"/>
            </w:tcBorders>
          </w:tcPr>
          <w:p w14:paraId="5CBDAA14" w14:textId="77777777" w:rsidR="0072504E" w:rsidRPr="003A7270" w:rsidRDefault="0072504E" w:rsidP="0072504E">
            <w:pPr>
              <w:pStyle w:val="affd"/>
              <w:spacing w:after="0"/>
              <w:jc w:val="both"/>
              <w:rPr>
                <w:sz w:val="8"/>
                <w:szCs w:val="8"/>
              </w:rPr>
            </w:pPr>
            <w:r>
              <w:rPr>
                <w:rFonts w:ascii="Arial" w:hAnsi="Arial" w:cs="Arial"/>
                <w:b w:val="0"/>
                <w:bCs/>
                <w:sz w:val="18"/>
                <w:szCs w:val="18"/>
              </w:rPr>
              <w:t>Регион:</w:t>
            </w:r>
          </w:p>
        </w:tc>
        <w:tc>
          <w:tcPr>
            <w:tcW w:w="5423" w:type="dxa"/>
            <w:gridSpan w:val="6"/>
            <w:tcBorders>
              <w:right w:val="single" w:sz="4" w:space="0" w:color="auto"/>
            </w:tcBorders>
          </w:tcPr>
          <w:p w14:paraId="73329C73" w14:textId="77777777" w:rsidR="0072504E" w:rsidRPr="003A7270" w:rsidRDefault="0072504E" w:rsidP="0072504E">
            <w:pPr>
              <w:pStyle w:val="affd"/>
              <w:spacing w:after="0"/>
              <w:jc w:val="both"/>
              <w:rPr>
                <w:sz w:val="8"/>
                <w:szCs w:val="8"/>
              </w:rPr>
            </w:pPr>
            <w:r>
              <w:rPr>
                <w:rFonts w:ascii="Arial" w:hAnsi="Arial" w:cs="Arial"/>
                <w:b w:val="0"/>
                <w:bCs/>
                <w:sz w:val="18"/>
                <w:szCs w:val="18"/>
              </w:rPr>
              <w:t>Московская область</w:t>
            </w:r>
          </w:p>
        </w:tc>
      </w:tr>
      <w:tr w:rsidR="0072504E" w:rsidRPr="003A7270" w14:paraId="793ED140" w14:textId="77777777" w:rsidTr="0072504E">
        <w:tblPrEx>
          <w:tblLook w:val="04A0" w:firstRow="1" w:lastRow="0" w:firstColumn="1" w:lastColumn="0" w:noHBand="0" w:noVBand="1"/>
        </w:tblPrEx>
        <w:trPr>
          <w:trHeight w:val="42"/>
        </w:trPr>
        <w:tc>
          <w:tcPr>
            <w:tcW w:w="4466" w:type="dxa"/>
            <w:gridSpan w:val="5"/>
            <w:tcBorders>
              <w:top w:val="single" w:sz="4" w:space="0" w:color="FFFFFF"/>
              <w:left w:val="single" w:sz="4" w:space="0" w:color="FFFFFF"/>
              <w:bottom w:val="single" w:sz="4" w:space="0" w:color="FFFFFF" w:themeColor="background1"/>
              <w:right w:val="single" w:sz="4" w:space="0" w:color="FFFFFF"/>
            </w:tcBorders>
          </w:tcPr>
          <w:p w14:paraId="262BB61B" w14:textId="77777777" w:rsidR="0072504E" w:rsidRPr="008920D1" w:rsidRDefault="0072504E" w:rsidP="0072504E">
            <w:pPr>
              <w:pStyle w:val="affd"/>
              <w:spacing w:after="0"/>
              <w:jc w:val="both"/>
              <w:rPr>
                <w:sz w:val="4"/>
                <w:szCs w:val="4"/>
              </w:rPr>
            </w:pPr>
          </w:p>
        </w:tc>
        <w:tc>
          <w:tcPr>
            <w:tcW w:w="5423" w:type="dxa"/>
            <w:gridSpan w:val="6"/>
            <w:tcBorders>
              <w:left w:val="single" w:sz="4" w:space="0" w:color="FFFFFF"/>
              <w:right w:val="single" w:sz="4" w:space="0" w:color="FFFFFF" w:themeColor="background1"/>
            </w:tcBorders>
          </w:tcPr>
          <w:p w14:paraId="75F5FED9" w14:textId="77777777" w:rsidR="0072504E" w:rsidRPr="008920D1" w:rsidRDefault="0072504E" w:rsidP="0072504E">
            <w:pPr>
              <w:pStyle w:val="affd"/>
              <w:spacing w:after="0"/>
              <w:jc w:val="both"/>
              <w:rPr>
                <w:sz w:val="4"/>
                <w:szCs w:val="4"/>
              </w:rPr>
            </w:pPr>
          </w:p>
        </w:tc>
      </w:tr>
      <w:tr w:rsidR="0072504E" w:rsidRPr="003A7270" w14:paraId="75BEEF54" w14:textId="77777777" w:rsidTr="0072504E">
        <w:tblPrEx>
          <w:tblLook w:val="04A0" w:firstRow="1" w:lastRow="0" w:firstColumn="1" w:lastColumn="0" w:noHBand="0" w:noVBand="1"/>
        </w:tblPrEx>
        <w:trPr>
          <w:trHeight w:val="192"/>
        </w:trPr>
        <w:tc>
          <w:tcPr>
            <w:tcW w:w="4466" w:type="dxa"/>
            <w:gridSpan w:val="5"/>
            <w:tcBorders>
              <w:top w:val="single" w:sz="4" w:space="0" w:color="FFFFFF" w:themeColor="background1"/>
              <w:left w:val="single" w:sz="4" w:space="0" w:color="FFFFFF"/>
              <w:bottom w:val="single" w:sz="4" w:space="0" w:color="FFFFFF"/>
              <w:right w:val="single" w:sz="4" w:space="0" w:color="auto"/>
            </w:tcBorders>
          </w:tcPr>
          <w:p w14:paraId="79EE7F5B" w14:textId="77777777" w:rsidR="0072504E" w:rsidRPr="003A7270" w:rsidRDefault="0072504E" w:rsidP="0072504E">
            <w:pPr>
              <w:pStyle w:val="affd"/>
              <w:spacing w:after="0"/>
              <w:jc w:val="both"/>
              <w:rPr>
                <w:sz w:val="8"/>
                <w:szCs w:val="8"/>
              </w:rPr>
            </w:pPr>
            <w:r>
              <w:rPr>
                <w:rFonts w:ascii="Arial" w:hAnsi="Arial" w:cs="Arial"/>
                <w:b w:val="0"/>
                <w:bCs/>
                <w:sz w:val="18"/>
                <w:szCs w:val="18"/>
              </w:rPr>
              <w:t>Г</w:t>
            </w:r>
            <w:r w:rsidRPr="00762E34">
              <w:rPr>
                <w:rFonts w:ascii="Arial" w:hAnsi="Arial" w:cs="Arial"/>
                <w:b w:val="0"/>
                <w:bCs/>
                <w:sz w:val="18"/>
                <w:szCs w:val="18"/>
              </w:rPr>
              <w:t>ородской округ</w:t>
            </w:r>
            <w:r>
              <w:rPr>
                <w:rFonts w:ascii="Arial" w:hAnsi="Arial" w:cs="Arial"/>
                <w:b w:val="0"/>
                <w:bCs/>
                <w:sz w:val="18"/>
                <w:szCs w:val="18"/>
              </w:rPr>
              <w:t>:</w:t>
            </w:r>
          </w:p>
        </w:tc>
        <w:tc>
          <w:tcPr>
            <w:tcW w:w="5423" w:type="dxa"/>
            <w:gridSpan w:val="6"/>
            <w:tcBorders>
              <w:top w:val="single" w:sz="4" w:space="0" w:color="auto"/>
              <w:left w:val="single" w:sz="4" w:space="0" w:color="auto"/>
            </w:tcBorders>
          </w:tcPr>
          <w:p w14:paraId="4D98B0AE" w14:textId="77777777" w:rsidR="0072504E" w:rsidRPr="003A7270" w:rsidRDefault="0072504E" w:rsidP="0072504E">
            <w:pPr>
              <w:pStyle w:val="affd"/>
              <w:spacing w:after="0"/>
              <w:jc w:val="both"/>
              <w:rPr>
                <w:sz w:val="8"/>
                <w:szCs w:val="8"/>
              </w:rPr>
            </w:pPr>
            <w:r w:rsidRPr="00307D99">
              <w:rPr>
                <w:rFonts w:ascii="Arial" w:hAnsi="Arial" w:cs="Arial"/>
                <w:b w:val="0"/>
                <w:bCs/>
                <w:sz w:val="18"/>
                <w:szCs w:val="18"/>
              </w:rPr>
              <w:t>Э</w:t>
            </w:r>
            <w:r>
              <w:rPr>
                <w:rFonts w:ascii="Arial" w:hAnsi="Arial" w:cs="Arial"/>
                <w:b w:val="0"/>
                <w:bCs/>
                <w:sz w:val="18"/>
                <w:szCs w:val="18"/>
              </w:rPr>
              <w:t>лектроста</w:t>
            </w:r>
            <w:r w:rsidRPr="00307D99">
              <w:rPr>
                <w:rFonts w:ascii="Arial" w:hAnsi="Arial" w:cs="Arial"/>
                <w:b w:val="0"/>
                <w:bCs/>
                <w:sz w:val="18"/>
                <w:szCs w:val="18"/>
              </w:rPr>
              <w:t>ль</w:t>
            </w:r>
          </w:p>
        </w:tc>
      </w:tr>
      <w:tr w:rsidR="0072504E" w:rsidRPr="003A7270" w14:paraId="3212E612" w14:textId="77777777" w:rsidTr="0072504E">
        <w:tblPrEx>
          <w:tblLook w:val="04A0" w:firstRow="1" w:lastRow="0" w:firstColumn="1" w:lastColumn="0" w:noHBand="0" w:noVBand="1"/>
        </w:tblPrEx>
        <w:trPr>
          <w:trHeight w:val="42"/>
        </w:trPr>
        <w:tc>
          <w:tcPr>
            <w:tcW w:w="4466" w:type="dxa"/>
            <w:gridSpan w:val="5"/>
            <w:tcBorders>
              <w:top w:val="single" w:sz="4" w:space="0" w:color="FFFFFF" w:themeColor="background1"/>
              <w:left w:val="single" w:sz="4" w:space="0" w:color="FFFFFF"/>
              <w:bottom w:val="single" w:sz="4" w:space="0" w:color="FFFFFF"/>
              <w:right w:val="single" w:sz="4" w:space="0" w:color="FFFFFF" w:themeColor="background1"/>
            </w:tcBorders>
          </w:tcPr>
          <w:p w14:paraId="38F06DD7" w14:textId="77777777" w:rsidR="0072504E" w:rsidRPr="008920D1" w:rsidRDefault="0072504E" w:rsidP="0072504E">
            <w:pPr>
              <w:pStyle w:val="affd"/>
              <w:spacing w:after="0"/>
              <w:jc w:val="both"/>
              <w:rPr>
                <w:sz w:val="4"/>
                <w:szCs w:val="4"/>
              </w:rPr>
            </w:pPr>
          </w:p>
        </w:tc>
        <w:tc>
          <w:tcPr>
            <w:tcW w:w="5423" w:type="dxa"/>
            <w:gridSpan w:val="6"/>
            <w:tcBorders>
              <w:left w:val="single" w:sz="4" w:space="0" w:color="FFFFFF" w:themeColor="background1"/>
              <w:right w:val="single" w:sz="4" w:space="0" w:color="FFFFFF" w:themeColor="background1"/>
            </w:tcBorders>
          </w:tcPr>
          <w:p w14:paraId="7AB2A28D" w14:textId="77777777" w:rsidR="0072504E" w:rsidRPr="008920D1" w:rsidRDefault="0072504E" w:rsidP="0072504E">
            <w:pPr>
              <w:pStyle w:val="affd"/>
              <w:spacing w:after="0"/>
              <w:jc w:val="both"/>
              <w:rPr>
                <w:sz w:val="4"/>
                <w:szCs w:val="4"/>
              </w:rPr>
            </w:pPr>
          </w:p>
        </w:tc>
      </w:tr>
      <w:tr w:rsidR="0072504E" w:rsidRPr="003A7270" w14:paraId="2C67D6B9" w14:textId="77777777" w:rsidTr="0072504E">
        <w:tblPrEx>
          <w:tblLook w:val="04A0" w:firstRow="1" w:lastRow="0" w:firstColumn="1" w:lastColumn="0" w:noHBand="0" w:noVBand="1"/>
        </w:tblPrEx>
        <w:trPr>
          <w:trHeight w:val="42"/>
        </w:trPr>
        <w:tc>
          <w:tcPr>
            <w:tcW w:w="4466" w:type="dxa"/>
            <w:gridSpan w:val="5"/>
            <w:tcBorders>
              <w:top w:val="single" w:sz="4" w:space="0" w:color="FFFFFF"/>
              <w:left w:val="single" w:sz="4" w:space="0" w:color="FFFFFF"/>
              <w:bottom w:val="single" w:sz="4" w:space="0" w:color="FFFFFF"/>
            </w:tcBorders>
          </w:tcPr>
          <w:p w14:paraId="1A111B48" w14:textId="77777777" w:rsidR="0072504E" w:rsidRPr="003A7270" w:rsidRDefault="0072504E" w:rsidP="0072504E">
            <w:pPr>
              <w:pStyle w:val="affd"/>
              <w:spacing w:after="0"/>
              <w:jc w:val="both"/>
              <w:rPr>
                <w:sz w:val="8"/>
                <w:szCs w:val="8"/>
              </w:rPr>
            </w:pPr>
            <w:r>
              <w:rPr>
                <w:rFonts w:ascii="Arial" w:hAnsi="Arial" w:cs="Arial"/>
                <w:b w:val="0"/>
                <w:bCs/>
                <w:sz w:val="18"/>
                <w:szCs w:val="18"/>
              </w:rPr>
              <w:t xml:space="preserve">Населенный пункт </w:t>
            </w:r>
            <w:r w:rsidRPr="003017CF">
              <w:rPr>
                <w:rFonts w:ascii="Arial" w:hAnsi="Arial" w:cs="Arial"/>
                <w:b w:val="0"/>
                <w:bCs/>
                <w:sz w:val="12"/>
                <w:szCs w:val="12"/>
              </w:rPr>
              <w:t>(при наличии)</w:t>
            </w:r>
            <w:r>
              <w:rPr>
                <w:rFonts w:ascii="Arial" w:hAnsi="Arial" w:cs="Arial"/>
                <w:b w:val="0"/>
                <w:bCs/>
                <w:sz w:val="18"/>
                <w:szCs w:val="18"/>
              </w:rPr>
              <w:t>:</w:t>
            </w:r>
          </w:p>
        </w:tc>
        <w:tc>
          <w:tcPr>
            <w:tcW w:w="5423" w:type="dxa"/>
            <w:gridSpan w:val="6"/>
          </w:tcPr>
          <w:p w14:paraId="1D504B5C" w14:textId="77777777" w:rsidR="0072504E" w:rsidRPr="003A7270" w:rsidRDefault="0072504E" w:rsidP="0072504E">
            <w:pPr>
              <w:pStyle w:val="affd"/>
              <w:spacing w:after="0"/>
              <w:jc w:val="both"/>
              <w:rPr>
                <w:sz w:val="8"/>
                <w:szCs w:val="8"/>
              </w:rPr>
            </w:pPr>
          </w:p>
        </w:tc>
      </w:tr>
      <w:tr w:rsidR="0072504E" w:rsidRPr="003A7270" w14:paraId="0249BFB0" w14:textId="77777777" w:rsidTr="0072504E">
        <w:tblPrEx>
          <w:tblLook w:val="04A0" w:firstRow="1" w:lastRow="0" w:firstColumn="1" w:lastColumn="0" w:noHBand="0" w:noVBand="1"/>
        </w:tblPrEx>
        <w:trPr>
          <w:trHeight w:val="42"/>
        </w:trPr>
        <w:tc>
          <w:tcPr>
            <w:tcW w:w="4466" w:type="dxa"/>
            <w:gridSpan w:val="5"/>
            <w:tcBorders>
              <w:top w:val="single" w:sz="4" w:space="0" w:color="FFFFFF"/>
              <w:left w:val="single" w:sz="4" w:space="0" w:color="FFFFFF"/>
              <w:bottom w:val="single" w:sz="4" w:space="0" w:color="FFFFFF"/>
              <w:right w:val="single" w:sz="4" w:space="0" w:color="FFFFFF"/>
            </w:tcBorders>
          </w:tcPr>
          <w:p w14:paraId="26A549EE" w14:textId="77777777" w:rsidR="0072504E" w:rsidRPr="008920D1" w:rsidRDefault="0072504E" w:rsidP="0072504E">
            <w:pPr>
              <w:pStyle w:val="affd"/>
              <w:spacing w:after="0"/>
              <w:jc w:val="both"/>
              <w:rPr>
                <w:sz w:val="4"/>
                <w:szCs w:val="4"/>
              </w:rPr>
            </w:pPr>
          </w:p>
        </w:tc>
        <w:tc>
          <w:tcPr>
            <w:tcW w:w="5423" w:type="dxa"/>
            <w:gridSpan w:val="6"/>
            <w:tcBorders>
              <w:left w:val="single" w:sz="4" w:space="0" w:color="FFFFFF"/>
              <w:right w:val="single" w:sz="4" w:space="0" w:color="FFFFFF" w:themeColor="background1"/>
            </w:tcBorders>
          </w:tcPr>
          <w:p w14:paraId="2E11F752" w14:textId="77777777" w:rsidR="0072504E" w:rsidRPr="008920D1" w:rsidRDefault="0072504E" w:rsidP="0072504E">
            <w:pPr>
              <w:pStyle w:val="affd"/>
              <w:spacing w:after="0"/>
              <w:jc w:val="both"/>
              <w:rPr>
                <w:sz w:val="4"/>
                <w:szCs w:val="4"/>
              </w:rPr>
            </w:pPr>
          </w:p>
        </w:tc>
      </w:tr>
      <w:tr w:rsidR="0072504E" w:rsidRPr="003A7270" w14:paraId="50221001" w14:textId="77777777" w:rsidTr="0072504E">
        <w:tblPrEx>
          <w:tblLook w:val="04A0" w:firstRow="1" w:lastRow="0" w:firstColumn="1" w:lastColumn="0" w:noHBand="0" w:noVBand="1"/>
        </w:tblPrEx>
        <w:trPr>
          <w:trHeight w:val="192"/>
        </w:trPr>
        <w:tc>
          <w:tcPr>
            <w:tcW w:w="4466" w:type="dxa"/>
            <w:gridSpan w:val="5"/>
            <w:tcBorders>
              <w:top w:val="single" w:sz="4" w:space="0" w:color="FFFFFF"/>
              <w:left w:val="single" w:sz="4" w:space="0" w:color="FFFFFF"/>
              <w:bottom w:val="single" w:sz="4" w:space="0" w:color="FFFFFF"/>
            </w:tcBorders>
          </w:tcPr>
          <w:p w14:paraId="624B6D92" w14:textId="77777777" w:rsidR="0072504E" w:rsidRPr="003017CF" w:rsidRDefault="0072504E" w:rsidP="0072504E">
            <w:pPr>
              <w:pStyle w:val="affd"/>
              <w:spacing w:after="0"/>
              <w:jc w:val="both"/>
              <w:rPr>
                <w:b w:val="0"/>
                <w:bCs/>
                <w:sz w:val="8"/>
                <w:szCs w:val="8"/>
              </w:rPr>
            </w:pPr>
            <w:r w:rsidRPr="003017CF">
              <w:rPr>
                <w:rFonts w:ascii="Arial" w:hAnsi="Arial" w:cs="Arial"/>
                <w:b w:val="0"/>
                <w:bCs/>
                <w:sz w:val="18"/>
                <w:szCs w:val="18"/>
                <w:lang w:eastAsia="ru-RU"/>
              </w:rPr>
              <w:t>Элемент улично-дорожной сети:</w:t>
            </w:r>
          </w:p>
        </w:tc>
        <w:tc>
          <w:tcPr>
            <w:tcW w:w="5423" w:type="dxa"/>
            <w:gridSpan w:val="6"/>
            <w:tcBorders>
              <w:right w:val="single" w:sz="4" w:space="0" w:color="auto"/>
            </w:tcBorders>
          </w:tcPr>
          <w:p w14:paraId="02B76172" w14:textId="77777777" w:rsidR="0072504E" w:rsidRPr="003A7270" w:rsidRDefault="0072504E" w:rsidP="0072504E">
            <w:pPr>
              <w:pStyle w:val="affd"/>
              <w:spacing w:after="0"/>
              <w:jc w:val="both"/>
              <w:rPr>
                <w:sz w:val="8"/>
                <w:szCs w:val="8"/>
              </w:rPr>
            </w:pPr>
          </w:p>
        </w:tc>
      </w:tr>
      <w:tr w:rsidR="0072504E" w:rsidRPr="003A7270" w14:paraId="470E3CB9" w14:textId="77777777" w:rsidTr="0072504E">
        <w:tblPrEx>
          <w:tblLook w:val="04A0" w:firstRow="1" w:lastRow="0" w:firstColumn="1" w:lastColumn="0" w:noHBand="0" w:noVBand="1"/>
        </w:tblPrEx>
        <w:trPr>
          <w:trHeight w:val="42"/>
        </w:trPr>
        <w:tc>
          <w:tcPr>
            <w:tcW w:w="4466" w:type="dxa"/>
            <w:gridSpan w:val="5"/>
            <w:tcBorders>
              <w:top w:val="single" w:sz="4" w:space="0" w:color="FFFFFF"/>
              <w:left w:val="single" w:sz="4" w:space="0" w:color="FFFFFF"/>
              <w:bottom w:val="single" w:sz="4" w:space="0" w:color="FFFFFF" w:themeColor="background1"/>
              <w:right w:val="single" w:sz="4" w:space="0" w:color="FFFFFF"/>
            </w:tcBorders>
          </w:tcPr>
          <w:p w14:paraId="45CCDC0B" w14:textId="77777777" w:rsidR="0072504E" w:rsidRPr="008920D1" w:rsidRDefault="0072504E" w:rsidP="0072504E">
            <w:pPr>
              <w:pStyle w:val="affd"/>
              <w:spacing w:after="0"/>
              <w:jc w:val="both"/>
              <w:rPr>
                <w:sz w:val="4"/>
                <w:szCs w:val="4"/>
              </w:rPr>
            </w:pPr>
          </w:p>
        </w:tc>
        <w:tc>
          <w:tcPr>
            <w:tcW w:w="5423" w:type="dxa"/>
            <w:gridSpan w:val="6"/>
            <w:tcBorders>
              <w:left w:val="single" w:sz="4" w:space="0" w:color="FFFFFF"/>
              <w:right w:val="single" w:sz="4" w:space="0" w:color="FFFFFF" w:themeColor="background1"/>
            </w:tcBorders>
          </w:tcPr>
          <w:p w14:paraId="5F226F21" w14:textId="77777777" w:rsidR="0072504E" w:rsidRPr="008920D1" w:rsidRDefault="0072504E" w:rsidP="0072504E">
            <w:pPr>
              <w:pStyle w:val="affd"/>
              <w:spacing w:after="0"/>
              <w:jc w:val="both"/>
              <w:rPr>
                <w:sz w:val="4"/>
                <w:szCs w:val="4"/>
              </w:rPr>
            </w:pPr>
          </w:p>
        </w:tc>
      </w:tr>
      <w:tr w:rsidR="0072504E" w:rsidRPr="003A7270" w14:paraId="3E3676A5" w14:textId="77777777" w:rsidTr="0072504E">
        <w:tblPrEx>
          <w:tblLook w:val="04A0" w:firstRow="1" w:lastRow="0" w:firstColumn="1" w:lastColumn="0" w:noHBand="0" w:noVBand="1"/>
        </w:tblPrEx>
        <w:trPr>
          <w:trHeight w:val="192"/>
        </w:trPr>
        <w:tc>
          <w:tcPr>
            <w:tcW w:w="4466" w:type="dxa"/>
            <w:gridSpan w:val="5"/>
            <w:tcBorders>
              <w:top w:val="single" w:sz="4" w:space="0" w:color="FFFFFF" w:themeColor="background1"/>
              <w:left w:val="single" w:sz="4" w:space="0" w:color="FFFFFF"/>
              <w:bottom w:val="single" w:sz="4" w:space="0" w:color="FFFFFF"/>
              <w:right w:val="single" w:sz="4" w:space="0" w:color="auto"/>
            </w:tcBorders>
          </w:tcPr>
          <w:p w14:paraId="083C6917" w14:textId="77777777" w:rsidR="0072504E" w:rsidRPr="003A7270" w:rsidRDefault="0072504E" w:rsidP="0072504E">
            <w:pPr>
              <w:pStyle w:val="affd"/>
              <w:spacing w:after="0"/>
              <w:jc w:val="left"/>
              <w:rPr>
                <w:sz w:val="8"/>
                <w:szCs w:val="8"/>
              </w:rPr>
            </w:pPr>
            <w:r w:rsidRPr="00FD0467">
              <w:rPr>
                <w:rFonts w:ascii="Arial" w:hAnsi="Arial" w:cs="Arial"/>
                <w:b w:val="0"/>
                <w:bCs/>
                <w:sz w:val="18"/>
                <w:szCs w:val="18"/>
                <w:lang w:eastAsia="ru-RU"/>
              </w:rPr>
              <w:t>Номер здания, строения, сооружения</w:t>
            </w:r>
            <w:r>
              <w:rPr>
                <w:rFonts w:ascii="Arial" w:hAnsi="Arial" w:cs="Arial"/>
                <w:b w:val="0"/>
                <w:bCs/>
                <w:sz w:val="18"/>
                <w:szCs w:val="18"/>
                <w:lang w:eastAsia="ru-RU"/>
              </w:rPr>
              <w:t>:</w:t>
            </w:r>
          </w:p>
        </w:tc>
        <w:tc>
          <w:tcPr>
            <w:tcW w:w="5423" w:type="dxa"/>
            <w:gridSpan w:val="6"/>
            <w:tcBorders>
              <w:top w:val="single" w:sz="4" w:space="0" w:color="auto"/>
              <w:left w:val="single" w:sz="4" w:space="0" w:color="auto"/>
            </w:tcBorders>
          </w:tcPr>
          <w:p w14:paraId="10984FB4" w14:textId="77777777" w:rsidR="0072504E" w:rsidRPr="003A7270" w:rsidRDefault="0072504E" w:rsidP="0072504E">
            <w:pPr>
              <w:pStyle w:val="affd"/>
              <w:spacing w:after="0"/>
              <w:jc w:val="both"/>
              <w:rPr>
                <w:sz w:val="8"/>
                <w:szCs w:val="8"/>
              </w:rPr>
            </w:pPr>
          </w:p>
        </w:tc>
      </w:tr>
      <w:tr w:rsidR="0072504E" w:rsidRPr="003A7270" w14:paraId="650AA51D" w14:textId="77777777" w:rsidTr="0072504E">
        <w:trPr>
          <w:trHeight w:val="42"/>
        </w:trPr>
        <w:tc>
          <w:tcPr>
            <w:tcW w:w="386" w:type="dxa"/>
            <w:tcBorders>
              <w:top w:val="single" w:sz="4" w:space="0" w:color="FFFFFF"/>
              <w:left w:val="single" w:sz="4" w:space="0" w:color="FFFFFF" w:themeColor="background1"/>
              <w:bottom w:val="single" w:sz="4" w:space="0" w:color="FFFFFF"/>
              <w:right w:val="single" w:sz="4" w:space="0" w:color="FFFFFF" w:themeColor="background1"/>
            </w:tcBorders>
          </w:tcPr>
          <w:p w14:paraId="4A727201" w14:textId="77777777" w:rsidR="0072504E" w:rsidRPr="003A7270" w:rsidRDefault="0072504E" w:rsidP="0072504E">
            <w:pPr>
              <w:pStyle w:val="affd"/>
              <w:spacing w:after="0"/>
              <w:jc w:val="both"/>
              <w:rPr>
                <w:sz w:val="8"/>
                <w:szCs w:val="8"/>
              </w:rPr>
            </w:pPr>
          </w:p>
        </w:tc>
        <w:tc>
          <w:tcPr>
            <w:tcW w:w="4080" w:type="dxa"/>
            <w:gridSpan w:val="4"/>
            <w:tcBorders>
              <w:top w:val="single" w:sz="4" w:space="0" w:color="FFFFFF"/>
              <w:left w:val="single" w:sz="4" w:space="0" w:color="FFFFFF" w:themeColor="background1"/>
              <w:bottom w:val="single" w:sz="4" w:space="0" w:color="FFFFFF"/>
              <w:right w:val="single" w:sz="4" w:space="0" w:color="FFFFFF" w:themeColor="background1"/>
            </w:tcBorders>
          </w:tcPr>
          <w:p w14:paraId="238C76F1" w14:textId="77777777" w:rsidR="0072504E" w:rsidRPr="00427C48" w:rsidRDefault="0072504E" w:rsidP="0072504E">
            <w:pPr>
              <w:pStyle w:val="affd"/>
              <w:spacing w:after="0"/>
              <w:jc w:val="both"/>
              <w:rPr>
                <w:szCs w:val="24"/>
              </w:rPr>
            </w:pPr>
          </w:p>
        </w:tc>
        <w:tc>
          <w:tcPr>
            <w:tcW w:w="5423" w:type="dxa"/>
            <w:gridSpan w:val="6"/>
            <w:tcBorders>
              <w:top w:val="single" w:sz="4" w:space="0" w:color="FFFFFF"/>
              <w:left w:val="single" w:sz="4" w:space="0" w:color="FFFFFF" w:themeColor="background1"/>
              <w:bottom w:val="single" w:sz="4" w:space="0" w:color="FFFFFF"/>
              <w:right w:val="single" w:sz="4" w:space="0" w:color="FFFFFF" w:themeColor="background1"/>
            </w:tcBorders>
          </w:tcPr>
          <w:p w14:paraId="5EBBC893" w14:textId="77777777" w:rsidR="0072504E" w:rsidRPr="003A7270" w:rsidRDefault="0072504E" w:rsidP="0072504E">
            <w:pPr>
              <w:pStyle w:val="affd"/>
              <w:spacing w:after="0"/>
              <w:jc w:val="both"/>
              <w:rPr>
                <w:sz w:val="8"/>
                <w:szCs w:val="8"/>
              </w:rPr>
            </w:pPr>
          </w:p>
        </w:tc>
      </w:tr>
      <w:tr w:rsidR="0072504E" w:rsidRPr="003A7270" w14:paraId="5B98E53D" w14:textId="77777777" w:rsidTr="0072504E">
        <w:tblPrEx>
          <w:tblLook w:val="04A0" w:firstRow="1" w:lastRow="0" w:firstColumn="1" w:lastColumn="0" w:noHBand="0" w:noVBand="1"/>
        </w:tblPrEx>
        <w:trPr>
          <w:trHeight w:val="141"/>
        </w:trPr>
        <w:tc>
          <w:tcPr>
            <w:tcW w:w="386" w:type="dxa"/>
            <w:tcBorders>
              <w:top w:val="single" w:sz="4" w:space="0" w:color="FFFFFF"/>
              <w:left w:val="single" w:sz="4" w:space="0" w:color="FFFFFF"/>
              <w:bottom w:val="single" w:sz="4" w:space="0" w:color="FFFFFF"/>
              <w:right w:val="single" w:sz="4" w:space="0" w:color="FFFFFF"/>
            </w:tcBorders>
          </w:tcPr>
          <w:p w14:paraId="646D3116" w14:textId="77777777" w:rsidR="0072504E" w:rsidRPr="003A7270" w:rsidRDefault="0072504E" w:rsidP="0072504E">
            <w:pPr>
              <w:pStyle w:val="affd"/>
              <w:spacing w:after="0"/>
              <w:jc w:val="both"/>
              <w:rPr>
                <w:sz w:val="8"/>
                <w:szCs w:val="8"/>
              </w:rPr>
            </w:pPr>
            <w:r>
              <w:rPr>
                <w:rFonts w:ascii="Arial" w:hAnsi="Arial" w:cs="Arial"/>
                <w:sz w:val="20"/>
                <w:szCs w:val="20"/>
              </w:rPr>
              <w:t>5</w:t>
            </w:r>
            <w:r w:rsidRPr="00471D4C">
              <w:rPr>
                <w:rFonts w:ascii="Arial" w:hAnsi="Arial" w:cs="Arial"/>
                <w:sz w:val="20"/>
                <w:szCs w:val="20"/>
              </w:rPr>
              <w:t>.</w:t>
            </w:r>
          </w:p>
        </w:tc>
        <w:tc>
          <w:tcPr>
            <w:tcW w:w="9503" w:type="dxa"/>
            <w:gridSpan w:val="10"/>
            <w:tcBorders>
              <w:top w:val="single" w:sz="4" w:space="0" w:color="FFFFFF"/>
              <w:left w:val="single" w:sz="4" w:space="0" w:color="FFFFFF"/>
              <w:bottom w:val="single" w:sz="4" w:space="0" w:color="FFFFFF"/>
              <w:right w:val="single" w:sz="4" w:space="0" w:color="FFFFFF"/>
            </w:tcBorders>
          </w:tcPr>
          <w:p w14:paraId="4C00F3E1" w14:textId="77777777" w:rsidR="0072504E" w:rsidRPr="003A7270" w:rsidRDefault="0072504E" w:rsidP="0072504E">
            <w:pPr>
              <w:pStyle w:val="affd"/>
              <w:spacing w:after="0"/>
              <w:jc w:val="both"/>
              <w:rPr>
                <w:sz w:val="8"/>
                <w:szCs w:val="8"/>
              </w:rPr>
            </w:pPr>
            <w:r>
              <w:rPr>
                <w:rFonts w:ascii="Arial" w:hAnsi="Arial" w:cs="Arial"/>
                <w:sz w:val="20"/>
                <w:szCs w:val="20"/>
              </w:rPr>
              <w:t>Основные параметры объекта:</w:t>
            </w:r>
          </w:p>
        </w:tc>
      </w:tr>
      <w:tr w:rsidR="0072504E" w:rsidRPr="003A7270" w14:paraId="5FA3C499" w14:textId="77777777" w:rsidTr="0072504E">
        <w:tblPrEx>
          <w:tblLook w:val="04A0" w:firstRow="1" w:lastRow="0" w:firstColumn="1" w:lastColumn="0" w:noHBand="0" w:noVBand="1"/>
        </w:tblPrEx>
        <w:trPr>
          <w:trHeight w:val="42"/>
        </w:trPr>
        <w:tc>
          <w:tcPr>
            <w:tcW w:w="9889" w:type="dxa"/>
            <w:gridSpan w:val="11"/>
            <w:tcBorders>
              <w:top w:val="single" w:sz="4" w:space="0" w:color="FFFFFF"/>
              <w:left w:val="single" w:sz="4" w:space="0" w:color="FFFFFF"/>
              <w:bottom w:val="single" w:sz="4" w:space="0" w:color="FFFFFF"/>
              <w:right w:val="single" w:sz="4" w:space="0" w:color="FFFFFF"/>
            </w:tcBorders>
          </w:tcPr>
          <w:p w14:paraId="139F4196" w14:textId="77777777" w:rsidR="0072504E" w:rsidRPr="006B453D" w:rsidRDefault="0072504E" w:rsidP="0072504E">
            <w:pPr>
              <w:pStyle w:val="affd"/>
              <w:spacing w:after="0"/>
              <w:jc w:val="both"/>
              <w:rPr>
                <w:sz w:val="2"/>
                <w:szCs w:val="2"/>
              </w:rPr>
            </w:pPr>
            <w:r>
              <w:rPr>
                <w:rFonts w:ascii="Arial" w:hAnsi="Arial" w:cs="Arial"/>
                <w:b w:val="0"/>
                <w:bCs/>
                <w:i/>
                <w:iCs/>
                <w:sz w:val="12"/>
                <w:szCs w:val="12"/>
                <w:lang w:eastAsia="ru-RU"/>
              </w:rPr>
              <w:t xml:space="preserve">           Указывается в соответствии с Запросом</w:t>
            </w:r>
          </w:p>
        </w:tc>
      </w:tr>
      <w:tr w:rsidR="0072504E" w:rsidRPr="003A7270" w14:paraId="625ADC11" w14:textId="77777777" w:rsidTr="0072504E">
        <w:tblPrEx>
          <w:tblLook w:val="04A0" w:firstRow="1" w:lastRow="0" w:firstColumn="1" w:lastColumn="0" w:noHBand="0" w:noVBand="1"/>
        </w:tblPrEx>
        <w:trPr>
          <w:trHeight w:val="42"/>
        </w:trPr>
        <w:tc>
          <w:tcPr>
            <w:tcW w:w="2066" w:type="dxa"/>
            <w:gridSpan w:val="2"/>
            <w:tcBorders>
              <w:top w:val="single" w:sz="2" w:space="0" w:color="FFFFFF" w:themeColor="background1"/>
              <w:left w:val="single" w:sz="4" w:space="0" w:color="FFFFFF"/>
              <w:bottom w:val="single" w:sz="4" w:space="0" w:color="FFFFFF"/>
              <w:right w:val="single" w:sz="4" w:space="0" w:color="FFFFFF"/>
            </w:tcBorders>
          </w:tcPr>
          <w:p w14:paraId="28BA08C3" w14:textId="77777777" w:rsidR="0072504E" w:rsidRPr="006B453D" w:rsidRDefault="0072504E" w:rsidP="0072504E">
            <w:pPr>
              <w:pStyle w:val="affd"/>
              <w:spacing w:after="0" w:line="240" w:lineRule="auto"/>
              <w:jc w:val="both"/>
              <w:rPr>
                <w:rFonts w:ascii="Arial" w:hAnsi="Arial" w:cs="Arial"/>
                <w:b w:val="0"/>
                <w:bCs/>
                <w:sz w:val="2"/>
                <w:szCs w:val="2"/>
              </w:rPr>
            </w:pPr>
          </w:p>
        </w:tc>
        <w:tc>
          <w:tcPr>
            <w:tcW w:w="486" w:type="dxa"/>
            <w:gridSpan w:val="2"/>
            <w:tcBorders>
              <w:top w:val="single" w:sz="2" w:space="0" w:color="FFFFFF" w:themeColor="background1"/>
              <w:left w:val="single" w:sz="4" w:space="0" w:color="FFFFFF"/>
              <w:right w:val="single" w:sz="4" w:space="0" w:color="FFFFFF"/>
            </w:tcBorders>
          </w:tcPr>
          <w:p w14:paraId="03EED8E4" w14:textId="77777777" w:rsidR="0072504E" w:rsidRPr="006B453D" w:rsidRDefault="0072504E" w:rsidP="0072504E">
            <w:pPr>
              <w:pStyle w:val="affd"/>
              <w:spacing w:after="0"/>
              <w:jc w:val="both"/>
              <w:rPr>
                <w:sz w:val="2"/>
                <w:szCs w:val="2"/>
              </w:rPr>
            </w:pPr>
          </w:p>
        </w:tc>
        <w:tc>
          <w:tcPr>
            <w:tcW w:w="1914" w:type="dxa"/>
            <w:tcBorders>
              <w:top w:val="single" w:sz="2" w:space="0" w:color="FFFFFF" w:themeColor="background1"/>
              <w:left w:val="single" w:sz="4" w:space="0" w:color="FFFFFF"/>
              <w:bottom w:val="single" w:sz="4" w:space="0" w:color="FFFFFF"/>
              <w:right w:val="single" w:sz="4" w:space="0" w:color="FFFFFF"/>
            </w:tcBorders>
          </w:tcPr>
          <w:p w14:paraId="7D035135" w14:textId="77777777" w:rsidR="0072504E" w:rsidRPr="006B453D" w:rsidRDefault="0072504E" w:rsidP="0072504E">
            <w:pPr>
              <w:jc w:val="both"/>
              <w:rPr>
                <w:rFonts w:ascii="Arial" w:hAnsi="Arial"/>
                <w:sz w:val="2"/>
                <w:szCs w:val="2"/>
              </w:rPr>
            </w:pPr>
          </w:p>
        </w:tc>
        <w:tc>
          <w:tcPr>
            <w:tcW w:w="520" w:type="dxa"/>
            <w:gridSpan w:val="2"/>
            <w:tcBorders>
              <w:top w:val="single" w:sz="2" w:space="0" w:color="FFFFFF" w:themeColor="background1"/>
              <w:left w:val="single" w:sz="4" w:space="0" w:color="FFFFFF"/>
              <w:right w:val="single" w:sz="4" w:space="0" w:color="FFFFFF"/>
            </w:tcBorders>
          </w:tcPr>
          <w:p w14:paraId="034F48CE" w14:textId="77777777" w:rsidR="0072504E" w:rsidRPr="006B453D" w:rsidRDefault="0072504E" w:rsidP="0072504E">
            <w:pPr>
              <w:pStyle w:val="affd"/>
              <w:spacing w:after="0"/>
              <w:jc w:val="both"/>
              <w:rPr>
                <w:sz w:val="2"/>
                <w:szCs w:val="2"/>
              </w:rPr>
            </w:pPr>
          </w:p>
        </w:tc>
        <w:tc>
          <w:tcPr>
            <w:tcW w:w="3089" w:type="dxa"/>
            <w:gridSpan w:val="3"/>
            <w:tcBorders>
              <w:top w:val="single" w:sz="2" w:space="0" w:color="FFFFFF" w:themeColor="background1"/>
              <w:left w:val="single" w:sz="4" w:space="0" w:color="FFFFFF"/>
              <w:bottom w:val="single" w:sz="2" w:space="0" w:color="FFFFFF" w:themeColor="background1"/>
              <w:right w:val="single" w:sz="4" w:space="0" w:color="FFFFFF"/>
            </w:tcBorders>
          </w:tcPr>
          <w:p w14:paraId="13A8C5B4" w14:textId="77777777" w:rsidR="0072504E" w:rsidRPr="006B453D" w:rsidRDefault="0072504E" w:rsidP="0072504E">
            <w:pPr>
              <w:pStyle w:val="affd"/>
              <w:spacing w:after="0" w:line="240" w:lineRule="auto"/>
              <w:jc w:val="both"/>
              <w:rPr>
                <w:rFonts w:ascii="Arial" w:hAnsi="Arial" w:cs="Arial"/>
                <w:b w:val="0"/>
                <w:bCs/>
                <w:sz w:val="2"/>
                <w:szCs w:val="2"/>
              </w:rPr>
            </w:pPr>
          </w:p>
        </w:tc>
        <w:tc>
          <w:tcPr>
            <w:tcW w:w="1814" w:type="dxa"/>
            <w:tcBorders>
              <w:top w:val="single" w:sz="4" w:space="0" w:color="FFFFFF"/>
              <w:left w:val="single" w:sz="4" w:space="0" w:color="FFFFFF"/>
              <w:bottom w:val="single" w:sz="2" w:space="0" w:color="000000" w:themeColor="text1"/>
              <w:right w:val="single" w:sz="4" w:space="0" w:color="FFFFFF"/>
            </w:tcBorders>
          </w:tcPr>
          <w:p w14:paraId="4CB54D14" w14:textId="77777777" w:rsidR="0072504E" w:rsidRPr="006B453D" w:rsidRDefault="0072504E" w:rsidP="0072504E">
            <w:pPr>
              <w:pStyle w:val="affd"/>
              <w:spacing w:after="0"/>
              <w:jc w:val="both"/>
              <w:rPr>
                <w:sz w:val="2"/>
                <w:szCs w:val="2"/>
              </w:rPr>
            </w:pPr>
          </w:p>
        </w:tc>
      </w:tr>
      <w:tr w:rsidR="0072504E" w:rsidRPr="003A7270" w14:paraId="5EF40173" w14:textId="77777777" w:rsidTr="0072504E">
        <w:tblPrEx>
          <w:tblLook w:val="04A0" w:firstRow="1" w:lastRow="0" w:firstColumn="1" w:lastColumn="0" w:noHBand="0" w:noVBand="1"/>
        </w:tblPrEx>
        <w:trPr>
          <w:trHeight w:val="42"/>
        </w:trPr>
        <w:tc>
          <w:tcPr>
            <w:tcW w:w="2066" w:type="dxa"/>
            <w:gridSpan w:val="2"/>
            <w:tcBorders>
              <w:top w:val="single" w:sz="4" w:space="0" w:color="FFFFFF"/>
              <w:left w:val="single" w:sz="4" w:space="0" w:color="FFFFFF"/>
              <w:bottom w:val="single" w:sz="4" w:space="0" w:color="FFFFFF"/>
            </w:tcBorders>
          </w:tcPr>
          <w:p w14:paraId="52B97647" w14:textId="77777777" w:rsidR="0072504E" w:rsidRDefault="0072504E" w:rsidP="0072504E">
            <w:pPr>
              <w:pStyle w:val="affd"/>
              <w:spacing w:after="0" w:line="240" w:lineRule="auto"/>
              <w:jc w:val="both"/>
              <w:rPr>
                <w:rFonts w:ascii="Arial" w:hAnsi="Arial" w:cs="Arial"/>
                <w:b w:val="0"/>
                <w:bCs/>
                <w:sz w:val="18"/>
                <w:szCs w:val="18"/>
              </w:rPr>
            </w:pPr>
            <w:r>
              <w:rPr>
                <w:rFonts w:ascii="Arial" w:hAnsi="Arial" w:cs="Arial"/>
                <w:b w:val="0"/>
                <w:bCs/>
                <w:sz w:val="18"/>
                <w:szCs w:val="18"/>
              </w:rPr>
              <w:t>Количество этажей:</w:t>
            </w:r>
          </w:p>
          <w:p w14:paraId="2FFB7688" w14:textId="77777777" w:rsidR="0072504E" w:rsidRPr="00F07D6A" w:rsidRDefault="0072504E" w:rsidP="0072504E">
            <w:pPr>
              <w:pStyle w:val="affd"/>
              <w:spacing w:after="0"/>
              <w:jc w:val="both"/>
              <w:rPr>
                <w:sz w:val="16"/>
                <w:szCs w:val="16"/>
              </w:rPr>
            </w:pPr>
          </w:p>
        </w:tc>
        <w:tc>
          <w:tcPr>
            <w:tcW w:w="486" w:type="dxa"/>
            <w:gridSpan w:val="2"/>
            <w:tcBorders>
              <w:top w:val="single" w:sz="4" w:space="0" w:color="FFFFFF" w:themeColor="background1"/>
              <w:left w:val="single" w:sz="4" w:space="0" w:color="FFFFFF"/>
            </w:tcBorders>
          </w:tcPr>
          <w:p w14:paraId="5CFF1918" w14:textId="77777777" w:rsidR="0072504E" w:rsidRPr="00F07D6A" w:rsidRDefault="0072504E" w:rsidP="0072504E">
            <w:pPr>
              <w:pStyle w:val="affd"/>
              <w:spacing w:after="0"/>
              <w:jc w:val="both"/>
              <w:rPr>
                <w:sz w:val="16"/>
                <w:szCs w:val="16"/>
              </w:rPr>
            </w:pPr>
          </w:p>
        </w:tc>
        <w:tc>
          <w:tcPr>
            <w:tcW w:w="1914" w:type="dxa"/>
            <w:tcBorders>
              <w:top w:val="single" w:sz="4" w:space="0" w:color="FFFFFF"/>
              <w:left w:val="single" w:sz="4" w:space="0" w:color="FFFFFF"/>
              <w:bottom w:val="single" w:sz="4" w:space="0" w:color="FFFFFF"/>
            </w:tcBorders>
          </w:tcPr>
          <w:p w14:paraId="417297D1" w14:textId="77777777" w:rsidR="0072504E" w:rsidRDefault="0072504E" w:rsidP="0072504E">
            <w:pPr>
              <w:jc w:val="both"/>
              <w:rPr>
                <w:rFonts w:ascii="Arial" w:hAnsi="Arial"/>
                <w:sz w:val="18"/>
                <w:szCs w:val="18"/>
              </w:rPr>
            </w:pPr>
            <w:r>
              <w:rPr>
                <w:rFonts w:ascii="Arial" w:hAnsi="Arial"/>
                <w:sz w:val="18"/>
                <w:szCs w:val="18"/>
              </w:rPr>
              <w:t>Мансарда:</w:t>
            </w:r>
          </w:p>
          <w:p w14:paraId="64370E8E" w14:textId="77777777" w:rsidR="0072504E" w:rsidRPr="00F07D6A" w:rsidRDefault="0072504E" w:rsidP="0072504E">
            <w:pPr>
              <w:pStyle w:val="affd"/>
              <w:spacing w:after="0"/>
              <w:jc w:val="both"/>
              <w:rPr>
                <w:b w:val="0"/>
                <w:sz w:val="16"/>
                <w:szCs w:val="16"/>
              </w:rPr>
            </w:pPr>
          </w:p>
        </w:tc>
        <w:tc>
          <w:tcPr>
            <w:tcW w:w="520" w:type="dxa"/>
            <w:gridSpan w:val="2"/>
            <w:tcBorders>
              <w:top w:val="single" w:sz="4" w:space="0" w:color="FFFFFF" w:themeColor="background1"/>
              <w:right w:val="single" w:sz="4" w:space="0" w:color="auto"/>
            </w:tcBorders>
          </w:tcPr>
          <w:p w14:paraId="2F36516D" w14:textId="77777777" w:rsidR="0072504E" w:rsidRPr="00F07D6A" w:rsidRDefault="0072504E" w:rsidP="0072504E">
            <w:pPr>
              <w:pStyle w:val="affd"/>
              <w:spacing w:after="0"/>
              <w:jc w:val="both"/>
              <w:rPr>
                <w:sz w:val="16"/>
                <w:szCs w:val="16"/>
              </w:rPr>
            </w:pPr>
          </w:p>
        </w:tc>
        <w:tc>
          <w:tcPr>
            <w:tcW w:w="1660" w:type="dxa"/>
            <w:gridSpan w:val="2"/>
            <w:tcBorders>
              <w:top w:val="single" w:sz="2" w:space="0" w:color="FFFFFF" w:themeColor="background1"/>
              <w:left w:val="single" w:sz="4" w:space="0" w:color="auto"/>
              <w:bottom w:val="single" w:sz="4" w:space="0" w:color="FFFFFF" w:themeColor="background1"/>
              <w:right w:val="single" w:sz="2" w:space="0" w:color="auto"/>
            </w:tcBorders>
          </w:tcPr>
          <w:p w14:paraId="51DE9565" w14:textId="77777777" w:rsidR="0072504E" w:rsidRDefault="0072504E" w:rsidP="0072504E">
            <w:pPr>
              <w:pStyle w:val="affd"/>
              <w:spacing w:after="0" w:line="240" w:lineRule="auto"/>
              <w:jc w:val="both"/>
              <w:rPr>
                <w:rFonts w:ascii="Arial" w:hAnsi="Arial" w:cs="Arial"/>
                <w:b w:val="0"/>
                <w:bCs/>
                <w:sz w:val="18"/>
                <w:szCs w:val="18"/>
              </w:rPr>
            </w:pPr>
            <w:r>
              <w:rPr>
                <w:rFonts w:ascii="Arial" w:hAnsi="Arial" w:cs="Arial"/>
                <w:b w:val="0"/>
                <w:bCs/>
                <w:sz w:val="18"/>
                <w:szCs w:val="18"/>
              </w:rPr>
              <w:t>Форма крыши:</w:t>
            </w:r>
          </w:p>
          <w:p w14:paraId="63161284" w14:textId="77777777" w:rsidR="0072504E" w:rsidRPr="00F07D6A" w:rsidRDefault="0072504E" w:rsidP="0072504E">
            <w:pPr>
              <w:pStyle w:val="affd"/>
              <w:spacing w:after="0"/>
              <w:jc w:val="both"/>
              <w:rPr>
                <w:sz w:val="16"/>
                <w:szCs w:val="16"/>
              </w:rPr>
            </w:pPr>
          </w:p>
        </w:tc>
        <w:tc>
          <w:tcPr>
            <w:tcW w:w="3243" w:type="dxa"/>
            <w:gridSpan w:val="2"/>
            <w:tcBorders>
              <w:top w:val="single" w:sz="2" w:space="0" w:color="000000" w:themeColor="text1"/>
              <w:left w:val="single" w:sz="2" w:space="0" w:color="auto"/>
              <w:bottom w:val="single" w:sz="2" w:space="0" w:color="000000" w:themeColor="text1"/>
              <w:right w:val="single" w:sz="4" w:space="0" w:color="auto"/>
            </w:tcBorders>
          </w:tcPr>
          <w:p w14:paraId="60D12F16" w14:textId="77777777" w:rsidR="0072504E" w:rsidRDefault="0072504E" w:rsidP="0072504E">
            <w:pPr>
              <w:rPr>
                <w:b/>
                <w:sz w:val="16"/>
                <w:szCs w:val="16"/>
              </w:rPr>
            </w:pPr>
          </w:p>
          <w:p w14:paraId="540856BA" w14:textId="77777777" w:rsidR="0072504E" w:rsidRPr="00F07D6A" w:rsidRDefault="0072504E" w:rsidP="0072504E">
            <w:pPr>
              <w:pStyle w:val="affd"/>
              <w:spacing w:after="0"/>
              <w:jc w:val="both"/>
              <w:rPr>
                <w:sz w:val="16"/>
                <w:szCs w:val="16"/>
              </w:rPr>
            </w:pPr>
          </w:p>
        </w:tc>
      </w:tr>
      <w:tr w:rsidR="0072504E" w:rsidRPr="003A7270" w14:paraId="3D0163B7" w14:textId="77777777" w:rsidTr="0072504E">
        <w:tblPrEx>
          <w:tblLook w:val="04A0" w:firstRow="1" w:lastRow="0" w:firstColumn="1" w:lastColumn="0" w:noHBand="0" w:noVBand="1"/>
        </w:tblPrEx>
        <w:trPr>
          <w:trHeight w:val="42"/>
        </w:trPr>
        <w:tc>
          <w:tcPr>
            <w:tcW w:w="2066" w:type="dxa"/>
            <w:gridSpan w:val="2"/>
            <w:tcBorders>
              <w:top w:val="single" w:sz="4" w:space="0" w:color="FFFFFF"/>
              <w:left w:val="single" w:sz="4" w:space="0" w:color="FFFFFF"/>
              <w:bottom w:val="single" w:sz="4" w:space="0" w:color="FFFFFF"/>
              <w:right w:val="single" w:sz="4" w:space="0" w:color="FFFFFF" w:themeColor="background1"/>
            </w:tcBorders>
          </w:tcPr>
          <w:p w14:paraId="51E8777C" w14:textId="77777777" w:rsidR="0072504E" w:rsidRPr="006B453D" w:rsidRDefault="0072504E" w:rsidP="0072504E">
            <w:pPr>
              <w:pStyle w:val="affd"/>
              <w:spacing w:after="0"/>
              <w:jc w:val="both"/>
              <w:rPr>
                <w:sz w:val="2"/>
                <w:szCs w:val="2"/>
              </w:rPr>
            </w:pPr>
          </w:p>
        </w:tc>
        <w:tc>
          <w:tcPr>
            <w:tcW w:w="486" w:type="dxa"/>
            <w:gridSpan w:val="2"/>
            <w:tcBorders>
              <w:top w:val="single" w:sz="4" w:space="0" w:color="FFFFFF"/>
              <w:left w:val="single" w:sz="4" w:space="0" w:color="FFFFFF" w:themeColor="background1"/>
              <w:bottom w:val="single" w:sz="4" w:space="0" w:color="FFFFFF"/>
              <w:right w:val="single" w:sz="4" w:space="0" w:color="FFFFFF" w:themeColor="background1"/>
            </w:tcBorders>
          </w:tcPr>
          <w:p w14:paraId="5E3CC0AA" w14:textId="77777777" w:rsidR="0072504E" w:rsidRPr="006B453D" w:rsidRDefault="0072504E" w:rsidP="0072504E">
            <w:pPr>
              <w:pStyle w:val="affd"/>
              <w:spacing w:after="0"/>
              <w:jc w:val="both"/>
              <w:rPr>
                <w:sz w:val="2"/>
                <w:szCs w:val="2"/>
              </w:rPr>
            </w:pPr>
          </w:p>
        </w:tc>
        <w:tc>
          <w:tcPr>
            <w:tcW w:w="2434" w:type="dxa"/>
            <w:gridSpan w:val="3"/>
            <w:tcBorders>
              <w:top w:val="single" w:sz="4" w:space="0" w:color="FFFFFF"/>
              <w:left w:val="single" w:sz="4" w:space="0" w:color="FFFFFF" w:themeColor="background1"/>
              <w:bottom w:val="single" w:sz="4" w:space="0" w:color="FFFFFF"/>
              <w:right w:val="single" w:sz="4" w:space="0" w:color="FFFFFF" w:themeColor="background1"/>
            </w:tcBorders>
          </w:tcPr>
          <w:p w14:paraId="5BB813D2" w14:textId="77777777" w:rsidR="0072504E" w:rsidRPr="006B453D" w:rsidRDefault="0072504E" w:rsidP="0072504E">
            <w:pPr>
              <w:pStyle w:val="affd"/>
              <w:spacing w:after="0"/>
              <w:jc w:val="both"/>
              <w:rPr>
                <w:sz w:val="2"/>
                <w:szCs w:val="2"/>
              </w:rPr>
            </w:pPr>
          </w:p>
        </w:tc>
        <w:tc>
          <w:tcPr>
            <w:tcW w:w="1660" w:type="dxa"/>
            <w:gridSpan w:val="2"/>
            <w:tcBorders>
              <w:top w:val="single" w:sz="4" w:space="0" w:color="FFFFFF" w:themeColor="background1"/>
              <w:left w:val="single" w:sz="4" w:space="0" w:color="FFFFFF" w:themeColor="background1"/>
              <w:bottom w:val="single" w:sz="4" w:space="0" w:color="FFFFFF" w:themeColor="background1"/>
              <w:right w:val="single" w:sz="2" w:space="0" w:color="FFFFFF" w:themeColor="background1"/>
            </w:tcBorders>
          </w:tcPr>
          <w:p w14:paraId="3FDD45DE" w14:textId="77777777" w:rsidR="0072504E" w:rsidRPr="006B453D" w:rsidRDefault="0072504E" w:rsidP="0072504E">
            <w:pPr>
              <w:pStyle w:val="affd"/>
              <w:spacing w:after="0"/>
              <w:jc w:val="both"/>
              <w:rPr>
                <w:sz w:val="2"/>
                <w:szCs w:val="2"/>
              </w:rPr>
            </w:pPr>
          </w:p>
        </w:tc>
        <w:tc>
          <w:tcPr>
            <w:tcW w:w="1429" w:type="dxa"/>
            <w:tcBorders>
              <w:top w:val="single" w:sz="2" w:space="0" w:color="000000" w:themeColor="text1"/>
              <w:left w:val="single" w:sz="2" w:space="0" w:color="FFFFFF" w:themeColor="background1"/>
              <w:bottom w:val="single" w:sz="4" w:space="0" w:color="FFFFFF" w:themeColor="background1"/>
              <w:right w:val="single" w:sz="4" w:space="0" w:color="FFFFFF" w:themeColor="background1"/>
            </w:tcBorders>
          </w:tcPr>
          <w:p w14:paraId="26CE22AD" w14:textId="77777777" w:rsidR="0072504E" w:rsidRPr="006B453D" w:rsidRDefault="0072504E" w:rsidP="0072504E">
            <w:pPr>
              <w:pStyle w:val="affd"/>
              <w:spacing w:after="0"/>
              <w:jc w:val="both"/>
              <w:rPr>
                <w:sz w:val="2"/>
                <w:szCs w:val="2"/>
              </w:rPr>
            </w:pPr>
          </w:p>
        </w:tc>
        <w:tc>
          <w:tcPr>
            <w:tcW w:w="1814" w:type="dxa"/>
            <w:tcBorders>
              <w:top w:val="single" w:sz="2" w:space="0" w:color="000000" w:themeColor="text1"/>
              <w:left w:val="single" w:sz="4" w:space="0" w:color="FFFFFF" w:themeColor="background1"/>
              <w:bottom w:val="single" w:sz="4" w:space="0" w:color="FFFFFF"/>
              <w:right w:val="single" w:sz="4" w:space="0" w:color="FFFFFF"/>
            </w:tcBorders>
          </w:tcPr>
          <w:p w14:paraId="4D151632" w14:textId="77777777" w:rsidR="0072504E" w:rsidRPr="006B453D" w:rsidRDefault="0072504E" w:rsidP="0072504E">
            <w:pPr>
              <w:pStyle w:val="affd"/>
              <w:spacing w:after="0"/>
              <w:jc w:val="both"/>
              <w:rPr>
                <w:sz w:val="2"/>
                <w:szCs w:val="2"/>
              </w:rPr>
            </w:pPr>
          </w:p>
        </w:tc>
      </w:tr>
      <w:tr w:rsidR="0072504E" w:rsidRPr="00F07D6A" w14:paraId="5C33F80E" w14:textId="77777777" w:rsidTr="0072504E">
        <w:tblPrEx>
          <w:tblLook w:val="04A0" w:firstRow="1" w:lastRow="0" w:firstColumn="1" w:lastColumn="0" w:noHBand="0" w:noVBand="1"/>
        </w:tblPrEx>
        <w:trPr>
          <w:trHeight w:val="42"/>
        </w:trPr>
        <w:tc>
          <w:tcPr>
            <w:tcW w:w="2066" w:type="dxa"/>
            <w:gridSpan w:val="2"/>
            <w:tcBorders>
              <w:top w:val="single" w:sz="4" w:space="0" w:color="FFFFFF"/>
              <w:left w:val="single" w:sz="4" w:space="0" w:color="FFFFFF"/>
              <w:bottom w:val="single" w:sz="4" w:space="0" w:color="FFFFFF"/>
              <w:right w:val="single" w:sz="4" w:space="0" w:color="FFFFFF"/>
            </w:tcBorders>
          </w:tcPr>
          <w:p w14:paraId="795B3E5E" w14:textId="77777777" w:rsidR="0072504E" w:rsidRPr="006B453D" w:rsidRDefault="0072504E" w:rsidP="0072504E">
            <w:pPr>
              <w:pStyle w:val="affd"/>
              <w:spacing w:after="0" w:line="240" w:lineRule="auto"/>
              <w:jc w:val="both"/>
              <w:rPr>
                <w:rFonts w:ascii="Arial" w:hAnsi="Arial" w:cs="Arial"/>
                <w:b w:val="0"/>
                <w:bCs/>
                <w:sz w:val="2"/>
                <w:szCs w:val="2"/>
              </w:rPr>
            </w:pPr>
          </w:p>
        </w:tc>
        <w:tc>
          <w:tcPr>
            <w:tcW w:w="486" w:type="dxa"/>
            <w:gridSpan w:val="2"/>
            <w:tcBorders>
              <w:top w:val="single" w:sz="4" w:space="0" w:color="FFFFFF"/>
              <w:left w:val="single" w:sz="4" w:space="0" w:color="FFFFFF"/>
              <w:right w:val="single" w:sz="4" w:space="0" w:color="FFFFFF"/>
            </w:tcBorders>
          </w:tcPr>
          <w:p w14:paraId="3C7482A7" w14:textId="77777777" w:rsidR="0072504E" w:rsidRPr="006B453D" w:rsidRDefault="0072504E" w:rsidP="0072504E">
            <w:pPr>
              <w:pStyle w:val="affd"/>
              <w:spacing w:after="0"/>
              <w:jc w:val="both"/>
              <w:rPr>
                <w:sz w:val="2"/>
                <w:szCs w:val="2"/>
              </w:rPr>
            </w:pPr>
          </w:p>
        </w:tc>
        <w:tc>
          <w:tcPr>
            <w:tcW w:w="1914" w:type="dxa"/>
            <w:tcBorders>
              <w:top w:val="single" w:sz="4" w:space="0" w:color="FFFFFF"/>
              <w:left w:val="single" w:sz="4" w:space="0" w:color="FFFFFF"/>
              <w:bottom w:val="single" w:sz="4" w:space="0" w:color="FFFFFF"/>
              <w:right w:val="single" w:sz="4" w:space="0" w:color="FFFFFF"/>
            </w:tcBorders>
          </w:tcPr>
          <w:p w14:paraId="5CC506B9" w14:textId="77777777" w:rsidR="0072504E" w:rsidRPr="006B453D" w:rsidRDefault="0072504E" w:rsidP="0072504E">
            <w:pPr>
              <w:pStyle w:val="affd"/>
              <w:spacing w:after="0" w:line="240" w:lineRule="auto"/>
              <w:jc w:val="left"/>
              <w:rPr>
                <w:rFonts w:ascii="Arial" w:hAnsi="Arial" w:cs="Arial"/>
                <w:b w:val="0"/>
                <w:bCs/>
                <w:sz w:val="2"/>
                <w:szCs w:val="2"/>
              </w:rPr>
            </w:pPr>
          </w:p>
        </w:tc>
        <w:tc>
          <w:tcPr>
            <w:tcW w:w="520" w:type="dxa"/>
            <w:gridSpan w:val="2"/>
            <w:tcBorders>
              <w:top w:val="single" w:sz="4" w:space="0" w:color="FFFFFF"/>
              <w:left w:val="single" w:sz="4" w:space="0" w:color="FFFFFF"/>
              <w:right w:val="single" w:sz="4" w:space="0" w:color="FFFFFF"/>
            </w:tcBorders>
          </w:tcPr>
          <w:p w14:paraId="0D9FE10B" w14:textId="77777777" w:rsidR="0072504E" w:rsidRPr="006B453D" w:rsidRDefault="0072504E" w:rsidP="0072504E">
            <w:pPr>
              <w:pStyle w:val="affd"/>
              <w:spacing w:after="0"/>
              <w:jc w:val="both"/>
              <w:rPr>
                <w:sz w:val="2"/>
                <w:szCs w:val="2"/>
              </w:rPr>
            </w:pPr>
          </w:p>
        </w:tc>
        <w:tc>
          <w:tcPr>
            <w:tcW w:w="1660" w:type="dxa"/>
            <w:gridSpan w:val="2"/>
            <w:tcBorders>
              <w:top w:val="single" w:sz="4" w:space="0" w:color="FFFFFF" w:themeColor="background1"/>
              <w:left w:val="single" w:sz="4" w:space="0" w:color="FFFFFF"/>
              <w:bottom w:val="single" w:sz="4" w:space="0" w:color="FFFFFF" w:themeColor="background1"/>
              <w:right w:val="single" w:sz="2" w:space="0" w:color="FFFFFF" w:themeColor="background1"/>
            </w:tcBorders>
          </w:tcPr>
          <w:p w14:paraId="498923CF" w14:textId="77777777" w:rsidR="0072504E" w:rsidRPr="006B453D" w:rsidRDefault="0072504E" w:rsidP="0072504E">
            <w:pPr>
              <w:pStyle w:val="affd"/>
              <w:spacing w:after="0" w:line="240" w:lineRule="auto"/>
              <w:jc w:val="both"/>
              <w:rPr>
                <w:rFonts w:ascii="Arial" w:hAnsi="Arial" w:cs="Arial"/>
                <w:b w:val="0"/>
                <w:bCs/>
                <w:sz w:val="2"/>
                <w:szCs w:val="2"/>
              </w:rPr>
            </w:pPr>
          </w:p>
        </w:tc>
        <w:tc>
          <w:tcPr>
            <w:tcW w:w="1429" w:type="dxa"/>
            <w:tcBorders>
              <w:top w:val="single" w:sz="4" w:space="0" w:color="FFFFFF" w:themeColor="background1"/>
              <w:left w:val="single" w:sz="2" w:space="0" w:color="FFFFFF" w:themeColor="background1"/>
              <w:bottom w:val="single" w:sz="2" w:space="0" w:color="000000" w:themeColor="text1"/>
              <w:right w:val="single" w:sz="4" w:space="0" w:color="FFFFFF"/>
            </w:tcBorders>
          </w:tcPr>
          <w:p w14:paraId="2D2F9A9C" w14:textId="77777777" w:rsidR="0072504E" w:rsidRPr="006B453D" w:rsidRDefault="0072504E" w:rsidP="0072504E">
            <w:pPr>
              <w:pStyle w:val="affd"/>
              <w:spacing w:after="0" w:line="240" w:lineRule="auto"/>
              <w:jc w:val="both"/>
              <w:rPr>
                <w:rFonts w:ascii="Arial" w:hAnsi="Arial" w:cs="Arial"/>
                <w:b w:val="0"/>
                <w:bCs/>
                <w:sz w:val="2"/>
                <w:szCs w:val="2"/>
              </w:rPr>
            </w:pPr>
          </w:p>
        </w:tc>
        <w:tc>
          <w:tcPr>
            <w:tcW w:w="1814" w:type="dxa"/>
            <w:tcBorders>
              <w:top w:val="single" w:sz="4" w:space="0" w:color="FFFFFF"/>
              <w:left w:val="single" w:sz="4" w:space="0" w:color="FFFFFF"/>
              <w:bottom w:val="single" w:sz="2" w:space="0" w:color="000000" w:themeColor="text1"/>
              <w:right w:val="single" w:sz="4" w:space="0" w:color="FFFFFF"/>
            </w:tcBorders>
          </w:tcPr>
          <w:p w14:paraId="164B276B" w14:textId="77777777" w:rsidR="0072504E" w:rsidRPr="006B453D" w:rsidRDefault="0072504E" w:rsidP="0072504E">
            <w:pPr>
              <w:pStyle w:val="affd"/>
              <w:spacing w:after="0"/>
              <w:jc w:val="both"/>
              <w:rPr>
                <w:sz w:val="2"/>
                <w:szCs w:val="2"/>
              </w:rPr>
            </w:pPr>
          </w:p>
        </w:tc>
      </w:tr>
      <w:tr w:rsidR="0072504E" w:rsidRPr="00F07D6A" w14:paraId="42105081" w14:textId="77777777" w:rsidTr="0072504E">
        <w:tblPrEx>
          <w:tblLook w:val="04A0" w:firstRow="1" w:lastRow="0" w:firstColumn="1" w:lastColumn="0" w:noHBand="0" w:noVBand="1"/>
        </w:tblPrEx>
        <w:trPr>
          <w:trHeight w:val="42"/>
        </w:trPr>
        <w:tc>
          <w:tcPr>
            <w:tcW w:w="2066" w:type="dxa"/>
            <w:gridSpan w:val="2"/>
            <w:tcBorders>
              <w:top w:val="single" w:sz="4" w:space="0" w:color="FFFFFF"/>
              <w:left w:val="single" w:sz="4" w:space="0" w:color="FFFFFF"/>
              <w:bottom w:val="single" w:sz="4" w:space="0" w:color="FFFFFF"/>
              <w:right w:val="single" w:sz="4" w:space="0" w:color="auto"/>
            </w:tcBorders>
          </w:tcPr>
          <w:p w14:paraId="50C0162A" w14:textId="77777777" w:rsidR="0072504E" w:rsidRPr="00F84235" w:rsidRDefault="0072504E" w:rsidP="0072504E">
            <w:pPr>
              <w:pStyle w:val="affd"/>
              <w:spacing w:after="0" w:line="240" w:lineRule="auto"/>
              <w:jc w:val="both"/>
              <w:rPr>
                <w:rFonts w:ascii="Arial" w:hAnsi="Arial" w:cs="Arial"/>
                <w:b w:val="0"/>
                <w:bCs/>
                <w:sz w:val="18"/>
                <w:szCs w:val="18"/>
              </w:rPr>
            </w:pPr>
            <w:r>
              <w:rPr>
                <w:rFonts w:ascii="Arial" w:hAnsi="Arial" w:cs="Arial"/>
                <w:b w:val="0"/>
                <w:bCs/>
                <w:sz w:val="18"/>
                <w:szCs w:val="18"/>
              </w:rPr>
              <w:t>Декор:</w:t>
            </w:r>
          </w:p>
        </w:tc>
        <w:tc>
          <w:tcPr>
            <w:tcW w:w="486" w:type="dxa"/>
            <w:gridSpan w:val="2"/>
            <w:tcBorders>
              <w:left w:val="single" w:sz="4" w:space="0" w:color="auto"/>
            </w:tcBorders>
          </w:tcPr>
          <w:p w14:paraId="741F245E" w14:textId="77777777" w:rsidR="0072504E" w:rsidRPr="00F07D6A" w:rsidRDefault="0072504E" w:rsidP="0072504E">
            <w:pPr>
              <w:pStyle w:val="affd"/>
              <w:spacing w:after="0"/>
              <w:jc w:val="both"/>
              <w:rPr>
                <w:sz w:val="16"/>
                <w:szCs w:val="16"/>
              </w:rPr>
            </w:pPr>
          </w:p>
        </w:tc>
        <w:tc>
          <w:tcPr>
            <w:tcW w:w="1914" w:type="dxa"/>
            <w:tcBorders>
              <w:top w:val="single" w:sz="4" w:space="0" w:color="FFFFFF" w:themeColor="background1"/>
              <w:left w:val="single" w:sz="4" w:space="0" w:color="FFFFFF"/>
              <w:bottom w:val="single" w:sz="4" w:space="0" w:color="FFFFFF"/>
            </w:tcBorders>
          </w:tcPr>
          <w:p w14:paraId="69C3258E" w14:textId="77777777" w:rsidR="0072504E" w:rsidRPr="00F84235" w:rsidRDefault="0072504E" w:rsidP="0072504E">
            <w:pPr>
              <w:pStyle w:val="affd"/>
              <w:spacing w:after="0" w:line="240" w:lineRule="auto"/>
              <w:jc w:val="left"/>
              <w:rPr>
                <w:rFonts w:ascii="Arial" w:hAnsi="Arial" w:cs="Arial"/>
                <w:b w:val="0"/>
                <w:bCs/>
                <w:sz w:val="18"/>
                <w:szCs w:val="18"/>
              </w:rPr>
            </w:pPr>
            <w:r>
              <w:rPr>
                <w:rFonts w:ascii="Arial" w:hAnsi="Arial" w:cs="Arial"/>
                <w:b w:val="0"/>
                <w:bCs/>
                <w:sz w:val="18"/>
                <w:szCs w:val="18"/>
              </w:rPr>
              <w:t>Цокольный этаж:</w:t>
            </w:r>
          </w:p>
        </w:tc>
        <w:tc>
          <w:tcPr>
            <w:tcW w:w="520" w:type="dxa"/>
            <w:gridSpan w:val="2"/>
            <w:tcBorders>
              <w:right w:val="single" w:sz="4" w:space="0" w:color="auto"/>
            </w:tcBorders>
          </w:tcPr>
          <w:p w14:paraId="7E8498B7" w14:textId="77777777" w:rsidR="0072504E" w:rsidRPr="00F07D6A" w:rsidRDefault="0072504E" w:rsidP="0072504E">
            <w:pPr>
              <w:pStyle w:val="affd"/>
              <w:spacing w:after="0"/>
              <w:jc w:val="both"/>
              <w:rPr>
                <w:sz w:val="16"/>
                <w:szCs w:val="16"/>
              </w:rPr>
            </w:pPr>
          </w:p>
        </w:tc>
        <w:tc>
          <w:tcPr>
            <w:tcW w:w="1660" w:type="dxa"/>
            <w:gridSpan w:val="2"/>
            <w:tcBorders>
              <w:top w:val="single" w:sz="4" w:space="0" w:color="FFFFFF" w:themeColor="background1"/>
              <w:left w:val="single" w:sz="4" w:space="0" w:color="auto"/>
              <w:bottom w:val="single" w:sz="2" w:space="0" w:color="FFFFFF" w:themeColor="background1"/>
              <w:right w:val="single" w:sz="2" w:space="0" w:color="auto"/>
            </w:tcBorders>
          </w:tcPr>
          <w:p w14:paraId="3FE3A668" w14:textId="77777777" w:rsidR="0072504E" w:rsidRPr="00F84235" w:rsidRDefault="0072504E" w:rsidP="0072504E">
            <w:pPr>
              <w:pStyle w:val="affd"/>
              <w:spacing w:after="0" w:line="240" w:lineRule="auto"/>
              <w:jc w:val="both"/>
              <w:rPr>
                <w:rFonts w:ascii="Arial" w:hAnsi="Arial" w:cs="Arial"/>
                <w:b w:val="0"/>
                <w:bCs/>
                <w:sz w:val="18"/>
                <w:szCs w:val="18"/>
              </w:rPr>
            </w:pPr>
            <w:r>
              <w:rPr>
                <w:rFonts w:ascii="Arial" w:hAnsi="Arial" w:cs="Arial"/>
                <w:b w:val="0"/>
                <w:bCs/>
                <w:sz w:val="18"/>
                <w:szCs w:val="18"/>
              </w:rPr>
              <w:t>Расположение:</w:t>
            </w:r>
          </w:p>
        </w:tc>
        <w:tc>
          <w:tcPr>
            <w:tcW w:w="3243" w:type="dxa"/>
            <w:gridSpan w:val="2"/>
            <w:tcBorders>
              <w:top w:val="single" w:sz="2" w:space="0" w:color="000000" w:themeColor="text1"/>
              <w:left w:val="single" w:sz="2" w:space="0" w:color="auto"/>
              <w:bottom w:val="single" w:sz="2" w:space="0" w:color="000000" w:themeColor="text1"/>
            </w:tcBorders>
          </w:tcPr>
          <w:p w14:paraId="1B73BC6D" w14:textId="77777777" w:rsidR="0072504E" w:rsidRPr="00F07D6A" w:rsidRDefault="0072504E" w:rsidP="0072504E">
            <w:pPr>
              <w:pStyle w:val="affd"/>
              <w:spacing w:after="0"/>
              <w:jc w:val="both"/>
              <w:rPr>
                <w:sz w:val="16"/>
                <w:szCs w:val="16"/>
              </w:rPr>
            </w:pPr>
          </w:p>
        </w:tc>
      </w:tr>
      <w:tr w:rsidR="0072504E" w:rsidRPr="003A7270" w14:paraId="6777FDAE" w14:textId="77777777" w:rsidTr="0072504E">
        <w:tblPrEx>
          <w:tblLook w:val="04A0" w:firstRow="1" w:lastRow="0" w:firstColumn="1" w:lastColumn="0" w:noHBand="0" w:noVBand="1"/>
        </w:tblPrEx>
        <w:trPr>
          <w:trHeight w:val="34"/>
        </w:trPr>
        <w:tc>
          <w:tcPr>
            <w:tcW w:w="2066" w:type="dxa"/>
            <w:gridSpan w:val="2"/>
            <w:tcBorders>
              <w:top w:val="single" w:sz="4" w:space="0" w:color="FFFFFF"/>
              <w:left w:val="single" w:sz="4" w:space="0" w:color="FFFFFF"/>
              <w:bottom w:val="single" w:sz="4" w:space="0" w:color="FFFFFF"/>
              <w:right w:val="single" w:sz="4" w:space="0" w:color="FFFFFF" w:themeColor="background1"/>
            </w:tcBorders>
          </w:tcPr>
          <w:p w14:paraId="06ED3378" w14:textId="77777777" w:rsidR="0072504E" w:rsidRPr="006B453D" w:rsidRDefault="0072504E" w:rsidP="0072504E">
            <w:pPr>
              <w:pStyle w:val="affd"/>
              <w:spacing w:after="0"/>
              <w:jc w:val="both"/>
              <w:rPr>
                <w:sz w:val="2"/>
                <w:szCs w:val="2"/>
              </w:rPr>
            </w:pPr>
          </w:p>
        </w:tc>
        <w:tc>
          <w:tcPr>
            <w:tcW w:w="486" w:type="dxa"/>
            <w:gridSpan w:val="2"/>
            <w:tcBorders>
              <w:top w:val="single" w:sz="4" w:space="0" w:color="FFFFFF"/>
              <w:left w:val="single" w:sz="4" w:space="0" w:color="FFFFFF" w:themeColor="background1"/>
              <w:bottom w:val="single" w:sz="4" w:space="0" w:color="FFFFFF"/>
              <w:right w:val="single" w:sz="4" w:space="0" w:color="FFFFFF" w:themeColor="background1"/>
            </w:tcBorders>
          </w:tcPr>
          <w:p w14:paraId="54DC2476" w14:textId="77777777" w:rsidR="0072504E" w:rsidRPr="006B453D" w:rsidRDefault="0072504E" w:rsidP="0072504E">
            <w:pPr>
              <w:pStyle w:val="affd"/>
              <w:spacing w:after="0"/>
              <w:jc w:val="both"/>
              <w:rPr>
                <w:sz w:val="2"/>
                <w:szCs w:val="2"/>
              </w:rPr>
            </w:pPr>
          </w:p>
        </w:tc>
        <w:tc>
          <w:tcPr>
            <w:tcW w:w="2434" w:type="dxa"/>
            <w:gridSpan w:val="3"/>
            <w:tcBorders>
              <w:top w:val="single" w:sz="4" w:space="0" w:color="FFFFFF"/>
              <w:left w:val="single" w:sz="4" w:space="0" w:color="FFFFFF" w:themeColor="background1"/>
              <w:bottom w:val="single" w:sz="4" w:space="0" w:color="FFFFFF"/>
              <w:right w:val="single" w:sz="4" w:space="0" w:color="FFFFFF" w:themeColor="background1"/>
            </w:tcBorders>
          </w:tcPr>
          <w:p w14:paraId="1C6FA09B" w14:textId="77777777" w:rsidR="0072504E" w:rsidRPr="006B453D" w:rsidRDefault="0072504E" w:rsidP="0072504E">
            <w:pPr>
              <w:pStyle w:val="affd"/>
              <w:spacing w:after="0"/>
              <w:jc w:val="both"/>
              <w:rPr>
                <w:sz w:val="2"/>
                <w:szCs w:val="2"/>
              </w:rPr>
            </w:pPr>
          </w:p>
        </w:tc>
        <w:tc>
          <w:tcPr>
            <w:tcW w:w="3089" w:type="dxa"/>
            <w:gridSpan w:val="3"/>
            <w:tcBorders>
              <w:top w:val="single" w:sz="2" w:space="0" w:color="FFFFFF" w:themeColor="background1"/>
              <w:left w:val="single" w:sz="4" w:space="0" w:color="FFFFFF" w:themeColor="background1"/>
              <w:bottom w:val="single" w:sz="4" w:space="0" w:color="FFFFFF" w:themeColor="background1"/>
              <w:right w:val="single" w:sz="4" w:space="0" w:color="FFFFFF" w:themeColor="background1"/>
            </w:tcBorders>
          </w:tcPr>
          <w:p w14:paraId="017116B4" w14:textId="77777777" w:rsidR="0072504E" w:rsidRPr="006B453D" w:rsidRDefault="0072504E" w:rsidP="0072504E">
            <w:pPr>
              <w:pStyle w:val="affd"/>
              <w:spacing w:after="0"/>
              <w:jc w:val="both"/>
              <w:rPr>
                <w:sz w:val="2"/>
                <w:szCs w:val="2"/>
              </w:rPr>
            </w:pPr>
          </w:p>
        </w:tc>
        <w:tc>
          <w:tcPr>
            <w:tcW w:w="1814" w:type="dxa"/>
            <w:tcBorders>
              <w:top w:val="single" w:sz="2" w:space="0" w:color="000000" w:themeColor="text1"/>
              <w:left w:val="single" w:sz="4" w:space="0" w:color="FFFFFF" w:themeColor="background1"/>
              <w:bottom w:val="single" w:sz="4" w:space="0" w:color="FFFFFF" w:themeColor="background1"/>
              <w:right w:val="single" w:sz="4" w:space="0" w:color="FFFFFF"/>
            </w:tcBorders>
          </w:tcPr>
          <w:p w14:paraId="6A80BA4D" w14:textId="77777777" w:rsidR="0072504E" w:rsidRPr="006B453D" w:rsidRDefault="0072504E" w:rsidP="0072504E">
            <w:pPr>
              <w:pStyle w:val="affd"/>
              <w:spacing w:after="0"/>
              <w:jc w:val="both"/>
              <w:rPr>
                <w:sz w:val="2"/>
                <w:szCs w:val="2"/>
              </w:rPr>
            </w:pPr>
          </w:p>
        </w:tc>
      </w:tr>
      <w:tr w:rsidR="0072504E" w:rsidRPr="00F07D6A" w14:paraId="5C091FBB" w14:textId="77777777" w:rsidTr="0072504E">
        <w:tblPrEx>
          <w:tblLook w:val="04A0" w:firstRow="1" w:lastRow="0" w:firstColumn="1" w:lastColumn="0" w:noHBand="0" w:noVBand="1"/>
        </w:tblPrEx>
        <w:trPr>
          <w:trHeight w:val="42"/>
        </w:trPr>
        <w:tc>
          <w:tcPr>
            <w:tcW w:w="2066" w:type="dxa"/>
            <w:gridSpan w:val="2"/>
            <w:tcBorders>
              <w:top w:val="single" w:sz="4" w:space="0" w:color="FFFFFF"/>
              <w:left w:val="single" w:sz="4" w:space="0" w:color="FFFFFF"/>
              <w:bottom w:val="single" w:sz="4" w:space="0" w:color="FFFFFF"/>
              <w:right w:val="single" w:sz="4" w:space="0" w:color="FFFFFF"/>
            </w:tcBorders>
          </w:tcPr>
          <w:p w14:paraId="014BDC20" w14:textId="77777777" w:rsidR="0072504E" w:rsidRPr="006B453D" w:rsidRDefault="0072504E" w:rsidP="0072504E">
            <w:pPr>
              <w:pStyle w:val="affd"/>
              <w:spacing w:after="0"/>
              <w:ind w:right="-300"/>
              <w:jc w:val="both"/>
              <w:rPr>
                <w:rFonts w:ascii="Arial" w:hAnsi="Arial" w:cs="Arial"/>
                <w:b w:val="0"/>
                <w:bCs/>
                <w:sz w:val="2"/>
                <w:szCs w:val="2"/>
              </w:rPr>
            </w:pPr>
          </w:p>
        </w:tc>
        <w:tc>
          <w:tcPr>
            <w:tcW w:w="486" w:type="dxa"/>
            <w:gridSpan w:val="2"/>
            <w:tcBorders>
              <w:top w:val="single" w:sz="4" w:space="0" w:color="FFFFFF"/>
              <w:left w:val="single" w:sz="4" w:space="0" w:color="FFFFFF"/>
              <w:right w:val="single" w:sz="4" w:space="0" w:color="FFFFFF"/>
            </w:tcBorders>
          </w:tcPr>
          <w:p w14:paraId="564857EB" w14:textId="77777777" w:rsidR="0072504E" w:rsidRPr="006B453D" w:rsidRDefault="0072504E" w:rsidP="0072504E">
            <w:pPr>
              <w:pStyle w:val="affd"/>
              <w:spacing w:after="0"/>
              <w:jc w:val="both"/>
              <w:rPr>
                <w:sz w:val="2"/>
                <w:szCs w:val="2"/>
              </w:rPr>
            </w:pPr>
          </w:p>
        </w:tc>
        <w:tc>
          <w:tcPr>
            <w:tcW w:w="1914" w:type="dxa"/>
            <w:tcBorders>
              <w:top w:val="single" w:sz="4" w:space="0" w:color="FFFFFF"/>
              <w:left w:val="single" w:sz="4" w:space="0" w:color="FFFFFF"/>
              <w:bottom w:val="single" w:sz="4" w:space="0" w:color="FFFFFF" w:themeColor="background1"/>
              <w:right w:val="single" w:sz="4" w:space="0" w:color="FFFFFF"/>
            </w:tcBorders>
          </w:tcPr>
          <w:p w14:paraId="3061B73A" w14:textId="77777777" w:rsidR="0072504E" w:rsidRPr="006B453D" w:rsidRDefault="0072504E" w:rsidP="0072504E">
            <w:pPr>
              <w:pStyle w:val="affd"/>
              <w:spacing w:after="0" w:line="240" w:lineRule="auto"/>
              <w:ind w:right="-176"/>
              <w:jc w:val="left"/>
              <w:rPr>
                <w:rFonts w:ascii="Arial" w:hAnsi="Arial" w:cs="Arial"/>
                <w:b w:val="0"/>
                <w:bCs/>
                <w:sz w:val="2"/>
                <w:szCs w:val="2"/>
              </w:rPr>
            </w:pPr>
          </w:p>
        </w:tc>
        <w:tc>
          <w:tcPr>
            <w:tcW w:w="520" w:type="dxa"/>
            <w:gridSpan w:val="2"/>
            <w:tcBorders>
              <w:top w:val="single" w:sz="4" w:space="0" w:color="FFFFFF"/>
              <w:left w:val="single" w:sz="4" w:space="0" w:color="FFFFFF"/>
              <w:bottom w:val="single" w:sz="4" w:space="0" w:color="FFFFFF" w:themeColor="background1"/>
              <w:right w:val="single" w:sz="4" w:space="0" w:color="FFFFFF"/>
            </w:tcBorders>
          </w:tcPr>
          <w:p w14:paraId="2FBEFDBE" w14:textId="77777777" w:rsidR="0072504E" w:rsidRPr="006B453D" w:rsidRDefault="0072504E" w:rsidP="0072504E">
            <w:pPr>
              <w:pStyle w:val="affd"/>
              <w:spacing w:after="0"/>
              <w:jc w:val="both"/>
              <w:rPr>
                <w:sz w:val="2"/>
                <w:szCs w:val="2"/>
              </w:rPr>
            </w:pPr>
          </w:p>
        </w:tc>
        <w:tc>
          <w:tcPr>
            <w:tcW w:w="4903" w:type="dxa"/>
            <w:gridSpan w:val="4"/>
            <w:tcBorders>
              <w:top w:val="single" w:sz="4" w:space="0" w:color="FFFFFF" w:themeColor="background1"/>
              <w:left w:val="single" w:sz="4" w:space="0" w:color="FFFFFF"/>
              <w:bottom w:val="single" w:sz="4" w:space="0" w:color="FFFFFF" w:themeColor="background1"/>
              <w:right w:val="single" w:sz="4" w:space="0" w:color="FFFFFF" w:themeColor="background1"/>
            </w:tcBorders>
          </w:tcPr>
          <w:p w14:paraId="4D193B6A" w14:textId="77777777" w:rsidR="0072504E" w:rsidRPr="006B453D" w:rsidRDefault="0072504E" w:rsidP="0072504E">
            <w:pPr>
              <w:pStyle w:val="affd"/>
              <w:spacing w:after="0"/>
              <w:jc w:val="both"/>
              <w:rPr>
                <w:sz w:val="2"/>
                <w:szCs w:val="2"/>
              </w:rPr>
            </w:pPr>
          </w:p>
        </w:tc>
      </w:tr>
      <w:tr w:rsidR="0072504E" w:rsidRPr="00F07D6A" w14:paraId="079D3C00" w14:textId="77777777" w:rsidTr="0072504E">
        <w:tblPrEx>
          <w:tblLook w:val="04A0" w:firstRow="1" w:lastRow="0" w:firstColumn="1" w:lastColumn="0" w:noHBand="0" w:noVBand="1"/>
        </w:tblPrEx>
        <w:trPr>
          <w:trHeight w:val="42"/>
        </w:trPr>
        <w:tc>
          <w:tcPr>
            <w:tcW w:w="2066" w:type="dxa"/>
            <w:gridSpan w:val="2"/>
            <w:tcBorders>
              <w:top w:val="single" w:sz="4" w:space="0" w:color="FFFFFF"/>
              <w:left w:val="single" w:sz="4" w:space="0" w:color="FFFFFF"/>
              <w:bottom w:val="single" w:sz="4" w:space="0" w:color="FFFFFF"/>
              <w:right w:val="single" w:sz="4" w:space="0" w:color="auto"/>
            </w:tcBorders>
          </w:tcPr>
          <w:p w14:paraId="65133B0C" w14:textId="77777777" w:rsidR="0072504E" w:rsidRPr="00B52621" w:rsidRDefault="0072504E" w:rsidP="0072504E">
            <w:pPr>
              <w:pStyle w:val="affd"/>
              <w:spacing w:after="0"/>
              <w:ind w:right="-24"/>
              <w:jc w:val="both"/>
              <w:rPr>
                <w:rFonts w:ascii="Arial" w:hAnsi="Arial" w:cs="Arial"/>
                <w:b w:val="0"/>
                <w:bCs/>
                <w:sz w:val="18"/>
                <w:szCs w:val="18"/>
                <w:lang w:eastAsia="ru-RU"/>
              </w:rPr>
            </w:pPr>
            <w:r w:rsidRPr="00B52621">
              <w:rPr>
                <w:rFonts w:ascii="Arial" w:hAnsi="Arial" w:cs="Arial"/>
                <w:b w:val="0"/>
                <w:bCs/>
                <w:sz w:val="18"/>
                <w:szCs w:val="18"/>
              </w:rPr>
              <w:t xml:space="preserve">Построен </w:t>
            </w:r>
            <w:r w:rsidRPr="00B52621">
              <w:rPr>
                <w:rFonts w:ascii="Arial" w:hAnsi="Arial" w:cs="Arial"/>
                <w:b w:val="0"/>
                <w:bCs/>
                <w:sz w:val="18"/>
                <w:szCs w:val="18"/>
                <w:lang w:eastAsia="ru-RU"/>
              </w:rPr>
              <w:t xml:space="preserve">до середины 50-х гг. </w:t>
            </w:r>
            <w:r>
              <w:rPr>
                <w:rFonts w:ascii="Arial" w:hAnsi="Arial" w:cs="Arial"/>
                <w:b w:val="0"/>
                <w:bCs/>
                <w:sz w:val="18"/>
                <w:szCs w:val="18"/>
                <w:lang w:eastAsia="ru-RU"/>
              </w:rPr>
              <w:t xml:space="preserve">              </w:t>
            </w:r>
            <w:r w:rsidRPr="00B52621">
              <w:rPr>
                <w:rFonts w:ascii="Arial" w:hAnsi="Arial" w:cs="Arial"/>
                <w:b w:val="0"/>
                <w:bCs/>
                <w:sz w:val="18"/>
                <w:szCs w:val="18"/>
                <w:lang w:eastAsia="ru-RU"/>
              </w:rPr>
              <w:t>XX в..:</w:t>
            </w:r>
          </w:p>
        </w:tc>
        <w:tc>
          <w:tcPr>
            <w:tcW w:w="486" w:type="dxa"/>
            <w:gridSpan w:val="2"/>
            <w:tcBorders>
              <w:left w:val="single" w:sz="4" w:space="0" w:color="auto"/>
            </w:tcBorders>
          </w:tcPr>
          <w:p w14:paraId="2DCD2DB4" w14:textId="77777777" w:rsidR="0072504E" w:rsidRPr="00F07D6A" w:rsidRDefault="0072504E" w:rsidP="0072504E">
            <w:pPr>
              <w:pStyle w:val="affd"/>
              <w:spacing w:after="0"/>
              <w:jc w:val="both"/>
              <w:rPr>
                <w:sz w:val="16"/>
                <w:szCs w:val="16"/>
              </w:rPr>
            </w:pPr>
          </w:p>
        </w:tc>
        <w:tc>
          <w:tcPr>
            <w:tcW w:w="1914" w:type="dxa"/>
            <w:tcBorders>
              <w:top w:val="single" w:sz="4" w:space="0" w:color="FFFFFF"/>
              <w:left w:val="single" w:sz="4" w:space="0" w:color="FFFFFF"/>
              <w:bottom w:val="single" w:sz="4" w:space="0" w:color="FFFFFF" w:themeColor="background1"/>
              <w:right w:val="single" w:sz="4" w:space="0" w:color="FFFFFF" w:themeColor="background1"/>
            </w:tcBorders>
          </w:tcPr>
          <w:p w14:paraId="335F0CE9" w14:textId="77777777" w:rsidR="0072504E" w:rsidRPr="00F84235" w:rsidRDefault="0072504E" w:rsidP="0072504E">
            <w:pPr>
              <w:pStyle w:val="affd"/>
              <w:spacing w:after="0" w:line="240" w:lineRule="auto"/>
              <w:ind w:right="-176"/>
              <w:jc w:val="left"/>
              <w:rPr>
                <w:rFonts w:ascii="Arial" w:hAnsi="Arial" w:cs="Arial"/>
                <w:b w:val="0"/>
                <w:bCs/>
                <w:sz w:val="18"/>
                <w:szCs w:val="18"/>
              </w:rPr>
            </w:pPr>
          </w:p>
        </w:tc>
        <w:tc>
          <w:tcPr>
            <w:tcW w:w="520"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07F1B29" w14:textId="77777777" w:rsidR="0072504E" w:rsidRPr="00F07D6A" w:rsidRDefault="0072504E" w:rsidP="0072504E">
            <w:pPr>
              <w:pStyle w:val="affd"/>
              <w:spacing w:after="0"/>
              <w:jc w:val="both"/>
              <w:rPr>
                <w:sz w:val="16"/>
                <w:szCs w:val="16"/>
              </w:rPr>
            </w:pPr>
          </w:p>
        </w:tc>
        <w:tc>
          <w:tcPr>
            <w:tcW w:w="4903" w:type="dxa"/>
            <w:gridSpan w:val="4"/>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741EFE8" w14:textId="77777777" w:rsidR="0072504E" w:rsidRPr="00F07D6A" w:rsidRDefault="0072504E" w:rsidP="0072504E">
            <w:pPr>
              <w:pStyle w:val="affd"/>
              <w:spacing w:after="0"/>
              <w:jc w:val="both"/>
              <w:rPr>
                <w:sz w:val="16"/>
                <w:szCs w:val="16"/>
              </w:rPr>
            </w:pPr>
          </w:p>
        </w:tc>
      </w:tr>
      <w:tr w:rsidR="0072504E" w:rsidRPr="003A7270" w14:paraId="480B260A" w14:textId="77777777" w:rsidTr="0072504E">
        <w:trPr>
          <w:trHeight w:val="51"/>
        </w:trPr>
        <w:tc>
          <w:tcPr>
            <w:tcW w:w="386" w:type="dxa"/>
            <w:tcBorders>
              <w:top w:val="single" w:sz="4" w:space="0" w:color="FFFFFF"/>
              <w:left w:val="single" w:sz="4" w:space="0" w:color="FFFFFF" w:themeColor="background1"/>
              <w:bottom w:val="single" w:sz="4" w:space="0" w:color="FFFFFF"/>
              <w:right w:val="single" w:sz="4" w:space="0" w:color="FFFFFF" w:themeColor="background1"/>
            </w:tcBorders>
          </w:tcPr>
          <w:p w14:paraId="36137FA0" w14:textId="77777777" w:rsidR="0072504E" w:rsidRPr="003A7270" w:rsidRDefault="0072504E" w:rsidP="0072504E">
            <w:pPr>
              <w:pStyle w:val="affd"/>
              <w:spacing w:after="0"/>
              <w:jc w:val="both"/>
              <w:rPr>
                <w:sz w:val="8"/>
                <w:szCs w:val="8"/>
              </w:rPr>
            </w:pPr>
          </w:p>
        </w:tc>
        <w:tc>
          <w:tcPr>
            <w:tcW w:w="4080" w:type="dxa"/>
            <w:gridSpan w:val="4"/>
            <w:tcBorders>
              <w:top w:val="single" w:sz="4" w:space="0" w:color="FFFFFF"/>
              <w:left w:val="single" w:sz="4" w:space="0" w:color="FFFFFF" w:themeColor="background1"/>
              <w:bottom w:val="single" w:sz="4" w:space="0" w:color="FFFFFF"/>
              <w:right w:val="single" w:sz="4" w:space="0" w:color="FFFFFF" w:themeColor="background1"/>
            </w:tcBorders>
          </w:tcPr>
          <w:p w14:paraId="2513FCBC" w14:textId="77777777" w:rsidR="0072504E" w:rsidRDefault="0072504E" w:rsidP="0072504E">
            <w:pPr>
              <w:pStyle w:val="affd"/>
              <w:spacing w:after="0"/>
              <w:jc w:val="both"/>
              <w:rPr>
                <w:sz w:val="8"/>
                <w:szCs w:val="8"/>
              </w:rPr>
            </w:pPr>
          </w:p>
          <w:p w14:paraId="0AD38973" w14:textId="77777777" w:rsidR="0072504E" w:rsidRPr="003A7270" w:rsidRDefault="0072504E" w:rsidP="0072504E">
            <w:pPr>
              <w:pStyle w:val="affd"/>
              <w:spacing w:after="0"/>
              <w:jc w:val="both"/>
              <w:rPr>
                <w:sz w:val="8"/>
                <w:szCs w:val="8"/>
              </w:rPr>
            </w:pPr>
          </w:p>
        </w:tc>
        <w:tc>
          <w:tcPr>
            <w:tcW w:w="5423" w:type="dxa"/>
            <w:gridSpan w:val="6"/>
            <w:tcBorders>
              <w:top w:val="single" w:sz="4" w:space="0" w:color="FFFFFF"/>
              <w:left w:val="single" w:sz="4" w:space="0" w:color="FFFFFF" w:themeColor="background1"/>
              <w:bottom w:val="single" w:sz="4" w:space="0" w:color="FFFFFF" w:themeColor="background1"/>
              <w:right w:val="single" w:sz="4" w:space="0" w:color="FFFFFF" w:themeColor="background1"/>
            </w:tcBorders>
          </w:tcPr>
          <w:p w14:paraId="704CA963" w14:textId="77777777" w:rsidR="0072504E" w:rsidRPr="003A7270" w:rsidRDefault="0072504E" w:rsidP="0072504E">
            <w:pPr>
              <w:pStyle w:val="affd"/>
              <w:spacing w:after="0"/>
              <w:jc w:val="both"/>
              <w:rPr>
                <w:sz w:val="8"/>
                <w:szCs w:val="8"/>
              </w:rPr>
            </w:pPr>
          </w:p>
        </w:tc>
      </w:tr>
      <w:tr w:rsidR="0072504E" w:rsidRPr="003A7270" w14:paraId="19460C27" w14:textId="77777777" w:rsidTr="0072504E">
        <w:tblPrEx>
          <w:tblLook w:val="04A0" w:firstRow="1" w:lastRow="0" w:firstColumn="1" w:lastColumn="0" w:noHBand="0" w:noVBand="1"/>
        </w:tblPrEx>
        <w:trPr>
          <w:trHeight w:val="192"/>
        </w:trPr>
        <w:tc>
          <w:tcPr>
            <w:tcW w:w="386" w:type="dxa"/>
            <w:tcBorders>
              <w:top w:val="single" w:sz="4" w:space="0" w:color="FFFFFF"/>
              <w:left w:val="single" w:sz="4" w:space="0" w:color="FFFFFF"/>
              <w:bottom w:val="single" w:sz="4" w:space="0" w:color="FFFFFF"/>
              <w:right w:val="single" w:sz="4" w:space="0" w:color="FFFFFF"/>
            </w:tcBorders>
          </w:tcPr>
          <w:p w14:paraId="6EBF16D6" w14:textId="77777777" w:rsidR="0072504E" w:rsidRPr="003A7270" w:rsidRDefault="0072504E" w:rsidP="0072504E">
            <w:pPr>
              <w:pStyle w:val="affd"/>
              <w:spacing w:after="0"/>
              <w:jc w:val="both"/>
              <w:rPr>
                <w:sz w:val="8"/>
                <w:szCs w:val="8"/>
              </w:rPr>
            </w:pPr>
            <w:r>
              <w:rPr>
                <w:rFonts w:ascii="Arial" w:hAnsi="Arial" w:cs="Arial"/>
                <w:sz w:val="20"/>
                <w:szCs w:val="20"/>
              </w:rPr>
              <w:t>6</w:t>
            </w:r>
            <w:r w:rsidRPr="00471D4C">
              <w:rPr>
                <w:rFonts w:ascii="Arial" w:hAnsi="Arial" w:cs="Arial"/>
                <w:sz w:val="20"/>
                <w:szCs w:val="20"/>
              </w:rPr>
              <w:t>.</w:t>
            </w:r>
          </w:p>
        </w:tc>
        <w:tc>
          <w:tcPr>
            <w:tcW w:w="9503" w:type="dxa"/>
            <w:gridSpan w:val="10"/>
            <w:tcBorders>
              <w:top w:val="single" w:sz="4" w:space="0" w:color="FFFFFF"/>
              <w:left w:val="single" w:sz="4" w:space="0" w:color="FFFFFF"/>
              <w:bottom w:val="single" w:sz="4" w:space="0" w:color="FFFFFF"/>
              <w:right w:val="single" w:sz="4" w:space="0" w:color="FFFFFF" w:themeColor="background1"/>
            </w:tcBorders>
          </w:tcPr>
          <w:p w14:paraId="33DBFB57" w14:textId="77777777" w:rsidR="0072504E" w:rsidRPr="003A7270" w:rsidRDefault="0072504E" w:rsidP="0072504E">
            <w:pPr>
              <w:pStyle w:val="affd"/>
              <w:spacing w:after="0"/>
              <w:ind w:hanging="72"/>
              <w:jc w:val="both"/>
              <w:rPr>
                <w:sz w:val="8"/>
                <w:szCs w:val="8"/>
              </w:rPr>
            </w:pPr>
            <w:r>
              <w:rPr>
                <w:rFonts w:ascii="Arial" w:hAnsi="Arial" w:cs="Arial"/>
                <w:sz w:val="20"/>
                <w:szCs w:val="20"/>
              </w:rPr>
              <w:t>Внешний вид объекта:</w:t>
            </w:r>
          </w:p>
        </w:tc>
      </w:tr>
      <w:tr w:rsidR="0072504E" w:rsidRPr="008920D1" w14:paraId="09E056CC" w14:textId="77777777" w:rsidTr="0072504E">
        <w:tblPrEx>
          <w:tblLook w:val="04A0" w:firstRow="1" w:lastRow="0" w:firstColumn="1" w:lastColumn="0" w:noHBand="0" w:noVBand="1"/>
        </w:tblPrEx>
        <w:trPr>
          <w:trHeight w:val="42"/>
        </w:trPr>
        <w:tc>
          <w:tcPr>
            <w:tcW w:w="4466" w:type="dxa"/>
            <w:gridSpan w:val="5"/>
            <w:tcBorders>
              <w:top w:val="single" w:sz="4" w:space="0" w:color="FFFFFF" w:themeColor="background1"/>
              <w:left w:val="single" w:sz="4" w:space="0" w:color="FFFFFF"/>
              <w:bottom w:val="single" w:sz="4" w:space="0" w:color="FFFFFF"/>
              <w:right w:val="single" w:sz="4" w:space="0" w:color="FFFFFF" w:themeColor="background1"/>
            </w:tcBorders>
          </w:tcPr>
          <w:p w14:paraId="2F4CFBF3" w14:textId="77777777" w:rsidR="0072504E" w:rsidRPr="008920D1" w:rsidRDefault="0072504E" w:rsidP="0072504E">
            <w:pPr>
              <w:pStyle w:val="affd"/>
              <w:spacing w:after="0"/>
              <w:ind w:firstLine="316"/>
              <w:jc w:val="both"/>
              <w:rPr>
                <w:sz w:val="4"/>
                <w:szCs w:val="4"/>
              </w:rPr>
            </w:pPr>
            <w:r>
              <w:rPr>
                <w:rFonts w:ascii="Arial" w:hAnsi="Arial" w:cs="Arial"/>
                <w:b w:val="0"/>
                <w:bCs/>
                <w:i/>
                <w:iCs/>
                <w:sz w:val="12"/>
                <w:szCs w:val="12"/>
                <w:lang w:eastAsia="ru-RU"/>
              </w:rPr>
              <w:t>Указывается в соответствии с Запросом</w:t>
            </w:r>
          </w:p>
        </w:tc>
        <w:tc>
          <w:tcPr>
            <w:tcW w:w="5423" w:type="dxa"/>
            <w:gridSpan w:val="6"/>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76A7391" w14:textId="77777777" w:rsidR="0072504E" w:rsidRPr="008920D1" w:rsidRDefault="0072504E" w:rsidP="0072504E">
            <w:pPr>
              <w:pStyle w:val="affd"/>
              <w:spacing w:after="0"/>
              <w:jc w:val="both"/>
              <w:rPr>
                <w:sz w:val="4"/>
                <w:szCs w:val="4"/>
              </w:rPr>
            </w:pPr>
          </w:p>
        </w:tc>
      </w:tr>
      <w:tr w:rsidR="0072504E" w:rsidRPr="003A7270" w14:paraId="1D12688E" w14:textId="77777777" w:rsidTr="0072504E">
        <w:tblPrEx>
          <w:tblLook w:val="04A0" w:firstRow="1" w:lastRow="0" w:firstColumn="1" w:lastColumn="0" w:noHBand="0" w:noVBand="1"/>
        </w:tblPrEx>
        <w:trPr>
          <w:trHeight w:val="192"/>
        </w:trPr>
        <w:tc>
          <w:tcPr>
            <w:tcW w:w="8075" w:type="dxa"/>
            <w:gridSpan w:val="10"/>
            <w:tcBorders>
              <w:top w:val="single" w:sz="4" w:space="0" w:color="FFFFFF" w:themeColor="background1"/>
              <w:left w:val="single" w:sz="4" w:space="0" w:color="FFFFFF"/>
              <w:bottom w:val="single" w:sz="4" w:space="0" w:color="FFFFFF"/>
              <w:right w:val="single" w:sz="4" w:space="0" w:color="auto"/>
            </w:tcBorders>
          </w:tcPr>
          <w:p w14:paraId="7E6E90C5" w14:textId="77777777" w:rsidR="0072504E" w:rsidRPr="00BB6145" w:rsidRDefault="0072504E" w:rsidP="0072504E">
            <w:pPr>
              <w:pStyle w:val="affd"/>
              <w:spacing w:after="0"/>
              <w:jc w:val="both"/>
              <w:rPr>
                <w:sz w:val="17"/>
                <w:szCs w:val="17"/>
              </w:rPr>
            </w:pPr>
            <w:r>
              <w:rPr>
                <w:rFonts w:ascii="Arial" w:hAnsi="Arial" w:cs="Arial"/>
                <w:b w:val="0"/>
                <w:bCs/>
                <w:sz w:val="18"/>
                <w:szCs w:val="18"/>
                <w:lang w:eastAsia="ru-RU"/>
              </w:rPr>
              <w:t>Дата</w:t>
            </w:r>
            <w:r w:rsidRPr="00444F2B">
              <w:rPr>
                <w:rFonts w:ascii="Arial" w:hAnsi="Arial" w:cs="Arial"/>
                <w:b w:val="0"/>
                <w:bCs/>
                <w:sz w:val="18"/>
                <w:szCs w:val="18"/>
                <w:lang w:eastAsia="ru-RU"/>
              </w:rPr>
              <w:t xml:space="preserve"> приведения внешнего вида объекта в соответствие с внешним видом, указанным в Колористическом паспорте</w:t>
            </w:r>
            <w:r w:rsidRPr="001C36E3">
              <w:rPr>
                <w:rFonts w:ascii="Arial" w:hAnsi="Arial" w:cs="Arial"/>
                <w:b w:val="0"/>
                <w:bCs/>
                <w:sz w:val="14"/>
                <w:szCs w:val="14"/>
              </w:rPr>
              <w:t xml:space="preserve"> </w:t>
            </w:r>
            <w:r w:rsidRPr="00427C48">
              <w:rPr>
                <w:rFonts w:ascii="Arial" w:hAnsi="Arial" w:cs="Arial"/>
                <w:b w:val="0"/>
                <w:bCs/>
                <w:i/>
                <w:iCs/>
                <w:sz w:val="12"/>
                <w:szCs w:val="12"/>
              </w:rPr>
              <w:t>(квартал, год)</w:t>
            </w:r>
            <w:r w:rsidRPr="00444F2B">
              <w:rPr>
                <w:rFonts w:ascii="Arial" w:hAnsi="Arial" w:cs="Arial"/>
                <w:i/>
                <w:iCs/>
                <w:sz w:val="14"/>
                <w:szCs w:val="14"/>
              </w:rPr>
              <w:t>:</w:t>
            </w:r>
          </w:p>
        </w:tc>
        <w:tc>
          <w:tcPr>
            <w:tcW w:w="1814" w:type="dxa"/>
            <w:tcBorders>
              <w:top w:val="single" w:sz="4" w:space="0" w:color="auto"/>
              <w:left w:val="single" w:sz="4" w:space="0" w:color="auto"/>
              <w:bottom w:val="single" w:sz="4" w:space="0" w:color="auto"/>
              <w:right w:val="single" w:sz="4" w:space="0" w:color="auto"/>
            </w:tcBorders>
          </w:tcPr>
          <w:p w14:paraId="72B4CC66" w14:textId="77777777" w:rsidR="0072504E" w:rsidRPr="003A7270" w:rsidRDefault="0072504E" w:rsidP="0072504E">
            <w:pPr>
              <w:pStyle w:val="affd"/>
              <w:spacing w:after="0"/>
              <w:jc w:val="both"/>
              <w:rPr>
                <w:sz w:val="8"/>
                <w:szCs w:val="8"/>
              </w:rPr>
            </w:pPr>
          </w:p>
        </w:tc>
      </w:tr>
    </w:tbl>
    <w:tbl>
      <w:tblPr>
        <w:tblStyle w:val="117"/>
        <w:tblW w:w="9860" w:type="dxa"/>
        <w:tblLayout w:type="fixed"/>
        <w:tblLook w:val="04A0" w:firstRow="1" w:lastRow="0" w:firstColumn="1" w:lastColumn="0" w:noHBand="0" w:noVBand="1"/>
      </w:tblPr>
      <w:tblGrid>
        <w:gridCol w:w="421"/>
        <w:gridCol w:w="1551"/>
        <w:gridCol w:w="905"/>
        <w:gridCol w:w="1342"/>
        <w:gridCol w:w="23"/>
        <w:gridCol w:w="118"/>
        <w:gridCol w:w="118"/>
        <w:gridCol w:w="7"/>
        <w:gridCol w:w="726"/>
        <w:gridCol w:w="239"/>
        <w:gridCol w:w="339"/>
        <w:gridCol w:w="96"/>
        <w:gridCol w:w="143"/>
        <w:gridCol w:w="897"/>
        <w:gridCol w:w="96"/>
        <w:gridCol w:w="144"/>
        <w:gridCol w:w="616"/>
        <w:gridCol w:w="96"/>
        <w:gridCol w:w="144"/>
        <w:gridCol w:w="904"/>
        <w:gridCol w:w="685"/>
        <w:gridCol w:w="81"/>
        <w:gridCol w:w="169"/>
      </w:tblGrid>
      <w:tr w:rsidR="0072504E" w:rsidRPr="005644B0" w14:paraId="279843A6" w14:textId="77777777" w:rsidTr="0072504E">
        <w:trPr>
          <w:trHeight w:val="39"/>
        </w:trPr>
        <w:tc>
          <w:tcPr>
            <w:tcW w:w="421" w:type="dxa"/>
            <w:tcBorders>
              <w:top w:val="single" w:sz="4" w:space="0" w:color="FFFFFF"/>
              <w:left w:val="single" w:sz="4" w:space="0" w:color="FFFFFF"/>
              <w:bottom w:val="single" w:sz="2" w:space="0" w:color="auto"/>
              <w:right w:val="single" w:sz="4" w:space="0" w:color="FFFFFF" w:themeColor="background1"/>
            </w:tcBorders>
          </w:tcPr>
          <w:p w14:paraId="6641E108" w14:textId="77777777" w:rsidR="0072504E" w:rsidRPr="005644B0" w:rsidRDefault="0072504E" w:rsidP="0072504E">
            <w:pPr>
              <w:pStyle w:val="affd"/>
              <w:spacing w:after="0"/>
              <w:ind w:left="-110"/>
              <w:jc w:val="both"/>
              <w:rPr>
                <w:rFonts w:ascii="Arial" w:hAnsi="Arial" w:cs="Arial"/>
                <w:b w:val="0"/>
                <w:bCs/>
                <w:sz w:val="2"/>
                <w:szCs w:val="2"/>
              </w:rPr>
            </w:pPr>
          </w:p>
        </w:tc>
        <w:tc>
          <w:tcPr>
            <w:tcW w:w="1551" w:type="dxa"/>
            <w:tcBorders>
              <w:top w:val="single" w:sz="4" w:space="0" w:color="FFFFFF"/>
              <w:left w:val="single" w:sz="4" w:space="0" w:color="FFFFFF" w:themeColor="background1"/>
              <w:bottom w:val="single" w:sz="2" w:space="0" w:color="auto"/>
              <w:right w:val="single" w:sz="4" w:space="0" w:color="FFFFFF"/>
            </w:tcBorders>
          </w:tcPr>
          <w:p w14:paraId="0862DAC2" w14:textId="77777777" w:rsidR="0072504E" w:rsidRPr="005644B0" w:rsidRDefault="0072504E" w:rsidP="0072504E">
            <w:pPr>
              <w:pStyle w:val="affd"/>
              <w:spacing w:after="0"/>
              <w:ind w:right="-124"/>
              <w:jc w:val="left"/>
              <w:rPr>
                <w:rFonts w:ascii="Arial" w:hAnsi="Arial" w:cs="Arial"/>
                <w:b w:val="0"/>
                <w:bCs/>
                <w:sz w:val="2"/>
                <w:szCs w:val="2"/>
              </w:rPr>
            </w:pPr>
          </w:p>
        </w:tc>
        <w:tc>
          <w:tcPr>
            <w:tcW w:w="905" w:type="dxa"/>
            <w:tcBorders>
              <w:top w:val="single" w:sz="4" w:space="0" w:color="FFFFFF"/>
              <w:left w:val="single" w:sz="4" w:space="0" w:color="FFFFFF"/>
              <w:bottom w:val="single" w:sz="2" w:space="0" w:color="FFFFFF" w:themeColor="background1"/>
              <w:right w:val="single" w:sz="2" w:space="0" w:color="FFFFFF" w:themeColor="background1"/>
            </w:tcBorders>
          </w:tcPr>
          <w:p w14:paraId="536EF8B3" w14:textId="77777777" w:rsidR="0072504E" w:rsidRPr="005644B0" w:rsidRDefault="0072504E" w:rsidP="0072504E">
            <w:pPr>
              <w:pStyle w:val="affd"/>
              <w:spacing w:after="0"/>
              <w:jc w:val="left"/>
              <w:rPr>
                <w:rFonts w:ascii="Arial" w:hAnsi="Arial" w:cs="Arial"/>
                <w:b w:val="0"/>
                <w:bCs/>
                <w:sz w:val="2"/>
                <w:szCs w:val="2"/>
              </w:rPr>
            </w:pPr>
          </w:p>
        </w:tc>
        <w:tc>
          <w:tcPr>
            <w:tcW w:w="1365"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l2br w:val="single" w:sz="2" w:space="0" w:color="FFFFFF" w:themeColor="background1"/>
            </w:tcBorders>
          </w:tcPr>
          <w:p w14:paraId="6347DC04" w14:textId="77777777" w:rsidR="0072504E" w:rsidRPr="005644B0" w:rsidRDefault="0072504E" w:rsidP="0072504E">
            <w:pPr>
              <w:pStyle w:val="affd"/>
              <w:spacing w:after="0"/>
              <w:jc w:val="both"/>
              <w:rPr>
                <w:sz w:val="2"/>
                <w:szCs w:val="2"/>
              </w:rPr>
            </w:pPr>
          </w:p>
        </w:tc>
        <w:tc>
          <w:tcPr>
            <w:tcW w:w="236" w:type="dxa"/>
            <w:gridSpan w:val="2"/>
            <w:tcBorders>
              <w:top w:val="single" w:sz="2" w:space="0" w:color="FFFFFF" w:themeColor="background1"/>
              <w:left w:val="single" w:sz="2" w:space="0" w:color="FFFFFF" w:themeColor="background1"/>
              <w:bottom w:val="single" w:sz="2" w:space="0" w:color="FFFFFF"/>
              <w:right w:val="single" w:sz="4" w:space="0" w:color="FFFFFF"/>
              <w:tl2br w:val="single" w:sz="2" w:space="0" w:color="FFFFFF" w:themeColor="background1"/>
            </w:tcBorders>
          </w:tcPr>
          <w:p w14:paraId="56D0825C" w14:textId="77777777" w:rsidR="0072504E" w:rsidRPr="005644B0" w:rsidRDefault="0072504E" w:rsidP="0072504E">
            <w:pPr>
              <w:pStyle w:val="affd"/>
              <w:spacing w:after="0"/>
              <w:jc w:val="both"/>
              <w:rPr>
                <w:sz w:val="2"/>
                <w:szCs w:val="2"/>
              </w:rPr>
            </w:pPr>
          </w:p>
        </w:tc>
        <w:tc>
          <w:tcPr>
            <w:tcW w:w="733" w:type="dxa"/>
            <w:gridSpan w:val="2"/>
            <w:tcBorders>
              <w:top w:val="single" w:sz="4" w:space="0" w:color="FFFFFF"/>
              <w:left w:val="single" w:sz="4" w:space="0" w:color="FFFFFF"/>
              <w:bottom w:val="single" w:sz="2" w:space="0" w:color="FFFFFF"/>
              <w:right w:val="single" w:sz="2" w:space="0" w:color="FFFFFF" w:themeColor="background1"/>
            </w:tcBorders>
          </w:tcPr>
          <w:p w14:paraId="1825D565" w14:textId="77777777" w:rsidR="0072504E" w:rsidRPr="005644B0" w:rsidRDefault="0072504E" w:rsidP="0072504E">
            <w:pPr>
              <w:pStyle w:val="affd"/>
              <w:spacing w:after="0"/>
              <w:jc w:val="both"/>
              <w:rPr>
                <w:rFonts w:ascii="Arial" w:hAnsi="Arial" w:cs="Arial"/>
                <w:b w:val="0"/>
                <w:bCs/>
                <w:sz w:val="2"/>
                <w:szCs w:val="2"/>
              </w:rPr>
            </w:pPr>
          </w:p>
        </w:tc>
        <w:tc>
          <w:tcPr>
            <w:tcW w:w="239" w:type="dxa"/>
            <w:tcBorders>
              <w:top w:val="single" w:sz="4" w:space="0" w:color="FFFFFF"/>
              <w:left w:val="single" w:sz="2" w:space="0" w:color="FFFFFF" w:themeColor="background1"/>
              <w:bottom w:val="single" w:sz="2" w:space="0" w:color="FFFFFF" w:themeColor="background1"/>
              <w:right w:val="single" w:sz="2" w:space="0" w:color="FFFFFF" w:themeColor="background1"/>
            </w:tcBorders>
          </w:tcPr>
          <w:p w14:paraId="7E785296" w14:textId="77777777" w:rsidR="0072504E" w:rsidRPr="005644B0" w:rsidRDefault="0072504E" w:rsidP="0072504E">
            <w:pPr>
              <w:pStyle w:val="affd"/>
              <w:spacing w:after="0"/>
              <w:jc w:val="both"/>
              <w:rPr>
                <w:rFonts w:ascii="Arial" w:hAnsi="Arial" w:cs="Arial"/>
                <w:b w:val="0"/>
                <w:bCs/>
                <w:sz w:val="2"/>
                <w:szCs w:val="2"/>
              </w:rPr>
            </w:pPr>
          </w:p>
        </w:tc>
        <w:tc>
          <w:tcPr>
            <w:tcW w:w="578" w:type="dxa"/>
            <w:gridSpan w:val="3"/>
            <w:tcBorders>
              <w:top w:val="single" w:sz="4" w:space="0" w:color="FFFFFF"/>
              <w:left w:val="single" w:sz="2" w:space="0" w:color="FFFFFF" w:themeColor="background1"/>
              <w:bottom w:val="single" w:sz="2" w:space="0" w:color="FFFFFF" w:themeColor="background1"/>
              <w:right w:val="single" w:sz="2" w:space="0" w:color="FFFFFF" w:themeColor="background1"/>
            </w:tcBorders>
          </w:tcPr>
          <w:p w14:paraId="69054EF5" w14:textId="77777777" w:rsidR="0072504E" w:rsidRPr="005644B0" w:rsidRDefault="0072504E" w:rsidP="0072504E">
            <w:pPr>
              <w:pStyle w:val="affd"/>
              <w:spacing w:after="0"/>
              <w:jc w:val="both"/>
              <w:rPr>
                <w:rFonts w:ascii="Arial" w:hAnsi="Arial" w:cs="Arial"/>
                <w:b w:val="0"/>
                <w:bCs/>
                <w:sz w:val="2"/>
                <w:szCs w:val="2"/>
              </w:rPr>
            </w:pPr>
          </w:p>
        </w:tc>
        <w:tc>
          <w:tcPr>
            <w:tcW w:w="1137" w:type="dxa"/>
            <w:gridSpan w:val="3"/>
            <w:tcBorders>
              <w:top w:val="single" w:sz="4" w:space="0" w:color="FFFFFF"/>
              <w:left w:val="single" w:sz="2" w:space="0" w:color="FFFFFF" w:themeColor="background1"/>
              <w:bottom w:val="single" w:sz="2" w:space="0" w:color="FFFFFF" w:themeColor="background1"/>
              <w:right w:val="single" w:sz="2" w:space="0" w:color="FFFFFF" w:themeColor="background1"/>
            </w:tcBorders>
          </w:tcPr>
          <w:p w14:paraId="0BB3009F" w14:textId="77777777" w:rsidR="0072504E" w:rsidRPr="005644B0" w:rsidRDefault="0072504E" w:rsidP="0072504E">
            <w:pPr>
              <w:pStyle w:val="affd"/>
              <w:spacing w:after="0"/>
              <w:jc w:val="both"/>
              <w:rPr>
                <w:sz w:val="2"/>
                <w:szCs w:val="2"/>
              </w:rPr>
            </w:pPr>
          </w:p>
        </w:tc>
        <w:tc>
          <w:tcPr>
            <w:tcW w:w="856" w:type="dxa"/>
            <w:gridSpan w:val="3"/>
            <w:tcBorders>
              <w:top w:val="single" w:sz="4" w:space="0" w:color="FFFFFF"/>
              <w:left w:val="single" w:sz="2" w:space="0" w:color="FFFFFF" w:themeColor="background1"/>
              <w:bottom w:val="single" w:sz="2" w:space="0" w:color="FFFFFF" w:themeColor="background1"/>
              <w:right w:val="single" w:sz="2" w:space="0" w:color="FFFFFF" w:themeColor="background1"/>
            </w:tcBorders>
          </w:tcPr>
          <w:p w14:paraId="6D2B91A6" w14:textId="77777777" w:rsidR="0072504E" w:rsidRPr="005644B0" w:rsidRDefault="0072504E" w:rsidP="0072504E">
            <w:pPr>
              <w:pStyle w:val="affd"/>
              <w:spacing w:after="0"/>
              <w:jc w:val="both"/>
              <w:rPr>
                <w:rFonts w:ascii="Arial" w:hAnsi="Arial" w:cs="Arial"/>
                <w:b w:val="0"/>
                <w:bCs/>
                <w:sz w:val="2"/>
                <w:szCs w:val="2"/>
              </w:rPr>
            </w:pPr>
          </w:p>
        </w:tc>
        <w:tc>
          <w:tcPr>
            <w:tcW w:w="1839" w:type="dxa"/>
            <w:gridSpan w:val="4"/>
            <w:tcBorders>
              <w:top w:val="single" w:sz="4" w:space="0" w:color="FFFFFF"/>
              <w:left w:val="single" w:sz="2" w:space="0" w:color="FFFFFF" w:themeColor="background1"/>
              <w:bottom w:val="single" w:sz="2" w:space="0" w:color="FFFFFF" w:themeColor="background1"/>
              <w:right w:val="single" w:sz="2" w:space="0" w:color="FFFFFF" w:themeColor="background1"/>
            </w:tcBorders>
          </w:tcPr>
          <w:p w14:paraId="3B7F8EDB" w14:textId="77777777" w:rsidR="0072504E" w:rsidRPr="005644B0" w:rsidRDefault="0072504E" w:rsidP="0072504E">
            <w:pPr>
              <w:pStyle w:val="affd"/>
              <w:spacing w:after="0"/>
              <w:jc w:val="both"/>
              <w:rPr>
                <w:sz w:val="2"/>
                <w:szCs w:val="2"/>
              </w:rPr>
            </w:pPr>
          </w:p>
        </w:tc>
      </w:tr>
      <w:tr w:rsidR="0072504E" w:rsidRPr="003A7270" w14:paraId="2FF4897C" w14:textId="77777777" w:rsidTr="0072504E">
        <w:trPr>
          <w:gridAfter w:val="2"/>
          <w:wAfter w:w="250" w:type="dxa"/>
          <w:trHeight w:val="112"/>
        </w:trPr>
        <w:tc>
          <w:tcPr>
            <w:tcW w:w="1972" w:type="dxa"/>
            <w:gridSpan w:val="2"/>
            <w:vMerge w:val="restart"/>
            <w:tcBorders>
              <w:top w:val="single" w:sz="2" w:space="0" w:color="FFFFFF" w:themeColor="background1"/>
              <w:left w:val="single" w:sz="4" w:space="0" w:color="000000"/>
              <w:right w:val="single" w:sz="4" w:space="0" w:color="000000"/>
            </w:tcBorders>
          </w:tcPr>
          <w:p w14:paraId="1767F3D9" w14:textId="77777777" w:rsidR="0072504E" w:rsidRDefault="0072504E" w:rsidP="0072504E">
            <w:pPr>
              <w:pStyle w:val="affd"/>
              <w:spacing w:after="0"/>
              <w:ind w:left="-41" w:right="-124" w:firstLine="41"/>
              <w:jc w:val="left"/>
              <w:rPr>
                <w:rFonts w:ascii="Arial" w:hAnsi="Arial" w:cs="Arial"/>
                <w:b w:val="0"/>
                <w:bCs/>
                <w:sz w:val="18"/>
                <w:szCs w:val="18"/>
              </w:rPr>
            </w:pPr>
            <w:r>
              <w:rPr>
                <w:rFonts w:ascii="Arial" w:hAnsi="Arial" w:cs="Arial"/>
                <w:sz w:val="17"/>
                <w:szCs w:val="17"/>
              </w:rPr>
              <w:t>О</w:t>
            </w:r>
            <w:r w:rsidRPr="00BB6145">
              <w:rPr>
                <w:rFonts w:ascii="Arial" w:hAnsi="Arial" w:cs="Arial"/>
                <w:sz w:val="17"/>
                <w:szCs w:val="17"/>
              </w:rPr>
              <w:t>тделка цоколя</w:t>
            </w:r>
            <w:r>
              <w:rPr>
                <w:rFonts w:ascii="Arial" w:hAnsi="Arial" w:cs="Arial"/>
                <w:b w:val="0"/>
                <w:bCs/>
                <w:sz w:val="18"/>
                <w:szCs w:val="18"/>
              </w:rPr>
              <w:t>:</w:t>
            </w:r>
          </w:p>
          <w:p w14:paraId="0A029CAF" w14:textId="77777777" w:rsidR="0072504E" w:rsidRPr="00EB3478" w:rsidRDefault="0072504E" w:rsidP="0072504E">
            <w:pPr>
              <w:pStyle w:val="affd"/>
              <w:spacing w:after="0"/>
              <w:ind w:left="-41" w:right="-124" w:firstLine="41"/>
              <w:jc w:val="left"/>
              <w:rPr>
                <w:sz w:val="10"/>
                <w:szCs w:val="10"/>
              </w:rPr>
            </w:pPr>
            <w:r w:rsidRPr="00EB3478">
              <w:rPr>
                <w:rFonts w:ascii="Arial" w:hAnsi="Arial" w:cs="Arial"/>
                <w:b w:val="0"/>
                <w:bCs/>
                <w:i/>
                <w:iCs/>
                <w:sz w:val="10"/>
                <w:szCs w:val="10"/>
                <w:lang w:eastAsia="ru-RU"/>
              </w:rPr>
              <w:t>Указывается при наличии в Запросе</w:t>
            </w:r>
          </w:p>
        </w:tc>
        <w:tc>
          <w:tcPr>
            <w:tcW w:w="2270" w:type="dxa"/>
            <w:gridSpan w:val="3"/>
            <w:vMerge w:val="restart"/>
            <w:tcBorders>
              <w:top w:val="single" w:sz="2" w:space="0" w:color="FFFFFF" w:themeColor="background1"/>
              <w:left w:val="single" w:sz="4" w:space="0" w:color="000000"/>
              <w:right w:val="single" w:sz="2" w:space="0" w:color="FFFFFF"/>
            </w:tcBorders>
          </w:tcPr>
          <w:p w14:paraId="214198AD" w14:textId="77777777" w:rsidR="0072504E" w:rsidRPr="003A7270" w:rsidRDefault="0072504E" w:rsidP="0072504E">
            <w:pPr>
              <w:pStyle w:val="affd"/>
              <w:spacing w:after="0"/>
              <w:jc w:val="both"/>
              <w:rPr>
                <w:sz w:val="8"/>
                <w:szCs w:val="8"/>
              </w:rPr>
            </w:pPr>
          </w:p>
        </w:tc>
        <w:tc>
          <w:tcPr>
            <w:tcW w:w="969" w:type="dxa"/>
            <w:gridSpan w:val="4"/>
            <w:tcBorders>
              <w:top w:val="single" w:sz="2" w:space="0" w:color="FFFFFF"/>
              <w:left w:val="single" w:sz="2" w:space="0" w:color="FFFFFF"/>
              <w:bottom w:val="single" w:sz="2" w:space="0" w:color="FFFFFF"/>
              <w:right w:val="single" w:sz="2" w:space="0" w:color="FFFFFF"/>
            </w:tcBorders>
          </w:tcPr>
          <w:p w14:paraId="6C8AFA0A" w14:textId="77777777" w:rsidR="0072504E" w:rsidRPr="00DD49FD" w:rsidRDefault="0072504E" w:rsidP="0072504E">
            <w:pPr>
              <w:pStyle w:val="affd"/>
              <w:spacing w:after="0"/>
              <w:jc w:val="both"/>
              <w:rPr>
                <w:sz w:val="14"/>
                <w:szCs w:val="14"/>
              </w:rPr>
            </w:pPr>
          </w:p>
        </w:tc>
        <w:tc>
          <w:tcPr>
            <w:tcW w:w="578" w:type="dxa"/>
            <w:gridSpan w:val="2"/>
            <w:vMerge w:val="restart"/>
            <w:tcBorders>
              <w:top w:val="single" w:sz="2" w:space="0" w:color="FFFFFF" w:themeColor="background1"/>
              <w:left w:val="single" w:sz="2" w:space="0" w:color="FFFFFF"/>
              <w:right w:val="single" w:sz="2" w:space="0" w:color="FFFFFF" w:themeColor="background1"/>
            </w:tcBorders>
          </w:tcPr>
          <w:p w14:paraId="2AA73FA1" w14:textId="77777777" w:rsidR="0072504E" w:rsidRPr="00BB6145" w:rsidRDefault="0072504E" w:rsidP="0072504E">
            <w:pPr>
              <w:pStyle w:val="affd"/>
              <w:spacing w:after="0"/>
              <w:ind w:right="-110"/>
              <w:jc w:val="both"/>
              <w:rPr>
                <w:sz w:val="14"/>
                <w:szCs w:val="14"/>
              </w:rPr>
            </w:pPr>
          </w:p>
        </w:tc>
        <w:tc>
          <w:tcPr>
            <w:tcW w:w="113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6D40CFD6" w14:textId="77777777" w:rsidR="0072504E" w:rsidRPr="003A7270" w:rsidRDefault="0072504E" w:rsidP="0072504E">
            <w:pPr>
              <w:pStyle w:val="affd"/>
              <w:spacing w:after="0"/>
              <w:jc w:val="both"/>
              <w:rPr>
                <w:sz w:val="8"/>
                <w:szCs w:val="8"/>
              </w:rPr>
            </w:pPr>
          </w:p>
        </w:tc>
        <w:tc>
          <w:tcPr>
            <w:tcW w:w="85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6A724877" w14:textId="77777777" w:rsidR="0072504E" w:rsidRPr="00440D4F" w:rsidRDefault="0072504E" w:rsidP="0072504E">
            <w:pPr>
              <w:pStyle w:val="affd"/>
              <w:spacing w:after="0"/>
              <w:ind w:right="-111"/>
              <w:jc w:val="both"/>
              <w:rPr>
                <w:sz w:val="14"/>
                <w:szCs w:val="14"/>
              </w:rPr>
            </w:pPr>
          </w:p>
        </w:tc>
        <w:tc>
          <w:tcPr>
            <w:tcW w:w="1829" w:type="dxa"/>
            <w:gridSpan w:val="4"/>
            <w:vMerge w:val="restart"/>
            <w:tcBorders>
              <w:top w:val="single" w:sz="4" w:space="0" w:color="FFFFFF" w:themeColor="background1"/>
              <w:left w:val="single" w:sz="2" w:space="0" w:color="FFFFFF" w:themeColor="background1"/>
              <w:right w:val="single" w:sz="2" w:space="0" w:color="FFFFFF" w:themeColor="background1"/>
            </w:tcBorders>
          </w:tcPr>
          <w:p w14:paraId="3D52E3A8" w14:textId="77777777" w:rsidR="0072504E" w:rsidRPr="003A7270" w:rsidRDefault="0072504E" w:rsidP="0072504E">
            <w:pPr>
              <w:pStyle w:val="affd"/>
              <w:spacing w:after="0"/>
              <w:jc w:val="both"/>
              <w:rPr>
                <w:sz w:val="8"/>
                <w:szCs w:val="8"/>
              </w:rPr>
            </w:pPr>
          </w:p>
        </w:tc>
      </w:tr>
      <w:tr w:rsidR="0072504E" w:rsidRPr="003A7270" w14:paraId="6B60D8BD" w14:textId="77777777" w:rsidTr="0072504E">
        <w:trPr>
          <w:gridAfter w:val="2"/>
          <w:wAfter w:w="250" w:type="dxa"/>
          <w:trHeight w:val="118"/>
        </w:trPr>
        <w:tc>
          <w:tcPr>
            <w:tcW w:w="1972" w:type="dxa"/>
            <w:gridSpan w:val="2"/>
            <w:vMerge/>
            <w:tcBorders>
              <w:left w:val="single" w:sz="4" w:space="0" w:color="000000"/>
              <w:bottom w:val="single" w:sz="2" w:space="0" w:color="auto"/>
              <w:right w:val="single" w:sz="4" w:space="0" w:color="000000"/>
            </w:tcBorders>
          </w:tcPr>
          <w:p w14:paraId="534B31A3" w14:textId="77777777" w:rsidR="0072504E" w:rsidRPr="00BB6145" w:rsidRDefault="0072504E" w:rsidP="0072504E">
            <w:pPr>
              <w:pStyle w:val="affd"/>
              <w:spacing w:after="0"/>
              <w:ind w:left="-41" w:right="-124" w:firstLine="41"/>
              <w:jc w:val="left"/>
              <w:rPr>
                <w:rFonts w:ascii="Arial" w:hAnsi="Arial" w:cs="Arial"/>
                <w:sz w:val="17"/>
                <w:szCs w:val="17"/>
              </w:rPr>
            </w:pPr>
          </w:p>
        </w:tc>
        <w:tc>
          <w:tcPr>
            <w:tcW w:w="2270" w:type="dxa"/>
            <w:gridSpan w:val="3"/>
            <w:vMerge/>
            <w:tcBorders>
              <w:left w:val="single" w:sz="4" w:space="0" w:color="000000"/>
              <w:bottom w:val="single" w:sz="2" w:space="0" w:color="FFFFFF" w:themeColor="background1"/>
              <w:right w:val="single" w:sz="2" w:space="0" w:color="FFFFFF"/>
            </w:tcBorders>
          </w:tcPr>
          <w:p w14:paraId="06BC2105" w14:textId="77777777" w:rsidR="0072504E" w:rsidRDefault="0072504E" w:rsidP="0072504E">
            <w:pPr>
              <w:pStyle w:val="affd"/>
              <w:spacing w:after="0"/>
              <w:jc w:val="both"/>
              <w:rPr>
                <w:rFonts w:ascii="Arial" w:hAnsi="Arial" w:cs="Arial"/>
                <w:b w:val="0"/>
                <w:bCs/>
                <w:sz w:val="14"/>
                <w:szCs w:val="14"/>
              </w:rPr>
            </w:pPr>
          </w:p>
        </w:tc>
        <w:tc>
          <w:tcPr>
            <w:tcW w:w="969" w:type="dxa"/>
            <w:gridSpan w:val="4"/>
            <w:tcBorders>
              <w:top w:val="single" w:sz="2" w:space="0" w:color="FFFFFF"/>
              <w:left w:val="single" w:sz="2" w:space="0" w:color="FFFFFF"/>
              <w:bottom w:val="single" w:sz="2" w:space="0" w:color="FFFFFF"/>
              <w:right w:val="single" w:sz="2" w:space="0" w:color="FFFFFF"/>
            </w:tcBorders>
          </w:tcPr>
          <w:p w14:paraId="7A4B7862" w14:textId="77777777" w:rsidR="0072504E" w:rsidRPr="00DD49FD" w:rsidRDefault="0072504E" w:rsidP="0072504E">
            <w:pPr>
              <w:pStyle w:val="affd"/>
              <w:spacing w:after="0"/>
              <w:jc w:val="both"/>
              <w:rPr>
                <w:sz w:val="14"/>
                <w:szCs w:val="14"/>
              </w:rPr>
            </w:pPr>
          </w:p>
        </w:tc>
        <w:tc>
          <w:tcPr>
            <w:tcW w:w="578" w:type="dxa"/>
            <w:gridSpan w:val="2"/>
            <w:vMerge/>
            <w:tcBorders>
              <w:left w:val="single" w:sz="2" w:space="0" w:color="FFFFFF"/>
              <w:bottom w:val="single" w:sz="2" w:space="0" w:color="FFFFFF" w:themeColor="background1"/>
              <w:right w:val="single" w:sz="2" w:space="0" w:color="FFFFFF" w:themeColor="background1"/>
            </w:tcBorders>
          </w:tcPr>
          <w:p w14:paraId="3C5630F4" w14:textId="77777777" w:rsidR="0072504E" w:rsidRPr="00BB6145"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themeColor="background1"/>
              <w:right w:val="single" w:sz="2" w:space="0" w:color="FFFFFF" w:themeColor="background1"/>
            </w:tcBorders>
          </w:tcPr>
          <w:p w14:paraId="51A0C31A" w14:textId="77777777" w:rsidR="0072504E" w:rsidRPr="003A7270" w:rsidRDefault="0072504E" w:rsidP="0072504E">
            <w:pPr>
              <w:pStyle w:val="affd"/>
              <w:spacing w:after="0"/>
              <w:jc w:val="both"/>
              <w:rPr>
                <w:sz w:val="8"/>
                <w:szCs w:val="8"/>
              </w:rPr>
            </w:pPr>
          </w:p>
        </w:tc>
        <w:tc>
          <w:tcPr>
            <w:tcW w:w="856" w:type="dxa"/>
            <w:gridSpan w:val="3"/>
            <w:vMerge/>
            <w:tcBorders>
              <w:left w:val="single" w:sz="2" w:space="0" w:color="FFFFFF" w:themeColor="background1"/>
              <w:bottom w:val="single" w:sz="2" w:space="0" w:color="FFFFFF" w:themeColor="background1"/>
              <w:right w:val="single" w:sz="2" w:space="0" w:color="FFFFFF" w:themeColor="background1"/>
            </w:tcBorders>
          </w:tcPr>
          <w:p w14:paraId="1F699AB5" w14:textId="77777777" w:rsidR="0072504E" w:rsidRPr="00440D4F" w:rsidRDefault="0072504E" w:rsidP="0072504E">
            <w:pPr>
              <w:pStyle w:val="affd"/>
              <w:spacing w:after="0"/>
              <w:ind w:right="-111"/>
              <w:jc w:val="both"/>
              <w:rPr>
                <w:sz w:val="14"/>
                <w:szCs w:val="14"/>
              </w:rPr>
            </w:pPr>
          </w:p>
        </w:tc>
        <w:tc>
          <w:tcPr>
            <w:tcW w:w="1829" w:type="dxa"/>
            <w:gridSpan w:val="4"/>
            <w:vMerge/>
            <w:tcBorders>
              <w:left w:val="single" w:sz="2" w:space="0" w:color="FFFFFF" w:themeColor="background1"/>
              <w:bottom w:val="single" w:sz="2" w:space="0" w:color="FFFFFF" w:themeColor="background1"/>
              <w:right w:val="single" w:sz="2" w:space="0" w:color="FFFFFF" w:themeColor="background1"/>
            </w:tcBorders>
          </w:tcPr>
          <w:p w14:paraId="3160D890" w14:textId="77777777" w:rsidR="0072504E" w:rsidRPr="003A7270" w:rsidRDefault="0072504E" w:rsidP="0072504E">
            <w:pPr>
              <w:pStyle w:val="affd"/>
              <w:spacing w:after="0"/>
              <w:jc w:val="both"/>
              <w:rPr>
                <w:sz w:val="8"/>
                <w:szCs w:val="8"/>
              </w:rPr>
            </w:pPr>
          </w:p>
        </w:tc>
      </w:tr>
      <w:tr w:rsidR="0072504E" w:rsidRPr="00DD49FD" w14:paraId="087751B4" w14:textId="77777777" w:rsidTr="0072504E">
        <w:trPr>
          <w:gridAfter w:val="2"/>
          <w:wAfter w:w="250" w:type="dxa"/>
          <w:trHeight w:val="47"/>
        </w:trPr>
        <w:tc>
          <w:tcPr>
            <w:tcW w:w="1972" w:type="dxa"/>
            <w:gridSpan w:val="2"/>
            <w:tcBorders>
              <w:top w:val="single" w:sz="2" w:space="0" w:color="auto"/>
              <w:left w:val="single" w:sz="2" w:space="0" w:color="FFFFFF"/>
              <w:bottom w:val="single" w:sz="2" w:space="0" w:color="auto"/>
              <w:right w:val="single" w:sz="2" w:space="0" w:color="FFFFFF"/>
            </w:tcBorders>
          </w:tcPr>
          <w:p w14:paraId="7D67AEFC" w14:textId="77777777" w:rsidR="0072504E" w:rsidRPr="00DD49FD" w:rsidRDefault="0072504E" w:rsidP="0072504E">
            <w:pPr>
              <w:pStyle w:val="affd"/>
              <w:spacing w:after="0"/>
              <w:ind w:left="-41" w:right="-124" w:firstLine="41"/>
              <w:jc w:val="left"/>
              <w:rPr>
                <w:rFonts w:ascii="Arial" w:hAnsi="Arial" w:cs="Arial"/>
                <w:sz w:val="4"/>
                <w:szCs w:val="4"/>
              </w:rPr>
            </w:pPr>
          </w:p>
        </w:tc>
        <w:tc>
          <w:tcPr>
            <w:tcW w:w="905" w:type="dxa"/>
            <w:tcBorders>
              <w:top w:val="single" w:sz="2" w:space="0" w:color="FFFFFF" w:themeColor="background1"/>
              <w:left w:val="single" w:sz="2" w:space="0" w:color="FFFFFF"/>
              <w:bottom w:val="single" w:sz="2" w:space="0" w:color="FFFFFF" w:themeColor="background1"/>
              <w:right w:val="single" w:sz="2" w:space="0" w:color="FFFFFF" w:themeColor="background1"/>
            </w:tcBorders>
          </w:tcPr>
          <w:p w14:paraId="0DB10225" w14:textId="77777777" w:rsidR="0072504E" w:rsidRPr="00DD49FD" w:rsidRDefault="0072504E" w:rsidP="0072504E">
            <w:pPr>
              <w:pStyle w:val="affd"/>
              <w:spacing w:after="0"/>
              <w:ind w:right="-105"/>
              <w:jc w:val="left"/>
              <w:rPr>
                <w:sz w:val="4"/>
                <w:szCs w:val="4"/>
              </w:rPr>
            </w:pPr>
          </w:p>
        </w:tc>
        <w:tc>
          <w:tcPr>
            <w:tcW w:w="1365" w:type="dxa"/>
            <w:gridSpan w:val="2"/>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5AABFE03" w14:textId="77777777" w:rsidR="0072504E" w:rsidRPr="00DD49FD" w:rsidRDefault="0072504E" w:rsidP="0072504E">
            <w:pPr>
              <w:pStyle w:val="affd"/>
              <w:spacing w:after="0"/>
              <w:jc w:val="both"/>
              <w:rPr>
                <w:sz w:val="4"/>
                <w:szCs w:val="4"/>
              </w:rPr>
            </w:pPr>
          </w:p>
        </w:tc>
        <w:tc>
          <w:tcPr>
            <w:tcW w:w="969" w:type="dxa"/>
            <w:gridSpan w:val="4"/>
            <w:tcBorders>
              <w:top w:val="single" w:sz="2" w:space="0" w:color="FFFFFF"/>
              <w:left w:val="single" w:sz="2" w:space="0" w:color="FFFFFF" w:themeColor="background1"/>
              <w:bottom w:val="single" w:sz="2" w:space="0" w:color="auto"/>
              <w:right w:val="single" w:sz="2" w:space="0" w:color="FFFFFF" w:themeColor="background1"/>
            </w:tcBorders>
          </w:tcPr>
          <w:p w14:paraId="133C9840"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16A99CF4"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03F6FDFB" w14:textId="77777777" w:rsidR="0072504E" w:rsidRPr="00DD49FD" w:rsidRDefault="0072504E" w:rsidP="0072504E">
            <w:pPr>
              <w:pStyle w:val="affd"/>
              <w:spacing w:after="0"/>
              <w:jc w:val="both"/>
              <w:rPr>
                <w:sz w:val="4"/>
                <w:szCs w:val="4"/>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357A48A5" w14:textId="77777777" w:rsidR="0072504E" w:rsidRPr="00DD49FD" w:rsidRDefault="0072504E" w:rsidP="0072504E">
            <w:pPr>
              <w:pStyle w:val="affd"/>
              <w:spacing w:after="0"/>
              <w:ind w:right="-111"/>
              <w:jc w:val="both"/>
              <w:rPr>
                <w:sz w:val="4"/>
                <w:szCs w:val="4"/>
              </w:rPr>
            </w:pPr>
          </w:p>
        </w:tc>
        <w:tc>
          <w:tcPr>
            <w:tcW w:w="1829" w:type="dxa"/>
            <w:gridSpan w:val="4"/>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2F41C034" w14:textId="77777777" w:rsidR="0072504E" w:rsidRPr="00DD49FD" w:rsidRDefault="0072504E" w:rsidP="0072504E">
            <w:pPr>
              <w:pStyle w:val="affd"/>
              <w:spacing w:after="0"/>
              <w:jc w:val="both"/>
              <w:rPr>
                <w:sz w:val="4"/>
                <w:szCs w:val="4"/>
              </w:rPr>
            </w:pPr>
          </w:p>
        </w:tc>
      </w:tr>
      <w:tr w:rsidR="0072504E" w:rsidRPr="003A7270" w14:paraId="7BF8C540" w14:textId="77777777" w:rsidTr="0072504E">
        <w:trPr>
          <w:gridAfter w:val="2"/>
          <w:wAfter w:w="250" w:type="dxa"/>
          <w:trHeight w:val="112"/>
        </w:trPr>
        <w:tc>
          <w:tcPr>
            <w:tcW w:w="1972" w:type="dxa"/>
            <w:gridSpan w:val="2"/>
            <w:tcBorders>
              <w:top w:val="single" w:sz="2" w:space="0" w:color="auto"/>
              <w:left w:val="single" w:sz="4" w:space="0" w:color="000000"/>
              <w:bottom w:val="single" w:sz="2" w:space="0" w:color="auto"/>
              <w:right w:val="single" w:sz="4" w:space="0" w:color="000000"/>
            </w:tcBorders>
          </w:tcPr>
          <w:p w14:paraId="64860C74" w14:textId="77777777" w:rsidR="0072504E" w:rsidRPr="00DD49FD" w:rsidRDefault="0072504E" w:rsidP="0072504E">
            <w:pPr>
              <w:pStyle w:val="affd"/>
              <w:spacing w:after="0"/>
              <w:ind w:left="-41" w:right="-124" w:firstLine="41"/>
              <w:jc w:val="left"/>
              <w:rPr>
                <w:rFonts w:ascii="Arial" w:hAnsi="Arial" w:cs="Arial"/>
                <w:b w:val="0"/>
                <w:bCs/>
                <w:sz w:val="14"/>
                <w:szCs w:val="14"/>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themeColor="background1"/>
              <w:left w:val="single" w:sz="4" w:space="0" w:color="000000"/>
              <w:bottom w:val="single" w:sz="2" w:space="0" w:color="FFFFFF" w:themeColor="background1"/>
              <w:right w:val="single" w:sz="4" w:space="0" w:color="auto"/>
            </w:tcBorders>
          </w:tcPr>
          <w:p w14:paraId="0598A279" w14:textId="77777777" w:rsidR="0072504E" w:rsidRPr="00BB6145" w:rsidRDefault="0072504E" w:rsidP="0072504E">
            <w:pPr>
              <w:pStyle w:val="affd"/>
              <w:spacing w:after="0"/>
              <w:ind w:right="-105"/>
              <w:jc w:val="left"/>
              <w:rPr>
                <w:rFonts w:ascii="Arial" w:hAnsi="Arial" w:cs="Arial"/>
                <w:b w:val="0"/>
                <w:bCs/>
                <w:sz w:val="14"/>
                <w:szCs w:val="14"/>
              </w:rPr>
            </w:pPr>
            <w:r w:rsidRPr="00BB6145">
              <w:rPr>
                <w:rFonts w:ascii="Arial" w:hAnsi="Arial" w:cs="Arial"/>
                <w:b w:val="0"/>
                <w:bCs/>
                <w:sz w:val="14"/>
                <w:szCs w:val="14"/>
              </w:rPr>
              <w:t>материал:</w:t>
            </w:r>
          </w:p>
        </w:tc>
        <w:tc>
          <w:tcPr>
            <w:tcW w:w="2334" w:type="dxa"/>
            <w:gridSpan w:val="6"/>
            <w:tcBorders>
              <w:top w:val="single" w:sz="2" w:space="0" w:color="auto"/>
              <w:left w:val="single" w:sz="4" w:space="0" w:color="FFFFFF"/>
              <w:bottom w:val="single" w:sz="2" w:space="0" w:color="auto"/>
              <w:right w:val="single" w:sz="4" w:space="0" w:color="auto"/>
            </w:tcBorders>
          </w:tcPr>
          <w:p w14:paraId="4B9DB7C0"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7C9F18A3" w14:textId="77777777" w:rsidR="0072504E" w:rsidRPr="00BB6145" w:rsidRDefault="0072504E" w:rsidP="0072504E">
            <w:pPr>
              <w:pStyle w:val="affd"/>
              <w:spacing w:after="0"/>
              <w:ind w:right="-110"/>
              <w:jc w:val="both"/>
              <w:rPr>
                <w:rFonts w:ascii="Arial" w:hAnsi="Arial" w:cs="Arial"/>
                <w:b w:val="0"/>
                <w:bCs/>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7E8127E3"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3BE42747" w14:textId="77777777" w:rsidR="0072504E" w:rsidRPr="00440D4F" w:rsidRDefault="0072504E" w:rsidP="0072504E">
            <w:pPr>
              <w:pStyle w:val="affd"/>
              <w:spacing w:after="0"/>
              <w:ind w:right="-111"/>
              <w:jc w:val="both"/>
              <w:rPr>
                <w:rFonts w:ascii="Arial" w:hAnsi="Arial" w:cs="Arial"/>
                <w:b w:val="0"/>
                <w:bCs/>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2" w:space="0" w:color="auto"/>
              <w:right w:val="single" w:sz="4" w:space="0" w:color="auto"/>
            </w:tcBorders>
          </w:tcPr>
          <w:p w14:paraId="3AC3935A" w14:textId="77777777" w:rsidR="0072504E" w:rsidRPr="003A7270" w:rsidRDefault="0072504E" w:rsidP="0072504E">
            <w:pPr>
              <w:pStyle w:val="affd"/>
              <w:spacing w:after="0"/>
              <w:jc w:val="both"/>
              <w:rPr>
                <w:sz w:val="8"/>
                <w:szCs w:val="8"/>
              </w:rPr>
            </w:pPr>
          </w:p>
        </w:tc>
      </w:tr>
      <w:tr w:rsidR="0072504E" w:rsidRPr="003A7270" w14:paraId="097BC4EB" w14:textId="77777777" w:rsidTr="0072504E">
        <w:trPr>
          <w:gridAfter w:val="2"/>
          <w:wAfter w:w="250" w:type="dxa"/>
          <w:trHeight w:val="89"/>
        </w:trPr>
        <w:tc>
          <w:tcPr>
            <w:tcW w:w="1972" w:type="dxa"/>
            <w:gridSpan w:val="2"/>
            <w:vMerge w:val="restart"/>
            <w:tcBorders>
              <w:top w:val="single" w:sz="2" w:space="0" w:color="auto"/>
              <w:left w:val="single" w:sz="4" w:space="0" w:color="000000"/>
              <w:right w:val="single" w:sz="4" w:space="0" w:color="000000"/>
            </w:tcBorders>
          </w:tcPr>
          <w:p w14:paraId="11B41520" w14:textId="77777777" w:rsidR="0072504E" w:rsidRPr="00DD49FD" w:rsidRDefault="0072504E" w:rsidP="0072504E">
            <w:pPr>
              <w:pStyle w:val="affd"/>
              <w:spacing w:after="0"/>
              <w:ind w:left="-41" w:right="-124" w:firstLine="41"/>
              <w:jc w:val="left"/>
              <w:rPr>
                <w:rFonts w:ascii="Arial" w:hAnsi="Arial" w:cs="Arial"/>
                <w:sz w:val="14"/>
                <w:szCs w:val="14"/>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r>
              <w:rPr>
                <w:rFonts w:ascii="Arial" w:hAnsi="Arial" w:cs="Arial"/>
                <w:b w:val="0"/>
                <w:bCs/>
                <w:sz w:val="14"/>
                <w:szCs w:val="14"/>
              </w:rPr>
              <w:t>:</w:t>
            </w:r>
          </w:p>
        </w:tc>
        <w:tc>
          <w:tcPr>
            <w:tcW w:w="905" w:type="dxa"/>
            <w:vMerge w:val="restart"/>
            <w:tcBorders>
              <w:top w:val="single" w:sz="2" w:space="0" w:color="FFFFFF" w:themeColor="background1"/>
              <w:left w:val="single" w:sz="4" w:space="0" w:color="000000"/>
              <w:right w:val="single" w:sz="4" w:space="0" w:color="auto"/>
            </w:tcBorders>
          </w:tcPr>
          <w:p w14:paraId="449B1D41" w14:textId="77777777" w:rsidR="0072504E" w:rsidRPr="00BB6145" w:rsidRDefault="0072504E" w:rsidP="0072504E">
            <w:pPr>
              <w:pStyle w:val="affd"/>
              <w:spacing w:after="0"/>
              <w:ind w:right="-105"/>
              <w:jc w:val="left"/>
              <w:rPr>
                <w:rFonts w:ascii="Arial" w:hAnsi="Arial" w:cs="Arial"/>
                <w:b w:val="0"/>
                <w:bCs/>
                <w:sz w:val="14"/>
                <w:szCs w:val="14"/>
              </w:rPr>
            </w:pPr>
            <w:r w:rsidRPr="00BB6145">
              <w:rPr>
                <w:rFonts w:ascii="Arial" w:hAnsi="Arial" w:cs="Arial"/>
                <w:b w:val="0"/>
                <w:bCs/>
                <w:sz w:val="14"/>
                <w:szCs w:val="14"/>
              </w:rPr>
              <w:t>материал:</w:t>
            </w:r>
          </w:p>
        </w:tc>
        <w:tc>
          <w:tcPr>
            <w:tcW w:w="2334" w:type="dxa"/>
            <w:gridSpan w:val="6"/>
            <w:vMerge w:val="restart"/>
            <w:tcBorders>
              <w:top w:val="single" w:sz="2" w:space="0" w:color="auto"/>
              <w:left w:val="single" w:sz="4" w:space="0" w:color="FFFFFF"/>
              <w:right w:val="single" w:sz="4" w:space="0" w:color="auto"/>
            </w:tcBorders>
          </w:tcPr>
          <w:p w14:paraId="0DBE1C09" w14:textId="77777777" w:rsidR="0072504E" w:rsidRPr="003A7270" w:rsidRDefault="0072504E" w:rsidP="0072504E">
            <w:pPr>
              <w:pStyle w:val="affd"/>
              <w:spacing w:after="0"/>
              <w:jc w:val="both"/>
              <w:rPr>
                <w:sz w:val="8"/>
                <w:szCs w:val="8"/>
              </w:rPr>
            </w:pPr>
          </w:p>
        </w:tc>
        <w:tc>
          <w:tcPr>
            <w:tcW w:w="578" w:type="dxa"/>
            <w:gridSpan w:val="2"/>
            <w:vMerge w:val="restart"/>
            <w:tcBorders>
              <w:top w:val="single" w:sz="2" w:space="0" w:color="FFFFFF" w:themeColor="background1"/>
              <w:left w:val="single" w:sz="4" w:space="0" w:color="FFFFFF"/>
              <w:right w:val="single" w:sz="4" w:space="0" w:color="auto"/>
            </w:tcBorders>
          </w:tcPr>
          <w:p w14:paraId="51463B71" w14:textId="77777777" w:rsidR="0072504E" w:rsidRPr="00BB6145" w:rsidRDefault="0072504E" w:rsidP="0072504E">
            <w:pPr>
              <w:pStyle w:val="affd"/>
              <w:spacing w:after="0"/>
              <w:ind w:right="-110"/>
              <w:jc w:val="both"/>
              <w:rPr>
                <w:rFonts w:ascii="Arial" w:hAnsi="Arial" w:cs="Arial"/>
                <w:b w:val="0"/>
                <w:bCs/>
                <w:sz w:val="14"/>
                <w:szCs w:val="14"/>
              </w:rPr>
            </w:pPr>
            <w:r w:rsidRPr="00440D4F">
              <w:rPr>
                <w:rFonts w:ascii="Arial" w:hAnsi="Arial" w:cs="Arial"/>
                <w:b w:val="0"/>
                <w:bCs/>
                <w:sz w:val="14"/>
                <w:szCs w:val="14"/>
              </w:rPr>
              <w:t>цвет:</w:t>
            </w:r>
          </w:p>
        </w:tc>
        <w:tc>
          <w:tcPr>
            <w:tcW w:w="1136" w:type="dxa"/>
            <w:gridSpan w:val="3"/>
            <w:vMerge w:val="restart"/>
            <w:tcBorders>
              <w:top w:val="single" w:sz="2" w:space="0" w:color="auto"/>
              <w:left w:val="single" w:sz="4" w:space="0" w:color="FFFFFF"/>
              <w:right w:val="single" w:sz="4" w:space="0" w:color="auto"/>
            </w:tcBorders>
          </w:tcPr>
          <w:p w14:paraId="0E634468" w14:textId="77777777" w:rsidR="0072504E" w:rsidRPr="003A7270" w:rsidRDefault="0072504E" w:rsidP="0072504E">
            <w:pPr>
              <w:pStyle w:val="affd"/>
              <w:spacing w:after="0"/>
              <w:jc w:val="both"/>
              <w:rPr>
                <w:sz w:val="8"/>
                <w:szCs w:val="8"/>
              </w:rPr>
            </w:pPr>
          </w:p>
        </w:tc>
        <w:tc>
          <w:tcPr>
            <w:tcW w:w="856" w:type="dxa"/>
            <w:gridSpan w:val="3"/>
            <w:vMerge w:val="restart"/>
            <w:tcBorders>
              <w:top w:val="single" w:sz="2" w:space="0" w:color="FFFFFF" w:themeColor="background1"/>
              <w:left w:val="single" w:sz="4" w:space="0" w:color="FFFFFF"/>
              <w:right w:val="single" w:sz="4" w:space="0" w:color="auto"/>
            </w:tcBorders>
          </w:tcPr>
          <w:p w14:paraId="114401E8" w14:textId="77777777" w:rsidR="0072504E" w:rsidRPr="00440D4F" w:rsidRDefault="0072504E" w:rsidP="0072504E">
            <w:pPr>
              <w:pStyle w:val="affd"/>
              <w:spacing w:after="0"/>
              <w:ind w:right="-111"/>
              <w:jc w:val="both"/>
              <w:rPr>
                <w:rFonts w:ascii="Arial" w:hAnsi="Arial" w:cs="Arial"/>
                <w:b w:val="0"/>
                <w:bCs/>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2" w:space="0" w:color="FFFFFF" w:themeColor="background1"/>
              <w:right w:val="single" w:sz="4" w:space="0" w:color="auto"/>
            </w:tcBorders>
          </w:tcPr>
          <w:p w14:paraId="7909D6A1" w14:textId="77777777" w:rsidR="0072504E" w:rsidRPr="003A7270" w:rsidRDefault="0072504E" w:rsidP="0072504E">
            <w:pPr>
              <w:pStyle w:val="affd"/>
              <w:spacing w:after="0"/>
              <w:jc w:val="both"/>
              <w:rPr>
                <w:sz w:val="8"/>
                <w:szCs w:val="8"/>
              </w:rPr>
            </w:pPr>
          </w:p>
        </w:tc>
      </w:tr>
      <w:tr w:rsidR="0072504E" w:rsidRPr="00DD49FD" w14:paraId="62679206" w14:textId="77777777" w:rsidTr="0072504E">
        <w:trPr>
          <w:gridAfter w:val="2"/>
          <w:wAfter w:w="250" w:type="dxa"/>
          <w:trHeight w:val="42"/>
        </w:trPr>
        <w:tc>
          <w:tcPr>
            <w:tcW w:w="1972" w:type="dxa"/>
            <w:gridSpan w:val="2"/>
            <w:vMerge/>
            <w:tcBorders>
              <w:top w:val="single" w:sz="2" w:space="0" w:color="FFFFFF" w:themeColor="background1"/>
              <w:left w:val="single" w:sz="4" w:space="0" w:color="000000"/>
              <w:bottom w:val="single" w:sz="4" w:space="0" w:color="000000"/>
              <w:right w:val="single" w:sz="4" w:space="0" w:color="000000"/>
            </w:tcBorders>
          </w:tcPr>
          <w:p w14:paraId="6C3E2A89" w14:textId="77777777" w:rsidR="0072504E" w:rsidRPr="00DD49FD" w:rsidRDefault="0072504E" w:rsidP="0072504E">
            <w:pPr>
              <w:pStyle w:val="affd"/>
              <w:spacing w:after="0"/>
              <w:ind w:left="-41" w:right="-124" w:firstLine="41"/>
              <w:jc w:val="left"/>
              <w:rPr>
                <w:rFonts w:ascii="Arial" w:hAnsi="Arial" w:cs="Arial"/>
                <w:sz w:val="14"/>
                <w:szCs w:val="14"/>
              </w:rPr>
            </w:pPr>
          </w:p>
        </w:tc>
        <w:tc>
          <w:tcPr>
            <w:tcW w:w="905" w:type="dxa"/>
            <w:vMerge/>
            <w:tcBorders>
              <w:top w:val="single" w:sz="2" w:space="0" w:color="FFFFFF" w:themeColor="background1"/>
              <w:left w:val="single" w:sz="4" w:space="0" w:color="000000"/>
              <w:bottom w:val="single" w:sz="4" w:space="0" w:color="FFFFFF"/>
              <w:right w:val="single" w:sz="4" w:space="0" w:color="auto"/>
            </w:tcBorders>
          </w:tcPr>
          <w:p w14:paraId="27F2A855" w14:textId="77777777" w:rsidR="0072504E" w:rsidRPr="00BB6145" w:rsidRDefault="0072504E" w:rsidP="0072504E">
            <w:pPr>
              <w:pStyle w:val="affd"/>
              <w:spacing w:after="0"/>
              <w:ind w:right="-105"/>
              <w:jc w:val="left"/>
              <w:rPr>
                <w:rFonts w:ascii="Arial" w:hAnsi="Arial" w:cs="Arial"/>
                <w:b w:val="0"/>
                <w:bCs/>
                <w:sz w:val="14"/>
                <w:szCs w:val="14"/>
              </w:rPr>
            </w:pPr>
          </w:p>
        </w:tc>
        <w:tc>
          <w:tcPr>
            <w:tcW w:w="2334" w:type="dxa"/>
            <w:gridSpan w:val="6"/>
            <w:vMerge/>
            <w:tcBorders>
              <w:top w:val="single" w:sz="2" w:space="0" w:color="FFFFFF" w:themeColor="background1"/>
              <w:left w:val="single" w:sz="4" w:space="0" w:color="FFFFFF"/>
              <w:bottom w:val="single" w:sz="4" w:space="0" w:color="auto"/>
              <w:right w:val="single" w:sz="4" w:space="0" w:color="auto"/>
            </w:tcBorders>
          </w:tcPr>
          <w:p w14:paraId="23308159" w14:textId="77777777" w:rsidR="0072504E" w:rsidRPr="003A7270" w:rsidRDefault="0072504E" w:rsidP="0072504E">
            <w:pPr>
              <w:pStyle w:val="affd"/>
              <w:spacing w:after="0"/>
              <w:jc w:val="both"/>
              <w:rPr>
                <w:sz w:val="8"/>
                <w:szCs w:val="8"/>
              </w:rPr>
            </w:pPr>
          </w:p>
        </w:tc>
        <w:tc>
          <w:tcPr>
            <w:tcW w:w="578" w:type="dxa"/>
            <w:gridSpan w:val="2"/>
            <w:vMerge/>
            <w:tcBorders>
              <w:top w:val="single" w:sz="2" w:space="0" w:color="FFFFFF" w:themeColor="background1"/>
              <w:left w:val="single" w:sz="4" w:space="0" w:color="FFFFFF"/>
              <w:bottom w:val="single" w:sz="4" w:space="0" w:color="FFFFFF" w:themeColor="background1"/>
              <w:right w:val="single" w:sz="4" w:space="0" w:color="auto"/>
            </w:tcBorders>
          </w:tcPr>
          <w:p w14:paraId="16DEFD37" w14:textId="77777777" w:rsidR="0072504E" w:rsidRPr="00BB6145" w:rsidRDefault="0072504E" w:rsidP="0072504E">
            <w:pPr>
              <w:pStyle w:val="affd"/>
              <w:spacing w:after="0"/>
              <w:ind w:right="-110"/>
              <w:jc w:val="both"/>
              <w:rPr>
                <w:rFonts w:ascii="Arial" w:hAnsi="Arial" w:cs="Arial"/>
                <w:b w:val="0"/>
                <w:bCs/>
                <w:sz w:val="14"/>
                <w:szCs w:val="14"/>
              </w:rPr>
            </w:pPr>
          </w:p>
        </w:tc>
        <w:tc>
          <w:tcPr>
            <w:tcW w:w="1136" w:type="dxa"/>
            <w:gridSpan w:val="3"/>
            <w:vMerge/>
            <w:tcBorders>
              <w:top w:val="single" w:sz="2" w:space="0" w:color="FFFFFF" w:themeColor="background1"/>
              <w:left w:val="single" w:sz="4" w:space="0" w:color="FFFFFF"/>
              <w:bottom w:val="single" w:sz="4" w:space="0" w:color="auto"/>
              <w:right w:val="single" w:sz="4" w:space="0" w:color="auto"/>
            </w:tcBorders>
          </w:tcPr>
          <w:p w14:paraId="03A4DE35" w14:textId="77777777" w:rsidR="0072504E" w:rsidRPr="003A7270" w:rsidRDefault="0072504E" w:rsidP="0072504E">
            <w:pPr>
              <w:pStyle w:val="affd"/>
              <w:spacing w:after="0"/>
              <w:jc w:val="both"/>
              <w:rPr>
                <w:sz w:val="8"/>
                <w:szCs w:val="8"/>
              </w:rPr>
            </w:pPr>
          </w:p>
        </w:tc>
        <w:tc>
          <w:tcPr>
            <w:tcW w:w="856" w:type="dxa"/>
            <w:gridSpan w:val="3"/>
            <w:vMerge/>
            <w:tcBorders>
              <w:top w:val="single" w:sz="2" w:space="0" w:color="FFFFFF" w:themeColor="background1"/>
              <w:left w:val="single" w:sz="4" w:space="0" w:color="FFFFFF"/>
              <w:bottom w:val="single" w:sz="4" w:space="0" w:color="FFFFFF" w:themeColor="background1"/>
              <w:right w:val="single" w:sz="4" w:space="0" w:color="auto"/>
            </w:tcBorders>
          </w:tcPr>
          <w:p w14:paraId="66ED45B5" w14:textId="77777777" w:rsidR="0072504E" w:rsidRPr="00440D4F" w:rsidRDefault="0072504E" w:rsidP="0072504E">
            <w:pPr>
              <w:pStyle w:val="affd"/>
              <w:spacing w:after="0"/>
              <w:ind w:right="-111"/>
              <w:jc w:val="both"/>
              <w:rPr>
                <w:rFonts w:ascii="Arial" w:hAnsi="Arial" w:cs="Arial"/>
                <w:b w:val="0"/>
                <w:bCs/>
                <w:sz w:val="14"/>
                <w:szCs w:val="14"/>
              </w:rPr>
            </w:pPr>
          </w:p>
        </w:tc>
        <w:tc>
          <w:tcPr>
            <w:tcW w:w="1829" w:type="dxa"/>
            <w:gridSpan w:val="4"/>
            <w:tcBorders>
              <w:top w:val="single" w:sz="2" w:space="0" w:color="FFFFFF" w:themeColor="background1"/>
              <w:left w:val="single" w:sz="4" w:space="0" w:color="FFFFFF"/>
              <w:bottom w:val="single" w:sz="4" w:space="0" w:color="auto"/>
              <w:right w:val="single" w:sz="4" w:space="0" w:color="auto"/>
            </w:tcBorders>
          </w:tcPr>
          <w:p w14:paraId="37982245" w14:textId="77777777" w:rsidR="0072504E" w:rsidRPr="00DD49FD" w:rsidRDefault="0072504E" w:rsidP="0072504E">
            <w:pPr>
              <w:pStyle w:val="affd"/>
              <w:spacing w:after="0"/>
              <w:jc w:val="both"/>
              <w:rPr>
                <w:sz w:val="2"/>
                <w:szCs w:val="2"/>
              </w:rPr>
            </w:pPr>
          </w:p>
        </w:tc>
      </w:tr>
      <w:tr w:rsidR="0072504E" w:rsidRPr="000D07A7" w14:paraId="20076794" w14:textId="77777777" w:rsidTr="0072504E">
        <w:trPr>
          <w:gridAfter w:val="2"/>
          <w:wAfter w:w="250" w:type="dxa"/>
          <w:trHeight w:val="37"/>
        </w:trPr>
        <w:tc>
          <w:tcPr>
            <w:tcW w:w="1972" w:type="dxa"/>
            <w:gridSpan w:val="2"/>
            <w:tcBorders>
              <w:top w:val="single" w:sz="2" w:space="0" w:color="FFFFFF"/>
              <w:left w:val="single" w:sz="4" w:space="0" w:color="FFFFFF"/>
              <w:bottom w:val="single" w:sz="4" w:space="0" w:color="FFFFFF"/>
              <w:right w:val="single" w:sz="2" w:space="0" w:color="FFFFFF" w:themeColor="background1"/>
            </w:tcBorders>
          </w:tcPr>
          <w:p w14:paraId="3A59CBAB" w14:textId="77777777" w:rsidR="0072504E" w:rsidRPr="000D07A7" w:rsidRDefault="0072504E" w:rsidP="0072504E">
            <w:pPr>
              <w:pStyle w:val="affd"/>
              <w:spacing w:after="0"/>
              <w:jc w:val="both"/>
              <w:rPr>
                <w:sz w:val="2"/>
                <w:szCs w:val="2"/>
              </w:rPr>
            </w:pPr>
          </w:p>
        </w:tc>
        <w:tc>
          <w:tcPr>
            <w:tcW w:w="905" w:type="dxa"/>
            <w:tcBorders>
              <w:top w:val="single" w:sz="2" w:space="0" w:color="FFFFFF"/>
              <w:left w:val="single" w:sz="2" w:space="0" w:color="FFFFFF" w:themeColor="background1"/>
              <w:bottom w:val="single" w:sz="2" w:space="0" w:color="auto"/>
              <w:right w:val="single" w:sz="2" w:space="0" w:color="FFFFFF" w:themeColor="background1"/>
            </w:tcBorders>
          </w:tcPr>
          <w:p w14:paraId="21E730A5" w14:textId="77777777" w:rsidR="0072504E" w:rsidRPr="000D07A7" w:rsidRDefault="0072504E" w:rsidP="0072504E">
            <w:pPr>
              <w:pStyle w:val="affd"/>
              <w:spacing w:after="0"/>
              <w:jc w:val="both"/>
              <w:rPr>
                <w:sz w:val="2"/>
                <w:szCs w:val="2"/>
              </w:rPr>
            </w:pPr>
          </w:p>
        </w:tc>
        <w:tc>
          <w:tcPr>
            <w:tcW w:w="1365" w:type="dxa"/>
            <w:gridSpan w:val="2"/>
            <w:tcBorders>
              <w:top w:val="single" w:sz="2" w:space="0" w:color="FFFFFF"/>
              <w:left w:val="single" w:sz="2" w:space="0" w:color="FFFFFF" w:themeColor="background1"/>
              <w:bottom w:val="single" w:sz="2" w:space="0" w:color="FFFFFF"/>
              <w:right w:val="single" w:sz="2" w:space="0" w:color="FFFFFF" w:themeColor="background1"/>
            </w:tcBorders>
          </w:tcPr>
          <w:p w14:paraId="3D41F565" w14:textId="77777777" w:rsidR="0072504E" w:rsidRPr="000D07A7" w:rsidRDefault="0072504E" w:rsidP="0072504E">
            <w:pPr>
              <w:pStyle w:val="affd"/>
              <w:spacing w:after="0"/>
              <w:jc w:val="both"/>
              <w:rPr>
                <w:sz w:val="2"/>
                <w:szCs w:val="2"/>
              </w:rPr>
            </w:pPr>
          </w:p>
        </w:tc>
        <w:tc>
          <w:tcPr>
            <w:tcW w:w="969" w:type="dxa"/>
            <w:gridSpan w:val="4"/>
            <w:tcBorders>
              <w:top w:val="single" w:sz="2" w:space="0" w:color="FFFFFF"/>
              <w:left w:val="single" w:sz="2" w:space="0" w:color="FFFFFF" w:themeColor="background1"/>
              <w:bottom w:val="single" w:sz="2" w:space="0" w:color="FFFFFF"/>
              <w:right w:val="single" w:sz="2" w:space="0" w:color="FFFFFF" w:themeColor="background1"/>
            </w:tcBorders>
          </w:tcPr>
          <w:p w14:paraId="266FFA29" w14:textId="77777777" w:rsidR="0072504E" w:rsidRPr="000D07A7" w:rsidRDefault="0072504E" w:rsidP="0072504E">
            <w:pPr>
              <w:pStyle w:val="affd"/>
              <w:spacing w:after="0"/>
              <w:jc w:val="both"/>
              <w:rPr>
                <w:sz w:val="2"/>
                <w:szCs w:val="2"/>
              </w:rPr>
            </w:pPr>
          </w:p>
        </w:tc>
        <w:tc>
          <w:tcPr>
            <w:tcW w:w="4399" w:type="dxa"/>
            <w:gridSpan w:val="12"/>
            <w:tcBorders>
              <w:top w:val="single" w:sz="2" w:space="0" w:color="FFFFFF"/>
              <w:left w:val="single" w:sz="2" w:space="0" w:color="FFFFFF" w:themeColor="background1"/>
              <w:bottom w:val="single" w:sz="4" w:space="0" w:color="FFFFFF"/>
              <w:right w:val="single" w:sz="4" w:space="0" w:color="FFFFFF" w:themeColor="background1"/>
            </w:tcBorders>
          </w:tcPr>
          <w:p w14:paraId="30DCC1E6" w14:textId="77777777" w:rsidR="0072504E" w:rsidRPr="000D07A7" w:rsidRDefault="0072504E" w:rsidP="0072504E">
            <w:pPr>
              <w:pStyle w:val="affd"/>
              <w:spacing w:after="0"/>
              <w:jc w:val="both"/>
              <w:rPr>
                <w:sz w:val="2"/>
                <w:szCs w:val="2"/>
              </w:rPr>
            </w:pPr>
          </w:p>
        </w:tc>
      </w:tr>
      <w:tr w:rsidR="0072504E" w:rsidRPr="000D07A7" w14:paraId="25E3092D" w14:textId="77777777" w:rsidTr="0072504E">
        <w:trPr>
          <w:gridAfter w:val="1"/>
          <w:wAfter w:w="169" w:type="dxa"/>
          <w:trHeight w:val="39"/>
        </w:trPr>
        <w:tc>
          <w:tcPr>
            <w:tcW w:w="421" w:type="dxa"/>
            <w:tcBorders>
              <w:top w:val="single" w:sz="4" w:space="0" w:color="FFFFFF"/>
              <w:left w:val="single" w:sz="4" w:space="0" w:color="FFFFFF"/>
              <w:bottom w:val="single" w:sz="4" w:space="0" w:color="000000"/>
              <w:right w:val="single" w:sz="4" w:space="0" w:color="FFFFFF" w:themeColor="background1"/>
            </w:tcBorders>
          </w:tcPr>
          <w:p w14:paraId="571D5621" w14:textId="77777777" w:rsidR="0072504E" w:rsidRPr="005644B0" w:rsidRDefault="0072504E" w:rsidP="0072504E">
            <w:pPr>
              <w:pStyle w:val="affd"/>
              <w:spacing w:after="0"/>
              <w:ind w:left="-110"/>
              <w:jc w:val="both"/>
              <w:rPr>
                <w:rFonts w:ascii="Arial" w:hAnsi="Arial" w:cs="Arial"/>
                <w:b w:val="0"/>
                <w:bCs/>
                <w:sz w:val="2"/>
                <w:szCs w:val="2"/>
              </w:rPr>
            </w:pPr>
          </w:p>
        </w:tc>
        <w:tc>
          <w:tcPr>
            <w:tcW w:w="1551" w:type="dxa"/>
            <w:tcBorders>
              <w:top w:val="single" w:sz="4" w:space="0" w:color="FFFFFF"/>
              <w:left w:val="single" w:sz="4" w:space="0" w:color="FFFFFF" w:themeColor="background1"/>
              <w:bottom w:val="single" w:sz="4" w:space="0" w:color="000000"/>
              <w:right w:val="single" w:sz="2" w:space="0" w:color="FFFFFF" w:themeColor="background1"/>
            </w:tcBorders>
          </w:tcPr>
          <w:p w14:paraId="1B7E2720" w14:textId="77777777" w:rsidR="0072504E" w:rsidRPr="005644B0" w:rsidRDefault="0072504E" w:rsidP="0072504E">
            <w:pPr>
              <w:pStyle w:val="affd"/>
              <w:spacing w:after="0"/>
              <w:ind w:right="-124"/>
              <w:jc w:val="left"/>
              <w:rPr>
                <w:rFonts w:ascii="Arial" w:hAnsi="Arial" w:cs="Arial"/>
                <w:b w:val="0"/>
                <w:bCs/>
                <w:sz w:val="2"/>
                <w:szCs w:val="2"/>
              </w:rPr>
            </w:pPr>
          </w:p>
        </w:tc>
        <w:tc>
          <w:tcPr>
            <w:tcW w:w="905" w:type="dxa"/>
            <w:tcBorders>
              <w:top w:val="single" w:sz="4" w:space="0" w:color="FFFFFF"/>
              <w:left w:val="single" w:sz="2" w:space="0" w:color="FFFFFF" w:themeColor="background1"/>
              <w:bottom w:val="single" w:sz="2" w:space="0" w:color="FFFFFF" w:themeColor="background1"/>
              <w:right w:val="single" w:sz="2" w:space="0" w:color="FFFFFF" w:themeColor="background1"/>
            </w:tcBorders>
          </w:tcPr>
          <w:p w14:paraId="51AFC91F" w14:textId="77777777" w:rsidR="0072504E" w:rsidRPr="000D07A7" w:rsidRDefault="0072504E" w:rsidP="0072504E">
            <w:pPr>
              <w:pStyle w:val="affd"/>
              <w:spacing w:after="0"/>
              <w:jc w:val="left"/>
              <w:rPr>
                <w:rFonts w:ascii="Arial" w:hAnsi="Arial" w:cs="Arial"/>
                <w:b w:val="0"/>
                <w:bCs/>
                <w:sz w:val="2"/>
                <w:szCs w:val="2"/>
              </w:rPr>
            </w:pPr>
          </w:p>
        </w:tc>
        <w:tc>
          <w:tcPr>
            <w:tcW w:w="1365" w:type="dxa"/>
            <w:gridSpan w:val="2"/>
            <w:tcBorders>
              <w:top w:val="single" w:sz="2" w:space="0" w:color="FFFFFF"/>
              <w:left w:val="single" w:sz="2" w:space="0" w:color="FFFFFF" w:themeColor="background1"/>
              <w:bottom w:val="single" w:sz="2" w:space="0" w:color="FFFFFF" w:themeColor="background1"/>
              <w:right w:val="single" w:sz="2" w:space="0" w:color="FFFFFF" w:themeColor="background1"/>
            </w:tcBorders>
          </w:tcPr>
          <w:p w14:paraId="5FC38393" w14:textId="77777777" w:rsidR="0072504E" w:rsidRPr="000D07A7" w:rsidRDefault="0072504E" w:rsidP="0072504E">
            <w:pPr>
              <w:pStyle w:val="affd"/>
              <w:spacing w:after="0"/>
              <w:jc w:val="both"/>
              <w:rPr>
                <w:sz w:val="2"/>
                <w:szCs w:val="2"/>
              </w:rPr>
            </w:pPr>
          </w:p>
        </w:tc>
        <w:tc>
          <w:tcPr>
            <w:tcW w:w="236" w:type="dxa"/>
            <w:gridSpan w:val="2"/>
            <w:tcBorders>
              <w:top w:val="single" w:sz="2" w:space="0" w:color="FFFFFF"/>
              <w:left w:val="single" w:sz="2" w:space="0" w:color="FFFFFF" w:themeColor="background1"/>
              <w:bottom w:val="single" w:sz="2" w:space="0" w:color="FFFFFF"/>
              <w:right w:val="single" w:sz="4" w:space="0" w:color="FFFFFF"/>
            </w:tcBorders>
          </w:tcPr>
          <w:p w14:paraId="6A9B8C05" w14:textId="77777777" w:rsidR="0072504E" w:rsidRPr="000D07A7" w:rsidRDefault="0072504E" w:rsidP="0072504E">
            <w:pPr>
              <w:pStyle w:val="affd"/>
              <w:spacing w:after="0"/>
              <w:jc w:val="both"/>
              <w:rPr>
                <w:sz w:val="2"/>
                <w:szCs w:val="2"/>
              </w:rPr>
            </w:pPr>
          </w:p>
        </w:tc>
        <w:tc>
          <w:tcPr>
            <w:tcW w:w="733" w:type="dxa"/>
            <w:gridSpan w:val="2"/>
            <w:tcBorders>
              <w:top w:val="single" w:sz="2" w:space="0" w:color="FFFFFF"/>
              <w:left w:val="single" w:sz="4" w:space="0" w:color="FFFFFF"/>
              <w:bottom w:val="single" w:sz="2" w:space="0" w:color="FFFFFF"/>
              <w:right w:val="single" w:sz="2" w:space="0" w:color="FFFFFF" w:themeColor="background1"/>
            </w:tcBorders>
          </w:tcPr>
          <w:p w14:paraId="6C57920D" w14:textId="77777777" w:rsidR="0072504E" w:rsidRPr="000D07A7" w:rsidRDefault="0072504E" w:rsidP="0072504E">
            <w:pPr>
              <w:pStyle w:val="affd"/>
              <w:spacing w:after="0"/>
              <w:jc w:val="both"/>
              <w:rPr>
                <w:rFonts w:ascii="Arial" w:hAnsi="Arial" w:cs="Arial"/>
                <w:b w:val="0"/>
                <w:bCs/>
                <w:sz w:val="2"/>
                <w:szCs w:val="2"/>
              </w:rPr>
            </w:pPr>
          </w:p>
        </w:tc>
        <w:tc>
          <w:tcPr>
            <w:tcW w:w="674" w:type="dxa"/>
            <w:gridSpan w:val="3"/>
            <w:tcBorders>
              <w:top w:val="single" w:sz="2" w:space="0" w:color="FFFFFF"/>
              <w:left w:val="single" w:sz="2" w:space="0" w:color="FFFFFF" w:themeColor="background1"/>
              <w:bottom w:val="single" w:sz="2" w:space="0" w:color="FFFFFF"/>
              <w:right w:val="single" w:sz="4" w:space="0" w:color="FFFFFF"/>
            </w:tcBorders>
          </w:tcPr>
          <w:p w14:paraId="768AEEB0" w14:textId="77777777" w:rsidR="0072504E" w:rsidRPr="000D07A7" w:rsidRDefault="0072504E" w:rsidP="0072504E">
            <w:pPr>
              <w:pStyle w:val="affd"/>
              <w:spacing w:after="0"/>
              <w:jc w:val="both"/>
              <w:rPr>
                <w:rFonts w:ascii="Arial" w:hAnsi="Arial" w:cs="Arial"/>
                <w:b w:val="0"/>
                <w:bCs/>
                <w:sz w:val="2"/>
                <w:szCs w:val="2"/>
              </w:rPr>
            </w:pPr>
          </w:p>
        </w:tc>
        <w:tc>
          <w:tcPr>
            <w:tcW w:w="1136" w:type="dxa"/>
            <w:gridSpan w:val="3"/>
            <w:tcBorders>
              <w:top w:val="single" w:sz="4" w:space="0" w:color="FFFFFF"/>
              <w:left w:val="single" w:sz="4" w:space="0" w:color="FFFFFF"/>
              <w:bottom w:val="single" w:sz="2" w:space="0" w:color="FFFFFF"/>
              <w:right w:val="single" w:sz="4" w:space="0" w:color="FFFFFF"/>
            </w:tcBorders>
          </w:tcPr>
          <w:p w14:paraId="4AF3BA6A" w14:textId="77777777" w:rsidR="0072504E" w:rsidRPr="000D07A7" w:rsidRDefault="0072504E" w:rsidP="0072504E">
            <w:pPr>
              <w:pStyle w:val="affd"/>
              <w:spacing w:after="0"/>
              <w:jc w:val="both"/>
              <w:rPr>
                <w:sz w:val="2"/>
                <w:szCs w:val="2"/>
              </w:rPr>
            </w:pPr>
          </w:p>
        </w:tc>
        <w:tc>
          <w:tcPr>
            <w:tcW w:w="856" w:type="dxa"/>
            <w:gridSpan w:val="3"/>
            <w:tcBorders>
              <w:top w:val="single" w:sz="4" w:space="0" w:color="FFFFFF"/>
              <w:left w:val="single" w:sz="4" w:space="0" w:color="FFFFFF"/>
              <w:bottom w:val="single" w:sz="2" w:space="0" w:color="FFFFFF"/>
              <w:right w:val="single" w:sz="4" w:space="0" w:color="FFFFFF"/>
            </w:tcBorders>
          </w:tcPr>
          <w:p w14:paraId="034364AE" w14:textId="77777777" w:rsidR="0072504E" w:rsidRPr="000D07A7" w:rsidRDefault="0072504E" w:rsidP="0072504E">
            <w:pPr>
              <w:pStyle w:val="affd"/>
              <w:spacing w:after="0"/>
              <w:jc w:val="both"/>
              <w:rPr>
                <w:rFonts w:ascii="Arial" w:hAnsi="Arial" w:cs="Arial"/>
                <w:b w:val="0"/>
                <w:bCs/>
                <w:sz w:val="2"/>
                <w:szCs w:val="2"/>
              </w:rPr>
            </w:pPr>
          </w:p>
        </w:tc>
        <w:tc>
          <w:tcPr>
            <w:tcW w:w="1814" w:type="dxa"/>
            <w:gridSpan w:val="4"/>
            <w:tcBorders>
              <w:top w:val="single" w:sz="2" w:space="0" w:color="FFFFFF"/>
              <w:left w:val="single" w:sz="4" w:space="0" w:color="FFFFFF"/>
              <w:bottom w:val="single" w:sz="2" w:space="0" w:color="FFFFFF"/>
              <w:right w:val="single" w:sz="4" w:space="0" w:color="FFFFFF" w:themeColor="background1"/>
            </w:tcBorders>
          </w:tcPr>
          <w:p w14:paraId="4B7A1777" w14:textId="77777777" w:rsidR="0072504E" w:rsidRPr="000D07A7" w:rsidRDefault="0072504E" w:rsidP="0072504E">
            <w:pPr>
              <w:pStyle w:val="affd"/>
              <w:spacing w:after="0"/>
              <w:jc w:val="both"/>
              <w:rPr>
                <w:sz w:val="2"/>
                <w:szCs w:val="2"/>
              </w:rPr>
            </w:pPr>
          </w:p>
        </w:tc>
      </w:tr>
      <w:tr w:rsidR="0072504E" w:rsidRPr="003A7270" w14:paraId="0357CD91" w14:textId="77777777" w:rsidTr="0072504E">
        <w:trPr>
          <w:gridAfter w:val="2"/>
          <w:wAfter w:w="250" w:type="dxa"/>
          <w:trHeight w:val="105"/>
        </w:trPr>
        <w:tc>
          <w:tcPr>
            <w:tcW w:w="1972" w:type="dxa"/>
            <w:gridSpan w:val="2"/>
            <w:vMerge w:val="restart"/>
            <w:tcBorders>
              <w:top w:val="single" w:sz="4" w:space="0" w:color="000000"/>
              <w:left w:val="single" w:sz="4" w:space="0" w:color="000000"/>
              <w:right w:val="single" w:sz="2" w:space="0" w:color="auto"/>
            </w:tcBorders>
          </w:tcPr>
          <w:p w14:paraId="11E3BEC5" w14:textId="77777777" w:rsidR="0072504E" w:rsidRDefault="0072504E" w:rsidP="0072504E">
            <w:pPr>
              <w:pStyle w:val="affd"/>
              <w:spacing w:after="0"/>
              <w:ind w:left="-41" w:right="-124" w:firstLine="41"/>
              <w:jc w:val="left"/>
              <w:rPr>
                <w:rFonts w:ascii="Arial" w:hAnsi="Arial" w:cs="Arial"/>
                <w:b w:val="0"/>
                <w:bCs/>
                <w:sz w:val="17"/>
                <w:szCs w:val="17"/>
              </w:rPr>
            </w:pPr>
            <w:r>
              <w:rPr>
                <w:rFonts w:ascii="Arial" w:hAnsi="Arial" w:cs="Arial"/>
                <w:sz w:val="17"/>
                <w:szCs w:val="17"/>
              </w:rPr>
              <w:t>О</w:t>
            </w:r>
            <w:r w:rsidRPr="00BB6145">
              <w:rPr>
                <w:rFonts w:ascii="Arial" w:hAnsi="Arial" w:cs="Arial"/>
                <w:sz w:val="17"/>
                <w:szCs w:val="17"/>
              </w:rPr>
              <w:t>тделка стен</w:t>
            </w:r>
            <w:r>
              <w:rPr>
                <w:rFonts w:ascii="Arial" w:hAnsi="Arial" w:cs="Arial"/>
                <w:b w:val="0"/>
                <w:bCs/>
                <w:sz w:val="17"/>
                <w:szCs w:val="17"/>
              </w:rPr>
              <w:t>:</w:t>
            </w:r>
          </w:p>
          <w:p w14:paraId="691A409D" w14:textId="77777777" w:rsidR="0072504E" w:rsidRPr="00DD49FD" w:rsidRDefault="0072504E" w:rsidP="0072504E">
            <w:pPr>
              <w:pStyle w:val="affd"/>
              <w:spacing w:after="0"/>
              <w:ind w:left="-41" w:right="-124" w:firstLine="41"/>
              <w:jc w:val="left"/>
              <w:rPr>
                <w:rFonts w:ascii="Arial" w:hAnsi="Arial" w:cs="Arial"/>
                <w:b w:val="0"/>
                <w:bCs/>
                <w:sz w:val="17"/>
                <w:szCs w:val="17"/>
              </w:rPr>
            </w:pPr>
            <w:r w:rsidRPr="00EB3478">
              <w:rPr>
                <w:rFonts w:ascii="Arial" w:hAnsi="Arial" w:cs="Arial"/>
                <w:b w:val="0"/>
                <w:bCs/>
                <w:i/>
                <w:iCs/>
                <w:sz w:val="10"/>
                <w:szCs w:val="10"/>
                <w:lang w:eastAsia="ru-RU"/>
              </w:rPr>
              <w:t>Указывается при наличии в Запросе</w:t>
            </w:r>
          </w:p>
        </w:tc>
        <w:tc>
          <w:tcPr>
            <w:tcW w:w="2270" w:type="dxa"/>
            <w:gridSpan w:val="3"/>
            <w:vMerge w:val="restart"/>
            <w:tcBorders>
              <w:top w:val="single" w:sz="2" w:space="0" w:color="FFFFFF" w:themeColor="background1"/>
              <w:left w:val="single" w:sz="2" w:space="0" w:color="auto"/>
              <w:right w:val="single" w:sz="2" w:space="0" w:color="FFFFFF"/>
            </w:tcBorders>
          </w:tcPr>
          <w:p w14:paraId="2F2DB7F4" w14:textId="77777777" w:rsidR="0072504E" w:rsidRPr="003A7270" w:rsidRDefault="0072504E" w:rsidP="0072504E">
            <w:pPr>
              <w:pStyle w:val="affd"/>
              <w:spacing w:after="0"/>
              <w:jc w:val="both"/>
              <w:rPr>
                <w:sz w:val="8"/>
                <w:szCs w:val="8"/>
              </w:rPr>
            </w:pPr>
          </w:p>
        </w:tc>
        <w:tc>
          <w:tcPr>
            <w:tcW w:w="969" w:type="dxa"/>
            <w:gridSpan w:val="4"/>
            <w:tcBorders>
              <w:top w:val="single" w:sz="2" w:space="0" w:color="FFFFFF"/>
              <w:left w:val="single" w:sz="2" w:space="0" w:color="FFFFFF"/>
              <w:bottom w:val="single" w:sz="2" w:space="0" w:color="FFFFFF" w:themeColor="background1"/>
              <w:right w:val="single" w:sz="2" w:space="0" w:color="FFFFFF"/>
            </w:tcBorders>
          </w:tcPr>
          <w:p w14:paraId="07F6DB38" w14:textId="77777777" w:rsidR="0072504E" w:rsidRPr="003A7270" w:rsidRDefault="0072504E" w:rsidP="0072504E">
            <w:pPr>
              <w:pStyle w:val="affd"/>
              <w:spacing w:after="0"/>
              <w:jc w:val="both"/>
              <w:rPr>
                <w:sz w:val="8"/>
                <w:szCs w:val="8"/>
              </w:rPr>
            </w:pPr>
          </w:p>
        </w:tc>
        <w:tc>
          <w:tcPr>
            <w:tcW w:w="578" w:type="dxa"/>
            <w:gridSpan w:val="2"/>
            <w:vMerge w:val="restart"/>
            <w:tcBorders>
              <w:top w:val="single" w:sz="2" w:space="0" w:color="FFFFFF"/>
              <w:left w:val="single" w:sz="2" w:space="0" w:color="FFFFFF"/>
              <w:right w:val="single" w:sz="2" w:space="0" w:color="FFFFFF" w:themeColor="background1"/>
            </w:tcBorders>
          </w:tcPr>
          <w:p w14:paraId="2444A313"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left w:val="single" w:sz="2" w:space="0" w:color="FFFFFF" w:themeColor="background1"/>
              <w:right w:val="single" w:sz="2" w:space="0" w:color="FFFFFF" w:themeColor="background1"/>
            </w:tcBorders>
          </w:tcPr>
          <w:p w14:paraId="7830DE6D" w14:textId="77777777" w:rsidR="0072504E" w:rsidRPr="003A7270" w:rsidRDefault="0072504E" w:rsidP="0072504E">
            <w:pPr>
              <w:pStyle w:val="affd"/>
              <w:spacing w:after="0"/>
              <w:jc w:val="both"/>
              <w:rPr>
                <w:sz w:val="8"/>
                <w:szCs w:val="8"/>
              </w:rPr>
            </w:pPr>
          </w:p>
        </w:tc>
        <w:tc>
          <w:tcPr>
            <w:tcW w:w="856" w:type="dxa"/>
            <w:gridSpan w:val="3"/>
            <w:vMerge w:val="restart"/>
            <w:tcBorders>
              <w:top w:val="single" w:sz="2" w:space="0" w:color="FFFFFF"/>
              <w:left w:val="single" w:sz="2" w:space="0" w:color="FFFFFF" w:themeColor="background1"/>
              <w:right w:val="single" w:sz="2" w:space="0" w:color="FFFFFF"/>
            </w:tcBorders>
          </w:tcPr>
          <w:p w14:paraId="05D1E33A" w14:textId="77777777" w:rsidR="0072504E" w:rsidRPr="00440D4F" w:rsidRDefault="0072504E" w:rsidP="0072504E">
            <w:pPr>
              <w:pStyle w:val="affd"/>
              <w:spacing w:after="0"/>
              <w:ind w:right="-111"/>
              <w:jc w:val="both"/>
              <w:rPr>
                <w:sz w:val="14"/>
                <w:szCs w:val="14"/>
              </w:rPr>
            </w:pPr>
          </w:p>
        </w:tc>
        <w:tc>
          <w:tcPr>
            <w:tcW w:w="1829" w:type="dxa"/>
            <w:gridSpan w:val="4"/>
            <w:vMerge w:val="restart"/>
            <w:tcBorders>
              <w:top w:val="single" w:sz="2" w:space="0" w:color="FFFFFF"/>
              <w:left w:val="single" w:sz="2" w:space="0" w:color="FFFFFF"/>
              <w:right w:val="single" w:sz="2" w:space="0" w:color="FFFFFF" w:themeColor="background1"/>
            </w:tcBorders>
          </w:tcPr>
          <w:p w14:paraId="6006E3A3" w14:textId="77777777" w:rsidR="0072504E" w:rsidRPr="003A7270" w:rsidRDefault="0072504E" w:rsidP="0072504E">
            <w:pPr>
              <w:pStyle w:val="affd"/>
              <w:spacing w:after="0"/>
              <w:jc w:val="both"/>
              <w:rPr>
                <w:sz w:val="8"/>
                <w:szCs w:val="8"/>
              </w:rPr>
            </w:pPr>
          </w:p>
        </w:tc>
      </w:tr>
      <w:tr w:rsidR="0072504E" w:rsidRPr="003A7270" w14:paraId="127E12F4" w14:textId="77777777" w:rsidTr="0072504E">
        <w:trPr>
          <w:gridAfter w:val="2"/>
          <w:wAfter w:w="250" w:type="dxa"/>
          <w:trHeight w:val="112"/>
        </w:trPr>
        <w:tc>
          <w:tcPr>
            <w:tcW w:w="1972" w:type="dxa"/>
            <w:gridSpan w:val="2"/>
            <w:vMerge/>
            <w:tcBorders>
              <w:left w:val="single" w:sz="4" w:space="0" w:color="000000"/>
              <w:right w:val="single" w:sz="2" w:space="0" w:color="auto"/>
            </w:tcBorders>
          </w:tcPr>
          <w:p w14:paraId="5A75F5FC" w14:textId="77777777" w:rsidR="0072504E" w:rsidRPr="00BB6145" w:rsidRDefault="0072504E" w:rsidP="0072504E">
            <w:pPr>
              <w:pStyle w:val="affd"/>
              <w:spacing w:after="0"/>
              <w:ind w:left="-41" w:right="-124" w:firstLine="41"/>
              <w:jc w:val="left"/>
              <w:rPr>
                <w:rFonts w:ascii="Arial" w:hAnsi="Arial" w:cs="Arial"/>
                <w:sz w:val="17"/>
                <w:szCs w:val="17"/>
              </w:rPr>
            </w:pPr>
          </w:p>
        </w:tc>
        <w:tc>
          <w:tcPr>
            <w:tcW w:w="2270" w:type="dxa"/>
            <w:gridSpan w:val="3"/>
            <w:vMerge/>
            <w:tcBorders>
              <w:left w:val="single" w:sz="2" w:space="0" w:color="auto"/>
              <w:bottom w:val="single" w:sz="2" w:space="0" w:color="FFFFFF" w:themeColor="background1"/>
              <w:right w:val="single" w:sz="2" w:space="0" w:color="FFFFFF"/>
            </w:tcBorders>
          </w:tcPr>
          <w:p w14:paraId="7A6ABB3B" w14:textId="77777777" w:rsidR="0072504E" w:rsidRDefault="0072504E" w:rsidP="0072504E">
            <w:pPr>
              <w:pStyle w:val="affd"/>
              <w:spacing w:after="0"/>
              <w:jc w:val="both"/>
              <w:rPr>
                <w:rFonts w:ascii="Arial" w:hAnsi="Arial" w:cs="Arial"/>
                <w:b w:val="0"/>
                <w:bCs/>
                <w:sz w:val="14"/>
                <w:szCs w:val="14"/>
              </w:rPr>
            </w:pPr>
          </w:p>
        </w:tc>
        <w:tc>
          <w:tcPr>
            <w:tcW w:w="969" w:type="dxa"/>
            <w:gridSpan w:val="4"/>
            <w:tcBorders>
              <w:top w:val="single" w:sz="2" w:space="0" w:color="FFFFFF" w:themeColor="background1"/>
              <w:left w:val="single" w:sz="2" w:space="0" w:color="FFFFFF"/>
              <w:bottom w:val="single" w:sz="2" w:space="0" w:color="FFFFFF"/>
              <w:right w:val="single" w:sz="2" w:space="0" w:color="FFFFFF"/>
            </w:tcBorders>
          </w:tcPr>
          <w:p w14:paraId="6B9DBBD8" w14:textId="77777777" w:rsidR="0072504E" w:rsidRPr="003A7270" w:rsidRDefault="0072504E" w:rsidP="0072504E">
            <w:pPr>
              <w:pStyle w:val="affd"/>
              <w:spacing w:after="0"/>
              <w:jc w:val="both"/>
              <w:rPr>
                <w:sz w:val="8"/>
                <w:szCs w:val="8"/>
              </w:rPr>
            </w:pPr>
          </w:p>
        </w:tc>
        <w:tc>
          <w:tcPr>
            <w:tcW w:w="578" w:type="dxa"/>
            <w:gridSpan w:val="2"/>
            <w:vMerge/>
            <w:tcBorders>
              <w:top w:val="single" w:sz="2" w:space="0" w:color="FFFFFF"/>
              <w:left w:val="single" w:sz="2" w:space="0" w:color="FFFFFF"/>
              <w:right w:val="single" w:sz="2" w:space="0" w:color="FFFFFF" w:themeColor="background1"/>
            </w:tcBorders>
          </w:tcPr>
          <w:p w14:paraId="1D3C3F96" w14:textId="77777777" w:rsidR="0072504E" w:rsidRPr="00440D4F" w:rsidRDefault="0072504E" w:rsidP="0072504E">
            <w:pPr>
              <w:pStyle w:val="affd"/>
              <w:spacing w:after="0"/>
              <w:ind w:right="-110"/>
              <w:jc w:val="both"/>
              <w:rPr>
                <w:sz w:val="14"/>
                <w:szCs w:val="14"/>
              </w:rPr>
            </w:pPr>
          </w:p>
        </w:tc>
        <w:tc>
          <w:tcPr>
            <w:tcW w:w="1136" w:type="dxa"/>
            <w:gridSpan w:val="3"/>
            <w:vMerge/>
            <w:tcBorders>
              <w:top w:val="single" w:sz="2" w:space="0" w:color="FFFFFF"/>
              <w:left w:val="single" w:sz="2" w:space="0" w:color="FFFFFF" w:themeColor="background1"/>
              <w:right w:val="single" w:sz="2" w:space="0" w:color="FFFFFF" w:themeColor="background1"/>
            </w:tcBorders>
          </w:tcPr>
          <w:p w14:paraId="2B60298C" w14:textId="77777777" w:rsidR="0072504E" w:rsidRPr="003A7270" w:rsidRDefault="0072504E" w:rsidP="0072504E">
            <w:pPr>
              <w:pStyle w:val="affd"/>
              <w:spacing w:after="0"/>
              <w:jc w:val="both"/>
              <w:rPr>
                <w:sz w:val="8"/>
                <w:szCs w:val="8"/>
              </w:rPr>
            </w:pPr>
          </w:p>
        </w:tc>
        <w:tc>
          <w:tcPr>
            <w:tcW w:w="856" w:type="dxa"/>
            <w:gridSpan w:val="3"/>
            <w:vMerge/>
            <w:tcBorders>
              <w:top w:val="single" w:sz="2" w:space="0" w:color="FFFFFF"/>
              <w:left w:val="single" w:sz="2" w:space="0" w:color="FFFFFF" w:themeColor="background1"/>
              <w:right w:val="single" w:sz="2" w:space="0" w:color="FFFFFF"/>
            </w:tcBorders>
          </w:tcPr>
          <w:p w14:paraId="2326A159" w14:textId="77777777" w:rsidR="0072504E" w:rsidRPr="00440D4F" w:rsidRDefault="0072504E" w:rsidP="0072504E">
            <w:pPr>
              <w:pStyle w:val="affd"/>
              <w:spacing w:after="0"/>
              <w:ind w:right="-111"/>
              <w:jc w:val="both"/>
              <w:rPr>
                <w:sz w:val="14"/>
                <w:szCs w:val="14"/>
              </w:rPr>
            </w:pPr>
          </w:p>
        </w:tc>
        <w:tc>
          <w:tcPr>
            <w:tcW w:w="1829" w:type="dxa"/>
            <w:gridSpan w:val="4"/>
            <w:vMerge/>
            <w:tcBorders>
              <w:top w:val="single" w:sz="2" w:space="0" w:color="FFFFFF"/>
              <w:left w:val="single" w:sz="2" w:space="0" w:color="FFFFFF"/>
              <w:right w:val="single" w:sz="2" w:space="0" w:color="FFFFFF" w:themeColor="background1"/>
            </w:tcBorders>
          </w:tcPr>
          <w:p w14:paraId="1C08A3BC" w14:textId="77777777" w:rsidR="0072504E" w:rsidRPr="003A7270" w:rsidRDefault="0072504E" w:rsidP="0072504E">
            <w:pPr>
              <w:pStyle w:val="affd"/>
              <w:spacing w:after="0"/>
              <w:jc w:val="both"/>
              <w:rPr>
                <w:sz w:val="8"/>
                <w:szCs w:val="8"/>
              </w:rPr>
            </w:pPr>
          </w:p>
        </w:tc>
      </w:tr>
      <w:tr w:rsidR="0072504E" w:rsidRPr="003A7270" w14:paraId="16B99764" w14:textId="77777777" w:rsidTr="0072504E">
        <w:trPr>
          <w:gridAfter w:val="2"/>
          <w:wAfter w:w="250" w:type="dxa"/>
          <w:trHeight w:val="48"/>
        </w:trPr>
        <w:tc>
          <w:tcPr>
            <w:tcW w:w="1972"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09A9E233" w14:textId="77777777" w:rsidR="0072504E" w:rsidRPr="00DD49FD" w:rsidRDefault="0072504E" w:rsidP="0072504E">
            <w:pPr>
              <w:pStyle w:val="affd"/>
              <w:spacing w:after="0"/>
              <w:ind w:left="-41" w:right="-124" w:firstLine="41"/>
              <w:jc w:val="left"/>
              <w:rPr>
                <w:rFonts w:ascii="Arial" w:hAnsi="Arial" w:cs="Arial"/>
                <w:sz w:val="4"/>
                <w:szCs w:val="4"/>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555783E9" w14:textId="77777777" w:rsidR="0072504E" w:rsidRPr="00DD49FD" w:rsidRDefault="0072504E" w:rsidP="0072504E">
            <w:pPr>
              <w:pStyle w:val="affd"/>
              <w:spacing w:after="0"/>
              <w:ind w:right="-105"/>
              <w:jc w:val="left"/>
              <w:rPr>
                <w:sz w:val="4"/>
                <w:szCs w:val="4"/>
              </w:rPr>
            </w:pPr>
          </w:p>
        </w:tc>
        <w:tc>
          <w:tcPr>
            <w:tcW w:w="1365" w:type="dxa"/>
            <w:gridSpan w:val="2"/>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196C6321" w14:textId="77777777" w:rsidR="0072504E" w:rsidRPr="00DD49FD" w:rsidRDefault="0072504E" w:rsidP="0072504E">
            <w:pPr>
              <w:pStyle w:val="affd"/>
              <w:spacing w:after="0"/>
              <w:jc w:val="both"/>
              <w:rPr>
                <w:sz w:val="4"/>
                <w:szCs w:val="4"/>
              </w:rPr>
            </w:pPr>
          </w:p>
        </w:tc>
        <w:tc>
          <w:tcPr>
            <w:tcW w:w="969" w:type="dxa"/>
            <w:gridSpan w:val="4"/>
            <w:tcBorders>
              <w:top w:val="single" w:sz="2" w:space="0" w:color="FFFFFF"/>
              <w:left w:val="single" w:sz="2" w:space="0" w:color="FFFFFF" w:themeColor="background1"/>
              <w:bottom w:val="single" w:sz="2" w:space="0" w:color="auto"/>
              <w:right w:val="single" w:sz="2" w:space="0" w:color="FFFFFF"/>
            </w:tcBorders>
          </w:tcPr>
          <w:p w14:paraId="6E23A886" w14:textId="77777777" w:rsidR="0072504E" w:rsidRPr="00DD49FD" w:rsidRDefault="0072504E" w:rsidP="0072504E">
            <w:pPr>
              <w:pStyle w:val="affd"/>
              <w:spacing w:after="0"/>
              <w:jc w:val="both"/>
              <w:rPr>
                <w:sz w:val="4"/>
                <w:szCs w:val="4"/>
              </w:rPr>
            </w:pPr>
          </w:p>
        </w:tc>
        <w:tc>
          <w:tcPr>
            <w:tcW w:w="578" w:type="dxa"/>
            <w:gridSpan w:val="2"/>
            <w:vMerge/>
            <w:tcBorders>
              <w:left w:val="single" w:sz="2" w:space="0" w:color="FFFFFF"/>
              <w:bottom w:val="single" w:sz="2" w:space="0" w:color="FFFFFF" w:themeColor="background1"/>
              <w:right w:val="single" w:sz="2" w:space="0" w:color="FFFFFF" w:themeColor="background1"/>
            </w:tcBorders>
          </w:tcPr>
          <w:p w14:paraId="69051E14"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auto"/>
              <w:right w:val="single" w:sz="2" w:space="0" w:color="FFFFFF" w:themeColor="background1"/>
            </w:tcBorders>
          </w:tcPr>
          <w:p w14:paraId="045FD9C8" w14:textId="77777777" w:rsidR="0072504E" w:rsidRPr="003A7270" w:rsidRDefault="0072504E" w:rsidP="0072504E">
            <w:pPr>
              <w:pStyle w:val="affd"/>
              <w:spacing w:after="0"/>
              <w:jc w:val="both"/>
              <w:rPr>
                <w:sz w:val="8"/>
                <w:szCs w:val="8"/>
              </w:rPr>
            </w:pPr>
          </w:p>
        </w:tc>
        <w:tc>
          <w:tcPr>
            <w:tcW w:w="856" w:type="dxa"/>
            <w:gridSpan w:val="3"/>
            <w:vMerge/>
            <w:tcBorders>
              <w:left w:val="single" w:sz="2" w:space="0" w:color="FFFFFF" w:themeColor="background1"/>
              <w:bottom w:val="single" w:sz="2" w:space="0" w:color="FFFFFF" w:themeColor="background1"/>
              <w:right w:val="single" w:sz="2" w:space="0" w:color="FFFFFF"/>
            </w:tcBorders>
          </w:tcPr>
          <w:p w14:paraId="6C329270" w14:textId="77777777" w:rsidR="0072504E" w:rsidRPr="00440D4F" w:rsidRDefault="0072504E" w:rsidP="0072504E">
            <w:pPr>
              <w:pStyle w:val="affd"/>
              <w:spacing w:after="0"/>
              <w:ind w:right="-111"/>
              <w:jc w:val="both"/>
              <w:rPr>
                <w:sz w:val="14"/>
                <w:szCs w:val="14"/>
              </w:rPr>
            </w:pPr>
          </w:p>
        </w:tc>
        <w:tc>
          <w:tcPr>
            <w:tcW w:w="1829" w:type="dxa"/>
            <w:gridSpan w:val="4"/>
            <w:vMerge/>
            <w:tcBorders>
              <w:left w:val="single" w:sz="2" w:space="0" w:color="FFFFFF"/>
              <w:bottom w:val="single" w:sz="2" w:space="0" w:color="auto"/>
              <w:right w:val="single" w:sz="2" w:space="0" w:color="FFFFFF" w:themeColor="background1"/>
            </w:tcBorders>
          </w:tcPr>
          <w:p w14:paraId="6B28C926" w14:textId="77777777" w:rsidR="0072504E" w:rsidRPr="003A7270" w:rsidRDefault="0072504E" w:rsidP="0072504E">
            <w:pPr>
              <w:pStyle w:val="affd"/>
              <w:spacing w:after="0"/>
              <w:jc w:val="both"/>
              <w:rPr>
                <w:sz w:val="8"/>
                <w:szCs w:val="8"/>
              </w:rPr>
            </w:pPr>
          </w:p>
        </w:tc>
      </w:tr>
      <w:tr w:rsidR="0072504E" w:rsidRPr="003A7270" w14:paraId="6ADF6AEB" w14:textId="77777777" w:rsidTr="0072504E">
        <w:trPr>
          <w:gridAfter w:val="2"/>
          <w:wAfter w:w="250" w:type="dxa"/>
          <w:trHeight w:val="160"/>
        </w:trPr>
        <w:tc>
          <w:tcPr>
            <w:tcW w:w="1972" w:type="dxa"/>
            <w:gridSpan w:val="2"/>
            <w:tcBorders>
              <w:top w:val="single" w:sz="2" w:space="0" w:color="auto"/>
              <w:left w:val="single" w:sz="4" w:space="0" w:color="000000"/>
              <w:bottom w:val="single" w:sz="2" w:space="0" w:color="auto"/>
              <w:right w:val="single" w:sz="4" w:space="0" w:color="000000"/>
            </w:tcBorders>
          </w:tcPr>
          <w:p w14:paraId="68F1900C" w14:textId="77777777" w:rsidR="0072504E" w:rsidRPr="00BB6145" w:rsidRDefault="0072504E" w:rsidP="0072504E">
            <w:pPr>
              <w:pStyle w:val="affd"/>
              <w:spacing w:after="0"/>
              <w:ind w:left="-41" w:right="-124" w:firstLine="41"/>
              <w:jc w:val="left"/>
              <w:rPr>
                <w:rFonts w:ascii="Arial" w:hAnsi="Arial" w:cs="Arial"/>
                <w:sz w:val="17"/>
                <w:szCs w:val="17"/>
              </w:rPr>
            </w:pPr>
            <w:r w:rsidRPr="00DD49FD">
              <w:rPr>
                <w:rFonts w:ascii="Arial" w:hAnsi="Arial" w:cs="Arial"/>
                <w:b w:val="0"/>
                <w:bCs/>
                <w:sz w:val="14"/>
                <w:szCs w:val="14"/>
              </w:rPr>
              <w:t>фасад 1</w:t>
            </w:r>
          </w:p>
        </w:tc>
        <w:tc>
          <w:tcPr>
            <w:tcW w:w="905" w:type="dxa"/>
            <w:tcBorders>
              <w:top w:val="single" w:sz="2" w:space="0" w:color="FFFFFF" w:themeColor="background1"/>
              <w:left w:val="single" w:sz="4" w:space="0" w:color="000000"/>
              <w:bottom w:val="single" w:sz="2" w:space="0" w:color="FFFFFF" w:themeColor="background1"/>
              <w:right w:val="single" w:sz="4" w:space="0" w:color="auto"/>
            </w:tcBorders>
          </w:tcPr>
          <w:p w14:paraId="16300975" w14:textId="77777777" w:rsidR="0072504E" w:rsidRPr="00BB6145" w:rsidRDefault="0072504E" w:rsidP="0072504E">
            <w:pPr>
              <w:pStyle w:val="affd"/>
              <w:spacing w:after="0"/>
              <w:ind w:right="-105"/>
              <w:jc w:val="left"/>
              <w:rPr>
                <w:rFonts w:ascii="Arial" w:hAnsi="Arial" w:cs="Arial"/>
                <w:b w:val="0"/>
                <w:bCs/>
                <w:sz w:val="14"/>
                <w:szCs w:val="14"/>
              </w:rPr>
            </w:pPr>
            <w:r w:rsidRPr="00BB6145">
              <w:rPr>
                <w:rFonts w:ascii="Arial" w:hAnsi="Arial" w:cs="Arial"/>
                <w:b w:val="0"/>
                <w:bCs/>
                <w:sz w:val="14"/>
                <w:szCs w:val="14"/>
              </w:rPr>
              <w:t>материал:</w:t>
            </w:r>
          </w:p>
        </w:tc>
        <w:tc>
          <w:tcPr>
            <w:tcW w:w="2334" w:type="dxa"/>
            <w:gridSpan w:val="6"/>
            <w:tcBorders>
              <w:top w:val="single" w:sz="2" w:space="0" w:color="auto"/>
              <w:left w:val="single" w:sz="4" w:space="0" w:color="FFFFFF"/>
              <w:bottom w:val="single" w:sz="2" w:space="0" w:color="auto"/>
              <w:right w:val="single" w:sz="4" w:space="0" w:color="auto"/>
            </w:tcBorders>
          </w:tcPr>
          <w:p w14:paraId="4BE792F6"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0DFDCFD2" w14:textId="77777777" w:rsidR="0072504E" w:rsidRPr="00440D4F" w:rsidRDefault="0072504E" w:rsidP="0072504E">
            <w:pPr>
              <w:pStyle w:val="affd"/>
              <w:spacing w:after="0"/>
              <w:ind w:right="-110"/>
              <w:jc w:val="both"/>
              <w:rPr>
                <w:rFonts w:ascii="Arial" w:hAnsi="Arial" w:cs="Arial"/>
                <w:b w:val="0"/>
                <w:bCs/>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5D1A66B5"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4" w:space="0" w:color="FFFFFF"/>
              <w:bottom w:val="single" w:sz="2" w:space="0" w:color="FFFFFF" w:themeColor="background1"/>
              <w:right w:val="single" w:sz="2" w:space="0" w:color="auto"/>
            </w:tcBorders>
          </w:tcPr>
          <w:p w14:paraId="58E3092A" w14:textId="77777777" w:rsidR="0072504E" w:rsidRPr="00440D4F" w:rsidRDefault="0072504E" w:rsidP="0072504E">
            <w:pPr>
              <w:pStyle w:val="affd"/>
              <w:spacing w:after="0"/>
              <w:ind w:right="-111"/>
              <w:jc w:val="both"/>
              <w:rPr>
                <w:rFonts w:ascii="Arial" w:hAnsi="Arial" w:cs="Arial"/>
                <w:b w:val="0"/>
                <w:bCs/>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2" w:space="0" w:color="auto"/>
              <w:bottom w:val="single" w:sz="2" w:space="0" w:color="auto"/>
              <w:right w:val="single" w:sz="4" w:space="0" w:color="auto"/>
            </w:tcBorders>
          </w:tcPr>
          <w:p w14:paraId="18E3812D" w14:textId="77777777" w:rsidR="0072504E" w:rsidRPr="003A7270" w:rsidRDefault="0072504E" w:rsidP="0072504E">
            <w:pPr>
              <w:pStyle w:val="affd"/>
              <w:spacing w:after="0"/>
              <w:jc w:val="both"/>
              <w:rPr>
                <w:sz w:val="8"/>
                <w:szCs w:val="8"/>
              </w:rPr>
            </w:pPr>
          </w:p>
        </w:tc>
      </w:tr>
      <w:tr w:rsidR="0072504E" w:rsidRPr="003A7270" w14:paraId="2E81BD77" w14:textId="77777777" w:rsidTr="0072504E">
        <w:trPr>
          <w:gridAfter w:val="2"/>
          <w:wAfter w:w="250" w:type="dxa"/>
          <w:trHeight w:val="42"/>
        </w:trPr>
        <w:tc>
          <w:tcPr>
            <w:tcW w:w="1972" w:type="dxa"/>
            <w:gridSpan w:val="2"/>
            <w:tcBorders>
              <w:top w:val="single" w:sz="2" w:space="0" w:color="auto"/>
              <w:left w:val="single" w:sz="4" w:space="0" w:color="000000"/>
              <w:bottom w:val="single" w:sz="2" w:space="0" w:color="auto"/>
              <w:right w:val="single" w:sz="4" w:space="0" w:color="000000"/>
            </w:tcBorders>
          </w:tcPr>
          <w:p w14:paraId="1815B5D4" w14:textId="77777777" w:rsidR="0072504E" w:rsidRPr="00BB6145" w:rsidRDefault="0072504E" w:rsidP="0072504E">
            <w:pPr>
              <w:pStyle w:val="affd"/>
              <w:spacing w:after="0"/>
              <w:ind w:left="-41" w:right="-124" w:firstLine="41"/>
              <w:jc w:val="left"/>
              <w:rPr>
                <w:rFonts w:ascii="Arial" w:hAnsi="Arial" w:cs="Arial"/>
                <w:sz w:val="17"/>
                <w:szCs w:val="17"/>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themeColor="background1"/>
              <w:left w:val="single" w:sz="4" w:space="0" w:color="000000"/>
              <w:bottom w:val="single" w:sz="2" w:space="0" w:color="FFFFFF" w:themeColor="background1"/>
              <w:right w:val="single" w:sz="4" w:space="0" w:color="auto"/>
            </w:tcBorders>
          </w:tcPr>
          <w:p w14:paraId="13ED549E" w14:textId="77777777" w:rsidR="0072504E" w:rsidRPr="00BB6145" w:rsidRDefault="0072504E" w:rsidP="0072504E">
            <w:pPr>
              <w:pStyle w:val="affd"/>
              <w:spacing w:after="0"/>
              <w:ind w:right="-105"/>
              <w:jc w:val="left"/>
              <w:rPr>
                <w:rFonts w:ascii="Arial" w:hAnsi="Arial" w:cs="Arial"/>
                <w:b w:val="0"/>
                <w:bCs/>
                <w:sz w:val="14"/>
                <w:szCs w:val="14"/>
              </w:rPr>
            </w:pPr>
            <w:r w:rsidRPr="00BB6145">
              <w:rPr>
                <w:rFonts w:ascii="Arial" w:hAnsi="Arial" w:cs="Arial"/>
                <w:b w:val="0"/>
                <w:bCs/>
                <w:sz w:val="14"/>
                <w:szCs w:val="14"/>
              </w:rPr>
              <w:t>материал:</w:t>
            </w:r>
          </w:p>
        </w:tc>
        <w:tc>
          <w:tcPr>
            <w:tcW w:w="2334" w:type="dxa"/>
            <w:gridSpan w:val="6"/>
            <w:tcBorders>
              <w:top w:val="single" w:sz="2" w:space="0" w:color="auto"/>
              <w:left w:val="single" w:sz="4" w:space="0" w:color="FFFFFF"/>
              <w:bottom w:val="single" w:sz="2" w:space="0" w:color="auto"/>
              <w:right w:val="single" w:sz="4" w:space="0" w:color="auto"/>
            </w:tcBorders>
          </w:tcPr>
          <w:p w14:paraId="12D3F9A2"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691C7339" w14:textId="77777777" w:rsidR="0072504E" w:rsidRPr="00440D4F" w:rsidRDefault="0072504E" w:rsidP="0072504E">
            <w:pPr>
              <w:pStyle w:val="affd"/>
              <w:spacing w:after="0"/>
              <w:ind w:right="-110"/>
              <w:jc w:val="both"/>
              <w:rPr>
                <w:rFonts w:ascii="Arial" w:hAnsi="Arial" w:cs="Arial"/>
                <w:b w:val="0"/>
                <w:bCs/>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037D3477"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4" w:space="0" w:color="FFFFFF"/>
              <w:bottom w:val="single" w:sz="2" w:space="0" w:color="FFFFFF" w:themeColor="background1"/>
              <w:right w:val="single" w:sz="2" w:space="0" w:color="auto"/>
            </w:tcBorders>
          </w:tcPr>
          <w:p w14:paraId="75527C23" w14:textId="77777777" w:rsidR="0072504E" w:rsidRPr="00440D4F" w:rsidRDefault="0072504E" w:rsidP="0072504E">
            <w:pPr>
              <w:pStyle w:val="affd"/>
              <w:spacing w:after="0"/>
              <w:ind w:right="-111"/>
              <w:jc w:val="both"/>
              <w:rPr>
                <w:rFonts w:ascii="Arial" w:hAnsi="Arial" w:cs="Arial"/>
                <w:b w:val="0"/>
                <w:bCs/>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2" w:space="0" w:color="auto"/>
              <w:bottom w:val="single" w:sz="2" w:space="0" w:color="auto"/>
              <w:right w:val="single" w:sz="4" w:space="0" w:color="auto"/>
            </w:tcBorders>
          </w:tcPr>
          <w:p w14:paraId="787152C8" w14:textId="77777777" w:rsidR="0072504E" w:rsidRPr="003A7270" w:rsidRDefault="0072504E" w:rsidP="0072504E">
            <w:pPr>
              <w:pStyle w:val="affd"/>
              <w:spacing w:after="0"/>
              <w:jc w:val="both"/>
              <w:rPr>
                <w:sz w:val="8"/>
                <w:szCs w:val="8"/>
              </w:rPr>
            </w:pPr>
          </w:p>
        </w:tc>
      </w:tr>
      <w:tr w:rsidR="0072504E" w:rsidRPr="000D07A7" w14:paraId="3E632B25" w14:textId="77777777" w:rsidTr="0072504E">
        <w:trPr>
          <w:gridAfter w:val="2"/>
          <w:wAfter w:w="250" w:type="dxa"/>
          <w:trHeight w:val="42"/>
        </w:trPr>
        <w:tc>
          <w:tcPr>
            <w:tcW w:w="2877" w:type="dxa"/>
            <w:gridSpan w:val="3"/>
            <w:tcBorders>
              <w:top w:val="single" w:sz="2" w:space="0" w:color="FFFFFF" w:themeColor="background1"/>
              <w:left w:val="single" w:sz="4" w:space="0" w:color="FFFFFF"/>
              <w:bottom w:val="single" w:sz="4" w:space="0" w:color="FFFFFF"/>
              <w:right w:val="single" w:sz="2" w:space="0" w:color="FFFFFF" w:themeColor="background1"/>
            </w:tcBorders>
          </w:tcPr>
          <w:p w14:paraId="424E4CFB" w14:textId="77777777" w:rsidR="0072504E" w:rsidRPr="000D07A7" w:rsidRDefault="0072504E" w:rsidP="0072504E">
            <w:pPr>
              <w:pStyle w:val="affd"/>
              <w:spacing w:after="0"/>
              <w:jc w:val="both"/>
              <w:rPr>
                <w:sz w:val="2"/>
                <w:szCs w:val="2"/>
              </w:rPr>
            </w:pPr>
          </w:p>
        </w:tc>
        <w:tc>
          <w:tcPr>
            <w:tcW w:w="1365" w:type="dxa"/>
            <w:gridSpan w:val="2"/>
            <w:tcBorders>
              <w:top w:val="single" w:sz="2" w:space="0" w:color="auto"/>
              <w:left w:val="single" w:sz="2" w:space="0" w:color="FFFFFF" w:themeColor="background1"/>
              <w:bottom w:val="single" w:sz="4" w:space="0" w:color="FFFFFF"/>
              <w:right w:val="single" w:sz="2" w:space="0" w:color="FFFFFF" w:themeColor="background1"/>
            </w:tcBorders>
          </w:tcPr>
          <w:p w14:paraId="50EC0F5A" w14:textId="77777777" w:rsidR="0072504E" w:rsidRPr="000D07A7" w:rsidRDefault="0072504E" w:rsidP="0072504E">
            <w:pPr>
              <w:pStyle w:val="affd"/>
              <w:spacing w:after="0"/>
              <w:jc w:val="both"/>
              <w:rPr>
                <w:sz w:val="2"/>
                <w:szCs w:val="2"/>
              </w:rPr>
            </w:pPr>
          </w:p>
        </w:tc>
        <w:tc>
          <w:tcPr>
            <w:tcW w:w="969" w:type="dxa"/>
            <w:gridSpan w:val="4"/>
            <w:tcBorders>
              <w:top w:val="single" w:sz="2" w:space="0" w:color="auto"/>
              <w:left w:val="single" w:sz="2" w:space="0" w:color="FFFFFF" w:themeColor="background1"/>
              <w:bottom w:val="single" w:sz="2" w:space="0" w:color="FFFFFF"/>
              <w:right w:val="single" w:sz="2" w:space="0" w:color="FFFFFF" w:themeColor="background1"/>
            </w:tcBorders>
          </w:tcPr>
          <w:p w14:paraId="0B15C531" w14:textId="77777777" w:rsidR="0072504E" w:rsidRPr="000D07A7" w:rsidRDefault="0072504E" w:rsidP="0072504E">
            <w:pPr>
              <w:pStyle w:val="affd"/>
              <w:spacing w:after="0"/>
              <w:jc w:val="both"/>
              <w:rPr>
                <w:sz w:val="2"/>
                <w:szCs w:val="2"/>
              </w:rPr>
            </w:pPr>
          </w:p>
        </w:tc>
        <w:tc>
          <w:tcPr>
            <w:tcW w:w="578" w:type="dxa"/>
            <w:gridSpan w:val="2"/>
            <w:tcBorders>
              <w:top w:val="single" w:sz="2" w:space="0" w:color="FFFFFF" w:themeColor="background1"/>
              <w:left w:val="single" w:sz="2" w:space="0" w:color="FFFFFF" w:themeColor="background1"/>
              <w:bottom w:val="single" w:sz="4" w:space="0" w:color="FFFFFF"/>
              <w:right w:val="single" w:sz="2" w:space="0" w:color="FFFFFF" w:themeColor="background1"/>
            </w:tcBorders>
          </w:tcPr>
          <w:p w14:paraId="5D3AA5F1" w14:textId="77777777" w:rsidR="0072504E" w:rsidRPr="000D07A7" w:rsidRDefault="0072504E" w:rsidP="0072504E">
            <w:pPr>
              <w:pStyle w:val="affd"/>
              <w:spacing w:after="0"/>
              <w:jc w:val="both"/>
              <w:rPr>
                <w:sz w:val="2"/>
                <w:szCs w:val="2"/>
              </w:rPr>
            </w:pPr>
          </w:p>
        </w:tc>
        <w:tc>
          <w:tcPr>
            <w:tcW w:w="1136" w:type="dxa"/>
            <w:gridSpan w:val="3"/>
            <w:tcBorders>
              <w:top w:val="single" w:sz="2" w:space="0" w:color="auto"/>
              <w:left w:val="single" w:sz="2" w:space="0" w:color="FFFFFF" w:themeColor="background1"/>
              <w:bottom w:val="single" w:sz="4" w:space="0" w:color="FFFFFF"/>
              <w:right w:val="single" w:sz="2" w:space="0" w:color="FFFFFF" w:themeColor="background1"/>
            </w:tcBorders>
          </w:tcPr>
          <w:p w14:paraId="2DFCF0C8" w14:textId="77777777" w:rsidR="0072504E" w:rsidRPr="000D07A7" w:rsidRDefault="0072504E" w:rsidP="0072504E">
            <w:pPr>
              <w:pStyle w:val="affd"/>
              <w:spacing w:after="0"/>
              <w:jc w:val="both"/>
              <w:rPr>
                <w:sz w:val="2"/>
                <w:szCs w:val="2"/>
              </w:rPr>
            </w:pPr>
          </w:p>
        </w:tc>
        <w:tc>
          <w:tcPr>
            <w:tcW w:w="2685" w:type="dxa"/>
            <w:gridSpan w:val="7"/>
            <w:tcBorders>
              <w:top w:val="single" w:sz="2" w:space="0" w:color="FFFFFF" w:themeColor="background1"/>
              <w:left w:val="single" w:sz="2" w:space="0" w:color="FFFFFF" w:themeColor="background1"/>
              <w:bottom w:val="single" w:sz="4" w:space="0" w:color="FFFFFF"/>
              <w:right w:val="single" w:sz="4" w:space="0" w:color="FFFFFF" w:themeColor="background1"/>
            </w:tcBorders>
          </w:tcPr>
          <w:p w14:paraId="5BAE0784" w14:textId="77777777" w:rsidR="0072504E" w:rsidRPr="000D07A7" w:rsidRDefault="0072504E" w:rsidP="0072504E">
            <w:pPr>
              <w:pStyle w:val="affd"/>
              <w:spacing w:after="0"/>
              <w:jc w:val="both"/>
              <w:rPr>
                <w:sz w:val="2"/>
                <w:szCs w:val="2"/>
              </w:rPr>
            </w:pPr>
          </w:p>
        </w:tc>
      </w:tr>
      <w:tr w:rsidR="0072504E" w:rsidRPr="000D07A7" w14:paraId="1F289F44" w14:textId="77777777" w:rsidTr="0072504E">
        <w:trPr>
          <w:trHeight w:val="39"/>
        </w:trPr>
        <w:tc>
          <w:tcPr>
            <w:tcW w:w="421" w:type="dxa"/>
            <w:tcBorders>
              <w:top w:val="single" w:sz="2" w:space="0" w:color="FFFFFF" w:themeColor="background1"/>
              <w:left w:val="single" w:sz="4" w:space="0" w:color="FFFFFF"/>
              <w:bottom w:val="single" w:sz="4" w:space="0" w:color="000000"/>
              <w:right w:val="single" w:sz="4" w:space="0" w:color="FFFFFF" w:themeColor="background1"/>
            </w:tcBorders>
          </w:tcPr>
          <w:p w14:paraId="7D7AFC42" w14:textId="77777777" w:rsidR="0072504E" w:rsidRPr="000D07A7" w:rsidRDefault="0072504E" w:rsidP="0072504E">
            <w:pPr>
              <w:pStyle w:val="affd"/>
              <w:spacing w:after="0"/>
              <w:ind w:left="-110"/>
              <w:jc w:val="both"/>
              <w:rPr>
                <w:rFonts w:ascii="Arial" w:hAnsi="Arial" w:cs="Arial"/>
                <w:b w:val="0"/>
                <w:bCs/>
                <w:sz w:val="2"/>
                <w:szCs w:val="2"/>
              </w:rPr>
            </w:pPr>
          </w:p>
        </w:tc>
        <w:tc>
          <w:tcPr>
            <w:tcW w:w="1551" w:type="dxa"/>
            <w:tcBorders>
              <w:top w:val="single" w:sz="2" w:space="0" w:color="FFFFFF" w:themeColor="background1"/>
              <w:left w:val="single" w:sz="4" w:space="0" w:color="FFFFFF" w:themeColor="background1"/>
              <w:bottom w:val="single" w:sz="4" w:space="0" w:color="000000"/>
              <w:right w:val="single" w:sz="4" w:space="0" w:color="FFFFFF"/>
            </w:tcBorders>
          </w:tcPr>
          <w:p w14:paraId="722C7DAA" w14:textId="77777777" w:rsidR="0072504E" w:rsidRPr="000D07A7" w:rsidRDefault="0072504E" w:rsidP="0072504E">
            <w:pPr>
              <w:pStyle w:val="affd"/>
              <w:spacing w:after="0"/>
              <w:ind w:right="-124"/>
              <w:jc w:val="left"/>
              <w:rPr>
                <w:rFonts w:ascii="Arial" w:hAnsi="Arial" w:cs="Arial"/>
                <w:b w:val="0"/>
                <w:bCs/>
                <w:sz w:val="2"/>
                <w:szCs w:val="2"/>
              </w:rPr>
            </w:pPr>
          </w:p>
        </w:tc>
        <w:tc>
          <w:tcPr>
            <w:tcW w:w="905" w:type="dxa"/>
            <w:tcBorders>
              <w:top w:val="single" w:sz="2" w:space="0" w:color="FFFFFF" w:themeColor="background1"/>
              <w:left w:val="single" w:sz="4" w:space="0" w:color="FFFFFF"/>
              <w:bottom w:val="single" w:sz="2" w:space="0" w:color="FFFFFF" w:themeColor="background1"/>
              <w:right w:val="single" w:sz="2" w:space="0" w:color="FFFFFF" w:themeColor="background1"/>
            </w:tcBorders>
          </w:tcPr>
          <w:p w14:paraId="2FDDCF2E" w14:textId="77777777" w:rsidR="0072504E" w:rsidRPr="000D07A7" w:rsidRDefault="0072504E" w:rsidP="0072504E">
            <w:pPr>
              <w:pStyle w:val="affd"/>
              <w:spacing w:after="0"/>
              <w:jc w:val="left"/>
              <w:rPr>
                <w:rFonts w:ascii="Arial" w:hAnsi="Arial" w:cs="Arial"/>
                <w:b w:val="0"/>
                <w:bCs/>
                <w:sz w:val="2"/>
                <w:szCs w:val="2"/>
              </w:rPr>
            </w:pPr>
          </w:p>
        </w:tc>
        <w:tc>
          <w:tcPr>
            <w:tcW w:w="1365" w:type="dxa"/>
            <w:gridSpan w:val="2"/>
            <w:tcBorders>
              <w:top w:val="single" w:sz="2" w:space="0" w:color="FFFFFF"/>
              <w:left w:val="single" w:sz="2" w:space="0" w:color="FFFFFF" w:themeColor="background1"/>
              <w:bottom w:val="single" w:sz="2" w:space="0" w:color="FFFFFF" w:themeColor="background1"/>
              <w:right w:val="single" w:sz="2" w:space="0" w:color="FFFFFF" w:themeColor="background1"/>
            </w:tcBorders>
          </w:tcPr>
          <w:p w14:paraId="6B61EB41" w14:textId="77777777" w:rsidR="0072504E" w:rsidRPr="000D07A7" w:rsidRDefault="0072504E" w:rsidP="0072504E">
            <w:pPr>
              <w:pStyle w:val="affd"/>
              <w:spacing w:after="0"/>
              <w:jc w:val="both"/>
              <w:rPr>
                <w:sz w:val="2"/>
                <w:szCs w:val="2"/>
              </w:rPr>
            </w:pPr>
          </w:p>
        </w:tc>
        <w:tc>
          <w:tcPr>
            <w:tcW w:w="243" w:type="dxa"/>
            <w:gridSpan w:val="3"/>
            <w:tcBorders>
              <w:top w:val="single" w:sz="2" w:space="0" w:color="FFFFFF"/>
              <w:left w:val="single" w:sz="2" w:space="0" w:color="FFFFFF" w:themeColor="background1"/>
              <w:bottom w:val="single" w:sz="2" w:space="0" w:color="FFFFFF"/>
              <w:right w:val="single" w:sz="4" w:space="0" w:color="FFFFFF"/>
            </w:tcBorders>
          </w:tcPr>
          <w:p w14:paraId="268B0AC2" w14:textId="77777777" w:rsidR="0072504E" w:rsidRPr="000D07A7" w:rsidRDefault="0072504E" w:rsidP="0072504E">
            <w:pPr>
              <w:pStyle w:val="affd"/>
              <w:spacing w:after="0"/>
              <w:jc w:val="both"/>
              <w:rPr>
                <w:sz w:val="2"/>
                <w:szCs w:val="2"/>
              </w:rPr>
            </w:pPr>
          </w:p>
        </w:tc>
        <w:tc>
          <w:tcPr>
            <w:tcW w:w="726" w:type="dxa"/>
            <w:tcBorders>
              <w:top w:val="single" w:sz="2" w:space="0" w:color="FFFFFF"/>
              <w:left w:val="single" w:sz="4" w:space="0" w:color="FFFFFF"/>
              <w:bottom w:val="single" w:sz="2" w:space="0" w:color="FFFFFF"/>
              <w:right w:val="single" w:sz="2" w:space="0" w:color="FFFFFF" w:themeColor="background1"/>
            </w:tcBorders>
          </w:tcPr>
          <w:p w14:paraId="3F288EEA" w14:textId="77777777" w:rsidR="0072504E" w:rsidRPr="000D07A7" w:rsidRDefault="0072504E" w:rsidP="0072504E">
            <w:pPr>
              <w:pStyle w:val="affd"/>
              <w:spacing w:after="0"/>
              <w:jc w:val="both"/>
              <w:rPr>
                <w:rFonts w:ascii="Arial" w:hAnsi="Arial" w:cs="Arial"/>
                <w:b w:val="0"/>
                <w:bCs/>
                <w:sz w:val="2"/>
                <w:szCs w:val="2"/>
              </w:rPr>
            </w:pPr>
          </w:p>
        </w:tc>
        <w:tc>
          <w:tcPr>
            <w:tcW w:w="239" w:type="dxa"/>
            <w:tcBorders>
              <w:top w:val="single" w:sz="2" w:space="0" w:color="FFFFFF" w:themeColor="background1"/>
              <w:left w:val="single" w:sz="2" w:space="0" w:color="FFFFFF" w:themeColor="background1"/>
              <w:bottom w:val="single" w:sz="2" w:space="0" w:color="FFFFFF" w:themeColor="background1"/>
              <w:right w:val="single" w:sz="2" w:space="0" w:color="auto"/>
            </w:tcBorders>
          </w:tcPr>
          <w:p w14:paraId="11FF8A11" w14:textId="77777777" w:rsidR="0072504E" w:rsidRPr="000D07A7" w:rsidRDefault="0072504E" w:rsidP="0072504E">
            <w:pPr>
              <w:pStyle w:val="affd"/>
              <w:spacing w:after="0"/>
              <w:jc w:val="both"/>
              <w:rPr>
                <w:rFonts w:ascii="Arial" w:hAnsi="Arial" w:cs="Arial"/>
                <w:b w:val="0"/>
                <w:bCs/>
                <w:sz w:val="2"/>
                <w:szCs w:val="2"/>
              </w:rPr>
            </w:pPr>
          </w:p>
        </w:tc>
        <w:tc>
          <w:tcPr>
            <w:tcW w:w="578" w:type="dxa"/>
            <w:gridSpan w:val="3"/>
            <w:tcBorders>
              <w:top w:val="single" w:sz="2" w:space="0" w:color="FFFFFF" w:themeColor="background1"/>
              <w:left w:val="single" w:sz="2" w:space="0" w:color="auto"/>
              <w:bottom w:val="single" w:sz="2" w:space="0" w:color="FFFFFF" w:themeColor="background1"/>
              <w:right w:val="single" w:sz="2" w:space="0" w:color="FFFFFF" w:themeColor="background1"/>
            </w:tcBorders>
          </w:tcPr>
          <w:p w14:paraId="1360669A" w14:textId="77777777" w:rsidR="0072504E" w:rsidRPr="000D07A7" w:rsidRDefault="0072504E" w:rsidP="0072504E">
            <w:pPr>
              <w:pStyle w:val="affd"/>
              <w:spacing w:after="0"/>
              <w:jc w:val="both"/>
              <w:rPr>
                <w:rFonts w:ascii="Arial" w:hAnsi="Arial" w:cs="Arial"/>
                <w:b w:val="0"/>
                <w:bCs/>
                <w:sz w:val="2"/>
                <w:szCs w:val="2"/>
              </w:rPr>
            </w:pPr>
          </w:p>
        </w:tc>
        <w:tc>
          <w:tcPr>
            <w:tcW w:w="1137"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744CCCCD" w14:textId="77777777" w:rsidR="0072504E" w:rsidRPr="000D07A7" w:rsidRDefault="0072504E" w:rsidP="0072504E">
            <w:pPr>
              <w:pStyle w:val="affd"/>
              <w:spacing w:after="0"/>
              <w:jc w:val="both"/>
              <w:rPr>
                <w:sz w:val="2"/>
                <w:szCs w:val="2"/>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4" w:space="0" w:color="FFFFFF"/>
            </w:tcBorders>
          </w:tcPr>
          <w:p w14:paraId="4159D0C7" w14:textId="77777777" w:rsidR="0072504E" w:rsidRPr="000D07A7" w:rsidRDefault="0072504E" w:rsidP="0072504E">
            <w:pPr>
              <w:pStyle w:val="affd"/>
              <w:spacing w:after="0"/>
              <w:jc w:val="both"/>
              <w:rPr>
                <w:rFonts w:ascii="Arial" w:hAnsi="Arial" w:cs="Arial"/>
                <w:b w:val="0"/>
                <w:bCs/>
                <w:sz w:val="2"/>
                <w:szCs w:val="2"/>
              </w:rPr>
            </w:pPr>
          </w:p>
        </w:tc>
        <w:tc>
          <w:tcPr>
            <w:tcW w:w="1839" w:type="dxa"/>
            <w:gridSpan w:val="4"/>
            <w:tcBorders>
              <w:top w:val="single" w:sz="2" w:space="0" w:color="FFFFFF" w:themeColor="background1"/>
              <w:left w:val="single" w:sz="4" w:space="0" w:color="FFFFFF"/>
              <w:bottom w:val="single" w:sz="2" w:space="0" w:color="FFFFFF" w:themeColor="background1"/>
              <w:right w:val="single" w:sz="4" w:space="0" w:color="FFFFFF" w:themeColor="background1"/>
            </w:tcBorders>
          </w:tcPr>
          <w:p w14:paraId="2DAB4952" w14:textId="77777777" w:rsidR="0072504E" w:rsidRPr="000D07A7" w:rsidRDefault="0072504E" w:rsidP="0072504E">
            <w:pPr>
              <w:pStyle w:val="affd"/>
              <w:spacing w:after="0"/>
              <w:jc w:val="both"/>
              <w:rPr>
                <w:sz w:val="2"/>
                <w:szCs w:val="2"/>
              </w:rPr>
            </w:pPr>
          </w:p>
        </w:tc>
      </w:tr>
      <w:tr w:rsidR="0072504E" w:rsidRPr="003A7270" w14:paraId="5FD6AEC5" w14:textId="77777777" w:rsidTr="0072504E">
        <w:trPr>
          <w:gridAfter w:val="2"/>
          <w:wAfter w:w="250" w:type="dxa"/>
          <w:trHeight w:val="160"/>
        </w:trPr>
        <w:tc>
          <w:tcPr>
            <w:tcW w:w="1972" w:type="dxa"/>
            <w:gridSpan w:val="2"/>
            <w:vMerge w:val="restart"/>
            <w:tcBorders>
              <w:top w:val="single" w:sz="4" w:space="0" w:color="000000"/>
              <w:left w:val="single" w:sz="4" w:space="0" w:color="000000"/>
              <w:right w:val="single" w:sz="4" w:space="0" w:color="000000"/>
            </w:tcBorders>
          </w:tcPr>
          <w:p w14:paraId="7472AA53" w14:textId="77777777" w:rsidR="0072504E" w:rsidRDefault="0072504E" w:rsidP="0072504E">
            <w:pPr>
              <w:pStyle w:val="affd"/>
              <w:spacing w:after="0"/>
              <w:ind w:left="-41" w:right="-124" w:firstLine="41"/>
              <w:jc w:val="left"/>
              <w:rPr>
                <w:rFonts w:ascii="Arial" w:hAnsi="Arial" w:cs="Arial"/>
                <w:b w:val="0"/>
                <w:bCs/>
                <w:sz w:val="17"/>
                <w:szCs w:val="17"/>
              </w:rPr>
            </w:pPr>
            <w:r>
              <w:rPr>
                <w:rFonts w:ascii="Arial" w:hAnsi="Arial" w:cs="Arial"/>
                <w:sz w:val="17"/>
                <w:szCs w:val="17"/>
              </w:rPr>
              <w:t>О</w:t>
            </w:r>
            <w:r w:rsidRPr="00BB6145">
              <w:rPr>
                <w:rFonts w:ascii="Arial" w:hAnsi="Arial" w:cs="Arial"/>
                <w:sz w:val="17"/>
                <w:szCs w:val="17"/>
              </w:rPr>
              <w:t>тделка колонн</w:t>
            </w:r>
            <w:r w:rsidRPr="00BB6145">
              <w:rPr>
                <w:rFonts w:ascii="Arial" w:hAnsi="Arial" w:cs="Arial"/>
                <w:b w:val="0"/>
                <w:bCs/>
                <w:sz w:val="17"/>
                <w:szCs w:val="17"/>
              </w:rPr>
              <w:t>:</w:t>
            </w:r>
          </w:p>
          <w:p w14:paraId="6DFD1BF3" w14:textId="77777777" w:rsidR="0072504E" w:rsidRPr="00BB6145" w:rsidRDefault="0072504E" w:rsidP="0072504E">
            <w:pPr>
              <w:pStyle w:val="affd"/>
              <w:spacing w:after="0"/>
              <w:ind w:left="-41" w:right="-124" w:firstLine="41"/>
              <w:jc w:val="left"/>
              <w:rPr>
                <w:sz w:val="17"/>
                <w:szCs w:val="17"/>
              </w:rPr>
            </w:pPr>
            <w:r w:rsidRPr="00EB3478">
              <w:rPr>
                <w:rFonts w:ascii="Arial" w:hAnsi="Arial" w:cs="Arial"/>
                <w:b w:val="0"/>
                <w:bCs/>
                <w:i/>
                <w:iCs/>
                <w:sz w:val="10"/>
                <w:szCs w:val="10"/>
                <w:lang w:eastAsia="ru-RU"/>
              </w:rPr>
              <w:t>Указывается при наличии в Запросе</w:t>
            </w:r>
          </w:p>
        </w:tc>
        <w:tc>
          <w:tcPr>
            <w:tcW w:w="2270" w:type="dxa"/>
            <w:gridSpan w:val="3"/>
            <w:vMerge w:val="restart"/>
            <w:tcBorders>
              <w:top w:val="single" w:sz="4" w:space="0" w:color="FFFFFF"/>
              <w:left w:val="single" w:sz="4" w:space="0" w:color="000000"/>
              <w:right w:val="single" w:sz="2" w:space="0" w:color="FFFFFF"/>
            </w:tcBorders>
          </w:tcPr>
          <w:p w14:paraId="22262567" w14:textId="77777777" w:rsidR="0072504E" w:rsidRPr="003A7270" w:rsidRDefault="0072504E" w:rsidP="0072504E">
            <w:pPr>
              <w:pStyle w:val="affd"/>
              <w:spacing w:after="0"/>
              <w:jc w:val="both"/>
              <w:rPr>
                <w:sz w:val="8"/>
                <w:szCs w:val="8"/>
              </w:rPr>
            </w:pPr>
          </w:p>
        </w:tc>
        <w:tc>
          <w:tcPr>
            <w:tcW w:w="969" w:type="dxa"/>
            <w:gridSpan w:val="4"/>
            <w:tcBorders>
              <w:top w:val="single" w:sz="2" w:space="0" w:color="FFFFFF"/>
              <w:left w:val="single" w:sz="2" w:space="0" w:color="FFFFFF"/>
              <w:bottom w:val="single" w:sz="2" w:space="0" w:color="FFFFFF"/>
              <w:right w:val="single" w:sz="2" w:space="0" w:color="FFFFFF"/>
            </w:tcBorders>
          </w:tcPr>
          <w:p w14:paraId="2C759817" w14:textId="77777777" w:rsidR="0072504E" w:rsidRPr="00DD49FD" w:rsidRDefault="0072504E" w:rsidP="0072504E">
            <w:pPr>
              <w:pStyle w:val="affd"/>
              <w:spacing w:after="0"/>
              <w:jc w:val="both"/>
              <w:rPr>
                <w:sz w:val="14"/>
                <w:szCs w:val="14"/>
              </w:rPr>
            </w:pPr>
          </w:p>
        </w:tc>
        <w:tc>
          <w:tcPr>
            <w:tcW w:w="578" w:type="dxa"/>
            <w:gridSpan w:val="2"/>
            <w:vMerge w:val="restart"/>
            <w:tcBorders>
              <w:top w:val="single" w:sz="2" w:space="0" w:color="FFFFFF" w:themeColor="background1"/>
              <w:left w:val="single" w:sz="2" w:space="0" w:color="FFFFFF"/>
              <w:right w:val="single" w:sz="2" w:space="0" w:color="FFFFFF" w:themeColor="background1"/>
            </w:tcBorders>
          </w:tcPr>
          <w:p w14:paraId="3658829F"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7C97E68C" w14:textId="77777777" w:rsidR="0072504E" w:rsidRPr="003A7270" w:rsidRDefault="0072504E" w:rsidP="0072504E">
            <w:pPr>
              <w:pStyle w:val="affd"/>
              <w:spacing w:after="0"/>
              <w:jc w:val="both"/>
              <w:rPr>
                <w:sz w:val="8"/>
                <w:szCs w:val="8"/>
              </w:rPr>
            </w:pPr>
          </w:p>
        </w:tc>
        <w:tc>
          <w:tcPr>
            <w:tcW w:w="85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6A74926D" w14:textId="77777777" w:rsidR="0072504E" w:rsidRPr="00440D4F" w:rsidRDefault="0072504E" w:rsidP="0072504E">
            <w:pPr>
              <w:pStyle w:val="affd"/>
              <w:spacing w:after="0"/>
              <w:ind w:right="-111"/>
              <w:jc w:val="both"/>
              <w:rPr>
                <w:sz w:val="14"/>
                <w:szCs w:val="14"/>
              </w:rPr>
            </w:pPr>
          </w:p>
        </w:tc>
        <w:tc>
          <w:tcPr>
            <w:tcW w:w="1829" w:type="dxa"/>
            <w:gridSpan w:val="4"/>
            <w:vMerge w:val="restart"/>
            <w:tcBorders>
              <w:top w:val="single" w:sz="2" w:space="0" w:color="FFFFFF" w:themeColor="background1"/>
              <w:left w:val="single" w:sz="2" w:space="0" w:color="FFFFFF" w:themeColor="background1"/>
              <w:right w:val="single" w:sz="2" w:space="0" w:color="FFFFFF" w:themeColor="background1"/>
            </w:tcBorders>
          </w:tcPr>
          <w:p w14:paraId="15224C52" w14:textId="77777777" w:rsidR="0072504E" w:rsidRPr="003A7270" w:rsidRDefault="0072504E" w:rsidP="0072504E">
            <w:pPr>
              <w:pStyle w:val="affd"/>
              <w:spacing w:after="0"/>
              <w:jc w:val="both"/>
              <w:rPr>
                <w:sz w:val="8"/>
                <w:szCs w:val="8"/>
              </w:rPr>
            </w:pPr>
          </w:p>
        </w:tc>
      </w:tr>
      <w:tr w:rsidR="0072504E" w:rsidRPr="003A7270" w14:paraId="1A1C282B" w14:textId="77777777" w:rsidTr="0072504E">
        <w:trPr>
          <w:gridAfter w:val="2"/>
          <w:wAfter w:w="250" w:type="dxa"/>
          <w:trHeight w:val="42"/>
        </w:trPr>
        <w:tc>
          <w:tcPr>
            <w:tcW w:w="1972" w:type="dxa"/>
            <w:gridSpan w:val="2"/>
            <w:vMerge/>
            <w:tcBorders>
              <w:left w:val="single" w:sz="4" w:space="0" w:color="000000"/>
              <w:bottom w:val="single" w:sz="2" w:space="0" w:color="000000"/>
              <w:right w:val="single" w:sz="4" w:space="0" w:color="000000"/>
            </w:tcBorders>
          </w:tcPr>
          <w:p w14:paraId="49FB9242" w14:textId="77777777" w:rsidR="0072504E" w:rsidRPr="00BB6145" w:rsidRDefault="0072504E" w:rsidP="0072504E">
            <w:pPr>
              <w:pStyle w:val="affd"/>
              <w:spacing w:after="0"/>
              <w:ind w:left="-41" w:right="-124" w:firstLine="41"/>
              <w:jc w:val="left"/>
              <w:rPr>
                <w:rFonts w:ascii="Arial" w:hAnsi="Arial" w:cs="Arial"/>
                <w:sz w:val="17"/>
                <w:szCs w:val="17"/>
              </w:rPr>
            </w:pPr>
          </w:p>
        </w:tc>
        <w:tc>
          <w:tcPr>
            <w:tcW w:w="2270" w:type="dxa"/>
            <w:gridSpan w:val="3"/>
            <w:vMerge/>
            <w:tcBorders>
              <w:left w:val="single" w:sz="4" w:space="0" w:color="000000"/>
              <w:bottom w:val="single" w:sz="2" w:space="0" w:color="FFFFFF" w:themeColor="background1"/>
              <w:right w:val="single" w:sz="2" w:space="0" w:color="FFFFFF"/>
            </w:tcBorders>
          </w:tcPr>
          <w:p w14:paraId="5326CDE2" w14:textId="77777777" w:rsidR="0072504E" w:rsidRDefault="0072504E" w:rsidP="0072504E">
            <w:pPr>
              <w:pStyle w:val="affd"/>
              <w:spacing w:after="0"/>
              <w:jc w:val="both"/>
              <w:rPr>
                <w:rFonts w:ascii="Arial" w:hAnsi="Arial" w:cs="Arial"/>
                <w:b w:val="0"/>
                <w:bCs/>
                <w:sz w:val="14"/>
                <w:szCs w:val="14"/>
              </w:rPr>
            </w:pPr>
          </w:p>
        </w:tc>
        <w:tc>
          <w:tcPr>
            <w:tcW w:w="969" w:type="dxa"/>
            <w:gridSpan w:val="4"/>
            <w:tcBorders>
              <w:top w:val="single" w:sz="2" w:space="0" w:color="FFFFFF"/>
              <w:left w:val="single" w:sz="2" w:space="0" w:color="FFFFFF"/>
              <w:bottom w:val="single" w:sz="2" w:space="0" w:color="FFFFFF"/>
              <w:right w:val="single" w:sz="2" w:space="0" w:color="FFFFFF"/>
            </w:tcBorders>
          </w:tcPr>
          <w:p w14:paraId="12B54420" w14:textId="77777777" w:rsidR="0072504E" w:rsidRPr="00DD49FD" w:rsidRDefault="0072504E" w:rsidP="0072504E">
            <w:pPr>
              <w:pStyle w:val="affd"/>
              <w:spacing w:after="0"/>
              <w:jc w:val="both"/>
              <w:rPr>
                <w:sz w:val="14"/>
                <w:szCs w:val="14"/>
              </w:rPr>
            </w:pPr>
          </w:p>
        </w:tc>
        <w:tc>
          <w:tcPr>
            <w:tcW w:w="578" w:type="dxa"/>
            <w:gridSpan w:val="2"/>
            <w:vMerge/>
            <w:tcBorders>
              <w:left w:val="single" w:sz="2" w:space="0" w:color="FFFFFF"/>
              <w:bottom w:val="single" w:sz="2" w:space="0" w:color="FFFFFF" w:themeColor="background1"/>
              <w:right w:val="single" w:sz="2" w:space="0" w:color="FFFFFF" w:themeColor="background1"/>
            </w:tcBorders>
          </w:tcPr>
          <w:p w14:paraId="4F033E1D"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themeColor="background1"/>
              <w:right w:val="single" w:sz="2" w:space="0" w:color="FFFFFF" w:themeColor="background1"/>
            </w:tcBorders>
          </w:tcPr>
          <w:p w14:paraId="4A72CB1B" w14:textId="77777777" w:rsidR="0072504E" w:rsidRPr="003A7270" w:rsidRDefault="0072504E" w:rsidP="0072504E">
            <w:pPr>
              <w:pStyle w:val="affd"/>
              <w:spacing w:after="0"/>
              <w:jc w:val="both"/>
              <w:rPr>
                <w:sz w:val="8"/>
                <w:szCs w:val="8"/>
              </w:rPr>
            </w:pPr>
          </w:p>
        </w:tc>
        <w:tc>
          <w:tcPr>
            <w:tcW w:w="856" w:type="dxa"/>
            <w:gridSpan w:val="3"/>
            <w:vMerge/>
            <w:tcBorders>
              <w:left w:val="single" w:sz="2" w:space="0" w:color="FFFFFF" w:themeColor="background1"/>
              <w:bottom w:val="single" w:sz="2" w:space="0" w:color="FFFFFF" w:themeColor="background1"/>
              <w:right w:val="single" w:sz="2" w:space="0" w:color="FFFFFF" w:themeColor="background1"/>
            </w:tcBorders>
          </w:tcPr>
          <w:p w14:paraId="30E6AC37" w14:textId="77777777" w:rsidR="0072504E" w:rsidRPr="00440D4F" w:rsidRDefault="0072504E" w:rsidP="0072504E">
            <w:pPr>
              <w:pStyle w:val="affd"/>
              <w:spacing w:after="0"/>
              <w:ind w:right="-111"/>
              <w:jc w:val="both"/>
              <w:rPr>
                <w:sz w:val="14"/>
                <w:szCs w:val="14"/>
              </w:rPr>
            </w:pPr>
          </w:p>
        </w:tc>
        <w:tc>
          <w:tcPr>
            <w:tcW w:w="1829" w:type="dxa"/>
            <w:gridSpan w:val="4"/>
            <w:vMerge/>
            <w:tcBorders>
              <w:left w:val="single" w:sz="2" w:space="0" w:color="FFFFFF" w:themeColor="background1"/>
              <w:bottom w:val="single" w:sz="2" w:space="0" w:color="FFFFFF" w:themeColor="background1"/>
              <w:right w:val="single" w:sz="2" w:space="0" w:color="FFFFFF" w:themeColor="background1"/>
            </w:tcBorders>
          </w:tcPr>
          <w:p w14:paraId="1C6998EB" w14:textId="77777777" w:rsidR="0072504E" w:rsidRPr="003A7270" w:rsidRDefault="0072504E" w:rsidP="0072504E">
            <w:pPr>
              <w:pStyle w:val="affd"/>
              <w:spacing w:after="0"/>
              <w:jc w:val="both"/>
              <w:rPr>
                <w:sz w:val="8"/>
                <w:szCs w:val="8"/>
              </w:rPr>
            </w:pPr>
          </w:p>
        </w:tc>
      </w:tr>
      <w:tr w:rsidR="0072504E" w:rsidRPr="00DD49FD" w14:paraId="4FFB294B" w14:textId="77777777" w:rsidTr="0072504E">
        <w:trPr>
          <w:gridAfter w:val="2"/>
          <w:wAfter w:w="250" w:type="dxa"/>
          <w:trHeight w:val="65"/>
        </w:trPr>
        <w:tc>
          <w:tcPr>
            <w:tcW w:w="1972" w:type="dxa"/>
            <w:gridSpan w:val="2"/>
            <w:tcBorders>
              <w:top w:val="single" w:sz="2" w:space="0" w:color="000000"/>
              <w:left w:val="single" w:sz="2" w:space="0" w:color="FFFFFF" w:themeColor="background1"/>
              <w:bottom w:val="single" w:sz="2" w:space="0" w:color="auto"/>
              <w:right w:val="single" w:sz="2" w:space="0" w:color="FFFFFF" w:themeColor="background1"/>
            </w:tcBorders>
          </w:tcPr>
          <w:p w14:paraId="453DC752" w14:textId="77777777" w:rsidR="0072504E" w:rsidRPr="00DD49FD" w:rsidRDefault="0072504E" w:rsidP="0072504E">
            <w:pPr>
              <w:pStyle w:val="affd"/>
              <w:spacing w:after="0"/>
              <w:ind w:left="-41" w:right="-124" w:firstLine="41"/>
              <w:jc w:val="left"/>
              <w:rPr>
                <w:rFonts w:ascii="Arial" w:hAnsi="Arial" w:cs="Arial"/>
                <w:sz w:val="4"/>
                <w:szCs w:val="4"/>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6E147C7D" w14:textId="77777777" w:rsidR="0072504E" w:rsidRPr="00DD49FD" w:rsidRDefault="0072504E" w:rsidP="0072504E">
            <w:pPr>
              <w:pStyle w:val="affd"/>
              <w:spacing w:after="0"/>
              <w:ind w:right="-105"/>
              <w:jc w:val="left"/>
              <w:rPr>
                <w:rFonts w:ascii="Arial" w:hAnsi="Arial" w:cs="Arial"/>
                <w:b w:val="0"/>
                <w:bCs/>
                <w:sz w:val="4"/>
                <w:szCs w:val="4"/>
              </w:rPr>
            </w:pPr>
          </w:p>
        </w:tc>
        <w:tc>
          <w:tcPr>
            <w:tcW w:w="1365" w:type="dxa"/>
            <w:gridSpan w:val="2"/>
            <w:tcBorders>
              <w:top w:val="single" w:sz="2" w:space="0" w:color="FFFFFF" w:themeColor="background1"/>
              <w:left w:val="single" w:sz="2" w:space="0" w:color="FFFFFF" w:themeColor="background1"/>
              <w:bottom w:val="single" w:sz="2" w:space="0" w:color="auto"/>
              <w:right w:val="single" w:sz="2" w:space="0" w:color="FFFFFF" w:themeColor="background1"/>
              <w:tr2bl w:val="single" w:sz="2" w:space="0" w:color="FFFFFF" w:themeColor="background1"/>
            </w:tcBorders>
          </w:tcPr>
          <w:p w14:paraId="22F8B03D" w14:textId="77777777" w:rsidR="0072504E" w:rsidRPr="00DD49FD" w:rsidRDefault="0072504E" w:rsidP="0072504E">
            <w:pPr>
              <w:pStyle w:val="affd"/>
              <w:spacing w:after="0"/>
              <w:jc w:val="both"/>
              <w:rPr>
                <w:sz w:val="4"/>
                <w:szCs w:val="4"/>
              </w:rPr>
            </w:pPr>
          </w:p>
        </w:tc>
        <w:tc>
          <w:tcPr>
            <w:tcW w:w="969" w:type="dxa"/>
            <w:gridSpan w:val="4"/>
            <w:tcBorders>
              <w:top w:val="single" w:sz="2" w:space="0" w:color="FFFFFF"/>
              <w:left w:val="single" w:sz="2" w:space="0" w:color="FFFFFF" w:themeColor="background1"/>
              <w:bottom w:val="single" w:sz="2" w:space="0" w:color="auto"/>
              <w:right w:val="single" w:sz="2" w:space="0" w:color="FFFFFF" w:themeColor="background1"/>
            </w:tcBorders>
          </w:tcPr>
          <w:p w14:paraId="398DCC22"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0FDD0221" w14:textId="77777777" w:rsidR="0072504E" w:rsidRPr="00DD49FD" w:rsidRDefault="0072504E" w:rsidP="0072504E">
            <w:pPr>
              <w:pStyle w:val="affd"/>
              <w:spacing w:after="0"/>
              <w:ind w:right="-110"/>
              <w:jc w:val="both"/>
              <w:rPr>
                <w:rFonts w:ascii="Arial" w:hAnsi="Arial" w:cs="Arial"/>
                <w:b w:val="0"/>
                <w:bCs/>
                <w:sz w:val="4"/>
                <w:szCs w:val="4"/>
              </w:rPr>
            </w:pPr>
          </w:p>
        </w:tc>
        <w:tc>
          <w:tcPr>
            <w:tcW w:w="1136"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2CA7744C" w14:textId="77777777" w:rsidR="0072504E" w:rsidRPr="00DD49FD" w:rsidRDefault="0072504E" w:rsidP="0072504E">
            <w:pPr>
              <w:pStyle w:val="affd"/>
              <w:spacing w:after="0"/>
              <w:jc w:val="both"/>
              <w:rPr>
                <w:sz w:val="4"/>
                <w:szCs w:val="4"/>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2F2545F3" w14:textId="77777777" w:rsidR="0072504E" w:rsidRPr="00DD49FD" w:rsidRDefault="0072504E" w:rsidP="0072504E">
            <w:pPr>
              <w:pStyle w:val="affd"/>
              <w:spacing w:after="0"/>
              <w:ind w:right="-111"/>
              <w:jc w:val="both"/>
              <w:rPr>
                <w:rFonts w:ascii="Arial" w:hAnsi="Arial" w:cs="Arial"/>
                <w:b w:val="0"/>
                <w:bCs/>
                <w:sz w:val="4"/>
                <w:szCs w:val="4"/>
              </w:rPr>
            </w:pPr>
          </w:p>
        </w:tc>
        <w:tc>
          <w:tcPr>
            <w:tcW w:w="1829" w:type="dxa"/>
            <w:gridSpan w:val="4"/>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43F959E9" w14:textId="77777777" w:rsidR="0072504E" w:rsidRPr="00DD49FD" w:rsidRDefault="0072504E" w:rsidP="0072504E">
            <w:pPr>
              <w:pStyle w:val="affd"/>
              <w:spacing w:after="0"/>
              <w:jc w:val="both"/>
              <w:rPr>
                <w:sz w:val="4"/>
                <w:szCs w:val="4"/>
              </w:rPr>
            </w:pPr>
          </w:p>
        </w:tc>
      </w:tr>
      <w:tr w:rsidR="0072504E" w:rsidRPr="003A7270" w14:paraId="7B6A3CA3" w14:textId="77777777" w:rsidTr="0072504E">
        <w:trPr>
          <w:gridAfter w:val="2"/>
          <w:wAfter w:w="250" w:type="dxa"/>
          <w:trHeight w:val="89"/>
        </w:trPr>
        <w:tc>
          <w:tcPr>
            <w:tcW w:w="1972" w:type="dxa"/>
            <w:gridSpan w:val="2"/>
            <w:tcBorders>
              <w:top w:val="single" w:sz="2" w:space="0" w:color="FFFFFF" w:themeColor="background1"/>
              <w:left w:val="single" w:sz="4" w:space="0" w:color="000000"/>
              <w:bottom w:val="single" w:sz="2" w:space="0" w:color="auto"/>
              <w:right w:val="single" w:sz="4" w:space="0" w:color="000000"/>
            </w:tcBorders>
          </w:tcPr>
          <w:p w14:paraId="716C006E" w14:textId="77777777" w:rsidR="0072504E" w:rsidRPr="00BB6145" w:rsidRDefault="0072504E" w:rsidP="0072504E">
            <w:pPr>
              <w:pStyle w:val="affd"/>
              <w:spacing w:after="0"/>
              <w:ind w:left="-41" w:right="-124" w:firstLine="41"/>
              <w:jc w:val="left"/>
              <w:rPr>
                <w:rFonts w:ascii="Arial" w:hAnsi="Arial" w:cs="Arial"/>
                <w:sz w:val="17"/>
                <w:szCs w:val="17"/>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themeColor="background1"/>
              <w:left w:val="single" w:sz="4" w:space="0" w:color="000000"/>
              <w:bottom w:val="single" w:sz="2" w:space="0" w:color="FFFFFF" w:themeColor="background1"/>
              <w:right w:val="single" w:sz="2" w:space="0" w:color="auto"/>
            </w:tcBorders>
          </w:tcPr>
          <w:p w14:paraId="57596229" w14:textId="77777777" w:rsidR="0072504E" w:rsidRPr="00BB6145" w:rsidRDefault="0072504E" w:rsidP="0072504E">
            <w:pPr>
              <w:pStyle w:val="affd"/>
              <w:spacing w:after="0"/>
              <w:ind w:right="-105"/>
              <w:jc w:val="left"/>
              <w:rPr>
                <w:rFonts w:ascii="Arial" w:hAnsi="Arial" w:cs="Arial"/>
                <w:b w:val="0"/>
                <w:bCs/>
                <w:sz w:val="14"/>
                <w:szCs w:val="14"/>
              </w:rPr>
            </w:pPr>
            <w:r w:rsidRPr="00BB6145">
              <w:rPr>
                <w:rFonts w:ascii="Arial" w:hAnsi="Arial" w:cs="Arial"/>
                <w:b w:val="0"/>
                <w:bCs/>
                <w:sz w:val="14"/>
                <w:szCs w:val="14"/>
              </w:rPr>
              <w:t>материал:</w:t>
            </w:r>
          </w:p>
        </w:tc>
        <w:tc>
          <w:tcPr>
            <w:tcW w:w="2334" w:type="dxa"/>
            <w:gridSpan w:val="6"/>
            <w:tcBorders>
              <w:top w:val="single" w:sz="2" w:space="0" w:color="FFFFFF" w:themeColor="background1"/>
              <w:left w:val="single" w:sz="2" w:space="0" w:color="auto"/>
              <w:bottom w:val="single" w:sz="2" w:space="0" w:color="auto"/>
              <w:right w:val="single" w:sz="2" w:space="0" w:color="auto"/>
            </w:tcBorders>
          </w:tcPr>
          <w:p w14:paraId="1B17B5CF"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2" w:space="0" w:color="auto"/>
              <w:bottom w:val="single" w:sz="2" w:space="0" w:color="FFFFFF" w:themeColor="background1"/>
              <w:right w:val="single" w:sz="2" w:space="0" w:color="auto"/>
            </w:tcBorders>
          </w:tcPr>
          <w:p w14:paraId="77A683CA" w14:textId="77777777" w:rsidR="0072504E" w:rsidRPr="00440D4F" w:rsidRDefault="0072504E" w:rsidP="0072504E">
            <w:pPr>
              <w:pStyle w:val="affd"/>
              <w:spacing w:after="0"/>
              <w:ind w:right="-110"/>
              <w:jc w:val="both"/>
              <w:rPr>
                <w:rFonts w:ascii="Arial" w:hAnsi="Arial" w:cs="Arial"/>
                <w:b w:val="0"/>
                <w:bCs/>
                <w:sz w:val="14"/>
                <w:szCs w:val="14"/>
              </w:rPr>
            </w:pPr>
            <w:r w:rsidRPr="00440D4F">
              <w:rPr>
                <w:rFonts w:ascii="Arial" w:hAnsi="Arial" w:cs="Arial"/>
                <w:b w:val="0"/>
                <w:bCs/>
                <w:sz w:val="14"/>
                <w:szCs w:val="14"/>
              </w:rPr>
              <w:t>цвет:</w:t>
            </w:r>
          </w:p>
        </w:tc>
        <w:tc>
          <w:tcPr>
            <w:tcW w:w="1136" w:type="dxa"/>
            <w:gridSpan w:val="3"/>
            <w:tcBorders>
              <w:top w:val="single" w:sz="2" w:space="0" w:color="FFFFFF" w:themeColor="background1"/>
              <w:left w:val="single" w:sz="2" w:space="0" w:color="auto"/>
              <w:bottom w:val="single" w:sz="2" w:space="0" w:color="auto"/>
              <w:right w:val="single" w:sz="2" w:space="0" w:color="auto"/>
            </w:tcBorders>
          </w:tcPr>
          <w:p w14:paraId="4A1AC20F"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2" w:space="0" w:color="auto"/>
              <w:bottom w:val="single" w:sz="2" w:space="0" w:color="FFFFFF" w:themeColor="background1"/>
              <w:right w:val="single" w:sz="4" w:space="0" w:color="auto"/>
            </w:tcBorders>
          </w:tcPr>
          <w:p w14:paraId="7F93A604" w14:textId="77777777" w:rsidR="0072504E" w:rsidRPr="00440D4F" w:rsidRDefault="0072504E" w:rsidP="0072504E">
            <w:pPr>
              <w:pStyle w:val="affd"/>
              <w:spacing w:after="0"/>
              <w:ind w:right="-111"/>
              <w:jc w:val="both"/>
              <w:rPr>
                <w:rFonts w:ascii="Arial" w:hAnsi="Arial" w:cs="Arial"/>
                <w:b w:val="0"/>
                <w:bCs/>
                <w:sz w:val="14"/>
                <w:szCs w:val="14"/>
              </w:rPr>
            </w:pPr>
            <w:r w:rsidRPr="00440D4F">
              <w:rPr>
                <w:rFonts w:ascii="Arial" w:hAnsi="Arial" w:cs="Arial"/>
                <w:b w:val="0"/>
                <w:bCs/>
                <w:sz w:val="14"/>
                <w:szCs w:val="14"/>
              </w:rPr>
              <w:t>текстура:</w:t>
            </w:r>
          </w:p>
        </w:tc>
        <w:tc>
          <w:tcPr>
            <w:tcW w:w="1829" w:type="dxa"/>
            <w:gridSpan w:val="4"/>
            <w:tcBorders>
              <w:top w:val="single" w:sz="2" w:space="0" w:color="FFFFFF" w:themeColor="background1"/>
              <w:left w:val="single" w:sz="4" w:space="0" w:color="FFFFFF"/>
              <w:bottom w:val="single" w:sz="2" w:space="0" w:color="auto"/>
              <w:right w:val="single" w:sz="4" w:space="0" w:color="auto"/>
            </w:tcBorders>
          </w:tcPr>
          <w:p w14:paraId="5E54EF39" w14:textId="77777777" w:rsidR="0072504E" w:rsidRPr="003A7270" w:rsidRDefault="0072504E" w:rsidP="0072504E">
            <w:pPr>
              <w:pStyle w:val="affd"/>
              <w:spacing w:after="0"/>
              <w:jc w:val="both"/>
              <w:rPr>
                <w:sz w:val="8"/>
                <w:szCs w:val="8"/>
              </w:rPr>
            </w:pPr>
          </w:p>
        </w:tc>
      </w:tr>
      <w:tr w:rsidR="0072504E" w:rsidRPr="003A7270" w14:paraId="6084AE3C" w14:textId="77777777" w:rsidTr="0072504E">
        <w:trPr>
          <w:gridAfter w:val="2"/>
          <w:wAfter w:w="250" w:type="dxa"/>
          <w:trHeight w:val="128"/>
        </w:trPr>
        <w:tc>
          <w:tcPr>
            <w:tcW w:w="1972" w:type="dxa"/>
            <w:gridSpan w:val="2"/>
            <w:tcBorders>
              <w:top w:val="single" w:sz="2" w:space="0" w:color="FFFFFF" w:themeColor="background1"/>
              <w:left w:val="single" w:sz="4" w:space="0" w:color="000000"/>
              <w:bottom w:val="single" w:sz="2" w:space="0" w:color="auto"/>
              <w:right w:val="single" w:sz="4" w:space="0" w:color="000000"/>
            </w:tcBorders>
          </w:tcPr>
          <w:p w14:paraId="35A53EBD" w14:textId="77777777" w:rsidR="0072504E" w:rsidRPr="00BB6145" w:rsidRDefault="0072504E" w:rsidP="0072504E">
            <w:pPr>
              <w:pStyle w:val="affd"/>
              <w:spacing w:after="0"/>
              <w:ind w:left="-41" w:right="-124" w:firstLine="41"/>
              <w:jc w:val="left"/>
              <w:rPr>
                <w:rFonts w:ascii="Arial" w:hAnsi="Arial" w:cs="Arial"/>
                <w:sz w:val="17"/>
                <w:szCs w:val="17"/>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themeColor="background1"/>
              <w:left w:val="single" w:sz="4" w:space="0" w:color="000000"/>
              <w:bottom w:val="single" w:sz="2" w:space="0" w:color="FFFFFF" w:themeColor="background1"/>
              <w:right w:val="single" w:sz="2" w:space="0" w:color="auto"/>
            </w:tcBorders>
          </w:tcPr>
          <w:p w14:paraId="1F64A683" w14:textId="77777777" w:rsidR="0072504E" w:rsidRPr="00BB6145" w:rsidRDefault="0072504E" w:rsidP="0072504E">
            <w:pPr>
              <w:pStyle w:val="affd"/>
              <w:spacing w:after="0"/>
              <w:ind w:right="-105"/>
              <w:jc w:val="left"/>
              <w:rPr>
                <w:rFonts w:ascii="Arial" w:hAnsi="Arial" w:cs="Arial"/>
                <w:b w:val="0"/>
                <w:bCs/>
                <w:sz w:val="14"/>
                <w:szCs w:val="14"/>
              </w:rPr>
            </w:pPr>
            <w:r w:rsidRPr="00BB6145">
              <w:rPr>
                <w:rFonts w:ascii="Arial" w:hAnsi="Arial" w:cs="Arial"/>
                <w:b w:val="0"/>
                <w:bCs/>
                <w:sz w:val="14"/>
                <w:szCs w:val="14"/>
              </w:rPr>
              <w:t>материал:</w:t>
            </w:r>
          </w:p>
        </w:tc>
        <w:tc>
          <w:tcPr>
            <w:tcW w:w="2334" w:type="dxa"/>
            <w:gridSpan w:val="6"/>
            <w:tcBorders>
              <w:top w:val="single" w:sz="2" w:space="0" w:color="FFFFFF" w:themeColor="background1"/>
              <w:left w:val="single" w:sz="2" w:space="0" w:color="auto"/>
              <w:bottom w:val="single" w:sz="2" w:space="0" w:color="auto"/>
              <w:right w:val="single" w:sz="2" w:space="0" w:color="auto"/>
            </w:tcBorders>
          </w:tcPr>
          <w:p w14:paraId="7354BEDC"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2" w:space="0" w:color="auto"/>
              <w:bottom w:val="single" w:sz="2" w:space="0" w:color="FFFFFF" w:themeColor="background1"/>
              <w:right w:val="single" w:sz="2" w:space="0" w:color="auto"/>
            </w:tcBorders>
          </w:tcPr>
          <w:p w14:paraId="152B04DF" w14:textId="77777777" w:rsidR="0072504E" w:rsidRPr="00440D4F" w:rsidRDefault="0072504E" w:rsidP="0072504E">
            <w:pPr>
              <w:pStyle w:val="affd"/>
              <w:spacing w:after="0"/>
              <w:ind w:right="-110"/>
              <w:jc w:val="both"/>
              <w:rPr>
                <w:rFonts w:ascii="Arial" w:hAnsi="Arial" w:cs="Arial"/>
                <w:b w:val="0"/>
                <w:bCs/>
                <w:sz w:val="14"/>
                <w:szCs w:val="14"/>
              </w:rPr>
            </w:pPr>
            <w:r w:rsidRPr="00440D4F">
              <w:rPr>
                <w:rFonts w:ascii="Arial" w:hAnsi="Arial" w:cs="Arial"/>
                <w:b w:val="0"/>
                <w:bCs/>
                <w:sz w:val="14"/>
                <w:szCs w:val="14"/>
              </w:rPr>
              <w:t>цвет:</w:t>
            </w:r>
          </w:p>
        </w:tc>
        <w:tc>
          <w:tcPr>
            <w:tcW w:w="1136" w:type="dxa"/>
            <w:gridSpan w:val="3"/>
            <w:tcBorders>
              <w:top w:val="single" w:sz="2" w:space="0" w:color="FFFFFF" w:themeColor="background1"/>
              <w:left w:val="single" w:sz="2" w:space="0" w:color="auto"/>
              <w:bottom w:val="single" w:sz="2" w:space="0" w:color="auto"/>
              <w:right w:val="single" w:sz="2" w:space="0" w:color="auto"/>
            </w:tcBorders>
          </w:tcPr>
          <w:p w14:paraId="2E6697BC"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2" w:space="0" w:color="auto"/>
              <w:bottom w:val="single" w:sz="2" w:space="0" w:color="FFFFFF" w:themeColor="background1"/>
              <w:right w:val="single" w:sz="4" w:space="0" w:color="auto"/>
            </w:tcBorders>
          </w:tcPr>
          <w:p w14:paraId="30D7CE08" w14:textId="77777777" w:rsidR="0072504E" w:rsidRPr="00440D4F" w:rsidRDefault="0072504E" w:rsidP="0072504E">
            <w:pPr>
              <w:pStyle w:val="affd"/>
              <w:spacing w:after="0"/>
              <w:ind w:right="-111"/>
              <w:jc w:val="both"/>
              <w:rPr>
                <w:rFonts w:ascii="Arial" w:hAnsi="Arial" w:cs="Arial"/>
                <w:b w:val="0"/>
                <w:bCs/>
                <w:sz w:val="14"/>
                <w:szCs w:val="14"/>
              </w:rPr>
            </w:pPr>
            <w:r w:rsidRPr="00440D4F">
              <w:rPr>
                <w:rFonts w:ascii="Arial" w:hAnsi="Arial" w:cs="Arial"/>
                <w:b w:val="0"/>
                <w:bCs/>
                <w:sz w:val="14"/>
                <w:szCs w:val="14"/>
              </w:rPr>
              <w:t>текстура:</w:t>
            </w:r>
          </w:p>
        </w:tc>
        <w:tc>
          <w:tcPr>
            <w:tcW w:w="1829" w:type="dxa"/>
            <w:gridSpan w:val="4"/>
            <w:tcBorders>
              <w:top w:val="single" w:sz="2" w:space="0" w:color="FFFFFF" w:themeColor="background1"/>
              <w:left w:val="single" w:sz="4" w:space="0" w:color="FFFFFF"/>
              <w:bottom w:val="single" w:sz="2" w:space="0" w:color="auto"/>
              <w:right w:val="single" w:sz="4" w:space="0" w:color="auto"/>
            </w:tcBorders>
          </w:tcPr>
          <w:p w14:paraId="6207CE5D" w14:textId="77777777" w:rsidR="0072504E" w:rsidRPr="003A7270" w:rsidRDefault="0072504E" w:rsidP="0072504E">
            <w:pPr>
              <w:pStyle w:val="affd"/>
              <w:spacing w:after="0"/>
              <w:jc w:val="both"/>
              <w:rPr>
                <w:sz w:val="8"/>
                <w:szCs w:val="8"/>
              </w:rPr>
            </w:pPr>
          </w:p>
        </w:tc>
      </w:tr>
      <w:tr w:rsidR="0072504E" w:rsidRPr="00DD49FD" w14:paraId="11F40682" w14:textId="77777777" w:rsidTr="0072504E">
        <w:trPr>
          <w:gridAfter w:val="2"/>
          <w:wAfter w:w="250" w:type="dxa"/>
          <w:trHeight w:val="57"/>
        </w:trPr>
        <w:tc>
          <w:tcPr>
            <w:tcW w:w="1972" w:type="dxa"/>
            <w:gridSpan w:val="2"/>
            <w:tcBorders>
              <w:top w:val="single" w:sz="2" w:space="0" w:color="FFFFFF" w:themeColor="background1"/>
              <w:left w:val="single" w:sz="2" w:space="0" w:color="FFFFFF"/>
              <w:bottom w:val="single" w:sz="2" w:space="0" w:color="auto"/>
              <w:right w:val="single" w:sz="2" w:space="0" w:color="FFFFFF" w:themeColor="background1"/>
            </w:tcBorders>
          </w:tcPr>
          <w:p w14:paraId="5D1D1594" w14:textId="77777777" w:rsidR="0072504E" w:rsidRPr="00DD49FD" w:rsidRDefault="0072504E" w:rsidP="0072504E">
            <w:pPr>
              <w:pStyle w:val="affd"/>
              <w:spacing w:after="0"/>
              <w:ind w:right="-124"/>
              <w:jc w:val="left"/>
              <w:rPr>
                <w:sz w:val="6"/>
                <w:szCs w:val="6"/>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cBorders>
          </w:tcPr>
          <w:p w14:paraId="3FD1AA2E" w14:textId="77777777" w:rsidR="0072504E" w:rsidRPr="00DD49FD" w:rsidRDefault="0072504E" w:rsidP="0072504E">
            <w:pPr>
              <w:pStyle w:val="affd"/>
              <w:spacing w:after="0"/>
              <w:ind w:right="-105"/>
              <w:jc w:val="left"/>
              <w:rPr>
                <w:sz w:val="6"/>
                <w:szCs w:val="6"/>
              </w:rPr>
            </w:pPr>
          </w:p>
        </w:tc>
        <w:tc>
          <w:tcPr>
            <w:tcW w:w="1365" w:type="dxa"/>
            <w:gridSpan w:val="2"/>
            <w:tcBorders>
              <w:top w:val="single" w:sz="2" w:space="0" w:color="auto"/>
              <w:left w:val="single" w:sz="2" w:space="0" w:color="FFFFFF"/>
              <w:bottom w:val="single" w:sz="2" w:space="0" w:color="FFFFFF"/>
              <w:right w:val="single" w:sz="2" w:space="0" w:color="FFFFFF"/>
            </w:tcBorders>
          </w:tcPr>
          <w:p w14:paraId="697A7143" w14:textId="77777777" w:rsidR="0072504E" w:rsidRPr="00DD49FD" w:rsidRDefault="0072504E" w:rsidP="0072504E">
            <w:pPr>
              <w:pStyle w:val="affd"/>
              <w:spacing w:after="0"/>
              <w:jc w:val="both"/>
              <w:rPr>
                <w:sz w:val="6"/>
                <w:szCs w:val="6"/>
              </w:rPr>
            </w:pPr>
          </w:p>
        </w:tc>
        <w:tc>
          <w:tcPr>
            <w:tcW w:w="969" w:type="dxa"/>
            <w:gridSpan w:val="4"/>
            <w:tcBorders>
              <w:top w:val="single" w:sz="2" w:space="0" w:color="auto"/>
              <w:left w:val="single" w:sz="2" w:space="0" w:color="FFFFFF"/>
              <w:bottom w:val="single" w:sz="2" w:space="0" w:color="FFFFFF"/>
              <w:right w:val="single" w:sz="2" w:space="0" w:color="FFFFFF"/>
            </w:tcBorders>
          </w:tcPr>
          <w:p w14:paraId="19580D48"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themeColor="background1"/>
              <w:left w:val="single" w:sz="2" w:space="0" w:color="FFFFFF"/>
              <w:bottom w:val="single" w:sz="2" w:space="0" w:color="FFFFFF"/>
              <w:right w:val="single" w:sz="2" w:space="0" w:color="FFFFFF"/>
            </w:tcBorders>
          </w:tcPr>
          <w:p w14:paraId="620232E2" w14:textId="77777777" w:rsidR="0072504E" w:rsidRPr="00DD49FD" w:rsidRDefault="0072504E" w:rsidP="0072504E">
            <w:pPr>
              <w:pStyle w:val="affd"/>
              <w:spacing w:after="0"/>
              <w:ind w:right="-110"/>
              <w:jc w:val="both"/>
              <w:rPr>
                <w:sz w:val="6"/>
                <w:szCs w:val="6"/>
              </w:rPr>
            </w:pPr>
          </w:p>
        </w:tc>
        <w:tc>
          <w:tcPr>
            <w:tcW w:w="1136" w:type="dxa"/>
            <w:gridSpan w:val="3"/>
            <w:tcBorders>
              <w:top w:val="single" w:sz="2" w:space="0" w:color="FFFFFF" w:themeColor="background1"/>
              <w:left w:val="single" w:sz="2" w:space="0" w:color="FFFFFF"/>
              <w:bottom w:val="single" w:sz="2" w:space="0" w:color="FFFFFF"/>
              <w:right w:val="single" w:sz="2" w:space="0" w:color="FFFFFF"/>
            </w:tcBorders>
          </w:tcPr>
          <w:p w14:paraId="0966FCFE" w14:textId="77777777" w:rsidR="0072504E" w:rsidRPr="00DD49FD" w:rsidRDefault="0072504E" w:rsidP="0072504E">
            <w:pPr>
              <w:pStyle w:val="affd"/>
              <w:spacing w:after="0"/>
              <w:jc w:val="both"/>
              <w:rPr>
                <w:sz w:val="6"/>
                <w:szCs w:val="6"/>
              </w:rPr>
            </w:pPr>
          </w:p>
        </w:tc>
        <w:tc>
          <w:tcPr>
            <w:tcW w:w="856" w:type="dxa"/>
            <w:gridSpan w:val="3"/>
            <w:tcBorders>
              <w:top w:val="single" w:sz="2" w:space="0" w:color="FFFFFF" w:themeColor="background1"/>
              <w:left w:val="single" w:sz="2" w:space="0" w:color="FFFFFF"/>
              <w:bottom w:val="single" w:sz="2" w:space="0" w:color="FFFFFF"/>
              <w:right w:val="single" w:sz="2" w:space="0" w:color="FFFFFF"/>
            </w:tcBorders>
          </w:tcPr>
          <w:p w14:paraId="4F045D89" w14:textId="77777777" w:rsidR="0072504E" w:rsidRPr="00DD49FD" w:rsidRDefault="0072504E" w:rsidP="0072504E">
            <w:pPr>
              <w:pStyle w:val="affd"/>
              <w:spacing w:after="0"/>
              <w:ind w:right="-111"/>
              <w:jc w:val="both"/>
              <w:rPr>
                <w:sz w:val="6"/>
                <w:szCs w:val="6"/>
              </w:rPr>
            </w:pPr>
          </w:p>
        </w:tc>
        <w:tc>
          <w:tcPr>
            <w:tcW w:w="1829" w:type="dxa"/>
            <w:gridSpan w:val="4"/>
            <w:tcBorders>
              <w:top w:val="single" w:sz="2" w:space="0" w:color="FFFFFF" w:themeColor="background1"/>
              <w:left w:val="single" w:sz="2" w:space="0" w:color="FFFFFF"/>
              <w:bottom w:val="single" w:sz="2" w:space="0" w:color="FFFFFF"/>
              <w:right w:val="single" w:sz="2" w:space="0" w:color="FFFFFF"/>
            </w:tcBorders>
          </w:tcPr>
          <w:p w14:paraId="7585329F" w14:textId="77777777" w:rsidR="0072504E" w:rsidRPr="00DD49FD" w:rsidRDefault="0072504E" w:rsidP="0072504E">
            <w:pPr>
              <w:pStyle w:val="affd"/>
              <w:spacing w:after="0"/>
              <w:jc w:val="both"/>
              <w:rPr>
                <w:sz w:val="6"/>
                <w:szCs w:val="6"/>
              </w:rPr>
            </w:pPr>
          </w:p>
        </w:tc>
      </w:tr>
      <w:tr w:rsidR="0072504E" w:rsidRPr="003A7270" w14:paraId="0B8D3530" w14:textId="77777777" w:rsidTr="0072504E">
        <w:trPr>
          <w:gridAfter w:val="2"/>
          <w:wAfter w:w="250" w:type="dxa"/>
          <w:trHeight w:val="208"/>
        </w:trPr>
        <w:tc>
          <w:tcPr>
            <w:tcW w:w="1972" w:type="dxa"/>
            <w:gridSpan w:val="2"/>
            <w:vMerge w:val="restart"/>
            <w:tcBorders>
              <w:top w:val="single" w:sz="2" w:space="0" w:color="auto"/>
              <w:left w:val="single" w:sz="4" w:space="0" w:color="000000"/>
              <w:right w:val="single" w:sz="4" w:space="0" w:color="000000"/>
            </w:tcBorders>
          </w:tcPr>
          <w:p w14:paraId="59AA6FBC" w14:textId="77777777" w:rsidR="0072504E" w:rsidRDefault="0072504E" w:rsidP="0072504E">
            <w:pPr>
              <w:pStyle w:val="affd"/>
              <w:spacing w:after="0"/>
              <w:ind w:right="-124"/>
              <w:jc w:val="left"/>
              <w:rPr>
                <w:rFonts w:ascii="Arial" w:hAnsi="Arial" w:cs="Arial"/>
                <w:b w:val="0"/>
                <w:bCs/>
                <w:sz w:val="17"/>
                <w:szCs w:val="17"/>
              </w:rPr>
            </w:pPr>
            <w:r>
              <w:rPr>
                <w:rFonts w:ascii="Arial" w:hAnsi="Arial" w:cs="Arial"/>
                <w:sz w:val="17"/>
                <w:szCs w:val="17"/>
              </w:rPr>
              <w:lastRenderedPageBreak/>
              <w:t>Б</w:t>
            </w:r>
            <w:r w:rsidRPr="00BB6145">
              <w:rPr>
                <w:rFonts w:ascii="Arial" w:hAnsi="Arial" w:cs="Arial"/>
                <w:sz w:val="17"/>
                <w:szCs w:val="17"/>
              </w:rPr>
              <w:t>алконы</w:t>
            </w:r>
            <w:r w:rsidRPr="00BB6145">
              <w:rPr>
                <w:rFonts w:ascii="Arial" w:hAnsi="Arial" w:cs="Arial"/>
                <w:b w:val="0"/>
                <w:bCs/>
                <w:sz w:val="17"/>
                <w:szCs w:val="17"/>
              </w:rPr>
              <w:t>:</w:t>
            </w:r>
          </w:p>
          <w:p w14:paraId="7A8D5636" w14:textId="77777777" w:rsidR="0072504E" w:rsidRPr="00BB6145" w:rsidRDefault="0072504E" w:rsidP="0072504E">
            <w:pPr>
              <w:pStyle w:val="affd"/>
              <w:spacing w:after="0"/>
              <w:ind w:right="-124"/>
              <w:jc w:val="left"/>
              <w:rPr>
                <w:rFonts w:ascii="Arial" w:hAnsi="Arial" w:cs="Arial"/>
                <w:sz w:val="17"/>
                <w:szCs w:val="17"/>
              </w:rPr>
            </w:pPr>
            <w:r w:rsidRPr="00EB3478">
              <w:rPr>
                <w:rFonts w:ascii="Arial" w:hAnsi="Arial" w:cs="Arial"/>
                <w:b w:val="0"/>
                <w:bCs/>
                <w:i/>
                <w:iCs/>
                <w:sz w:val="10"/>
                <w:szCs w:val="10"/>
                <w:lang w:eastAsia="ru-RU"/>
              </w:rPr>
              <w:t>Указывается при наличии в Запросе</w:t>
            </w:r>
          </w:p>
        </w:tc>
        <w:tc>
          <w:tcPr>
            <w:tcW w:w="2270" w:type="dxa"/>
            <w:gridSpan w:val="3"/>
            <w:vMerge w:val="restart"/>
            <w:tcBorders>
              <w:top w:val="single" w:sz="2" w:space="0" w:color="FFFFFF" w:themeColor="background1"/>
              <w:left w:val="single" w:sz="4" w:space="0" w:color="000000"/>
              <w:right w:val="single" w:sz="2" w:space="0" w:color="FFFFFF"/>
            </w:tcBorders>
          </w:tcPr>
          <w:p w14:paraId="1B314A6F" w14:textId="77777777" w:rsidR="0072504E" w:rsidRPr="003A7270" w:rsidRDefault="0072504E" w:rsidP="0072504E">
            <w:pPr>
              <w:pStyle w:val="affd"/>
              <w:spacing w:after="0"/>
              <w:jc w:val="both"/>
              <w:rPr>
                <w:sz w:val="8"/>
                <w:szCs w:val="8"/>
              </w:rPr>
            </w:pPr>
          </w:p>
        </w:tc>
        <w:tc>
          <w:tcPr>
            <w:tcW w:w="969" w:type="dxa"/>
            <w:gridSpan w:val="4"/>
            <w:tcBorders>
              <w:top w:val="single" w:sz="2" w:space="0" w:color="FFFFFF"/>
              <w:left w:val="single" w:sz="2" w:space="0" w:color="FFFFFF"/>
              <w:bottom w:val="single" w:sz="2" w:space="0" w:color="FFFFFF"/>
              <w:right w:val="single" w:sz="2" w:space="0" w:color="FFFFFF"/>
            </w:tcBorders>
          </w:tcPr>
          <w:p w14:paraId="4D013EB1" w14:textId="77777777" w:rsidR="0072504E" w:rsidRPr="00DD49FD" w:rsidRDefault="0072504E" w:rsidP="0072504E">
            <w:pPr>
              <w:pStyle w:val="affd"/>
              <w:spacing w:after="0"/>
              <w:jc w:val="both"/>
              <w:rPr>
                <w:sz w:val="14"/>
                <w:szCs w:val="14"/>
              </w:rPr>
            </w:pPr>
          </w:p>
        </w:tc>
        <w:tc>
          <w:tcPr>
            <w:tcW w:w="578" w:type="dxa"/>
            <w:gridSpan w:val="2"/>
            <w:vMerge w:val="restart"/>
            <w:tcBorders>
              <w:top w:val="single" w:sz="2" w:space="0" w:color="FFFFFF"/>
              <w:left w:val="single" w:sz="2" w:space="0" w:color="FFFFFF"/>
              <w:right w:val="single" w:sz="2" w:space="0" w:color="FFFFFF"/>
            </w:tcBorders>
          </w:tcPr>
          <w:p w14:paraId="43CEF93F" w14:textId="77777777" w:rsidR="0072504E" w:rsidRPr="00440D4F" w:rsidRDefault="0072504E" w:rsidP="0072504E">
            <w:pPr>
              <w:pStyle w:val="affd"/>
              <w:spacing w:after="0"/>
              <w:ind w:right="-110"/>
              <w:jc w:val="both"/>
              <w:rPr>
                <w:rFonts w:ascii="Arial" w:hAnsi="Arial" w:cs="Arial"/>
                <w:b w:val="0"/>
                <w:bCs/>
                <w:sz w:val="14"/>
                <w:szCs w:val="14"/>
              </w:rPr>
            </w:pPr>
          </w:p>
        </w:tc>
        <w:tc>
          <w:tcPr>
            <w:tcW w:w="1136" w:type="dxa"/>
            <w:gridSpan w:val="3"/>
            <w:vMerge w:val="restart"/>
            <w:tcBorders>
              <w:top w:val="single" w:sz="2" w:space="0" w:color="FFFFFF"/>
              <w:left w:val="single" w:sz="2" w:space="0" w:color="FFFFFF"/>
              <w:right w:val="single" w:sz="2" w:space="0" w:color="FFFFFF"/>
            </w:tcBorders>
          </w:tcPr>
          <w:p w14:paraId="763CC3C5" w14:textId="77777777" w:rsidR="0072504E" w:rsidRPr="003A7270" w:rsidRDefault="0072504E" w:rsidP="0072504E">
            <w:pPr>
              <w:pStyle w:val="affd"/>
              <w:spacing w:after="0"/>
              <w:jc w:val="both"/>
              <w:rPr>
                <w:sz w:val="8"/>
                <w:szCs w:val="8"/>
              </w:rPr>
            </w:pPr>
          </w:p>
        </w:tc>
        <w:tc>
          <w:tcPr>
            <w:tcW w:w="856" w:type="dxa"/>
            <w:gridSpan w:val="3"/>
            <w:vMerge w:val="restart"/>
            <w:tcBorders>
              <w:top w:val="single" w:sz="2" w:space="0" w:color="FFFFFF"/>
              <w:left w:val="single" w:sz="2" w:space="0" w:color="FFFFFF"/>
              <w:right w:val="single" w:sz="2" w:space="0" w:color="FFFFFF"/>
            </w:tcBorders>
          </w:tcPr>
          <w:p w14:paraId="142F4D43" w14:textId="77777777" w:rsidR="0072504E" w:rsidRPr="00440D4F" w:rsidRDefault="0072504E" w:rsidP="0072504E">
            <w:pPr>
              <w:pStyle w:val="affd"/>
              <w:spacing w:after="0"/>
              <w:ind w:right="-111"/>
              <w:jc w:val="both"/>
              <w:rPr>
                <w:rFonts w:ascii="Arial" w:hAnsi="Arial" w:cs="Arial"/>
                <w:b w:val="0"/>
                <w:bCs/>
                <w:sz w:val="14"/>
                <w:szCs w:val="14"/>
              </w:rPr>
            </w:pPr>
          </w:p>
        </w:tc>
        <w:tc>
          <w:tcPr>
            <w:tcW w:w="1829" w:type="dxa"/>
            <w:gridSpan w:val="4"/>
            <w:vMerge w:val="restart"/>
            <w:tcBorders>
              <w:top w:val="single" w:sz="2" w:space="0" w:color="FFFFFF"/>
              <w:left w:val="single" w:sz="2" w:space="0" w:color="FFFFFF"/>
              <w:right w:val="single" w:sz="2" w:space="0" w:color="FFFFFF"/>
            </w:tcBorders>
          </w:tcPr>
          <w:p w14:paraId="75B3BE01" w14:textId="77777777" w:rsidR="0072504E" w:rsidRPr="003A7270" w:rsidRDefault="0072504E" w:rsidP="0072504E">
            <w:pPr>
              <w:pStyle w:val="affd"/>
              <w:spacing w:after="0"/>
              <w:jc w:val="both"/>
              <w:rPr>
                <w:sz w:val="8"/>
                <w:szCs w:val="8"/>
              </w:rPr>
            </w:pPr>
          </w:p>
        </w:tc>
      </w:tr>
      <w:tr w:rsidR="0072504E" w:rsidRPr="003A7270" w14:paraId="64B1B836" w14:textId="77777777" w:rsidTr="0072504E">
        <w:trPr>
          <w:gridAfter w:val="2"/>
          <w:wAfter w:w="250" w:type="dxa"/>
          <w:trHeight w:val="154"/>
        </w:trPr>
        <w:tc>
          <w:tcPr>
            <w:tcW w:w="1972" w:type="dxa"/>
            <w:gridSpan w:val="2"/>
            <w:vMerge/>
            <w:tcBorders>
              <w:left w:val="single" w:sz="4" w:space="0" w:color="000000"/>
              <w:bottom w:val="single" w:sz="2" w:space="0" w:color="auto"/>
              <w:right w:val="single" w:sz="4" w:space="0" w:color="000000"/>
            </w:tcBorders>
          </w:tcPr>
          <w:p w14:paraId="433E19A0" w14:textId="77777777" w:rsidR="0072504E" w:rsidRPr="00BB6145" w:rsidRDefault="0072504E" w:rsidP="0072504E">
            <w:pPr>
              <w:pStyle w:val="affd"/>
              <w:spacing w:after="0"/>
              <w:ind w:right="-124"/>
              <w:jc w:val="left"/>
              <w:rPr>
                <w:rFonts w:ascii="Arial" w:hAnsi="Arial" w:cs="Arial"/>
                <w:sz w:val="17"/>
                <w:szCs w:val="17"/>
              </w:rPr>
            </w:pPr>
          </w:p>
        </w:tc>
        <w:tc>
          <w:tcPr>
            <w:tcW w:w="2270" w:type="dxa"/>
            <w:gridSpan w:val="3"/>
            <w:vMerge/>
            <w:tcBorders>
              <w:left w:val="single" w:sz="4" w:space="0" w:color="000000"/>
              <w:bottom w:val="single" w:sz="2" w:space="0" w:color="FFFFFF"/>
              <w:right w:val="single" w:sz="2" w:space="0" w:color="FFFFFF"/>
            </w:tcBorders>
          </w:tcPr>
          <w:p w14:paraId="4069E8E4" w14:textId="77777777" w:rsidR="0072504E" w:rsidRDefault="0072504E" w:rsidP="0072504E">
            <w:pPr>
              <w:pStyle w:val="affd"/>
              <w:spacing w:after="0"/>
              <w:jc w:val="both"/>
              <w:rPr>
                <w:rFonts w:ascii="Arial" w:hAnsi="Arial" w:cs="Arial"/>
                <w:b w:val="0"/>
                <w:bCs/>
                <w:sz w:val="14"/>
                <w:szCs w:val="14"/>
              </w:rPr>
            </w:pPr>
          </w:p>
        </w:tc>
        <w:tc>
          <w:tcPr>
            <w:tcW w:w="969" w:type="dxa"/>
            <w:gridSpan w:val="4"/>
            <w:tcBorders>
              <w:top w:val="single" w:sz="2" w:space="0" w:color="FFFFFF"/>
              <w:left w:val="single" w:sz="2" w:space="0" w:color="FFFFFF"/>
              <w:bottom w:val="single" w:sz="2" w:space="0" w:color="FFFFFF"/>
              <w:right w:val="single" w:sz="2" w:space="0" w:color="FFFFFF"/>
            </w:tcBorders>
          </w:tcPr>
          <w:p w14:paraId="3A183D88" w14:textId="77777777" w:rsidR="0072504E" w:rsidRPr="00DD49FD" w:rsidRDefault="0072504E" w:rsidP="0072504E">
            <w:pPr>
              <w:pStyle w:val="affd"/>
              <w:spacing w:after="0"/>
              <w:jc w:val="both"/>
              <w:rPr>
                <w:sz w:val="14"/>
                <w:szCs w:val="14"/>
              </w:rPr>
            </w:pPr>
          </w:p>
        </w:tc>
        <w:tc>
          <w:tcPr>
            <w:tcW w:w="578" w:type="dxa"/>
            <w:gridSpan w:val="2"/>
            <w:vMerge/>
            <w:tcBorders>
              <w:left w:val="single" w:sz="2" w:space="0" w:color="FFFFFF"/>
              <w:bottom w:val="single" w:sz="2" w:space="0" w:color="FFFFFF"/>
              <w:right w:val="single" w:sz="2" w:space="0" w:color="FFFFFF"/>
            </w:tcBorders>
          </w:tcPr>
          <w:p w14:paraId="4EFD67EB" w14:textId="77777777" w:rsidR="0072504E" w:rsidRPr="00440D4F" w:rsidRDefault="0072504E" w:rsidP="0072504E">
            <w:pPr>
              <w:pStyle w:val="affd"/>
              <w:spacing w:after="0"/>
              <w:ind w:right="-110"/>
              <w:jc w:val="both"/>
              <w:rPr>
                <w:rFonts w:ascii="Arial" w:hAnsi="Arial" w:cs="Arial"/>
                <w:b w:val="0"/>
                <w:bCs/>
                <w:sz w:val="14"/>
                <w:szCs w:val="14"/>
              </w:rPr>
            </w:pPr>
          </w:p>
        </w:tc>
        <w:tc>
          <w:tcPr>
            <w:tcW w:w="1136" w:type="dxa"/>
            <w:gridSpan w:val="3"/>
            <w:vMerge/>
            <w:tcBorders>
              <w:left w:val="single" w:sz="2" w:space="0" w:color="FFFFFF"/>
              <w:bottom w:val="single" w:sz="2" w:space="0" w:color="FFFFFF"/>
              <w:right w:val="single" w:sz="2" w:space="0" w:color="FFFFFF"/>
            </w:tcBorders>
          </w:tcPr>
          <w:p w14:paraId="6A887038" w14:textId="77777777" w:rsidR="0072504E" w:rsidRPr="003A7270" w:rsidRDefault="0072504E" w:rsidP="0072504E">
            <w:pPr>
              <w:pStyle w:val="affd"/>
              <w:spacing w:after="0"/>
              <w:jc w:val="both"/>
              <w:rPr>
                <w:sz w:val="8"/>
                <w:szCs w:val="8"/>
              </w:rPr>
            </w:pPr>
          </w:p>
        </w:tc>
        <w:tc>
          <w:tcPr>
            <w:tcW w:w="856" w:type="dxa"/>
            <w:gridSpan w:val="3"/>
            <w:vMerge/>
            <w:tcBorders>
              <w:left w:val="single" w:sz="2" w:space="0" w:color="FFFFFF"/>
              <w:bottom w:val="single" w:sz="2" w:space="0" w:color="FFFFFF"/>
              <w:right w:val="single" w:sz="2" w:space="0" w:color="FFFFFF"/>
            </w:tcBorders>
          </w:tcPr>
          <w:p w14:paraId="0F4609FC" w14:textId="77777777" w:rsidR="0072504E" w:rsidRPr="00440D4F" w:rsidRDefault="0072504E" w:rsidP="0072504E">
            <w:pPr>
              <w:pStyle w:val="affd"/>
              <w:spacing w:after="0"/>
              <w:ind w:right="-111"/>
              <w:jc w:val="both"/>
              <w:rPr>
                <w:rFonts w:ascii="Arial" w:hAnsi="Arial" w:cs="Arial"/>
                <w:b w:val="0"/>
                <w:bCs/>
                <w:sz w:val="14"/>
                <w:szCs w:val="14"/>
              </w:rPr>
            </w:pPr>
          </w:p>
        </w:tc>
        <w:tc>
          <w:tcPr>
            <w:tcW w:w="1829" w:type="dxa"/>
            <w:gridSpan w:val="4"/>
            <w:vMerge/>
            <w:tcBorders>
              <w:left w:val="single" w:sz="2" w:space="0" w:color="FFFFFF"/>
              <w:bottom w:val="single" w:sz="2" w:space="0" w:color="FFFFFF"/>
              <w:right w:val="single" w:sz="2" w:space="0" w:color="FFFFFF"/>
            </w:tcBorders>
          </w:tcPr>
          <w:p w14:paraId="0CF9C2C5" w14:textId="77777777" w:rsidR="0072504E" w:rsidRPr="003A7270" w:rsidRDefault="0072504E" w:rsidP="0072504E">
            <w:pPr>
              <w:pStyle w:val="affd"/>
              <w:spacing w:after="0"/>
              <w:jc w:val="both"/>
              <w:rPr>
                <w:sz w:val="8"/>
                <w:szCs w:val="8"/>
              </w:rPr>
            </w:pPr>
          </w:p>
        </w:tc>
      </w:tr>
      <w:tr w:rsidR="0072504E" w:rsidRPr="00DD49FD" w14:paraId="722865D9" w14:textId="77777777" w:rsidTr="0072504E">
        <w:trPr>
          <w:gridAfter w:val="2"/>
          <w:wAfter w:w="250" w:type="dxa"/>
          <w:trHeight w:val="47"/>
        </w:trPr>
        <w:tc>
          <w:tcPr>
            <w:tcW w:w="1972" w:type="dxa"/>
            <w:gridSpan w:val="2"/>
            <w:tcBorders>
              <w:top w:val="single" w:sz="2" w:space="0" w:color="auto"/>
              <w:left w:val="single" w:sz="2" w:space="0" w:color="FFFFFF"/>
              <w:bottom w:val="single" w:sz="2" w:space="0" w:color="auto"/>
              <w:right w:val="single" w:sz="2" w:space="0" w:color="FFFFFF"/>
            </w:tcBorders>
          </w:tcPr>
          <w:p w14:paraId="10F4D5BF" w14:textId="77777777" w:rsidR="0072504E" w:rsidRPr="00DD49FD" w:rsidRDefault="0072504E" w:rsidP="0072504E">
            <w:pPr>
              <w:pStyle w:val="affd"/>
              <w:spacing w:after="0"/>
              <w:ind w:right="-124"/>
              <w:jc w:val="left"/>
              <w:rPr>
                <w:rFonts w:ascii="Arial" w:hAnsi="Arial" w:cs="Arial"/>
                <w:sz w:val="4"/>
                <w:szCs w:val="4"/>
              </w:rPr>
            </w:pPr>
          </w:p>
        </w:tc>
        <w:tc>
          <w:tcPr>
            <w:tcW w:w="905" w:type="dxa"/>
            <w:tcBorders>
              <w:top w:val="single" w:sz="2" w:space="0" w:color="FFFFFF"/>
              <w:left w:val="single" w:sz="2" w:space="0" w:color="FFFFFF"/>
              <w:bottom w:val="single" w:sz="2" w:space="0" w:color="FFFFFF"/>
              <w:right w:val="single" w:sz="2" w:space="0" w:color="FFFFFF"/>
            </w:tcBorders>
          </w:tcPr>
          <w:p w14:paraId="1BB8C9F8" w14:textId="77777777" w:rsidR="0072504E" w:rsidRPr="00DD49FD" w:rsidRDefault="0072504E" w:rsidP="0072504E">
            <w:pPr>
              <w:pStyle w:val="affd"/>
              <w:spacing w:after="0"/>
              <w:ind w:right="-105"/>
              <w:jc w:val="left"/>
              <w:rPr>
                <w:rFonts w:ascii="Arial" w:hAnsi="Arial" w:cs="Arial"/>
                <w:b w:val="0"/>
                <w:bCs/>
                <w:sz w:val="4"/>
                <w:szCs w:val="4"/>
              </w:rPr>
            </w:pPr>
          </w:p>
        </w:tc>
        <w:tc>
          <w:tcPr>
            <w:tcW w:w="1365" w:type="dxa"/>
            <w:gridSpan w:val="2"/>
            <w:tcBorders>
              <w:top w:val="single" w:sz="2" w:space="0" w:color="FFFFFF"/>
              <w:left w:val="single" w:sz="2" w:space="0" w:color="FFFFFF"/>
              <w:bottom w:val="single" w:sz="2" w:space="0" w:color="auto"/>
              <w:right w:val="single" w:sz="2" w:space="0" w:color="FFFFFF"/>
            </w:tcBorders>
          </w:tcPr>
          <w:p w14:paraId="1B28F0CF" w14:textId="77777777" w:rsidR="0072504E" w:rsidRPr="00DD49FD" w:rsidRDefault="0072504E" w:rsidP="0072504E">
            <w:pPr>
              <w:pStyle w:val="affd"/>
              <w:spacing w:after="0"/>
              <w:jc w:val="both"/>
              <w:rPr>
                <w:sz w:val="4"/>
                <w:szCs w:val="4"/>
              </w:rPr>
            </w:pPr>
          </w:p>
        </w:tc>
        <w:tc>
          <w:tcPr>
            <w:tcW w:w="969" w:type="dxa"/>
            <w:gridSpan w:val="4"/>
            <w:tcBorders>
              <w:top w:val="single" w:sz="2" w:space="0" w:color="FFFFFF"/>
              <w:left w:val="single" w:sz="2" w:space="0" w:color="FFFFFF"/>
              <w:bottom w:val="single" w:sz="2" w:space="0" w:color="auto"/>
              <w:right w:val="single" w:sz="2" w:space="0" w:color="FFFFFF"/>
            </w:tcBorders>
          </w:tcPr>
          <w:p w14:paraId="0CAAF424"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left w:val="single" w:sz="2" w:space="0" w:color="FFFFFF"/>
              <w:bottom w:val="single" w:sz="2" w:space="0" w:color="FFFFFF"/>
              <w:right w:val="single" w:sz="2" w:space="0" w:color="FFFFFF"/>
            </w:tcBorders>
          </w:tcPr>
          <w:p w14:paraId="1564D2BC" w14:textId="77777777" w:rsidR="0072504E" w:rsidRPr="00DD49FD" w:rsidRDefault="0072504E" w:rsidP="0072504E">
            <w:pPr>
              <w:pStyle w:val="affd"/>
              <w:spacing w:after="0"/>
              <w:ind w:right="-110"/>
              <w:jc w:val="both"/>
              <w:rPr>
                <w:rFonts w:ascii="Arial" w:hAnsi="Arial" w:cs="Arial"/>
                <w:b w:val="0"/>
                <w:bCs/>
                <w:sz w:val="4"/>
                <w:szCs w:val="4"/>
              </w:rPr>
            </w:pPr>
          </w:p>
        </w:tc>
        <w:tc>
          <w:tcPr>
            <w:tcW w:w="1136" w:type="dxa"/>
            <w:gridSpan w:val="3"/>
            <w:tcBorders>
              <w:top w:val="single" w:sz="2" w:space="0" w:color="FFFFFF"/>
              <w:left w:val="single" w:sz="2" w:space="0" w:color="FFFFFF"/>
              <w:bottom w:val="single" w:sz="2" w:space="0" w:color="auto"/>
              <w:right w:val="single" w:sz="2" w:space="0" w:color="FFFFFF"/>
            </w:tcBorders>
          </w:tcPr>
          <w:p w14:paraId="57F53EFA" w14:textId="77777777" w:rsidR="0072504E" w:rsidRPr="00DD49FD" w:rsidRDefault="0072504E" w:rsidP="0072504E">
            <w:pPr>
              <w:pStyle w:val="affd"/>
              <w:spacing w:after="0"/>
              <w:jc w:val="both"/>
              <w:rPr>
                <w:sz w:val="4"/>
                <w:szCs w:val="4"/>
              </w:rPr>
            </w:pPr>
          </w:p>
        </w:tc>
        <w:tc>
          <w:tcPr>
            <w:tcW w:w="856" w:type="dxa"/>
            <w:gridSpan w:val="3"/>
            <w:tcBorders>
              <w:top w:val="single" w:sz="2" w:space="0" w:color="FFFFFF"/>
              <w:left w:val="single" w:sz="2" w:space="0" w:color="FFFFFF"/>
              <w:bottom w:val="single" w:sz="2" w:space="0" w:color="FFFFFF"/>
              <w:right w:val="single" w:sz="2" w:space="0" w:color="FFFFFF"/>
            </w:tcBorders>
          </w:tcPr>
          <w:p w14:paraId="767DDE00" w14:textId="77777777" w:rsidR="0072504E" w:rsidRPr="00DD49FD" w:rsidRDefault="0072504E" w:rsidP="0072504E">
            <w:pPr>
              <w:pStyle w:val="affd"/>
              <w:spacing w:after="0"/>
              <w:ind w:right="-111"/>
              <w:jc w:val="both"/>
              <w:rPr>
                <w:rFonts w:ascii="Arial" w:hAnsi="Arial" w:cs="Arial"/>
                <w:b w:val="0"/>
                <w:bCs/>
                <w:sz w:val="4"/>
                <w:szCs w:val="4"/>
              </w:rPr>
            </w:pPr>
          </w:p>
        </w:tc>
        <w:tc>
          <w:tcPr>
            <w:tcW w:w="1829" w:type="dxa"/>
            <w:gridSpan w:val="4"/>
            <w:tcBorders>
              <w:top w:val="single" w:sz="2" w:space="0" w:color="FFFFFF"/>
              <w:left w:val="single" w:sz="2" w:space="0" w:color="FFFFFF"/>
              <w:bottom w:val="single" w:sz="2" w:space="0" w:color="auto"/>
              <w:right w:val="single" w:sz="2" w:space="0" w:color="FFFFFF"/>
            </w:tcBorders>
          </w:tcPr>
          <w:p w14:paraId="55BA9664" w14:textId="77777777" w:rsidR="0072504E" w:rsidRPr="00DD49FD" w:rsidRDefault="0072504E" w:rsidP="0072504E">
            <w:pPr>
              <w:pStyle w:val="affd"/>
              <w:spacing w:after="0"/>
              <w:jc w:val="both"/>
              <w:rPr>
                <w:sz w:val="4"/>
                <w:szCs w:val="4"/>
              </w:rPr>
            </w:pPr>
          </w:p>
        </w:tc>
      </w:tr>
      <w:tr w:rsidR="0072504E" w:rsidRPr="003A7270" w14:paraId="4364D248" w14:textId="77777777" w:rsidTr="0072504E">
        <w:trPr>
          <w:gridAfter w:val="2"/>
          <w:wAfter w:w="250" w:type="dxa"/>
          <w:trHeight w:val="57"/>
        </w:trPr>
        <w:tc>
          <w:tcPr>
            <w:tcW w:w="1972" w:type="dxa"/>
            <w:gridSpan w:val="2"/>
            <w:tcBorders>
              <w:top w:val="single" w:sz="2" w:space="0" w:color="auto"/>
              <w:left w:val="single" w:sz="4" w:space="0" w:color="000000"/>
              <w:bottom w:val="single" w:sz="2" w:space="0" w:color="auto"/>
              <w:right w:val="single" w:sz="4" w:space="0" w:color="000000"/>
            </w:tcBorders>
          </w:tcPr>
          <w:p w14:paraId="12D828C6" w14:textId="77777777" w:rsidR="0072504E" w:rsidRPr="00BB6145" w:rsidRDefault="0072504E" w:rsidP="0072504E">
            <w:pPr>
              <w:pStyle w:val="affd"/>
              <w:spacing w:after="0"/>
              <w:ind w:right="-124"/>
              <w:jc w:val="left"/>
              <w:rPr>
                <w:rFonts w:ascii="Arial" w:hAnsi="Arial" w:cs="Arial"/>
                <w:sz w:val="17"/>
                <w:szCs w:val="17"/>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left w:val="single" w:sz="4" w:space="0" w:color="000000"/>
              <w:bottom w:val="single" w:sz="2" w:space="0" w:color="FFFFFF"/>
              <w:right w:val="single" w:sz="2" w:space="0" w:color="auto"/>
            </w:tcBorders>
          </w:tcPr>
          <w:p w14:paraId="09A0FFFC" w14:textId="77777777" w:rsidR="0072504E" w:rsidRPr="00BB6145" w:rsidRDefault="0072504E" w:rsidP="0072504E">
            <w:pPr>
              <w:pStyle w:val="affd"/>
              <w:spacing w:after="0"/>
              <w:ind w:right="-105"/>
              <w:jc w:val="left"/>
              <w:rPr>
                <w:rFonts w:ascii="Arial" w:hAnsi="Arial" w:cs="Arial"/>
                <w:b w:val="0"/>
                <w:bCs/>
                <w:sz w:val="14"/>
                <w:szCs w:val="14"/>
              </w:rPr>
            </w:pPr>
            <w:r w:rsidRPr="00BB6145">
              <w:rPr>
                <w:rFonts w:ascii="Arial" w:hAnsi="Arial" w:cs="Arial"/>
                <w:b w:val="0"/>
                <w:bCs/>
                <w:sz w:val="14"/>
                <w:szCs w:val="14"/>
              </w:rPr>
              <w:t>материал:</w:t>
            </w:r>
          </w:p>
        </w:tc>
        <w:tc>
          <w:tcPr>
            <w:tcW w:w="2334" w:type="dxa"/>
            <w:gridSpan w:val="6"/>
            <w:tcBorders>
              <w:top w:val="single" w:sz="2" w:space="0" w:color="auto"/>
              <w:left w:val="single" w:sz="2" w:space="0" w:color="auto"/>
              <w:bottom w:val="single" w:sz="2" w:space="0" w:color="auto"/>
              <w:right w:val="single" w:sz="2" w:space="0" w:color="auto"/>
            </w:tcBorders>
          </w:tcPr>
          <w:p w14:paraId="0089280A"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left w:val="single" w:sz="2" w:space="0" w:color="auto"/>
              <w:bottom w:val="single" w:sz="2" w:space="0" w:color="FFFFFF"/>
              <w:right w:val="single" w:sz="2" w:space="0" w:color="auto"/>
            </w:tcBorders>
          </w:tcPr>
          <w:p w14:paraId="28D1B1AB" w14:textId="77777777" w:rsidR="0072504E" w:rsidRPr="00440D4F" w:rsidRDefault="0072504E" w:rsidP="0072504E">
            <w:pPr>
              <w:pStyle w:val="affd"/>
              <w:spacing w:after="0"/>
              <w:ind w:right="-110"/>
              <w:jc w:val="both"/>
              <w:rPr>
                <w:rFonts w:ascii="Arial" w:hAnsi="Arial" w:cs="Arial"/>
                <w:b w:val="0"/>
                <w:bCs/>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2" w:space="0" w:color="auto"/>
              <w:bottom w:val="single" w:sz="2" w:space="0" w:color="auto"/>
              <w:right w:val="single" w:sz="4" w:space="0" w:color="auto"/>
            </w:tcBorders>
          </w:tcPr>
          <w:p w14:paraId="0F99C325"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left w:val="single" w:sz="4" w:space="0" w:color="FFFFFF"/>
              <w:bottom w:val="single" w:sz="2" w:space="0" w:color="FFFFFF"/>
              <w:right w:val="single" w:sz="4" w:space="0" w:color="auto"/>
            </w:tcBorders>
          </w:tcPr>
          <w:p w14:paraId="18E00F24" w14:textId="77777777" w:rsidR="0072504E" w:rsidRPr="00440D4F" w:rsidRDefault="0072504E" w:rsidP="0072504E">
            <w:pPr>
              <w:pStyle w:val="affd"/>
              <w:spacing w:after="0"/>
              <w:ind w:right="-111"/>
              <w:jc w:val="both"/>
              <w:rPr>
                <w:rFonts w:ascii="Arial" w:hAnsi="Arial" w:cs="Arial"/>
                <w:b w:val="0"/>
                <w:bCs/>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2" w:space="0" w:color="auto"/>
              <w:right w:val="single" w:sz="4" w:space="0" w:color="auto"/>
            </w:tcBorders>
          </w:tcPr>
          <w:p w14:paraId="66B185BF" w14:textId="77777777" w:rsidR="0072504E" w:rsidRPr="003A7270" w:rsidRDefault="0072504E" w:rsidP="0072504E">
            <w:pPr>
              <w:pStyle w:val="affd"/>
              <w:spacing w:after="0"/>
              <w:jc w:val="both"/>
              <w:rPr>
                <w:sz w:val="8"/>
                <w:szCs w:val="8"/>
              </w:rPr>
            </w:pPr>
          </w:p>
        </w:tc>
      </w:tr>
      <w:tr w:rsidR="0072504E" w:rsidRPr="003A7270" w14:paraId="5D04E75E" w14:textId="77777777" w:rsidTr="0072504E">
        <w:trPr>
          <w:gridAfter w:val="2"/>
          <w:wAfter w:w="250" w:type="dxa"/>
          <w:trHeight w:val="160"/>
        </w:trPr>
        <w:tc>
          <w:tcPr>
            <w:tcW w:w="1972" w:type="dxa"/>
            <w:gridSpan w:val="2"/>
            <w:tcBorders>
              <w:top w:val="single" w:sz="2" w:space="0" w:color="auto"/>
              <w:left w:val="single" w:sz="4" w:space="0" w:color="000000"/>
              <w:bottom w:val="single" w:sz="4" w:space="0" w:color="000000"/>
              <w:right w:val="single" w:sz="2" w:space="0" w:color="auto"/>
            </w:tcBorders>
          </w:tcPr>
          <w:p w14:paraId="0DE3E6E1" w14:textId="77777777" w:rsidR="0072504E" w:rsidRPr="00BB6145" w:rsidRDefault="0072504E" w:rsidP="0072504E">
            <w:pPr>
              <w:pStyle w:val="affd"/>
              <w:spacing w:after="0"/>
              <w:ind w:right="-124"/>
              <w:jc w:val="left"/>
              <w:rPr>
                <w:rFonts w:ascii="Arial" w:hAnsi="Arial" w:cs="Arial"/>
                <w:sz w:val="17"/>
                <w:szCs w:val="17"/>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left w:val="single" w:sz="2" w:space="0" w:color="auto"/>
              <w:bottom w:val="single" w:sz="2" w:space="0" w:color="FFFFFF" w:themeColor="background1"/>
              <w:right w:val="single" w:sz="2" w:space="0" w:color="auto"/>
            </w:tcBorders>
          </w:tcPr>
          <w:p w14:paraId="7B1D0D97" w14:textId="77777777" w:rsidR="0072504E" w:rsidRPr="00BB6145" w:rsidRDefault="0072504E" w:rsidP="0072504E">
            <w:pPr>
              <w:pStyle w:val="affd"/>
              <w:spacing w:after="0"/>
              <w:ind w:right="-105"/>
              <w:jc w:val="left"/>
              <w:rPr>
                <w:rFonts w:ascii="Arial" w:hAnsi="Arial" w:cs="Arial"/>
                <w:b w:val="0"/>
                <w:bCs/>
                <w:sz w:val="14"/>
                <w:szCs w:val="14"/>
              </w:rPr>
            </w:pPr>
            <w:r w:rsidRPr="00BB6145">
              <w:rPr>
                <w:rFonts w:ascii="Arial" w:hAnsi="Arial" w:cs="Arial"/>
                <w:b w:val="0"/>
                <w:bCs/>
                <w:sz w:val="14"/>
                <w:szCs w:val="14"/>
              </w:rPr>
              <w:t>материал:</w:t>
            </w:r>
          </w:p>
        </w:tc>
        <w:tc>
          <w:tcPr>
            <w:tcW w:w="2334" w:type="dxa"/>
            <w:gridSpan w:val="6"/>
            <w:tcBorders>
              <w:top w:val="single" w:sz="2" w:space="0" w:color="auto"/>
              <w:left w:val="single" w:sz="2" w:space="0" w:color="auto"/>
              <w:bottom w:val="single" w:sz="4" w:space="0" w:color="auto"/>
              <w:right w:val="single" w:sz="2" w:space="0" w:color="auto"/>
            </w:tcBorders>
          </w:tcPr>
          <w:p w14:paraId="249F617A"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left w:val="single" w:sz="2" w:space="0" w:color="auto"/>
              <w:bottom w:val="single" w:sz="4" w:space="0" w:color="FFFFFF" w:themeColor="background1"/>
              <w:right w:val="single" w:sz="4" w:space="0" w:color="auto"/>
            </w:tcBorders>
          </w:tcPr>
          <w:p w14:paraId="116B5679" w14:textId="77777777" w:rsidR="0072504E" w:rsidRPr="00440D4F" w:rsidRDefault="0072504E" w:rsidP="0072504E">
            <w:pPr>
              <w:pStyle w:val="affd"/>
              <w:spacing w:after="0"/>
              <w:ind w:right="-110"/>
              <w:jc w:val="both"/>
              <w:rPr>
                <w:rFonts w:ascii="Arial" w:hAnsi="Arial" w:cs="Arial"/>
                <w:b w:val="0"/>
                <w:bCs/>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4" w:space="0" w:color="auto"/>
              <w:right w:val="single" w:sz="4" w:space="0" w:color="auto"/>
            </w:tcBorders>
          </w:tcPr>
          <w:p w14:paraId="5DE10891"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left w:val="single" w:sz="4" w:space="0" w:color="FFFFFF"/>
              <w:bottom w:val="single" w:sz="4" w:space="0" w:color="FFFFFF" w:themeColor="background1"/>
              <w:right w:val="single" w:sz="4" w:space="0" w:color="auto"/>
            </w:tcBorders>
          </w:tcPr>
          <w:p w14:paraId="1D128DC0" w14:textId="77777777" w:rsidR="0072504E" w:rsidRPr="00440D4F" w:rsidRDefault="0072504E" w:rsidP="0072504E">
            <w:pPr>
              <w:pStyle w:val="affd"/>
              <w:spacing w:after="0"/>
              <w:ind w:right="-111"/>
              <w:jc w:val="both"/>
              <w:rPr>
                <w:rFonts w:ascii="Arial" w:hAnsi="Arial" w:cs="Arial"/>
                <w:b w:val="0"/>
                <w:bCs/>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4" w:space="0" w:color="auto"/>
              <w:right w:val="single" w:sz="4" w:space="0" w:color="auto"/>
            </w:tcBorders>
          </w:tcPr>
          <w:p w14:paraId="6BD4C7E1" w14:textId="77777777" w:rsidR="0072504E" w:rsidRPr="003A7270" w:rsidRDefault="0072504E" w:rsidP="0072504E">
            <w:pPr>
              <w:pStyle w:val="affd"/>
              <w:spacing w:after="0"/>
              <w:jc w:val="both"/>
              <w:rPr>
                <w:sz w:val="8"/>
                <w:szCs w:val="8"/>
              </w:rPr>
            </w:pPr>
          </w:p>
        </w:tc>
      </w:tr>
      <w:tr w:rsidR="0072504E" w:rsidRPr="005644B0" w14:paraId="525746E4" w14:textId="77777777" w:rsidTr="0072504E">
        <w:trPr>
          <w:gridAfter w:val="2"/>
          <w:wAfter w:w="250" w:type="dxa"/>
          <w:trHeight w:val="42"/>
        </w:trPr>
        <w:tc>
          <w:tcPr>
            <w:tcW w:w="421" w:type="dxa"/>
            <w:tcBorders>
              <w:top w:val="single" w:sz="4" w:space="0" w:color="FFFFFF"/>
              <w:left w:val="single" w:sz="4" w:space="0" w:color="FFFFFF"/>
              <w:bottom w:val="single" w:sz="2" w:space="0" w:color="FFFFFF" w:themeColor="background1"/>
              <w:right w:val="single" w:sz="4" w:space="0" w:color="FFFFFF" w:themeColor="background1"/>
            </w:tcBorders>
          </w:tcPr>
          <w:p w14:paraId="202CD8E4" w14:textId="77777777" w:rsidR="0072504E" w:rsidRPr="005644B0" w:rsidRDefault="0072504E" w:rsidP="0072504E">
            <w:pPr>
              <w:pStyle w:val="affd"/>
              <w:spacing w:after="0"/>
              <w:ind w:left="-110"/>
              <w:jc w:val="both"/>
              <w:rPr>
                <w:rFonts w:ascii="Arial" w:hAnsi="Arial" w:cs="Arial"/>
                <w:b w:val="0"/>
                <w:bCs/>
                <w:sz w:val="2"/>
                <w:szCs w:val="2"/>
              </w:rPr>
            </w:pPr>
          </w:p>
        </w:tc>
        <w:tc>
          <w:tcPr>
            <w:tcW w:w="1551" w:type="dxa"/>
            <w:tcBorders>
              <w:top w:val="single" w:sz="4" w:space="0" w:color="FFFFFF"/>
              <w:left w:val="single" w:sz="4" w:space="0" w:color="FFFFFF" w:themeColor="background1"/>
              <w:bottom w:val="single" w:sz="2" w:space="0" w:color="FFFFFF" w:themeColor="background1"/>
              <w:right w:val="single" w:sz="2" w:space="0" w:color="FFFFFF" w:themeColor="background1"/>
            </w:tcBorders>
          </w:tcPr>
          <w:p w14:paraId="73897133" w14:textId="77777777" w:rsidR="0072504E" w:rsidRPr="005644B0" w:rsidRDefault="0072504E" w:rsidP="0072504E">
            <w:pPr>
              <w:pStyle w:val="affd"/>
              <w:spacing w:after="0"/>
              <w:ind w:right="-124"/>
              <w:jc w:val="left"/>
              <w:rPr>
                <w:rFonts w:ascii="Arial" w:hAnsi="Arial" w:cs="Arial"/>
                <w:b w:val="0"/>
                <w:bCs/>
                <w:sz w:val="2"/>
                <w:szCs w:val="2"/>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7AC8B194" w14:textId="77777777" w:rsidR="0072504E" w:rsidRPr="005644B0" w:rsidRDefault="0072504E" w:rsidP="0072504E">
            <w:pPr>
              <w:pStyle w:val="affd"/>
              <w:spacing w:after="0"/>
              <w:jc w:val="left"/>
              <w:rPr>
                <w:rFonts w:ascii="Arial" w:hAnsi="Arial" w:cs="Arial"/>
                <w:b w:val="0"/>
                <w:bCs/>
                <w:sz w:val="2"/>
                <w:szCs w:val="2"/>
              </w:rPr>
            </w:pPr>
          </w:p>
        </w:tc>
        <w:tc>
          <w:tcPr>
            <w:tcW w:w="1483" w:type="dxa"/>
            <w:gridSpan w:val="3"/>
            <w:tcBorders>
              <w:top w:val="single" w:sz="2" w:space="0" w:color="FFFFFF" w:themeColor="background1"/>
              <w:left w:val="single" w:sz="2" w:space="0" w:color="FFFFFF" w:themeColor="background1"/>
              <w:bottom w:val="single" w:sz="2" w:space="0" w:color="FFFFFF" w:themeColor="background1"/>
              <w:right w:val="single" w:sz="4" w:space="0" w:color="FFFFFF"/>
            </w:tcBorders>
          </w:tcPr>
          <w:p w14:paraId="005164F1" w14:textId="77777777" w:rsidR="0072504E" w:rsidRPr="005644B0" w:rsidRDefault="0072504E" w:rsidP="0072504E">
            <w:pPr>
              <w:pStyle w:val="affd"/>
              <w:spacing w:after="0"/>
              <w:jc w:val="both"/>
              <w:rPr>
                <w:sz w:val="2"/>
                <w:szCs w:val="2"/>
              </w:rPr>
            </w:pPr>
          </w:p>
        </w:tc>
        <w:tc>
          <w:tcPr>
            <w:tcW w:w="851" w:type="dxa"/>
            <w:gridSpan w:val="3"/>
            <w:tcBorders>
              <w:top w:val="single" w:sz="4" w:space="0" w:color="FFFFFF"/>
              <w:left w:val="single" w:sz="4" w:space="0" w:color="FFFFFF"/>
              <w:bottom w:val="single" w:sz="2" w:space="0" w:color="FFFFFF" w:themeColor="background1"/>
              <w:right w:val="single" w:sz="2" w:space="0" w:color="FFFFFF" w:themeColor="background1"/>
            </w:tcBorders>
          </w:tcPr>
          <w:p w14:paraId="4D9A33DD" w14:textId="77777777" w:rsidR="0072504E" w:rsidRPr="005644B0" w:rsidRDefault="0072504E" w:rsidP="0072504E">
            <w:pPr>
              <w:pStyle w:val="affd"/>
              <w:spacing w:after="0"/>
              <w:jc w:val="both"/>
              <w:rPr>
                <w:rFonts w:ascii="Arial" w:hAnsi="Arial" w:cs="Arial"/>
                <w:b w:val="0"/>
                <w:bCs/>
                <w:sz w:val="2"/>
                <w:szCs w:val="2"/>
              </w:rPr>
            </w:pPr>
          </w:p>
        </w:tc>
        <w:tc>
          <w:tcPr>
            <w:tcW w:w="578" w:type="dxa"/>
            <w:gridSpan w:val="2"/>
            <w:tcBorders>
              <w:top w:val="single" w:sz="4" w:space="0" w:color="FFFFFF"/>
              <w:left w:val="single" w:sz="2" w:space="0" w:color="FFFFFF" w:themeColor="background1"/>
              <w:bottom w:val="single" w:sz="2" w:space="0" w:color="FFFFFF" w:themeColor="background1"/>
              <w:right w:val="single" w:sz="2" w:space="0" w:color="FFFFFF" w:themeColor="background1"/>
            </w:tcBorders>
          </w:tcPr>
          <w:p w14:paraId="2FC4759C" w14:textId="77777777" w:rsidR="0072504E" w:rsidRPr="005644B0" w:rsidRDefault="0072504E" w:rsidP="0072504E">
            <w:pPr>
              <w:pStyle w:val="affd"/>
              <w:spacing w:after="0"/>
              <w:jc w:val="both"/>
              <w:rPr>
                <w:rFonts w:ascii="Arial" w:hAnsi="Arial" w:cs="Arial"/>
                <w:b w:val="0"/>
                <w:bCs/>
                <w:sz w:val="2"/>
                <w:szCs w:val="2"/>
              </w:rPr>
            </w:pPr>
          </w:p>
        </w:tc>
        <w:tc>
          <w:tcPr>
            <w:tcW w:w="1136" w:type="dxa"/>
            <w:gridSpan w:val="3"/>
            <w:tcBorders>
              <w:top w:val="single" w:sz="4" w:space="0" w:color="FFFFFF"/>
              <w:left w:val="single" w:sz="2" w:space="0" w:color="FFFFFF" w:themeColor="background1"/>
              <w:bottom w:val="single" w:sz="2" w:space="0" w:color="FFFFFF" w:themeColor="background1"/>
              <w:right w:val="single" w:sz="2" w:space="0" w:color="FFFFFF" w:themeColor="background1"/>
            </w:tcBorders>
          </w:tcPr>
          <w:p w14:paraId="1EE0BF1C" w14:textId="77777777" w:rsidR="0072504E" w:rsidRPr="005644B0" w:rsidRDefault="0072504E" w:rsidP="0072504E">
            <w:pPr>
              <w:pStyle w:val="affd"/>
              <w:spacing w:after="0"/>
              <w:jc w:val="both"/>
              <w:rPr>
                <w:sz w:val="2"/>
                <w:szCs w:val="2"/>
              </w:rPr>
            </w:pPr>
          </w:p>
        </w:tc>
        <w:tc>
          <w:tcPr>
            <w:tcW w:w="856" w:type="dxa"/>
            <w:gridSpan w:val="3"/>
            <w:tcBorders>
              <w:top w:val="single" w:sz="4" w:space="0" w:color="FFFFFF"/>
              <w:left w:val="single" w:sz="2" w:space="0" w:color="FFFFFF" w:themeColor="background1"/>
              <w:bottom w:val="single" w:sz="2" w:space="0" w:color="FFFFFF" w:themeColor="background1"/>
              <w:right w:val="single" w:sz="2" w:space="0" w:color="FFFFFF" w:themeColor="background1"/>
            </w:tcBorders>
          </w:tcPr>
          <w:p w14:paraId="2F105C0E" w14:textId="77777777" w:rsidR="0072504E" w:rsidRPr="005644B0" w:rsidRDefault="0072504E" w:rsidP="0072504E">
            <w:pPr>
              <w:pStyle w:val="affd"/>
              <w:spacing w:after="0"/>
              <w:jc w:val="both"/>
              <w:rPr>
                <w:rFonts w:ascii="Arial" w:hAnsi="Arial" w:cs="Arial"/>
                <w:b w:val="0"/>
                <w:bCs/>
                <w:sz w:val="2"/>
                <w:szCs w:val="2"/>
              </w:rPr>
            </w:pPr>
          </w:p>
        </w:tc>
        <w:tc>
          <w:tcPr>
            <w:tcW w:w="1829" w:type="dxa"/>
            <w:gridSpan w:val="4"/>
            <w:tcBorders>
              <w:top w:val="single" w:sz="4" w:space="0" w:color="FFFFFF"/>
              <w:left w:val="single" w:sz="2" w:space="0" w:color="FFFFFF" w:themeColor="background1"/>
              <w:bottom w:val="single" w:sz="2" w:space="0" w:color="FFFFFF" w:themeColor="background1"/>
              <w:right w:val="single" w:sz="2" w:space="0" w:color="FFFFFF" w:themeColor="background1"/>
            </w:tcBorders>
          </w:tcPr>
          <w:p w14:paraId="21A8587C" w14:textId="77777777" w:rsidR="0072504E" w:rsidRPr="005644B0" w:rsidRDefault="0072504E" w:rsidP="0072504E">
            <w:pPr>
              <w:pStyle w:val="affd"/>
              <w:spacing w:after="0"/>
              <w:jc w:val="both"/>
              <w:rPr>
                <w:sz w:val="2"/>
                <w:szCs w:val="2"/>
              </w:rPr>
            </w:pPr>
          </w:p>
        </w:tc>
      </w:tr>
      <w:tr w:rsidR="0072504E" w:rsidRPr="00DD49FD" w14:paraId="0F6ECAD4" w14:textId="77777777" w:rsidTr="0072504E">
        <w:trPr>
          <w:gridAfter w:val="2"/>
          <w:wAfter w:w="250" w:type="dxa"/>
          <w:trHeight w:val="47"/>
        </w:trPr>
        <w:tc>
          <w:tcPr>
            <w:tcW w:w="1972" w:type="dxa"/>
            <w:gridSpan w:val="2"/>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79477B5B" w14:textId="77777777" w:rsidR="0072504E" w:rsidRPr="00DD49FD" w:rsidRDefault="0072504E" w:rsidP="0072504E">
            <w:pPr>
              <w:pStyle w:val="affd"/>
              <w:spacing w:after="0"/>
              <w:ind w:right="-124"/>
              <w:jc w:val="left"/>
              <w:rPr>
                <w:rFonts w:ascii="Arial" w:hAnsi="Arial" w:cs="Arial"/>
                <w:sz w:val="4"/>
                <w:szCs w:val="4"/>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46544CCB" w14:textId="77777777" w:rsidR="0072504E" w:rsidRPr="00DD49FD" w:rsidRDefault="0072504E" w:rsidP="0072504E">
            <w:pPr>
              <w:pStyle w:val="affd"/>
              <w:spacing w:after="0"/>
              <w:ind w:right="-105"/>
              <w:jc w:val="left"/>
              <w:rPr>
                <w:sz w:val="4"/>
                <w:szCs w:val="4"/>
              </w:rPr>
            </w:pPr>
          </w:p>
        </w:tc>
        <w:tc>
          <w:tcPr>
            <w:tcW w:w="1365"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2B12CF9B" w14:textId="77777777" w:rsidR="0072504E" w:rsidRPr="00DD49FD" w:rsidRDefault="0072504E" w:rsidP="0072504E">
            <w:pPr>
              <w:pStyle w:val="affd"/>
              <w:spacing w:after="0"/>
              <w:jc w:val="both"/>
              <w:rPr>
                <w:sz w:val="4"/>
                <w:szCs w:val="4"/>
              </w:rPr>
            </w:pPr>
          </w:p>
        </w:tc>
        <w:tc>
          <w:tcPr>
            <w:tcW w:w="969" w:type="dxa"/>
            <w:gridSpan w:val="4"/>
            <w:tcBorders>
              <w:top w:val="single" w:sz="2" w:space="0" w:color="FFFFFF" w:themeColor="background1"/>
              <w:left w:val="single" w:sz="2" w:space="0" w:color="FFFFFF" w:themeColor="background1"/>
              <w:bottom w:val="single" w:sz="2" w:space="0" w:color="FFFFFF"/>
              <w:right w:val="single" w:sz="2" w:space="0" w:color="FFFFFF" w:themeColor="background1"/>
            </w:tcBorders>
          </w:tcPr>
          <w:p w14:paraId="0BB32835"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731A23E3"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4CDFA2DE" w14:textId="77777777" w:rsidR="0072504E" w:rsidRPr="00DD49FD" w:rsidRDefault="0072504E" w:rsidP="0072504E">
            <w:pPr>
              <w:pStyle w:val="affd"/>
              <w:spacing w:after="0"/>
              <w:jc w:val="both"/>
              <w:rPr>
                <w:sz w:val="4"/>
                <w:szCs w:val="4"/>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3A77EB9A" w14:textId="77777777" w:rsidR="0072504E" w:rsidRPr="00DD49FD" w:rsidRDefault="0072504E" w:rsidP="0072504E">
            <w:pPr>
              <w:pStyle w:val="affd"/>
              <w:spacing w:after="0"/>
              <w:ind w:right="-111"/>
              <w:jc w:val="both"/>
              <w:rPr>
                <w:sz w:val="4"/>
                <w:szCs w:val="4"/>
              </w:rPr>
            </w:pPr>
          </w:p>
        </w:tc>
        <w:tc>
          <w:tcPr>
            <w:tcW w:w="1829" w:type="dxa"/>
            <w:gridSpan w:val="4"/>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25963B54" w14:textId="77777777" w:rsidR="0072504E" w:rsidRPr="00DD49FD" w:rsidRDefault="0072504E" w:rsidP="0072504E">
            <w:pPr>
              <w:pStyle w:val="affd"/>
              <w:spacing w:after="0"/>
              <w:jc w:val="both"/>
              <w:rPr>
                <w:sz w:val="4"/>
                <w:szCs w:val="4"/>
              </w:rPr>
            </w:pPr>
          </w:p>
        </w:tc>
      </w:tr>
      <w:tr w:rsidR="0072504E" w:rsidRPr="003A7270" w14:paraId="0C80CE09" w14:textId="77777777" w:rsidTr="0072504E">
        <w:trPr>
          <w:gridAfter w:val="2"/>
          <w:wAfter w:w="250" w:type="dxa"/>
          <w:trHeight w:val="160"/>
        </w:trPr>
        <w:tc>
          <w:tcPr>
            <w:tcW w:w="1972" w:type="dxa"/>
            <w:gridSpan w:val="2"/>
            <w:vMerge w:val="restart"/>
            <w:tcBorders>
              <w:top w:val="single" w:sz="4" w:space="0" w:color="000000"/>
              <w:left w:val="single" w:sz="4" w:space="0" w:color="000000"/>
              <w:right w:val="single" w:sz="2" w:space="0" w:color="auto"/>
            </w:tcBorders>
          </w:tcPr>
          <w:p w14:paraId="2867DB2B" w14:textId="77777777" w:rsidR="0072504E" w:rsidRDefault="0072504E" w:rsidP="0072504E">
            <w:pPr>
              <w:pStyle w:val="affd"/>
              <w:spacing w:after="0"/>
              <w:ind w:right="-124"/>
              <w:jc w:val="left"/>
              <w:rPr>
                <w:rFonts w:ascii="Arial" w:hAnsi="Arial" w:cs="Arial"/>
                <w:b w:val="0"/>
                <w:bCs/>
                <w:sz w:val="17"/>
                <w:szCs w:val="17"/>
              </w:rPr>
            </w:pPr>
            <w:r>
              <w:rPr>
                <w:rFonts w:ascii="Arial" w:hAnsi="Arial" w:cs="Arial"/>
                <w:sz w:val="17"/>
                <w:szCs w:val="17"/>
              </w:rPr>
              <w:t>Л</w:t>
            </w:r>
            <w:r w:rsidRPr="00BB6145">
              <w:rPr>
                <w:rFonts w:ascii="Arial" w:hAnsi="Arial" w:cs="Arial"/>
                <w:sz w:val="17"/>
                <w:szCs w:val="17"/>
              </w:rPr>
              <w:t>оджии</w:t>
            </w:r>
            <w:r w:rsidRPr="00BB6145">
              <w:rPr>
                <w:rFonts w:ascii="Arial" w:hAnsi="Arial" w:cs="Arial"/>
                <w:b w:val="0"/>
                <w:bCs/>
                <w:sz w:val="17"/>
                <w:szCs w:val="17"/>
              </w:rPr>
              <w:t>:</w:t>
            </w:r>
          </w:p>
          <w:p w14:paraId="334FC448" w14:textId="77777777" w:rsidR="0072504E" w:rsidRPr="00BB6145" w:rsidRDefault="0072504E" w:rsidP="0072504E">
            <w:pPr>
              <w:pStyle w:val="affd"/>
              <w:spacing w:after="0"/>
              <w:ind w:right="-124"/>
              <w:jc w:val="left"/>
              <w:rPr>
                <w:sz w:val="17"/>
                <w:szCs w:val="17"/>
              </w:rPr>
            </w:pPr>
            <w:r w:rsidRPr="00EB3478">
              <w:rPr>
                <w:rFonts w:ascii="Arial" w:hAnsi="Arial" w:cs="Arial"/>
                <w:b w:val="0"/>
                <w:bCs/>
                <w:i/>
                <w:iCs/>
                <w:sz w:val="10"/>
                <w:szCs w:val="10"/>
                <w:lang w:eastAsia="ru-RU"/>
              </w:rPr>
              <w:t>Указывается при наличии в Запросе</w:t>
            </w:r>
          </w:p>
        </w:tc>
        <w:tc>
          <w:tcPr>
            <w:tcW w:w="2270" w:type="dxa"/>
            <w:gridSpan w:val="3"/>
            <w:vMerge w:val="restart"/>
            <w:tcBorders>
              <w:top w:val="single" w:sz="2" w:space="0" w:color="FFFFFF" w:themeColor="background1"/>
              <w:left w:val="single" w:sz="2" w:space="0" w:color="auto"/>
              <w:right w:val="single" w:sz="2" w:space="0" w:color="FFFFFF"/>
            </w:tcBorders>
          </w:tcPr>
          <w:p w14:paraId="1629D8D3" w14:textId="77777777" w:rsidR="0072504E" w:rsidRPr="003A7270" w:rsidRDefault="0072504E" w:rsidP="0072504E">
            <w:pPr>
              <w:pStyle w:val="affd"/>
              <w:spacing w:after="0"/>
              <w:jc w:val="both"/>
              <w:rPr>
                <w:sz w:val="8"/>
                <w:szCs w:val="8"/>
              </w:rPr>
            </w:pPr>
          </w:p>
        </w:tc>
        <w:tc>
          <w:tcPr>
            <w:tcW w:w="969" w:type="dxa"/>
            <w:gridSpan w:val="4"/>
            <w:tcBorders>
              <w:top w:val="single" w:sz="2" w:space="0" w:color="FFFFFF"/>
              <w:left w:val="single" w:sz="2" w:space="0" w:color="FFFFFF"/>
              <w:bottom w:val="single" w:sz="2" w:space="0" w:color="FFFFFF"/>
              <w:right w:val="single" w:sz="2" w:space="0" w:color="FFFFFF"/>
            </w:tcBorders>
          </w:tcPr>
          <w:p w14:paraId="5E6FC1E2" w14:textId="77777777" w:rsidR="0072504E" w:rsidRPr="00DD49FD" w:rsidRDefault="0072504E" w:rsidP="0072504E">
            <w:pPr>
              <w:pStyle w:val="affd"/>
              <w:spacing w:after="0"/>
              <w:jc w:val="both"/>
              <w:rPr>
                <w:sz w:val="14"/>
                <w:szCs w:val="14"/>
              </w:rPr>
            </w:pPr>
          </w:p>
        </w:tc>
        <w:tc>
          <w:tcPr>
            <w:tcW w:w="578" w:type="dxa"/>
            <w:gridSpan w:val="2"/>
            <w:vMerge w:val="restart"/>
            <w:tcBorders>
              <w:top w:val="single" w:sz="2" w:space="0" w:color="FFFFFF" w:themeColor="background1"/>
              <w:left w:val="single" w:sz="2" w:space="0" w:color="FFFFFF"/>
              <w:right w:val="single" w:sz="2" w:space="0" w:color="FFFFFF" w:themeColor="background1"/>
            </w:tcBorders>
          </w:tcPr>
          <w:p w14:paraId="006DF3E4"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15321DD0" w14:textId="77777777" w:rsidR="0072504E" w:rsidRPr="003A7270" w:rsidRDefault="0072504E" w:rsidP="0072504E">
            <w:pPr>
              <w:pStyle w:val="affd"/>
              <w:spacing w:after="0"/>
              <w:jc w:val="both"/>
              <w:rPr>
                <w:sz w:val="8"/>
                <w:szCs w:val="8"/>
              </w:rPr>
            </w:pPr>
          </w:p>
        </w:tc>
        <w:tc>
          <w:tcPr>
            <w:tcW w:w="85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3EAE7FF1" w14:textId="77777777" w:rsidR="0072504E" w:rsidRPr="00440D4F" w:rsidRDefault="0072504E" w:rsidP="0072504E">
            <w:pPr>
              <w:pStyle w:val="affd"/>
              <w:spacing w:after="0"/>
              <w:ind w:right="-111"/>
              <w:jc w:val="both"/>
              <w:rPr>
                <w:sz w:val="14"/>
                <w:szCs w:val="14"/>
              </w:rPr>
            </w:pPr>
          </w:p>
        </w:tc>
        <w:tc>
          <w:tcPr>
            <w:tcW w:w="1829" w:type="dxa"/>
            <w:gridSpan w:val="4"/>
            <w:vMerge w:val="restart"/>
            <w:tcBorders>
              <w:top w:val="single" w:sz="2" w:space="0" w:color="FFFFFF" w:themeColor="background1"/>
              <w:left w:val="single" w:sz="2" w:space="0" w:color="FFFFFF" w:themeColor="background1"/>
              <w:right w:val="single" w:sz="2" w:space="0" w:color="FFFFFF" w:themeColor="background1"/>
            </w:tcBorders>
          </w:tcPr>
          <w:p w14:paraId="476F1B8D" w14:textId="77777777" w:rsidR="0072504E" w:rsidRPr="003A7270" w:rsidRDefault="0072504E" w:rsidP="0072504E">
            <w:pPr>
              <w:pStyle w:val="affd"/>
              <w:spacing w:after="0"/>
              <w:jc w:val="both"/>
              <w:rPr>
                <w:sz w:val="8"/>
                <w:szCs w:val="8"/>
              </w:rPr>
            </w:pPr>
          </w:p>
        </w:tc>
      </w:tr>
      <w:tr w:rsidR="0072504E" w:rsidRPr="003A7270" w14:paraId="3052EBC6" w14:textId="77777777" w:rsidTr="0072504E">
        <w:trPr>
          <w:gridAfter w:val="2"/>
          <w:wAfter w:w="250" w:type="dxa"/>
          <w:trHeight w:val="208"/>
        </w:trPr>
        <w:tc>
          <w:tcPr>
            <w:tcW w:w="1972" w:type="dxa"/>
            <w:gridSpan w:val="2"/>
            <w:vMerge/>
            <w:tcBorders>
              <w:left w:val="single" w:sz="4" w:space="0" w:color="000000"/>
              <w:bottom w:val="single" w:sz="2" w:space="0" w:color="auto"/>
              <w:right w:val="single" w:sz="2" w:space="0" w:color="auto"/>
            </w:tcBorders>
          </w:tcPr>
          <w:p w14:paraId="446CF2A1" w14:textId="77777777" w:rsidR="0072504E" w:rsidRPr="00BB6145" w:rsidRDefault="0072504E" w:rsidP="0072504E">
            <w:pPr>
              <w:pStyle w:val="affd"/>
              <w:spacing w:after="0"/>
              <w:ind w:right="-124"/>
              <w:jc w:val="left"/>
              <w:rPr>
                <w:rFonts w:ascii="Arial" w:hAnsi="Arial" w:cs="Arial"/>
                <w:sz w:val="17"/>
                <w:szCs w:val="17"/>
              </w:rPr>
            </w:pPr>
          </w:p>
        </w:tc>
        <w:tc>
          <w:tcPr>
            <w:tcW w:w="2270" w:type="dxa"/>
            <w:gridSpan w:val="3"/>
            <w:vMerge/>
            <w:tcBorders>
              <w:left w:val="single" w:sz="2" w:space="0" w:color="auto"/>
              <w:bottom w:val="single" w:sz="2" w:space="0" w:color="FFFFFF" w:themeColor="background1"/>
              <w:right w:val="single" w:sz="2" w:space="0" w:color="FFFFFF"/>
            </w:tcBorders>
          </w:tcPr>
          <w:p w14:paraId="22A4EFA5" w14:textId="77777777" w:rsidR="0072504E" w:rsidRDefault="0072504E" w:rsidP="0072504E">
            <w:pPr>
              <w:pStyle w:val="affd"/>
              <w:spacing w:after="0"/>
              <w:jc w:val="both"/>
              <w:rPr>
                <w:rFonts w:ascii="Arial" w:hAnsi="Arial" w:cs="Arial"/>
                <w:b w:val="0"/>
                <w:bCs/>
                <w:sz w:val="14"/>
                <w:szCs w:val="14"/>
              </w:rPr>
            </w:pPr>
          </w:p>
        </w:tc>
        <w:tc>
          <w:tcPr>
            <w:tcW w:w="969" w:type="dxa"/>
            <w:gridSpan w:val="4"/>
            <w:tcBorders>
              <w:top w:val="single" w:sz="2" w:space="0" w:color="FFFFFF"/>
              <w:left w:val="single" w:sz="2" w:space="0" w:color="FFFFFF"/>
              <w:bottom w:val="single" w:sz="2" w:space="0" w:color="FFFFFF"/>
              <w:right w:val="single" w:sz="2" w:space="0" w:color="FFFFFF"/>
            </w:tcBorders>
          </w:tcPr>
          <w:p w14:paraId="2C8A48A9" w14:textId="77777777" w:rsidR="0072504E" w:rsidRPr="00DD49FD" w:rsidRDefault="0072504E" w:rsidP="0072504E">
            <w:pPr>
              <w:pStyle w:val="affd"/>
              <w:spacing w:after="0"/>
              <w:jc w:val="both"/>
              <w:rPr>
                <w:sz w:val="14"/>
                <w:szCs w:val="14"/>
              </w:rPr>
            </w:pPr>
          </w:p>
        </w:tc>
        <w:tc>
          <w:tcPr>
            <w:tcW w:w="578" w:type="dxa"/>
            <w:gridSpan w:val="2"/>
            <w:vMerge/>
            <w:tcBorders>
              <w:left w:val="single" w:sz="2" w:space="0" w:color="FFFFFF"/>
              <w:bottom w:val="single" w:sz="2" w:space="0" w:color="FFFFFF" w:themeColor="background1"/>
              <w:right w:val="single" w:sz="2" w:space="0" w:color="FFFFFF" w:themeColor="background1"/>
            </w:tcBorders>
          </w:tcPr>
          <w:p w14:paraId="50124C51"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themeColor="background1"/>
              <w:right w:val="single" w:sz="2" w:space="0" w:color="FFFFFF" w:themeColor="background1"/>
            </w:tcBorders>
          </w:tcPr>
          <w:p w14:paraId="69069FDB" w14:textId="77777777" w:rsidR="0072504E" w:rsidRPr="003A7270" w:rsidRDefault="0072504E" w:rsidP="0072504E">
            <w:pPr>
              <w:pStyle w:val="affd"/>
              <w:spacing w:after="0"/>
              <w:jc w:val="both"/>
              <w:rPr>
                <w:sz w:val="8"/>
                <w:szCs w:val="8"/>
              </w:rPr>
            </w:pPr>
          </w:p>
        </w:tc>
        <w:tc>
          <w:tcPr>
            <w:tcW w:w="856" w:type="dxa"/>
            <w:gridSpan w:val="3"/>
            <w:vMerge/>
            <w:tcBorders>
              <w:left w:val="single" w:sz="2" w:space="0" w:color="FFFFFF" w:themeColor="background1"/>
              <w:bottom w:val="single" w:sz="2" w:space="0" w:color="FFFFFF" w:themeColor="background1"/>
              <w:right w:val="single" w:sz="2" w:space="0" w:color="FFFFFF" w:themeColor="background1"/>
            </w:tcBorders>
          </w:tcPr>
          <w:p w14:paraId="3E2F8BFF" w14:textId="77777777" w:rsidR="0072504E" w:rsidRPr="00440D4F" w:rsidRDefault="0072504E" w:rsidP="0072504E">
            <w:pPr>
              <w:pStyle w:val="affd"/>
              <w:spacing w:after="0"/>
              <w:ind w:right="-111"/>
              <w:jc w:val="both"/>
              <w:rPr>
                <w:sz w:val="14"/>
                <w:szCs w:val="14"/>
              </w:rPr>
            </w:pPr>
          </w:p>
        </w:tc>
        <w:tc>
          <w:tcPr>
            <w:tcW w:w="1829" w:type="dxa"/>
            <w:gridSpan w:val="4"/>
            <w:vMerge/>
            <w:tcBorders>
              <w:left w:val="single" w:sz="2" w:space="0" w:color="FFFFFF" w:themeColor="background1"/>
              <w:bottom w:val="single" w:sz="2" w:space="0" w:color="FFFFFF" w:themeColor="background1"/>
              <w:right w:val="single" w:sz="2" w:space="0" w:color="FFFFFF" w:themeColor="background1"/>
            </w:tcBorders>
          </w:tcPr>
          <w:p w14:paraId="411A7DA5" w14:textId="77777777" w:rsidR="0072504E" w:rsidRPr="003A7270" w:rsidRDefault="0072504E" w:rsidP="0072504E">
            <w:pPr>
              <w:pStyle w:val="affd"/>
              <w:spacing w:after="0"/>
              <w:jc w:val="both"/>
              <w:rPr>
                <w:sz w:val="8"/>
                <w:szCs w:val="8"/>
              </w:rPr>
            </w:pPr>
          </w:p>
        </w:tc>
      </w:tr>
      <w:tr w:rsidR="0072504E" w:rsidRPr="00DD49FD" w14:paraId="67793FE9" w14:textId="77777777" w:rsidTr="0072504E">
        <w:trPr>
          <w:gridAfter w:val="2"/>
          <w:wAfter w:w="250" w:type="dxa"/>
          <w:trHeight w:val="47"/>
        </w:trPr>
        <w:tc>
          <w:tcPr>
            <w:tcW w:w="1972"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782BD3AF" w14:textId="77777777" w:rsidR="0072504E" w:rsidRPr="00DD49FD" w:rsidRDefault="0072504E" w:rsidP="0072504E">
            <w:pPr>
              <w:pStyle w:val="affd"/>
              <w:spacing w:after="0"/>
              <w:ind w:right="-124"/>
              <w:jc w:val="left"/>
              <w:rPr>
                <w:rFonts w:ascii="Arial" w:hAnsi="Arial" w:cs="Arial"/>
                <w:sz w:val="4"/>
                <w:szCs w:val="4"/>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4464C8BA" w14:textId="77777777" w:rsidR="0072504E" w:rsidRPr="00DD49FD" w:rsidRDefault="0072504E" w:rsidP="0072504E">
            <w:pPr>
              <w:pStyle w:val="affd"/>
              <w:spacing w:after="0"/>
              <w:ind w:right="-105"/>
              <w:jc w:val="left"/>
              <w:rPr>
                <w:sz w:val="4"/>
                <w:szCs w:val="4"/>
              </w:rPr>
            </w:pPr>
          </w:p>
        </w:tc>
        <w:tc>
          <w:tcPr>
            <w:tcW w:w="2334" w:type="dxa"/>
            <w:gridSpan w:val="6"/>
            <w:tcBorders>
              <w:top w:val="single" w:sz="2" w:space="0" w:color="FFFFFF"/>
              <w:left w:val="single" w:sz="2" w:space="0" w:color="FFFFFF" w:themeColor="background1"/>
              <w:bottom w:val="single" w:sz="2" w:space="0" w:color="auto"/>
              <w:right w:val="single" w:sz="2" w:space="0" w:color="FFFFFF" w:themeColor="background1"/>
            </w:tcBorders>
          </w:tcPr>
          <w:p w14:paraId="69754DA0"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542FECF5"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4DA25A2E" w14:textId="77777777" w:rsidR="0072504E" w:rsidRPr="00DD49FD" w:rsidRDefault="0072504E" w:rsidP="0072504E">
            <w:pPr>
              <w:pStyle w:val="affd"/>
              <w:spacing w:after="0"/>
              <w:jc w:val="both"/>
              <w:rPr>
                <w:sz w:val="4"/>
                <w:szCs w:val="4"/>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686A751E" w14:textId="77777777" w:rsidR="0072504E" w:rsidRPr="00DD49FD" w:rsidRDefault="0072504E" w:rsidP="0072504E">
            <w:pPr>
              <w:pStyle w:val="affd"/>
              <w:spacing w:after="0"/>
              <w:ind w:right="-111"/>
              <w:jc w:val="both"/>
              <w:rPr>
                <w:sz w:val="4"/>
                <w:szCs w:val="4"/>
              </w:rPr>
            </w:pPr>
          </w:p>
        </w:tc>
        <w:tc>
          <w:tcPr>
            <w:tcW w:w="1829" w:type="dxa"/>
            <w:gridSpan w:val="4"/>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571BFB01" w14:textId="77777777" w:rsidR="0072504E" w:rsidRPr="00DD49FD" w:rsidRDefault="0072504E" w:rsidP="0072504E">
            <w:pPr>
              <w:pStyle w:val="affd"/>
              <w:spacing w:after="0"/>
              <w:jc w:val="both"/>
              <w:rPr>
                <w:sz w:val="4"/>
                <w:szCs w:val="4"/>
              </w:rPr>
            </w:pPr>
          </w:p>
        </w:tc>
      </w:tr>
      <w:tr w:rsidR="0072504E" w:rsidRPr="003A7270" w14:paraId="3287BFDF" w14:textId="77777777" w:rsidTr="0072504E">
        <w:trPr>
          <w:gridAfter w:val="2"/>
          <w:wAfter w:w="250" w:type="dxa"/>
          <w:trHeight w:val="112"/>
        </w:trPr>
        <w:tc>
          <w:tcPr>
            <w:tcW w:w="1972" w:type="dxa"/>
            <w:gridSpan w:val="2"/>
            <w:tcBorders>
              <w:top w:val="single" w:sz="2" w:space="0" w:color="auto"/>
              <w:left w:val="single" w:sz="4" w:space="0" w:color="000000"/>
              <w:bottom w:val="single" w:sz="2" w:space="0" w:color="auto"/>
              <w:right w:val="single" w:sz="2" w:space="0" w:color="auto"/>
            </w:tcBorders>
          </w:tcPr>
          <w:p w14:paraId="3195B2B9" w14:textId="77777777" w:rsidR="0072504E" w:rsidRPr="00BB6145" w:rsidRDefault="0072504E" w:rsidP="0072504E">
            <w:pPr>
              <w:pStyle w:val="affd"/>
              <w:spacing w:after="0"/>
              <w:ind w:right="-124"/>
              <w:jc w:val="left"/>
              <w:rPr>
                <w:rFonts w:ascii="Arial" w:hAnsi="Arial" w:cs="Arial"/>
                <w:sz w:val="17"/>
                <w:szCs w:val="17"/>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56F63E52"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334" w:type="dxa"/>
            <w:gridSpan w:val="6"/>
            <w:tcBorders>
              <w:top w:val="single" w:sz="2" w:space="0" w:color="auto"/>
              <w:left w:val="single" w:sz="2" w:space="0" w:color="auto"/>
              <w:bottom w:val="single" w:sz="2" w:space="0" w:color="auto"/>
              <w:right w:val="single" w:sz="4" w:space="0" w:color="auto"/>
            </w:tcBorders>
          </w:tcPr>
          <w:p w14:paraId="3FC1A4D5"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02DD5F71"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01A32049"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6A1A46C5"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2" w:space="0" w:color="auto"/>
              <w:right w:val="single" w:sz="4" w:space="0" w:color="auto"/>
            </w:tcBorders>
          </w:tcPr>
          <w:p w14:paraId="0D19D186" w14:textId="77777777" w:rsidR="0072504E" w:rsidRPr="003A7270" w:rsidRDefault="0072504E" w:rsidP="0072504E">
            <w:pPr>
              <w:pStyle w:val="affd"/>
              <w:spacing w:after="0"/>
              <w:jc w:val="both"/>
              <w:rPr>
                <w:sz w:val="8"/>
                <w:szCs w:val="8"/>
              </w:rPr>
            </w:pPr>
          </w:p>
        </w:tc>
      </w:tr>
      <w:tr w:rsidR="0072504E" w:rsidRPr="003A7270" w14:paraId="2509CFAC" w14:textId="77777777" w:rsidTr="0072504E">
        <w:trPr>
          <w:gridAfter w:val="2"/>
          <w:wAfter w:w="250" w:type="dxa"/>
          <w:trHeight w:val="105"/>
        </w:trPr>
        <w:tc>
          <w:tcPr>
            <w:tcW w:w="1972" w:type="dxa"/>
            <w:gridSpan w:val="2"/>
            <w:tcBorders>
              <w:top w:val="single" w:sz="2" w:space="0" w:color="auto"/>
              <w:left w:val="single" w:sz="4" w:space="0" w:color="000000"/>
              <w:bottom w:val="single" w:sz="4" w:space="0" w:color="000000"/>
              <w:right w:val="single" w:sz="2" w:space="0" w:color="auto"/>
            </w:tcBorders>
          </w:tcPr>
          <w:p w14:paraId="1CD89EB6" w14:textId="77777777" w:rsidR="0072504E" w:rsidRPr="00BB6145" w:rsidRDefault="0072504E" w:rsidP="0072504E">
            <w:pPr>
              <w:pStyle w:val="affd"/>
              <w:spacing w:after="0"/>
              <w:ind w:right="-124"/>
              <w:jc w:val="left"/>
              <w:rPr>
                <w:rFonts w:ascii="Arial" w:hAnsi="Arial" w:cs="Arial"/>
                <w:sz w:val="17"/>
                <w:szCs w:val="17"/>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themeColor="background1"/>
              <w:left w:val="single" w:sz="2" w:space="0" w:color="auto"/>
              <w:bottom w:val="single" w:sz="4" w:space="0" w:color="FFFFFF"/>
              <w:right w:val="single" w:sz="2" w:space="0" w:color="auto"/>
            </w:tcBorders>
          </w:tcPr>
          <w:p w14:paraId="3D4D77A5"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334" w:type="dxa"/>
            <w:gridSpan w:val="6"/>
            <w:tcBorders>
              <w:top w:val="single" w:sz="2" w:space="0" w:color="auto"/>
              <w:left w:val="single" w:sz="2" w:space="0" w:color="auto"/>
              <w:bottom w:val="single" w:sz="4" w:space="0" w:color="auto"/>
              <w:right w:val="single" w:sz="4" w:space="0" w:color="auto"/>
            </w:tcBorders>
          </w:tcPr>
          <w:p w14:paraId="5FF3D260"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4" w:space="0" w:color="FFFFFF" w:themeColor="background1"/>
              <w:right w:val="single" w:sz="2" w:space="0" w:color="auto"/>
            </w:tcBorders>
          </w:tcPr>
          <w:p w14:paraId="27DA9A1F"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2" w:space="0" w:color="auto"/>
              <w:bottom w:val="single" w:sz="4" w:space="0" w:color="auto"/>
              <w:right w:val="single" w:sz="2" w:space="0" w:color="auto"/>
            </w:tcBorders>
          </w:tcPr>
          <w:p w14:paraId="08576AA9"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2" w:space="0" w:color="auto"/>
              <w:bottom w:val="single" w:sz="4" w:space="0" w:color="FFFFFF" w:themeColor="background1"/>
              <w:right w:val="single" w:sz="4" w:space="0" w:color="auto"/>
            </w:tcBorders>
          </w:tcPr>
          <w:p w14:paraId="1CA38F3E"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4" w:space="0" w:color="auto"/>
              <w:right w:val="single" w:sz="4" w:space="0" w:color="auto"/>
            </w:tcBorders>
          </w:tcPr>
          <w:p w14:paraId="49BAF9B1" w14:textId="77777777" w:rsidR="0072504E" w:rsidRPr="003A7270" w:rsidRDefault="0072504E" w:rsidP="0072504E">
            <w:pPr>
              <w:pStyle w:val="affd"/>
              <w:spacing w:after="0"/>
              <w:jc w:val="both"/>
              <w:rPr>
                <w:sz w:val="8"/>
                <w:szCs w:val="8"/>
              </w:rPr>
            </w:pPr>
          </w:p>
        </w:tc>
      </w:tr>
      <w:tr w:rsidR="0072504E" w:rsidRPr="00DD49FD" w14:paraId="30BDBB75" w14:textId="77777777" w:rsidTr="0072504E">
        <w:trPr>
          <w:gridAfter w:val="2"/>
          <w:wAfter w:w="250" w:type="dxa"/>
          <w:trHeight w:val="42"/>
        </w:trPr>
        <w:tc>
          <w:tcPr>
            <w:tcW w:w="1972" w:type="dxa"/>
            <w:gridSpan w:val="2"/>
            <w:tcBorders>
              <w:top w:val="single" w:sz="4" w:space="0" w:color="000000"/>
              <w:left w:val="single" w:sz="2" w:space="0" w:color="FFFFFF"/>
              <w:bottom w:val="single" w:sz="2" w:space="0" w:color="auto"/>
              <w:right w:val="single" w:sz="2" w:space="0" w:color="FFFFFF"/>
            </w:tcBorders>
          </w:tcPr>
          <w:p w14:paraId="0470C132" w14:textId="77777777" w:rsidR="0072504E" w:rsidRPr="00DD49FD" w:rsidRDefault="0072504E" w:rsidP="0072504E">
            <w:pPr>
              <w:pStyle w:val="affd"/>
              <w:spacing w:after="0"/>
              <w:ind w:right="-124"/>
              <w:jc w:val="left"/>
              <w:rPr>
                <w:rFonts w:ascii="Arial" w:hAnsi="Arial" w:cs="Arial"/>
                <w:sz w:val="6"/>
                <w:szCs w:val="6"/>
              </w:rPr>
            </w:pPr>
          </w:p>
        </w:tc>
        <w:tc>
          <w:tcPr>
            <w:tcW w:w="905" w:type="dxa"/>
            <w:tcBorders>
              <w:top w:val="single" w:sz="4" w:space="0" w:color="FFFFFF"/>
              <w:left w:val="single" w:sz="2" w:space="0" w:color="FFFFFF"/>
              <w:bottom w:val="single" w:sz="2" w:space="0" w:color="FFFFFF" w:themeColor="background1"/>
              <w:right w:val="single" w:sz="2" w:space="0" w:color="FFFFFF" w:themeColor="background1"/>
            </w:tcBorders>
          </w:tcPr>
          <w:p w14:paraId="74B0481E" w14:textId="77777777" w:rsidR="0072504E" w:rsidRPr="00DD49FD" w:rsidRDefault="0072504E" w:rsidP="0072504E">
            <w:pPr>
              <w:pStyle w:val="affd"/>
              <w:spacing w:after="0"/>
              <w:ind w:right="-105"/>
              <w:jc w:val="left"/>
              <w:rPr>
                <w:sz w:val="6"/>
                <w:szCs w:val="6"/>
              </w:rPr>
            </w:pPr>
          </w:p>
        </w:tc>
        <w:tc>
          <w:tcPr>
            <w:tcW w:w="1365" w:type="dxa"/>
            <w:gridSpan w:val="2"/>
            <w:tcBorders>
              <w:top w:val="single" w:sz="4" w:space="0" w:color="auto"/>
              <w:left w:val="single" w:sz="2" w:space="0" w:color="FFFFFF" w:themeColor="background1"/>
              <w:bottom w:val="single" w:sz="2" w:space="0" w:color="FFFFFF" w:themeColor="background1"/>
              <w:right w:val="single" w:sz="2" w:space="0" w:color="FFFFFF" w:themeColor="background1"/>
            </w:tcBorders>
          </w:tcPr>
          <w:p w14:paraId="29CBA681" w14:textId="77777777" w:rsidR="0072504E" w:rsidRPr="00DD49FD" w:rsidRDefault="0072504E" w:rsidP="0072504E">
            <w:pPr>
              <w:pStyle w:val="affd"/>
              <w:spacing w:after="0"/>
              <w:jc w:val="both"/>
              <w:rPr>
                <w:sz w:val="6"/>
                <w:szCs w:val="6"/>
              </w:rPr>
            </w:pPr>
          </w:p>
        </w:tc>
        <w:tc>
          <w:tcPr>
            <w:tcW w:w="969" w:type="dxa"/>
            <w:gridSpan w:val="4"/>
            <w:tcBorders>
              <w:top w:val="single" w:sz="4" w:space="0" w:color="auto"/>
              <w:left w:val="single" w:sz="2" w:space="0" w:color="FFFFFF" w:themeColor="background1"/>
              <w:bottom w:val="single" w:sz="2" w:space="0" w:color="FFFFFF"/>
              <w:right w:val="single" w:sz="2" w:space="0" w:color="FFFFFF" w:themeColor="background1"/>
            </w:tcBorders>
          </w:tcPr>
          <w:p w14:paraId="04BF633B" w14:textId="77777777" w:rsidR="0072504E" w:rsidRPr="00DD49FD" w:rsidRDefault="0072504E" w:rsidP="0072504E">
            <w:pPr>
              <w:pStyle w:val="affd"/>
              <w:spacing w:after="0"/>
              <w:jc w:val="both"/>
              <w:rPr>
                <w:sz w:val="6"/>
                <w:szCs w:val="6"/>
              </w:rPr>
            </w:pPr>
          </w:p>
        </w:tc>
        <w:tc>
          <w:tcPr>
            <w:tcW w:w="578" w:type="dxa"/>
            <w:gridSpan w:val="2"/>
            <w:tcBorders>
              <w:top w:val="single" w:sz="4" w:space="0" w:color="FFFFFF" w:themeColor="background1"/>
              <w:left w:val="single" w:sz="2" w:space="0" w:color="FFFFFF" w:themeColor="background1"/>
              <w:bottom w:val="single" w:sz="2" w:space="0" w:color="FFFFFF" w:themeColor="background1"/>
              <w:right w:val="single" w:sz="2" w:space="0" w:color="FFFFFF" w:themeColor="background1"/>
            </w:tcBorders>
          </w:tcPr>
          <w:p w14:paraId="3D4E8309" w14:textId="77777777" w:rsidR="0072504E" w:rsidRPr="00DD49FD" w:rsidRDefault="0072504E" w:rsidP="0072504E">
            <w:pPr>
              <w:pStyle w:val="affd"/>
              <w:spacing w:after="0"/>
              <w:ind w:right="-110"/>
              <w:jc w:val="both"/>
              <w:rPr>
                <w:sz w:val="6"/>
                <w:szCs w:val="6"/>
              </w:rPr>
            </w:pPr>
          </w:p>
        </w:tc>
        <w:tc>
          <w:tcPr>
            <w:tcW w:w="1136" w:type="dxa"/>
            <w:gridSpan w:val="3"/>
            <w:tcBorders>
              <w:top w:val="single" w:sz="4" w:space="0" w:color="auto"/>
              <w:left w:val="single" w:sz="2" w:space="0" w:color="FFFFFF" w:themeColor="background1"/>
              <w:bottom w:val="single" w:sz="2" w:space="0" w:color="FFFFFF" w:themeColor="background1"/>
              <w:right w:val="single" w:sz="2" w:space="0" w:color="FFFFFF"/>
            </w:tcBorders>
          </w:tcPr>
          <w:p w14:paraId="0805B761" w14:textId="77777777" w:rsidR="0072504E" w:rsidRPr="00DD49FD" w:rsidRDefault="0072504E" w:rsidP="0072504E">
            <w:pPr>
              <w:pStyle w:val="affd"/>
              <w:spacing w:after="0"/>
              <w:jc w:val="both"/>
              <w:rPr>
                <w:sz w:val="6"/>
                <w:szCs w:val="6"/>
              </w:rPr>
            </w:pPr>
          </w:p>
        </w:tc>
        <w:tc>
          <w:tcPr>
            <w:tcW w:w="856" w:type="dxa"/>
            <w:gridSpan w:val="3"/>
            <w:tcBorders>
              <w:top w:val="single" w:sz="4" w:space="0" w:color="FFFFFF" w:themeColor="background1"/>
              <w:left w:val="single" w:sz="2" w:space="0" w:color="FFFFFF"/>
              <w:bottom w:val="single" w:sz="2" w:space="0" w:color="FFFFFF"/>
              <w:right w:val="single" w:sz="2" w:space="0" w:color="FFFFFF"/>
            </w:tcBorders>
          </w:tcPr>
          <w:p w14:paraId="5E58C62C" w14:textId="77777777" w:rsidR="0072504E" w:rsidRPr="00DD49FD" w:rsidRDefault="0072504E" w:rsidP="0072504E">
            <w:pPr>
              <w:pStyle w:val="affd"/>
              <w:spacing w:after="0"/>
              <w:ind w:right="-111"/>
              <w:jc w:val="both"/>
              <w:rPr>
                <w:sz w:val="6"/>
                <w:szCs w:val="6"/>
              </w:rPr>
            </w:pPr>
          </w:p>
        </w:tc>
        <w:tc>
          <w:tcPr>
            <w:tcW w:w="1829" w:type="dxa"/>
            <w:gridSpan w:val="4"/>
            <w:tcBorders>
              <w:top w:val="single" w:sz="4" w:space="0" w:color="auto"/>
              <w:left w:val="single" w:sz="2" w:space="0" w:color="FFFFFF"/>
              <w:bottom w:val="single" w:sz="2" w:space="0" w:color="FFFFFF"/>
              <w:right w:val="single" w:sz="2" w:space="0" w:color="FFFFFF"/>
            </w:tcBorders>
          </w:tcPr>
          <w:p w14:paraId="0EB78032" w14:textId="77777777" w:rsidR="0072504E" w:rsidRPr="00DD49FD" w:rsidRDefault="0072504E" w:rsidP="0072504E">
            <w:pPr>
              <w:pStyle w:val="affd"/>
              <w:spacing w:after="0"/>
              <w:jc w:val="both"/>
              <w:rPr>
                <w:sz w:val="6"/>
                <w:szCs w:val="6"/>
              </w:rPr>
            </w:pPr>
          </w:p>
        </w:tc>
      </w:tr>
      <w:tr w:rsidR="0072504E" w:rsidRPr="003A7270" w14:paraId="56BD1408" w14:textId="77777777" w:rsidTr="0072504E">
        <w:trPr>
          <w:gridAfter w:val="2"/>
          <w:wAfter w:w="250" w:type="dxa"/>
          <w:trHeight w:val="200"/>
        </w:trPr>
        <w:tc>
          <w:tcPr>
            <w:tcW w:w="1972" w:type="dxa"/>
            <w:gridSpan w:val="2"/>
            <w:vMerge w:val="restart"/>
            <w:tcBorders>
              <w:top w:val="single" w:sz="4" w:space="0" w:color="000000"/>
              <w:left w:val="single" w:sz="2" w:space="0" w:color="auto"/>
              <w:right w:val="single" w:sz="4" w:space="0" w:color="000000"/>
            </w:tcBorders>
          </w:tcPr>
          <w:p w14:paraId="79CD414E" w14:textId="77777777" w:rsidR="0072504E" w:rsidRDefault="0072504E" w:rsidP="0072504E">
            <w:pPr>
              <w:pStyle w:val="affd"/>
              <w:spacing w:after="0"/>
              <w:ind w:right="-124"/>
              <w:jc w:val="left"/>
              <w:rPr>
                <w:rFonts w:ascii="Arial" w:hAnsi="Arial" w:cs="Arial"/>
                <w:b w:val="0"/>
                <w:bCs/>
                <w:sz w:val="17"/>
                <w:szCs w:val="17"/>
              </w:rPr>
            </w:pPr>
            <w:r>
              <w:rPr>
                <w:rFonts w:ascii="Arial" w:hAnsi="Arial" w:cs="Arial"/>
                <w:sz w:val="17"/>
                <w:szCs w:val="17"/>
              </w:rPr>
              <w:t>О</w:t>
            </w:r>
            <w:r w:rsidRPr="00BB6145">
              <w:rPr>
                <w:rFonts w:ascii="Arial" w:hAnsi="Arial" w:cs="Arial"/>
                <w:sz w:val="17"/>
                <w:szCs w:val="17"/>
              </w:rPr>
              <w:t>конные блоки</w:t>
            </w:r>
            <w:r w:rsidRPr="00BB6145">
              <w:rPr>
                <w:rFonts w:ascii="Arial" w:hAnsi="Arial" w:cs="Arial"/>
                <w:b w:val="0"/>
                <w:bCs/>
                <w:sz w:val="17"/>
                <w:szCs w:val="17"/>
              </w:rPr>
              <w:t>:</w:t>
            </w:r>
          </w:p>
          <w:p w14:paraId="524F4A51" w14:textId="77777777" w:rsidR="0072504E" w:rsidRPr="00BB6145" w:rsidRDefault="0072504E" w:rsidP="0072504E">
            <w:pPr>
              <w:pStyle w:val="affd"/>
              <w:spacing w:after="0"/>
              <w:ind w:right="-124"/>
              <w:jc w:val="left"/>
              <w:rPr>
                <w:sz w:val="17"/>
                <w:szCs w:val="17"/>
              </w:rPr>
            </w:pPr>
            <w:r w:rsidRPr="00EB3478">
              <w:rPr>
                <w:rFonts w:ascii="Arial" w:hAnsi="Arial" w:cs="Arial"/>
                <w:b w:val="0"/>
                <w:bCs/>
                <w:i/>
                <w:iCs/>
                <w:sz w:val="10"/>
                <w:szCs w:val="10"/>
                <w:lang w:eastAsia="ru-RU"/>
              </w:rPr>
              <w:t>Указывается при наличии в Запросе</w:t>
            </w:r>
          </w:p>
        </w:tc>
        <w:tc>
          <w:tcPr>
            <w:tcW w:w="2270" w:type="dxa"/>
            <w:gridSpan w:val="3"/>
            <w:vMerge w:val="restart"/>
            <w:tcBorders>
              <w:top w:val="single" w:sz="2" w:space="0" w:color="FFFFFF" w:themeColor="background1"/>
              <w:left w:val="single" w:sz="4" w:space="0" w:color="000000"/>
              <w:right w:val="single" w:sz="2" w:space="0" w:color="FFFFFF"/>
            </w:tcBorders>
          </w:tcPr>
          <w:p w14:paraId="46E2DE5E" w14:textId="77777777" w:rsidR="0072504E" w:rsidRPr="003A7270" w:rsidRDefault="0072504E" w:rsidP="0072504E">
            <w:pPr>
              <w:pStyle w:val="affd"/>
              <w:spacing w:after="0"/>
              <w:jc w:val="both"/>
              <w:rPr>
                <w:sz w:val="8"/>
                <w:szCs w:val="8"/>
              </w:rPr>
            </w:pPr>
          </w:p>
        </w:tc>
        <w:tc>
          <w:tcPr>
            <w:tcW w:w="969" w:type="dxa"/>
            <w:gridSpan w:val="4"/>
            <w:tcBorders>
              <w:top w:val="single" w:sz="2" w:space="0" w:color="FFFFFF"/>
              <w:left w:val="single" w:sz="2" w:space="0" w:color="FFFFFF"/>
              <w:bottom w:val="single" w:sz="2" w:space="0" w:color="FFFFFF"/>
              <w:right w:val="single" w:sz="2" w:space="0" w:color="FFFFFF"/>
            </w:tcBorders>
          </w:tcPr>
          <w:p w14:paraId="087986EE" w14:textId="77777777" w:rsidR="0072504E" w:rsidRPr="00DD49FD" w:rsidRDefault="0072504E" w:rsidP="0072504E">
            <w:pPr>
              <w:pStyle w:val="affd"/>
              <w:spacing w:after="0"/>
              <w:jc w:val="both"/>
              <w:rPr>
                <w:sz w:val="14"/>
                <w:szCs w:val="14"/>
              </w:rPr>
            </w:pPr>
          </w:p>
        </w:tc>
        <w:tc>
          <w:tcPr>
            <w:tcW w:w="578" w:type="dxa"/>
            <w:gridSpan w:val="2"/>
            <w:vMerge w:val="restart"/>
            <w:tcBorders>
              <w:top w:val="single" w:sz="2" w:space="0" w:color="FFFFFF" w:themeColor="background1"/>
              <w:left w:val="single" w:sz="2" w:space="0" w:color="FFFFFF"/>
              <w:right w:val="single" w:sz="2" w:space="0" w:color="FFFFFF" w:themeColor="background1"/>
            </w:tcBorders>
          </w:tcPr>
          <w:p w14:paraId="393A1694"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themeColor="background1"/>
              <w:left w:val="single" w:sz="2" w:space="0" w:color="FFFFFF" w:themeColor="background1"/>
              <w:right w:val="single" w:sz="2" w:space="0" w:color="FFFFFF"/>
            </w:tcBorders>
          </w:tcPr>
          <w:p w14:paraId="0480F580" w14:textId="77777777" w:rsidR="0072504E" w:rsidRPr="003A7270" w:rsidRDefault="0072504E" w:rsidP="0072504E">
            <w:pPr>
              <w:pStyle w:val="affd"/>
              <w:spacing w:after="0"/>
              <w:jc w:val="both"/>
              <w:rPr>
                <w:sz w:val="8"/>
                <w:szCs w:val="8"/>
              </w:rPr>
            </w:pPr>
          </w:p>
        </w:tc>
        <w:tc>
          <w:tcPr>
            <w:tcW w:w="856" w:type="dxa"/>
            <w:gridSpan w:val="3"/>
            <w:vMerge w:val="restart"/>
            <w:tcBorders>
              <w:top w:val="single" w:sz="2" w:space="0" w:color="FFFFFF"/>
              <w:left w:val="single" w:sz="2" w:space="0" w:color="FFFFFF"/>
              <w:right w:val="single" w:sz="2" w:space="0" w:color="FFFFFF"/>
            </w:tcBorders>
          </w:tcPr>
          <w:p w14:paraId="6256D8C9" w14:textId="77777777" w:rsidR="0072504E" w:rsidRPr="00440D4F" w:rsidRDefault="0072504E" w:rsidP="0072504E">
            <w:pPr>
              <w:pStyle w:val="affd"/>
              <w:spacing w:after="0"/>
              <w:ind w:right="-111"/>
              <w:jc w:val="both"/>
              <w:rPr>
                <w:sz w:val="14"/>
                <w:szCs w:val="14"/>
              </w:rPr>
            </w:pPr>
          </w:p>
        </w:tc>
        <w:tc>
          <w:tcPr>
            <w:tcW w:w="1829" w:type="dxa"/>
            <w:gridSpan w:val="4"/>
            <w:vMerge w:val="restart"/>
            <w:tcBorders>
              <w:top w:val="single" w:sz="2" w:space="0" w:color="FFFFFF"/>
              <w:left w:val="single" w:sz="2" w:space="0" w:color="FFFFFF"/>
              <w:right w:val="single" w:sz="2" w:space="0" w:color="FFFFFF"/>
            </w:tcBorders>
          </w:tcPr>
          <w:p w14:paraId="38C77415" w14:textId="77777777" w:rsidR="0072504E" w:rsidRPr="003A7270" w:rsidRDefault="0072504E" w:rsidP="0072504E">
            <w:pPr>
              <w:pStyle w:val="affd"/>
              <w:spacing w:after="0"/>
              <w:jc w:val="both"/>
              <w:rPr>
                <w:sz w:val="8"/>
                <w:szCs w:val="8"/>
              </w:rPr>
            </w:pPr>
          </w:p>
        </w:tc>
      </w:tr>
      <w:tr w:rsidR="0072504E" w:rsidRPr="003A7270" w14:paraId="38F1B0A4" w14:textId="77777777" w:rsidTr="0072504E">
        <w:trPr>
          <w:gridAfter w:val="2"/>
          <w:wAfter w:w="250" w:type="dxa"/>
          <w:trHeight w:val="168"/>
        </w:trPr>
        <w:tc>
          <w:tcPr>
            <w:tcW w:w="1972" w:type="dxa"/>
            <w:gridSpan w:val="2"/>
            <w:vMerge/>
            <w:tcBorders>
              <w:left w:val="single" w:sz="2" w:space="0" w:color="auto"/>
              <w:bottom w:val="single" w:sz="2" w:space="0" w:color="auto"/>
              <w:right w:val="single" w:sz="4" w:space="0" w:color="000000"/>
            </w:tcBorders>
          </w:tcPr>
          <w:p w14:paraId="2EB65EE8" w14:textId="77777777" w:rsidR="0072504E" w:rsidRPr="00BB6145" w:rsidRDefault="0072504E" w:rsidP="0072504E">
            <w:pPr>
              <w:pStyle w:val="affd"/>
              <w:spacing w:after="0"/>
              <w:ind w:right="-124"/>
              <w:jc w:val="left"/>
              <w:rPr>
                <w:rFonts w:ascii="Arial" w:hAnsi="Arial" w:cs="Arial"/>
                <w:sz w:val="17"/>
                <w:szCs w:val="17"/>
              </w:rPr>
            </w:pPr>
          </w:p>
        </w:tc>
        <w:tc>
          <w:tcPr>
            <w:tcW w:w="2270" w:type="dxa"/>
            <w:gridSpan w:val="3"/>
            <w:vMerge/>
            <w:tcBorders>
              <w:left w:val="single" w:sz="4" w:space="0" w:color="000000"/>
              <w:bottom w:val="single" w:sz="2" w:space="0" w:color="FFFFFF"/>
              <w:right w:val="single" w:sz="2" w:space="0" w:color="FFFFFF"/>
            </w:tcBorders>
          </w:tcPr>
          <w:p w14:paraId="2563C89E" w14:textId="77777777" w:rsidR="0072504E" w:rsidRDefault="0072504E" w:rsidP="0072504E">
            <w:pPr>
              <w:pStyle w:val="affd"/>
              <w:spacing w:after="0"/>
              <w:jc w:val="both"/>
              <w:rPr>
                <w:rFonts w:ascii="Arial" w:hAnsi="Arial" w:cs="Arial"/>
                <w:b w:val="0"/>
                <w:bCs/>
                <w:sz w:val="14"/>
                <w:szCs w:val="14"/>
              </w:rPr>
            </w:pPr>
          </w:p>
        </w:tc>
        <w:tc>
          <w:tcPr>
            <w:tcW w:w="969" w:type="dxa"/>
            <w:gridSpan w:val="4"/>
            <w:tcBorders>
              <w:top w:val="single" w:sz="2" w:space="0" w:color="FFFFFF"/>
              <w:left w:val="single" w:sz="2" w:space="0" w:color="FFFFFF"/>
              <w:bottom w:val="single" w:sz="2" w:space="0" w:color="FFFFFF"/>
              <w:right w:val="single" w:sz="2" w:space="0" w:color="FFFFFF"/>
            </w:tcBorders>
          </w:tcPr>
          <w:p w14:paraId="0014232E" w14:textId="77777777" w:rsidR="0072504E" w:rsidRPr="00DD49FD" w:rsidRDefault="0072504E" w:rsidP="0072504E">
            <w:pPr>
              <w:pStyle w:val="affd"/>
              <w:spacing w:after="0"/>
              <w:jc w:val="both"/>
              <w:rPr>
                <w:sz w:val="14"/>
                <w:szCs w:val="14"/>
              </w:rPr>
            </w:pPr>
          </w:p>
        </w:tc>
        <w:tc>
          <w:tcPr>
            <w:tcW w:w="578" w:type="dxa"/>
            <w:gridSpan w:val="2"/>
            <w:vMerge/>
            <w:tcBorders>
              <w:left w:val="single" w:sz="2" w:space="0" w:color="FFFFFF"/>
              <w:bottom w:val="single" w:sz="2" w:space="0" w:color="FFFFFF" w:themeColor="background1"/>
              <w:right w:val="single" w:sz="2" w:space="0" w:color="FFFFFF" w:themeColor="background1"/>
            </w:tcBorders>
          </w:tcPr>
          <w:p w14:paraId="1F963DA8"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right w:val="single" w:sz="2" w:space="0" w:color="FFFFFF"/>
            </w:tcBorders>
          </w:tcPr>
          <w:p w14:paraId="61C8145F" w14:textId="77777777" w:rsidR="0072504E" w:rsidRPr="003A7270" w:rsidRDefault="0072504E" w:rsidP="0072504E">
            <w:pPr>
              <w:pStyle w:val="affd"/>
              <w:spacing w:after="0"/>
              <w:jc w:val="both"/>
              <w:rPr>
                <w:sz w:val="8"/>
                <w:szCs w:val="8"/>
              </w:rPr>
            </w:pPr>
          </w:p>
        </w:tc>
        <w:tc>
          <w:tcPr>
            <w:tcW w:w="856" w:type="dxa"/>
            <w:gridSpan w:val="3"/>
            <w:vMerge/>
            <w:tcBorders>
              <w:left w:val="single" w:sz="2" w:space="0" w:color="FFFFFF"/>
              <w:bottom w:val="single" w:sz="2" w:space="0" w:color="FFFFFF"/>
              <w:right w:val="single" w:sz="2" w:space="0" w:color="FFFFFF"/>
            </w:tcBorders>
          </w:tcPr>
          <w:p w14:paraId="53C26CC8" w14:textId="77777777" w:rsidR="0072504E" w:rsidRPr="00440D4F" w:rsidRDefault="0072504E" w:rsidP="0072504E">
            <w:pPr>
              <w:pStyle w:val="affd"/>
              <w:spacing w:after="0"/>
              <w:ind w:right="-111"/>
              <w:jc w:val="both"/>
              <w:rPr>
                <w:sz w:val="14"/>
                <w:szCs w:val="14"/>
              </w:rPr>
            </w:pPr>
          </w:p>
        </w:tc>
        <w:tc>
          <w:tcPr>
            <w:tcW w:w="1829" w:type="dxa"/>
            <w:gridSpan w:val="4"/>
            <w:vMerge/>
            <w:tcBorders>
              <w:left w:val="single" w:sz="2" w:space="0" w:color="FFFFFF"/>
              <w:bottom w:val="single" w:sz="2" w:space="0" w:color="FFFFFF"/>
              <w:right w:val="single" w:sz="2" w:space="0" w:color="FFFFFF"/>
            </w:tcBorders>
          </w:tcPr>
          <w:p w14:paraId="64D4208D" w14:textId="77777777" w:rsidR="0072504E" w:rsidRPr="003A7270" w:rsidRDefault="0072504E" w:rsidP="0072504E">
            <w:pPr>
              <w:pStyle w:val="affd"/>
              <w:spacing w:after="0"/>
              <w:jc w:val="both"/>
              <w:rPr>
                <w:sz w:val="8"/>
                <w:szCs w:val="8"/>
              </w:rPr>
            </w:pPr>
          </w:p>
        </w:tc>
      </w:tr>
      <w:tr w:rsidR="0072504E" w:rsidRPr="00DD49FD" w14:paraId="304C3F8F" w14:textId="77777777" w:rsidTr="0072504E">
        <w:trPr>
          <w:gridAfter w:val="2"/>
          <w:wAfter w:w="250" w:type="dxa"/>
          <w:trHeight w:val="47"/>
        </w:trPr>
        <w:tc>
          <w:tcPr>
            <w:tcW w:w="1972" w:type="dxa"/>
            <w:gridSpan w:val="2"/>
            <w:tcBorders>
              <w:top w:val="single" w:sz="2" w:space="0" w:color="auto"/>
              <w:left w:val="single" w:sz="2" w:space="0" w:color="FFFFFF"/>
              <w:bottom w:val="single" w:sz="2" w:space="0" w:color="auto"/>
              <w:right w:val="single" w:sz="2" w:space="0" w:color="FFFFFF"/>
            </w:tcBorders>
          </w:tcPr>
          <w:p w14:paraId="2B12613D" w14:textId="77777777" w:rsidR="0072504E" w:rsidRPr="00DD49FD" w:rsidRDefault="0072504E" w:rsidP="0072504E">
            <w:pPr>
              <w:pStyle w:val="affd"/>
              <w:spacing w:after="0"/>
              <w:ind w:right="-124"/>
              <w:jc w:val="left"/>
              <w:rPr>
                <w:rFonts w:ascii="Arial" w:hAnsi="Arial" w:cs="Arial"/>
                <w:sz w:val="4"/>
                <w:szCs w:val="4"/>
              </w:rPr>
            </w:pPr>
          </w:p>
        </w:tc>
        <w:tc>
          <w:tcPr>
            <w:tcW w:w="905" w:type="dxa"/>
            <w:tcBorders>
              <w:top w:val="single" w:sz="2" w:space="0" w:color="FFFFFF"/>
              <w:left w:val="single" w:sz="2" w:space="0" w:color="FFFFFF"/>
              <w:bottom w:val="single" w:sz="2" w:space="0" w:color="FFFFFF"/>
              <w:right w:val="single" w:sz="2" w:space="0" w:color="FFFFFF"/>
            </w:tcBorders>
          </w:tcPr>
          <w:p w14:paraId="7B293CF2" w14:textId="77777777" w:rsidR="0072504E" w:rsidRPr="00DD49FD" w:rsidRDefault="0072504E" w:rsidP="0072504E">
            <w:pPr>
              <w:pStyle w:val="affd"/>
              <w:spacing w:after="0"/>
              <w:ind w:right="-105"/>
              <w:jc w:val="left"/>
              <w:rPr>
                <w:sz w:val="4"/>
                <w:szCs w:val="4"/>
              </w:rPr>
            </w:pPr>
          </w:p>
        </w:tc>
        <w:tc>
          <w:tcPr>
            <w:tcW w:w="1365" w:type="dxa"/>
            <w:gridSpan w:val="2"/>
            <w:tcBorders>
              <w:top w:val="single" w:sz="2" w:space="0" w:color="FFFFFF"/>
              <w:left w:val="single" w:sz="2" w:space="0" w:color="FFFFFF"/>
              <w:bottom w:val="single" w:sz="2" w:space="0" w:color="auto"/>
              <w:right w:val="single" w:sz="2" w:space="0" w:color="FFFFFF"/>
            </w:tcBorders>
          </w:tcPr>
          <w:p w14:paraId="7813FD4E" w14:textId="77777777" w:rsidR="0072504E" w:rsidRPr="00DD49FD" w:rsidRDefault="0072504E" w:rsidP="0072504E">
            <w:pPr>
              <w:pStyle w:val="affd"/>
              <w:spacing w:after="0"/>
              <w:jc w:val="both"/>
              <w:rPr>
                <w:sz w:val="4"/>
                <w:szCs w:val="4"/>
              </w:rPr>
            </w:pPr>
          </w:p>
        </w:tc>
        <w:tc>
          <w:tcPr>
            <w:tcW w:w="969" w:type="dxa"/>
            <w:gridSpan w:val="4"/>
            <w:tcBorders>
              <w:top w:val="single" w:sz="2" w:space="0" w:color="FFFFFF"/>
              <w:left w:val="single" w:sz="2" w:space="0" w:color="FFFFFF"/>
              <w:bottom w:val="single" w:sz="2" w:space="0" w:color="auto"/>
              <w:right w:val="single" w:sz="2" w:space="0" w:color="FFFFFF"/>
            </w:tcBorders>
          </w:tcPr>
          <w:p w14:paraId="31E9A108"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2" w:space="0" w:color="FFFFFF"/>
              <w:bottom w:val="single" w:sz="2" w:space="0" w:color="FFFFFF" w:themeColor="background1"/>
              <w:right w:val="single" w:sz="2" w:space="0" w:color="FFFFFF"/>
            </w:tcBorders>
          </w:tcPr>
          <w:p w14:paraId="6AD387F2"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left w:val="single" w:sz="2" w:space="0" w:color="FFFFFF"/>
              <w:bottom w:val="single" w:sz="2" w:space="0" w:color="auto"/>
              <w:right w:val="single" w:sz="2" w:space="0" w:color="FFFFFF"/>
            </w:tcBorders>
          </w:tcPr>
          <w:p w14:paraId="50133929" w14:textId="77777777" w:rsidR="0072504E" w:rsidRPr="00DD49FD" w:rsidRDefault="0072504E" w:rsidP="0072504E">
            <w:pPr>
              <w:pStyle w:val="affd"/>
              <w:spacing w:after="0"/>
              <w:jc w:val="both"/>
              <w:rPr>
                <w:sz w:val="4"/>
                <w:szCs w:val="4"/>
              </w:rPr>
            </w:pPr>
          </w:p>
        </w:tc>
        <w:tc>
          <w:tcPr>
            <w:tcW w:w="856" w:type="dxa"/>
            <w:gridSpan w:val="3"/>
            <w:tcBorders>
              <w:top w:val="single" w:sz="2" w:space="0" w:color="FFFFFF"/>
              <w:left w:val="single" w:sz="2" w:space="0" w:color="FFFFFF"/>
              <w:bottom w:val="single" w:sz="2" w:space="0" w:color="FFFFFF"/>
              <w:right w:val="single" w:sz="2" w:space="0" w:color="FFFFFF"/>
            </w:tcBorders>
          </w:tcPr>
          <w:p w14:paraId="0C84C99E" w14:textId="77777777" w:rsidR="0072504E" w:rsidRPr="00DD49FD" w:rsidRDefault="0072504E" w:rsidP="0072504E">
            <w:pPr>
              <w:pStyle w:val="affd"/>
              <w:spacing w:after="0"/>
              <w:ind w:right="-111"/>
              <w:jc w:val="both"/>
              <w:rPr>
                <w:sz w:val="4"/>
                <w:szCs w:val="4"/>
              </w:rPr>
            </w:pPr>
          </w:p>
        </w:tc>
        <w:tc>
          <w:tcPr>
            <w:tcW w:w="1829" w:type="dxa"/>
            <w:gridSpan w:val="4"/>
            <w:tcBorders>
              <w:top w:val="single" w:sz="2" w:space="0" w:color="FFFFFF"/>
              <w:left w:val="single" w:sz="2" w:space="0" w:color="FFFFFF"/>
              <w:bottom w:val="single" w:sz="2" w:space="0" w:color="auto"/>
              <w:right w:val="single" w:sz="2" w:space="0" w:color="FFFFFF"/>
            </w:tcBorders>
          </w:tcPr>
          <w:p w14:paraId="5D375F34" w14:textId="77777777" w:rsidR="0072504E" w:rsidRPr="00DD49FD" w:rsidRDefault="0072504E" w:rsidP="0072504E">
            <w:pPr>
              <w:pStyle w:val="affd"/>
              <w:spacing w:after="0"/>
              <w:jc w:val="both"/>
              <w:rPr>
                <w:sz w:val="4"/>
                <w:szCs w:val="4"/>
              </w:rPr>
            </w:pPr>
          </w:p>
        </w:tc>
      </w:tr>
      <w:tr w:rsidR="0072504E" w:rsidRPr="003A7270" w14:paraId="10443FA6" w14:textId="77777777" w:rsidTr="0072504E">
        <w:trPr>
          <w:gridAfter w:val="2"/>
          <w:wAfter w:w="250" w:type="dxa"/>
          <w:trHeight w:val="105"/>
        </w:trPr>
        <w:tc>
          <w:tcPr>
            <w:tcW w:w="1972" w:type="dxa"/>
            <w:gridSpan w:val="2"/>
            <w:tcBorders>
              <w:top w:val="single" w:sz="2" w:space="0" w:color="auto"/>
              <w:left w:val="single" w:sz="4" w:space="0" w:color="000000"/>
              <w:bottom w:val="single" w:sz="2" w:space="0" w:color="auto"/>
              <w:right w:val="single" w:sz="4" w:space="0" w:color="000000"/>
            </w:tcBorders>
          </w:tcPr>
          <w:p w14:paraId="782F197A" w14:textId="77777777" w:rsidR="0072504E" w:rsidRPr="00BB6145" w:rsidRDefault="0072504E" w:rsidP="0072504E">
            <w:pPr>
              <w:pStyle w:val="affd"/>
              <w:spacing w:after="0"/>
              <w:ind w:right="-124"/>
              <w:jc w:val="left"/>
              <w:rPr>
                <w:rFonts w:ascii="Arial" w:hAnsi="Arial" w:cs="Arial"/>
                <w:sz w:val="17"/>
                <w:szCs w:val="17"/>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left w:val="single" w:sz="4" w:space="0" w:color="000000"/>
              <w:bottom w:val="single" w:sz="2" w:space="0" w:color="FFFFFF"/>
              <w:right w:val="single" w:sz="2" w:space="0" w:color="auto"/>
            </w:tcBorders>
          </w:tcPr>
          <w:p w14:paraId="41F156EE"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334" w:type="dxa"/>
            <w:gridSpan w:val="6"/>
            <w:tcBorders>
              <w:top w:val="single" w:sz="2" w:space="0" w:color="auto"/>
              <w:left w:val="single" w:sz="2" w:space="0" w:color="auto"/>
              <w:bottom w:val="single" w:sz="2" w:space="0" w:color="auto"/>
              <w:right w:val="single" w:sz="2" w:space="0" w:color="auto"/>
            </w:tcBorders>
          </w:tcPr>
          <w:p w14:paraId="62A0BACE"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2" w:space="0" w:color="auto"/>
              <w:bottom w:val="single" w:sz="2" w:space="0" w:color="FFFFFF" w:themeColor="background1"/>
              <w:right w:val="single" w:sz="2" w:space="0" w:color="auto"/>
            </w:tcBorders>
          </w:tcPr>
          <w:p w14:paraId="4B2B6294"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2" w:space="0" w:color="auto"/>
              <w:bottom w:val="single" w:sz="2" w:space="0" w:color="auto"/>
              <w:right w:val="single" w:sz="2" w:space="0" w:color="auto"/>
            </w:tcBorders>
          </w:tcPr>
          <w:p w14:paraId="5A719743"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left w:val="single" w:sz="2" w:space="0" w:color="auto"/>
              <w:bottom w:val="single" w:sz="2" w:space="0" w:color="FFFFFF"/>
              <w:right w:val="single" w:sz="2" w:space="0" w:color="auto"/>
            </w:tcBorders>
          </w:tcPr>
          <w:p w14:paraId="52C4DAD4"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2" w:space="0" w:color="auto"/>
              <w:bottom w:val="single" w:sz="2" w:space="0" w:color="auto"/>
              <w:right w:val="single" w:sz="2" w:space="0" w:color="auto"/>
            </w:tcBorders>
          </w:tcPr>
          <w:p w14:paraId="650BC9A9" w14:textId="77777777" w:rsidR="0072504E" w:rsidRPr="003A7270" w:rsidRDefault="0072504E" w:rsidP="0072504E">
            <w:pPr>
              <w:pStyle w:val="affd"/>
              <w:spacing w:after="0"/>
              <w:jc w:val="both"/>
              <w:rPr>
                <w:sz w:val="8"/>
                <w:szCs w:val="8"/>
              </w:rPr>
            </w:pPr>
          </w:p>
        </w:tc>
      </w:tr>
      <w:tr w:rsidR="0072504E" w:rsidRPr="003A7270" w14:paraId="7FE1BE90" w14:textId="77777777" w:rsidTr="0072504E">
        <w:trPr>
          <w:gridAfter w:val="2"/>
          <w:wAfter w:w="250" w:type="dxa"/>
          <w:trHeight w:val="47"/>
        </w:trPr>
        <w:tc>
          <w:tcPr>
            <w:tcW w:w="1972" w:type="dxa"/>
            <w:gridSpan w:val="2"/>
            <w:tcBorders>
              <w:top w:val="single" w:sz="2" w:space="0" w:color="FFFFFF"/>
              <w:left w:val="single" w:sz="4" w:space="0" w:color="000000"/>
              <w:bottom w:val="single" w:sz="2" w:space="0" w:color="auto"/>
              <w:right w:val="single" w:sz="2" w:space="0" w:color="auto"/>
            </w:tcBorders>
          </w:tcPr>
          <w:p w14:paraId="254A8252" w14:textId="77777777" w:rsidR="0072504E" w:rsidRPr="00BB6145" w:rsidRDefault="0072504E" w:rsidP="0072504E">
            <w:pPr>
              <w:pStyle w:val="affd"/>
              <w:spacing w:after="0"/>
              <w:ind w:right="-124"/>
              <w:jc w:val="left"/>
              <w:rPr>
                <w:rFonts w:ascii="Arial" w:hAnsi="Arial" w:cs="Arial"/>
                <w:sz w:val="17"/>
                <w:szCs w:val="17"/>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left w:val="single" w:sz="2" w:space="0" w:color="auto"/>
              <w:bottom w:val="single" w:sz="2" w:space="0" w:color="FFFFFF" w:themeColor="background1"/>
              <w:right w:val="single" w:sz="2" w:space="0" w:color="auto"/>
            </w:tcBorders>
          </w:tcPr>
          <w:p w14:paraId="3676546A"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334" w:type="dxa"/>
            <w:gridSpan w:val="6"/>
            <w:tcBorders>
              <w:top w:val="single" w:sz="2" w:space="0" w:color="FFFFFF"/>
              <w:left w:val="single" w:sz="2" w:space="0" w:color="auto"/>
              <w:bottom w:val="single" w:sz="2" w:space="0" w:color="auto"/>
              <w:right w:val="single" w:sz="2" w:space="0" w:color="auto"/>
            </w:tcBorders>
          </w:tcPr>
          <w:p w14:paraId="74912B10"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left w:val="single" w:sz="2" w:space="0" w:color="auto"/>
              <w:bottom w:val="single" w:sz="2" w:space="0" w:color="FFFFFF" w:themeColor="background1"/>
              <w:right w:val="single" w:sz="2" w:space="0" w:color="auto"/>
            </w:tcBorders>
          </w:tcPr>
          <w:p w14:paraId="002E0CBD"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FFFFFF"/>
              <w:left w:val="single" w:sz="2" w:space="0" w:color="auto"/>
              <w:bottom w:val="single" w:sz="2" w:space="0" w:color="auto"/>
              <w:right w:val="single" w:sz="2" w:space="0" w:color="auto"/>
            </w:tcBorders>
          </w:tcPr>
          <w:p w14:paraId="01AB4EF5"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left w:val="single" w:sz="2" w:space="0" w:color="auto"/>
              <w:bottom w:val="single" w:sz="2" w:space="0" w:color="FFFFFF" w:themeColor="background1"/>
              <w:right w:val="single" w:sz="2" w:space="0" w:color="auto"/>
            </w:tcBorders>
          </w:tcPr>
          <w:p w14:paraId="2400CB7F"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829" w:type="dxa"/>
            <w:gridSpan w:val="4"/>
            <w:tcBorders>
              <w:top w:val="single" w:sz="2" w:space="0" w:color="FFFFFF"/>
              <w:left w:val="single" w:sz="2" w:space="0" w:color="auto"/>
              <w:bottom w:val="single" w:sz="2" w:space="0" w:color="auto"/>
              <w:right w:val="single" w:sz="2" w:space="0" w:color="auto"/>
            </w:tcBorders>
          </w:tcPr>
          <w:p w14:paraId="4D8B9BB8" w14:textId="77777777" w:rsidR="0072504E" w:rsidRPr="003A7270" w:rsidRDefault="0072504E" w:rsidP="0072504E">
            <w:pPr>
              <w:pStyle w:val="affd"/>
              <w:spacing w:after="0"/>
              <w:jc w:val="both"/>
              <w:rPr>
                <w:sz w:val="8"/>
                <w:szCs w:val="8"/>
              </w:rPr>
            </w:pPr>
          </w:p>
        </w:tc>
      </w:tr>
      <w:tr w:rsidR="0072504E" w:rsidRPr="00DD49FD" w14:paraId="1F1DF815" w14:textId="77777777" w:rsidTr="0072504E">
        <w:trPr>
          <w:gridAfter w:val="2"/>
          <w:wAfter w:w="250" w:type="dxa"/>
          <w:trHeight w:val="65"/>
        </w:trPr>
        <w:tc>
          <w:tcPr>
            <w:tcW w:w="1972" w:type="dxa"/>
            <w:gridSpan w:val="2"/>
            <w:tcBorders>
              <w:top w:val="single" w:sz="4" w:space="0" w:color="000000"/>
              <w:left w:val="single" w:sz="2" w:space="0" w:color="FFFFFF" w:themeColor="background1"/>
              <w:bottom w:val="single" w:sz="2" w:space="0" w:color="auto"/>
              <w:right w:val="single" w:sz="2" w:space="0" w:color="FFFFFF" w:themeColor="background1"/>
            </w:tcBorders>
          </w:tcPr>
          <w:p w14:paraId="1258A53C" w14:textId="77777777" w:rsidR="0072504E" w:rsidRPr="00DD49FD" w:rsidRDefault="0072504E" w:rsidP="0072504E">
            <w:pPr>
              <w:pStyle w:val="affd"/>
              <w:spacing w:after="0"/>
              <w:ind w:right="-124"/>
              <w:jc w:val="left"/>
              <w:rPr>
                <w:sz w:val="6"/>
                <w:szCs w:val="6"/>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6DC79947" w14:textId="77777777" w:rsidR="0072504E" w:rsidRPr="00DD49FD" w:rsidRDefault="0072504E" w:rsidP="0072504E">
            <w:pPr>
              <w:pStyle w:val="affd"/>
              <w:spacing w:after="0"/>
              <w:ind w:right="-105"/>
              <w:jc w:val="left"/>
              <w:rPr>
                <w:sz w:val="6"/>
                <w:szCs w:val="6"/>
              </w:rPr>
            </w:pPr>
          </w:p>
        </w:tc>
        <w:tc>
          <w:tcPr>
            <w:tcW w:w="1365" w:type="dxa"/>
            <w:gridSpan w:val="2"/>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1D5038A0" w14:textId="77777777" w:rsidR="0072504E" w:rsidRPr="00DD49FD" w:rsidRDefault="0072504E" w:rsidP="0072504E">
            <w:pPr>
              <w:pStyle w:val="affd"/>
              <w:spacing w:after="0"/>
              <w:jc w:val="both"/>
              <w:rPr>
                <w:sz w:val="6"/>
                <w:szCs w:val="6"/>
              </w:rPr>
            </w:pPr>
          </w:p>
        </w:tc>
        <w:tc>
          <w:tcPr>
            <w:tcW w:w="969" w:type="dxa"/>
            <w:gridSpan w:val="4"/>
            <w:tcBorders>
              <w:top w:val="single" w:sz="2" w:space="0" w:color="auto"/>
              <w:left w:val="single" w:sz="2" w:space="0" w:color="FFFFFF" w:themeColor="background1"/>
              <w:bottom w:val="single" w:sz="2" w:space="0" w:color="FFFFFF"/>
              <w:right w:val="single" w:sz="2" w:space="0" w:color="FFFFFF" w:themeColor="background1"/>
            </w:tcBorders>
          </w:tcPr>
          <w:p w14:paraId="2999011B"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6DCC3E60" w14:textId="77777777" w:rsidR="0072504E" w:rsidRPr="00DD49FD" w:rsidRDefault="0072504E" w:rsidP="0072504E">
            <w:pPr>
              <w:pStyle w:val="affd"/>
              <w:spacing w:after="0"/>
              <w:ind w:right="-110"/>
              <w:jc w:val="both"/>
              <w:rPr>
                <w:sz w:val="6"/>
                <w:szCs w:val="6"/>
              </w:rPr>
            </w:pPr>
          </w:p>
        </w:tc>
        <w:tc>
          <w:tcPr>
            <w:tcW w:w="1136" w:type="dxa"/>
            <w:gridSpan w:val="3"/>
            <w:tcBorders>
              <w:top w:val="single" w:sz="4" w:space="0" w:color="auto"/>
              <w:left w:val="single" w:sz="2" w:space="0" w:color="FFFFFF" w:themeColor="background1"/>
              <w:bottom w:val="single" w:sz="2" w:space="0" w:color="FFFFFF" w:themeColor="background1"/>
              <w:right w:val="single" w:sz="2" w:space="0" w:color="FFFFFF" w:themeColor="background1"/>
            </w:tcBorders>
          </w:tcPr>
          <w:p w14:paraId="4F81D359" w14:textId="77777777" w:rsidR="0072504E" w:rsidRPr="00DD49FD" w:rsidRDefault="0072504E" w:rsidP="0072504E">
            <w:pPr>
              <w:pStyle w:val="affd"/>
              <w:spacing w:after="0"/>
              <w:jc w:val="both"/>
              <w:rPr>
                <w:sz w:val="6"/>
                <w:szCs w:val="6"/>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4295DB84" w14:textId="77777777" w:rsidR="0072504E" w:rsidRPr="00DD49FD" w:rsidRDefault="0072504E" w:rsidP="0072504E">
            <w:pPr>
              <w:pStyle w:val="affd"/>
              <w:spacing w:after="0"/>
              <w:ind w:right="-111"/>
              <w:jc w:val="both"/>
              <w:rPr>
                <w:sz w:val="6"/>
                <w:szCs w:val="6"/>
              </w:rPr>
            </w:pPr>
          </w:p>
        </w:tc>
        <w:tc>
          <w:tcPr>
            <w:tcW w:w="1829" w:type="dxa"/>
            <w:gridSpan w:val="4"/>
            <w:tcBorders>
              <w:top w:val="single" w:sz="4" w:space="0" w:color="auto"/>
              <w:left w:val="single" w:sz="2" w:space="0" w:color="FFFFFF" w:themeColor="background1"/>
              <w:bottom w:val="single" w:sz="2" w:space="0" w:color="FFFFFF" w:themeColor="background1"/>
              <w:right w:val="single" w:sz="2" w:space="0" w:color="FFFFFF" w:themeColor="background1"/>
            </w:tcBorders>
          </w:tcPr>
          <w:p w14:paraId="0A133D29" w14:textId="77777777" w:rsidR="0072504E" w:rsidRPr="00DD49FD" w:rsidRDefault="0072504E" w:rsidP="0072504E">
            <w:pPr>
              <w:pStyle w:val="affd"/>
              <w:spacing w:after="0"/>
              <w:jc w:val="both"/>
              <w:rPr>
                <w:sz w:val="6"/>
                <w:szCs w:val="6"/>
              </w:rPr>
            </w:pPr>
          </w:p>
        </w:tc>
      </w:tr>
      <w:tr w:rsidR="0072504E" w:rsidRPr="003A7270" w14:paraId="0F735D1D" w14:textId="77777777" w:rsidTr="0072504E">
        <w:trPr>
          <w:gridAfter w:val="2"/>
          <w:wAfter w:w="250" w:type="dxa"/>
          <w:trHeight w:val="178"/>
        </w:trPr>
        <w:tc>
          <w:tcPr>
            <w:tcW w:w="1972" w:type="dxa"/>
            <w:gridSpan w:val="2"/>
            <w:vMerge w:val="restart"/>
            <w:tcBorders>
              <w:top w:val="single" w:sz="2" w:space="0" w:color="auto"/>
              <w:left w:val="single" w:sz="4" w:space="0" w:color="000000"/>
              <w:right w:val="single" w:sz="2" w:space="0" w:color="auto"/>
            </w:tcBorders>
          </w:tcPr>
          <w:p w14:paraId="5BC2FB38" w14:textId="77777777" w:rsidR="0072504E" w:rsidRDefault="0072504E" w:rsidP="0072504E">
            <w:pPr>
              <w:pStyle w:val="affd"/>
              <w:spacing w:after="0"/>
              <w:ind w:right="-124"/>
              <w:jc w:val="left"/>
              <w:rPr>
                <w:rFonts w:ascii="Arial" w:hAnsi="Arial" w:cs="Arial"/>
                <w:b w:val="0"/>
                <w:bCs/>
                <w:sz w:val="17"/>
                <w:szCs w:val="17"/>
              </w:rPr>
            </w:pPr>
            <w:r>
              <w:rPr>
                <w:rFonts w:ascii="Arial" w:hAnsi="Arial" w:cs="Arial"/>
                <w:sz w:val="17"/>
                <w:szCs w:val="17"/>
              </w:rPr>
              <w:t>О</w:t>
            </w:r>
            <w:r w:rsidRPr="00BB6145">
              <w:rPr>
                <w:rFonts w:ascii="Arial" w:hAnsi="Arial" w:cs="Arial"/>
                <w:sz w:val="17"/>
                <w:szCs w:val="17"/>
              </w:rPr>
              <w:t>конные откосы</w:t>
            </w:r>
            <w:r w:rsidRPr="00BB6145">
              <w:rPr>
                <w:rFonts w:ascii="Arial" w:hAnsi="Arial" w:cs="Arial"/>
                <w:b w:val="0"/>
                <w:bCs/>
                <w:sz w:val="17"/>
                <w:szCs w:val="17"/>
              </w:rPr>
              <w:t>:</w:t>
            </w:r>
          </w:p>
          <w:p w14:paraId="622C7905" w14:textId="77777777" w:rsidR="0072504E" w:rsidRPr="00BB6145" w:rsidRDefault="0072504E" w:rsidP="0072504E">
            <w:pPr>
              <w:pStyle w:val="affd"/>
              <w:spacing w:after="0"/>
              <w:ind w:right="-124"/>
              <w:jc w:val="left"/>
              <w:rPr>
                <w:rFonts w:ascii="Arial" w:hAnsi="Arial" w:cs="Arial"/>
                <w:sz w:val="17"/>
                <w:szCs w:val="17"/>
              </w:rPr>
            </w:pPr>
            <w:r w:rsidRPr="00EB3478">
              <w:rPr>
                <w:rFonts w:ascii="Arial" w:hAnsi="Arial" w:cs="Arial"/>
                <w:b w:val="0"/>
                <w:bCs/>
                <w:i/>
                <w:iCs/>
                <w:sz w:val="10"/>
                <w:szCs w:val="10"/>
                <w:lang w:eastAsia="ru-RU"/>
              </w:rPr>
              <w:t>Указывается при наличии в Запросе</w:t>
            </w:r>
          </w:p>
        </w:tc>
        <w:tc>
          <w:tcPr>
            <w:tcW w:w="2270" w:type="dxa"/>
            <w:gridSpan w:val="3"/>
            <w:vMerge w:val="restart"/>
            <w:tcBorders>
              <w:top w:val="single" w:sz="2" w:space="0" w:color="FFFFFF" w:themeColor="background1"/>
              <w:left w:val="single" w:sz="2" w:space="0" w:color="auto"/>
              <w:right w:val="single" w:sz="2" w:space="0" w:color="FFFFFF"/>
            </w:tcBorders>
          </w:tcPr>
          <w:p w14:paraId="5F2BA150" w14:textId="77777777" w:rsidR="0072504E" w:rsidRPr="003A7270" w:rsidRDefault="0072504E" w:rsidP="0072504E">
            <w:pPr>
              <w:pStyle w:val="affd"/>
              <w:spacing w:after="0"/>
              <w:jc w:val="both"/>
              <w:rPr>
                <w:sz w:val="8"/>
                <w:szCs w:val="8"/>
              </w:rPr>
            </w:pPr>
          </w:p>
        </w:tc>
        <w:tc>
          <w:tcPr>
            <w:tcW w:w="969" w:type="dxa"/>
            <w:gridSpan w:val="4"/>
            <w:tcBorders>
              <w:top w:val="single" w:sz="2" w:space="0" w:color="FFFFFF"/>
              <w:left w:val="single" w:sz="2" w:space="0" w:color="FFFFFF"/>
              <w:bottom w:val="single" w:sz="2" w:space="0" w:color="FFFFFF"/>
              <w:right w:val="single" w:sz="2" w:space="0" w:color="FFFFFF"/>
            </w:tcBorders>
          </w:tcPr>
          <w:p w14:paraId="27D85481" w14:textId="77777777" w:rsidR="0072504E" w:rsidRPr="003A7270" w:rsidRDefault="0072504E" w:rsidP="0072504E">
            <w:pPr>
              <w:pStyle w:val="affd"/>
              <w:spacing w:after="0"/>
              <w:jc w:val="both"/>
              <w:rPr>
                <w:sz w:val="8"/>
                <w:szCs w:val="8"/>
              </w:rPr>
            </w:pPr>
          </w:p>
        </w:tc>
        <w:tc>
          <w:tcPr>
            <w:tcW w:w="578" w:type="dxa"/>
            <w:gridSpan w:val="2"/>
            <w:vMerge w:val="restart"/>
            <w:tcBorders>
              <w:top w:val="single" w:sz="2" w:space="0" w:color="FFFFFF" w:themeColor="background1"/>
              <w:left w:val="single" w:sz="2" w:space="0" w:color="FFFFFF"/>
              <w:right w:val="single" w:sz="2" w:space="0" w:color="FFFFFF" w:themeColor="background1"/>
            </w:tcBorders>
          </w:tcPr>
          <w:p w14:paraId="312E958E"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632C475E" w14:textId="77777777" w:rsidR="0072504E" w:rsidRPr="003A7270" w:rsidRDefault="0072504E" w:rsidP="0072504E">
            <w:pPr>
              <w:pStyle w:val="affd"/>
              <w:spacing w:after="0"/>
              <w:jc w:val="both"/>
              <w:rPr>
                <w:sz w:val="8"/>
                <w:szCs w:val="8"/>
              </w:rPr>
            </w:pPr>
          </w:p>
        </w:tc>
        <w:tc>
          <w:tcPr>
            <w:tcW w:w="85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34BAD8BC" w14:textId="77777777" w:rsidR="0072504E" w:rsidRPr="00440D4F" w:rsidRDefault="0072504E" w:rsidP="0072504E">
            <w:pPr>
              <w:pStyle w:val="affd"/>
              <w:spacing w:after="0"/>
              <w:ind w:right="-111"/>
              <w:jc w:val="both"/>
              <w:rPr>
                <w:sz w:val="14"/>
                <w:szCs w:val="14"/>
              </w:rPr>
            </w:pPr>
          </w:p>
        </w:tc>
        <w:tc>
          <w:tcPr>
            <w:tcW w:w="1829" w:type="dxa"/>
            <w:gridSpan w:val="4"/>
            <w:vMerge w:val="restart"/>
            <w:tcBorders>
              <w:top w:val="single" w:sz="2" w:space="0" w:color="FFFFFF" w:themeColor="background1"/>
              <w:left w:val="single" w:sz="2" w:space="0" w:color="FFFFFF" w:themeColor="background1"/>
              <w:right w:val="single" w:sz="2" w:space="0" w:color="FFFFFF" w:themeColor="background1"/>
            </w:tcBorders>
          </w:tcPr>
          <w:p w14:paraId="7F197A3C" w14:textId="77777777" w:rsidR="0072504E" w:rsidRPr="003A7270" w:rsidRDefault="0072504E" w:rsidP="0072504E">
            <w:pPr>
              <w:pStyle w:val="affd"/>
              <w:spacing w:after="0"/>
              <w:jc w:val="both"/>
              <w:rPr>
                <w:sz w:val="8"/>
                <w:szCs w:val="8"/>
              </w:rPr>
            </w:pPr>
          </w:p>
        </w:tc>
      </w:tr>
      <w:tr w:rsidR="0072504E" w:rsidRPr="003A7270" w14:paraId="7EB084E3" w14:textId="77777777" w:rsidTr="0072504E">
        <w:trPr>
          <w:gridAfter w:val="2"/>
          <w:wAfter w:w="250" w:type="dxa"/>
          <w:trHeight w:val="184"/>
        </w:trPr>
        <w:tc>
          <w:tcPr>
            <w:tcW w:w="1972" w:type="dxa"/>
            <w:gridSpan w:val="2"/>
            <w:vMerge/>
            <w:tcBorders>
              <w:left w:val="single" w:sz="4" w:space="0" w:color="000000"/>
              <w:bottom w:val="single" w:sz="2" w:space="0" w:color="auto"/>
              <w:right w:val="single" w:sz="2" w:space="0" w:color="auto"/>
            </w:tcBorders>
          </w:tcPr>
          <w:p w14:paraId="57C7EB30" w14:textId="77777777" w:rsidR="0072504E" w:rsidRPr="00BB6145" w:rsidRDefault="0072504E" w:rsidP="0072504E">
            <w:pPr>
              <w:pStyle w:val="affd"/>
              <w:spacing w:after="0"/>
              <w:ind w:right="-124"/>
              <w:jc w:val="left"/>
              <w:rPr>
                <w:rFonts w:ascii="Arial" w:hAnsi="Arial" w:cs="Arial"/>
                <w:sz w:val="17"/>
                <w:szCs w:val="17"/>
              </w:rPr>
            </w:pPr>
          </w:p>
        </w:tc>
        <w:tc>
          <w:tcPr>
            <w:tcW w:w="2270" w:type="dxa"/>
            <w:gridSpan w:val="3"/>
            <w:vMerge/>
            <w:tcBorders>
              <w:left w:val="single" w:sz="2" w:space="0" w:color="auto"/>
              <w:bottom w:val="single" w:sz="2" w:space="0" w:color="FFFFFF" w:themeColor="background1"/>
              <w:right w:val="single" w:sz="2" w:space="0" w:color="FFFFFF"/>
            </w:tcBorders>
          </w:tcPr>
          <w:p w14:paraId="2B967F7C" w14:textId="77777777" w:rsidR="0072504E" w:rsidRDefault="0072504E" w:rsidP="0072504E">
            <w:pPr>
              <w:pStyle w:val="affd"/>
              <w:spacing w:after="0"/>
              <w:jc w:val="both"/>
              <w:rPr>
                <w:rFonts w:ascii="Arial" w:hAnsi="Arial" w:cs="Arial"/>
                <w:b w:val="0"/>
                <w:bCs/>
                <w:sz w:val="14"/>
                <w:szCs w:val="14"/>
              </w:rPr>
            </w:pPr>
          </w:p>
        </w:tc>
        <w:tc>
          <w:tcPr>
            <w:tcW w:w="969" w:type="dxa"/>
            <w:gridSpan w:val="4"/>
            <w:tcBorders>
              <w:top w:val="single" w:sz="2" w:space="0" w:color="FFFFFF"/>
              <w:left w:val="single" w:sz="2" w:space="0" w:color="FFFFFF"/>
              <w:bottom w:val="single" w:sz="2" w:space="0" w:color="FFFFFF"/>
              <w:right w:val="single" w:sz="2" w:space="0" w:color="FFFFFF"/>
            </w:tcBorders>
          </w:tcPr>
          <w:p w14:paraId="47A572DE" w14:textId="77777777" w:rsidR="0072504E" w:rsidRPr="003A7270" w:rsidRDefault="0072504E" w:rsidP="0072504E">
            <w:pPr>
              <w:pStyle w:val="affd"/>
              <w:spacing w:after="0"/>
              <w:jc w:val="both"/>
              <w:rPr>
                <w:sz w:val="8"/>
                <w:szCs w:val="8"/>
              </w:rPr>
            </w:pPr>
          </w:p>
        </w:tc>
        <w:tc>
          <w:tcPr>
            <w:tcW w:w="578" w:type="dxa"/>
            <w:gridSpan w:val="2"/>
            <w:vMerge/>
            <w:tcBorders>
              <w:left w:val="single" w:sz="2" w:space="0" w:color="FFFFFF"/>
              <w:bottom w:val="single" w:sz="2" w:space="0" w:color="FFFFFF" w:themeColor="background1"/>
              <w:right w:val="single" w:sz="2" w:space="0" w:color="FFFFFF" w:themeColor="background1"/>
            </w:tcBorders>
          </w:tcPr>
          <w:p w14:paraId="313478AE"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themeColor="background1"/>
              <w:right w:val="single" w:sz="2" w:space="0" w:color="FFFFFF" w:themeColor="background1"/>
            </w:tcBorders>
          </w:tcPr>
          <w:p w14:paraId="4506705F" w14:textId="77777777" w:rsidR="0072504E" w:rsidRPr="003A7270" w:rsidRDefault="0072504E" w:rsidP="0072504E">
            <w:pPr>
              <w:pStyle w:val="affd"/>
              <w:spacing w:after="0"/>
              <w:jc w:val="both"/>
              <w:rPr>
                <w:sz w:val="8"/>
                <w:szCs w:val="8"/>
              </w:rPr>
            </w:pPr>
          </w:p>
        </w:tc>
        <w:tc>
          <w:tcPr>
            <w:tcW w:w="856" w:type="dxa"/>
            <w:gridSpan w:val="3"/>
            <w:vMerge/>
            <w:tcBorders>
              <w:left w:val="single" w:sz="2" w:space="0" w:color="FFFFFF" w:themeColor="background1"/>
              <w:bottom w:val="single" w:sz="2" w:space="0" w:color="FFFFFF" w:themeColor="background1"/>
              <w:right w:val="single" w:sz="2" w:space="0" w:color="FFFFFF" w:themeColor="background1"/>
            </w:tcBorders>
          </w:tcPr>
          <w:p w14:paraId="2311B917" w14:textId="77777777" w:rsidR="0072504E" w:rsidRPr="00440D4F" w:rsidRDefault="0072504E" w:rsidP="0072504E">
            <w:pPr>
              <w:pStyle w:val="affd"/>
              <w:spacing w:after="0"/>
              <w:ind w:right="-111"/>
              <w:jc w:val="both"/>
              <w:rPr>
                <w:sz w:val="14"/>
                <w:szCs w:val="14"/>
              </w:rPr>
            </w:pPr>
          </w:p>
        </w:tc>
        <w:tc>
          <w:tcPr>
            <w:tcW w:w="1829" w:type="dxa"/>
            <w:gridSpan w:val="4"/>
            <w:vMerge/>
            <w:tcBorders>
              <w:left w:val="single" w:sz="2" w:space="0" w:color="FFFFFF" w:themeColor="background1"/>
              <w:bottom w:val="single" w:sz="2" w:space="0" w:color="FFFFFF" w:themeColor="background1"/>
              <w:right w:val="single" w:sz="2" w:space="0" w:color="FFFFFF" w:themeColor="background1"/>
            </w:tcBorders>
          </w:tcPr>
          <w:p w14:paraId="79F67341" w14:textId="77777777" w:rsidR="0072504E" w:rsidRPr="003A7270" w:rsidRDefault="0072504E" w:rsidP="0072504E">
            <w:pPr>
              <w:pStyle w:val="affd"/>
              <w:spacing w:after="0"/>
              <w:jc w:val="both"/>
              <w:rPr>
                <w:sz w:val="8"/>
                <w:szCs w:val="8"/>
              </w:rPr>
            </w:pPr>
          </w:p>
        </w:tc>
      </w:tr>
      <w:tr w:rsidR="0072504E" w:rsidRPr="00DD49FD" w14:paraId="2972977F" w14:textId="77777777" w:rsidTr="0072504E">
        <w:trPr>
          <w:gridAfter w:val="2"/>
          <w:wAfter w:w="250" w:type="dxa"/>
          <w:trHeight w:val="47"/>
        </w:trPr>
        <w:tc>
          <w:tcPr>
            <w:tcW w:w="1972"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54E6F778" w14:textId="77777777" w:rsidR="0072504E" w:rsidRPr="00DD49FD" w:rsidRDefault="0072504E" w:rsidP="0072504E">
            <w:pPr>
              <w:pStyle w:val="affd"/>
              <w:spacing w:after="0"/>
              <w:ind w:right="-124"/>
              <w:jc w:val="left"/>
              <w:rPr>
                <w:rFonts w:ascii="Arial" w:hAnsi="Arial" w:cs="Arial"/>
                <w:sz w:val="4"/>
                <w:szCs w:val="4"/>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3BB08BF0" w14:textId="77777777" w:rsidR="0072504E" w:rsidRPr="00DD49FD" w:rsidRDefault="0072504E" w:rsidP="0072504E">
            <w:pPr>
              <w:pStyle w:val="affd"/>
              <w:spacing w:after="0"/>
              <w:ind w:right="-105"/>
              <w:jc w:val="left"/>
              <w:rPr>
                <w:sz w:val="4"/>
                <w:szCs w:val="4"/>
              </w:rPr>
            </w:pPr>
          </w:p>
        </w:tc>
        <w:tc>
          <w:tcPr>
            <w:tcW w:w="1365" w:type="dxa"/>
            <w:gridSpan w:val="2"/>
            <w:tcBorders>
              <w:top w:val="single" w:sz="2" w:space="0" w:color="FFFFFF" w:themeColor="background1"/>
              <w:left w:val="single" w:sz="2" w:space="0" w:color="FFFFFF" w:themeColor="background1"/>
              <w:bottom w:val="nil"/>
              <w:right w:val="single" w:sz="2" w:space="0" w:color="FFFFFF" w:themeColor="background1"/>
            </w:tcBorders>
          </w:tcPr>
          <w:p w14:paraId="7EF54BC1" w14:textId="77777777" w:rsidR="0072504E" w:rsidRPr="00DD49FD" w:rsidRDefault="0072504E" w:rsidP="0072504E">
            <w:pPr>
              <w:pStyle w:val="affd"/>
              <w:spacing w:after="0"/>
              <w:jc w:val="both"/>
              <w:rPr>
                <w:sz w:val="4"/>
                <w:szCs w:val="4"/>
              </w:rPr>
            </w:pPr>
          </w:p>
        </w:tc>
        <w:tc>
          <w:tcPr>
            <w:tcW w:w="969" w:type="dxa"/>
            <w:gridSpan w:val="4"/>
            <w:tcBorders>
              <w:top w:val="single" w:sz="2" w:space="0" w:color="FFFFFF"/>
              <w:left w:val="single" w:sz="2" w:space="0" w:color="FFFFFF" w:themeColor="background1"/>
              <w:bottom w:val="single" w:sz="2" w:space="0" w:color="auto"/>
              <w:right w:val="single" w:sz="2" w:space="0" w:color="FFFFFF" w:themeColor="background1"/>
            </w:tcBorders>
          </w:tcPr>
          <w:p w14:paraId="23681597"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6B10F9AD"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0547480E" w14:textId="77777777" w:rsidR="0072504E" w:rsidRPr="00DD49FD" w:rsidRDefault="0072504E" w:rsidP="0072504E">
            <w:pPr>
              <w:pStyle w:val="affd"/>
              <w:spacing w:after="0"/>
              <w:jc w:val="both"/>
              <w:rPr>
                <w:sz w:val="4"/>
                <w:szCs w:val="4"/>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1AA3EB46" w14:textId="77777777" w:rsidR="0072504E" w:rsidRPr="00DD49FD" w:rsidRDefault="0072504E" w:rsidP="0072504E">
            <w:pPr>
              <w:pStyle w:val="affd"/>
              <w:spacing w:after="0"/>
              <w:ind w:right="-111"/>
              <w:jc w:val="both"/>
              <w:rPr>
                <w:sz w:val="4"/>
                <w:szCs w:val="4"/>
              </w:rPr>
            </w:pPr>
          </w:p>
        </w:tc>
        <w:tc>
          <w:tcPr>
            <w:tcW w:w="1829" w:type="dxa"/>
            <w:gridSpan w:val="4"/>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1D859A06" w14:textId="77777777" w:rsidR="0072504E" w:rsidRPr="00DD49FD" w:rsidRDefault="0072504E" w:rsidP="0072504E">
            <w:pPr>
              <w:pStyle w:val="affd"/>
              <w:spacing w:after="0"/>
              <w:jc w:val="both"/>
              <w:rPr>
                <w:sz w:val="4"/>
                <w:szCs w:val="4"/>
              </w:rPr>
            </w:pPr>
          </w:p>
        </w:tc>
      </w:tr>
      <w:tr w:rsidR="0072504E" w:rsidRPr="003A7270" w14:paraId="20E9DBE1" w14:textId="77777777" w:rsidTr="0072504E">
        <w:trPr>
          <w:gridAfter w:val="2"/>
          <w:wAfter w:w="250" w:type="dxa"/>
          <w:trHeight w:val="104"/>
        </w:trPr>
        <w:tc>
          <w:tcPr>
            <w:tcW w:w="1972" w:type="dxa"/>
            <w:gridSpan w:val="2"/>
            <w:tcBorders>
              <w:top w:val="single" w:sz="2" w:space="0" w:color="auto"/>
              <w:left w:val="single" w:sz="4" w:space="0" w:color="000000"/>
              <w:bottom w:val="single" w:sz="2" w:space="0" w:color="auto"/>
              <w:right w:val="single" w:sz="2" w:space="0" w:color="auto"/>
            </w:tcBorders>
          </w:tcPr>
          <w:p w14:paraId="2C2AA945" w14:textId="77777777" w:rsidR="0072504E" w:rsidRPr="00BB6145" w:rsidRDefault="0072504E" w:rsidP="0072504E">
            <w:pPr>
              <w:pStyle w:val="affd"/>
              <w:spacing w:after="0"/>
              <w:ind w:right="-124"/>
              <w:jc w:val="left"/>
              <w:rPr>
                <w:rFonts w:ascii="Arial" w:hAnsi="Arial" w:cs="Arial"/>
                <w:sz w:val="17"/>
                <w:szCs w:val="17"/>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7BAC9680"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334" w:type="dxa"/>
            <w:gridSpan w:val="6"/>
            <w:tcBorders>
              <w:top w:val="single" w:sz="2" w:space="0" w:color="auto"/>
              <w:left w:val="single" w:sz="2" w:space="0" w:color="auto"/>
              <w:bottom w:val="single" w:sz="2" w:space="0" w:color="auto"/>
              <w:right w:val="single" w:sz="4" w:space="0" w:color="auto"/>
            </w:tcBorders>
          </w:tcPr>
          <w:p w14:paraId="2716B5EC"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2D4DD74F"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1E49AA7F"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0B1E97D7"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2" w:space="0" w:color="auto"/>
              <w:right w:val="single" w:sz="4" w:space="0" w:color="auto"/>
            </w:tcBorders>
          </w:tcPr>
          <w:p w14:paraId="2FB3D472" w14:textId="77777777" w:rsidR="0072504E" w:rsidRPr="003A7270" w:rsidRDefault="0072504E" w:rsidP="0072504E">
            <w:pPr>
              <w:pStyle w:val="affd"/>
              <w:spacing w:after="0"/>
              <w:jc w:val="both"/>
              <w:rPr>
                <w:sz w:val="8"/>
                <w:szCs w:val="8"/>
              </w:rPr>
            </w:pPr>
          </w:p>
        </w:tc>
      </w:tr>
      <w:tr w:rsidR="0072504E" w:rsidRPr="003A7270" w14:paraId="45CC8761" w14:textId="77777777" w:rsidTr="0072504E">
        <w:trPr>
          <w:gridAfter w:val="2"/>
          <w:wAfter w:w="250" w:type="dxa"/>
          <w:trHeight w:val="113"/>
        </w:trPr>
        <w:tc>
          <w:tcPr>
            <w:tcW w:w="1972" w:type="dxa"/>
            <w:gridSpan w:val="2"/>
            <w:tcBorders>
              <w:top w:val="single" w:sz="2" w:space="0" w:color="auto"/>
              <w:left w:val="single" w:sz="4" w:space="0" w:color="000000"/>
              <w:bottom w:val="single" w:sz="4" w:space="0" w:color="000000"/>
              <w:right w:val="single" w:sz="2" w:space="0" w:color="auto"/>
            </w:tcBorders>
          </w:tcPr>
          <w:p w14:paraId="46A4FEA2" w14:textId="77777777" w:rsidR="0072504E" w:rsidRPr="00BB6145" w:rsidRDefault="0072504E" w:rsidP="0072504E">
            <w:pPr>
              <w:pStyle w:val="affd"/>
              <w:spacing w:after="0"/>
              <w:ind w:right="-124"/>
              <w:jc w:val="left"/>
              <w:rPr>
                <w:rFonts w:ascii="Arial" w:hAnsi="Arial" w:cs="Arial"/>
                <w:sz w:val="17"/>
                <w:szCs w:val="17"/>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42C97A06"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334" w:type="dxa"/>
            <w:gridSpan w:val="6"/>
            <w:tcBorders>
              <w:top w:val="single" w:sz="2" w:space="0" w:color="auto"/>
              <w:left w:val="single" w:sz="2" w:space="0" w:color="auto"/>
              <w:bottom w:val="single" w:sz="2" w:space="0" w:color="auto"/>
              <w:right w:val="single" w:sz="4" w:space="0" w:color="auto"/>
            </w:tcBorders>
          </w:tcPr>
          <w:p w14:paraId="465B049B"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2CCC92A4"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3F22595F"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23CB6968"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2" w:space="0" w:color="auto"/>
              <w:right w:val="single" w:sz="4" w:space="0" w:color="auto"/>
            </w:tcBorders>
          </w:tcPr>
          <w:p w14:paraId="4D9770BB" w14:textId="77777777" w:rsidR="0072504E" w:rsidRPr="003A7270" w:rsidRDefault="0072504E" w:rsidP="0072504E">
            <w:pPr>
              <w:pStyle w:val="affd"/>
              <w:spacing w:after="0"/>
              <w:jc w:val="both"/>
              <w:rPr>
                <w:sz w:val="8"/>
                <w:szCs w:val="8"/>
              </w:rPr>
            </w:pPr>
          </w:p>
        </w:tc>
      </w:tr>
      <w:tr w:rsidR="0072504E" w:rsidRPr="00DD49FD" w14:paraId="26CF4398" w14:textId="77777777" w:rsidTr="0072504E">
        <w:trPr>
          <w:gridAfter w:val="2"/>
          <w:wAfter w:w="250" w:type="dxa"/>
          <w:trHeight w:val="49"/>
        </w:trPr>
        <w:tc>
          <w:tcPr>
            <w:tcW w:w="1972" w:type="dxa"/>
            <w:gridSpan w:val="2"/>
            <w:tcBorders>
              <w:top w:val="single" w:sz="4" w:space="0" w:color="000000"/>
              <w:left w:val="single" w:sz="2" w:space="0" w:color="FFFFFF" w:themeColor="background1"/>
              <w:bottom w:val="single" w:sz="2" w:space="0" w:color="auto"/>
              <w:right w:val="single" w:sz="2" w:space="0" w:color="FFFFFF" w:themeColor="background1"/>
            </w:tcBorders>
          </w:tcPr>
          <w:p w14:paraId="52727F16" w14:textId="77777777" w:rsidR="0072504E" w:rsidRPr="00DD49FD" w:rsidRDefault="0072504E" w:rsidP="0072504E">
            <w:pPr>
              <w:pStyle w:val="affd"/>
              <w:spacing w:after="0"/>
              <w:ind w:right="-270"/>
              <w:jc w:val="left"/>
              <w:rPr>
                <w:sz w:val="6"/>
                <w:szCs w:val="6"/>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0D824995" w14:textId="77777777" w:rsidR="0072504E" w:rsidRPr="00DD49FD" w:rsidRDefault="0072504E" w:rsidP="0072504E">
            <w:pPr>
              <w:pStyle w:val="affd"/>
              <w:spacing w:after="0"/>
              <w:ind w:right="-105"/>
              <w:jc w:val="left"/>
              <w:rPr>
                <w:sz w:val="6"/>
                <w:szCs w:val="6"/>
              </w:rPr>
            </w:pPr>
          </w:p>
        </w:tc>
        <w:tc>
          <w:tcPr>
            <w:tcW w:w="1365" w:type="dxa"/>
            <w:gridSpan w:val="2"/>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5A4DA3C2" w14:textId="77777777" w:rsidR="0072504E" w:rsidRPr="00DD49FD" w:rsidRDefault="0072504E" w:rsidP="0072504E">
            <w:pPr>
              <w:pStyle w:val="affd"/>
              <w:spacing w:after="0"/>
              <w:jc w:val="both"/>
              <w:rPr>
                <w:sz w:val="6"/>
                <w:szCs w:val="6"/>
              </w:rPr>
            </w:pPr>
          </w:p>
        </w:tc>
        <w:tc>
          <w:tcPr>
            <w:tcW w:w="969" w:type="dxa"/>
            <w:gridSpan w:val="4"/>
            <w:tcBorders>
              <w:top w:val="single" w:sz="2" w:space="0" w:color="auto"/>
              <w:left w:val="single" w:sz="2" w:space="0" w:color="FFFFFF" w:themeColor="background1"/>
              <w:bottom w:val="single" w:sz="2" w:space="0" w:color="FFFFFF"/>
              <w:right w:val="single" w:sz="2" w:space="0" w:color="FFFFFF" w:themeColor="background1"/>
            </w:tcBorders>
          </w:tcPr>
          <w:p w14:paraId="6F902004"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072931CB" w14:textId="77777777" w:rsidR="0072504E" w:rsidRPr="00DD49FD" w:rsidRDefault="0072504E" w:rsidP="0072504E">
            <w:pPr>
              <w:pStyle w:val="affd"/>
              <w:spacing w:after="0"/>
              <w:ind w:right="-110"/>
              <w:jc w:val="both"/>
              <w:rPr>
                <w:sz w:val="6"/>
                <w:szCs w:val="6"/>
              </w:rPr>
            </w:pPr>
          </w:p>
        </w:tc>
        <w:tc>
          <w:tcPr>
            <w:tcW w:w="1136" w:type="dxa"/>
            <w:gridSpan w:val="3"/>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5267E16E" w14:textId="77777777" w:rsidR="0072504E" w:rsidRPr="00DD49FD" w:rsidRDefault="0072504E" w:rsidP="0072504E">
            <w:pPr>
              <w:pStyle w:val="affd"/>
              <w:spacing w:after="0"/>
              <w:jc w:val="both"/>
              <w:rPr>
                <w:sz w:val="6"/>
                <w:szCs w:val="6"/>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76402B00" w14:textId="77777777" w:rsidR="0072504E" w:rsidRPr="00DD49FD" w:rsidRDefault="0072504E" w:rsidP="0072504E">
            <w:pPr>
              <w:pStyle w:val="affd"/>
              <w:spacing w:after="0"/>
              <w:ind w:right="-111"/>
              <w:jc w:val="both"/>
              <w:rPr>
                <w:sz w:val="6"/>
                <w:szCs w:val="6"/>
              </w:rPr>
            </w:pPr>
          </w:p>
        </w:tc>
        <w:tc>
          <w:tcPr>
            <w:tcW w:w="1829" w:type="dxa"/>
            <w:gridSpan w:val="4"/>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16BE8A60" w14:textId="77777777" w:rsidR="0072504E" w:rsidRPr="00DD49FD" w:rsidRDefault="0072504E" w:rsidP="0072504E">
            <w:pPr>
              <w:pStyle w:val="affd"/>
              <w:spacing w:after="0"/>
              <w:jc w:val="both"/>
              <w:rPr>
                <w:sz w:val="6"/>
                <w:szCs w:val="6"/>
              </w:rPr>
            </w:pPr>
          </w:p>
        </w:tc>
      </w:tr>
      <w:tr w:rsidR="0072504E" w:rsidRPr="003A7270" w14:paraId="6201B7F5" w14:textId="77777777" w:rsidTr="0072504E">
        <w:trPr>
          <w:gridAfter w:val="2"/>
          <w:wAfter w:w="250" w:type="dxa"/>
          <w:trHeight w:val="192"/>
        </w:trPr>
        <w:tc>
          <w:tcPr>
            <w:tcW w:w="1972" w:type="dxa"/>
            <w:gridSpan w:val="2"/>
            <w:vMerge w:val="restart"/>
            <w:tcBorders>
              <w:top w:val="single" w:sz="2" w:space="0" w:color="auto"/>
              <w:left w:val="single" w:sz="4" w:space="0" w:color="000000"/>
              <w:right w:val="single" w:sz="2" w:space="0" w:color="auto"/>
            </w:tcBorders>
          </w:tcPr>
          <w:p w14:paraId="7860D2F7" w14:textId="77777777" w:rsidR="0072504E" w:rsidRDefault="0072504E" w:rsidP="0072504E">
            <w:pPr>
              <w:pStyle w:val="affd"/>
              <w:spacing w:after="0"/>
              <w:ind w:right="-270"/>
              <w:jc w:val="left"/>
              <w:rPr>
                <w:rFonts w:ascii="Arial" w:hAnsi="Arial" w:cs="Arial"/>
                <w:b w:val="0"/>
                <w:bCs/>
                <w:sz w:val="17"/>
                <w:szCs w:val="17"/>
              </w:rPr>
            </w:pPr>
            <w:r>
              <w:rPr>
                <w:rFonts w:ascii="Arial" w:hAnsi="Arial" w:cs="Arial"/>
                <w:sz w:val="16"/>
                <w:szCs w:val="16"/>
              </w:rPr>
              <w:t>О</w:t>
            </w:r>
            <w:r w:rsidRPr="00E3685E">
              <w:rPr>
                <w:rFonts w:ascii="Arial" w:hAnsi="Arial" w:cs="Arial"/>
                <w:sz w:val="16"/>
                <w:szCs w:val="16"/>
              </w:rPr>
              <w:t>конные наличники</w:t>
            </w:r>
            <w:r w:rsidRPr="00BB6145">
              <w:rPr>
                <w:rFonts w:ascii="Arial" w:hAnsi="Arial" w:cs="Arial"/>
                <w:b w:val="0"/>
                <w:bCs/>
                <w:sz w:val="17"/>
                <w:szCs w:val="17"/>
              </w:rPr>
              <w:t>:</w:t>
            </w:r>
          </w:p>
          <w:p w14:paraId="358A4923" w14:textId="77777777" w:rsidR="0072504E" w:rsidRPr="00E3685E" w:rsidRDefault="0072504E" w:rsidP="0072504E">
            <w:pPr>
              <w:pStyle w:val="affd"/>
              <w:spacing w:after="0"/>
              <w:ind w:right="-270"/>
              <w:jc w:val="left"/>
              <w:rPr>
                <w:rFonts w:ascii="Arial" w:hAnsi="Arial" w:cs="Arial"/>
                <w:sz w:val="16"/>
                <w:szCs w:val="16"/>
              </w:rPr>
            </w:pPr>
            <w:r w:rsidRPr="00EB3478">
              <w:rPr>
                <w:rFonts w:ascii="Arial" w:hAnsi="Arial" w:cs="Arial"/>
                <w:b w:val="0"/>
                <w:bCs/>
                <w:i/>
                <w:iCs/>
                <w:sz w:val="10"/>
                <w:szCs w:val="10"/>
                <w:lang w:eastAsia="ru-RU"/>
              </w:rPr>
              <w:t>Указывается при наличии в Запросе</w:t>
            </w:r>
          </w:p>
        </w:tc>
        <w:tc>
          <w:tcPr>
            <w:tcW w:w="2270" w:type="dxa"/>
            <w:gridSpan w:val="3"/>
            <w:vMerge w:val="restart"/>
            <w:tcBorders>
              <w:top w:val="single" w:sz="2" w:space="0" w:color="FFFFFF" w:themeColor="background1"/>
              <w:left w:val="single" w:sz="2" w:space="0" w:color="auto"/>
              <w:right w:val="single" w:sz="2" w:space="0" w:color="FFFFFF"/>
            </w:tcBorders>
          </w:tcPr>
          <w:p w14:paraId="1524A3DA" w14:textId="77777777" w:rsidR="0072504E" w:rsidRPr="003A7270" w:rsidRDefault="0072504E" w:rsidP="0072504E">
            <w:pPr>
              <w:pStyle w:val="affd"/>
              <w:spacing w:after="0"/>
              <w:jc w:val="both"/>
              <w:rPr>
                <w:sz w:val="8"/>
                <w:szCs w:val="8"/>
              </w:rPr>
            </w:pPr>
          </w:p>
        </w:tc>
        <w:tc>
          <w:tcPr>
            <w:tcW w:w="969" w:type="dxa"/>
            <w:gridSpan w:val="4"/>
            <w:tcBorders>
              <w:top w:val="single" w:sz="2" w:space="0" w:color="FFFFFF"/>
              <w:left w:val="single" w:sz="2" w:space="0" w:color="FFFFFF"/>
              <w:bottom w:val="single" w:sz="2" w:space="0" w:color="FFFFFF"/>
              <w:right w:val="single" w:sz="2" w:space="0" w:color="FFFFFF"/>
            </w:tcBorders>
          </w:tcPr>
          <w:p w14:paraId="39AE9765" w14:textId="77777777" w:rsidR="0072504E" w:rsidRPr="00DD49FD" w:rsidRDefault="0072504E" w:rsidP="0072504E">
            <w:pPr>
              <w:pStyle w:val="affd"/>
              <w:spacing w:after="0"/>
              <w:jc w:val="both"/>
              <w:rPr>
                <w:sz w:val="14"/>
                <w:szCs w:val="14"/>
              </w:rPr>
            </w:pPr>
          </w:p>
        </w:tc>
        <w:tc>
          <w:tcPr>
            <w:tcW w:w="578" w:type="dxa"/>
            <w:gridSpan w:val="2"/>
            <w:vMerge w:val="restart"/>
            <w:tcBorders>
              <w:top w:val="single" w:sz="2" w:space="0" w:color="FFFFFF" w:themeColor="background1"/>
              <w:left w:val="single" w:sz="2" w:space="0" w:color="FFFFFF"/>
              <w:right w:val="single" w:sz="2" w:space="0" w:color="FFFFFF" w:themeColor="background1"/>
            </w:tcBorders>
          </w:tcPr>
          <w:p w14:paraId="79F2D62E"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740F9067" w14:textId="77777777" w:rsidR="0072504E" w:rsidRPr="003A7270" w:rsidRDefault="0072504E" w:rsidP="0072504E">
            <w:pPr>
              <w:pStyle w:val="affd"/>
              <w:spacing w:after="0"/>
              <w:jc w:val="both"/>
              <w:rPr>
                <w:sz w:val="8"/>
                <w:szCs w:val="8"/>
              </w:rPr>
            </w:pPr>
          </w:p>
        </w:tc>
        <w:tc>
          <w:tcPr>
            <w:tcW w:w="85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1423BCA0" w14:textId="77777777" w:rsidR="0072504E" w:rsidRPr="00440D4F" w:rsidRDefault="0072504E" w:rsidP="0072504E">
            <w:pPr>
              <w:pStyle w:val="affd"/>
              <w:spacing w:after="0"/>
              <w:ind w:right="-111"/>
              <w:jc w:val="both"/>
              <w:rPr>
                <w:sz w:val="14"/>
                <w:szCs w:val="14"/>
              </w:rPr>
            </w:pPr>
          </w:p>
        </w:tc>
        <w:tc>
          <w:tcPr>
            <w:tcW w:w="1829" w:type="dxa"/>
            <w:gridSpan w:val="4"/>
            <w:vMerge w:val="restart"/>
            <w:tcBorders>
              <w:top w:val="single" w:sz="2" w:space="0" w:color="FFFFFF" w:themeColor="background1"/>
              <w:left w:val="single" w:sz="2" w:space="0" w:color="FFFFFF" w:themeColor="background1"/>
              <w:right w:val="single" w:sz="2" w:space="0" w:color="FFFFFF" w:themeColor="background1"/>
            </w:tcBorders>
          </w:tcPr>
          <w:p w14:paraId="3A080DAF" w14:textId="77777777" w:rsidR="0072504E" w:rsidRPr="003A7270" w:rsidRDefault="0072504E" w:rsidP="0072504E">
            <w:pPr>
              <w:pStyle w:val="affd"/>
              <w:spacing w:after="0"/>
              <w:jc w:val="both"/>
              <w:rPr>
                <w:sz w:val="8"/>
                <w:szCs w:val="8"/>
              </w:rPr>
            </w:pPr>
          </w:p>
        </w:tc>
      </w:tr>
      <w:tr w:rsidR="0072504E" w:rsidRPr="003A7270" w14:paraId="6FB51E2B" w14:textId="77777777" w:rsidTr="0072504E">
        <w:trPr>
          <w:gridAfter w:val="2"/>
          <w:wAfter w:w="250" w:type="dxa"/>
          <w:trHeight w:val="170"/>
        </w:trPr>
        <w:tc>
          <w:tcPr>
            <w:tcW w:w="1972" w:type="dxa"/>
            <w:gridSpan w:val="2"/>
            <w:vMerge/>
            <w:tcBorders>
              <w:left w:val="single" w:sz="4" w:space="0" w:color="000000"/>
              <w:bottom w:val="single" w:sz="2" w:space="0" w:color="auto"/>
              <w:right w:val="single" w:sz="2" w:space="0" w:color="auto"/>
            </w:tcBorders>
          </w:tcPr>
          <w:p w14:paraId="76FB137C" w14:textId="77777777" w:rsidR="0072504E" w:rsidRPr="00E3685E" w:rsidRDefault="0072504E" w:rsidP="0072504E">
            <w:pPr>
              <w:pStyle w:val="affd"/>
              <w:spacing w:after="0"/>
              <w:ind w:right="-270"/>
              <w:jc w:val="left"/>
              <w:rPr>
                <w:rFonts w:ascii="Arial" w:hAnsi="Arial" w:cs="Arial"/>
                <w:sz w:val="16"/>
                <w:szCs w:val="16"/>
              </w:rPr>
            </w:pPr>
          </w:p>
        </w:tc>
        <w:tc>
          <w:tcPr>
            <w:tcW w:w="2270" w:type="dxa"/>
            <w:gridSpan w:val="3"/>
            <w:vMerge/>
            <w:tcBorders>
              <w:left w:val="single" w:sz="2" w:space="0" w:color="auto"/>
              <w:bottom w:val="single" w:sz="2" w:space="0" w:color="FFFFFF" w:themeColor="background1"/>
              <w:right w:val="single" w:sz="2" w:space="0" w:color="FFFFFF"/>
            </w:tcBorders>
          </w:tcPr>
          <w:p w14:paraId="192761F4" w14:textId="77777777" w:rsidR="0072504E" w:rsidRDefault="0072504E" w:rsidP="0072504E">
            <w:pPr>
              <w:pStyle w:val="affd"/>
              <w:spacing w:after="0"/>
              <w:jc w:val="both"/>
              <w:rPr>
                <w:rFonts w:ascii="Arial" w:hAnsi="Arial" w:cs="Arial"/>
                <w:b w:val="0"/>
                <w:bCs/>
                <w:sz w:val="14"/>
                <w:szCs w:val="14"/>
              </w:rPr>
            </w:pPr>
          </w:p>
        </w:tc>
        <w:tc>
          <w:tcPr>
            <w:tcW w:w="969" w:type="dxa"/>
            <w:gridSpan w:val="4"/>
            <w:tcBorders>
              <w:top w:val="single" w:sz="2" w:space="0" w:color="FFFFFF"/>
              <w:left w:val="single" w:sz="2" w:space="0" w:color="FFFFFF"/>
              <w:bottom w:val="single" w:sz="2" w:space="0" w:color="FFFFFF"/>
              <w:right w:val="single" w:sz="2" w:space="0" w:color="FFFFFF"/>
            </w:tcBorders>
          </w:tcPr>
          <w:p w14:paraId="16E58251" w14:textId="77777777" w:rsidR="0072504E" w:rsidRPr="00DD49FD" w:rsidRDefault="0072504E" w:rsidP="0072504E">
            <w:pPr>
              <w:pStyle w:val="affd"/>
              <w:spacing w:after="0"/>
              <w:jc w:val="both"/>
              <w:rPr>
                <w:sz w:val="14"/>
                <w:szCs w:val="14"/>
              </w:rPr>
            </w:pPr>
          </w:p>
        </w:tc>
        <w:tc>
          <w:tcPr>
            <w:tcW w:w="578" w:type="dxa"/>
            <w:gridSpan w:val="2"/>
            <w:vMerge/>
            <w:tcBorders>
              <w:left w:val="single" w:sz="2" w:space="0" w:color="FFFFFF"/>
              <w:bottom w:val="single" w:sz="2" w:space="0" w:color="FFFFFF" w:themeColor="background1"/>
              <w:right w:val="single" w:sz="2" w:space="0" w:color="FFFFFF" w:themeColor="background1"/>
            </w:tcBorders>
          </w:tcPr>
          <w:p w14:paraId="7DC52B7F"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themeColor="background1"/>
              <w:right w:val="single" w:sz="2" w:space="0" w:color="FFFFFF" w:themeColor="background1"/>
            </w:tcBorders>
          </w:tcPr>
          <w:p w14:paraId="1022B1AF" w14:textId="77777777" w:rsidR="0072504E" w:rsidRPr="003A7270" w:rsidRDefault="0072504E" w:rsidP="0072504E">
            <w:pPr>
              <w:pStyle w:val="affd"/>
              <w:spacing w:after="0"/>
              <w:jc w:val="both"/>
              <w:rPr>
                <w:sz w:val="8"/>
                <w:szCs w:val="8"/>
              </w:rPr>
            </w:pPr>
          </w:p>
        </w:tc>
        <w:tc>
          <w:tcPr>
            <w:tcW w:w="856" w:type="dxa"/>
            <w:gridSpan w:val="3"/>
            <w:vMerge/>
            <w:tcBorders>
              <w:left w:val="single" w:sz="2" w:space="0" w:color="FFFFFF" w:themeColor="background1"/>
              <w:bottom w:val="single" w:sz="2" w:space="0" w:color="FFFFFF" w:themeColor="background1"/>
              <w:right w:val="single" w:sz="2" w:space="0" w:color="FFFFFF" w:themeColor="background1"/>
            </w:tcBorders>
          </w:tcPr>
          <w:p w14:paraId="1E073482" w14:textId="77777777" w:rsidR="0072504E" w:rsidRPr="00440D4F" w:rsidRDefault="0072504E" w:rsidP="0072504E">
            <w:pPr>
              <w:pStyle w:val="affd"/>
              <w:spacing w:after="0"/>
              <w:ind w:right="-111"/>
              <w:jc w:val="both"/>
              <w:rPr>
                <w:sz w:val="14"/>
                <w:szCs w:val="14"/>
              </w:rPr>
            </w:pPr>
          </w:p>
        </w:tc>
        <w:tc>
          <w:tcPr>
            <w:tcW w:w="1829" w:type="dxa"/>
            <w:gridSpan w:val="4"/>
            <w:vMerge/>
            <w:tcBorders>
              <w:left w:val="single" w:sz="2" w:space="0" w:color="FFFFFF" w:themeColor="background1"/>
              <w:bottom w:val="single" w:sz="2" w:space="0" w:color="FFFFFF" w:themeColor="background1"/>
              <w:right w:val="single" w:sz="2" w:space="0" w:color="FFFFFF" w:themeColor="background1"/>
            </w:tcBorders>
          </w:tcPr>
          <w:p w14:paraId="15761FF8" w14:textId="77777777" w:rsidR="0072504E" w:rsidRPr="003A7270" w:rsidRDefault="0072504E" w:rsidP="0072504E">
            <w:pPr>
              <w:pStyle w:val="affd"/>
              <w:spacing w:after="0"/>
              <w:jc w:val="both"/>
              <w:rPr>
                <w:sz w:val="8"/>
                <w:szCs w:val="8"/>
              </w:rPr>
            </w:pPr>
          </w:p>
        </w:tc>
      </w:tr>
      <w:tr w:rsidR="0072504E" w:rsidRPr="00DD49FD" w14:paraId="2398207E" w14:textId="77777777" w:rsidTr="0072504E">
        <w:trPr>
          <w:gridAfter w:val="2"/>
          <w:wAfter w:w="250" w:type="dxa"/>
          <w:trHeight w:val="47"/>
        </w:trPr>
        <w:tc>
          <w:tcPr>
            <w:tcW w:w="1972"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125356DA" w14:textId="77777777" w:rsidR="0072504E" w:rsidRPr="00DD49FD" w:rsidRDefault="0072504E" w:rsidP="0072504E">
            <w:pPr>
              <w:pStyle w:val="affd"/>
              <w:spacing w:after="0"/>
              <w:ind w:right="-270"/>
              <w:jc w:val="left"/>
              <w:rPr>
                <w:rFonts w:ascii="Arial" w:hAnsi="Arial" w:cs="Arial"/>
                <w:sz w:val="4"/>
                <w:szCs w:val="4"/>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2237AD28" w14:textId="77777777" w:rsidR="0072504E" w:rsidRPr="00DD49FD" w:rsidRDefault="0072504E" w:rsidP="0072504E">
            <w:pPr>
              <w:pStyle w:val="affd"/>
              <w:spacing w:after="0"/>
              <w:ind w:right="-105"/>
              <w:jc w:val="left"/>
              <w:rPr>
                <w:sz w:val="4"/>
                <w:szCs w:val="4"/>
              </w:rPr>
            </w:pPr>
          </w:p>
        </w:tc>
        <w:tc>
          <w:tcPr>
            <w:tcW w:w="1365" w:type="dxa"/>
            <w:gridSpan w:val="2"/>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4CFAA7B4" w14:textId="77777777" w:rsidR="0072504E" w:rsidRPr="00DD49FD" w:rsidRDefault="0072504E" w:rsidP="0072504E">
            <w:pPr>
              <w:pStyle w:val="affd"/>
              <w:spacing w:after="0"/>
              <w:jc w:val="both"/>
              <w:rPr>
                <w:sz w:val="4"/>
                <w:szCs w:val="4"/>
              </w:rPr>
            </w:pPr>
          </w:p>
        </w:tc>
        <w:tc>
          <w:tcPr>
            <w:tcW w:w="969" w:type="dxa"/>
            <w:gridSpan w:val="4"/>
            <w:tcBorders>
              <w:top w:val="single" w:sz="2" w:space="0" w:color="FFFFFF"/>
              <w:left w:val="single" w:sz="2" w:space="0" w:color="FFFFFF" w:themeColor="background1"/>
              <w:bottom w:val="single" w:sz="2" w:space="0" w:color="auto"/>
              <w:right w:val="single" w:sz="2" w:space="0" w:color="FFFFFF" w:themeColor="background1"/>
            </w:tcBorders>
          </w:tcPr>
          <w:p w14:paraId="47008BDE"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7B029791"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2D7D804D" w14:textId="77777777" w:rsidR="0072504E" w:rsidRPr="00DD49FD" w:rsidRDefault="0072504E" w:rsidP="0072504E">
            <w:pPr>
              <w:pStyle w:val="affd"/>
              <w:spacing w:after="0"/>
              <w:jc w:val="both"/>
              <w:rPr>
                <w:sz w:val="4"/>
                <w:szCs w:val="4"/>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42AFCFBB" w14:textId="77777777" w:rsidR="0072504E" w:rsidRPr="00DD49FD" w:rsidRDefault="0072504E" w:rsidP="0072504E">
            <w:pPr>
              <w:pStyle w:val="affd"/>
              <w:spacing w:after="0"/>
              <w:ind w:right="-111"/>
              <w:jc w:val="both"/>
              <w:rPr>
                <w:sz w:val="4"/>
                <w:szCs w:val="4"/>
              </w:rPr>
            </w:pPr>
          </w:p>
        </w:tc>
        <w:tc>
          <w:tcPr>
            <w:tcW w:w="1829" w:type="dxa"/>
            <w:gridSpan w:val="4"/>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6DC116E4" w14:textId="77777777" w:rsidR="0072504E" w:rsidRPr="00DD49FD" w:rsidRDefault="0072504E" w:rsidP="0072504E">
            <w:pPr>
              <w:pStyle w:val="affd"/>
              <w:spacing w:after="0"/>
              <w:jc w:val="both"/>
              <w:rPr>
                <w:sz w:val="4"/>
                <w:szCs w:val="4"/>
              </w:rPr>
            </w:pPr>
          </w:p>
        </w:tc>
      </w:tr>
      <w:tr w:rsidR="0072504E" w:rsidRPr="003A7270" w14:paraId="60D4AA80" w14:textId="77777777" w:rsidTr="0072504E">
        <w:trPr>
          <w:gridAfter w:val="2"/>
          <w:wAfter w:w="250" w:type="dxa"/>
          <w:trHeight w:val="100"/>
        </w:trPr>
        <w:tc>
          <w:tcPr>
            <w:tcW w:w="1972" w:type="dxa"/>
            <w:gridSpan w:val="2"/>
            <w:tcBorders>
              <w:top w:val="single" w:sz="2" w:space="0" w:color="auto"/>
              <w:left w:val="single" w:sz="4" w:space="0" w:color="000000"/>
              <w:bottom w:val="single" w:sz="2" w:space="0" w:color="auto"/>
              <w:right w:val="single" w:sz="2" w:space="0" w:color="auto"/>
            </w:tcBorders>
          </w:tcPr>
          <w:p w14:paraId="1E233866" w14:textId="77777777" w:rsidR="0072504E" w:rsidRPr="00E3685E" w:rsidRDefault="0072504E" w:rsidP="0072504E">
            <w:pPr>
              <w:pStyle w:val="affd"/>
              <w:spacing w:after="0"/>
              <w:ind w:right="-270"/>
              <w:jc w:val="left"/>
              <w:rPr>
                <w:rFonts w:ascii="Arial" w:hAnsi="Arial" w:cs="Arial"/>
                <w:sz w:val="16"/>
                <w:szCs w:val="16"/>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4837647D"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334" w:type="dxa"/>
            <w:gridSpan w:val="6"/>
            <w:tcBorders>
              <w:top w:val="single" w:sz="2" w:space="0" w:color="auto"/>
              <w:left w:val="single" w:sz="2" w:space="0" w:color="auto"/>
              <w:bottom w:val="single" w:sz="2" w:space="0" w:color="auto"/>
              <w:right w:val="single" w:sz="4" w:space="0" w:color="auto"/>
            </w:tcBorders>
          </w:tcPr>
          <w:p w14:paraId="1016FB89"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5CBC6E5D"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43E2DD72"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71563B53"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2" w:space="0" w:color="auto"/>
              <w:right w:val="single" w:sz="4" w:space="0" w:color="auto"/>
            </w:tcBorders>
          </w:tcPr>
          <w:p w14:paraId="142EC1FC" w14:textId="77777777" w:rsidR="0072504E" w:rsidRPr="003A7270" w:rsidRDefault="0072504E" w:rsidP="0072504E">
            <w:pPr>
              <w:pStyle w:val="affd"/>
              <w:spacing w:after="0"/>
              <w:jc w:val="both"/>
              <w:rPr>
                <w:sz w:val="8"/>
                <w:szCs w:val="8"/>
              </w:rPr>
            </w:pPr>
          </w:p>
        </w:tc>
      </w:tr>
      <w:tr w:rsidR="0072504E" w:rsidRPr="003A7270" w14:paraId="70E087BF" w14:textId="77777777" w:rsidTr="0072504E">
        <w:trPr>
          <w:gridAfter w:val="2"/>
          <w:wAfter w:w="250" w:type="dxa"/>
          <w:trHeight w:val="104"/>
        </w:trPr>
        <w:tc>
          <w:tcPr>
            <w:tcW w:w="1972" w:type="dxa"/>
            <w:gridSpan w:val="2"/>
            <w:tcBorders>
              <w:top w:val="single" w:sz="2" w:space="0" w:color="auto"/>
              <w:left w:val="single" w:sz="4" w:space="0" w:color="000000"/>
              <w:bottom w:val="single" w:sz="2" w:space="0" w:color="auto"/>
              <w:right w:val="single" w:sz="2" w:space="0" w:color="auto"/>
            </w:tcBorders>
          </w:tcPr>
          <w:p w14:paraId="599DD50D" w14:textId="77777777" w:rsidR="0072504E" w:rsidRPr="00E3685E" w:rsidRDefault="0072504E" w:rsidP="0072504E">
            <w:pPr>
              <w:pStyle w:val="affd"/>
              <w:spacing w:after="0"/>
              <w:ind w:right="-270"/>
              <w:jc w:val="left"/>
              <w:rPr>
                <w:rFonts w:ascii="Arial" w:hAnsi="Arial" w:cs="Arial"/>
                <w:sz w:val="16"/>
                <w:szCs w:val="16"/>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17034AC9"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334" w:type="dxa"/>
            <w:gridSpan w:val="6"/>
            <w:tcBorders>
              <w:top w:val="single" w:sz="2" w:space="0" w:color="auto"/>
              <w:left w:val="single" w:sz="2" w:space="0" w:color="auto"/>
              <w:bottom w:val="single" w:sz="2" w:space="0" w:color="auto"/>
              <w:right w:val="single" w:sz="4" w:space="0" w:color="auto"/>
            </w:tcBorders>
          </w:tcPr>
          <w:p w14:paraId="7458CC8B"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0DABF44C"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18C7CE92"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444C6B0A"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2" w:space="0" w:color="auto"/>
              <w:right w:val="single" w:sz="4" w:space="0" w:color="auto"/>
            </w:tcBorders>
          </w:tcPr>
          <w:p w14:paraId="42B33AB8" w14:textId="77777777" w:rsidR="0072504E" w:rsidRPr="003A7270" w:rsidRDefault="0072504E" w:rsidP="0072504E">
            <w:pPr>
              <w:pStyle w:val="affd"/>
              <w:spacing w:after="0"/>
              <w:jc w:val="both"/>
              <w:rPr>
                <w:sz w:val="8"/>
                <w:szCs w:val="8"/>
              </w:rPr>
            </w:pPr>
          </w:p>
        </w:tc>
      </w:tr>
      <w:tr w:rsidR="0072504E" w:rsidRPr="00DD49FD" w14:paraId="3BC12ABA" w14:textId="77777777" w:rsidTr="0072504E">
        <w:trPr>
          <w:gridAfter w:val="2"/>
          <w:wAfter w:w="250" w:type="dxa"/>
          <w:trHeight w:val="89"/>
        </w:trPr>
        <w:tc>
          <w:tcPr>
            <w:tcW w:w="1972"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70C4A198" w14:textId="77777777" w:rsidR="0072504E" w:rsidRPr="00DD49FD" w:rsidRDefault="0072504E" w:rsidP="0072504E">
            <w:pPr>
              <w:pStyle w:val="affd"/>
              <w:spacing w:after="0"/>
              <w:ind w:right="-124"/>
              <w:jc w:val="left"/>
              <w:rPr>
                <w:sz w:val="6"/>
                <w:szCs w:val="6"/>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4278441F" w14:textId="77777777" w:rsidR="0072504E" w:rsidRPr="00DD49FD" w:rsidRDefault="0072504E" w:rsidP="0072504E">
            <w:pPr>
              <w:pStyle w:val="affd"/>
              <w:spacing w:after="0"/>
              <w:ind w:right="-105"/>
              <w:jc w:val="left"/>
              <w:rPr>
                <w:sz w:val="6"/>
                <w:szCs w:val="6"/>
              </w:rPr>
            </w:pPr>
          </w:p>
        </w:tc>
        <w:tc>
          <w:tcPr>
            <w:tcW w:w="1365" w:type="dxa"/>
            <w:gridSpan w:val="2"/>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1ADA3580" w14:textId="77777777" w:rsidR="0072504E" w:rsidRPr="00DD49FD" w:rsidRDefault="0072504E" w:rsidP="0072504E">
            <w:pPr>
              <w:pStyle w:val="affd"/>
              <w:spacing w:after="0"/>
              <w:jc w:val="both"/>
              <w:rPr>
                <w:sz w:val="6"/>
                <w:szCs w:val="6"/>
              </w:rPr>
            </w:pPr>
          </w:p>
        </w:tc>
        <w:tc>
          <w:tcPr>
            <w:tcW w:w="969" w:type="dxa"/>
            <w:gridSpan w:val="4"/>
            <w:tcBorders>
              <w:top w:val="single" w:sz="2" w:space="0" w:color="auto"/>
              <w:left w:val="single" w:sz="2" w:space="0" w:color="FFFFFF" w:themeColor="background1"/>
              <w:bottom w:val="single" w:sz="2" w:space="0" w:color="FFFFFF"/>
              <w:right w:val="single" w:sz="2" w:space="0" w:color="FFFFFF" w:themeColor="background1"/>
            </w:tcBorders>
          </w:tcPr>
          <w:p w14:paraId="404339FB"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6E141AC9" w14:textId="77777777" w:rsidR="0072504E" w:rsidRPr="00DD49FD" w:rsidRDefault="0072504E" w:rsidP="0072504E">
            <w:pPr>
              <w:pStyle w:val="affd"/>
              <w:spacing w:after="0"/>
              <w:ind w:right="-110"/>
              <w:jc w:val="both"/>
              <w:rPr>
                <w:sz w:val="6"/>
                <w:szCs w:val="6"/>
              </w:rPr>
            </w:pPr>
          </w:p>
        </w:tc>
        <w:tc>
          <w:tcPr>
            <w:tcW w:w="1136" w:type="dxa"/>
            <w:gridSpan w:val="3"/>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14549199" w14:textId="77777777" w:rsidR="0072504E" w:rsidRPr="00DD49FD" w:rsidRDefault="0072504E" w:rsidP="0072504E">
            <w:pPr>
              <w:pStyle w:val="affd"/>
              <w:spacing w:after="0"/>
              <w:jc w:val="both"/>
              <w:rPr>
                <w:sz w:val="6"/>
                <w:szCs w:val="6"/>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0B6268BC" w14:textId="77777777" w:rsidR="0072504E" w:rsidRPr="00DD49FD" w:rsidRDefault="0072504E" w:rsidP="0072504E">
            <w:pPr>
              <w:pStyle w:val="affd"/>
              <w:spacing w:after="0"/>
              <w:ind w:right="-111"/>
              <w:jc w:val="both"/>
              <w:rPr>
                <w:sz w:val="6"/>
                <w:szCs w:val="6"/>
              </w:rPr>
            </w:pPr>
          </w:p>
        </w:tc>
        <w:tc>
          <w:tcPr>
            <w:tcW w:w="1829" w:type="dxa"/>
            <w:gridSpan w:val="4"/>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5958B914" w14:textId="77777777" w:rsidR="0072504E" w:rsidRPr="00DD49FD" w:rsidRDefault="0072504E" w:rsidP="0072504E">
            <w:pPr>
              <w:pStyle w:val="affd"/>
              <w:spacing w:after="0"/>
              <w:jc w:val="both"/>
              <w:rPr>
                <w:sz w:val="6"/>
                <w:szCs w:val="6"/>
              </w:rPr>
            </w:pPr>
          </w:p>
        </w:tc>
      </w:tr>
      <w:tr w:rsidR="0072504E" w:rsidRPr="003A7270" w14:paraId="2B3B1D9F" w14:textId="77777777" w:rsidTr="0072504E">
        <w:trPr>
          <w:gridAfter w:val="2"/>
          <w:wAfter w:w="250" w:type="dxa"/>
          <w:trHeight w:val="178"/>
        </w:trPr>
        <w:tc>
          <w:tcPr>
            <w:tcW w:w="1972" w:type="dxa"/>
            <w:gridSpan w:val="2"/>
            <w:vMerge w:val="restart"/>
            <w:tcBorders>
              <w:top w:val="single" w:sz="2" w:space="0" w:color="auto"/>
              <w:left w:val="single" w:sz="4" w:space="0" w:color="000000"/>
              <w:right w:val="single" w:sz="2" w:space="0" w:color="auto"/>
            </w:tcBorders>
          </w:tcPr>
          <w:p w14:paraId="7C910213" w14:textId="77777777" w:rsidR="0072504E" w:rsidRDefault="0072504E" w:rsidP="0072504E">
            <w:pPr>
              <w:pStyle w:val="affd"/>
              <w:spacing w:after="0"/>
              <w:ind w:right="-124"/>
              <w:jc w:val="left"/>
              <w:rPr>
                <w:rFonts w:ascii="Arial" w:hAnsi="Arial" w:cs="Arial"/>
                <w:b w:val="0"/>
                <w:bCs/>
                <w:sz w:val="17"/>
                <w:szCs w:val="17"/>
              </w:rPr>
            </w:pPr>
            <w:r>
              <w:rPr>
                <w:rFonts w:ascii="Arial" w:hAnsi="Arial" w:cs="Arial"/>
                <w:sz w:val="17"/>
                <w:szCs w:val="17"/>
              </w:rPr>
              <w:t>П</w:t>
            </w:r>
            <w:r w:rsidRPr="00BB6145">
              <w:rPr>
                <w:rFonts w:ascii="Arial" w:hAnsi="Arial" w:cs="Arial"/>
                <w:sz w:val="17"/>
                <w:szCs w:val="17"/>
              </w:rPr>
              <w:t>одоконные сливы</w:t>
            </w:r>
            <w:r w:rsidRPr="00BB6145">
              <w:rPr>
                <w:rFonts w:ascii="Arial" w:hAnsi="Arial" w:cs="Arial"/>
                <w:b w:val="0"/>
                <w:bCs/>
                <w:sz w:val="17"/>
                <w:szCs w:val="17"/>
              </w:rPr>
              <w:t>:</w:t>
            </w:r>
          </w:p>
          <w:p w14:paraId="6209914E" w14:textId="77777777" w:rsidR="0072504E" w:rsidRPr="00BB6145" w:rsidRDefault="0072504E" w:rsidP="0072504E">
            <w:pPr>
              <w:pStyle w:val="affd"/>
              <w:spacing w:after="0"/>
              <w:ind w:right="-124"/>
              <w:jc w:val="left"/>
              <w:rPr>
                <w:rFonts w:ascii="Arial" w:hAnsi="Arial" w:cs="Arial"/>
                <w:sz w:val="17"/>
                <w:szCs w:val="17"/>
              </w:rPr>
            </w:pPr>
            <w:r w:rsidRPr="00EB3478">
              <w:rPr>
                <w:rFonts w:ascii="Arial" w:hAnsi="Arial" w:cs="Arial"/>
                <w:b w:val="0"/>
                <w:bCs/>
                <w:i/>
                <w:iCs/>
                <w:sz w:val="10"/>
                <w:szCs w:val="10"/>
                <w:lang w:eastAsia="ru-RU"/>
              </w:rPr>
              <w:t>Указывается при наличии в Запросе</w:t>
            </w:r>
          </w:p>
        </w:tc>
        <w:tc>
          <w:tcPr>
            <w:tcW w:w="2270" w:type="dxa"/>
            <w:gridSpan w:val="3"/>
            <w:vMerge w:val="restart"/>
            <w:tcBorders>
              <w:top w:val="single" w:sz="2" w:space="0" w:color="FFFFFF" w:themeColor="background1"/>
              <w:left w:val="single" w:sz="2" w:space="0" w:color="auto"/>
              <w:right w:val="single" w:sz="2" w:space="0" w:color="FFFFFF"/>
            </w:tcBorders>
          </w:tcPr>
          <w:p w14:paraId="241847A9" w14:textId="77777777" w:rsidR="0072504E" w:rsidRPr="003A7270" w:rsidRDefault="0072504E" w:rsidP="0072504E">
            <w:pPr>
              <w:pStyle w:val="affd"/>
              <w:spacing w:after="0"/>
              <w:jc w:val="both"/>
              <w:rPr>
                <w:sz w:val="8"/>
                <w:szCs w:val="8"/>
              </w:rPr>
            </w:pPr>
          </w:p>
        </w:tc>
        <w:tc>
          <w:tcPr>
            <w:tcW w:w="969" w:type="dxa"/>
            <w:gridSpan w:val="4"/>
            <w:tcBorders>
              <w:top w:val="single" w:sz="2" w:space="0" w:color="FFFFFF"/>
              <w:left w:val="single" w:sz="2" w:space="0" w:color="FFFFFF"/>
              <w:bottom w:val="single" w:sz="2" w:space="0" w:color="FFFFFF"/>
              <w:right w:val="single" w:sz="2" w:space="0" w:color="FFFFFF"/>
            </w:tcBorders>
          </w:tcPr>
          <w:p w14:paraId="5281EE91" w14:textId="77777777" w:rsidR="0072504E" w:rsidRPr="00DD49FD" w:rsidRDefault="0072504E" w:rsidP="0072504E">
            <w:pPr>
              <w:pStyle w:val="affd"/>
              <w:spacing w:after="0"/>
              <w:jc w:val="both"/>
              <w:rPr>
                <w:sz w:val="14"/>
                <w:szCs w:val="14"/>
              </w:rPr>
            </w:pPr>
          </w:p>
        </w:tc>
        <w:tc>
          <w:tcPr>
            <w:tcW w:w="578" w:type="dxa"/>
            <w:gridSpan w:val="2"/>
            <w:vMerge w:val="restart"/>
            <w:tcBorders>
              <w:top w:val="single" w:sz="2" w:space="0" w:color="FFFFFF" w:themeColor="background1"/>
              <w:left w:val="single" w:sz="2" w:space="0" w:color="FFFFFF"/>
              <w:right w:val="single" w:sz="2" w:space="0" w:color="FFFFFF" w:themeColor="background1"/>
            </w:tcBorders>
          </w:tcPr>
          <w:p w14:paraId="5DAA1826"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616D6416" w14:textId="77777777" w:rsidR="0072504E" w:rsidRPr="003A7270" w:rsidRDefault="0072504E" w:rsidP="0072504E">
            <w:pPr>
              <w:pStyle w:val="affd"/>
              <w:spacing w:after="0"/>
              <w:jc w:val="both"/>
              <w:rPr>
                <w:sz w:val="8"/>
                <w:szCs w:val="8"/>
              </w:rPr>
            </w:pPr>
          </w:p>
        </w:tc>
        <w:tc>
          <w:tcPr>
            <w:tcW w:w="85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3CA58A9E" w14:textId="77777777" w:rsidR="0072504E" w:rsidRPr="00440D4F" w:rsidRDefault="0072504E" w:rsidP="0072504E">
            <w:pPr>
              <w:pStyle w:val="affd"/>
              <w:spacing w:after="0"/>
              <w:ind w:right="-111"/>
              <w:jc w:val="both"/>
              <w:rPr>
                <w:sz w:val="14"/>
                <w:szCs w:val="14"/>
              </w:rPr>
            </w:pPr>
          </w:p>
        </w:tc>
        <w:tc>
          <w:tcPr>
            <w:tcW w:w="1829" w:type="dxa"/>
            <w:gridSpan w:val="4"/>
            <w:vMerge w:val="restart"/>
            <w:tcBorders>
              <w:top w:val="single" w:sz="2" w:space="0" w:color="FFFFFF" w:themeColor="background1"/>
              <w:left w:val="single" w:sz="2" w:space="0" w:color="FFFFFF" w:themeColor="background1"/>
              <w:right w:val="single" w:sz="2" w:space="0" w:color="FFFFFF" w:themeColor="background1"/>
            </w:tcBorders>
          </w:tcPr>
          <w:p w14:paraId="35C39515" w14:textId="77777777" w:rsidR="0072504E" w:rsidRPr="003A7270" w:rsidRDefault="0072504E" w:rsidP="0072504E">
            <w:pPr>
              <w:pStyle w:val="affd"/>
              <w:spacing w:after="0"/>
              <w:jc w:val="both"/>
              <w:rPr>
                <w:sz w:val="8"/>
                <w:szCs w:val="8"/>
              </w:rPr>
            </w:pPr>
          </w:p>
        </w:tc>
      </w:tr>
      <w:tr w:rsidR="0072504E" w:rsidRPr="003A7270" w14:paraId="358D5394" w14:textId="77777777" w:rsidTr="0072504E">
        <w:trPr>
          <w:gridAfter w:val="2"/>
          <w:wAfter w:w="250" w:type="dxa"/>
          <w:trHeight w:val="184"/>
        </w:trPr>
        <w:tc>
          <w:tcPr>
            <w:tcW w:w="1972" w:type="dxa"/>
            <w:gridSpan w:val="2"/>
            <w:vMerge/>
            <w:tcBorders>
              <w:left w:val="single" w:sz="4" w:space="0" w:color="000000"/>
              <w:bottom w:val="single" w:sz="2" w:space="0" w:color="auto"/>
              <w:right w:val="single" w:sz="2" w:space="0" w:color="auto"/>
            </w:tcBorders>
          </w:tcPr>
          <w:p w14:paraId="15EC322F" w14:textId="77777777" w:rsidR="0072504E" w:rsidRPr="00BB6145" w:rsidRDefault="0072504E" w:rsidP="0072504E">
            <w:pPr>
              <w:pStyle w:val="affd"/>
              <w:spacing w:after="0"/>
              <w:ind w:right="-124"/>
              <w:jc w:val="left"/>
              <w:rPr>
                <w:rFonts w:ascii="Arial" w:hAnsi="Arial" w:cs="Arial"/>
                <w:sz w:val="17"/>
                <w:szCs w:val="17"/>
              </w:rPr>
            </w:pPr>
          </w:p>
        </w:tc>
        <w:tc>
          <w:tcPr>
            <w:tcW w:w="2270" w:type="dxa"/>
            <w:gridSpan w:val="3"/>
            <w:vMerge/>
            <w:tcBorders>
              <w:left w:val="single" w:sz="2" w:space="0" w:color="auto"/>
              <w:bottom w:val="single" w:sz="2" w:space="0" w:color="FFFFFF" w:themeColor="background1"/>
              <w:right w:val="single" w:sz="2" w:space="0" w:color="FFFFFF"/>
            </w:tcBorders>
          </w:tcPr>
          <w:p w14:paraId="214DEB40" w14:textId="77777777" w:rsidR="0072504E" w:rsidRDefault="0072504E" w:rsidP="0072504E">
            <w:pPr>
              <w:pStyle w:val="affd"/>
              <w:spacing w:after="0"/>
              <w:jc w:val="both"/>
              <w:rPr>
                <w:rFonts w:ascii="Arial" w:hAnsi="Arial" w:cs="Arial"/>
                <w:b w:val="0"/>
                <w:bCs/>
                <w:sz w:val="14"/>
                <w:szCs w:val="14"/>
              </w:rPr>
            </w:pPr>
          </w:p>
        </w:tc>
        <w:tc>
          <w:tcPr>
            <w:tcW w:w="969" w:type="dxa"/>
            <w:gridSpan w:val="4"/>
            <w:tcBorders>
              <w:top w:val="single" w:sz="2" w:space="0" w:color="FFFFFF"/>
              <w:left w:val="single" w:sz="2" w:space="0" w:color="FFFFFF"/>
              <w:bottom w:val="single" w:sz="2" w:space="0" w:color="FFFFFF"/>
              <w:right w:val="single" w:sz="2" w:space="0" w:color="FFFFFF"/>
            </w:tcBorders>
          </w:tcPr>
          <w:p w14:paraId="4546B63D" w14:textId="77777777" w:rsidR="0072504E" w:rsidRPr="00DD49FD" w:rsidRDefault="0072504E" w:rsidP="0072504E">
            <w:pPr>
              <w:pStyle w:val="affd"/>
              <w:spacing w:after="0"/>
              <w:jc w:val="both"/>
              <w:rPr>
                <w:sz w:val="14"/>
                <w:szCs w:val="14"/>
              </w:rPr>
            </w:pPr>
          </w:p>
        </w:tc>
        <w:tc>
          <w:tcPr>
            <w:tcW w:w="578" w:type="dxa"/>
            <w:gridSpan w:val="2"/>
            <w:vMerge/>
            <w:tcBorders>
              <w:left w:val="single" w:sz="2" w:space="0" w:color="FFFFFF"/>
              <w:bottom w:val="single" w:sz="2" w:space="0" w:color="FFFFFF" w:themeColor="background1"/>
              <w:right w:val="single" w:sz="2" w:space="0" w:color="FFFFFF" w:themeColor="background1"/>
            </w:tcBorders>
          </w:tcPr>
          <w:p w14:paraId="44CA20A5"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themeColor="background1"/>
              <w:right w:val="single" w:sz="2" w:space="0" w:color="FFFFFF" w:themeColor="background1"/>
            </w:tcBorders>
          </w:tcPr>
          <w:p w14:paraId="195335A8" w14:textId="77777777" w:rsidR="0072504E" w:rsidRPr="003A7270" w:rsidRDefault="0072504E" w:rsidP="0072504E">
            <w:pPr>
              <w:pStyle w:val="affd"/>
              <w:spacing w:after="0"/>
              <w:jc w:val="both"/>
              <w:rPr>
                <w:sz w:val="8"/>
                <w:szCs w:val="8"/>
              </w:rPr>
            </w:pPr>
          </w:p>
        </w:tc>
        <w:tc>
          <w:tcPr>
            <w:tcW w:w="856" w:type="dxa"/>
            <w:gridSpan w:val="3"/>
            <w:vMerge/>
            <w:tcBorders>
              <w:left w:val="single" w:sz="2" w:space="0" w:color="FFFFFF" w:themeColor="background1"/>
              <w:bottom w:val="single" w:sz="2" w:space="0" w:color="FFFFFF" w:themeColor="background1"/>
              <w:right w:val="single" w:sz="2" w:space="0" w:color="FFFFFF" w:themeColor="background1"/>
            </w:tcBorders>
          </w:tcPr>
          <w:p w14:paraId="283E2E19" w14:textId="77777777" w:rsidR="0072504E" w:rsidRPr="00440D4F" w:rsidRDefault="0072504E" w:rsidP="0072504E">
            <w:pPr>
              <w:pStyle w:val="affd"/>
              <w:spacing w:after="0"/>
              <w:ind w:right="-111"/>
              <w:jc w:val="both"/>
              <w:rPr>
                <w:sz w:val="14"/>
                <w:szCs w:val="14"/>
              </w:rPr>
            </w:pPr>
          </w:p>
        </w:tc>
        <w:tc>
          <w:tcPr>
            <w:tcW w:w="1829" w:type="dxa"/>
            <w:gridSpan w:val="4"/>
            <w:vMerge/>
            <w:tcBorders>
              <w:left w:val="single" w:sz="2" w:space="0" w:color="FFFFFF" w:themeColor="background1"/>
              <w:bottom w:val="single" w:sz="2" w:space="0" w:color="FFFFFF" w:themeColor="background1"/>
              <w:right w:val="single" w:sz="2" w:space="0" w:color="FFFFFF" w:themeColor="background1"/>
            </w:tcBorders>
          </w:tcPr>
          <w:p w14:paraId="747B342B" w14:textId="77777777" w:rsidR="0072504E" w:rsidRPr="003A7270" w:rsidRDefault="0072504E" w:rsidP="0072504E">
            <w:pPr>
              <w:pStyle w:val="affd"/>
              <w:spacing w:after="0"/>
              <w:jc w:val="both"/>
              <w:rPr>
                <w:sz w:val="8"/>
                <w:szCs w:val="8"/>
              </w:rPr>
            </w:pPr>
          </w:p>
        </w:tc>
      </w:tr>
      <w:tr w:rsidR="0072504E" w:rsidRPr="00DD49FD" w14:paraId="7C098E83" w14:textId="77777777" w:rsidTr="0072504E">
        <w:trPr>
          <w:gridAfter w:val="2"/>
          <w:wAfter w:w="250" w:type="dxa"/>
          <w:trHeight w:val="47"/>
        </w:trPr>
        <w:tc>
          <w:tcPr>
            <w:tcW w:w="1972"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09CC1548" w14:textId="77777777" w:rsidR="0072504E" w:rsidRPr="00DD49FD" w:rsidRDefault="0072504E" w:rsidP="0072504E">
            <w:pPr>
              <w:pStyle w:val="affd"/>
              <w:spacing w:after="0"/>
              <w:ind w:right="-124"/>
              <w:jc w:val="left"/>
              <w:rPr>
                <w:rFonts w:ascii="Arial" w:hAnsi="Arial" w:cs="Arial"/>
                <w:sz w:val="4"/>
                <w:szCs w:val="4"/>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75592DB1" w14:textId="77777777" w:rsidR="0072504E" w:rsidRPr="00DD49FD" w:rsidRDefault="0072504E" w:rsidP="0072504E">
            <w:pPr>
              <w:pStyle w:val="affd"/>
              <w:spacing w:after="0"/>
              <w:ind w:right="-105"/>
              <w:jc w:val="left"/>
              <w:rPr>
                <w:sz w:val="4"/>
                <w:szCs w:val="4"/>
              </w:rPr>
            </w:pPr>
          </w:p>
        </w:tc>
        <w:tc>
          <w:tcPr>
            <w:tcW w:w="1365" w:type="dxa"/>
            <w:gridSpan w:val="2"/>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793AC487" w14:textId="77777777" w:rsidR="0072504E" w:rsidRPr="00DD49FD" w:rsidRDefault="0072504E" w:rsidP="0072504E">
            <w:pPr>
              <w:pStyle w:val="affd"/>
              <w:spacing w:after="0"/>
              <w:jc w:val="both"/>
              <w:rPr>
                <w:sz w:val="4"/>
                <w:szCs w:val="4"/>
              </w:rPr>
            </w:pPr>
          </w:p>
        </w:tc>
        <w:tc>
          <w:tcPr>
            <w:tcW w:w="969" w:type="dxa"/>
            <w:gridSpan w:val="4"/>
            <w:tcBorders>
              <w:top w:val="single" w:sz="2" w:space="0" w:color="FFFFFF"/>
              <w:left w:val="single" w:sz="2" w:space="0" w:color="FFFFFF" w:themeColor="background1"/>
              <w:bottom w:val="single" w:sz="2" w:space="0" w:color="auto"/>
              <w:right w:val="single" w:sz="2" w:space="0" w:color="FFFFFF" w:themeColor="background1"/>
            </w:tcBorders>
          </w:tcPr>
          <w:p w14:paraId="5E92582A"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2F4D3D78"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413BE1E3" w14:textId="77777777" w:rsidR="0072504E" w:rsidRPr="00DD49FD" w:rsidRDefault="0072504E" w:rsidP="0072504E">
            <w:pPr>
              <w:pStyle w:val="affd"/>
              <w:spacing w:after="0"/>
              <w:jc w:val="both"/>
              <w:rPr>
                <w:sz w:val="4"/>
                <w:szCs w:val="4"/>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31558B45" w14:textId="77777777" w:rsidR="0072504E" w:rsidRPr="00DD49FD" w:rsidRDefault="0072504E" w:rsidP="0072504E">
            <w:pPr>
              <w:pStyle w:val="affd"/>
              <w:spacing w:after="0"/>
              <w:ind w:right="-111"/>
              <w:jc w:val="both"/>
              <w:rPr>
                <w:sz w:val="4"/>
                <w:szCs w:val="4"/>
              </w:rPr>
            </w:pPr>
          </w:p>
        </w:tc>
        <w:tc>
          <w:tcPr>
            <w:tcW w:w="1829" w:type="dxa"/>
            <w:gridSpan w:val="4"/>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39CCACAF" w14:textId="77777777" w:rsidR="0072504E" w:rsidRPr="00DD49FD" w:rsidRDefault="0072504E" w:rsidP="0072504E">
            <w:pPr>
              <w:pStyle w:val="affd"/>
              <w:spacing w:after="0"/>
              <w:jc w:val="both"/>
              <w:rPr>
                <w:sz w:val="4"/>
                <w:szCs w:val="4"/>
              </w:rPr>
            </w:pPr>
          </w:p>
        </w:tc>
      </w:tr>
      <w:tr w:rsidR="0072504E" w:rsidRPr="003A7270" w14:paraId="04B820D4" w14:textId="77777777" w:rsidTr="0072504E">
        <w:trPr>
          <w:gridAfter w:val="2"/>
          <w:wAfter w:w="250" w:type="dxa"/>
          <w:trHeight w:val="57"/>
        </w:trPr>
        <w:tc>
          <w:tcPr>
            <w:tcW w:w="1972" w:type="dxa"/>
            <w:gridSpan w:val="2"/>
            <w:tcBorders>
              <w:top w:val="single" w:sz="2" w:space="0" w:color="auto"/>
              <w:left w:val="single" w:sz="4" w:space="0" w:color="000000"/>
              <w:bottom w:val="single" w:sz="2" w:space="0" w:color="auto"/>
              <w:right w:val="single" w:sz="2" w:space="0" w:color="auto"/>
            </w:tcBorders>
          </w:tcPr>
          <w:p w14:paraId="15AD28BC" w14:textId="77777777" w:rsidR="0072504E" w:rsidRPr="00BB6145" w:rsidRDefault="0072504E" w:rsidP="0072504E">
            <w:pPr>
              <w:pStyle w:val="affd"/>
              <w:spacing w:after="0"/>
              <w:ind w:right="-124"/>
              <w:jc w:val="left"/>
              <w:rPr>
                <w:rFonts w:ascii="Arial" w:hAnsi="Arial" w:cs="Arial"/>
                <w:sz w:val="17"/>
                <w:szCs w:val="17"/>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2F007290"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334" w:type="dxa"/>
            <w:gridSpan w:val="6"/>
            <w:tcBorders>
              <w:top w:val="single" w:sz="2" w:space="0" w:color="auto"/>
              <w:left w:val="single" w:sz="2" w:space="0" w:color="auto"/>
              <w:bottom w:val="single" w:sz="2" w:space="0" w:color="auto"/>
              <w:right w:val="single" w:sz="4" w:space="0" w:color="auto"/>
            </w:tcBorders>
          </w:tcPr>
          <w:p w14:paraId="3F37D5FB"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5C18C597"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3D610FAB"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4FA2D67B"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2" w:space="0" w:color="auto"/>
              <w:right w:val="single" w:sz="4" w:space="0" w:color="auto"/>
            </w:tcBorders>
          </w:tcPr>
          <w:p w14:paraId="350B11D6" w14:textId="77777777" w:rsidR="0072504E" w:rsidRPr="003A7270" w:rsidRDefault="0072504E" w:rsidP="0072504E">
            <w:pPr>
              <w:pStyle w:val="affd"/>
              <w:spacing w:after="0"/>
              <w:jc w:val="both"/>
              <w:rPr>
                <w:sz w:val="8"/>
                <w:szCs w:val="8"/>
              </w:rPr>
            </w:pPr>
          </w:p>
        </w:tc>
      </w:tr>
      <w:tr w:rsidR="0072504E" w:rsidRPr="003A7270" w14:paraId="4947AFE4" w14:textId="77777777" w:rsidTr="0072504E">
        <w:trPr>
          <w:gridAfter w:val="2"/>
          <w:wAfter w:w="250" w:type="dxa"/>
          <w:trHeight w:val="160"/>
        </w:trPr>
        <w:tc>
          <w:tcPr>
            <w:tcW w:w="1972" w:type="dxa"/>
            <w:gridSpan w:val="2"/>
            <w:tcBorders>
              <w:top w:val="single" w:sz="2" w:space="0" w:color="auto"/>
              <w:left w:val="single" w:sz="4" w:space="0" w:color="000000"/>
              <w:bottom w:val="single" w:sz="2" w:space="0" w:color="auto"/>
              <w:right w:val="single" w:sz="2" w:space="0" w:color="auto"/>
            </w:tcBorders>
          </w:tcPr>
          <w:p w14:paraId="26D00F94" w14:textId="77777777" w:rsidR="0072504E" w:rsidRPr="00BB6145" w:rsidRDefault="0072504E" w:rsidP="0072504E">
            <w:pPr>
              <w:pStyle w:val="affd"/>
              <w:spacing w:after="0"/>
              <w:ind w:right="-124"/>
              <w:jc w:val="left"/>
              <w:rPr>
                <w:rFonts w:ascii="Arial" w:hAnsi="Arial" w:cs="Arial"/>
                <w:sz w:val="17"/>
                <w:szCs w:val="17"/>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16F25AD6"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334" w:type="dxa"/>
            <w:gridSpan w:val="6"/>
            <w:tcBorders>
              <w:top w:val="single" w:sz="2" w:space="0" w:color="auto"/>
              <w:left w:val="single" w:sz="2" w:space="0" w:color="auto"/>
              <w:bottom w:val="single" w:sz="2" w:space="0" w:color="auto"/>
              <w:right w:val="single" w:sz="4" w:space="0" w:color="auto"/>
            </w:tcBorders>
          </w:tcPr>
          <w:p w14:paraId="6A9394D0"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3AC0DDEF"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140EE2A8"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1A1A0FCA"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2" w:space="0" w:color="auto"/>
              <w:right w:val="single" w:sz="4" w:space="0" w:color="auto"/>
            </w:tcBorders>
          </w:tcPr>
          <w:p w14:paraId="74DC7A2B" w14:textId="77777777" w:rsidR="0072504E" w:rsidRPr="003A7270" w:rsidRDefault="0072504E" w:rsidP="0072504E">
            <w:pPr>
              <w:pStyle w:val="affd"/>
              <w:spacing w:after="0"/>
              <w:jc w:val="both"/>
              <w:rPr>
                <w:sz w:val="8"/>
                <w:szCs w:val="8"/>
              </w:rPr>
            </w:pPr>
          </w:p>
        </w:tc>
      </w:tr>
      <w:tr w:rsidR="0072504E" w:rsidRPr="00DD49FD" w14:paraId="741FECF2" w14:textId="77777777" w:rsidTr="0072504E">
        <w:trPr>
          <w:gridAfter w:val="2"/>
          <w:wAfter w:w="250" w:type="dxa"/>
          <w:trHeight w:val="120"/>
        </w:trPr>
        <w:tc>
          <w:tcPr>
            <w:tcW w:w="1972"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5E33A9CC" w14:textId="77777777" w:rsidR="0072504E" w:rsidRPr="00DD49FD" w:rsidRDefault="0072504E" w:rsidP="0072504E">
            <w:pPr>
              <w:pStyle w:val="affd"/>
              <w:spacing w:after="0"/>
              <w:ind w:right="-124"/>
              <w:jc w:val="left"/>
              <w:rPr>
                <w:sz w:val="6"/>
                <w:szCs w:val="6"/>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7F05ED7E" w14:textId="77777777" w:rsidR="0072504E" w:rsidRPr="00DD49FD" w:rsidRDefault="0072504E" w:rsidP="0072504E">
            <w:pPr>
              <w:pStyle w:val="affd"/>
              <w:spacing w:after="0"/>
              <w:ind w:right="-105"/>
              <w:jc w:val="left"/>
              <w:rPr>
                <w:sz w:val="6"/>
                <w:szCs w:val="6"/>
              </w:rPr>
            </w:pPr>
          </w:p>
        </w:tc>
        <w:tc>
          <w:tcPr>
            <w:tcW w:w="1365" w:type="dxa"/>
            <w:gridSpan w:val="2"/>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2174FAAE" w14:textId="77777777" w:rsidR="0072504E" w:rsidRPr="00DD49FD" w:rsidRDefault="0072504E" w:rsidP="0072504E">
            <w:pPr>
              <w:pStyle w:val="affd"/>
              <w:spacing w:after="0"/>
              <w:jc w:val="both"/>
              <w:rPr>
                <w:sz w:val="6"/>
                <w:szCs w:val="6"/>
              </w:rPr>
            </w:pPr>
          </w:p>
        </w:tc>
        <w:tc>
          <w:tcPr>
            <w:tcW w:w="969" w:type="dxa"/>
            <w:gridSpan w:val="4"/>
            <w:tcBorders>
              <w:top w:val="single" w:sz="2" w:space="0" w:color="auto"/>
              <w:left w:val="single" w:sz="2" w:space="0" w:color="FFFFFF" w:themeColor="background1"/>
              <w:bottom w:val="single" w:sz="2" w:space="0" w:color="FFFFFF"/>
              <w:right w:val="single" w:sz="2" w:space="0" w:color="FFFFFF" w:themeColor="background1"/>
            </w:tcBorders>
          </w:tcPr>
          <w:p w14:paraId="1FC19B16"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61676578" w14:textId="77777777" w:rsidR="0072504E" w:rsidRPr="00DD49FD" w:rsidRDefault="0072504E" w:rsidP="0072504E">
            <w:pPr>
              <w:pStyle w:val="affd"/>
              <w:spacing w:after="0"/>
              <w:ind w:right="-110"/>
              <w:jc w:val="both"/>
              <w:rPr>
                <w:sz w:val="6"/>
                <w:szCs w:val="6"/>
              </w:rPr>
            </w:pPr>
          </w:p>
        </w:tc>
        <w:tc>
          <w:tcPr>
            <w:tcW w:w="1136" w:type="dxa"/>
            <w:gridSpan w:val="3"/>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56AC9B90" w14:textId="77777777" w:rsidR="0072504E" w:rsidRPr="00DD49FD" w:rsidRDefault="0072504E" w:rsidP="0072504E">
            <w:pPr>
              <w:pStyle w:val="affd"/>
              <w:spacing w:after="0"/>
              <w:jc w:val="both"/>
              <w:rPr>
                <w:sz w:val="6"/>
                <w:szCs w:val="6"/>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36D8BD87" w14:textId="77777777" w:rsidR="0072504E" w:rsidRPr="00DD49FD" w:rsidRDefault="0072504E" w:rsidP="0072504E">
            <w:pPr>
              <w:pStyle w:val="affd"/>
              <w:spacing w:after="0"/>
              <w:ind w:right="-111"/>
              <w:jc w:val="both"/>
              <w:rPr>
                <w:sz w:val="6"/>
                <w:szCs w:val="6"/>
              </w:rPr>
            </w:pPr>
          </w:p>
        </w:tc>
        <w:tc>
          <w:tcPr>
            <w:tcW w:w="1829" w:type="dxa"/>
            <w:gridSpan w:val="4"/>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33EBB232" w14:textId="77777777" w:rsidR="0072504E" w:rsidRPr="00DD49FD" w:rsidRDefault="0072504E" w:rsidP="0072504E">
            <w:pPr>
              <w:pStyle w:val="affd"/>
              <w:spacing w:after="0"/>
              <w:jc w:val="both"/>
              <w:rPr>
                <w:sz w:val="6"/>
                <w:szCs w:val="6"/>
              </w:rPr>
            </w:pPr>
          </w:p>
        </w:tc>
      </w:tr>
      <w:tr w:rsidR="0072504E" w:rsidRPr="003A7270" w14:paraId="21872280" w14:textId="77777777" w:rsidTr="0072504E">
        <w:trPr>
          <w:gridAfter w:val="2"/>
          <w:wAfter w:w="250" w:type="dxa"/>
          <w:trHeight w:val="170"/>
        </w:trPr>
        <w:tc>
          <w:tcPr>
            <w:tcW w:w="1972" w:type="dxa"/>
            <w:gridSpan w:val="2"/>
            <w:vMerge w:val="restart"/>
            <w:tcBorders>
              <w:top w:val="single" w:sz="2" w:space="0" w:color="auto"/>
              <w:left w:val="single" w:sz="4" w:space="0" w:color="000000"/>
              <w:right w:val="single" w:sz="2" w:space="0" w:color="auto"/>
            </w:tcBorders>
          </w:tcPr>
          <w:p w14:paraId="07D1F661" w14:textId="77777777" w:rsidR="0072504E" w:rsidRDefault="0072504E" w:rsidP="0072504E">
            <w:pPr>
              <w:pStyle w:val="affd"/>
              <w:spacing w:after="0"/>
              <w:ind w:right="-124"/>
              <w:jc w:val="left"/>
              <w:rPr>
                <w:rFonts w:ascii="Arial" w:hAnsi="Arial" w:cs="Arial"/>
                <w:b w:val="0"/>
                <w:bCs/>
                <w:sz w:val="17"/>
                <w:szCs w:val="17"/>
              </w:rPr>
            </w:pPr>
            <w:r>
              <w:rPr>
                <w:rFonts w:ascii="Arial" w:hAnsi="Arial" w:cs="Arial"/>
                <w:sz w:val="17"/>
                <w:szCs w:val="17"/>
              </w:rPr>
              <w:t>Дверные</w:t>
            </w:r>
            <w:r w:rsidRPr="00BB6145">
              <w:rPr>
                <w:rFonts w:ascii="Arial" w:hAnsi="Arial" w:cs="Arial"/>
                <w:sz w:val="17"/>
                <w:szCs w:val="17"/>
              </w:rPr>
              <w:t xml:space="preserve"> блоки</w:t>
            </w:r>
            <w:r w:rsidRPr="00BB6145">
              <w:rPr>
                <w:rFonts w:ascii="Arial" w:hAnsi="Arial" w:cs="Arial"/>
                <w:b w:val="0"/>
                <w:bCs/>
                <w:sz w:val="17"/>
                <w:szCs w:val="17"/>
              </w:rPr>
              <w:t>:</w:t>
            </w:r>
          </w:p>
          <w:p w14:paraId="1CE5A176" w14:textId="77777777" w:rsidR="0072504E" w:rsidRDefault="0072504E" w:rsidP="0072504E">
            <w:pPr>
              <w:pStyle w:val="affd"/>
              <w:spacing w:after="0"/>
              <w:ind w:right="-124"/>
              <w:jc w:val="left"/>
              <w:rPr>
                <w:rFonts w:ascii="Arial" w:hAnsi="Arial" w:cs="Arial"/>
                <w:sz w:val="17"/>
                <w:szCs w:val="17"/>
              </w:rPr>
            </w:pPr>
            <w:r w:rsidRPr="00EB3478">
              <w:rPr>
                <w:rFonts w:ascii="Arial" w:hAnsi="Arial" w:cs="Arial"/>
                <w:b w:val="0"/>
                <w:bCs/>
                <w:i/>
                <w:iCs/>
                <w:sz w:val="10"/>
                <w:szCs w:val="10"/>
                <w:lang w:eastAsia="ru-RU"/>
              </w:rPr>
              <w:t>Указывается при наличии в Запросе</w:t>
            </w:r>
          </w:p>
        </w:tc>
        <w:tc>
          <w:tcPr>
            <w:tcW w:w="2270" w:type="dxa"/>
            <w:gridSpan w:val="3"/>
            <w:vMerge w:val="restart"/>
            <w:tcBorders>
              <w:top w:val="single" w:sz="2" w:space="0" w:color="FFFFFF" w:themeColor="background1"/>
              <w:left w:val="single" w:sz="2" w:space="0" w:color="auto"/>
              <w:right w:val="single" w:sz="2" w:space="0" w:color="FFFFFF"/>
            </w:tcBorders>
          </w:tcPr>
          <w:p w14:paraId="306FE484" w14:textId="77777777" w:rsidR="0072504E" w:rsidRPr="003A7270" w:rsidRDefault="0072504E" w:rsidP="0072504E">
            <w:pPr>
              <w:pStyle w:val="affd"/>
              <w:spacing w:after="0"/>
              <w:jc w:val="both"/>
              <w:rPr>
                <w:sz w:val="8"/>
                <w:szCs w:val="8"/>
              </w:rPr>
            </w:pPr>
          </w:p>
        </w:tc>
        <w:tc>
          <w:tcPr>
            <w:tcW w:w="969" w:type="dxa"/>
            <w:gridSpan w:val="4"/>
            <w:tcBorders>
              <w:top w:val="single" w:sz="2" w:space="0" w:color="FFFFFF"/>
              <w:left w:val="single" w:sz="2" w:space="0" w:color="FFFFFF"/>
              <w:bottom w:val="single" w:sz="2" w:space="0" w:color="FFFFFF"/>
              <w:right w:val="single" w:sz="2" w:space="0" w:color="FFFFFF"/>
            </w:tcBorders>
          </w:tcPr>
          <w:p w14:paraId="4F9E5BB7" w14:textId="77777777" w:rsidR="0072504E" w:rsidRPr="00DD49FD" w:rsidRDefault="0072504E" w:rsidP="0072504E">
            <w:pPr>
              <w:pStyle w:val="affd"/>
              <w:spacing w:after="0"/>
              <w:jc w:val="both"/>
              <w:rPr>
                <w:sz w:val="14"/>
                <w:szCs w:val="14"/>
              </w:rPr>
            </w:pPr>
          </w:p>
        </w:tc>
        <w:tc>
          <w:tcPr>
            <w:tcW w:w="578" w:type="dxa"/>
            <w:gridSpan w:val="2"/>
            <w:vMerge w:val="restart"/>
            <w:tcBorders>
              <w:top w:val="single" w:sz="2" w:space="0" w:color="FFFFFF" w:themeColor="background1"/>
              <w:left w:val="single" w:sz="2" w:space="0" w:color="FFFFFF"/>
              <w:right w:val="single" w:sz="2" w:space="0" w:color="FFFFFF" w:themeColor="background1"/>
            </w:tcBorders>
          </w:tcPr>
          <w:p w14:paraId="09316B6D"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47F2F64F" w14:textId="77777777" w:rsidR="0072504E" w:rsidRPr="003A7270" w:rsidRDefault="0072504E" w:rsidP="0072504E">
            <w:pPr>
              <w:pStyle w:val="affd"/>
              <w:spacing w:after="0"/>
              <w:jc w:val="both"/>
              <w:rPr>
                <w:sz w:val="8"/>
                <w:szCs w:val="8"/>
              </w:rPr>
            </w:pPr>
          </w:p>
        </w:tc>
        <w:tc>
          <w:tcPr>
            <w:tcW w:w="85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4EE01A00" w14:textId="77777777" w:rsidR="0072504E" w:rsidRPr="00440D4F" w:rsidRDefault="0072504E" w:rsidP="0072504E">
            <w:pPr>
              <w:pStyle w:val="affd"/>
              <w:spacing w:after="0"/>
              <w:ind w:right="-111"/>
              <w:jc w:val="both"/>
              <w:rPr>
                <w:sz w:val="14"/>
                <w:szCs w:val="14"/>
              </w:rPr>
            </w:pPr>
          </w:p>
        </w:tc>
        <w:tc>
          <w:tcPr>
            <w:tcW w:w="1829" w:type="dxa"/>
            <w:gridSpan w:val="4"/>
            <w:vMerge w:val="restart"/>
            <w:tcBorders>
              <w:top w:val="single" w:sz="2" w:space="0" w:color="FFFFFF" w:themeColor="background1"/>
              <w:left w:val="single" w:sz="2" w:space="0" w:color="FFFFFF" w:themeColor="background1"/>
              <w:right w:val="single" w:sz="2" w:space="0" w:color="FFFFFF" w:themeColor="background1"/>
            </w:tcBorders>
          </w:tcPr>
          <w:p w14:paraId="06526206" w14:textId="77777777" w:rsidR="0072504E" w:rsidRPr="003A7270" w:rsidRDefault="0072504E" w:rsidP="0072504E">
            <w:pPr>
              <w:pStyle w:val="affd"/>
              <w:spacing w:after="0"/>
              <w:jc w:val="both"/>
              <w:rPr>
                <w:sz w:val="8"/>
                <w:szCs w:val="8"/>
              </w:rPr>
            </w:pPr>
          </w:p>
        </w:tc>
      </w:tr>
      <w:tr w:rsidR="0072504E" w:rsidRPr="003A7270" w14:paraId="1BAFAD91" w14:textId="77777777" w:rsidTr="0072504E">
        <w:trPr>
          <w:gridAfter w:val="2"/>
          <w:wAfter w:w="250" w:type="dxa"/>
          <w:trHeight w:val="192"/>
        </w:trPr>
        <w:tc>
          <w:tcPr>
            <w:tcW w:w="1972" w:type="dxa"/>
            <w:gridSpan w:val="2"/>
            <w:vMerge/>
            <w:tcBorders>
              <w:left w:val="single" w:sz="4" w:space="0" w:color="000000"/>
              <w:bottom w:val="single" w:sz="2" w:space="0" w:color="auto"/>
              <w:right w:val="single" w:sz="2" w:space="0" w:color="auto"/>
            </w:tcBorders>
          </w:tcPr>
          <w:p w14:paraId="58434351" w14:textId="77777777" w:rsidR="0072504E" w:rsidRDefault="0072504E" w:rsidP="0072504E">
            <w:pPr>
              <w:pStyle w:val="affd"/>
              <w:spacing w:after="0"/>
              <w:ind w:right="-124"/>
              <w:jc w:val="left"/>
              <w:rPr>
                <w:rFonts w:ascii="Arial" w:hAnsi="Arial" w:cs="Arial"/>
                <w:sz w:val="17"/>
                <w:szCs w:val="17"/>
              </w:rPr>
            </w:pPr>
          </w:p>
        </w:tc>
        <w:tc>
          <w:tcPr>
            <w:tcW w:w="2270" w:type="dxa"/>
            <w:gridSpan w:val="3"/>
            <w:vMerge/>
            <w:tcBorders>
              <w:left w:val="single" w:sz="2" w:space="0" w:color="auto"/>
              <w:bottom w:val="single" w:sz="2" w:space="0" w:color="FFFFFF" w:themeColor="background1"/>
              <w:right w:val="single" w:sz="2" w:space="0" w:color="FFFFFF"/>
            </w:tcBorders>
          </w:tcPr>
          <w:p w14:paraId="277A6AD2" w14:textId="77777777" w:rsidR="0072504E" w:rsidRDefault="0072504E" w:rsidP="0072504E">
            <w:pPr>
              <w:pStyle w:val="affd"/>
              <w:spacing w:after="0"/>
              <w:jc w:val="both"/>
              <w:rPr>
                <w:rFonts w:ascii="Arial" w:hAnsi="Arial" w:cs="Arial"/>
                <w:b w:val="0"/>
                <w:bCs/>
                <w:sz w:val="14"/>
                <w:szCs w:val="14"/>
              </w:rPr>
            </w:pPr>
          </w:p>
        </w:tc>
        <w:tc>
          <w:tcPr>
            <w:tcW w:w="969" w:type="dxa"/>
            <w:gridSpan w:val="4"/>
            <w:tcBorders>
              <w:top w:val="single" w:sz="2" w:space="0" w:color="FFFFFF"/>
              <w:left w:val="single" w:sz="2" w:space="0" w:color="FFFFFF"/>
              <w:bottom w:val="single" w:sz="2" w:space="0" w:color="FFFFFF"/>
              <w:right w:val="single" w:sz="2" w:space="0" w:color="FFFFFF"/>
            </w:tcBorders>
          </w:tcPr>
          <w:p w14:paraId="1E60BF73" w14:textId="77777777" w:rsidR="0072504E" w:rsidRPr="00DD49FD" w:rsidRDefault="0072504E" w:rsidP="0072504E">
            <w:pPr>
              <w:pStyle w:val="affd"/>
              <w:spacing w:after="0"/>
              <w:jc w:val="both"/>
              <w:rPr>
                <w:sz w:val="14"/>
                <w:szCs w:val="14"/>
              </w:rPr>
            </w:pPr>
          </w:p>
        </w:tc>
        <w:tc>
          <w:tcPr>
            <w:tcW w:w="578" w:type="dxa"/>
            <w:gridSpan w:val="2"/>
            <w:vMerge/>
            <w:tcBorders>
              <w:left w:val="single" w:sz="2" w:space="0" w:color="FFFFFF"/>
              <w:bottom w:val="single" w:sz="2" w:space="0" w:color="FFFFFF" w:themeColor="background1"/>
              <w:right w:val="single" w:sz="2" w:space="0" w:color="FFFFFF" w:themeColor="background1"/>
            </w:tcBorders>
          </w:tcPr>
          <w:p w14:paraId="009D6B5C"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themeColor="background1"/>
              <w:right w:val="single" w:sz="2" w:space="0" w:color="FFFFFF" w:themeColor="background1"/>
            </w:tcBorders>
          </w:tcPr>
          <w:p w14:paraId="322C4DF6" w14:textId="77777777" w:rsidR="0072504E" w:rsidRPr="003A7270" w:rsidRDefault="0072504E" w:rsidP="0072504E">
            <w:pPr>
              <w:pStyle w:val="affd"/>
              <w:spacing w:after="0"/>
              <w:jc w:val="both"/>
              <w:rPr>
                <w:sz w:val="8"/>
                <w:szCs w:val="8"/>
              </w:rPr>
            </w:pPr>
          </w:p>
        </w:tc>
        <w:tc>
          <w:tcPr>
            <w:tcW w:w="856" w:type="dxa"/>
            <w:gridSpan w:val="3"/>
            <w:vMerge/>
            <w:tcBorders>
              <w:left w:val="single" w:sz="2" w:space="0" w:color="FFFFFF" w:themeColor="background1"/>
              <w:bottom w:val="single" w:sz="2" w:space="0" w:color="FFFFFF" w:themeColor="background1"/>
              <w:right w:val="single" w:sz="2" w:space="0" w:color="FFFFFF" w:themeColor="background1"/>
            </w:tcBorders>
          </w:tcPr>
          <w:p w14:paraId="68B7B048" w14:textId="77777777" w:rsidR="0072504E" w:rsidRPr="00440D4F" w:rsidRDefault="0072504E" w:rsidP="0072504E">
            <w:pPr>
              <w:pStyle w:val="affd"/>
              <w:spacing w:after="0"/>
              <w:ind w:right="-111"/>
              <w:jc w:val="both"/>
              <w:rPr>
                <w:sz w:val="14"/>
                <w:szCs w:val="14"/>
              </w:rPr>
            </w:pPr>
          </w:p>
        </w:tc>
        <w:tc>
          <w:tcPr>
            <w:tcW w:w="1829" w:type="dxa"/>
            <w:gridSpan w:val="4"/>
            <w:vMerge/>
            <w:tcBorders>
              <w:left w:val="single" w:sz="2" w:space="0" w:color="FFFFFF" w:themeColor="background1"/>
              <w:bottom w:val="single" w:sz="2" w:space="0" w:color="FFFFFF" w:themeColor="background1"/>
              <w:right w:val="single" w:sz="2" w:space="0" w:color="FFFFFF" w:themeColor="background1"/>
            </w:tcBorders>
          </w:tcPr>
          <w:p w14:paraId="69F29E4C" w14:textId="77777777" w:rsidR="0072504E" w:rsidRPr="003A7270" w:rsidRDefault="0072504E" w:rsidP="0072504E">
            <w:pPr>
              <w:pStyle w:val="affd"/>
              <w:spacing w:after="0"/>
              <w:jc w:val="both"/>
              <w:rPr>
                <w:sz w:val="8"/>
                <w:szCs w:val="8"/>
              </w:rPr>
            </w:pPr>
          </w:p>
        </w:tc>
      </w:tr>
      <w:tr w:rsidR="0072504E" w:rsidRPr="00DD49FD" w14:paraId="05D5C288" w14:textId="77777777" w:rsidTr="0072504E">
        <w:trPr>
          <w:gridAfter w:val="2"/>
          <w:wAfter w:w="250" w:type="dxa"/>
          <w:trHeight w:val="47"/>
        </w:trPr>
        <w:tc>
          <w:tcPr>
            <w:tcW w:w="1972"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3DA252FE" w14:textId="77777777" w:rsidR="0072504E" w:rsidRPr="00DD49FD" w:rsidRDefault="0072504E" w:rsidP="0072504E">
            <w:pPr>
              <w:pStyle w:val="affd"/>
              <w:spacing w:after="0"/>
              <w:ind w:right="-124"/>
              <w:jc w:val="left"/>
              <w:rPr>
                <w:rFonts w:ascii="Arial" w:hAnsi="Arial" w:cs="Arial"/>
                <w:sz w:val="4"/>
                <w:szCs w:val="4"/>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1756A069" w14:textId="77777777" w:rsidR="0072504E" w:rsidRPr="00DD49FD" w:rsidRDefault="0072504E" w:rsidP="0072504E">
            <w:pPr>
              <w:pStyle w:val="affd"/>
              <w:spacing w:after="0"/>
              <w:ind w:right="-105"/>
              <w:jc w:val="left"/>
              <w:rPr>
                <w:sz w:val="4"/>
                <w:szCs w:val="4"/>
              </w:rPr>
            </w:pPr>
          </w:p>
        </w:tc>
        <w:tc>
          <w:tcPr>
            <w:tcW w:w="1365" w:type="dxa"/>
            <w:gridSpan w:val="2"/>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71549038" w14:textId="77777777" w:rsidR="0072504E" w:rsidRPr="00DD49FD" w:rsidRDefault="0072504E" w:rsidP="0072504E">
            <w:pPr>
              <w:pStyle w:val="affd"/>
              <w:spacing w:after="0"/>
              <w:jc w:val="both"/>
              <w:rPr>
                <w:sz w:val="4"/>
                <w:szCs w:val="4"/>
              </w:rPr>
            </w:pPr>
          </w:p>
        </w:tc>
        <w:tc>
          <w:tcPr>
            <w:tcW w:w="969" w:type="dxa"/>
            <w:gridSpan w:val="4"/>
            <w:tcBorders>
              <w:top w:val="single" w:sz="2" w:space="0" w:color="FFFFFF"/>
              <w:left w:val="single" w:sz="2" w:space="0" w:color="FFFFFF" w:themeColor="background1"/>
              <w:bottom w:val="single" w:sz="2" w:space="0" w:color="auto"/>
              <w:right w:val="single" w:sz="2" w:space="0" w:color="FFFFFF" w:themeColor="background1"/>
            </w:tcBorders>
          </w:tcPr>
          <w:p w14:paraId="542D9766"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741602FC"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0B7D8313" w14:textId="77777777" w:rsidR="0072504E" w:rsidRPr="00DD49FD" w:rsidRDefault="0072504E" w:rsidP="0072504E">
            <w:pPr>
              <w:pStyle w:val="affd"/>
              <w:spacing w:after="0"/>
              <w:jc w:val="both"/>
              <w:rPr>
                <w:sz w:val="4"/>
                <w:szCs w:val="4"/>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691A1763" w14:textId="77777777" w:rsidR="0072504E" w:rsidRPr="00DD49FD" w:rsidRDefault="0072504E" w:rsidP="0072504E">
            <w:pPr>
              <w:pStyle w:val="affd"/>
              <w:spacing w:after="0"/>
              <w:ind w:right="-111"/>
              <w:jc w:val="both"/>
              <w:rPr>
                <w:sz w:val="4"/>
                <w:szCs w:val="4"/>
              </w:rPr>
            </w:pPr>
          </w:p>
        </w:tc>
        <w:tc>
          <w:tcPr>
            <w:tcW w:w="1829" w:type="dxa"/>
            <w:gridSpan w:val="4"/>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2900269B" w14:textId="77777777" w:rsidR="0072504E" w:rsidRPr="00DD49FD" w:rsidRDefault="0072504E" w:rsidP="0072504E">
            <w:pPr>
              <w:pStyle w:val="affd"/>
              <w:spacing w:after="0"/>
              <w:jc w:val="both"/>
              <w:rPr>
                <w:sz w:val="4"/>
                <w:szCs w:val="4"/>
              </w:rPr>
            </w:pPr>
          </w:p>
        </w:tc>
      </w:tr>
      <w:tr w:rsidR="0072504E" w:rsidRPr="003A7270" w14:paraId="5D5BB0F1" w14:textId="77777777" w:rsidTr="0072504E">
        <w:trPr>
          <w:gridAfter w:val="2"/>
          <w:wAfter w:w="250" w:type="dxa"/>
          <w:trHeight w:val="105"/>
        </w:trPr>
        <w:tc>
          <w:tcPr>
            <w:tcW w:w="1972" w:type="dxa"/>
            <w:gridSpan w:val="2"/>
            <w:tcBorders>
              <w:top w:val="single" w:sz="2" w:space="0" w:color="auto"/>
              <w:left w:val="single" w:sz="4" w:space="0" w:color="000000"/>
              <w:bottom w:val="single" w:sz="2" w:space="0" w:color="auto"/>
              <w:right w:val="single" w:sz="2" w:space="0" w:color="auto"/>
            </w:tcBorders>
          </w:tcPr>
          <w:p w14:paraId="7494940D" w14:textId="77777777" w:rsidR="0072504E" w:rsidRDefault="0072504E" w:rsidP="0072504E">
            <w:pPr>
              <w:pStyle w:val="affd"/>
              <w:spacing w:after="0"/>
              <w:ind w:right="-124"/>
              <w:jc w:val="left"/>
              <w:rPr>
                <w:rFonts w:ascii="Arial" w:hAnsi="Arial" w:cs="Arial"/>
                <w:sz w:val="17"/>
                <w:szCs w:val="17"/>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03009CDB"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334" w:type="dxa"/>
            <w:gridSpan w:val="6"/>
            <w:tcBorders>
              <w:top w:val="single" w:sz="2" w:space="0" w:color="auto"/>
              <w:left w:val="single" w:sz="2" w:space="0" w:color="auto"/>
              <w:bottom w:val="single" w:sz="2" w:space="0" w:color="auto"/>
              <w:right w:val="single" w:sz="4" w:space="0" w:color="auto"/>
            </w:tcBorders>
          </w:tcPr>
          <w:p w14:paraId="498E20D9"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6C8F13E0"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47FA708F"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6DBD0546"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2" w:space="0" w:color="auto"/>
              <w:right w:val="single" w:sz="4" w:space="0" w:color="auto"/>
            </w:tcBorders>
          </w:tcPr>
          <w:p w14:paraId="07803AC8" w14:textId="77777777" w:rsidR="0072504E" w:rsidRPr="003A7270" w:rsidRDefault="0072504E" w:rsidP="0072504E">
            <w:pPr>
              <w:pStyle w:val="affd"/>
              <w:spacing w:after="0"/>
              <w:jc w:val="both"/>
              <w:rPr>
                <w:sz w:val="8"/>
                <w:szCs w:val="8"/>
              </w:rPr>
            </w:pPr>
          </w:p>
        </w:tc>
      </w:tr>
      <w:tr w:rsidR="0072504E" w:rsidRPr="003A7270" w14:paraId="051E0B65" w14:textId="77777777" w:rsidTr="0072504E">
        <w:trPr>
          <w:gridAfter w:val="2"/>
          <w:wAfter w:w="250" w:type="dxa"/>
          <w:trHeight w:val="112"/>
        </w:trPr>
        <w:tc>
          <w:tcPr>
            <w:tcW w:w="1972" w:type="dxa"/>
            <w:gridSpan w:val="2"/>
            <w:tcBorders>
              <w:top w:val="single" w:sz="2" w:space="0" w:color="auto"/>
              <w:left w:val="single" w:sz="4" w:space="0" w:color="000000"/>
              <w:bottom w:val="single" w:sz="4" w:space="0" w:color="000000"/>
              <w:right w:val="single" w:sz="2" w:space="0" w:color="auto"/>
            </w:tcBorders>
          </w:tcPr>
          <w:p w14:paraId="21A006C9" w14:textId="77777777" w:rsidR="0072504E" w:rsidRDefault="0072504E" w:rsidP="0072504E">
            <w:pPr>
              <w:pStyle w:val="affd"/>
              <w:spacing w:after="0"/>
              <w:ind w:right="-124"/>
              <w:jc w:val="left"/>
              <w:rPr>
                <w:rFonts w:ascii="Arial" w:hAnsi="Arial" w:cs="Arial"/>
                <w:sz w:val="17"/>
                <w:szCs w:val="17"/>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133122D1"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334" w:type="dxa"/>
            <w:gridSpan w:val="6"/>
            <w:tcBorders>
              <w:top w:val="single" w:sz="2" w:space="0" w:color="auto"/>
              <w:left w:val="single" w:sz="2" w:space="0" w:color="auto"/>
              <w:bottom w:val="single" w:sz="2" w:space="0" w:color="auto"/>
              <w:right w:val="single" w:sz="4" w:space="0" w:color="auto"/>
            </w:tcBorders>
          </w:tcPr>
          <w:p w14:paraId="5F115E93"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38662583"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41B9F2F3"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15AA1E62"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2" w:space="0" w:color="auto"/>
              <w:right w:val="single" w:sz="4" w:space="0" w:color="auto"/>
            </w:tcBorders>
          </w:tcPr>
          <w:p w14:paraId="3A5C61BB" w14:textId="77777777" w:rsidR="0072504E" w:rsidRPr="003A7270" w:rsidRDefault="0072504E" w:rsidP="0072504E">
            <w:pPr>
              <w:pStyle w:val="affd"/>
              <w:spacing w:after="0"/>
              <w:jc w:val="both"/>
              <w:rPr>
                <w:sz w:val="8"/>
                <w:szCs w:val="8"/>
              </w:rPr>
            </w:pPr>
          </w:p>
        </w:tc>
      </w:tr>
      <w:tr w:rsidR="0072504E" w:rsidRPr="00DD49FD" w14:paraId="4420CDB1" w14:textId="77777777" w:rsidTr="0072504E">
        <w:trPr>
          <w:gridAfter w:val="2"/>
          <w:wAfter w:w="250" w:type="dxa"/>
          <w:trHeight w:val="42"/>
        </w:trPr>
        <w:tc>
          <w:tcPr>
            <w:tcW w:w="1972" w:type="dxa"/>
            <w:gridSpan w:val="2"/>
            <w:tcBorders>
              <w:top w:val="single" w:sz="4" w:space="0" w:color="000000"/>
              <w:left w:val="single" w:sz="2" w:space="0" w:color="FFFFFF" w:themeColor="background1"/>
              <w:bottom w:val="single" w:sz="2" w:space="0" w:color="auto"/>
              <w:right w:val="single" w:sz="2" w:space="0" w:color="FFFFFF" w:themeColor="background1"/>
            </w:tcBorders>
          </w:tcPr>
          <w:p w14:paraId="6CA7C79A" w14:textId="77777777" w:rsidR="0072504E" w:rsidRPr="00DD49FD" w:rsidRDefault="0072504E" w:rsidP="0072504E">
            <w:pPr>
              <w:pStyle w:val="affd"/>
              <w:spacing w:after="0"/>
              <w:ind w:right="-270"/>
              <w:jc w:val="left"/>
              <w:rPr>
                <w:sz w:val="6"/>
                <w:szCs w:val="6"/>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7BA15BB3" w14:textId="77777777" w:rsidR="0072504E" w:rsidRPr="00DD49FD" w:rsidRDefault="0072504E" w:rsidP="0072504E">
            <w:pPr>
              <w:pStyle w:val="affd"/>
              <w:spacing w:after="0"/>
              <w:ind w:right="-105"/>
              <w:jc w:val="left"/>
              <w:rPr>
                <w:sz w:val="6"/>
                <w:szCs w:val="6"/>
              </w:rPr>
            </w:pPr>
          </w:p>
        </w:tc>
        <w:tc>
          <w:tcPr>
            <w:tcW w:w="1365" w:type="dxa"/>
            <w:gridSpan w:val="2"/>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7847CC7F" w14:textId="77777777" w:rsidR="0072504E" w:rsidRPr="00DD49FD" w:rsidRDefault="0072504E" w:rsidP="0072504E">
            <w:pPr>
              <w:pStyle w:val="affd"/>
              <w:spacing w:after="0"/>
              <w:jc w:val="both"/>
              <w:rPr>
                <w:sz w:val="6"/>
                <w:szCs w:val="6"/>
              </w:rPr>
            </w:pPr>
          </w:p>
        </w:tc>
        <w:tc>
          <w:tcPr>
            <w:tcW w:w="969" w:type="dxa"/>
            <w:gridSpan w:val="4"/>
            <w:tcBorders>
              <w:top w:val="single" w:sz="2" w:space="0" w:color="auto"/>
              <w:left w:val="single" w:sz="2" w:space="0" w:color="FFFFFF" w:themeColor="background1"/>
              <w:bottom w:val="single" w:sz="2" w:space="0" w:color="FFFFFF"/>
              <w:right w:val="single" w:sz="2" w:space="0" w:color="FFFFFF" w:themeColor="background1"/>
            </w:tcBorders>
          </w:tcPr>
          <w:p w14:paraId="757D28AF"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5D8EA7DA" w14:textId="77777777" w:rsidR="0072504E" w:rsidRPr="00DD49FD" w:rsidRDefault="0072504E" w:rsidP="0072504E">
            <w:pPr>
              <w:pStyle w:val="affd"/>
              <w:spacing w:after="0"/>
              <w:ind w:right="-110"/>
              <w:jc w:val="both"/>
              <w:rPr>
                <w:sz w:val="6"/>
                <w:szCs w:val="6"/>
              </w:rPr>
            </w:pPr>
          </w:p>
        </w:tc>
        <w:tc>
          <w:tcPr>
            <w:tcW w:w="1136" w:type="dxa"/>
            <w:gridSpan w:val="3"/>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44CA2DC9" w14:textId="77777777" w:rsidR="0072504E" w:rsidRPr="00DD49FD" w:rsidRDefault="0072504E" w:rsidP="0072504E">
            <w:pPr>
              <w:pStyle w:val="affd"/>
              <w:spacing w:after="0"/>
              <w:jc w:val="both"/>
              <w:rPr>
                <w:sz w:val="6"/>
                <w:szCs w:val="6"/>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1B4B5ED3" w14:textId="77777777" w:rsidR="0072504E" w:rsidRPr="00DD49FD" w:rsidRDefault="0072504E" w:rsidP="0072504E">
            <w:pPr>
              <w:pStyle w:val="affd"/>
              <w:spacing w:after="0"/>
              <w:ind w:right="-111"/>
              <w:jc w:val="both"/>
              <w:rPr>
                <w:sz w:val="6"/>
                <w:szCs w:val="6"/>
              </w:rPr>
            </w:pPr>
          </w:p>
        </w:tc>
        <w:tc>
          <w:tcPr>
            <w:tcW w:w="1829" w:type="dxa"/>
            <w:gridSpan w:val="4"/>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35818039" w14:textId="77777777" w:rsidR="0072504E" w:rsidRPr="00DD49FD" w:rsidRDefault="0072504E" w:rsidP="0072504E">
            <w:pPr>
              <w:pStyle w:val="affd"/>
              <w:spacing w:after="0"/>
              <w:jc w:val="both"/>
              <w:rPr>
                <w:sz w:val="6"/>
                <w:szCs w:val="6"/>
              </w:rPr>
            </w:pPr>
          </w:p>
        </w:tc>
      </w:tr>
      <w:tr w:rsidR="0072504E" w:rsidRPr="003A7270" w14:paraId="706CB2F0" w14:textId="77777777" w:rsidTr="0072504E">
        <w:trPr>
          <w:gridAfter w:val="2"/>
          <w:wAfter w:w="250" w:type="dxa"/>
          <w:trHeight w:val="162"/>
        </w:trPr>
        <w:tc>
          <w:tcPr>
            <w:tcW w:w="1972" w:type="dxa"/>
            <w:gridSpan w:val="2"/>
            <w:vMerge w:val="restart"/>
            <w:tcBorders>
              <w:top w:val="single" w:sz="2" w:space="0" w:color="auto"/>
              <w:left w:val="single" w:sz="4" w:space="0" w:color="000000"/>
              <w:right w:val="single" w:sz="2" w:space="0" w:color="auto"/>
            </w:tcBorders>
          </w:tcPr>
          <w:p w14:paraId="397FE7FA" w14:textId="77777777" w:rsidR="0072504E" w:rsidRDefault="0072504E" w:rsidP="0072504E">
            <w:pPr>
              <w:pStyle w:val="affd"/>
              <w:spacing w:after="0"/>
              <w:ind w:right="-270"/>
              <w:jc w:val="left"/>
              <w:rPr>
                <w:rFonts w:ascii="Arial" w:hAnsi="Arial" w:cs="Arial"/>
                <w:b w:val="0"/>
                <w:bCs/>
                <w:sz w:val="17"/>
                <w:szCs w:val="17"/>
              </w:rPr>
            </w:pPr>
            <w:r>
              <w:rPr>
                <w:rFonts w:ascii="Arial" w:hAnsi="Arial" w:cs="Arial"/>
                <w:sz w:val="16"/>
                <w:szCs w:val="16"/>
              </w:rPr>
              <w:t>Д</w:t>
            </w:r>
            <w:r w:rsidRPr="00E3685E">
              <w:rPr>
                <w:rFonts w:ascii="Arial" w:hAnsi="Arial" w:cs="Arial"/>
                <w:sz w:val="16"/>
                <w:szCs w:val="16"/>
              </w:rPr>
              <w:t>верные наличники</w:t>
            </w:r>
            <w:r w:rsidRPr="00BB6145">
              <w:rPr>
                <w:rFonts w:ascii="Arial" w:hAnsi="Arial" w:cs="Arial"/>
                <w:b w:val="0"/>
                <w:bCs/>
                <w:sz w:val="17"/>
                <w:szCs w:val="17"/>
              </w:rPr>
              <w:t>:</w:t>
            </w:r>
          </w:p>
          <w:p w14:paraId="7AF33224" w14:textId="77777777" w:rsidR="0072504E" w:rsidRPr="00E3685E" w:rsidRDefault="0072504E" w:rsidP="0072504E">
            <w:pPr>
              <w:pStyle w:val="affd"/>
              <w:spacing w:after="0"/>
              <w:ind w:right="-270"/>
              <w:jc w:val="left"/>
              <w:rPr>
                <w:rFonts w:ascii="Arial" w:hAnsi="Arial" w:cs="Arial"/>
                <w:sz w:val="16"/>
                <w:szCs w:val="16"/>
              </w:rPr>
            </w:pPr>
            <w:r w:rsidRPr="00EB3478">
              <w:rPr>
                <w:rFonts w:ascii="Arial" w:hAnsi="Arial" w:cs="Arial"/>
                <w:b w:val="0"/>
                <w:bCs/>
                <w:i/>
                <w:iCs/>
                <w:sz w:val="10"/>
                <w:szCs w:val="10"/>
                <w:lang w:eastAsia="ru-RU"/>
              </w:rPr>
              <w:t>Указывается при наличии в Запросе</w:t>
            </w:r>
          </w:p>
        </w:tc>
        <w:tc>
          <w:tcPr>
            <w:tcW w:w="2270" w:type="dxa"/>
            <w:gridSpan w:val="3"/>
            <w:vMerge w:val="restart"/>
            <w:tcBorders>
              <w:top w:val="single" w:sz="2" w:space="0" w:color="FFFFFF" w:themeColor="background1"/>
              <w:left w:val="single" w:sz="2" w:space="0" w:color="auto"/>
              <w:right w:val="single" w:sz="2" w:space="0" w:color="FFFFFF"/>
            </w:tcBorders>
          </w:tcPr>
          <w:p w14:paraId="5ED7847D" w14:textId="77777777" w:rsidR="0072504E" w:rsidRPr="003A7270" w:rsidRDefault="0072504E" w:rsidP="0072504E">
            <w:pPr>
              <w:pStyle w:val="affd"/>
              <w:spacing w:after="0"/>
              <w:jc w:val="both"/>
              <w:rPr>
                <w:sz w:val="8"/>
                <w:szCs w:val="8"/>
              </w:rPr>
            </w:pPr>
          </w:p>
        </w:tc>
        <w:tc>
          <w:tcPr>
            <w:tcW w:w="969" w:type="dxa"/>
            <w:gridSpan w:val="4"/>
            <w:tcBorders>
              <w:top w:val="single" w:sz="2" w:space="0" w:color="FFFFFF"/>
              <w:left w:val="single" w:sz="2" w:space="0" w:color="FFFFFF"/>
              <w:bottom w:val="single" w:sz="2" w:space="0" w:color="FFFFFF"/>
              <w:right w:val="single" w:sz="2" w:space="0" w:color="FFFFFF"/>
            </w:tcBorders>
          </w:tcPr>
          <w:p w14:paraId="0D02A188" w14:textId="77777777" w:rsidR="0072504E" w:rsidRPr="00DD49FD" w:rsidRDefault="0072504E" w:rsidP="0072504E">
            <w:pPr>
              <w:pStyle w:val="affd"/>
              <w:spacing w:after="0"/>
              <w:jc w:val="both"/>
              <w:rPr>
                <w:sz w:val="14"/>
                <w:szCs w:val="14"/>
              </w:rPr>
            </w:pPr>
          </w:p>
        </w:tc>
        <w:tc>
          <w:tcPr>
            <w:tcW w:w="578" w:type="dxa"/>
            <w:gridSpan w:val="2"/>
            <w:vMerge w:val="restart"/>
            <w:tcBorders>
              <w:top w:val="single" w:sz="2" w:space="0" w:color="FFFFFF" w:themeColor="background1"/>
              <w:left w:val="single" w:sz="2" w:space="0" w:color="FFFFFF"/>
              <w:right w:val="single" w:sz="2" w:space="0" w:color="FFFFFF" w:themeColor="background1"/>
            </w:tcBorders>
          </w:tcPr>
          <w:p w14:paraId="38FB8405"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240494B3" w14:textId="77777777" w:rsidR="0072504E" w:rsidRPr="003A7270" w:rsidRDefault="0072504E" w:rsidP="0072504E">
            <w:pPr>
              <w:pStyle w:val="affd"/>
              <w:spacing w:after="0"/>
              <w:jc w:val="both"/>
              <w:rPr>
                <w:sz w:val="8"/>
                <w:szCs w:val="8"/>
              </w:rPr>
            </w:pPr>
          </w:p>
        </w:tc>
        <w:tc>
          <w:tcPr>
            <w:tcW w:w="85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5EC96B8B" w14:textId="77777777" w:rsidR="0072504E" w:rsidRPr="00440D4F" w:rsidRDefault="0072504E" w:rsidP="0072504E">
            <w:pPr>
              <w:pStyle w:val="affd"/>
              <w:spacing w:after="0"/>
              <w:ind w:right="-111"/>
              <w:jc w:val="both"/>
              <w:rPr>
                <w:sz w:val="14"/>
                <w:szCs w:val="14"/>
              </w:rPr>
            </w:pPr>
          </w:p>
        </w:tc>
        <w:tc>
          <w:tcPr>
            <w:tcW w:w="1829" w:type="dxa"/>
            <w:gridSpan w:val="4"/>
            <w:vMerge w:val="restart"/>
            <w:tcBorders>
              <w:top w:val="single" w:sz="2" w:space="0" w:color="FFFFFF" w:themeColor="background1"/>
              <w:left w:val="single" w:sz="2" w:space="0" w:color="FFFFFF" w:themeColor="background1"/>
              <w:right w:val="single" w:sz="2" w:space="0" w:color="FFFFFF" w:themeColor="background1"/>
            </w:tcBorders>
          </w:tcPr>
          <w:p w14:paraId="702FAF80" w14:textId="77777777" w:rsidR="0072504E" w:rsidRPr="003A7270" w:rsidRDefault="0072504E" w:rsidP="0072504E">
            <w:pPr>
              <w:pStyle w:val="affd"/>
              <w:spacing w:after="0"/>
              <w:jc w:val="both"/>
              <w:rPr>
                <w:sz w:val="8"/>
                <w:szCs w:val="8"/>
              </w:rPr>
            </w:pPr>
          </w:p>
        </w:tc>
      </w:tr>
      <w:tr w:rsidR="0072504E" w:rsidRPr="003A7270" w14:paraId="5B2BBA9B" w14:textId="77777777" w:rsidTr="0072504E">
        <w:trPr>
          <w:gridAfter w:val="2"/>
          <w:wAfter w:w="250" w:type="dxa"/>
          <w:trHeight w:val="200"/>
        </w:trPr>
        <w:tc>
          <w:tcPr>
            <w:tcW w:w="1972" w:type="dxa"/>
            <w:gridSpan w:val="2"/>
            <w:vMerge/>
            <w:tcBorders>
              <w:left w:val="single" w:sz="4" w:space="0" w:color="000000"/>
              <w:bottom w:val="single" w:sz="2" w:space="0" w:color="auto"/>
              <w:right w:val="single" w:sz="2" w:space="0" w:color="auto"/>
            </w:tcBorders>
          </w:tcPr>
          <w:p w14:paraId="1519A1B1" w14:textId="77777777" w:rsidR="0072504E" w:rsidRPr="00E3685E" w:rsidRDefault="0072504E" w:rsidP="0072504E">
            <w:pPr>
              <w:pStyle w:val="affd"/>
              <w:spacing w:after="0"/>
              <w:ind w:right="-270"/>
              <w:jc w:val="left"/>
              <w:rPr>
                <w:rFonts w:ascii="Arial" w:hAnsi="Arial" w:cs="Arial"/>
                <w:sz w:val="16"/>
                <w:szCs w:val="16"/>
              </w:rPr>
            </w:pPr>
          </w:p>
        </w:tc>
        <w:tc>
          <w:tcPr>
            <w:tcW w:w="2270" w:type="dxa"/>
            <w:gridSpan w:val="3"/>
            <w:vMerge/>
            <w:tcBorders>
              <w:left w:val="single" w:sz="2" w:space="0" w:color="auto"/>
              <w:bottom w:val="single" w:sz="2" w:space="0" w:color="FFFFFF" w:themeColor="background1"/>
              <w:right w:val="single" w:sz="2" w:space="0" w:color="FFFFFF"/>
            </w:tcBorders>
          </w:tcPr>
          <w:p w14:paraId="135CCA90" w14:textId="77777777" w:rsidR="0072504E" w:rsidRDefault="0072504E" w:rsidP="0072504E">
            <w:pPr>
              <w:pStyle w:val="affd"/>
              <w:spacing w:after="0"/>
              <w:jc w:val="both"/>
              <w:rPr>
                <w:rFonts w:ascii="Arial" w:hAnsi="Arial" w:cs="Arial"/>
                <w:b w:val="0"/>
                <w:bCs/>
                <w:sz w:val="14"/>
                <w:szCs w:val="14"/>
              </w:rPr>
            </w:pPr>
          </w:p>
        </w:tc>
        <w:tc>
          <w:tcPr>
            <w:tcW w:w="969" w:type="dxa"/>
            <w:gridSpan w:val="4"/>
            <w:tcBorders>
              <w:top w:val="single" w:sz="2" w:space="0" w:color="FFFFFF"/>
              <w:left w:val="single" w:sz="2" w:space="0" w:color="FFFFFF"/>
              <w:bottom w:val="single" w:sz="2" w:space="0" w:color="FFFFFF"/>
              <w:right w:val="single" w:sz="2" w:space="0" w:color="FFFFFF"/>
            </w:tcBorders>
          </w:tcPr>
          <w:p w14:paraId="69D39FD2" w14:textId="77777777" w:rsidR="0072504E" w:rsidRPr="00DD49FD" w:rsidRDefault="0072504E" w:rsidP="0072504E">
            <w:pPr>
              <w:pStyle w:val="affd"/>
              <w:spacing w:after="0"/>
              <w:jc w:val="both"/>
              <w:rPr>
                <w:sz w:val="14"/>
                <w:szCs w:val="14"/>
              </w:rPr>
            </w:pPr>
          </w:p>
        </w:tc>
        <w:tc>
          <w:tcPr>
            <w:tcW w:w="578" w:type="dxa"/>
            <w:gridSpan w:val="2"/>
            <w:vMerge/>
            <w:tcBorders>
              <w:left w:val="single" w:sz="2" w:space="0" w:color="FFFFFF"/>
              <w:bottom w:val="single" w:sz="2" w:space="0" w:color="FFFFFF" w:themeColor="background1"/>
              <w:right w:val="single" w:sz="2" w:space="0" w:color="FFFFFF" w:themeColor="background1"/>
            </w:tcBorders>
          </w:tcPr>
          <w:p w14:paraId="76A72D41"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themeColor="background1"/>
              <w:right w:val="single" w:sz="2" w:space="0" w:color="FFFFFF" w:themeColor="background1"/>
            </w:tcBorders>
          </w:tcPr>
          <w:p w14:paraId="067FFB05" w14:textId="77777777" w:rsidR="0072504E" w:rsidRPr="003A7270" w:rsidRDefault="0072504E" w:rsidP="0072504E">
            <w:pPr>
              <w:pStyle w:val="affd"/>
              <w:spacing w:after="0"/>
              <w:jc w:val="both"/>
              <w:rPr>
                <w:sz w:val="8"/>
                <w:szCs w:val="8"/>
              </w:rPr>
            </w:pPr>
          </w:p>
        </w:tc>
        <w:tc>
          <w:tcPr>
            <w:tcW w:w="856" w:type="dxa"/>
            <w:gridSpan w:val="3"/>
            <w:vMerge/>
            <w:tcBorders>
              <w:left w:val="single" w:sz="2" w:space="0" w:color="FFFFFF" w:themeColor="background1"/>
              <w:bottom w:val="single" w:sz="2" w:space="0" w:color="FFFFFF" w:themeColor="background1"/>
              <w:right w:val="single" w:sz="2" w:space="0" w:color="FFFFFF" w:themeColor="background1"/>
            </w:tcBorders>
          </w:tcPr>
          <w:p w14:paraId="76CDB193" w14:textId="77777777" w:rsidR="0072504E" w:rsidRPr="00440D4F" w:rsidRDefault="0072504E" w:rsidP="0072504E">
            <w:pPr>
              <w:pStyle w:val="affd"/>
              <w:spacing w:after="0"/>
              <w:ind w:right="-111"/>
              <w:jc w:val="both"/>
              <w:rPr>
                <w:sz w:val="14"/>
                <w:szCs w:val="14"/>
              </w:rPr>
            </w:pPr>
          </w:p>
        </w:tc>
        <w:tc>
          <w:tcPr>
            <w:tcW w:w="1829" w:type="dxa"/>
            <w:gridSpan w:val="4"/>
            <w:vMerge/>
            <w:tcBorders>
              <w:left w:val="single" w:sz="2" w:space="0" w:color="FFFFFF" w:themeColor="background1"/>
              <w:bottom w:val="single" w:sz="2" w:space="0" w:color="FFFFFF" w:themeColor="background1"/>
              <w:right w:val="single" w:sz="2" w:space="0" w:color="FFFFFF" w:themeColor="background1"/>
            </w:tcBorders>
          </w:tcPr>
          <w:p w14:paraId="4C224E89" w14:textId="77777777" w:rsidR="0072504E" w:rsidRPr="003A7270" w:rsidRDefault="0072504E" w:rsidP="0072504E">
            <w:pPr>
              <w:pStyle w:val="affd"/>
              <w:spacing w:after="0"/>
              <w:jc w:val="both"/>
              <w:rPr>
                <w:sz w:val="8"/>
                <w:szCs w:val="8"/>
              </w:rPr>
            </w:pPr>
          </w:p>
        </w:tc>
      </w:tr>
      <w:tr w:rsidR="0072504E" w:rsidRPr="00DD49FD" w14:paraId="1D28663C" w14:textId="77777777" w:rsidTr="0072504E">
        <w:trPr>
          <w:gridAfter w:val="2"/>
          <w:wAfter w:w="250" w:type="dxa"/>
          <w:trHeight w:val="47"/>
        </w:trPr>
        <w:tc>
          <w:tcPr>
            <w:tcW w:w="1972"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37A2A82C" w14:textId="77777777" w:rsidR="0072504E" w:rsidRPr="00DD49FD" w:rsidRDefault="0072504E" w:rsidP="0072504E">
            <w:pPr>
              <w:pStyle w:val="affd"/>
              <w:spacing w:after="0"/>
              <w:ind w:right="-270"/>
              <w:jc w:val="left"/>
              <w:rPr>
                <w:rFonts w:ascii="Arial" w:hAnsi="Arial" w:cs="Arial"/>
                <w:sz w:val="4"/>
                <w:szCs w:val="4"/>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761A6DFB" w14:textId="77777777" w:rsidR="0072504E" w:rsidRPr="00DD49FD" w:rsidRDefault="0072504E" w:rsidP="0072504E">
            <w:pPr>
              <w:pStyle w:val="affd"/>
              <w:spacing w:after="0"/>
              <w:ind w:right="-105"/>
              <w:jc w:val="left"/>
              <w:rPr>
                <w:sz w:val="4"/>
                <w:szCs w:val="4"/>
              </w:rPr>
            </w:pPr>
          </w:p>
        </w:tc>
        <w:tc>
          <w:tcPr>
            <w:tcW w:w="1365" w:type="dxa"/>
            <w:gridSpan w:val="2"/>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6EFA39C1" w14:textId="77777777" w:rsidR="0072504E" w:rsidRPr="00DD49FD" w:rsidRDefault="0072504E" w:rsidP="0072504E">
            <w:pPr>
              <w:pStyle w:val="affd"/>
              <w:spacing w:after="0"/>
              <w:jc w:val="both"/>
              <w:rPr>
                <w:sz w:val="4"/>
                <w:szCs w:val="4"/>
              </w:rPr>
            </w:pPr>
          </w:p>
        </w:tc>
        <w:tc>
          <w:tcPr>
            <w:tcW w:w="969" w:type="dxa"/>
            <w:gridSpan w:val="4"/>
            <w:tcBorders>
              <w:top w:val="single" w:sz="2" w:space="0" w:color="FFFFFF"/>
              <w:left w:val="single" w:sz="2" w:space="0" w:color="FFFFFF" w:themeColor="background1"/>
              <w:bottom w:val="single" w:sz="2" w:space="0" w:color="auto"/>
              <w:right w:val="single" w:sz="2" w:space="0" w:color="FFFFFF" w:themeColor="background1"/>
            </w:tcBorders>
          </w:tcPr>
          <w:p w14:paraId="10869FD2"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17ADF4C3"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07939C88" w14:textId="77777777" w:rsidR="0072504E" w:rsidRPr="00DD49FD" w:rsidRDefault="0072504E" w:rsidP="0072504E">
            <w:pPr>
              <w:pStyle w:val="affd"/>
              <w:spacing w:after="0"/>
              <w:jc w:val="both"/>
              <w:rPr>
                <w:sz w:val="4"/>
                <w:szCs w:val="4"/>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44E8D004" w14:textId="77777777" w:rsidR="0072504E" w:rsidRPr="00DD49FD" w:rsidRDefault="0072504E" w:rsidP="0072504E">
            <w:pPr>
              <w:pStyle w:val="affd"/>
              <w:spacing w:after="0"/>
              <w:ind w:right="-111"/>
              <w:jc w:val="both"/>
              <w:rPr>
                <w:sz w:val="4"/>
                <w:szCs w:val="4"/>
              </w:rPr>
            </w:pPr>
          </w:p>
        </w:tc>
        <w:tc>
          <w:tcPr>
            <w:tcW w:w="1829" w:type="dxa"/>
            <w:gridSpan w:val="4"/>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328115A7" w14:textId="77777777" w:rsidR="0072504E" w:rsidRPr="00DD49FD" w:rsidRDefault="0072504E" w:rsidP="0072504E">
            <w:pPr>
              <w:pStyle w:val="affd"/>
              <w:spacing w:after="0"/>
              <w:jc w:val="both"/>
              <w:rPr>
                <w:sz w:val="4"/>
                <w:szCs w:val="4"/>
              </w:rPr>
            </w:pPr>
          </w:p>
        </w:tc>
      </w:tr>
      <w:tr w:rsidR="0072504E" w:rsidRPr="003A7270" w14:paraId="67AE237C" w14:textId="77777777" w:rsidTr="0072504E">
        <w:trPr>
          <w:gridAfter w:val="2"/>
          <w:wAfter w:w="250" w:type="dxa"/>
          <w:trHeight w:val="128"/>
        </w:trPr>
        <w:tc>
          <w:tcPr>
            <w:tcW w:w="1972" w:type="dxa"/>
            <w:gridSpan w:val="2"/>
            <w:tcBorders>
              <w:top w:val="single" w:sz="2" w:space="0" w:color="auto"/>
              <w:left w:val="single" w:sz="4" w:space="0" w:color="000000"/>
              <w:bottom w:val="single" w:sz="2" w:space="0" w:color="auto"/>
              <w:right w:val="single" w:sz="2" w:space="0" w:color="auto"/>
            </w:tcBorders>
          </w:tcPr>
          <w:p w14:paraId="31E6D8F9" w14:textId="77777777" w:rsidR="0072504E" w:rsidRPr="00E3685E" w:rsidRDefault="0072504E" w:rsidP="0072504E">
            <w:pPr>
              <w:pStyle w:val="affd"/>
              <w:spacing w:after="0"/>
              <w:ind w:right="-270"/>
              <w:jc w:val="left"/>
              <w:rPr>
                <w:rFonts w:ascii="Arial" w:hAnsi="Arial" w:cs="Arial"/>
                <w:sz w:val="16"/>
                <w:szCs w:val="16"/>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001EA5BF"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334" w:type="dxa"/>
            <w:gridSpan w:val="6"/>
            <w:tcBorders>
              <w:top w:val="single" w:sz="2" w:space="0" w:color="auto"/>
              <w:left w:val="single" w:sz="2" w:space="0" w:color="auto"/>
              <w:bottom w:val="single" w:sz="2" w:space="0" w:color="auto"/>
              <w:right w:val="single" w:sz="4" w:space="0" w:color="auto"/>
            </w:tcBorders>
          </w:tcPr>
          <w:p w14:paraId="32C94955"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6F0F1D84"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31EC3ECD"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4F31FD0A"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2" w:space="0" w:color="auto"/>
              <w:right w:val="single" w:sz="4" w:space="0" w:color="auto"/>
            </w:tcBorders>
          </w:tcPr>
          <w:p w14:paraId="4BC535CF" w14:textId="77777777" w:rsidR="0072504E" w:rsidRPr="003A7270" w:rsidRDefault="0072504E" w:rsidP="0072504E">
            <w:pPr>
              <w:pStyle w:val="affd"/>
              <w:spacing w:after="0"/>
              <w:jc w:val="both"/>
              <w:rPr>
                <w:sz w:val="8"/>
                <w:szCs w:val="8"/>
              </w:rPr>
            </w:pPr>
          </w:p>
        </w:tc>
      </w:tr>
      <w:tr w:rsidR="0072504E" w:rsidRPr="003A7270" w14:paraId="47C0A56A" w14:textId="77777777" w:rsidTr="0072504E">
        <w:trPr>
          <w:gridAfter w:val="2"/>
          <w:wAfter w:w="250" w:type="dxa"/>
          <w:trHeight w:val="152"/>
        </w:trPr>
        <w:tc>
          <w:tcPr>
            <w:tcW w:w="1972" w:type="dxa"/>
            <w:gridSpan w:val="2"/>
            <w:tcBorders>
              <w:top w:val="single" w:sz="2" w:space="0" w:color="auto"/>
              <w:left w:val="single" w:sz="4" w:space="0" w:color="000000"/>
              <w:bottom w:val="single" w:sz="2" w:space="0" w:color="auto"/>
              <w:right w:val="single" w:sz="2" w:space="0" w:color="auto"/>
            </w:tcBorders>
          </w:tcPr>
          <w:p w14:paraId="1E942B5C" w14:textId="77777777" w:rsidR="0072504E" w:rsidRPr="00E3685E" w:rsidRDefault="0072504E" w:rsidP="0072504E">
            <w:pPr>
              <w:pStyle w:val="affd"/>
              <w:spacing w:after="0"/>
              <w:ind w:right="-270"/>
              <w:jc w:val="left"/>
              <w:rPr>
                <w:rFonts w:ascii="Arial" w:hAnsi="Arial" w:cs="Arial"/>
                <w:sz w:val="16"/>
                <w:szCs w:val="16"/>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35501DB2"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334" w:type="dxa"/>
            <w:gridSpan w:val="6"/>
            <w:tcBorders>
              <w:top w:val="single" w:sz="2" w:space="0" w:color="auto"/>
              <w:left w:val="single" w:sz="2" w:space="0" w:color="auto"/>
              <w:bottom w:val="single" w:sz="2" w:space="0" w:color="auto"/>
              <w:right w:val="single" w:sz="4" w:space="0" w:color="auto"/>
            </w:tcBorders>
          </w:tcPr>
          <w:p w14:paraId="5D90151F"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7B872FD5"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0C42FBF6"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00C8D055"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2" w:space="0" w:color="auto"/>
              <w:right w:val="single" w:sz="4" w:space="0" w:color="auto"/>
            </w:tcBorders>
          </w:tcPr>
          <w:p w14:paraId="32ECF6B1" w14:textId="77777777" w:rsidR="0072504E" w:rsidRPr="003A7270" w:rsidRDefault="0072504E" w:rsidP="0072504E">
            <w:pPr>
              <w:pStyle w:val="affd"/>
              <w:spacing w:after="0"/>
              <w:jc w:val="both"/>
              <w:rPr>
                <w:sz w:val="8"/>
                <w:szCs w:val="8"/>
              </w:rPr>
            </w:pPr>
          </w:p>
        </w:tc>
      </w:tr>
      <w:tr w:rsidR="0072504E" w:rsidRPr="00DD49FD" w14:paraId="72D4FAE4" w14:textId="77777777" w:rsidTr="0072504E">
        <w:trPr>
          <w:gridAfter w:val="2"/>
          <w:wAfter w:w="250" w:type="dxa"/>
          <w:trHeight w:val="52"/>
        </w:trPr>
        <w:tc>
          <w:tcPr>
            <w:tcW w:w="1972"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4496B2EE" w14:textId="77777777" w:rsidR="0072504E" w:rsidRPr="00DD49FD" w:rsidRDefault="0072504E" w:rsidP="0072504E">
            <w:pPr>
              <w:pStyle w:val="affd"/>
              <w:spacing w:after="0"/>
              <w:ind w:right="-270"/>
              <w:jc w:val="left"/>
              <w:rPr>
                <w:rFonts w:ascii="Arial" w:hAnsi="Arial" w:cs="Arial"/>
                <w:sz w:val="6"/>
                <w:szCs w:val="6"/>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645B2754" w14:textId="77777777" w:rsidR="0072504E" w:rsidRPr="00DD49FD" w:rsidRDefault="0072504E" w:rsidP="0072504E">
            <w:pPr>
              <w:pStyle w:val="affd"/>
              <w:spacing w:after="0"/>
              <w:ind w:right="-105"/>
              <w:jc w:val="left"/>
              <w:rPr>
                <w:sz w:val="6"/>
                <w:szCs w:val="6"/>
              </w:rPr>
            </w:pPr>
          </w:p>
        </w:tc>
        <w:tc>
          <w:tcPr>
            <w:tcW w:w="1342" w:type="dxa"/>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1800BDAD" w14:textId="77777777" w:rsidR="0072504E" w:rsidRPr="00DD49FD" w:rsidRDefault="0072504E" w:rsidP="0072504E">
            <w:pPr>
              <w:pStyle w:val="affd"/>
              <w:spacing w:after="0"/>
              <w:jc w:val="both"/>
              <w:rPr>
                <w:sz w:val="6"/>
                <w:szCs w:val="6"/>
              </w:rPr>
            </w:pPr>
          </w:p>
        </w:tc>
        <w:tc>
          <w:tcPr>
            <w:tcW w:w="992" w:type="dxa"/>
            <w:gridSpan w:val="5"/>
            <w:tcBorders>
              <w:top w:val="single" w:sz="2" w:space="0" w:color="auto"/>
              <w:left w:val="single" w:sz="2" w:space="0" w:color="FFFFFF" w:themeColor="background1"/>
              <w:bottom w:val="single" w:sz="2" w:space="0" w:color="FFFFFF"/>
              <w:right w:val="single" w:sz="2" w:space="0" w:color="FFFFFF" w:themeColor="background1"/>
            </w:tcBorders>
          </w:tcPr>
          <w:p w14:paraId="6F79487F"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1ADF2840" w14:textId="77777777" w:rsidR="0072504E" w:rsidRPr="00DD49FD" w:rsidRDefault="0072504E" w:rsidP="0072504E">
            <w:pPr>
              <w:pStyle w:val="affd"/>
              <w:spacing w:after="0"/>
              <w:ind w:right="-110"/>
              <w:jc w:val="both"/>
              <w:rPr>
                <w:sz w:val="6"/>
                <w:szCs w:val="6"/>
              </w:rPr>
            </w:pPr>
          </w:p>
        </w:tc>
        <w:tc>
          <w:tcPr>
            <w:tcW w:w="1136" w:type="dxa"/>
            <w:gridSpan w:val="3"/>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7E17D951" w14:textId="77777777" w:rsidR="0072504E" w:rsidRPr="00DD49FD" w:rsidRDefault="0072504E" w:rsidP="0072504E">
            <w:pPr>
              <w:pStyle w:val="affd"/>
              <w:spacing w:after="0"/>
              <w:jc w:val="both"/>
              <w:rPr>
                <w:sz w:val="6"/>
                <w:szCs w:val="6"/>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73F8EFDC" w14:textId="77777777" w:rsidR="0072504E" w:rsidRPr="00DD49FD" w:rsidRDefault="0072504E" w:rsidP="0072504E">
            <w:pPr>
              <w:pStyle w:val="affd"/>
              <w:spacing w:after="0"/>
              <w:ind w:right="-111"/>
              <w:jc w:val="both"/>
              <w:rPr>
                <w:sz w:val="6"/>
                <w:szCs w:val="6"/>
              </w:rPr>
            </w:pPr>
          </w:p>
        </w:tc>
        <w:tc>
          <w:tcPr>
            <w:tcW w:w="1829" w:type="dxa"/>
            <w:gridSpan w:val="4"/>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3016B971" w14:textId="77777777" w:rsidR="0072504E" w:rsidRPr="00DD49FD" w:rsidRDefault="0072504E" w:rsidP="0072504E">
            <w:pPr>
              <w:pStyle w:val="affd"/>
              <w:spacing w:after="0"/>
              <w:jc w:val="both"/>
              <w:rPr>
                <w:sz w:val="6"/>
                <w:szCs w:val="6"/>
              </w:rPr>
            </w:pPr>
          </w:p>
        </w:tc>
      </w:tr>
      <w:tr w:rsidR="0072504E" w:rsidRPr="003A7270" w14:paraId="48D22431" w14:textId="77777777" w:rsidTr="0072504E">
        <w:trPr>
          <w:gridAfter w:val="2"/>
          <w:wAfter w:w="250" w:type="dxa"/>
          <w:trHeight w:val="167"/>
        </w:trPr>
        <w:tc>
          <w:tcPr>
            <w:tcW w:w="1972" w:type="dxa"/>
            <w:gridSpan w:val="2"/>
            <w:vMerge w:val="restart"/>
            <w:tcBorders>
              <w:top w:val="single" w:sz="2" w:space="0" w:color="auto"/>
              <w:left w:val="single" w:sz="4" w:space="0" w:color="000000"/>
              <w:right w:val="single" w:sz="2" w:space="0" w:color="auto"/>
            </w:tcBorders>
          </w:tcPr>
          <w:p w14:paraId="6FA9EAAC" w14:textId="77777777" w:rsidR="0072504E" w:rsidRDefault="0072504E" w:rsidP="0072504E">
            <w:pPr>
              <w:pStyle w:val="affd"/>
              <w:spacing w:after="0"/>
              <w:ind w:right="-128"/>
              <w:jc w:val="left"/>
              <w:rPr>
                <w:rFonts w:ascii="Arial" w:hAnsi="Arial" w:cs="Arial"/>
                <w:sz w:val="16"/>
                <w:szCs w:val="16"/>
              </w:rPr>
            </w:pPr>
            <w:r>
              <w:rPr>
                <w:rFonts w:ascii="Arial" w:hAnsi="Arial" w:cs="Arial"/>
                <w:sz w:val="16"/>
                <w:szCs w:val="16"/>
              </w:rPr>
              <w:t>В</w:t>
            </w:r>
            <w:r w:rsidRPr="00E3685E">
              <w:rPr>
                <w:rFonts w:ascii="Arial" w:hAnsi="Arial" w:cs="Arial"/>
                <w:sz w:val="16"/>
                <w:szCs w:val="16"/>
              </w:rPr>
              <w:t>итражные конструкции</w:t>
            </w:r>
            <w:r>
              <w:rPr>
                <w:rFonts w:ascii="Arial" w:hAnsi="Arial" w:cs="Arial"/>
                <w:sz w:val="16"/>
                <w:szCs w:val="16"/>
              </w:rPr>
              <w:t xml:space="preserve"> </w:t>
            </w:r>
          </w:p>
          <w:p w14:paraId="649CAD69" w14:textId="77777777" w:rsidR="0072504E" w:rsidRPr="00E3685E" w:rsidRDefault="0072504E" w:rsidP="0072504E">
            <w:pPr>
              <w:pStyle w:val="affd"/>
              <w:spacing w:after="0"/>
              <w:ind w:right="-128"/>
              <w:jc w:val="left"/>
              <w:rPr>
                <w:sz w:val="16"/>
                <w:szCs w:val="16"/>
              </w:rPr>
            </w:pPr>
            <w:r w:rsidRPr="00EB3478">
              <w:rPr>
                <w:rFonts w:ascii="Arial" w:hAnsi="Arial" w:cs="Arial"/>
                <w:b w:val="0"/>
                <w:bCs/>
                <w:i/>
                <w:iCs/>
                <w:sz w:val="10"/>
                <w:szCs w:val="10"/>
                <w:lang w:eastAsia="ru-RU"/>
              </w:rPr>
              <w:t>Указывается при наличии в Запросе</w:t>
            </w:r>
          </w:p>
        </w:tc>
        <w:tc>
          <w:tcPr>
            <w:tcW w:w="2247" w:type="dxa"/>
            <w:gridSpan w:val="2"/>
            <w:vMerge w:val="restart"/>
            <w:tcBorders>
              <w:top w:val="single" w:sz="2" w:space="0" w:color="FFFFFF" w:themeColor="background1"/>
              <w:left w:val="single" w:sz="2" w:space="0" w:color="auto"/>
              <w:right w:val="single" w:sz="2" w:space="0" w:color="FFFFFF"/>
            </w:tcBorders>
          </w:tcPr>
          <w:p w14:paraId="69B588C2" w14:textId="77777777" w:rsidR="0072504E" w:rsidRPr="003A7270" w:rsidRDefault="0072504E" w:rsidP="0072504E">
            <w:pPr>
              <w:pStyle w:val="affd"/>
              <w:spacing w:after="0"/>
              <w:jc w:val="both"/>
              <w:rPr>
                <w:sz w:val="8"/>
                <w:szCs w:val="8"/>
              </w:rPr>
            </w:pPr>
          </w:p>
        </w:tc>
        <w:tc>
          <w:tcPr>
            <w:tcW w:w="992" w:type="dxa"/>
            <w:gridSpan w:val="5"/>
            <w:tcBorders>
              <w:top w:val="single" w:sz="2" w:space="0" w:color="FFFFFF"/>
              <w:left w:val="single" w:sz="2" w:space="0" w:color="FFFFFF"/>
              <w:bottom w:val="single" w:sz="2" w:space="0" w:color="FFFFFF"/>
              <w:right w:val="single" w:sz="2" w:space="0" w:color="FFFFFF"/>
            </w:tcBorders>
          </w:tcPr>
          <w:p w14:paraId="744C5EBA" w14:textId="77777777" w:rsidR="0072504E" w:rsidRPr="00DD49FD" w:rsidRDefault="0072504E" w:rsidP="0072504E">
            <w:pPr>
              <w:pStyle w:val="affd"/>
              <w:spacing w:after="0"/>
              <w:jc w:val="both"/>
              <w:rPr>
                <w:sz w:val="14"/>
                <w:szCs w:val="14"/>
              </w:rPr>
            </w:pPr>
          </w:p>
        </w:tc>
        <w:tc>
          <w:tcPr>
            <w:tcW w:w="578" w:type="dxa"/>
            <w:gridSpan w:val="2"/>
            <w:vMerge w:val="restart"/>
            <w:tcBorders>
              <w:top w:val="single" w:sz="2" w:space="0" w:color="FFFFFF" w:themeColor="background1"/>
              <w:left w:val="single" w:sz="2" w:space="0" w:color="FFFFFF"/>
              <w:right w:val="single" w:sz="2" w:space="0" w:color="FFFFFF" w:themeColor="background1"/>
            </w:tcBorders>
          </w:tcPr>
          <w:p w14:paraId="30DB071F"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5DAD0C59" w14:textId="77777777" w:rsidR="0072504E" w:rsidRPr="003A7270" w:rsidRDefault="0072504E" w:rsidP="0072504E">
            <w:pPr>
              <w:pStyle w:val="affd"/>
              <w:spacing w:after="0"/>
              <w:jc w:val="both"/>
              <w:rPr>
                <w:sz w:val="8"/>
                <w:szCs w:val="8"/>
              </w:rPr>
            </w:pPr>
          </w:p>
        </w:tc>
        <w:tc>
          <w:tcPr>
            <w:tcW w:w="85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52BF953D" w14:textId="77777777" w:rsidR="0072504E" w:rsidRPr="00440D4F" w:rsidRDefault="0072504E" w:rsidP="0072504E">
            <w:pPr>
              <w:pStyle w:val="affd"/>
              <w:spacing w:after="0"/>
              <w:ind w:right="-111"/>
              <w:jc w:val="both"/>
              <w:rPr>
                <w:sz w:val="14"/>
                <w:szCs w:val="14"/>
              </w:rPr>
            </w:pPr>
          </w:p>
        </w:tc>
        <w:tc>
          <w:tcPr>
            <w:tcW w:w="1829" w:type="dxa"/>
            <w:gridSpan w:val="4"/>
            <w:vMerge w:val="restart"/>
            <w:tcBorders>
              <w:top w:val="single" w:sz="2" w:space="0" w:color="FFFFFF" w:themeColor="background1"/>
              <w:left w:val="single" w:sz="2" w:space="0" w:color="FFFFFF" w:themeColor="background1"/>
              <w:right w:val="single" w:sz="2" w:space="0" w:color="FFFFFF" w:themeColor="background1"/>
            </w:tcBorders>
          </w:tcPr>
          <w:p w14:paraId="1ACD1603" w14:textId="77777777" w:rsidR="0072504E" w:rsidRPr="003A7270" w:rsidRDefault="0072504E" w:rsidP="0072504E">
            <w:pPr>
              <w:pStyle w:val="affd"/>
              <w:spacing w:after="0"/>
              <w:jc w:val="both"/>
              <w:rPr>
                <w:sz w:val="8"/>
                <w:szCs w:val="8"/>
              </w:rPr>
            </w:pPr>
          </w:p>
        </w:tc>
      </w:tr>
      <w:tr w:rsidR="0072504E" w:rsidRPr="003A7270" w14:paraId="42ED0884" w14:textId="77777777" w:rsidTr="0072504E">
        <w:trPr>
          <w:gridAfter w:val="2"/>
          <w:wAfter w:w="250" w:type="dxa"/>
          <w:trHeight w:val="248"/>
        </w:trPr>
        <w:tc>
          <w:tcPr>
            <w:tcW w:w="1972" w:type="dxa"/>
            <w:gridSpan w:val="2"/>
            <w:vMerge/>
            <w:tcBorders>
              <w:left w:val="single" w:sz="4" w:space="0" w:color="000000"/>
              <w:bottom w:val="single" w:sz="2" w:space="0" w:color="auto"/>
              <w:right w:val="single" w:sz="2" w:space="0" w:color="auto"/>
            </w:tcBorders>
          </w:tcPr>
          <w:p w14:paraId="40C340FF" w14:textId="77777777" w:rsidR="0072504E" w:rsidRDefault="0072504E" w:rsidP="0072504E">
            <w:pPr>
              <w:pStyle w:val="affd"/>
              <w:spacing w:after="0"/>
              <w:ind w:right="-128"/>
              <w:jc w:val="left"/>
              <w:rPr>
                <w:rFonts w:ascii="Arial" w:hAnsi="Arial" w:cs="Arial"/>
                <w:sz w:val="16"/>
                <w:szCs w:val="16"/>
              </w:rPr>
            </w:pPr>
          </w:p>
        </w:tc>
        <w:tc>
          <w:tcPr>
            <w:tcW w:w="2247" w:type="dxa"/>
            <w:gridSpan w:val="2"/>
            <w:vMerge/>
            <w:tcBorders>
              <w:left w:val="single" w:sz="2" w:space="0" w:color="auto"/>
              <w:bottom w:val="single" w:sz="2" w:space="0" w:color="FFFFFF" w:themeColor="background1"/>
              <w:right w:val="single" w:sz="2" w:space="0" w:color="FFFFFF"/>
            </w:tcBorders>
          </w:tcPr>
          <w:p w14:paraId="1DA13E45" w14:textId="77777777" w:rsidR="0072504E" w:rsidRDefault="0072504E" w:rsidP="0072504E">
            <w:pPr>
              <w:pStyle w:val="affd"/>
              <w:spacing w:after="0"/>
              <w:jc w:val="both"/>
              <w:rPr>
                <w:rFonts w:ascii="Arial" w:hAnsi="Arial" w:cs="Arial"/>
                <w:b w:val="0"/>
                <w:bCs/>
                <w:sz w:val="14"/>
                <w:szCs w:val="14"/>
              </w:rPr>
            </w:pPr>
          </w:p>
        </w:tc>
        <w:tc>
          <w:tcPr>
            <w:tcW w:w="992" w:type="dxa"/>
            <w:gridSpan w:val="5"/>
            <w:tcBorders>
              <w:top w:val="single" w:sz="2" w:space="0" w:color="FFFFFF"/>
              <w:left w:val="single" w:sz="2" w:space="0" w:color="FFFFFF"/>
              <w:bottom w:val="single" w:sz="2" w:space="0" w:color="FFFFFF"/>
              <w:right w:val="single" w:sz="2" w:space="0" w:color="FFFFFF"/>
            </w:tcBorders>
          </w:tcPr>
          <w:p w14:paraId="4DDEA96B" w14:textId="77777777" w:rsidR="0072504E" w:rsidRPr="00DD49FD" w:rsidRDefault="0072504E" w:rsidP="0072504E">
            <w:pPr>
              <w:pStyle w:val="affd"/>
              <w:spacing w:after="0"/>
              <w:jc w:val="both"/>
              <w:rPr>
                <w:sz w:val="14"/>
                <w:szCs w:val="14"/>
              </w:rPr>
            </w:pPr>
          </w:p>
        </w:tc>
        <w:tc>
          <w:tcPr>
            <w:tcW w:w="578" w:type="dxa"/>
            <w:gridSpan w:val="2"/>
            <w:vMerge/>
            <w:tcBorders>
              <w:left w:val="single" w:sz="2" w:space="0" w:color="FFFFFF"/>
              <w:bottom w:val="single" w:sz="2" w:space="0" w:color="FFFFFF" w:themeColor="background1"/>
              <w:right w:val="single" w:sz="2" w:space="0" w:color="FFFFFF" w:themeColor="background1"/>
            </w:tcBorders>
          </w:tcPr>
          <w:p w14:paraId="72164B3B"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themeColor="background1"/>
              <w:right w:val="single" w:sz="2" w:space="0" w:color="FFFFFF" w:themeColor="background1"/>
            </w:tcBorders>
          </w:tcPr>
          <w:p w14:paraId="5C50FCB6" w14:textId="77777777" w:rsidR="0072504E" w:rsidRPr="003A7270" w:rsidRDefault="0072504E" w:rsidP="0072504E">
            <w:pPr>
              <w:pStyle w:val="affd"/>
              <w:spacing w:after="0"/>
              <w:jc w:val="both"/>
              <w:rPr>
                <w:sz w:val="8"/>
                <w:szCs w:val="8"/>
              </w:rPr>
            </w:pPr>
          </w:p>
        </w:tc>
        <w:tc>
          <w:tcPr>
            <w:tcW w:w="856" w:type="dxa"/>
            <w:gridSpan w:val="3"/>
            <w:vMerge/>
            <w:tcBorders>
              <w:left w:val="single" w:sz="2" w:space="0" w:color="FFFFFF" w:themeColor="background1"/>
              <w:bottom w:val="single" w:sz="2" w:space="0" w:color="FFFFFF" w:themeColor="background1"/>
              <w:right w:val="single" w:sz="2" w:space="0" w:color="FFFFFF" w:themeColor="background1"/>
            </w:tcBorders>
          </w:tcPr>
          <w:p w14:paraId="29FBA9B6" w14:textId="77777777" w:rsidR="0072504E" w:rsidRPr="00440D4F" w:rsidRDefault="0072504E" w:rsidP="0072504E">
            <w:pPr>
              <w:pStyle w:val="affd"/>
              <w:spacing w:after="0"/>
              <w:ind w:right="-111"/>
              <w:jc w:val="both"/>
              <w:rPr>
                <w:sz w:val="14"/>
                <w:szCs w:val="14"/>
              </w:rPr>
            </w:pPr>
          </w:p>
        </w:tc>
        <w:tc>
          <w:tcPr>
            <w:tcW w:w="1829" w:type="dxa"/>
            <w:gridSpan w:val="4"/>
            <w:vMerge/>
            <w:tcBorders>
              <w:left w:val="single" w:sz="2" w:space="0" w:color="FFFFFF" w:themeColor="background1"/>
              <w:bottom w:val="single" w:sz="2" w:space="0" w:color="FFFFFF" w:themeColor="background1"/>
              <w:right w:val="single" w:sz="2" w:space="0" w:color="FFFFFF" w:themeColor="background1"/>
            </w:tcBorders>
          </w:tcPr>
          <w:p w14:paraId="36AA6B8E" w14:textId="77777777" w:rsidR="0072504E" w:rsidRPr="003A7270" w:rsidRDefault="0072504E" w:rsidP="0072504E">
            <w:pPr>
              <w:pStyle w:val="affd"/>
              <w:spacing w:after="0"/>
              <w:jc w:val="both"/>
              <w:rPr>
                <w:sz w:val="8"/>
                <w:szCs w:val="8"/>
              </w:rPr>
            </w:pPr>
          </w:p>
        </w:tc>
      </w:tr>
      <w:tr w:rsidR="0072504E" w:rsidRPr="00DD49FD" w14:paraId="5041853E" w14:textId="77777777" w:rsidTr="0072504E">
        <w:trPr>
          <w:gridAfter w:val="2"/>
          <w:wAfter w:w="250" w:type="dxa"/>
          <w:trHeight w:val="47"/>
        </w:trPr>
        <w:tc>
          <w:tcPr>
            <w:tcW w:w="1972"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1A6C994E" w14:textId="77777777" w:rsidR="0072504E" w:rsidRPr="00DD49FD" w:rsidRDefault="0072504E" w:rsidP="0072504E">
            <w:pPr>
              <w:pStyle w:val="affd"/>
              <w:spacing w:after="0"/>
              <w:ind w:right="-128"/>
              <w:jc w:val="left"/>
              <w:rPr>
                <w:rFonts w:ascii="Arial" w:hAnsi="Arial" w:cs="Arial"/>
                <w:sz w:val="4"/>
                <w:szCs w:val="4"/>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534207A6" w14:textId="77777777" w:rsidR="0072504E" w:rsidRPr="00DD49FD" w:rsidRDefault="0072504E" w:rsidP="0072504E">
            <w:pPr>
              <w:pStyle w:val="affd"/>
              <w:spacing w:after="0"/>
              <w:ind w:right="-105"/>
              <w:jc w:val="left"/>
              <w:rPr>
                <w:sz w:val="4"/>
                <w:szCs w:val="4"/>
              </w:rPr>
            </w:pPr>
          </w:p>
        </w:tc>
        <w:tc>
          <w:tcPr>
            <w:tcW w:w="1342" w:type="dxa"/>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272C3BA1" w14:textId="77777777" w:rsidR="0072504E" w:rsidRPr="00DD49FD" w:rsidRDefault="0072504E" w:rsidP="0072504E">
            <w:pPr>
              <w:pStyle w:val="affd"/>
              <w:spacing w:after="0"/>
              <w:jc w:val="both"/>
              <w:rPr>
                <w:sz w:val="4"/>
                <w:szCs w:val="4"/>
              </w:rPr>
            </w:pPr>
          </w:p>
        </w:tc>
        <w:tc>
          <w:tcPr>
            <w:tcW w:w="992" w:type="dxa"/>
            <w:gridSpan w:val="5"/>
            <w:tcBorders>
              <w:top w:val="single" w:sz="2" w:space="0" w:color="FFFFFF"/>
              <w:left w:val="single" w:sz="2" w:space="0" w:color="FFFFFF" w:themeColor="background1"/>
              <w:bottom w:val="single" w:sz="2" w:space="0" w:color="auto"/>
              <w:right w:val="single" w:sz="2" w:space="0" w:color="FFFFFF" w:themeColor="background1"/>
            </w:tcBorders>
          </w:tcPr>
          <w:p w14:paraId="66F85E89"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614F9FCF"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46B2B392" w14:textId="77777777" w:rsidR="0072504E" w:rsidRPr="00DD49FD" w:rsidRDefault="0072504E" w:rsidP="0072504E">
            <w:pPr>
              <w:pStyle w:val="affd"/>
              <w:spacing w:after="0"/>
              <w:jc w:val="both"/>
              <w:rPr>
                <w:sz w:val="4"/>
                <w:szCs w:val="4"/>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509FCD0B" w14:textId="77777777" w:rsidR="0072504E" w:rsidRPr="00DD49FD" w:rsidRDefault="0072504E" w:rsidP="0072504E">
            <w:pPr>
              <w:pStyle w:val="affd"/>
              <w:spacing w:after="0"/>
              <w:ind w:right="-111"/>
              <w:jc w:val="both"/>
              <w:rPr>
                <w:sz w:val="4"/>
                <w:szCs w:val="4"/>
              </w:rPr>
            </w:pPr>
          </w:p>
        </w:tc>
        <w:tc>
          <w:tcPr>
            <w:tcW w:w="1829" w:type="dxa"/>
            <w:gridSpan w:val="4"/>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1D89F325" w14:textId="77777777" w:rsidR="0072504E" w:rsidRPr="00DD49FD" w:rsidRDefault="0072504E" w:rsidP="0072504E">
            <w:pPr>
              <w:pStyle w:val="affd"/>
              <w:spacing w:after="0"/>
              <w:jc w:val="both"/>
              <w:rPr>
                <w:sz w:val="4"/>
                <w:szCs w:val="4"/>
              </w:rPr>
            </w:pPr>
          </w:p>
        </w:tc>
      </w:tr>
      <w:tr w:rsidR="0072504E" w:rsidRPr="003A7270" w14:paraId="5C228934" w14:textId="77777777" w:rsidTr="0072504E">
        <w:trPr>
          <w:gridAfter w:val="2"/>
          <w:wAfter w:w="250" w:type="dxa"/>
          <w:trHeight w:val="104"/>
        </w:trPr>
        <w:tc>
          <w:tcPr>
            <w:tcW w:w="1972" w:type="dxa"/>
            <w:gridSpan w:val="2"/>
            <w:tcBorders>
              <w:top w:val="single" w:sz="2" w:space="0" w:color="auto"/>
              <w:left w:val="single" w:sz="4" w:space="0" w:color="000000"/>
              <w:bottom w:val="single" w:sz="2" w:space="0" w:color="auto"/>
              <w:right w:val="single" w:sz="2" w:space="0" w:color="auto"/>
            </w:tcBorders>
          </w:tcPr>
          <w:p w14:paraId="7CA17B34"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5A00785E"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334" w:type="dxa"/>
            <w:gridSpan w:val="6"/>
            <w:tcBorders>
              <w:top w:val="single" w:sz="2" w:space="0" w:color="auto"/>
              <w:left w:val="single" w:sz="2" w:space="0" w:color="auto"/>
              <w:bottom w:val="single" w:sz="2" w:space="0" w:color="auto"/>
              <w:right w:val="single" w:sz="4" w:space="0" w:color="auto"/>
            </w:tcBorders>
          </w:tcPr>
          <w:p w14:paraId="5F169F5D"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01EC9E3D"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6D7F2967"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42644ACF"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2" w:space="0" w:color="auto"/>
              <w:right w:val="single" w:sz="4" w:space="0" w:color="auto"/>
            </w:tcBorders>
          </w:tcPr>
          <w:p w14:paraId="1C96B175" w14:textId="77777777" w:rsidR="0072504E" w:rsidRPr="003A7270" w:rsidRDefault="0072504E" w:rsidP="0072504E">
            <w:pPr>
              <w:pStyle w:val="affd"/>
              <w:spacing w:after="0"/>
              <w:jc w:val="both"/>
              <w:rPr>
                <w:sz w:val="8"/>
                <w:szCs w:val="8"/>
              </w:rPr>
            </w:pPr>
          </w:p>
        </w:tc>
      </w:tr>
      <w:tr w:rsidR="0072504E" w:rsidRPr="003A7270" w14:paraId="3EF6CD90" w14:textId="77777777" w:rsidTr="0072504E">
        <w:trPr>
          <w:gridAfter w:val="2"/>
          <w:wAfter w:w="250" w:type="dxa"/>
          <w:trHeight w:val="68"/>
        </w:trPr>
        <w:tc>
          <w:tcPr>
            <w:tcW w:w="1972" w:type="dxa"/>
            <w:gridSpan w:val="2"/>
            <w:tcBorders>
              <w:top w:val="single" w:sz="2" w:space="0" w:color="auto"/>
              <w:left w:val="single" w:sz="4" w:space="0" w:color="000000"/>
              <w:bottom w:val="single" w:sz="2" w:space="0" w:color="auto"/>
              <w:right w:val="single" w:sz="2" w:space="0" w:color="auto"/>
            </w:tcBorders>
          </w:tcPr>
          <w:p w14:paraId="33F67678" w14:textId="77777777" w:rsidR="0072504E" w:rsidRPr="00DD49FD" w:rsidRDefault="0072504E" w:rsidP="0072504E">
            <w:pPr>
              <w:pStyle w:val="affd"/>
              <w:spacing w:after="0"/>
              <w:ind w:right="-128"/>
              <w:jc w:val="left"/>
              <w:rPr>
                <w:rFonts w:ascii="Arial" w:hAnsi="Arial" w:cs="Arial"/>
                <w:b w:val="0"/>
                <w:bCs/>
                <w:sz w:val="14"/>
                <w:szCs w:val="14"/>
                <w:lang w:val="en-US"/>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112BA6A0"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334" w:type="dxa"/>
            <w:gridSpan w:val="6"/>
            <w:tcBorders>
              <w:top w:val="single" w:sz="2" w:space="0" w:color="auto"/>
              <w:left w:val="single" w:sz="2" w:space="0" w:color="auto"/>
              <w:bottom w:val="single" w:sz="2" w:space="0" w:color="auto"/>
              <w:right w:val="single" w:sz="4" w:space="0" w:color="auto"/>
            </w:tcBorders>
          </w:tcPr>
          <w:p w14:paraId="52A3F11C"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7665A6B8"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34B9E219"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5A23994B"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2" w:space="0" w:color="auto"/>
              <w:right w:val="single" w:sz="4" w:space="0" w:color="auto"/>
            </w:tcBorders>
          </w:tcPr>
          <w:p w14:paraId="22BCC5A3" w14:textId="77777777" w:rsidR="0072504E" w:rsidRPr="003A7270" w:rsidRDefault="0072504E" w:rsidP="0072504E">
            <w:pPr>
              <w:pStyle w:val="affd"/>
              <w:spacing w:after="0"/>
              <w:jc w:val="both"/>
              <w:rPr>
                <w:sz w:val="8"/>
                <w:szCs w:val="8"/>
              </w:rPr>
            </w:pPr>
          </w:p>
        </w:tc>
      </w:tr>
      <w:tr w:rsidR="0072504E" w:rsidRPr="00DD49FD" w14:paraId="51D450F4" w14:textId="77777777" w:rsidTr="0072504E">
        <w:trPr>
          <w:gridAfter w:val="2"/>
          <w:wAfter w:w="250" w:type="dxa"/>
          <w:trHeight w:val="47"/>
        </w:trPr>
        <w:tc>
          <w:tcPr>
            <w:tcW w:w="1972"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1D38F4DE" w14:textId="77777777" w:rsidR="0072504E" w:rsidRPr="00DD49FD" w:rsidRDefault="0072504E" w:rsidP="0072504E">
            <w:pPr>
              <w:pStyle w:val="affd"/>
              <w:spacing w:after="0"/>
              <w:ind w:right="-128"/>
              <w:jc w:val="left"/>
              <w:rPr>
                <w:rFonts w:ascii="Arial" w:hAnsi="Arial" w:cs="Arial"/>
                <w:sz w:val="6"/>
                <w:szCs w:val="6"/>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2D169D2D" w14:textId="77777777" w:rsidR="0072504E" w:rsidRPr="00DD49FD" w:rsidRDefault="0072504E" w:rsidP="0072504E">
            <w:pPr>
              <w:pStyle w:val="affd"/>
              <w:spacing w:after="0"/>
              <w:ind w:right="-105"/>
              <w:jc w:val="left"/>
              <w:rPr>
                <w:sz w:val="6"/>
                <w:szCs w:val="6"/>
              </w:rPr>
            </w:pPr>
          </w:p>
        </w:tc>
        <w:tc>
          <w:tcPr>
            <w:tcW w:w="1365" w:type="dxa"/>
            <w:gridSpan w:val="2"/>
            <w:tcBorders>
              <w:top w:val="single" w:sz="2" w:space="0" w:color="auto"/>
              <w:left w:val="single" w:sz="2" w:space="0" w:color="FFFFFF" w:themeColor="background1"/>
              <w:bottom w:val="single" w:sz="2" w:space="0" w:color="FFFFFF" w:themeColor="background1"/>
              <w:right w:val="single" w:sz="2" w:space="0" w:color="FFFFFF"/>
            </w:tcBorders>
          </w:tcPr>
          <w:p w14:paraId="5798877C" w14:textId="77777777" w:rsidR="0072504E" w:rsidRPr="00DD49FD" w:rsidRDefault="0072504E" w:rsidP="0072504E">
            <w:pPr>
              <w:pStyle w:val="affd"/>
              <w:spacing w:after="0"/>
              <w:jc w:val="both"/>
              <w:rPr>
                <w:sz w:val="6"/>
                <w:szCs w:val="6"/>
              </w:rPr>
            </w:pPr>
          </w:p>
        </w:tc>
        <w:tc>
          <w:tcPr>
            <w:tcW w:w="969" w:type="dxa"/>
            <w:gridSpan w:val="4"/>
            <w:tcBorders>
              <w:top w:val="single" w:sz="2" w:space="0" w:color="auto"/>
              <w:left w:val="single" w:sz="2" w:space="0" w:color="FFFFFF"/>
              <w:bottom w:val="single" w:sz="2" w:space="0" w:color="FFFFFF"/>
              <w:right w:val="single" w:sz="2" w:space="0" w:color="FFFFFF" w:themeColor="background1"/>
            </w:tcBorders>
          </w:tcPr>
          <w:p w14:paraId="11928C79"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3E23AB10" w14:textId="77777777" w:rsidR="0072504E" w:rsidRPr="00DD49FD" w:rsidRDefault="0072504E" w:rsidP="0072504E">
            <w:pPr>
              <w:pStyle w:val="affd"/>
              <w:spacing w:after="0"/>
              <w:ind w:right="-110"/>
              <w:jc w:val="both"/>
              <w:rPr>
                <w:sz w:val="6"/>
                <w:szCs w:val="6"/>
              </w:rPr>
            </w:pPr>
          </w:p>
        </w:tc>
        <w:tc>
          <w:tcPr>
            <w:tcW w:w="1136" w:type="dxa"/>
            <w:gridSpan w:val="3"/>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79666BFC" w14:textId="77777777" w:rsidR="0072504E" w:rsidRPr="00DD49FD" w:rsidRDefault="0072504E" w:rsidP="0072504E">
            <w:pPr>
              <w:pStyle w:val="affd"/>
              <w:spacing w:after="0"/>
              <w:jc w:val="both"/>
              <w:rPr>
                <w:sz w:val="6"/>
                <w:szCs w:val="6"/>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6949A751" w14:textId="77777777" w:rsidR="0072504E" w:rsidRPr="00DD49FD" w:rsidRDefault="0072504E" w:rsidP="0072504E">
            <w:pPr>
              <w:pStyle w:val="affd"/>
              <w:spacing w:after="0"/>
              <w:ind w:right="-111"/>
              <w:jc w:val="both"/>
              <w:rPr>
                <w:sz w:val="6"/>
                <w:szCs w:val="6"/>
              </w:rPr>
            </w:pPr>
          </w:p>
        </w:tc>
        <w:tc>
          <w:tcPr>
            <w:tcW w:w="1829" w:type="dxa"/>
            <w:gridSpan w:val="4"/>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49A4C988" w14:textId="77777777" w:rsidR="0072504E" w:rsidRPr="00DD49FD" w:rsidRDefault="0072504E" w:rsidP="0072504E">
            <w:pPr>
              <w:pStyle w:val="affd"/>
              <w:spacing w:after="0"/>
              <w:jc w:val="both"/>
              <w:rPr>
                <w:sz w:val="6"/>
                <w:szCs w:val="6"/>
              </w:rPr>
            </w:pPr>
          </w:p>
        </w:tc>
      </w:tr>
      <w:tr w:rsidR="0072504E" w:rsidRPr="003A7270" w14:paraId="09A7B9E6" w14:textId="77777777" w:rsidTr="0072504E">
        <w:trPr>
          <w:gridAfter w:val="2"/>
          <w:wAfter w:w="250" w:type="dxa"/>
          <w:trHeight w:val="146"/>
        </w:trPr>
        <w:tc>
          <w:tcPr>
            <w:tcW w:w="1972" w:type="dxa"/>
            <w:gridSpan w:val="2"/>
            <w:vMerge w:val="restart"/>
            <w:tcBorders>
              <w:top w:val="single" w:sz="2" w:space="0" w:color="auto"/>
              <w:left w:val="single" w:sz="4" w:space="0" w:color="000000"/>
              <w:right w:val="single" w:sz="2" w:space="0" w:color="auto"/>
            </w:tcBorders>
          </w:tcPr>
          <w:p w14:paraId="593285B8" w14:textId="77777777" w:rsidR="0072504E" w:rsidRDefault="0072504E" w:rsidP="0072504E">
            <w:pPr>
              <w:pStyle w:val="affd"/>
              <w:spacing w:after="0"/>
              <w:ind w:right="-128"/>
              <w:jc w:val="left"/>
              <w:rPr>
                <w:rFonts w:ascii="Arial" w:hAnsi="Arial" w:cs="Arial"/>
                <w:b w:val="0"/>
                <w:bCs/>
                <w:sz w:val="17"/>
                <w:szCs w:val="17"/>
              </w:rPr>
            </w:pPr>
            <w:r>
              <w:rPr>
                <w:rFonts w:ascii="Arial" w:hAnsi="Arial" w:cs="Arial"/>
                <w:sz w:val="17"/>
                <w:szCs w:val="17"/>
              </w:rPr>
              <w:t>Руст</w:t>
            </w:r>
            <w:r w:rsidRPr="00BB6145">
              <w:rPr>
                <w:rFonts w:ascii="Arial" w:hAnsi="Arial" w:cs="Arial"/>
                <w:b w:val="0"/>
                <w:bCs/>
                <w:sz w:val="17"/>
                <w:szCs w:val="17"/>
              </w:rPr>
              <w:t>:</w:t>
            </w:r>
          </w:p>
          <w:p w14:paraId="0240BEF6" w14:textId="77777777" w:rsidR="0072504E" w:rsidRDefault="0072504E" w:rsidP="0072504E">
            <w:pPr>
              <w:pStyle w:val="affd"/>
              <w:spacing w:after="0"/>
              <w:ind w:right="-128"/>
              <w:jc w:val="left"/>
              <w:rPr>
                <w:rFonts w:ascii="Arial" w:hAnsi="Arial" w:cs="Arial"/>
                <w:sz w:val="16"/>
                <w:szCs w:val="16"/>
              </w:rPr>
            </w:pPr>
            <w:r w:rsidRPr="00EB3478">
              <w:rPr>
                <w:rFonts w:ascii="Arial" w:hAnsi="Arial" w:cs="Arial"/>
                <w:b w:val="0"/>
                <w:bCs/>
                <w:i/>
                <w:iCs/>
                <w:sz w:val="10"/>
                <w:szCs w:val="10"/>
                <w:lang w:eastAsia="ru-RU"/>
              </w:rPr>
              <w:t>Указывается при наличии в Запросе</w:t>
            </w:r>
          </w:p>
        </w:tc>
        <w:tc>
          <w:tcPr>
            <w:tcW w:w="2270" w:type="dxa"/>
            <w:gridSpan w:val="3"/>
            <w:vMerge w:val="restart"/>
            <w:tcBorders>
              <w:top w:val="single" w:sz="2" w:space="0" w:color="FFFFFF" w:themeColor="background1"/>
              <w:left w:val="single" w:sz="2" w:space="0" w:color="auto"/>
              <w:right w:val="single" w:sz="2" w:space="0" w:color="FFFFFF"/>
            </w:tcBorders>
          </w:tcPr>
          <w:p w14:paraId="08EA920D" w14:textId="77777777" w:rsidR="0072504E" w:rsidRPr="003A7270" w:rsidRDefault="0072504E" w:rsidP="0072504E">
            <w:pPr>
              <w:pStyle w:val="affd"/>
              <w:spacing w:after="0"/>
              <w:jc w:val="both"/>
              <w:rPr>
                <w:sz w:val="8"/>
                <w:szCs w:val="8"/>
              </w:rPr>
            </w:pPr>
          </w:p>
        </w:tc>
        <w:tc>
          <w:tcPr>
            <w:tcW w:w="969" w:type="dxa"/>
            <w:gridSpan w:val="4"/>
            <w:tcBorders>
              <w:top w:val="single" w:sz="2" w:space="0" w:color="FFFFFF"/>
              <w:left w:val="single" w:sz="2" w:space="0" w:color="FFFFFF"/>
              <w:bottom w:val="single" w:sz="2" w:space="0" w:color="FFFFFF"/>
              <w:right w:val="single" w:sz="2" w:space="0" w:color="FFFFFF"/>
            </w:tcBorders>
          </w:tcPr>
          <w:p w14:paraId="29F1B66C" w14:textId="77777777" w:rsidR="0072504E" w:rsidRPr="00DD49FD" w:rsidRDefault="0072504E" w:rsidP="0072504E">
            <w:pPr>
              <w:pStyle w:val="affd"/>
              <w:spacing w:after="0"/>
              <w:jc w:val="both"/>
              <w:rPr>
                <w:sz w:val="14"/>
                <w:szCs w:val="14"/>
              </w:rPr>
            </w:pPr>
          </w:p>
        </w:tc>
        <w:tc>
          <w:tcPr>
            <w:tcW w:w="578" w:type="dxa"/>
            <w:gridSpan w:val="2"/>
            <w:vMerge w:val="restart"/>
            <w:tcBorders>
              <w:top w:val="single" w:sz="2" w:space="0" w:color="FFFFFF" w:themeColor="background1"/>
              <w:left w:val="single" w:sz="2" w:space="0" w:color="FFFFFF"/>
              <w:right w:val="single" w:sz="2" w:space="0" w:color="FFFFFF" w:themeColor="background1"/>
            </w:tcBorders>
          </w:tcPr>
          <w:p w14:paraId="38F01276"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6D00FD29" w14:textId="77777777" w:rsidR="0072504E" w:rsidRPr="003A7270" w:rsidRDefault="0072504E" w:rsidP="0072504E">
            <w:pPr>
              <w:pStyle w:val="affd"/>
              <w:spacing w:after="0"/>
              <w:jc w:val="both"/>
              <w:rPr>
                <w:sz w:val="8"/>
                <w:szCs w:val="8"/>
              </w:rPr>
            </w:pPr>
          </w:p>
        </w:tc>
        <w:tc>
          <w:tcPr>
            <w:tcW w:w="85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59FD1091" w14:textId="77777777" w:rsidR="0072504E" w:rsidRPr="00440D4F" w:rsidRDefault="0072504E" w:rsidP="0072504E">
            <w:pPr>
              <w:pStyle w:val="affd"/>
              <w:spacing w:after="0"/>
              <w:ind w:right="-111"/>
              <w:jc w:val="both"/>
              <w:rPr>
                <w:sz w:val="14"/>
                <w:szCs w:val="14"/>
              </w:rPr>
            </w:pPr>
          </w:p>
        </w:tc>
        <w:tc>
          <w:tcPr>
            <w:tcW w:w="1829" w:type="dxa"/>
            <w:gridSpan w:val="4"/>
            <w:vMerge w:val="restart"/>
            <w:tcBorders>
              <w:top w:val="single" w:sz="2" w:space="0" w:color="FFFFFF" w:themeColor="background1"/>
              <w:left w:val="single" w:sz="2" w:space="0" w:color="FFFFFF" w:themeColor="background1"/>
              <w:right w:val="single" w:sz="2" w:space="0" w:color="FFFFFF" w:themeColor="background1"/>
            </w:tcBorders>
          </w:tcPr>
          <w:p w14:paraId="5C71827C" w14:textId="77777777" w:rsidR="0072504E" w:rsidRPr="003A7270" w:rsidRDefault="0072504E" w:rsidP="0072504E">
            <w:pPr>
              <w:pStyle w:val="affd"/>
              <w:spacing w:after="0"/>
              <w:jc w:val="both"/>
              <w:rPr>
                <w:sz w:val="8"/>
                <w:szCs w:val="8"/>
              </w:rPr>
            </w:pPr>
          </w:p>
        </w:tc>
      </w:tr>
      <w:tr w:rsidR="0072504E" w:rsidRPr="003A7270" w14:paraId="38288D93" w14:textId="77777777" w:rsidTr="0072504E">
        <w:trPr>
          <w:gridAfter w:val="2"/>
          <w:wAfter w:w="250" w:type="dxa"/>
          <w:trHeight w:val="216"/>
        </w:trPr>
        <w:tc>
          <w:tcPr>
            <w:tcW w:w="1972" w:type="dxa"/>
            <w:gridSpan w:val="2"/>
            <w:vMerge/>
            <w:tcBorders>
              <w:left w:val="single" w:sz="4" w:space="0" w:color="000000"/>
              <w:bottom w:val="single" w:sz="2" w:space="0" w:color="auto"/>
              <w:right w:val="single" w:sz="2" w:space="0" w:color="auto"/>
            </w:tcBorders>
          </w:tcPr>
          <w:p w14:paraId="029360C9" w14:textId="77777777" w:rsidR="0072504E" w:rsidRDefault="0072504E" w:rsidP="0072504E">
            <w:pPr>
              <w:pStyle w:val="affd"/>
              <w:spacing w:after="0"/>
              <w:ind w:right="-128"/>
              <w:jc w:val="left"/>
              <w:rPr>
                <w:rFonts w:ascii="Arial" w:hAnsi="Arial" w:cs="Arial"/>
                <w:sz w:val="17"/>
                <w:szCs w:val="17"/>
              </w:rPr>
            </w:pPr>
          </w:p>
        </w:tc>
        <w:tc>
          <w:tcPr>
            <w:tcW w:w="2270" w:type="dxa"/>
            <w:gridSpan w:val="3"/>
            <w:vMerge/>
            <w:tcBorders>
              <w:left w:val="single" w:sz="2" w:space="0" w:color="auto"/>
              <w:bottom w:val="single" w:sz="2" w:space="0" w:color="FFFFFF" w:themeColor="background1"/>
              <w:right w:val="single" w:sz="2" w:space="0" w:color="FFFFFF"/>
            </w:tcBorders>
          </w:tcPr>
          <w:p w14:paraId="6AF4A348" w14:textId="77777777" w:rsidR="0072504E" w:rsidRDefault="0072504E" w:rsidP="0072504E">
            <w:pPr>
              <w:pStyle w:val="affd"/>
              <w:spacing w:after="0"/>
              <w:jc w:val="both"/>
              <w:rPr>
                <w:rFonts w:ascii="Arial" w:hAnsi="Arial" w:cs="Arial"/>
                <w:b w:val="0"/>
                <w:bCs/>
                <w:sz w:val="14"/>
                <w:szCs w:val="14"/>
              </w:rPr>
            </w:pPr>
          </w:p>
        </w:tc>
        <w:tc>
          <w:tcPr>
            <w:tcW w:w="969" w:type="dxa"/>
            <w:gridSpan w:val="4"/>
            <w:tcBorders>
              <w:top w:val="single" w:sz="2" w:space="0" w:color="FFFFFF"/>
              <w:left w:val="single" w:sz="2" w:space="0" w:color="FFFFFF"/>
              <w:bottom w:val="single" w:sz="2" w:space="0" w:color="FFFFFF"/>
              <w:right w:val="single" w:sz="2" w:space="0" w:color="FFFFFF"/>
            </w:tcBorders>
          </w:tcPr>
          <w:p w14:paraId="4628FE10" w14:textId="77777777" w:rsidR="0072504E" w:rsidRPr="00DD49FD" w:rsidRDefault="0072504E" w:rsidP="0072504E">
            <w:pPr>
              <w:pStyle w:val="affd"/>
              <w:spacing w:after="0"/>
              <w:jc w:val="both"/>
              <w:rPr>
                <w:sz w:val="14"/>
                <w:szCs w:val="14"/>
              </w:rPr>
            </w:pPr>
          </w:p>
        </w:tc>
        <w:tc>
          <w:tcPr>
            <w:tcW w:w="578" w:type="dxa"/>
            <w:gridSpan w:val="2"/>
            <w:vMerge/>
            <w:tcBorders>
              <w:left w:val="single" w:sz="2" w:space="0" w:color="FFFFFF"/>
              <w:bottom w:val="single" w:sz="2" w:space="0" w:color="FFFFFF" w:themeColor="background1"/>
              <w:right w:val="single" w:sz="2" w:space="0" w:color="FFFFFF" w:themeColor="background1"/>
            </w:tcBorders>
          </w:tcPr>
          <w:p w14:paraId="2DA794CA"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themeColor="background1"/>
              <w:right w:val="single" w:sz="2" w:space="0" w:color="FFFFFF" w:themeColor="background1"/>
            </w:tcBorders>
          </w:tcPr>
          <w:p w14:paraId="1103CF38" w14:textId="77777777" w:rsidR="0072504E" w:rsidRPr="003A7270" w:rsidRDefault="0072504E" w:rsidP="0072504E">
            <w:pPr>
              <w:pStyle w:val="affd"/>
              <w:spacing w:after="0"/>
              <w:jc w:val="both"/>
              <w:rPr>
                <w:sz w:val="8"/>
                <w:szCs w:val="8"/>
              </w:rPr>
            </w:pPr>
          </w:p>
        </w:tc>
        <w:tc>
          <w:tcPr>
            <w:tcW w:w="856" w:type="dxa"/>
            <w:gridSpan w:val="3"/>
            <w:vMerge/>
            <w:tcBorders>
              <w:left w:val="single" w:sz="2" w:space="0" w:color="FFFFFF" w:themeColor="background1"/>
              <w:bottom w:val="single" w:sz="2" w:space="0" w:color="FFFFFF" w:themeColor="background1"/>
              <w:right w:val="single" w:sz="2" w:space="0" w:color="FFFFFF" w:themeColor="background1"/>
            </w:tcBorders>
          </w:tcPr>
          <w:p w14:paraId="5A3155E8" w14:textId="77777777" w:rsidR="0072504E" w:rsidRPr="00440D4F" w:rsidRDefault="0072504E" w:rsidP="0072504E">
            <w:pPr>
              <w:pStyle w:val="affd"/>
              <w:spacing w:after="0"/>
              <w:ind w:right="-111"/>
              <w:jc w:val="both"/>
              <w:rPr>
                <w:sz w:val="14"/>
                <w:szCs w:val="14"/>
              </w:rPr>
            </w:pPr>
          </w:p>
        </w:tc>
        <w:tc>
          <w:tcPr>
            <w:tcW w:w="1829" w:type="dxa"/>
            <w:gridSpan w:val="4"/>
            <w:vMerge/>
            <w:tcBorders>
              <w:left w:val="single" w:sz="2" w:space="0" w:color="FFFFFF" w:themeColor="background1"/>
              <w:bottom w:val="single" w:sz="2" w:space="0" w:color="FFFFFF" w:themeColor="background1"/>
              <w:right w:val="single" w:sz="2" w:space="0" w:color="FFFFFF" w:themeColor="background1"/>
            </w:tcBorders>
          </w:tcPr>
          <w:p w14:paraId="31B998D2" w14:textId="77777777" w:rsidR="0072504E" w:rsidRPr="003A7270" w:rsidRDefault="0072504E" w:rsidP="0072504E">
            <w:pPr>
              <w:pStyle w:val="affd"/>
              <w:spacing w:after="0"/>
              <w:jc w:val="both"/>
              <w:rPr>
                <w:sz w:val="8"/>
                <w:szCs w:val="8"/>
              </w:rPr>
            </w:pPr>
          </w:p>
        </w:tc>
      </w:tr>
      <w:tr w:rsidR="0072504E" w:rsidRPr="00DD49FD" w14:paraId="7E971CA8" w14:textId="77777777" w:rsidTr="0072504E">
        <w:trPr>
          <w:gridAfter w:val="2"/>
          <w:wAfter w:w="250" w:type="dxa"/>
          <w:trHeight w:val="47"/>
        </w:trPr>
        <w:tc>
          <w:tcPr>
            <w:tcW w:w="1972"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06CC1FB7" w14:textId="77777777" w:rsidR="0072504E" w:rsidRPr="00DD49FD" w:rsidRDefault="0072504E" w:rsidP="0072504E">
            <w:pPr>
              <w:pStyle w:val="affd"/>
              <w:spacing w:after="0"/>
              <w:ind w:right="-128"/>
              <w:jc w:val="left"/>
              <w:rPr>
                <w:rFonts w:ascii="Arial" w:hAnsi="Arial" w:cs="Arial"/>
                <w:sz w:val="4"/>
                <w:szCs w:val="4"/>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5FE964C1" w14:textId="77777777" w:rsidR="0072504E" w:rsidRPr="00DD49FD" w:rsidRDefault="0072504E" w:rsidP="0072504E">
            <w:pPr>
              <w:pStyle w:val="affd"/>
              <w:spacing w:after="0"/>
              <w:ind w:right="-105"/>
              <w:jc w:val="left"/>
              <w:rPr>
                <w:sz w:val="4"/>
                <w:szCs w:val="4"/>
              </w:rPr>
            </w:pPr>
          </w:p>
        </w:tc>
        <w:tc>
          <w:tcPr>
            <w:tcW w:w="1365" w:type="dxa"/>
            <w:gridSpan w:val="2"/>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17CB1F93" w14:textId="77777777" w:rsidR="0072504E" w:rsidRPr="00DD49FD" w:rsidRDefault="0072504E" w:rsidP="0072504E">
            <w:pPr>
              <w:pStyle w:val="affd"/>
              <w:spacing w:after="0"/>
              <w:jc w:val="both"/>
              <w:rPr>
                <w:sz w:val="4"/>
                <w:szCs w:val="4"/>
              </w:rPr>
            </w:pPr>
          </w:p>
        </w:tc>
        <w:tc>
          <w:tcPr>
            <w:tcW w:w="969" w:type="dxa"/>
            <w:gridSpan w:val="4"/>
            <w:tcBorders>
              <w:top w:val="single" w:sz="2" w:space="0" w:color="FFFFFF"/>
              <w:left w:val="single" w:sz="2" w:space="0" w:color="FFFFFF" w:themeColor="background1"/>
              <w:bottom w:val="single" w:sz="2" w:space="0" w:color="auto"/>
              <w:right w:val="single" w:sz="2" w:space="0" w:color="FFFFFF" w:themeColor="background1"/>
            </w:tcBorders>
          </w:tcPr>
          <w:p w14:paraId="66870D9C"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66221740"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44E2DC93" w14:textId="77777777" w:rsidR="0072504E" w:rsidRPr="00DD49FD" w:rsidRDefault="0072504E" w:rsidP="0072504E">
            <w:pPr>
              <w:pStyle w:val="affd"/>
              <w:spacing w:after="0"/>
              <w:jc w:val="both"/>
              <w:rPr>
                <w:sz w:val="4"/>
                <w:szCs w:val="4"/>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4E34C393" w14:textId="77777777" w:rsidR="0072504E" w:rsidRPr="00DD49FD" w:rsidRDefault="0072504E" w:rsidP="0072504E">
            <w:pPr>
              <w:pStyle w:val="affd"/>
              <w:spacing w:after="0"/>
              <w:ind w:right="-111"/>
              <w:jc w:val="both"/>
              <w:rPr>
                <w:sz w:val="4"/>
                <w:szCs w:val="4"/>
              </w:rPr>
            </w:pPr>
          </w:p>
        </w:tc>
        <w:tc>
          <w:tcPr>
            <w:tcW w:w="1829" w:type="dxa"/>
            <w:gridSpan w:val="4"/>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593FC5E1" w14:textId="77777777" w:rsidR="0072504E" w:rsidRPr="00DD49FD" w:rsidRDefault="0072504E" w:rsidP="0072504E">
            <w:pPr>
              <w:pStyle w:val="affd"/>
              <w:spacing w:after="0"/>
              <w:jc w:val="both"/>
              <w:rPr>
                <w:sz w:val="4"/>
                <w:szCs w:val="4"/>
              </w:rPr>
            </w:pPr>
          </w:p>
        </w:tc>
      </w:tr>
      <w:tr w:rsidR="0072504E" w:rsidRPr="003A7270" w14:paraId="0563E85F" w14:textId="77777777" w:rsidTr="0072504E">
        <w:trPr>
          <w:gridAfter w:val="2"/>
          <w:wAfter w:w="250" w:type="dxa"/>
          <w:trHeight w:val="112"/>
        </w:trPr>
        <w:tc>
          <w:tcPr>
            <w:tcW w:w="1972" w:type="dxa"/>
            <w:gridSpan w:val="2"/>
            <w:tcBorders>
              <w:top w:val="single" w:sz="2" w:space="0" w:color="auto"/>
              <w:left w:val="single" w:sz="4" w:space="0" w:color="000000"/>
              <w:bottom w:val="single" w:sz="2" w:space="0" w:color="auto"/>
              <w:right w:val="single" w:sz="2" w:space="0" w:color="auto"/>
            </w:tcBorders>
          </w:tcPr>
          <w:p w14:paraId="063343A8"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77B749C9"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334" w:type="dxa"/>
            <w:gridSpan w:val="6"/>
            <w:tcBorders>
              <w:top w:val="single" w:sz="2" w:space="0" w:color="auto"/>
              <w:left w:val="single" w:sz="2" w:space="0" w:color="auto"/>
              <w:bottom w:val="single" w:sz="2" w:space="0" w:color="auto"/>
              <w:right w:val="single" w:sz="4" w:space="0" w:color="auto"/>
            </w:tcBorders>
          </w:tcPr>
          <w:p w14:paraId="4D96A858"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27C5096B"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4D07125B"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235807A6"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2" w:space="0" w:color="auto"/>
              <w:right w:val="single" w:sz="4" w:space="0" w:color="auto"/>
            </w:tcBorders>
          </w:tcPr>
          <w:p w14:paraId="032A35F0" w14:textId="77777777" w:rsidR="0072504E" w:rsidRPr="003A7270" w:rsidRDefault="0072504E" w:rsidP="0072504E">
            <w:pPr>
              <w:pStyle w:val="affd"/>
              <w:spacing w:after="0"/>
              <w:jc w:val="both"/>
              <w:rPr>
                <w:sz w:val="8"/>
                <w:szCs w:val="8"/>
              </w:rPr>
            </w:pPr>
          </w:p>
        </w:tc>
      </w:tr>
      <w:tr w:rsidR="0072504E" w:rsidRPr="003A7270" w14:paraId="47A7E1D7" w14:textId="77777777" w:rsidTr="0072504E">
        <w:trPr>
          <w:gridAfter w:val="2"/>
          <w:wAfter w:w="250" w:type="dxa"/>
          <w:trHeight w:val="92"/>
        </w:trPr>
        <w:tc>
          <w:tcPr>
            <w:tcW w:w="1972" w:type="dxa"/>
            <w:gridSpan w:val="2"/>
            <w:tcBorders>
              <w:top w:val="single" w:sz="2" w:space="0" w:color="auto"/>
              <w:left w:val="single" w:sz="4" w:space="0" w:color="000000"/>
              <w:bottom w:val="single" w:sz="2" w:space="0" w:color="auto"/>
              <w:right w:val="single" w:sz="2" w:space="0" w:color="auto"/>
            </w:tcBorders>
          </w:tcPr>
          <w:p w14:paraId="64D6301F"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0800FB29"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334" w:type="dxa"/>
            <w:gridSpan w:val="6"/>
            <w:tcBorders>
              <w:top w:val="single" w:sz="2" w:space="0" w:color="auto"/>
              <w:left w:val="single" w:sz="2" w:space="0" w:color="auto"/>
              <w:bottom w:val="single" w:sz="2" w:space="0" w:color="auto"/>
              <w:right w:val="single" w:sz="4" w:space="0" w:color="auto"/>
            </w:tcBorders>
          </w:tcPr>
          <w:p w14:paraId="28AFF949"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01FB3180"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1CA6B605"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42A1B257"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2" w:space="0" w:color="auto"/>
              <w:right w:val="single" w:sz="4" w:space="0" w:color="auto"/>
            </w:tcBorders>
          </w:tcPr>
          <w:p w14:paraId="504379E3" w14:textId="77777777" w:rsidR="0072504E" w:rsidRPr="003A7270" w:rsidRDefault="0072504E" w:rsidP="0072504E">
            <w:pPr>
              <w:pStyle w:val="affd"/>
              <w:spacing w:after="0"/>
              <w:jc w:val="both"/>
              <w:rPr>
                <w:sz w:val="8"/>
                <w:szCs w:val="8"/>
              </w:rPr>
            </w:pPr>
          </w:p>
        </w:tc>
      </w:tr>
      <w:tr w:rsidR="0072504E" w:rsidRPr="00DD49FD" w14:paraId="69F1C5FD" w14:textId="77777777" w:rsidTr="0072504E">
        <w:trPr>
          <w:gridAfter w:val="2"/>
          <w:wAfter w:w="250" w:type="dxa"/>
          <w:trHeight w:val="47"/>
        </w:trPr>
        <w:tc>
          <w:tcPr>
            <w:tcW w:w="1972"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0E8FCFEC" w14:textId="77777777" w:rsidR="0072504E" w:rsidRPr="00DD49FD" w:rsidRDefault="0072504E" w:rsidP="0072504E">
            <w:pPr>
              <w:pStyle w:val="affd"/>
              <w:spacing w:after="0"/>
              <w:ind w:right="-128"/>
              <w:jc w:val="left"/>
              <w:rPr>
                <w:rFonts w:ascii="Arial" w:hAnsi="Arial" w:cs="Arial"/>
                <w:sz w:val="6"/>
                <w:szCs w:val="6"/>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3E2849E8" w14:textId="77777777" w:rsidR="0072504E" w:rsidRPr="00DD49FD" w:rsidRDefault="0072504E" w:rsidP="0072504E">
            <w:pPr>
              <w:pStyle w:val="affd"/>
              <w:spacing w:after="0"/>
              <w:ind w:right="-105"/>
              <w:jc w:val="left"/>
              <w:rPr>
                <w:sz w:val="6"/>
                <w:szCs w:val="6"/>
              </w:rPr>
            </w:pPr>
          </w:p>
        </w:tc>
        <w:tc>
          <w:tcPr>
            <w:tcW w:w="1365" w:type="dxa"/>
            <w:gridSpan w:val="2"/>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2AA81376" w14:textId="77777777" w:rsidR="0072504E" w:rsidRPr="00DD49FD" w:rsidRDefault="0072504E" w:rsidP="0072504E">
            <w:pPr>
              <w:pStyle w:val="affd"/>
              <w:spacing w:after="0"/>
              <w:jc w:val="both"/>
              <w:rPr>
                <w:sz w:val="6"/>
                <w:szCs w:val="6"/>
              </w:rPr>
            </w:pPr>
          </w:p>
        </w:tc>
        <w:tc>
          <w:tcPr>
            <w:tcW w:w="969" w:type="dxa"/>
            <w:gridSpan w:val="4"/>
            <w:tcBorders>
              <w:top w:val="single" w:sz="2" w:space="0" w:color="auto"/>
              <w:left w:val="single" w:sz="2" w:space="0" w:color="FFFFFF" w:themeColor="background1"/>
              <w:bottom w:val="single" w:sz="2" w:space="0" w:color="FFFFFF"/>
              <w:right w:val="single" w:sz="2" w:space="0" w:color="FFFFFF" w:themeColor="background1"/>
            </w:tcBorders>
          </w:tcPr>
          <w:p w14:paraId="0CFF68F7"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3D6A9011" w14:textId="77777777" w:rsidR="0072504E" w:rsidRPr="00DD49FD" w:rsidRDefault="0072504E" w:rsidP="0072504E">
            <w:pPr>
              <w:pStyle w:val="affd"/>
              <w:spacing w:after="0"/>
              <w:ind w:right="-110"/>
              <w:jc w:val="both"/>
              <w:rPr>
                <w:sz w:val="6"/>
                <w:szCs w:val="6"/>
              </w:rPr>
            </w:pPr>
          </w:p>
        </w:tc>
        <w:tc>
          <w:tcPr>
            <w:tcW w:w="1136" w:type="dxa"/>
            <w:gridSpan w:val="3"/>
            <w:tcBorders>
              <w:top w:val="single" w:sz="2" w:space="0" w:color="auto"/>
              <w:left w:val="single" w:sz="2" w:space="0" w:color="FFFFFF" w:themeColor="background1"/>
              <w:bottom w:val="single" w:sz="2" w:space="0" w:color="auto"/>
              <w:right w:val="single" w:sz="2" w:space="0" w:color="FFFFFF" w:themeColor="background1"/>
            </w:tcBorders>
          </w:tcPr>
          <w:p w14:paraId="3C25A8D4" w14:textId="77777777" w:rsidR="0072504E" w:rsidRPr="00DD49FD" w:rsidRDefault="0072504E" w:rsidP="0072504E">
            <w:pPr>
              <w:pStyle w:val="affd"/>
              <w:spacing w:after="0"/>
              <w:jc w:val="both"/>
              <w:rPr>
                <w:sz w:val="6"/>
                <w:szCs w:val="6"/>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0BCA9FE4" w14:textId="77777777" w:rsidR="0072504E" w:rsidRPr="00DD49FD" w:rsidRDefault="0072504E" w:rsidP="0072504E">
            <w:pPr>
              <w:pStyle w:val="affd"/>
              <w:spacing w:after="0"/>
              <w:ind w:right="-111"/>
              <w:jc w:val="both"/>
              <w:rPr>
                <w:sz w:val="6"/>
                <w:szCs w:val="6"/>
              </w:rPr>
            </w:pPr>
          </w:p>
        </w:tc>
        <w:tc>
          <w:tcPr>
            <w:tcW w:w="1829" w:type="dxa"/>
            <w:gridSpan w:val="4"/>
            <w:tcBorders>
              <w:top w:val="single" w:sz="2" w:space="0" w:color="auto"/>
              <w:left w:val="single" w:sz="2" w:space="0" w:color="FFFFFF" w:themeColor="background1"/>
              <w:bottom w:val="single" w:sz="2" w:space="0" w:color="auto"/>
              <w:right w:val="single" w:sz="2" w:space="0" w:color="FFFFFF" w:themeColor="background1"/>
            </w:tcBorders>
          </w:tcPr>
          <w:p w14:paraId="77649D41" w14:textId="77777777" w:rsidR="0072504E" w:rsidRPr="00DD49FD" w:rsidRDefault="0072504E" w:rsidP="0072504E">
            <w:pPr>
              <w:pStyle w:val="affd"/>
              <w:spacing w:after="0"/>
              <w:jc w:val="both"/>
              <w:rPr>
                <w:sz w:val="6"/>
                <w:szCs w:val="6"/>
              </w:rPr>
            </w:pPr>
          </w:p>
        </w:tc>
      </w:tr>
      <w:tr w:rsidR="0072504E" w:rsidRPr="003A7270" w14:paraId="053DF1E7" w14:textId="77777777" w:rsidTr="0072504E">
        <w:trPr>
          <w:gridAfter w:val="2"/>
          <w:wAfter w:w="250" w:type="dxa"/>
          <w:trHeight w:val="97"/>
        </w:trPr>
        <w:tc>
          <w:tcPr>
            <w:tcW w:w="1972" w:type="dxa"/>
            <w:gridSpan w:val="2"/>
            <w:vMerge w:val="restart"/>
            <w:tcBorders>
              <w:top w:val="single" w:sz="2" w:space="0" w:color="auto"/>
              <w:left w:val="single" w:sz="4" w:space="0" w:color="000000"/>
              <w:right w:val="single" w:sz="2" w:space="0" w:color="auto"/>
            </w:tcBorders>
          </w:tcPr>
          <w:p w14:paraId="7B457304" w14:textId="77777777" w:rsidR="0072504E" w:rsidRDefault="0072504E" w:rsidP="0072504E">
            <w:pPr>
              <w:pStyle w:val="affd"/>
              <w:spacing w:after="0"/>
              <w:ind w:right="-128"/>
              <w:jc w:val="left"/>
              <w:rPr>
                <w:rFonts w:ascii="Arial" w:hAnsi="Arial" w:cs="Arial"/>
                <w:b w:val="0"/>
                <w:bCs/>
                <w:sz w:val="17"/>
                <w:szCs w:val="17"/>
              </w:rPr>
            </w:pPr>
            <w:r>
              <w:rPr>
                <w:rFonts w:ascii="Arial" w:hAnsi="Arial" w:cs="Arial"/>
                <w:sz w:val="17"/>
                <w:szCs w:val="17"/>
              </w:rPr>
              <w:t>Балюстрада</w:t>
            </w:r>
            <w:r w:rsidRPr="00BB6145">
              <w:rPr>
                <w:rFonts w:ascii="Arial" w:hAnsi="Arial" w:cs="Arial"/>
                <w:b w:val="0"/>
                <w:bCs/>
                <w:sz w:val="17"/>
                <w:szCs w:val="17"/>
              </w:rPr>
              <w:t>:</w:t>
            </w:r>
          </w:p>
          <w:p w14:paraId="325A672D" w14:textId="77777777" w:rsidR="0072504E" w:rsidRDefault="0072504E" w:rsidP="0072504E">
            <w:pPr>
              <w:pStyle w:val="affd"/>
              <w:spacing w:after="0"/>
              <w:ind w:right="-128"/>
              <w:jc w:val="left"/>
              <w:rPr>
                <w:rFonts w:ascii="Arial" w:hAnsi="Arial" w:cs="Arial"/>
                <w:sz w:val="16"/>
                <w:szCs w:val="16"/>
              </w:rPr>
            </w:pPr>
            <w:r w:rsidRPr="00EB3478">
              <w:rPr>
                <w:rFonts w:ascii="Arial" w:hAnsi="Arial" w:cs="Arial"/>
                <w:b w:val="0"/>
                <w:bCs/>
                <w:i/>
                <w:iCs/>
                <w:sz w:val="10"/>
                <w:szCs w:val="10"/>
                <w:lang w:eastAsia="ru-RU"/>
              </w:rPr>
              <w:t>Указывается при наличии в Запросе</w:t>
            </w:r>
          </w:p>
        </w:tc>
        <w:tc>
          <w:tcPr>
            <w:tcW w:w="2270" w:type="dxa"/>
            <w:gridSpan w:val="3"/>
            <w:vMerge w:val="restart"/>
            <w:tcBorders>
              <w:top w:val="single" w:sz="2" w:space="0" w:color="FFFFFF" w:themeColor="background1"/>
              <w:left w:val="single" w:sz="2" w:space="0" w:color="auto"/>
              <w:right w:val="single" w:sz="2" w:space="0" w:color="FFFFFF"/>
            </w:tcBorders>
          </w:tcPr>
          <w:p w14:paraId="5134F39A" w14:textId="77777777" w:rsidR="0072504E" w:rsidRPr="003A7270" w:rsidRDefault="0072504E" w:rsidP="0072504E">
            <w:pPr>
              <w:pStyle w:val="affd"/>
              <w:spacing w:after="0"/>
              <w:jc w:val="both"/>
              <w:rPr>
                <w:sz w:val="8"/>
                <w:szCs w:val="8"/>
              </w:rPr>
            </w:pPr>
          </w:p>
        </w:tc>
        <w:tc>
          <w:tcPr>
            <w:tcW w:w="969" w:type="dxa"/>
            <w:gridSpan w:val="4"/>
            <w:tcBorders>
              <w:top w:val="single" w:sz="2" w:space="0" w:color="FFFFFF"/>
              <w:left w:val="single" w:sz="2" w:space="0" w:color="FFFFFF"/>
              <w:bottom w:val="single" w:sz="2" w:space="0" w:color="FFFFFF"/>
              <w:right w:val="single" w:sz="2" w:space="0" w:color="FFFFFF"/>
            </w:tcBorders>
          </w:tcPr>
          <w:p w14:paraId="77723502" w14:textId="77777777" w:rsidR="0072504E" w:rsidRPr="00DD49FD" w:rsidRDefault="0072504E" w:rsidP="0072504E">
            <w:pPr>
              <w:pStyle w:val="affd"/>
              <w:spacing w:after="0"/>
              <w:jc w:val="both"/>
              <w:rPr>
                <w:sz w:val="14"/>
                <w:szCs w:val="14"/>
              </w:rPr>
            </w:pPr>
          </w:p>
        </w:tc>
        <w:tc>
          <w:tcPr>
            <w:tcW w:w="578" w:type="dxa"/>
            <w:gridSpan w:val="2"/>
            <w:vMerge w:val="restart"/>
            <w:tcBorders>
              <w:top w:val="single" w:sz="2" w:space="0" w:color="FFFFFF" w:themeColor="background1"/>
              <w:left w:val="single" w:sz="2" w:space="0" w:color="FFFFFF"/>
              <w:right w:val="single" w:sz="4" w:space="0" w:color="auto"/>
            </w:tcBorders>
          </w:tcPr>
          <w:p w14:paraId="7368744D"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auto"/>
              <w:left w:val="single" w:sz="4" w:space="0" w:color="FFFFFF"/>
              <w:right w:val="single" w:sz="4" w:space="0" w:color="auto"/>
            </w:tcBorders>
          </w:tcPr>
          <w:p w14:paraId="0942A171" w14:textId="77777777" w:rsidR="0072504E" w:rsidRPr="003A7270" w:rsidRDefault="0072504E" w:rsidP="0072504E">
            <w:pPr>
              <w:pStyle w:val="affd"/>
              <w:spacing w:after="0"/>
              <w:jc w:val="both"/>
              <w:rPr>
                <w:sz w:val="8"/>
                <w:szCs w:val="8"/>
              </w:rPr>
            </w:pPr>
          </w:p>
        </w:tc>
        <w:tc>
          <w:tcPr>
            <w:tcW w:w="856" w:type="dxa"/>
            <w:gridSpan w:val="3"/>
            <w:vMerge w:val="restart"/>
            <w:tcBorders>
              <w:top w:val="single" w:sz="2" w:space="0" w:color="FFFFFF" w:themeColor="background1"/>
              <w:left w:val="single" w:sz="4" w:space="0" w:color="FFFFFF"/>
              <w:right w:val="single" w:sz="4" w:space="0" w:color="auto"/>
            </w:tcBorders>
          </w:tcPr>
          <w:p w14:paraId="5C381C14" w14:textId="77777777" w:rsidR="0072504E" w:rsidRPr="00440D4F" w:rsidRDefault="0072504E" w:rsidP="0072504E">
            <w:pPr>
              <w:pStyle w:val="affd"/>
              <w:spacing w:after="0"/>
              <w:ind w:right="-111"/>
              <w:jc w:val="both"/>
              <w:rPr>
                <w:sz w:val="14"/>
                <w:szCs w:val="14"/>
              </w:rPr>
            </w:pPr>
          </w:p>
        </w:tc>
        <w:tc>
          <w:tcPr>
            <w:tcW w:w="1829" w:type="dxa"/>
            <w:gridSpan w:val="4"/>
            <w:vMerge w:val="restart"/>
            <w:tcBorders>
              <w:top w:val="single" w:sz="2" w:space="0" w:color="auto"/>
              <w:left w:val="single" w:sz="4" w:space="0" w:color="FFFFFF"/>
              <w:right w:val="single" w:sz="4" w:space="0" w:color="auto"/>
            </w:tcBorders>
          </w:tcPr>
          <w:p w14:paraId="6F9A15A9" w14:textId="77777777" w:rsidR="0072504E" w:rsidRPr="003A7270" w:rsidRDefault="0072504E" w:rsidP="0072504E">
            <w:pPr>
              <w:pStyle w:val="affd"/>
              <w:spacing w:after="0"/>
              <w:jc w:val="both"/>
              <w:rPr>
                <w:sz w:val="8"/>
                <w:szCs w:val="8"/>
              </w:rPr>
            </w:pPr>
          </w:p>
        </w:tc>
      </w:tr>
      <w:tr w:rsidR="0072504E" w:rsidRPr="003A7270" w14:paraId="6E930CEC" w14:textId="77777777" w:rsidTr="0072504E">
        <w:trPr>
          <w:gridAfter w:val="2"/>
          <w:wAfter w:w="250" w:type="dxa"/>
          <w:trHeight w:val="120"/>
        </w:trPr>
        <w:tc>
          <w:tcPr>
            <w:tcW w:w="1972" w:type="dxa"/>
            <w:gridSpan w:val="2"/>
            <w:vMerge/>
            <w:tcBorders>
              <w:left w:val="single" w:sz="4" w:space="0" w:color="000000"/>
              <w:bottom w:val="single" w:sz="2" w:space="0" w:color="auto"/>
              <w:right w:val="single" w:sz="2" w:space="0" w:color="auto"/>
            </w:tcBorders>
          </w:tcPr>
          <w:p w14:paraId="3475E7FC" w14:textId="77777777" w:rsidR="0072504E" w:rsidRDefault="0072504E" w:rsidP="0072504E">
            <w:pPr>
              <w:pStyle w:val="affd"/>
              <w:spacing w:after="0"/>
              <w:ind w:right="-128"/>
              <w:jc w:val="left"/>
              <w:rPr>
                <w:rFonts w:ascii="Arial" w:hAnsi="Arial" w:cs="Arial"/>
                <w:sz w:val="17"/>
                <w:szCs w:val="17"/>
              </w:rPr>
            </w:pPr>
          </w:p>
        </w:tc>
        <w:tc>
          <w:tcPr>
            <w:tcW w:w="2270" w:type="dxa"/>
            <w:gridSpan w:val="3"/>
            <w:vMerge/>
            <w:tcBorders>
              <w:left w:val="single" w:sz="2" w:space="0" w:color="auto"/>
              <w:bottom w:val="single" w:sz="2" w:space="0" w:color="FFFFFF" w:themeColor="background1"/>
              <w:right w:val="single" w:sz="2" w:space="0" w:color="FFFFFF"/>
            </w:tcBorders>
          </w:tcPr>
          <w:p w14:paraId="2A5189D0" w14:textId="77777777" w:rsidR="0072504E" w:rsidRDefault="0072504E" w:rsidP="0072504E">
            <w:pPr>
              <w:pStyle w:val="affd"/>
              <w:spacing w:after="0"/>
              <w:jc w:val="both"/>
              <w:rPr>
                <w:rFonts w:ascii="Arial" w:hAnsi="Arial" w:cs="Arial"/>
                <w:b w:val="0"/>
                <w:bCs/>
                <w:sz w:val="14"/>
                <w:szCs w:val="14"/>
              </w:rPr>
            </w:pPr>
          </w:p>
        </w:tc>
        <w:tc>
          <w:tcPr>
            <w:tcW w:w="969" w:type="dxa"/>
            <w:gridSpan w:val="4"/>
            <w:tcBorders>
              <w:top w:val="single" w:sz="2" w:space="0" w:color="FFFFFF"/>
              <w:left w:val="single" w:sz="2" w:space="0" w:color="FFFFFF"/>
              <w:bottom w:val="single" w:sz="2" w:space="0" w:color="FFFFFF"/>
              <w:right w:val="single" w:sz="2" w:space="0" w:color="FFFFFF"/>
            </w:tcBorders>
          </w:tcPr>
          <w:p w14:paraId="1520AD2F" w14:textId="77777777" w:rsidR="0072504E" w:rsidRPr="00DD49FD" w:rsidRDefault="0072504E" w:rsidP="0072504E">
            <w:pPr>
              <w:pStyle w:val="affd"/>
              <w:spacing w:after="0"/>
              <w:jc w:val="both"/>
              <w:rPr>
                <w:sz w:val="14"/>
                <w:szCs w:val="14"/>
              </w:rPr>
            </w:pPr>
          </w:p>
        </w:tc>
        <w:tc>
          <w:tcPr>
            <w:tcW w:w="578" w:type="dxa"/>
            <w:gridSpan w:val="2"/>
            <w:vMerge/>
            <w:tcBorders>
              <w:left w:val="single" w:sz="2" w:space="0" w:color="FFFFFF"/>
              <w:bottom w:val="single" w:sz="2" w:space="0" w:color="FFFFFF" w:themeColor="background1"/>
              <w:right w:val="single" w:sz="4" w:space="0" w:color="auto"/>
            </w:tcBorders>
          </w:tcPr>
          <w:p w14:paraId="21A09587"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4" w:space="0" w:color="FFFFFF"/>
              <w:bottom w:val="single" w:sz="2" w:space="0" w:color="auto"/>
              <w:right w:val="single" w:sz="4" w:space="0" w:color="auto"/>
            </w:tcBorders>
          </w:tcPr>
          <w:p w14:paraId="28953163" w14:textId="77777777" w:rsidR="0072504E" w:rsidRPr="003A7270" w:rsidRDefault="0072504E" w:rsidP="0072504E">
            <w:pPr>
              <w:pStyle w:val="affd"/>
              <w:spacing w:after="0"/>
              <w:jc w:val="both"/>
              <w:rPr>
                <w:sz w:val="8"/>
                <w:szCs w:val="8"/>
              </w:rPr>
            </w:pPr>
          </w:p>
        </w:tc>
        <w:tc>
          <w:tcPr>
            <w:tcW w:w="856" w:type="dxa"/>
            <w:gridSpan w:val="3"/>
            <w:vMerge/>
            <w:tcBorders>
              <w:left w:val="single" w:sz="4" w:space="0" w:color="FFFFFF"/>
              <w:bottom w:val="single" w:sz="2" w:space="0" w:color="FFFFFF" w:themeColor="background1"/>
              <w:right w:val="single" w:sz="4" w:space="0" w:color="auto"/>
            </w:tcBorders>
          </w:tcPr>
          <w:p w14:paraId="7E947888" w14:textId="77777777" w:rsidR="0072504E" w:rsidRPr="00440D4F" w:rsidRDefault="0072504E" w:rsidP="0072504E">
            <w:pPr>
              <w:pStyle w:val="affd"/>
              <w:spacing w:after="0"/>
              <w:ind w:right="-111"/>
              <w:jc w:val="both"/>
              <w:rPr>
                <w:sz w:val="14"/>
                <w:szCs w:val="14"/>
              </w:rPr>
            </w:pPr>
          </w:p>
        </w:tc>
        <w:tc>
          <w:tcPr>
            <w:tcW w:w="1829" w:type="dxa"/>
            <w:gridSpan w:val="4"/>
            <w:vMerge/>
            <w:tcBorders>
              <w:left w:val="single" w:sz="4" w:space="0" w:color="FFFFFF"/>
              <w:bottom w:val="single" w:sz="2" w:space="0" w:color="auto"/>
              <w:right w:val="single" w:sz="4" w:space="0" w:color="auto"/>
            </w:tcBorders>
          </w:tcPr>
          <w:p w14:paraId="20E0E3E2" w14:textId="77777777" w:rsidR="0072504E" w:rsidRPr="003A7270" w:rsidRDefault="0072504E" w:rsidP="0072504E">
            <w:pPr>
              <w:pStyle w:val="affd"/>
              <w:spacing w:after="0"/>
              <w:jc w:val="both"/>
              <w:rPr>
                <w:sz w:val="8"/>
                <w:szCs w:val="8"/>
              </w:rPr>
            </w:pPr>
          </w:p>
        </w:tc>
      </w:tr>
      <w:tr w:rsidR="0072504E" w:rsidRPr="00DD49FD" w14:paraId="6AF63E53" w14:textId="77777777" w:rsidTr="0072504E">
        <w:trPr>
          <w:gridAfter w:val="2"/>
          <w:wAfter w:w="250" w:type="dxa"/>
          <w:trHeight w:val="47"/>
        </w:trPr>
        <w:tc>
          <w:tcPr>
            <w:tcW w:w="1972"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1A639FF0" w14:textId="77777777" w:rsidR="0072504E" w:rsidRPr="00DD49FD" w:rsidRDefault="0072504E" w:rsidP="0072504E">
            <w:pPr>
              <w:pStyle w:val="affd"/>
              <w:spacing w:after="0"/>
              <w:ind w:right="-128"/>
              <w:jc w:val="left"/>
              <w:rPr>
                <w:rFonts w:ascii="Arial" w:hAnsi="Arial" w:cs="Arial"/>
                <w:sz w:val="4"/>
                <w:szCs w:val="4"/>
              </w:rPr>
            </w:pPr>
          </w:p>
        </w:tc>
        <w:tc>
          <w:tcPr>
            <w:tcW w:w="905" w:type="dxa"/>
            <w:tcBorders>
              <w:top w:val="single" w:sz="2" w:space="0" w:color="FFFFFF" w:themeColor="background1"/>
              <w:left w:val="single" w:sz="2" w:space="0" w:color="FFFFFF" w:themeColor="background1"/>
              <w:bottom w:val="single" w:sz="2" w:space="0" w:color="FFFFFF"/>
              <w:right w:val="single" w:sz="2" w:space="0" w:color="FFFFFF" w:themeColor="background1"/>
            </w:tcBorders>
          </w:tcPr>
          <w:p w14:paraId="7AFB8ABB" w14:textId="77777777" w:rsidR="0072504E" w:rsidRPr="00DD49FD" w:rsidRDefault="0072504E" w:rsidP="0072504E">
            <w:pPr>
              <w:pStyle w:val="affd"/>
              <w:spacing w:after="0"/>
              <w:ind w:right="-105"/>
              <w:jc w:val="left"/>
              <w:rPr>
                <w:sz w:val="4"/>
                <w:szCs w:val="4"/>
              </w:rPr>
            </w:pPr>
          </w:p>
        </w:tc>
        <w:tc>
          <w:tcPr>
            <w:tcW w:w="1365" w:type="dxa"/>
            <w:gridSpan w:val="2"/>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1F063241" w14:textId="77777777" w:rsidR="0072504E" w:rsidRPr="00DD49FD" w:rsidRDefault="0072504E" w:rsidP="0072504E">
            <w:pPr>
              <w:pStyle w:val="affd"/>
              <w:spacing w:after="0"/>
              <w:jc w:val="both"/>
              <w:rPr>
                <w:sz w:val="4"/>
                <w:szCs w:val="4"/>
              </w:rPr>
            </w:pPr>
          </w:p>
        </w:tc>
        <w:tc>
          <w:tcPr>
            <w:tcW w:w="969" w:type="dxa"/>
            <w:gridSpan w:val="4"/>
            <w:tcBorders>
              <w:top w:val="single" w:sz="2" w:space="0" w:color="FFFFFF"/>
              <w:left w:val="single" w:sz="2" w:space="0" w:color="FFFFFF" w:themeColor="background1"/>
              <w:bottom w:val="single" w:sz="2" w:space="0" w:color="auto"/>
              <w:right w:val="single" w:sz="2" w:space="0" w:color="FFFFFF" w:themeColor="background1"/>
            </w:tcBorders>
          </w:tcPr>
          <w:p w14:paraId="4BC2A714"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2" w:space="0" w:color="FFFFFF" w:themeColor="background1"/>
              <w:bottom w:val="single" w:sz="2" w:space="0" w:color="FFFFFF"/>
              <w:right w:val="single" w:sz="2" w:space="0" w:color="FFFFFF" w:themeColor="background1"/>
            </w:tcBorders>
          </w:tcPr>
          <w:p w14:paraId="05907E57"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auto"/>
              <w:left w:val="single" w:sz="2" w:space="0" w:color="FFFFFF" w:themeColor="background1"/>
              <w:bottom w:val="single" w:sz="2" w:space="0" w:color="auto"/>
              <w:right w:val="single" w:sz="2" w:space="0" w:color="FFFFFF" w:themeColor="background1"/>
            </w:tcBorders>
          </w:tcPr>
          <w:p w14:paraId="134B7B71" w14:textId="77777777" w:rsidR="0072504E" w:rsidRPr="00DD49FD" w:rsidRDefault="0072504E" w:rsidP="0072504E">
            <w:pPr>
              <w:pStyle w:val="affd"/>
              <w:spacing w:after="0"/>
              <w:jc w:val="both"/>
              <w:rPr>
                <w:sz w:val="4"/>
                <w:szCs w:val="4"/>
              </w:rPr>
            </w:pPr>
          </w:p>
        </w:tc>
        <w:tc>
          <w:tcPr>
            <w:tcW w:w="856" w:type="dxa"/>
            <w:gridSpan w:val="3"/>
            <w:tcBorders>
              <w:top w:val="single" w:sz="2" w:space="0" w:color="FFFFFF" w:themeColor="background1"/>
              <w:left w:val="single" w:sz="2" w:space="0" w:color="FFFFFF" w:themeColor="background1"/>
              <w:bottom w:val="single" w:sz="2" w:space="0" w:color="FFFFFF"/>
              <w:right w:val="single" w:sz="2" w:space="0" w:color="FFFFFF" w:themeColor="background1"/>
            </w:tcBorders>
          </w:tcPr>
          <w:p w14:paraId="51CB5B7E" w14:textId="77777777" w:rsidR="0072504E" w:rsidRPr="00DD49FD" w:rsidRDefault="0072504E" w:rsidP="0072504E">
            <w:pPr>
              <w:pStyle w:val="affd"/>
              <w:spacing w:after="0"/>
              <w:ind w:right="-111"/>
              <w:jc w:val="both"/>
              <w:rPr>
                <w:sz w:val="4"/>
                <w:szCs w:val="4"/>
              </w:rPr>
            </w:pPr>
          </w:p>
        </w:tc>
        <w:tc>
          <w:tcPr>
            <w:tcW w:w="1829" w:type="dxa"/>
            <w:gridSpan w:val="4"/>
            <w:tcBorders>
              <w:top w:val="single" w:sz="2" w:space="0" w:color="auto"/>
              <w:left w:val="single" w:sz="2" w:space="0" w:color="FFFFFF" w:themeColor="background1"/>
              <w:bottom w:val="single" w:sz="2" w:space="0" w:color="auto"/>
              <w:right w:val="single" w:sz="2" w:space="0" w:color="FFFFFF" w:themeColor="background1"/>
            </w:tcBorders>
          </w:tcPr>
          <w:p w14:paraId="0181C885" w14:textId="77777777" w:rsidR="0072504E" w:rsidRPr="00DD49FD" w:rsidRDefault="0072504E" w:rsidP="0072504E">
            <w:pPr>
              <w:pStyle w:val="affd"/>
              <w:spacing w:after="0"/>
              <w:jc w:val="both"/>
              <w:rPr>
                <w:sz w:val="4"/>
                <w:szCs w:val="4"/>
              </w:rPr>
            </w:pPr>
          </w:p>
        </w:tc>
      </w:tr>
      <w:tr w:rsidR="0072504E" w:rsidRPr="003A7270" w14:paraId="3589B214" w14:textId="77777777" w:rsidTr="0072504E">
        <w:trPr>
          <w:gridAfter w:val="2"/>
          <w:wAfter w:w="250" w:type="dxa"/>
          <w:trHeight w:val="84"/>
        </w:trPr>
        <w:tc>
          <w:tcPr>
            <w:tcW w:w="1972" w:type="dxa"/>
            <w:gridSpan w:val="2"/>
            <w:tcBorders>
              <w:top w:val="single" w:sz="2" w:space="0" w:color="auto"/>
              <w:left w:val="single" w:sz="4" w:space="0" w:color="000000"/>
              <w:bottom w:val="single" w:sz="2" w:space="0" w:color="auto"/>
              <w:right w:val="single" w:sz="2" w:space="0" w:color="auto"/>
            </w:tcBorders>
          </w:tcPr>
          <w:p w14:paraId="03C1F636"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left w:val="single" w:sz="2" w:space="0" w:color="auto"/>
              <w:bottom w:val="single" w:sz="2" w:space="0" w:color="FFFFFF"/>
              <w:right w:val="single" w:sz="2" w:space="0" w:color="auto"/>
            </w:tcBorders>
          </w:tcPr>
          <w:p w14:paraId="430F1E9A"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334" w:type="dxa"/>
            <w:gridSpan w:val="6"/>
            <w:tcBorders>
              <w:top w:val="single" w:sz="2" w:space="0" w:color="auto"/>
              <w:left w:val="single" w:sz="2" w:space="0" w:color="auto"/>
              <w:bottom w:val="single" w:sz="2" w:space="0" w:color="auto"/>
              <w:right w:val="single" w:sz="4" w:space="0" w:color="auto"/>
            </w:tcBorders>
          </w:tcPr>
          <w:p w14:paraId="3615E17F"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left w:val="single" w:sz="4" w:space="0" w:color="FFFFFF"/>
              <w:bottom w:val="single" w:sz="2" w:space="0" w:color="FFFFFF"/>
              <w:right w:val="single" w:sz="4" w:space="0" w:color="auto"/>
            </w:tcBorders>
          </w:tcPr>
          <w:p w14:paraId="0078A007"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2E9FECAF"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left w:val="single" w:sz="4" w:space="0" w:color="FFFFFF"/>
              <w:bottom w:val="single" w:sz="2" w:space="0" w:color="FFFFFF"/>
              <w:right w:val="single" w:sz="4" w:space="0" w:color="auto"/>
            </w:tcBorders>
          </w:tcPr>
          <w:p w14:paraId="4847BBA2"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2" w:space="0" w:color="auto"/>
              <w:right w:val="single" w:sz="4" w:space="0" w:color="auto"/>
            </w:tcBorders>
          </w:tcPr>
          <w:p w14:paraId="02F614D4" w14:textId="77777777" w:rsidR="0072504E" w:rsidRPr="003A7270" w:rsidRDefault="0072504E" w:rsidP="0072504E">
            <w:pPr>
              <w:pStyle w:val="affd"/>
              <w:spacing w:after="0"/>
              <w:jc w:val="both"/>
              <w:rPr>
                <w:sz w:val="8"/>
                <w:szCs w:val="8"/>
              </w:rPr>
            </w:pPr>
          </w:p>
        </w:tc>
      </w:tr>
      <w:tr w:rsidR="0072504E" w:rsidRPr="003A7270" w14:paraId="425A8C18" w14:textId="77777777" w:rsidTr="0072504E">
        <w:trPr>
          <w:gridAfter w:val="2"/>
          <w:wAfter w:w="250" w:type="dxa"/>
          <w:trHeight w:val="120"/>
        </w:trPr>
        <w:tc>
          <w:tcPr>
            <w:tcW w:w="1972" w:type="dxa"/>
            <w:gridSpan w:val="2"/>
            <w:tcBorders>
              <w:top w:val="single" w:sz="2" w:space="0" w:color="auto"/>
              <w:left w:val="single" w:sz="4" w:space="0" w:color="000000"/>
              <w:bottom w:val="single" w:sz="2" w:space="0" w:color="auto"/>
              <w:right w:val="single" w:sz="2" w:space="0" w:color="auto"/>
            </w:tcBorders>
          </w:tcPr>
          <w:p w14:paraId="7E81716C"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left w:val="single" w:sz="2" w:space="0" w:color="auto"/>
              <w:bottom w:val="single" w:sz="2" w:space="0" w:color="FFFFFF"/>
              <w:right w:val="single" w:sz="2" w:space="0" w:color="auto"/>
            </w:tcBorders>
          </w:tcPr>
          <w:p w14:paraId="46E92A01"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334" w:type="dxa"/>
            <w:gridSpan w:val="6"/>
            <w:tcBorders>
              <w:top w:val="single" w:sz="2" w:space="0" w:color="auto"/>
              <w:left w:val="single" w:sz="2" w:space="0" w:color="auto"/>
              <w:bottom w:val="single" w:sz="2" w:space="0" w:color="auto"/>
              <w:right w:val="single" w:sz="4" w:space="0" w:color="auto"/>
            </w:tcBorders>
          </w:tcPr>
          <w:p w14:paraId="79FD463F"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left w:val="single" w:sz="4" w:space="0" w:color="FFFFFF"/>
              <w:bottom w:val="single" w:sz="2" w:space="0" w:color="FFFFFF"/>
              <w:right w:val="single" w:sz="4" w:space="0" w:color="auto"/>
            </w:tcBorders>
          </w:tcPr>
          <w:p w14:paraId="047CCF95"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433441CC"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left w:val="single" w:sz="4" w:space="0" w:color="FFFFFF"/>
              <w:bottom w:val="single" w:sz="2" w:space="0" w:color="FFFFFF"/>
              <w:right w:val="single" w:sz="4" w:space="0" w:color="auto"/>
            </w:tcBorders>
          </w:tcPr>
          <w:p w14:paraId="46CD1191"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2" w:space="0" w:color="auto"/>
              <w:right w:val="single" w:sz="4" w:space="0" w:color="auto"/>
            </w:tcBorders>
          </w:tcPr>
          <w:p w14:paraId="4427B514" w14:textId="77777777" w:rsidR="0072504E" w:rsidRPr="003A7270" w:rsidRDefault="0072504E" w:rsidP="0072504E">
            <w:pPr>
              <w:pStyle w:val="affd"/>
              <w:spacing w:after="0"/>
              <w:jc w:val="both"/>
              <w:rPr>
                <w:sz w:val="8"/>
                <w:szCs w:val="8"/>
              </w:rPr>
            </w:pPr>
          </w:p>
        </w:tc>
      </w:tr>
      <w:tr w:rsidR="0072504E" w:rsidRPr="00DD49FD" w14:paraId="64B91ED4" w14:textId="77777777" w:rsidTr="0072504E">
        <w:trPr>
          <w:gridAfter w:val="2"/>
          <w:wAfter w:w="250" w:type="dxa"/>
          <w:trHeight w:val="104"/>
        </w:trPr>
        <w:tc>
          <w:tcPr>
            <w:tcW w:w="1972" w:type="dxa"/>
            <w:gridSpan w:val="2"/>
            <w:tcBorders>
              <w:top w:val="single" w:sz="2" w:space="0" w:color="auto"/>
              <w:left w:val="single" w:sz="2" w:space="0" w:color="FFFFFF"/>
              <w:bottom w:val="single" w:sz="2" w:space="0" w:color="auto"/>
              <w:right w:val="single" w:sz="2" w:space="0" w:color="FFFFFF"/>
            </w:tcBorders>
          </w:tcPr>
          <w:p w14:paraId="26BD47AB" w14:textId="77777777" w:rsidR="0072504E" w:rsidRPr="00DD49FD" w:rsidRDefault="0072504E" w:rsidP="0072504E">
            <w:pPr>
              <w:pStyle w:val="affd"/>
              <w:spacing w:after="0"/>
              <w:ind w:right="-128"/>
              <w:jc w:val="left"/>
              <w:rPr>
                <w:rFonts w:ascii="Arial" w:hAnsi="Arial" w:cs="Arial"/>
                <w:sz w:val="6"/>
                <w:szCs w:val="6"/>
              </w:rPr>
            </w:pPr>
          </w:p>
        </w:tc>
        <w:tc>
          <w:tcPr>
            <w:tcW w:w="905" w:type="dxa"/>
            <w:tcBorders>
              <w:top w:val="single" w:sz="2" w:space="0" w:color="FFFFFF"/>
              <w:left w:val="single" w:sz="2" w:space="0" w:color="FFFFFF"/>
              <w:bottom w:val="single" w:sz="2" w:space="0" w:color="FFFFFF" w:themeColor="background1"/>
              <w:right w:val="single" w:sz="2" w:space="0" w:color="FFFFFF"/>
            </w:tcBorders>
          </w:tcPr>
          <w:p w14:paraId="46732185" w14:textId="77777777" w:rsidR="0072504E" w:rsidRPr="00DD49FD" w:rsidRDefault="0072504E" w:rsidP="0072504E">
            <w:pPr>
              <w:pStyle w:val="affd"/>
              <w:spacing w:after="0"/>
              <w:ind w:right="-105"/>
              <w:jc w:val="left"/>
              <w:rPr>
                <w:sz w:val="6"/>
                <w:szCs w:val="6"/>
              </w:rPr>
            </w:pPr>
          </w:p>
        </w:tc>
        <w:tc>
          <w:tcPr>
            <w:tcW w:w="1365" w:type="dxa"/>
            <w:gridSpan w:val="2"/>
            <w:tcBorders>
              <w:top w:val="single" w:sz="2" w:space="0" w:color="auto"/>
              <w:left w:val="single" w:sz="2" w:space="0" w:color="FFFFFF"/>
              <w:bottom w:val="single" w:sz="2" w:space="0" w:color="FFFFFF" w:themeColor="background1"/>
              <w:right w:val="single" w:sz="2" w:space="0" w:color="FFFFFF" w:themeColor="background1"/>
            </w:tcBorders>
          </w:tcPr>
          <w:p w14:paraId="49D9C036" w14:textId="77777777" w:rsidR="0072504E" w:rsidRPr="00DD49FD" w:rsidRDefault="0072504E" w:rsidP="0072504E">
            <w:pPr>
              <w:pStyle w:val="affd"/>
              <w:spacing w:after="0"/>
              <w:jc w:val="both"/>
              <w:rPr>
                <w:sz w:val="6"/>
                <w:szCs w:val="6"/>
              </w:rPr>
            </w:pPr>
          </w:p>
        </w:tc>
        <w:tc>
          <w:tcPr>
            <w:tcW w:w="969" w:type="dxa"/>
            <w:gridSpan w:val="4"/>
            <w:tcBorders>
              <w:top w:val="single" w:sz="2" w:space="0" w:color="auto"/>
              <w:left w:val="single" w:sz="2" w:space="0" w:color="FFFFFF" w:themeColor="background1"/>
              <w:bottom w:val="single" w:sz="2" w:space="0" w:color="FFFFFF"/>
              <w:right w:val="single" w:sz="2" w:space="0" w:color="FFFFFF"/>
            </w:tcBorders>
          </w:tcPr>
          <w:p w14:paraId="41AFA9BD"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left w:val="single" w:sz="2" w:space="0" w:color="FFFFFF"/>
              <w:bottom w:val="single" w:sz="2" w:space="0" w:color="FFFFFF" w:themeColor="background1"/>
              <w:right w:val="single" w:sz="2" w:space="0" w:color="FFFFFF"/>
            </w:tcBorders>
          </w:tcPr>
          <w:p w14:paraId="0B0F9480" w14:textId="77777777" w:rsidR="0072504E" w:rsidRPr="00DD49FD" w:rsidRDefault="0072504E" w:rsidP="0072504E">
            <w:pPr>
              <w:pStyle w:val="affd"/>
              <w:spacing w:after="0"/>
              <w:ind w:right="-110"/>
              <w:jc w:val="both"/>
              <w:rPr>
                <w:sz w:val="6"/>
                <w:szCs w:val="6"/>
              </w:rPr>
            </w:pPr>
          </w:p>
        </w:tc>
        <w:tc>
          <w:tcPr>
            <w:tcW w:w="1136" w:type="dxa"/>
            <w:gridSpan w:val="3"/>
            <w:tcBorders>
              <w:top w:val="single" w:sz="2" w:space="0" w:color="auto"/>
              <w:left w:val="single" w:sz="2" w:space="0" w:color="FFFFFF"/>
              <w:bottom w:val="single" w:sz="2" w:space="0" w:color="FFFFFF" w:themeColor="background1"/>
              <w:right w:val="single" w:sz="2" w:space="0" w:color="FFFFFF"/>
            </w:tcBorders>
          </w:tcPr>
          <w:p w14:paraId="6FC0A7FF" w14:textId="77777777" w:rsidR="0072504E" w:rsidRPr="00DD49FD" w:rsidRDefault="0072504E" w:rsidP="0072504E">
            <w:pPr>
              <w:pStyle w:val="affd"/>
              <w:spacing w:after="0"/>
              <w:jc w:val="both"/>
              <w:rPr>
                <w:sz w:val="6"/>
                <w:szCs w:val="6"/>
              </w:rPr>
            </w:pPr>
          </w:p>
        </w:tc>
        <w:tc>
          <w:tcPr>
            <w:tcW w:w="856" w:type="dxa"/>
            <w:gridSpan w:val="3"/>
            <w:tcBorders>
              <w:top w:val="single" w:sz="2" w:space="0" w:color="FFFFFF"/>
              <w:left w:val="single" w:sz="2" w:space="0" w:color="FFFFFF"/>
              <w:bottom w:val="single" w:sz="2" w:space="0" w:color="FFFFFF" w:themeColor="background1"/>
              <w:right w:val="single" w:sz="2" w:space="0" w:color="FFFFFF"/>
            </w:tcBorders>
          </w:tcPr>
          <w:p w14:paraId="4CF9D600" w14:textId="77777777" w:rsidR="0072504E" w:rsidRPr="00DD49FD" w:rsidRDefault="0072504E" w:rsidP="0072504E">
            <w:pPr>
              <w:pStyle w:val="affd"/>
              <w:spacing w:after="0"/>
              <w:ind w:right="-111"/>
              <w:jc w:val="both"/>
              <w:rPr>
                <w:sz w:val="6"/>
                <w:szCs w:val="6"/>
              </w:rPr>
            </w:pPr>
          </w:p>
        </w:tc>
        <w:tc>
          <w:tcPr>
            <w:tcW w:w="1829" w:type="dxa"/>
            <w:gridSpan w:val="4"/>
            <w:tcBorders>
              <w:top w:val="single" w:sz="2" w:space="0" w:color="auto"/>
              <w:left w:val="single" w:sz="2" w:space="0" w:color="FFFFFF"/>
              <w:bottom w:val="single" w:sz="2" w:space="0" w:color="FFFFFF" w:themeColor="background1"/>
              <w:right w:val="single" w:sz="2" w:space="0" w:color="FFFFFF"/>
            </w:tcBorders>
          </w:tcPr>
          <w:p w14:paraId="27939B4A" w14:textId="77777777" w:rsidR="0072504E" w:rsidRPr="00DD49FD" w:rsidRDefault="0072504E" w:rsidP="0072504E">
            <w:pPr>
              <w:pStyle w:val="affd"/>
              <w:spacing w:after="0"/>
              <w:jc w:val="both"/>
              <w:rPr>
                <w:sz w:val="6"/>
                <w:szCs w:val="6"/>
              </w:rPr>
            </w:pPr>
          </w:p>
        </w:tc>
      </w:tr>
      <w:tr w:rsidR="0072504E" w:rsidRPr="003A7270" w14:paraId="1532852D" w14:textId="77777777" w:rsidTr="0072504E">
        <w:trPr>
          <w:gridAfter w:val="2"/>
          <w:wAfter w:w="250" w:type="dxa"/>
          <w:trHeight w:val="112"/>
        </w:trPr>
        <w:tc>
          <w:tcPr>
            <w:tcW w:w="1972" w:type="dxa"/>
            <w:gridSpan w:val="2"/>
            <w:vMerge w:val="restart"/>
            <w:tcBorders>
              <w:top w:val="single" w:sz="2" w:space="0" w:color="auto"/>
              <w:left w:val="single" w:sz="4" w:space="0" w:color="000000"/>
              <w:right w:val="single" w:sz="2" w:space="0" w:color="auto"/>
            </w:tcBorders>
          </w:tcPr>
          <w:p w14:paraId="2CE086A8" w14:textId="77777777" w:rsidR="0072504E" w:rsidRDefault="0072504E" w:rsidP="0072504E">
            <w:pPr>
              <w:pStyle w:val="affd"/>
              <w:spacing w:after="0"/>
              <w:ind w:right="-128"/>
              <w:jc w:val="left"/>
              <w:rPr>
                <w:rFonts w:ascii="Arial" w:hAnsi="Arial" w:cs="Arial"/>
                <w:sz w:val="17"/>
                <w:szCs w:val="17"/>
              </w:rPr>
            </w:pPr>
            <w:r>
              <w:rPr>
                <w:rFonts w:ascii="Arial" w:hAnsi="Arial" w:cs="Arial"/>
                <w:sz w:val="17"/>
                <w:szCs w:val="17"/>
              </w:rPr>
              <w:t>Карнизы:</w:t>
            </w:r>
          </w:p>
          <w:p w14:paraId="3C9A9421" w14:textId="77777777" w:rsidR="0072504E" w:rsidRDefault="0072504E" w:rsidP="0072504E">
            <w:pPr>
              <w:pStyle w:val="affd"/>
              <w:spacing w:after="0"/>
              <w:ind w:right="-128"/>
              <w:jc w:val="left"/>
              <w:rPr>
                <w:rFonts w:ascii="Arial" w:hAnsi="Arial" w:cs="Arial"/>
                <w:sz w:val="16"/>
                <w:szCs w:val="16"/>
              </w:rPr>
            </w:pPr>
            <w:r w:rsidRPr="00EB3478">
              <w:rPr>
                <w:rFonts w:ascii="Arial" w:hAnsi="Arial" w:cs="Arial"/>
                <w:b w:val="0"/>
                <w:bCs/>
                <w:i/>
                <w:iCs/>
                <w:sz w:val="10"/>
                <w:szCs w:val="10"/>
                <w:lang w:eastAsia="ru-RU"/>
              </w:rPr>
              <w:t>Указывается при наличии в Запросе</w:t>
            </w:r>
          </w:p>
        </w:tc>
        <w:tc>
          <w:tcPr>
            <w:tcW w:w="2270" w:type="dxa"/>
            <w:gridSpan w:val="3"/>
            <w:vMerge w:val="restart"/>
            <w:tcBorders>
              <w:top w:val="single" w:sz="2" w:space="0" w:color="FFFFFF" w:themeColor="background1"/>
              <w:left w:val="single" w:sz="2" w:space="0" w:color="auto"/>
              <w:right w:val="single" w:sz="2" w:space="0" w:color="FFFFFF"/>
            </w:tcBorders>
          </w:tcPr>
          <w:p w14:paraId="11317934" w14:textId="77777777" w:rsidR="0072504E" w:rsidRPr="003A7270" w:rsidRDefault="0072504E" w:rsidP="0072504E">
            <w:pPr>
              <w:pStyle w:val="affd"/>
              <w:spacing w:after="0"/>
              <w:jc w:val="both"/>
              <w:rPr>
                <w:sz w:val="8"/>
                <w:szCs w:val="8"/>
              </w:rPr>
            </w:pPr>
          </w:p>
        </w:tc>
        <w:tc>
          <w:tcPr>
            <w:tcW w:w="969" w:type="dxa"/>
            <w:gridSpan w:val="4"/>
            <w:tcBorders>
              <w:top w:val="single" w:sz="2" w:space="0" w:color="FFFFFF"/>
              <w:left w:val="single" w:sz="2" w:space="0" w:color="FFFFFF"/>
              <w:bottom w:val="single" w:sz="2" w:space="0" w:color="FFFFFF"/>
              <w:right w:val="single" w:sz="2" w:space="0" w:color="FFFFFF"/>
            </w:tcBorders>
          </w:tcPr>
          <w:p w14:paraId="320370BF" w14:textId="77777777" w:rsidR="0072504E" w:rsidRPr="00DD49FD" w:rsidRDefault="0072504E" w:rsidP="0072504E">
            <w:pPr>
              <w:pStyle w:val="affd"/>
              <w:spacing w:after="0"/>
              <w:jc w:val="both"/>
              <w:rPr>
                <w:sz w:val="14"/>
                <w:szCs w:val="14"/>
              </w:rPr>
            </w:pPr>
          </w:p>
        </w:tc>
        <w:tc>
          <w:tcPr>
            <w:tcW w:w="578" w:type="dxa"/>
            <w:gridSpan w:val="2"/>
            <w:vMerge w:val="restart"/>
            <w:tcBorders>
              <w:top w:val="single" w:sz="2" w:space="0" w:color="FFFFFF" w:themeColor="background1"/>
              <w:left w:val="single" w:sz="2" w:space="0" w:color="FFFFFF"/>
              <w:right w:val="single" w:sz="2" w:space="0" w:color="FFFFFF" w:themeColor="background1"/>
            </w:tcBorders>
          </w:tcPr>
          <w:p w14:paraId="49091359"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7C380D81" w14:textId="77777777" w:rsidR="0072504E" w:rsidRPr="003A7270" w:rsidRDefault="0072504E" w:rsidP="0072504E">
            <w:pPr>
              <w:pStyle w:val="affd"/>
              <w:spacing w:after="0"/>
              <w:jc w:val="both"/>
              <w:rPr>
                <w:sz w:val="8"/>
                <w:szCs w:val="8"/>
              </w:rPr>
            </w:pPr>
          </w:p>
        </w:tc>
        <w:tc>
          <w:tcPr>
            <w:tcW w:w="85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0D6AF558" w14:textId="77777777" w:rsidR="0072504E" w:rsidRPr="00440D4F" w:rsidRDefault="0072504E" w:rsidP="0072504E">
            <w:pPr>
              <w:pStyle w:val="affd"/>
              <w:spacing w:after="0"/>
              <w:ind w:right="-111"/>
              <w:jc w:val="both"/>
              <w:rPr>
                <w:sz w:val="14"/>
                <w:szCs w:val="14"/>
              </w:rPr>
            </w:pPr>
          </w:p>
        </w:tc>
        <w:tc>
          <w:tcPr>
            <w:tcW w:w="1829" w:type="dxa"/>
            <w:gridSpan w:val="4"/>
            <w:vMerge w:val="restart"/>
            <w:tcBorders>
              <w:top w:val="single" w:sz="2" w:space="0" w:color="FFFFFF" w:themeColor="background1"/>
              <w:left w:val="single" w:sz="2" w:space="0" w:color="FFFFFF" w:themeColor="background1"/>
              <w:right w:val="single" w:sz="2" w:space="0" w:color="FFFFFF" w:themeColor="background1"/>
            </w:tcBorders>
          </w:tcPr>
          <w:p w14:paraId="5B52DE99" w14:textId="77777777" w:rsidR="0072504E" w:rsidRPr="003A7270" w:rsidRDefault="0072504E" w:rsidP="0072504E">
            <w:pPr>
              <w:pStyle w:val="affd"/>
              <w:spacing w:after="0"/>
              <w:jc w:val="both"/>
              <w:rPr>
                <w:sz w:val="8"/>
                <w:szCs w:val="8"/>
              </w:rPr>
            </w:pPr>
          </w:p>
        </w:tc>
      </w:tr>
      <w:tr w:rsidR="0072504E" w:rsidRPr="003A7270" w14:paraId="7EC30B78" w14:textId="77777777" w:rsidTr="0072504E">
        <w:trPr>
          <w:gridAfter w:val="2"/>
          <w:wAfter w:w="250" w:type="dxa"/>
          <w:trHeight w:val="92"/>
        </w:trPr>
        <w:tc>
          <w:tcPr>
            <w:tcW w:w="1972" w:type="dxa"/>
            <w:gridSpan w:val="2"/>
            <w:vMerge/>
            <w:tcBorders>
              <w:left w:val="single" w:sz="4" w:space="0" w:color="000000"/>
              <w:bottom w:val="single" w:sz="2" w:space="0" w:color="auto"/>
              <w:right w:val="single" w:sz="2" w:space="0" w:color="auto"/>
            </w:tcBorders>
          </w:tcPr>
          <w:p w14:paraId="4E2BD0E9" w14:textId="77777777" w:rsidR="0072504E" w:rsidRDefault="0072504E" w:rsidP="0072504E">
            <w:pPr>
              <w:pStyle w:val="affd"/>
              <w:spacing w:after="0"/>
              <w:ind w:right="-128"/>
              <w:jc w:val="left"/>
              <w:rPr>
                <w:rFonts w:ascii="Arial" w:hAnsi="Arial" w:cs="Arial"/>
                <w:sz w:val="16"/>
                <w:szCs w:val="16"/>
              </w:rPr>
            </w:pPr>
          </w:p>
        </w:tc>
        <w:tc>
          <w:tcPr>
            <w:tcW w:w="2270" w:type="dxa"/>
            <w:gridSpan w:val="3"/>
            <w:vMerge/>
            <w:tcBorders>
              <w:left w:val="single" w:sz="2" w:space="0" w:color="auto"/>
              <w:bottom w:val="single" w:sz="2" w:space="0" w:color="FFFFFF" w:themeColor="background1"/>
              <w:right w:val="single" w:sz="2" w:space="0" w:color="FFFFFF"/>
            </w:tcBorders>
          </w:tcPr>
          <w:p w14:paraId="01FA5204" w14:textId="77777777" w:rsidR="0072504E" w:rsidRPr="003A7270" w:rsidRDefault="0072504E" w:rsidP="0072504E">
            <w:pPr>
              <w:pStyle w:val="affd"/>
              <w:spacing w:after="0"/>
              <w:jc w:val="both"/>
              <w:rPr>
                <w:sz w:val="8"/>
                <w:szCs w:val="8"/>
              </w:rPr>
            </w:pPr>
          </w:p>
        </w:tc>
        <w:tc>
          <w:tcPr>
            <w:tcW w:w="969" w:type="dxa"/>
            <w:gridSpan w:val="4"/>
            <w:tcBorders>
              <w:top w:val="single" w:sz="2" w:space="0" w:color="FFFFFF"/>
              <w:left w:val="single" w:sz="2" w:space="0" w:color="FFFFFF"/>
              <w:bottom w:val="single" w:sz="2" w:space="0" w:color="FFFFFF"/>
              <w:right w:val="single" w:sz="2" w:space="0" w:color="FFFFFF"/>
            </w:tcBorders>
          </w:tcPr>
          <w:p w14:paraId="7B290EFC" w14:textId="77777777" w:rsidR="0072504E" w:rsidRPr="00DD49FD" w:rsidRDefault="0072504E" w:rsidP="0072504E">
            <w:pPr>
              <w:pStyle w:val="affd"/>
              <w:spacing w:after="0"/>
              <w:jc w:val="both"/>
              <w:rPr>
                <w:sz w:val="14"/>
                <w:szCs w:val="14"/>
              </w:rPr>
            </w:pPr>
          </w:p>
        </w:tc>
        <w:tc>
          <w:tcPr>
            <w:tcW w:w="578" w:type="dxa"/>
            <w:gridSpan w:val="2"/>
            <w:vMerge/>
            <w:tcBorders>
              <w:left w:val="single" w:sz="2" w:space="0" w:color="FFFFFF"/>
              <w:bottom w:val="single" w:sz="2" w:space="0" w:color="FFFFFF" w:themeColor="background1"/>
              <w:right w:val="single" w:sz="2" w:space="0" w:color="FFFFFF" w:themeColor="background1"/>
            </w:tcBorders>
          </w:tcPr>
          <w:p w14:paraId="7130C7D7"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themeColor="background1"/>
              <w:right w:val="single" w:sz="2" w:space="0" w:color="FFFFFF" w:themeColor="background1"/>
            </w:tcBorders>
          </w:tcPr>
          <w:p w14:paraId="776F8268" w14:textId="77777777" w:rsidR="0072504E" w:rsidRPr="003A7270" w:rsidRDefault="0072504E" w:rsidP="0072504E">
            <w:pPr>
              <w:pStyle w:val="affd"/>
              <w:spacing w:after="0"/>
              <w:jc w:val="both"/>
              <w:rPr>
                <w:sz w:val="8"/>
                <w:szCs w:val="8"/>
              </w:rPr>
            </w:pPr>
          </w:p>
        </w:tc>
        <w:tc>
          <w:tcPr>
            <w:tcW w:w="856" w:type="dxa"/>
            <w:gridSpan w:val="3"/>
            <w:vMerge/>
            <w:tcBorders>
              <w:left w:val="single" w:sz="2" w:space="0" w:color="FFFFFF" w:themeColor="background1"/>
              <w:bottom w:val="single" w:sz="2" w:space="0" w:color="FFFFFF" w:themeColor="background1"/>
              <w:right w:val="single" w:sz="2" w:space="0" w:color="FFFFFF" w:themeColor="background1"/>
            </w:tcBorders>
          </w:tcPr>
          <w:p w14:paraId="0BEAC100" w14:textId="77777777" w:rsidR="0072504E" w:rsidRPr="00440D4F" w:rsidRDefault="0072504E" w:rsidP="0072504E">
            <w:pPr>
              <w:pStyle w:val="affd"/>
              <w:spacing w:after="0"/>
              <w:ind w:right="-111"/>
              <w:jc w:val="both"/>
              <w:rPr>
                <w:sz w:val="14"/>
                <w:szCs w:val="14"/>
              </w:rPr>
            </w:pPr>
          </w:p>
        </w:tc>
        <w:tc>
          <w:tcPr>
            <w:tcW w:w="1829" w:type="dxa"/>
            <w:gridSpan w:val="4"/>
            <w:vMerge/>
            <w:tcBorders>
              <w:left w:val="single" w:sz="2" w:space="0" w:color="FFFFFF" w:themeColor="background1"/>
              <w:bottom w:val="single" w:sz="2" w:space="0" w:color="FFFFFF" w:themeColor="background1"/>
              <w:right w:val="single" w:sz="2" w:space="0" w:color="FFFFFF" w:themeColor="background1"/>
            </w:tcBorders>
          </w:tcPr>
          <w:p w14:paraId="47FAE229" w14:textId="77777777" w:rsidR="0072504E" w:rsidRPr="003A7270" w:rsidRDefault="0072504E" w:rsidP="0072504E">
            <w:pPr>
              <w:pStyle w:val="affd"/>
              <w:spacing w:after="0"/>
              <w:jc w:val="both"/>
              <w:rPr>
                <w:sz w:val="8"/>
                <w:szCs w:val="8"/>
              </w:rPr>
            </w:pPr>
          </w:p>
        </w:tc>
      </w:tr>
      <w:tr w:rsidR="0072504E" w:rsidRPr="00DD49FD" w14:paraId="5182BF23" w14:textId="77777777" w:rsidTr="0072504E">
        <w:trPr>
          <w:gridAfter w:val="2"/>
          <w:wAfter w:w="250" w:type="dxa"/>
          <w:trHeight w:val="47"/>
        </w:trPr>
        <w:tc>
          <w:tcPr>
            <w:tcW w:w="1972"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1B9BECDD" w14:textId="77777777" w:rsidR="0072504E" w:rsidRPr="00DD49FD" w:rsidRDefault="0072504E" w:rsidP="0072504E">
            <w:pPr>
              <w:pStyle w:val="affd"/>
              <w:spacing w:after="0"/>
              <w:ind w:right="-128"/>
              <w:jc w:val="left"/>
              <w:rPr>
                <w:rFonts w:ascii="Arial" w:hAnsi="Arial" w:cs="Arial"/>
                <w:sz w:val="4"/>
                <w:szCs w:val="4"/>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47DA8DE9" w14:textId="77777777" w:rsidR="0072504E" w:rsidRPr="00DD49FD" w:rsidRDefault="0072504E" w:rsidP="0072504E">
            <w:pPr>
              <w:pStyle w:val="affd"/>
              <w:spacing w:after="0"/>
              <w:ind w:right="-105"/>
              <w:jc w:val="left"/>
              <w:rPr>
                <w:sz w:val="4"/>
                <w:szCs w:val="4"/>
              </w:rPr>
            </w:pPr>
          </w:p>
        </w:tc>
        <w:tc>
          <w:tcPr>
            <w:tcW w:w="1365" w:type="dxa"/>
            <w:gridSpan w:val="2"/>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26830341" w14:textId="77777777" w:rsidR="0072504E" w:rsidRPr="00DD49FD" w:rsidRDefault="0072504E" w:rsidP="0072504E">
            <w:pPr>
              <w:pStyle w:val="affd"/>
              <w:spacing w:after="0"/>
              <w:jc w:val="both"/>
              <w:rPr>
                <w:sz w:val="4"/>
                <w:szCs w:val="4"/>
              </w:rPr>
            </w:pPr>
          </w:p>
        </w:tc>
        <w:tc>
          <w:tcPr>
            <w:tcW w:w="969" w:type="dxa"/>
            <w:gridSpan w:val="4"/>
            <w:tcBorders>
              <w:top w:val="single" w:sz="2" w:space="0" w:color="FFFFFF"/>
              <w:left w:val="single" w:sz="2" w:space="0" w:color="FFFFFF" w:themeColor="background1"/>
              <w:bottom w:val="single" w:sz="2" w:space="0" w:color="auto"/>
              <w:right w:val="single" w:sz="2" w:space="0" w:color="FFFFFF" w:themeColor="background1"/>
            </w:tcBorders>
          </w:tcPr>
          <w:p w14:paraId="0B20A5C4"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7E83F8D0"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27ED2EA3" w14:textId="77777777" w:rsidR="0072504E" w:rsidRPr="00DD49FD" w:rsidRDefault="0072504E" w:rsidP="0072504E">
            <w:pPr>
              <w:pStyle w:val="affd"/>
              <w:spacing w:after="0"/>
              <w:jc w:val="both"/>
              <w:rPr>
                <w:sz w:val="4"/>
                <w:szCs w:val="4"/>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5122EC6B" w14:textId="77777777" w:rsidR="0072504E" w:rsidRPr="00DD49FD" w:rsidRDefault="0072504E" w:rsidP="0072504E">
            <w:pPr>
              <w:pStyle w:val="affd"/>
              <w:spacing w:after="0"/>
              <w:ind w:right="-111"/>
              <w:jc w:val="both"/>
              <w:rPr>
                <w:sz w:val="4"/>
                <w:szCs w:val="4"/>
              </w:rPr>
            </w:pPr>
          </w:p>
        </w:tc>
        <w:tc>
          <w:tcPr>
            <w:tcW w:w="1829" w:type="dxa"/>
            <w:gridSpan w:val="4"/>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43D4B078" w14:textId="77777777" w:rsidR="0072504E" w:rsidRPr="00DD49FD" w:rsidRDefault="0072504E" w:rsidP="0072504E">
            <w:pPr>
              <w:pStyle w:val="affd"/>
              <w:spacing w:after="0"/>
              <w:jc w:val="both"/>
              <w:rPr>
                <w:sz w:val="4"/>
                <w:szCs w:val="4"/>
              </w:rPr>
            </w:pPr>
          </w:p>
        </w:tc>
      </w:tr>
      <w:tr w:rsidR="0072504E" w:rsidRPr="003A7270" w14:paraId="214C4029" w14:textId="77777777" w:rsidTr="0072504E">
        <w:trPr>
          <w:gridAfter w:val="2"/>
          <w:wAfter w:w="250" w:type="dxa"/>
          <w:trHeight w:val="100"/>
        </w:trPr>
        <w:tc>
          <w:tcPr>
            <w:tcW w:w="1972" w:type="dxa"/>
            <w:gridSpan w:val="2"/>
            <w:tcBorders>
              <w:top w:val="single" w:sz="2" w:space="0" w:color="auto"/>
              <w:left w:val="single" w:sz="4" w:space="0" w:color="000000"/>
              <w:bottom w:val="single" w:sz="2" w:space="0" w:color="auto"/>
              <w:right w:val="single" w:sz="2" w:space="0" w:color="auto"/>
            </w:tcBorders>
          </w:tcPr>
          <w:p w14:paraId="1FEB8FDD"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2AFAC536"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334" w:type="dxa"/>
            <w:gridSpan w:val="6"/>
            <w:tcBorders>
              <w:top w:val="single" w:sz="2" w:space="0" w:color="auto"/>
              <w:left w:val="single" w:sz="2" w:space="0" w:color="auto"/>
              <w:bottom w:val="single" w:sz="2" w:space="0" w:color="auto"/>
              <w:right w:val="single" w:sz="4" w:space="0" w:color="auto"/>
            </w:tcBorders>
          </w:tcPr>
          <w:p w14:paraId="716C7DBC"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6A207C52"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7B4E4CB2"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05E152FC"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2" w:space="0" w:color="auto"/>
              <w:right w:val="single" w:sz="4" w:space="0" w:color="auto"/>
            </w:tcBorders>
          </w:tcPr>
          <w:p w14:paraId="30394D03" w14:textId="77777777" w:rsidR="0072504E" w:rsidRPr="003A7270" w:rsidRDefault="0072504E" w:rsidP="0072504E">
            <w:pPr>
              <w:pStyle w:val="affd"/>
              <w:spacing w:after="0"/>
              <w:jc w:val="both"/>
              <w:rPr>
                <w:sz w:val="8"/>
                <w:szCs w:val="8"/>
              </w:rPr>
            </w:pPr>
          </w:p>
        </w:tc>
      </w:tr>
      <w:tr w:rsidR="0072504E" w:rsidRPr="003A7270" w14:paraId="0E71480B" w14:textId="77777777" w:rsidTr="0072504E">
        <w:trPr>
          <w:gridAfter w:val="2"/>
          <w:wAfter w:w="250" w:type="dxa"/>
          <w:trHeight w:val="120"/>
        </w:trPr>
        <w:tc>
          <w:tcPr>
            <w:tcW w:w="1972" w:type="dxa"/>
            <w:gridSpan w:val="2"/>
            <w:tcBorders>
              <w:top w:val="single" w:sz="2" w:space="0" w:color="auto"/>
              <w:left w:val="single" w:sz="4" w:space="0" w:color="000000"/>
              <w:bottom w:val="single" w:sz="2" w:space="0" w:color="auto"/>
              <w:right w:val="single" w:sz="2" w:space="0" w:color="auto"/>
            </w:tcBorders>
          </w:tcPr>
          <w:p w14:paraId="05463718"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71BC5128"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334" w:type="dxa"/>
            <w:gridSpan w:val="6"/>
            <w:tcBorders>
              <w:top w:val="single" w:sz="2" w:space="0" w:color="auto"/>
              <w:left w:val="single" w:sz="2" w:space="0" w:color="auto"/>
              <w:bottom w:val="single" w:sz="2" w:space="0" w:color="auto"/>
              <w:right w:val="single" w:sz="4" w:space="0" w:color="auto"/>
            </w:tcBorders>
          </w:tcPr>
          <w:p w14:paraId="608269A2"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061B60AB"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63583A6A"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4AC5DA7C"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2" w:space="0" w:color="auto"/>
              <w:right w:val="single" w:sz="4" w:space="0" w:color="auto"/>
            </w:tcBorders>
          </w:tcPr>
          <w:p w14:paraId="235BA90E" w14:textId="77777777" w:rsidR="0072504E" w:rsidRPr="003A7270" w:rsidRDefault="0072504E" w:rsidP="0072504E">
            <w:pPr>
              <w:pStyle w:val="affd"/>
              <w:spacing w:after="0"/>
              <w:jc w:val="both"/>
              <w:rPr>
                <w:sz w:val="8"/>
                <w:szCs w:val="8"/>
              </w:rPr>
            </w:pPr>
          </w:p>
        </w:tc>
      </w:tr>
      <w:tr w:rsidR="0072504E" w:rsidRPr="00DD49FD" w14:paraId="41DB1081" w14:textId="77777777" w:rsidTr="0072504E">
        <w:trPr>
          <w:gridAfter w:val="2"/>
          <w:wAfter w:w="250" w:type="dxa"/>
          <w:trHeight w:val="47"/>
        </w:trPr>
        <w:tc>
          <w:tcPr>
            <w:tcW w:w="1972"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2AE58C30" w14:textId="77777777" w:rsidR="0072504E" w:rsidRPr="00DD49FD" w:rsidRDefault="0072504E" w:rsidP="0072504E">
            <w:pPr>
              <w:pStyle w:val="affd"/>
              <w:spacing w:after="0"/>
              <w:ind w:right="-128"/>
              <w:jc w:val="left"/>
              <w:rPr>
                <w:rFonts w:ascii="Arial" w:hAnsi="Arial" w:cs="Arial"/>
                <w:sz w:val="6"/>
                <w:szCs w:val="6"/>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433FDE23" w14:textId="77777777" w:rsidR="0072504E" w:rsidRPr="00DD49FD" w:rsidRDefault="0072504E" w:rsidP="0072504E">
            <w:pPr>
              <w:pStyle w:val="affd"/>
              <w:spacing w:after="0"/>
              <w:ind w:right="-105"/>
              <w:jc w:val="left"/>
              <w:rPr>
                <w:sz w:val="6"/>
                <w:szCs w:val="6"/>
              </w:rPr>
            </w:pPr>
          </w:p>
        </w:tc>
        <w:tc>
          <w:tcPr>
            <w:tcW w:w="1365" w:type="dxa"/>
            <w:gridSpan w:val="2"/>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0439B03F" w14:textId="77777777" w:rsidR="0072504E" w:rsidRPr="00DD49FD" w:rsidRDefault="0072504E" w:rsidP="0072504E">
            <w:pPr>
              <w:pStyle w:val="affd"/>
              <w:spacing w:after="0"/>
              <w:jc w:val="both"/>
              <w:rPr>
                <w:sz w:val="6"/>
                <w:szCs w:val="6"/>
              </w:rPr>
            </w:pPr>
          </w:p>
        </w:tc>
        <w:tc>
          <w:tcPr>
            <w:tcW w:w="969" w:type="dxa"/>
            <w:gridSpan w:val="4"/>
            <w:tcBorders>
              <w:top w:val="single" w:sz="2" w:space="0" w:color="FFFFFF"/>
              <w:left w:val="single" w:sz="2" w:space="0" w:color="FFFFFF" w:themeColor="background1"/>
              <w:bottom w:val="single" w:sz="2" w:space="0" w:color="auto"/>
              <w:right w:val="single" w:sz="2" w:space="0" w:color="FFFFFF" w:themeColor="background1"/>
            </w:tcBorders>
          </w:tcPr>
          <w:p w14:paraId="342B17F6"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7442FF3F" w14:textId="77777777" w:rsidR="0072504E" w:rsidRPr="00DD49FD" w:rsidRDefault="0072504E" w:rsidP="0072504E">
            <w:pPr>
              <w:pStyle w:val="affd"/>
              <w:spacing w:after="0"/>
              <w:ind w:right="-110"/>
              <w:jc w:val="both"/>
              <w:rPr>
                <w:sz w:val="6"/>
                <w:szCs w:val="6"/>
              </w:rPr>
            </w:pPr>
          </w:p>
        </w:tc>
        <w:tc>
          <w:tcPr>
            <w:tcW w:w="1136" w:type="dxa"/>
            <w:gridSpan w:val="3"/>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49470DA5" w14:textId="77777777" w:rsidR="0072504E" w:rsidRPr="00DD49FD" w:rsidRDefault="0072504E" w:rsidP="0072504E">
            <w:pPr>
              <w:pStyle w:val="affd"/>
              <w:spacing w:after="0"/>
              <w:jc w:val="both"/>
              <w:rPr>
                <w:sz w:val="6"/>
                <w:szCs w:val="6"/>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45E35339" w14:textId="77777777" w:rsidR="0072504E" w:rsidRPr="00DD49FD" w:rsidRDefault="0072504E" w:rsidP="0072504E">
            <w:pPr>
              <w:pStyle w:val="affd"/>
              <w:spacing w:after="0"/>
              <w:ind w:right="-111"/>
              <w:jc w:val="both"/>
              <w:rPr>
                <w:sz w:val="6"/>
                <w:szCs w:val="6"/>
              </w:rPr>
            </w:pPr>
          </w:p>
        </w:tc>
        <w:tc>
          <w:tcPr>
            <w:tcW w:w="1829" w:type="dxa"/>
            <w:gridSpan w:val="4"/>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3CFC9B35" w14:textId="77777777" w:rsidR="0072504E" w:rsidRPr="00DD49FD" w:rsidRDefault="0072504E" w:rsidP="0072504E">
            <w:pPr>
              <w:pStyle w:val="affd"/>
              <w:spacing w:after="0"/>
              <w:jc w:val="both"/>
              <w:rPr>
                <w:sz w:val="6"/>
                <w:szCs w:val="6"/>
              </w:rPr>
            </w:pPr>
          </w:p>
        </w:tc>
      </w:tr>
      <w:tr w:rsidR="0072504E" w:rsidRPr="003A7270" w14:paraId="08BA158C" w14:textId="77777777" w:rsidTr="0072504E">
        <w:trPr>
          <w:gridAfter w:val="2"/>
          <w:wAfter w:w="250" w:type="dxa"/>
          <w:trHeight w:val="88"/>
        </w:trPr>
        <w:tc>
          <w:tcPr>
            <w:tcW w:w="1972" w:type="dxa"/>
            <w:gridSpan w:val="2"/>
            <w:vMerge w:val="restart"/>
            <w:tcBorders>
              <w:top w:val="single" w:sz="2" w:space="0" w:color="auto"/>
              <w:left w:val="single" w:sz="4" w:space="0" w:color="000000"/>
              <w:right w:val="single" w:sz="2" w:space="0" w:color="auto"/>
            </w:tcBorders>
          </w:tcPr>
          <w:p w14:paraId="0C14ECF3" w14:textId="77777777" w:rsidR="0072504E" w:rsidRDefault="0072504E" w:rsidP="0072504E">
            <w:pPr>
              <w:pStyle w:val="affd"/>
              <w:spacing w:after="0"/>
              <w:ind w:right="-128"/>
              <w:jc w:val="left"/>
              <w:rPr>
                <w:rFonts w:ascii="Arial" w:hAnsi="Arial" w:cs="Arial"/>
                <w:sz w:val="17"/>
                <w:szCs w:val="17"/>
              </w:rPr>
            </w:pPr>
            <w:r>
              <w:rPr>
                <w:rFonts w:ascii="Arial" w:hAnsi="Arial" w:cs="Arial"/>
                <w:sz w:val="17"/>
                <w:szCs w:val="17"/>
              </w:rPr>
              <w:t>Филенки:</w:t>
            </w:r>
          </w:p>
          <w:p w14:paraId="19D2CFB7" w14:textId="77777777" w:rsidR="0072504E" w:rsidRDefault="0072504E" w:rsidP="0072504E">
            <w:pPr>
              <w:pStyle w:val="affd"/>
              <w:spacing w:after="0"/>
              <w:ind w:right="-128"/>
              <w:jc w:val="left"/>
              <w:rPr>
                <w:rFonts w:ascii="Arial" w:hAnsi="Arial" w:cs="Arial"/>
                <w:sz w:val="16"/>
                <w:szCs w:val="16"/>
              </w:rPr>
            </w:pPr>
            <w:r w:rsidRPr="00EB3478">
              <w:rPr>
                <w:rFonts w:ascii="Arial" w:hAnsi="Arial" w:cs="Arial"/>
                <w:b w:val="0"/>
                <w:bCs/>
                <w:i/>
                <w:iCs/>
                <w:sz w:val="10"/>
                <w:szCs w:val="10"/>
                <w:lang w:eastAsia="ru-RU"/>
              </w:rPr>
              <w:t>Указывается при наличии в Запросе</w:t>
            </w:r>
          </w:p>
        </w:tc>
        <w:tc>
          <w:tcPr>
            <w:tcW w:w="2270" w:type="dxa"/>
            <w:gridSpan w:val="3"/>
            <w:vMerge w:val="restart"/>
            <w:tcBorders>
              <w:top w:val="single" w:sz="2" w:space="0" w:color="FFFFFF" w:themeColor="background1"/>
              <w:left w:val="single" w:sz="2" w:space="0" w:color="auto"/>
              <w:right w:val="single" w:sz="2" w:space="0" w:color="FFFFFF"/>
            </w:tcBorders>
          </w:tcPr>
          <w:p w14:paraId="4777641D" w14:textId="77777777" w:rsidR="0072504E" w:rsidRPr="003A7270" w:rsidRDefault="0072504E" w:rsidP="0072504E">
            <w:pPr>
              <w:pStyle w:val="affd"/>
              <w:spacing w:after="0"/>
              <w:jc w:val="both"/>
              <w:rPr>
                <w:sz w:val="8"/>
                <w:szCs w:val="8"/>
              </w:rPr>
            </w:pPr>
          </w:p>
        </w:tc>
        <w:tc>
          <w:tcPr>
            <w:tcW w:w="969" w:type="dxa"/>
            <w:gridSpan w:val="4"/>
            <w:tcBorders>
              <w:top w:val="single" w:sz="2" w:space="0" w:color="FFFFFF"/>
              <w:left w:val="single" w:sz="2" w:space="0" w:color="FFFFFF"/>
              <w:bottom w:val="single" w:sz="2" w:space="0" w:color="FFFFFF"/>
              <w:right w:val="single" w:sz="2" w:space="0" w:color="FFFFFF"/>
            </w:tcBorders>
          </w:tcPr>
          <w:p w14:paraId="4A48950F" w14:textId="77777777" w:rsidR="0072504E" w:rsidRPr="00DD49FD" w:rsidRDefault="0072504E" w:rsidP="0072504E">
            <w:pPr>
              <w:pStyle w:val="affd"/>
              <w:spacing w:after="0"/>
              <w:jc w:val="both"/>
              <w:rPr>
                <w:sz w:val="14"/>
                <w:szCs w:val="14"/>
              </w:rPr>
            </w:pPr>
          </w:p>
        </w:tc>
        <w:tc>
          <w:tcPr>
            <w:tcW w:w="578" w:type="dxa"/>
            <w:gridSpan w:val="2"/>
            <w:vMerge w:val="restart"/>
            <w:tcBorders>
              <w:top w:val="single" w:sz="2" w:space="0" w:color="FFFFFF" w:themeColor="background1"/>
              <w:left w:val="single" w:sz="2" w:space="0" w:color="FFFFFF"/>
              <w:right w:val="single" w:sz="2" w:space="0" w:color="FFFFFF" w:themeColor="background1"/>
            </w:tcBorders>
          </w:tcPr>
          <w:p w14:paraId="5D8B4933"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438400D2" w14:textId="77777777" w:rsidR="0072504E" w:rsidRPr="003A7270" w:rsidRDefault="0072504E" w:rsidP="0072504E">
            <w:pPr>
              <w:pStyle w:val="affd"/>
              <w:spacing w:after="0"/>
              <w:jc w:val="both"/>
              <w:rPr>
                <w:sz w:val="8"/>
                <w:szCs w:val="8"/>
              </w:rPr>
            </w:pPr>
          </w:p>
        </w:tc>
        <w:tc>
          <w:tcPr>
            <w:tcW w:w="85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3A204338" w14:textId="77777777" w:rsidR="0072504E" w:rsidRPr="00440D4F" w:rsidRDefault="0072504E" w:rsidP="0072504E">
            <w:pPr>
              <w:pStyle w:val="affd"/>
              <w:spacing w:after="0"/>
              <w:ind w:right="-111"/>
              <w:jc w:val="both"/>
              <w:rPr>
                <w:sz w:val="14"/>
                <w:szCs w:val="14"/>
              </w:rPr>
            </w:pPr>
          </w:p>
        </w:tc>
        <w:tc>
          <w:tcPr>
            <w:tcW w:w="1829" w:type="dxa"/>
            <w:gridSpan w:val="4"/>
            <w:vMerge w:val="restart"/>
            <w:tcBorders>
              <w:top w:val="single" w:sz="2" w:space="0" w:color="FFFFFF" w:themeColor="background1"/>
              <w:left w:val="single" w:sz="2" w:space="0" w:color="FFFFFF" w:themeColor="background1"/>
              <w:right w:val="single" w:sz="2" w:space="0" w:color="FFFFFF" w:themeColor="background1"/>
            </w:tcBorders>
          </w:tcPr>
          <w:p w14:paraId="02BF8766" w14:textId="77777777" w:rsidR="0072504E" w:rsidRPr="003A7270" w:rsidRDefault="0072504E" w:rsidP="0072504E">
            <w:pPr>
              <w:pStyle w:val="affd"/>
              <w:spacing w:after="0"/>
              <w:jc w:val="both"/>
              <w:rPr>
                <w:sz w:val="8"/>
                <w:szCs w:val="8"/>
              </w:rPr>
            </w:pPr>
          </w:p>
        </w:tc>
      </w:tr>
      <w:tr w:rsidR="0072504E" w:rsidRPr="003A7270" w14:paraId="12E19B9D" w14:textId="77777777" w:rsidTr="0072504E">
        <w:trPr>
          <w:gridAfter w:val="2"/>
          <w:wAfter w:w="250" w:type="dxa"/>
          <w:trHeight w:val="120"/>
        </w:trPr>
        <w:tc>
          <w:tcPr>
            <w:tcW w:w="1972" w:type="dxa"/>
            <w:gridSpan w:val="2"/>
            <w:vMerge/>
            <w:tcBorders>
              <w:left w:val="single" w:sz="4" w:space="0" w:color="000000"/>
              <w:bottom w:val="single" w:sz="2" w:space="0" w:color="auto"/>
              <w:right w:val="single" w:sz="2" w:space="0" w:color="auto"/>
            </w:tcBorders>
          </w:tcPr>
          <w:p w14:paraId="65D945E5" w14:textId="77777777" w:rsidR="0072504E" w:rsidRDefault="0072504E" w:rsidP="0072504E">
            <w:pPr>
              <w:pStyle w:val="affd"/>
              <w:spacing w:after="0"/>
              <w:ind w:right="-128"/>
              <w:jc w:val="left"/>
              <w:rPr>
                <w:rFonts w:ascii="Arial" w:hAnsi="Arial" w:cs="Arial"/>
                <w:sz w:val="16"/>
                <w:szCs w:val="16"/>
              </w:rPr>
            </w:pPr>
          </w:p>
        </w:tc>
        <w:tc>
          <w:tcPr>
            <w:tcW w:w="2270" w:type="dxa"/>
            <w:gridSpan w:val="3"/>
            <w:vMerge/>
            <w:tcBorders>
              <w:left w:val="single" w:sz="2" w:space="0" w:color="auto"/>
              <w:bottom w:val="single" w:sz="2" w:space="0" w:color="FFFFFF" w:themeColor="background1"/>
              <w:right w:val="single" w:sz="2" w:space="0" w:color="FFFFFF"/>
            </w:tcBorders>
          </w:tcPr>
          <w:p w14:paraId="5B5B4F34" w14:textId="77777777" w:rsidR="0072504E" w:rsidRPr="003A7270" w:rsidRDefault="0072504E" w:rsidP="0072504E">
            <w:pPr>
              <w:pStyle w:val="affd"/>
              <w:spacing w:after="0"/>
              <w:jc w:val="both"/>
              <w:rPr>
                <w:sz w:val="8"/>
                <w:szCs w:val="8"/>
              </w:rPr>
            </w:pPr>
          </w:p>
        </w:tc>
        <w:tc>
          <w:tcPr>
            <w:tcW w:w="969" w:type="dxa"/>
            <w:gridSpan w:val="4"/>
            <w:tcBorders>
              <w:top w:val="single" w:sz="2" w:space="0" w:color="FFFFFF"/>
              <w:left w:val="single" w:sz="2" w:space="0" w:color="FFFFFF"/>
              <w:bottom w:val="single" w:sz="2" w:space="0" w:color="FFFFFF"/>
              <w:right w:val="single" w:sz="2" w:space="0" w:color="FFFFFF"/>
            </w:tcBorders>
          </w:tcPr>
          <w:p w14:paraId="58FA5375" w14:textId="77777777" w:rsidR="0072504E" w:rsidRPr="00DD49FD" w:rsidRDefault="0072504E" w:rsidP="0072504E">
            <w:pPr>
              <w:pStyle w:val="affd"/>
              <w:spacing w:after="0"/>
              <w:jc w:val="both"/>
              <w:rPr>
                <w:sz w:val="14"/>
                <w:szCs w:val="14"/>
              </w:rPr>
            </w:pPr>
          </w:p>
        </w:tc>
        <w:tc>
          <w:tcPr>
            <w:tcW w:w="578" w:type="dxa"/>
            <w:gridSpan w:val="2"/>
            <w:vMerge/>
            <w:tcBorders>
              <w:left w:val="single" w:sz="2" w:space="0" w:color="FFFFFF"/>
              <w:bottom w:val="single" w:sz="2" w:space="0" w:color="FFFFFF" w:themeColor="background1"/>
              <w:right w:val="single" w:sz="2" w:space="0" w:color="FFFFFF" w:themeColor="background1"/>
            </w:tcBorders>
          </w:tcPr>
          <w:p w14:paraId="166099FB"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themeColor="background1"/>
              <w:right w:val="single" w:sz="2" w:space="0" w:color="FFFFFF" w:themeColor="background1"/>
            </w:tcBorders>
          </w:tcPr>
          <w:p w14:paraId="12FFE9EF" w14:textId="77777777" w:rsidR="0072504E" w:rsidRPr="003A7270" w:rsidRDefault="0072504E" w:rsidP="0072504E">
            <w:pPr>
              <w:pStyle w:val="affd"/>
              <w:spacing w:after="0"/>
              <w:jc w:val="both"/>
              <w:rPr>
                <w:sz w:val="8"/>
                <w:szCs w:val="8"/>
              </w:rPr>
            </w:pPr>
          </w:p>
        </w:tc>
        <w:tc>
          <w:tcPr>
            <w:tcW w:w="856" w:type="dxa"/>
            <w:gridSpan w:val="3"/>
            <w:vMerge/>
            <w:tcBorders>
              <w:left w:val="single" w:sz="2" w:space="0" w:color="FFFFFF" w:themeColor="background1"/>
              <w:bottom w:val="single" w:sz="2" w:space="0" w:color="FFFFFF" w:themeColor="background1"/>
              <w:right w:val="single" w:sz="2" w:space="0" w:color="FFFFFF" w:themeColor="background1"/>
            </w:tcBorders>
          </w:tcPr>
          <w:p w14:paraId="7EBE2EB1" w14:textId="77777777" w:rsidR="0072504E" w:rsidRPr="00440D4F" w:rsidRDefault="0072504E" w:rsidP="0072504E">
            <w:pPr>
              <w:pStyle w:val="affd"/>
              <w:spacing w:after="0"/>
              <w:ind w:right="-111"/>
              <w:jc w:val="both"/>
              <w:rPr>
                <w:sz w:val="14"/>
                <w:szCs w:val="14"/>
              </w:rPr>
            </w:pPr>
          </w:p>
        </w:tc>
        <w:tc>
          <w:tcPr>
            <w:tcW w:w="1829" w:type="dxa"/>
            <w:gridSpan w:val="4"/>
            <w:vMerge/>
            <w:tcBorders>
              <w:left w:val="single" w:sz="2" w:space="0" w:color="FFFFFF" w:themeColor="background1"/>
              <w:bottom w:val="single" w:sz="2" w:space="0" w:color="FFFFFF" w:themeColor="background1"/>
              <w:right w:val="single" w:sz="2" w:space="0" w:color="FFFFFF" w:themeColor="background1"/>
            </w:tcBorders>
          </w:tcPr>
          <w:p w14:paraId="61123755" w14:textId="77777777" w:rsidR="0072504E" w:rsidRPr="003A7270" w:rsidRDefault="0072504E" w:rsidP="0072504E">
            <w:pPr>
              <w:pStyle w:val="affd"/>
              <w:spacing w:after="0"/>
              <w:jc w:val="both"/>
              <w:rPr>
                <w:sz w:val="8"/>
                <w:szCs w:val="8"/>
              </w:rPr>
            </w:pPr>
          </w:p>
        </w:tc>
      </w:tr>
      <w:tr w:rsidR="0072504E" w:rsidRPr="00DD49FD" w14:paraId="5219EA6D" w14:textId="77777777" w:rsidTr="0072504E">
        <w:trPr>
          <w:gridAfter w:val="2"/>
          <w:wAfter w:w="250" w:type="dxa"/>
          <w:trHeight w:val="47"/>
        </w:trPr>
        <w:tc>
          <w:tcPr>
            <w:tcW w:w="1972"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741B8071" w14:textId="77777777" w:rsidR="0072504E" w:rsidRPr="00DD49FD" w:rsidRDefault="0072504E" w:rsidP="0072504E">
            <w:pPr>
              <w:pStyle w:val="affd"/>
              <w:spacing w:after="0"/>
              <w:ind w:right="-128"/>
              <w:jc w:val="left"/>
              <w:rPr>
                <w:rFonts w:ascii="Arial" w:hAnsi="Arial" w:cs="Arial"/>
                <w:sz w:val="4"/>
                <w:szCs w:val="4"/>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5E1B67E9" w14:textId="77777777" w:rsidR="0072504E" w:rsidRPr="00DD49FD" w:rsidRDefault="0072504E" w:rsidP="0072504E">
            <w:pPr>
              <w:pStyle w:val="affd"/>
              <w:spacing w:after="0"/>
              <w:ind w:right="-105"/>
              <w:jc w:val="left"/>
              <w:rPr>
                <w:sz w:val="4"/>
                <w:szCs w:val="4"/>
              </w:rPr>
            </w:pPr>
          </w:p>
        </w:tc>
        <w:tc>
          <w:tcPr>
            <w:tcW w:w="1365" w:type="dxa"/>
            <w:gridSpan w:val="2"/>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5C6E2F08" w14:textId="77777777" w:rsidR="0072504E" w:rsidRPr="00DD49FD" w:rsidRDefault="0072504E" w:rsidP="0072504E">
            <w:pPr>
              <w:pStyle w:val="affd"/>
              <w:spacing w:after="0"/>
              <w:jc w:val="both"/>
              <w:rPr>
                <w:sz w:val="4"/>
                <w:szCs w:val="4"/>
              </w:rPr>
            </w:pPr>
          </w:p>
        </w:tc>
        <w:tc>
          <w:tcPr>
            <w:tcW w:w="969" w:type="dxa"/>
            <w:gridSpan w:val="4"/>
            <w:tcBorders>
              <w:top w:val="single" w:sz="2" w:space="0" w:color="FFFFFF"/>
              <w:left w:val="single" w:sz="2" w:space="0" w:color="FFFFFF" w:themeColor="background1"/>
              <w:bottom w:val="single" w:sz="2" w:space="0" w:color="auto"/>
              <w:right w:val="single" w:sz="2" w:space="0" w:color="FFFFFF" w:themeColor="background1"/>
            </w:tcBorders>
          </w:tcPr>
          <w:p w14:paraId="0A0F3A80"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0543E5E5"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18D727CF" w14:textId="77777777" w:rsidR="0072504E" w:rsidRPr="00DD49FD" w:rsidRDefault="0072504E" w:rsidP="0072504E">
            <w:pPr>
              <w:pStyle w:val="affd"/>
              <w:spacing w:after="0"/>
              <w:jc w:val="both"/>
              <w:rPr>
                <w:sz w:val="4"/>
                <w:szCs w:val="4"/>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111EEAB9" w14:textId="77777777" w:rsidR="0072504E" w:rsidRPr="00DD49FD" w:rsidRDefault="0072504E" w:rsidP="0072504E">
            <w:pPr>
              <w:pStyle w:val="affd"/>
              <w:spacing w:after="0"/>
              <w:ind w:right="-111"/>
              <w:jc w:val="both"/>
              <w:rPr>
                <w:sz w:val="4"/>
                <w:szCs w:val="4"/>
              </w:rPr>
            </w:pPr>
          </w:p>
        </w:tc>
        <w:tc>
          <w:tcPr>
            <w:tcW w:w="1829" w:type="dxa"/>
            <w:gridSpan w:val="4"/>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6A1F695C" w14:textId="77777777" w:rsidR="0072504E" w:rsidRPr="00DD49FD" w:rsidRDefault="0072504E" w:rsidP="0072504E">
            <w:pPr>
              <w:pStyle w:val="affd"/>
              <w:spacing w:after="0"/>
              <w:jc w:val="both"/>
              <w:rPr>
                <w:sz w:val="4"/>
                <w:szCs w:val="4"/>
              </w:rPr>
            </w:pPr>
          </w:p>
        </w:tc>
      </w:tr>
      <w:tr w:rsidR="0072504E" w:rsidRPr="003A7270" w14:paraId="72FE925E" w14:textId="77777777" w:rsidTr="0072504E">
        <w:trPr>
          <w:gridAfter w:val="2"/>
          <w:wAfter w:w="250" w:type="dxa"/>
          <w:trHeight w:val="104"/>
        </w:trPr>
        <w:tc>
          <w:tcPr>
            <w:tcW w:w="1972" w:type="dxa"/>
            <w:gridSpan w:val="2"/>
            <w:tcBorders>
              <w:top w:val="single" w:sz="2" w:space="0" w:color="FFFFFF" w:themeColor="background1"/>
              <w:left w:val="single" w:sz="4" w:space="0" w:color="000000"/>
              <w:bottom w:val="single" w:sz="2" w:space="0" w:color="auto"/>
              <w:right w:val="single" w:sz="2" w:space="0" w:color="auto"/>
            </w:tcBorders>
          </w:tcPr>
          <w:p w14:paraId="4743490A"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7B55DE9E"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334" w:type="dxa"/>
            <w:gridSpan w:val="6"/>
            <w:tcBorders>
              <w:top w:val="single" w:sz="2" w:space="0" w:color="FFFFFF" w:themeColor="background1"/>
              <w:left w:val="single" w:sz="2" w:space="0" w:color="auto"/>
              <w:bottom w:val="single" w:sz="2" w:space="0" w:color="auto"/>
              <w:right w:val="single" w:sz="4" w:space="0" w:color="auto"/>
            </w:tcBorders>
          </w:tcPr>
          <w:p w14:paraId="284A595F"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475362A9"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FFFFFF" w:themeColor="background1"/>
              <w:left w:val="single" w:sz="4" w:space="0" w:color="FFFFFF"/>
              <w:bottom w:val="single" w:sz="2" w:space="0" w:color="auto"/>
              <w:right w:val="single" w:sz="4" w:space="0" w:color="auto"/>
            </w:tcBorders>
          </w:tcPr>
          <w:p w14:paraId="64FCBC5E"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4ED34D38"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829" w:type="dxa"/>
            <w:gridSpan w:val="4"/>
            <w:tcBorders>
              <w:top w:val="single" w:sz="2" w:space="0" w:color="FFFFFF" w:themeColor="background1"/>
              <w:left w:val="single" w:sz="4" w:space="0" w:color="FFFFFF"/>
              <w:bottom w:val="single" w:sz="2" w:space="0" w:color="auto"/>
              <w:right w:val="single" w:sz="4" w:space="0" w:color="auto"/>
            </w:tcBorders>
          </w:tcPr>
          <w:p w14:paraId="1B464CD7" w14:textId="77777777" w:rsidR="0072504E" w:rsidRPr="003A7270" w:rsidRDefault="0072504E" w:rsidP="0072504E">
            <w:pPr>
              <w:pStyle w:val="affd"/>
              <w:spacing w:after="0"/>
              <w:jc w:val="both"/>
              <w:rPr>
                <w:sz w:val="8"/>
                <w:szCs w:val="8"/>
              </w:rPr>
            </w:pPr>
          </w:p>
        </w:tc>
      </w:tr>
      <w:tr w:rsidR="0072504E" w:rsidRPr="003A7270" w14:paraId="5ABE6432" w14:textId="77777777" w:rsidTr="0072504E">
        <w:trPr>
          <w:gridAfter w:val="2"/>
          <w:wAfter w:w="250" w:type="dxa"/>
          <w:trHeight w:val="136"/>
        </w:trPr>
        <w:tc>
          <w:tcPr>
            <w:tcW w:w="1972" w:type="dxa"/>
            <w:gridSpan w:val="2"/>
            <w:tcBorders>
              <w:top w:val="single" w:sz="2" w:space="0" w:color="auto"/>
              <w:left w:val="single" w:sz="4" w:space="0" w:color="000000"/>
              <w:bottom w:val="single" w:sz="2" w:space="0" w:color="auto"/>
              <w:right w:val="single" w:sz="2" w:space="0" w:color="auto"/>
            </w:tcBorders>
          </w:tcPr>
          <w:p w14:paraId="2B421E2E"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228C9245"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334" w:type="dxa"/>
            <w:gridSpan w:val="6"/>
            <w:tcBorders>
              <w:top w:val="single" w:sz="2" w:space="0" w:color="auto"/>
              <w:left w:val="single" w:sz="2" w:space="0" w:color="auto"/>
              <w:bottom w:val="single" w:sz="2" w:space="0" w:color="auto"/>
              <w:right w:val="single" w:sz="4" w:space="0" w:color="auto"/>
            </w:tcBorders>
          </w:tcPr>
          <w:p w14:paraId="05D42674"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36D3EB43"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7AF528E0"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2A2E1AC7"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2" w:space="0" w:color="auto"/>
              <w:right w:val="single" w:sz="4" w:space="0" w:color="auto"/>
            </w:tcBorders>
          </w:tcPr>
          <w:p w14:paraId="45C61271" w14:textId="77777777" w:rsidR="0072504E" w:rsidRPr="003A7270" w:rsidRDefault="0072504E" w:rsidP="0072504E">
            <w:pPr>
              <w:pStyle w:val="affd"/>
              <w:spacing w:after="0"/>
              <w:jc w:val="both"/>
              <w:rPr>
                <w:sz w:val="8"/>
                <w:szCs w:val="8"/>
              </w:rPr>
            </w:pPr>
          </w:p>
        </w:tc>
      </w:tr>
      <w:tr w:rsidR="0072504E" w:rsidRPr="00DD49FD" w14:paraId="5BB20006" w14:textId="77777777" w:rsidTr="0072504E">
        <w:trPr>
          <w:gridAfter w:val="2"/>
          <w:wAfter w:w="250" w:type="dxa"/>
          <w:trHeight w:val="72"/>
        </w:trPr>
        <w:tc>
          <w:tcPr>
            <w:tcW w:w="1972" w:type="dxa"/>
            <w:gridSpan w:val="2"/>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5516C8A0" w14:textId="77777777" w:rsidR="0072504E" w:rsidRPr="00DD49FD" w:rsidRDefault="0072504E" w:rsidP="0072504E">
            <w:pPr>
              <w:pStyle w:val="affd"/>
              <w:spacing w:after="0"/>
              <w:ind w:right="-128"/>
              <w:jc w:val="left"/>
              <w:rPr>
                <w:rFonts w:ascii="Arial" w:hAnsi="Arial" w:cs="Arial"/>
                <w:sz w:val="6"/>
                <w:szCs w:val="6"/>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661B82A1" w14:textId="77777777" w:rsidR="0072504E" w:rsidRPr="00DD49FD" w:rsidRDefault="0072504E" w:rsidP="0072504E">
            <w:pPr>
              <w:pStyle w:val="affd"/>
              <w:spacing w:after="0"/>
              <w:ind w:right="-105"/>
              <w:jc w:val="left"/>
              <w:rPr>
                <w:sz w:val="6"/>
                <w:szCs w:val="6"/>
              </w:rPr>
            </w:pPr>
          </w:p>
        </w:tc>
        <w:tc>
          <w:tcPr>
            <w:tcW w:w="1365"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486F58E4" w14:textId="77777777" w:rsidR="0072504E" w:rsidRPr="00DD49FD" w:rsidRDefault="0072504E" w:rsidP="0072504E">
            <w:pPr>
              <w:pStyle w:val="affd"/>
              <w:spacing w:after="0"/>
              <w:jc w:val="both"/>
              <w:rPr>
                <w:sz w:val="6"/>
                <w:szCs w:val="6"/>
              </w:rPr>
            </w:pPr>
          </w:p>
        </w:tc>
        <w:tc>
          <w:tcPr>
            <w:tcW w:w="969" w:type="dxa"/>
            <w:gridSpan w:val="4"/>
            <w:tcBorders>
              <w:top w:val="single" w:sz="2" w:space="0" w:color="FFFFFF" w:themeColor="background1"/>
              <w:left w:val="single" w:sz="2" w:space="0" w:color="FFFFFF" w:themeColor="background1"/>
              <w:bottom w:val="single" w:sz="2" w:space="0" w:color="FFFFFF"/>
              <w:right w:val="single" w:sz="2" w:space="0" w:color="FFFFFF" w:themeColor="background1"/>
            </w:tcBorders>
          </w:tcPr>
          <w:p w14:paraId="72B20D13"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33AC8179" w14:textId="77777777" w:rsidR="0072504E" w:rsidRPr="00DD49FD" w:rsidRDefault="0072504E" w:rsidP="0072504E">
            <w:pPr>
              <w:pStyle w:val="affd"/>
              <w:spacing w:after="0"/>
              <w:ind w:right="-110"/>
              <w:jc w:val="both"/>
              <w:rPr>
                <w:sz w:val="6"/>
                <w:szCs w:val="6"/>
              </w:rPr>
            </w:pPr>
          </w:p>
        </w:tc>
        <w:tc>
          <w:tcPr>
            <w:tcW w:w="113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7BEFC443" w14:textId="77777777" w:rsidR="0072504E" w:rsidRPr="00DD49FD" w:rsidRDefault="0072504E" w:rsidP="0072504E">
            <w:pPr>
              <w:pStyle w:val="affd"/>
              <w:spacing w:after="0"/>
              <w:jc w:val="both"/>
              <w:rPr>
                <w:sz w:val="6"/>
                <w:szCs w:val="6"/>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38493F38" w14:textId="77777777" w:rsidR="0072504E" w:rsidRPr="00DD49FD" w:rsidRDefault="0072504E" w:rsidP="0072504E">
            <w:pPr>
              <w:pStyle w:val="affd"/>
              <w:spacing w:after="0"/>
              <w:ind w:right="-111"/>
              <w:jc w:val="both"/>
              <w:rPr>
                <w:sz w:val="6"/>
                <w:szCs w:val="6"/>
              </w:rPr>
            </w:pPr>
          </w:p>
        </w:tc>
        <w:tc>
          <w:tcPr>
            <w:tcW w:w="1829" w:type="dxa"/>
            <w:gridSpan w:val="4"/>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6D0B0B00" w14:textId="77777777" w:rsidR="0072504E" w:rsidRPr="00DD49FD" w:rsidRDefault="0072504E" w:rsidP="0072504E">
            <w:pPr>
              <w:pStyle w:val="affd"/>
              <w:spacing w:after="0"/>
              <w:jc w:val="both"/>
              <w:rPr>
                <w:sz w:val="6"/>
                <w:szCs w:val="6"/>
              </w:rPr>
            </w:pPr>
          </w:p>
        </w:tc>
      </w:tr>
      <w:tr w:rsidR="0072504E" w:rsidRPr="003A7270" w14:paraId="50F665E4" w14:textId="77777777" w:rsidTr="0072504E">
        <w:trPr>
          <w:gridAfter w:val="2"/>
          <w:wAfter w:w="250" w:type="dxa"/>
          <w:trHeight w:val="96"/>
        </w:trPr>
        <w:tc>
          <w:tcPr>
            <w:tcW w:w="1972" w:type="dxa"/>
            <w:gridSpan w:val="2"/>
            <w:vMerge w:val="restart"/>
            <w:tcBorders>
              <w:top w:val="single" w:sz="2" w:space="0" w:color="auto"/>
              <w:left w:val="single" w:sz="4" w:space="0" w:color="000000"/>
              <w:right w:val="single" w:sz="2" w:space="0" w:color="auto"/>
            </w:tcBorders>
          </w:tcPr>
          <w:p w14:paraId="56B7DE4A" w14:textId="77777777" w:rsidR="0072504E" w:rsidRDefault="0072504E" w:rsidP="0072504E">
            <w:pPr>
              <w:pStyle w:val="affd"/>
              <w:spacing w:after="0"/>
              <w:ind w:right="-128"/>
              <w:jc w:val="left"/>
              <w:rPr>
                <w:rFonts w:ascii="Arial" w:hAnsi="Arial" w:cs="Arial"/>
                <w:sz w:val="16"/>
                <w:szCs w:val="16"/>
              </w:rPr>
            </w:pPr>
            <w:r>
              <w:rPr>
                <w:rFonts w:ascii="Arial" w:hAnsi="Arial" w:cs="Arial"/>
                <w:sz w:val="16"/>
                <w:szCs w:val="16"/>
              </w:rPr>
              <w:t>П</w:t>
            </w:r>
            <w:r w:rsidRPr="00E3685E">
              <w:rPr>
                <w:rFonts w:ascii="Arial" w:hAnsi="Arial" w:cs="Arial"/>
                <w:sz w:val="16"/>
                <w:szCs w:val="16"/>
              </w:rPr>
              <w:t>илоны:</w:t>
            </w:r>
          </w:p>
          <w:p w14:paraId="66D79D3D" w14:textId="77777777" w:rsidR="0072504E" w:rsidRDefault="0072504E" w:rsidP="0072504E">
            <w:pPr>
              <w:pStyle w:val="affd"/>
              <w:spacing w:after="0"/>
              <w:ind w:right="-128"/>
              <w:jc w:val="left"/>
              <w:rPr>
                <w:rFonts w:ascii="Arial" w:hAnsi="Arial" w:cs="Arial"/>
                <w:sz w:val="16"/>
                <w:szCs w:val="16"/>
              </w:rPr>
            </w:pPr>
            <w:r w:rsidRPr="00EB3478">
              <w:rPr>
                <w:rFonts w:ascii="Arial" w:hAnsi="Arial" w:cs="Arial"/>
                <w:b w:val="0"/>
                <w:bCs/>
                <w:i/>
                <w:iCs/>
                <w:sz w:val="10"/>
                <w:szCs w:val="10"/>
                <w:lang w:eastAsia="ru-RU"/>
              </w:rPr>
              <w:t>Указывается при наличии в Запросе</w:t>
            </w:r>
          </w:p>
        </w:tc>
        <w:tc>
          <w:tcPr>
            <w:tcW w:w="2270" w:type="dxa"/>
            <w:gridSpan w:val="3"/>
            <w:vMerge w:val="restart"/>
            <w:tcBorders>
              <w:top w:val="single" w:sz="2" w:space="0" w:color="FFFFFF" w:themeColor="background1"/>
              <w:left w:val="single" w:sz="2" w:space="0" w:color="auto"/>
              <w:right w:val="single" w:sz="2" w:space="0" w:color="FFFFFF"/>
            </w:tcBorders>
          </w:tcPr>
          <w:p w14:paraId="78B81DA0" w14:textId="77777777" w:rsidR="0072504E" w:rsidRPr="003A7270" w:rsidRDefault="0072504E" w:rsidP="0072504E">
            <w:pPr>
              <w:pStyle w:val="affd"/>
              <w:spacing w:after="0"/>
              <w:jc w:val="both"/>
              <w:rPr>
                <w:sz w:val="8"/>
                <w:szCs w:val="8"/>
              </w:rPr>
            </w:pPr>
          </w:p>
        </w:tc>
        <w:tc>
          <w:tcPr>
            <w:tcW w:w="969" w:type="dxa"/>
            <w:gridSpan w:val="4"/>
            <w:tcBorders>
              <w:top w:val="single" w:sz="2" w:space="0" w:color="FFFFFF"/>
              <w:left w:val="single" w:sz="2" w:space="0" w:color="FFFFFF"/>
              <w:bottom w:val="single" w:sz="2" w:space="0" w:color="FFFFFF"/>
              <w:right w:val="single" w:sz="2" w:space="0" w:color="FFFFFF"/>
            </w:tcBorders>
          </w:tcPr>
          <w:p w14:paraId="4A55759D" w14:textId="77777777" w:rsidR="0072504E" w:rsidRPr="00DD49FD" w:rsidRDefault="0072504E" w:rsidP="0072504E">
            <w:pPr>
              <w:pStyle w:val="affd"/>
              <w:spacing w:after="0"/>
              <w:jc w:val="both"/>
              <w:rPr>
                <w:sz w:val="14"/>
                <w:szCs w:val="14"/>
              </w:rPr>
            </w:pPr>
          </w:p>
        </w:tc>
        <w:tc>
          <w:tcPr>
            <w:tcW w:w="578" w:type="dxa"/>
            <w:gridSpan w:val="2"/>
            <w:vMerge w:val="restart"/>
            <w:tcBorders>
              <w:top w:val="single" w:sz="2" w:space="0" w:color="FFFFFF" w:themeColor="background1"/>
              <w:left w:val="single" w:sz="2" w:space="0" w:color="FFFFFF"/>
              <w:right w:val="single" w:sz="2" w:space="0" w:color="FFFFFF" w:themeColor="background1"/>
            </w:tcBorders>
          </w:tcPr>
          <w:p w14:paraId="4B8DF6DB"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2043FBD6" w14:textId="77777777" w:rsidR="0072504E" w:rsidRPr="003A7270" w:rsidRDefault="0072504E" w:rsidP="0072504E">
            <w:pPr>
              <w:pStyle w:val="affd"/>
              <w:spacing w:after="0"/>
              <w:jc w:val="both"/>
              <w:rPr>
                <w:sz w:val="8"/>
                <w:szCs w:val="8"/>
              </w:rPr>
            </w:pPr>
          </w:p>
        </w:tc>
        <w:tc>
          <w:tcPr>
            <w:tcW w:w="85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6B211722" w14:textId="77777777" w:rsidR="0072504E" w:rsidRPr="00440D4F" w:rsidRDefault="0072504E" w:rsidP="0072504E">
            <w:pPr>
              <w:pStyle w:val="affd"/>
              <w:spacing w:after="0"/>
              <w:ind w:right="-111"/>
              <w:jc w:val="both"/>
              <w:rPr>
                <w:sz w:val="14"/>
                <w:szCs w:val="14"/>
              </w:rPr>
            </w:pPr>
          </w:p>
        </w:tc>
        <w:tc>
          <w:tcPr>
            <w:tcW w:w="1829" w:type="dxa"/>
            <w:gridSpan w:val="4"/>
            <w:vMerge w:val="restart"/>
            <w:tcBorders>
              <w:top w:val="single" w:sz="2" w:space="0" w:color="FFFFFF" w:themeColor="background1"/>
              <w:left w:val="single" w:sz="2" w:space="0" w:color="FFFFFF" w:themeColor="background1"/>
              <w:right w:val="single" w:sz="2" w:space="0" w:color="FFFFFF" w:themeColor="background1"/>
            </w:tcBorders>
          </w:tcPr>
          <w:p w14:paraId="6F815DBF" w14:textId="77777777" w:rsidR="0072504E" w:rsidRPr="003A7270" w:rsidRDefault="0072504E" w:rsidP="0072504E">
            <w:pPr>
              <w:pStyle w:val="affd"/>
              <w:spacing w:after="0"/>
              <w:jc w:val="both"/>
              <w:rPr>
                <w:sz w:val="8"/>
                <w:szCs w:val="8"/>
              </w:rPr>
            </w:pPr>
          </w:p>
        </w:tc>
      </w:tr>
      <w:tr w:rsidR="0072504E" w:rsidRPr="003A7270" w14:paraId="3306B9A2" w14:textId="77777777" w:rsidTr="0072504E">
        <w:trPr>
          <w:gridAfter w:val="2"/>
          <w:wAfter w:w="250" w:type="dxa"/>
          <w:trHeight w:val="112"/>
        </w:trPr>
        <w:tc>
          <w:tcPr>
            <w:tcW w:w="1972" w:type="dxa"/>
            <w:gridSpan w:val="2"/>
            <w:vMerge/>
            <w:tcBorders>
              <w:left w:val="single" w:sz="4" w:space="0" w:color="000000"/>
              <w:bottom w:val="single" w:sz="2" w:space="0" w:color="auto"/>
              <w:right w:val="single" w:sz="2" w:space="0" w:color="auto"/>
            </w:tcBorders>
          </w:tcPr>
          <w:p w14:paraId="17AFBF43" w14:textId="77777777" w:rsidR="0072504E" w:rsidRDefault="0072504E" w:rsidP="0072504E">
            <w:pPr>
              <w:pStyle w:val="affd"/>
              <w:spacing w:after="0"/>
              <w:ind w:right="-128"/>
              <w:jc w:val="left"/>
              <w:rPr>
                <w:rFonts w:ascii="Arial" w:hAnsi="Arial" w:cs="Arial"/>
                <w:sz w:val="16"/>
                <w:szCs w:val="16"/>
              </w:rPr>
            </w:pPr>
          </w:p>
        </w:tc>
        <w:tc>
          <w:tcPr>
            <w:tcW w:w="2270" w:type="dxa"/>
            <w:gridSpan w:val="3"/>
            <w:vMerge/>
            <w:tcBorders>
              <w:left w:val="single" w:sz="2" w:space="0" w:color="auto"/>
              <w:bottom w:val="single" w:sz="2" w:space="0" w:color="FFFFFF" w:themeColor="background1"/>
              <w:right w:val="single" w:sz="2" w:space="0" w:color="FFFFFF"/>
            </w:tcBorders>
          </w:tcPr>
          <w:p w14:paraId="4C49223D" w14:textId="77777777" w:rsidR="0072504E" w:rsidRPr="003A7270" w:rsidRDefault="0072504E" w:rsidP="0072504E">
            <w:pPr>
              <w:pStyle w:val="affd"/>
              <w:spacing w:after="0"/>
              <w:jc w:val="both"/>
              <w:rPr>
                <w:sz w:val="8"/>
                <w:szCs w:val="8"/>
              </w:rPr>
            </w:pPr>
          </w:p>
        </w:tc>
        <w:tc>
          <w:tcPr>
            <w:tcW w:w="969" w:type="dxa"/>
            <w:gridSpan w:val="4"/>
            <w:tcBorders>
              <w:top w:val="single" w:sz="2" w:space="0" w:color="FFFFFF"/>
              <w:left w:val="single" w:sz="2" w:space="0" w:color="FFFFFF"/>
              <w:bottom w:val="single" w:sz="2" w:space="0" w:color="FFFFFF"/>
              <w:right w:val="single" w:sz="2" w:space="0" w:color="FFFFFF"/>
            </w:tcBorders>
          </w:tcPr>
          <w:p w14:paraId="2CB36124" w14:textId="77777777" w:rsidR="0072504E" w:rsidRPr="00DD49FD" w:rsidRDefault="0072504E" w:rsidP="0072504E">
            <w:pPr>
              <w:pStyle w:val="affd"/>
              <w:spacing w:after="0"/>
              <w:jc w:val="both"/>
              <w:rPr>
                <w:sz w:val="14"/>
                <w:szCs w:val="14"/>
              </w:rPr>
            </w:pPr>
          </w:p>
        </w:tc>
        <w:tc>
          <w:tcPr>
            <w:tcW w:w="578" w:type="dxa"/>
            <w:gridSpan w:val="2"/>
            <w:vMerge/>
            <w:tcBorders>
              <w:left w:val="single" w:sz="2" w:space="0" w:color="FFFFFF"/>
              <w:bottom w:val="single" w:sz="2" w:space="0" w:color="FFFFFF" w:themeColor="background1"/>
              <w:right w:val="single" w:sz="2" w:space="0" w:color="FFFFFF" w:themeColor="background1"/>
            </w:tcBorders>
          </w:tcPr>
          <w:p w14:paraId="78A279E4"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themeColor="background1"/>
              <w:right w:val="single" w:sz="2" w:space="0" w:color="FFFFFF" w:themeColor="background1"/>
            </w:tcBorders>
          </w:tcPr>
          <w:p w14:paraId="0C2B1B8A" w14:textId="77777777" w:rsidR="0072504E" w:rsidRPr="003A7270" w:rsidRDefault="0072504E" w:rsidP="0072504E">
            <w:pPr>
              <w:pStyle w:val="affd"/>
              <w:spacing w:after="0"/>
              <w:jc w:val="both"/>
              <w:rPr>
                <w:sz w:val="8"/>
                <w:szCs w:val="8"/>
              </w:rPr>
            </w:pPr>
          </w:p>
        </w:tc>
        <w:tc>
          <w:tcPr>
            <w:tcW w:w="856" w:type="dxa"/>
            <w:gridSpan w:val="3"/>
            <w:vMerge/>
            <w:tcBorders>
              <w:left w:val="single" w:sz="2" w:space="0" w:color="FFFFFF" w:themeColor="background1"/>
              <w:bottom w:val="single" w:sz="2" w:space="0" w:color="FFFFFF" w:themeColor="background1"/>
              <w:right w:val="single" w:sz="2" w:space="0" w:color="FFFFFF" w:themeColor="background1"/>
            </w:tcBorders>
          </w:tcPr>
          <w:p w14:paraId="6CCC2C69" w14:textId="77777777" w:rsidR="0072504E" w:rsidRPr="00440D4F" w:rsidRDefault="0072504E" w:rsidP="0072504E">
            <w:pPr>
              <w:pStyle w:val="affd"/>
              <w:spacing w:after="0"/>
              <w:ind w:right="-111"/>
              <w:jc w:val="both"/>
              <w:rPr>
                <w:sz w:val="14"/>
                <w:szCs w:val="14"/>
              </w:rPr>
            </w:pPr>
          </w:p>
        </w:tc>
        <w:tc>
          <w:tcPr>
            <w:tcW w:w="1829" w:type="dxa"/>
            <w:gridSpan w:val="4"/>
            <w:vMerge/>
            <w:tcBorders>
              <w:left w:val="single" w:sz="2" w:space="0" w:color="FFFFFF" w:themeColor="background1"/>
              <w:bottom w:val="single" w:sz="2" w:space="0" w:color="FFFFFF" w:themeColor="background1"/>
              <w:right w:val="single" w:sz="2" w:space="0" w:color="FFFFFF" w:themeColor="background1"/>
            </w:tcBorders>
          </w:tcPr>
          <w:p w14:paraId="6FD0A995" w14:textId="77777777" w:rsidR="0072504E" w:rsidRPr="003A7270" w:rsidRDefault="0072504E" w:rsidP="0072504E">
            <w:pPr>
              <w:pStyle w:val="affd"/>
              <w:spacing w:after="0"/>
              <w:jc w:val="both"/>
              <w:rPr>
                <w:sz w:val="8"/>
                <w:szCs w:val="8"/>
              </w:rPr>
            </w:pPr>
          </w:p>
        </w:tc>
      </w:tr>
      <w:tr w:rsidR="0072504E" w:rsidRPr="00DD49FD" w14:paraId="21A462E2" w14:textId="77777777" w:rsidTr="0072504E">
        <w:trPr>
          <w:gridAfter w:val="2"/>
          <w:wAfter w:w="250" w:type="dxa"/>
          <w:trHeight w:val="47"/>
        </w:trPr>
        <w:tc>
          <w:tcPr>
            <w:tcW w:w="1972"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240C431C" w14:textId="77777777" w:rsidR="0072504E" w:rsidRPr="00DD49FD" w:rsidRDefault="0072504E" w:rsidP="0072504E">
            <w:pPr>
              <w:pStyle w:val="affd"/>
              <w:spacing w:after="0"/>
              <w:ind w:right="-128"/>
              <w:jc w:val="left"/>
              <w:rPr>
                <w:rFonts w:ascii="Arial" w:hAnsi="Arial" w:cs="Arial"/>
                <w:sz w:val="4"/>
                <w:szCs w:val="4"/>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0577590D" w14:textId="77777777" w:rsidR="0072504E" w:rsidRPr="00DD49FD" w:rsidRDefault="0072504E" w:rsidP="0072504E">
            <w:pPr>
              <w:pStyle w:val="affd"/>
              <w:spacing w:after="0"/>
              <w:ind w:right="-105"/>
              <w:jc w:val="left"/>
              <w:rPr>
                <w:sz w:val="4"/>
                <w:szCs w:val="4"/>
              </w:rPr>
            </w:pPr>
          </w:p>
        </w:tc>
        <w:tc>
          <w:tcPr>
            <w:tcW w:w="1365" w:type="dxa"/>
            <w:gridSpan w:val="2"/>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4E9FECF6" w14:textId="77777777" w:rsidR="0072504E" w:rsidRPr="00DD49FD" w:rsidRDefault="0072504E" w:rsidP="0072504E">
            <w:pPr>
              <w:pStyle w:val="affd"/>
              <w:spacing w:after="0"/>
              <w:jc w:val="both"/>
              <w:rPr>
                <w:sz w:val="4"/>
                <w:szCs w:val="4"/>
              </w:rPr>
            </w:pPr>
          </w:p>
        </w:tc>
        <w:tc>
          <w:tcPr>
            <w:tcW w:w="969" w:type="dxa"/>
            <w:gridSpan w:val="4"/>
            <w:tcBorders>
              <w:top w:val="single" w:sz="2" w:space="0" w:color="FFFFFF"/>
              <w:left w:val="single" w:sz="2" w:space="0" w:color="FFFFFF" w:themeColor="background1"/>
              <w:bottom w:val="single" w:sz="2" w:space="0" w:color="auto"/>
              <w:right w:val="single" w:sz="2" w:space="0" w:color="FFFFFF" w:themeColor="background1"/>
            </w:tcBorders>
          </w:tcPr>
          <w:p w14:paraId="68527DC5"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3FAFD7B1"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57F27512" w14:textId="77777777" w:rsidR="0072504E" w:rsidRPr="00DD49FD" w:rsidRDefault="0072504E" w:rsidP="0072504E">
            <w:pPr>
              <w:pStyle w:val="affd"/>
              <w:spacing w:after="0"/>
              <w:jc w:val="both"/>
              <w:rPr>
                <w:sz w:val="4"/>
                <w:szCs w:val="4"/>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0B82103B" w14:textId="77777777" w:rsidR="0072504E" w:rsidRPr="00DD49FD" w:rsidRDefault="0072504E" w:rsidP="0072504E">
            <w:pPr>
              <w:pStyle w:val="affd"/>
              <w:spacing w:after="0"/>
              <w:ind w:right="-111"/>
              <w:jc w:val="both"/>
              <w:rPr>
                <w:sz w:val="4"/>
                <w:szCs w:val="4"/>
              </w:rPr>
            </w:pPr>
          </w:p>
        </w:tc>
        <w:tc>
          <w:tcPr>
            <w:tcW w:w="1829" w:type="dxa"/>
            <w:gridSpan w:val="4"/>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17B54F00" w14:textId="77777777" w:rsidR="0072504E" w:rsidRPr="00DD49FD" w:rsidRDefault="0072504E" w:rsidP="0072504E">
            <w:pPr>
              <w:pStyle w:val="affd"/>
              <w:spacing w:after="0"/>
              <w:jc w:val="both"/>
              <w:rPr>
                <w:sz w:val="4"/>
                <w:szCs w:val="4"/>
              </w:rPr>
            </w:pPr>
          </w:p>
        </w:tc>
      </w:tr>
      <w:tr w:rsidR="0072504E" w:rsidRPr="003A7270" w14:paraId="1377CAF4" w14:textId="77777777" w:rsidTr="0072504E">
        <w:trPr>
          <w:gridAfter w:val="2"/>
          <w:wAfter w:w="250" w:type="dxa"/>
          <w:trHeight w:val="100"/>
        </w:trPr>
        <w:tc>
          <w:tcPr>
            <w:tcW w:w="1972" w:type="dxa"/>
            <w:gridSpan w:val="2"/>
            <w:tcBorders>
              <w:top w:val="single" w:sz="2" w:space="0" w:color="auto"/>
              <w:left w:val="single" w:sz="4" w:space="0" w:color="000000"/>
              <w:bottom w:val="single" w:sz="2" w:space="0" w:color="auto"/>
              <w:right w:val="single" w:sz="2" w:space="0" w:color="auto"/>
            </w:tcBorders>
          </w:tcPr>
          <w:p w14:paraId="3A722E33"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496339E9"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334" w:type="dxa"/>
            <w:gridSpan w:val="6"/>
            <w:tcBorders>
              <w:top w:val="single" w:sz="2" w:space="0" w:color="auto"/>
              <w:left w:val="single" w:sz="2" w:space="0" w:color="auto"/>
              <w:bottom w:val="single" w:sz="2" w:space="0" w:color="auto"/>
              <w:right w:val="single" w:sz="4" w:space="0" w:color="auto"/>
            </w:tcBorders>
          </w:tcPr>
          <w:p w14:paraId="7EB1823F"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7ADEAC96"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4B8FE084"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69A502B0"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2" w:space="0" w:color="auto"/>
              <w:right w:val="single" w:sz="4" w:space="0" w:color="auto"/>
            </w:tcBorders>
          </w:tcPr>
          <w:p w14:paraId="7A6518DD" w14:textId="77777777" w:rsidR="0072504E" w:rsidRPr="003A7270" w:rsidRDefault="0072504E" w:rsidP="0072504E">
            <w:pPr>
              <w:pStyle w:val="affd"/>
              <w:spacing w:after="0"/>
              <w:jc w:val="both"/>
              <w:rPr>
                <w:sz w:val="8"/>
                <w:szCs w:val="8"/>
              </w:rPr>
            </w:pPr>
          </w:p>
        </w:tc>
      </w:tr>
      <w:tr w:rsidR="0072504E" w:rsidRPr="003A7270" w14:paraId="279D3181" w14:textId="77777777" w:rsidTr="0072504E">
        <w:trPr>
          <w:gridAfter w:val="2"/>
          <w:wAfter w:w="250" w:type="dxa"/>
          <w:trHeight w:val="104"/>
        </w:trPr>
        <w:tc>
          <w:tcPr>
            <w:tcW w:w="1972" w:type="dxa"/>
            <w:gridSpan w:val="2"/>
            <w:tcBorders>
              <w:top w:val="single" w:sz="2" w:space="0" w:color="auto"/>
              <w:left w:val="single" w:sz="4" w:space="0" w:color="000000"/>
              <w:bottom w:val="single" w:sz="2" w:space="0" w:color="auto"/>
              <w:right w:val="single" w:sz="2" w:space="0" w:color="auto"/>
            </w:tcBorders>
          </w:tcPr>
          <w:p w14:paraId="75B19F12"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3A306ABA"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334" w:type="dxa"/>
            <w:gridSpan w:val="6"/>
            <w:tcBorders>
              <w:top w:val="single" w:sz="2" w:space="0" w:color="auto"/>
              <w:left w:val="single" w:sz="2" w:space="0" w:color="auto"/>
              <w:bottom w:val="single" w:sz="2" w:space="0" w:color="auto"/>
              <w:right w:val="single" w:sz="4" w:space="0" w:color="auto"/>
            </w:tcBorders>
          </w:tcPr>
          <w:p w14:paraId="6E7B3EB4"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09217721"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63E3EAA7"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39ADF551"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2" w:space="0" w:color="auto"/>
              <w:right w:val="single" w:sz="4" w:space="0" w:color="auto"/>
            </w:tcBorders>
          </w:tcPr>
          <w:p w14:paraId="61A8E670" w14:textId="77777777" w:rsidR="0072504E" w:rsidRPr="003A7270" w:rsidRDefault="0072504E" w:rsidP="0072504E">
            <w:pPr>
              <w:pStyle w:val="affd"/>
              <w:spacing w:after="0"/>
              <w:jc w:val="both"/>
              <w:rPr>
                <w:sz w:val="8"/>
                <w:szCs w:val="8"/>
              </w:rPr>
            </w:pPr>
          </w:p>
        </w:tc>
      </w:tr>
      <w:tr w:rsidR="0072504E" w:rsidRPr="00DD49FD" w14:paraId="7F4BD3AD" w14:textId="77777777" w:rsidTr="0072504E">
        <w:trPr>
          <w:gridAfter w:val="2"/>
          <w:wAfter w:w="250" w:type="dxa"/>
          <w:trHeight w:val="47"/>
        </w:trPr>
        <w:tc>
          <w:tcPr>
            <w:tcW w:w="1972"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5480DB08" w14:textId="77777777" w:rsidR="0072504E" w:rsidRPr="00DD49FD" w:rsidRDefault="0072504E" w:rsidP="0072504E">
            <w:pPr>
              <w:pStyle w:val="affd"/>
              <w:spacing w:after="0"/>
              <w:ind w:right="-128"/>
              <w:jc w:val="left"/>
              <w:rPr>
                <w:rFonts w:ascii="Arial" w:hAnsi="Arial" w:cs="Arial"/>
                <w:sz w:val="6"/>
                <w:szCs w:val="6"/>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6E5FB272" w14:textId="77777777" w:rsidR="0072504E" w:rsidRPr="00DD49FD" w:rsidRDefault="0072504E" w:rsidP="0072504E">
            <w:pPr>
              <w:pStyle w:val="affd"/>
              <w:spacing w:after="0"/>
              <w:ind w:right="-105"/>
              <w:jc w:val="left"/>
              <w:rPr>
                <w:sz w:val="6"/>
                <w:szCs w:val="6"/>
              </w:rPr>
            </w:pPr>
          </w:p>
        </w:tc>
        <w:tc>
          <w:tcPr>
            <w:tcW w:w="1365" w:type="dxa"/>
            <w:gridSpan w:val="2"/>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684DB8DF" w14:textId="77777777" w:rsidR="0072504E" w:rsidRPr="00DD49FD" w:rsidRDefault="0072504E" w:rsidP="0072504E">
            <w:pPr>
              <w:pStyle w:val="affd"/>
              <w:spacing w:after="0"/>
              <w:jc w:val="both"/>
              <w:rPr>
                <w:sz w:val="6"/>
                <w:szCs w:val="6"/>
              </w:rPr>
            </w:pPr>
          </w:p>
        </w:tc>
        <w:tc>
          <w:tcPr>
            <w:tcW w:w="969" w:type="dxa"/>
            <w:gridSpan w:val="4"/>
            <w:tcBorders>
              <w:top w:val="single" w:sz="2" w:space="0" w:color="auto"/>
              <w:left w:val="single" w:sz="2" w:space="0" w:color="FFFFFF" w:themeColor="background1"/>
              <w:bottom w:val="single" w:sz="2" w:space="0" w:color="FFFFFF"/>
              <w:right w:val="single" w:sz="2" w:space="0" w:color="FFFFFF" w:themeColor="background1"/>
            </w:tcBorders>
          </w:tcPr>
          <w:p w14:paraId="08BA2DCA"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697B4BA3" w14:textId="77777777" w:rsidR="0072504E" w:rsidRPr="00DD49FD" w:rsidRDefault="0072504E" w:rsidP="0072504E">
            <w:pPr>
              <w:pStyle w:val="affd"/>
              <w:spacing w:after="0"/>
              <w:ind w:right="-110"/>
              <w:jc w:val="both"/>
              <w:rPr>
                <w:sz w:val="6"/>
                <w:szCs w:val="6"/>
              </w:rPr>
            </w:pPr>
          </w:p>
        </w:tc>
        <w:tc>
          <w:tcPr>
            <w:tcW w:w="1136" w:type="dxa"/>
            <w:gridSpan w:val="3"/>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3A11A154" w14:textId="77777777" w:rsidR="0072504E" w:rsidRPr="00DD49FD" w:rsidRDefault="0072504E" w:rsidP="0072504E">
            <w:pPr>
              <w:pStyle w:val="affd"/>
              <w:spacing w:after="0"/>
              <w:jc w:val="both"/>
              <w:rPr>
                <w:sz w:val="6"/>
                <w:szCs w:val="6"/>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5166E9AF" w14:textId="77777777" w:rsidR="0072504E" w:rsidRPr="00DD49FD" w:rsidRDefault="0072504E" w:rsidP="0072504E">
            <w:pPr>
              <w:pStyle w:val="affd"/>
              <w:spacing w:after="0"/>
              <w:ind w:right="-111"/>
              <w:jc w:val="both"/>
              <w:rPr>
                <w:sz w:val="6"/>
                <w:szCs w:val="6"/>
              </w:rPr>
            </w:pPr>
          </w:p>
        </w:tc>
        <w:tc>
          <w:tcPr>
            <w:tcW w:w="1829" w:type="dxa"/>
            <w:gridSpan w:val="4"/>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741FB411" w14:textId="77777777" w:rsidR="0072504E" w:rsidRPr="00DD49FD" w:rsidRDefault="0072504E" w:rsidP="0072504E">
            <w:pPr>
              <w:pStyle w:val="affd"/>
              <w:spacing w:after="0"/>
              <w:jc w:val="both"/>
              <w:rPr>
                <w:sz w:val="6"/>
                <w:szCs w:val="6"/>
              </w:rPr>
            </w:pPr>
          </w:p>
        </w:tc>
      </w:tr>
      <w:tr w:rsidR="0072504E" w:rsidRPr="003A7270" w14:paraId="48100EF4" w14:textId="77777777" w:rsidTr="0072504E">
        <w:trPr>
          <w:gridAfter w:val="2"/>
          <w:wAfter w:w="250" w:type="dxa"/>
          <w:trHeight w:val="154"/>
        </w:trPr>
        <w:tc>
          <w:tcPr>
            <w:tcW w:w="1972" w:type="dxa"/>
            <w:gridSpan w:val="2"/>
            <w:vMerge w:val="restart"/>
            <w:tcBorders>
              <w:top w:val="single" w:sz="2" w:space="0" w:color="auto"/>
              <w:left w:val="single" w:sz="4" w:space="0" w:color="000000"/>
              <w:right w:val="single" w:sz="2" w:space="0" w:color="auto"/>
            </w:tcBorders>
          </w:tcPr>
          <w:p w14:paraId="1B049C72" w14:textId="77777777" w:rsidR="0072504E" w:rsidRDefault="0072504E" w:rsidP="0072504E">
            <w:pPr>
              <w:pStyle w:val="affd"/>
              <w:spacing w:after="0"/>
              <w:ind w:right="-128"/>
              <w:jc w:val="left"/>
              <w:rPr>
                <w:rFonts w:ascii="Arial" w:hAnsi="Arial" w:cs="Arial"/>
                <w:sz w:val="17"/>
                <w:szCs w:val="17"/>
              </w:rPr>
            </w:pPr>
            <w:r>
              <w:rPr>
                <w:rFonts w:ascii="Arial" w:hAnsi="Arial" w:cs="Arial"/>
                <w:sz w:val="17"/>
                <w:szCs w:val="17"/>
              </w:rPr>
              <w:t>Лепной декор:</w:t>
            </w:r>
          </w:p>
          <w:p w14:paraId="1AF279FD" w14:textId="77777777" w:rsidR="0072504E" w:rsidRDefault="0072504E" w:rsidP="0072504E">
            <w:pPr>
              <w:pStyle w:val="affd"/>
              <w:spacing w:after="0"/>
              <w:ind w:right="-128"/>
              <w:jc w:val="left"/>
              <w:rPr>
                <w:rFonts w:ascii="Arial" w:hAnsi="Arial" w:cs="Arial"/>
                <w:sz w:val="16"/>
                <w:szCs w:val="16"/>
              </w:rPr>
            </w:pPr>
            <w:r w:rsidRPr="00EB3478">
              <w:rPr>
                <w:rFonts w:ascii="Arial" w:hAnsi="Arial" w:cs="Arial"/>
                <w:b w:val="0"/>
                <w:bCs/>
                <w:i/>
                <w:iCs/>
                <w:sz w:val="10"/>
                <w:szCs w:val="10"/>
                <w:lang w:eastAsia="ru-RU"/>
              </w:rPr>
              <w:t>Указывается при наличии в Запросе</w:t>
            </w:r>
          </w:p>
        </w:tc>
        <w:tc>
          <w:tcPr>
            <w:tcW w:w="2270" w:type="dxa"/>
            <w:gridSpan w:val="3"/>
            <w:vMerge w:val="restart"/>
            <w:tcBorders>
              <w:top w:val="single" w:sz="2" w:space="0" w:color="FFFFFF" w:themeColor="background1"/>
              <w:left w:val="single" w:sz="2" w:space="0" w:color="auto"/>
              <w:right w:val="single" w:sz="2" w:space="0" w:color="FFFFFF"/>
            </w:tcBorders>
          </w:tcPr>
          <w:p w14:paraId="633E97B4" w14:textId="77777777" w:rsidR="0072504E" w:rsidRPr="003A7270" w:rsidRDefault="0072504E" w:rsidP="0072504E">
            <w:pPr>
              <w:pStyle w:val="affd"/>
              <w:spacing w:after="0"/>
              <w:jc w:val="both"/>
              <w:rPr>
                <w:sz w:val="8"/>
                <w:szCs w:val="8"/>
              </w:rPr>
            </w:pPr>
          </w:p>
        </w:tc>
        <w:tc>
          <w:tcPr>
            <w:tcW w:w="969" w:type="dxa"/>
            <w:gridSpan w:val="4"/>
            <w:tcBorders>
              <w:top w:val="single" w:sz="2" w:space="0" w:color="FFFFFF"/>
              <w:left w:val="single" w:sz="2" w:space="0" w:color="FFFFFF"/>
              <w:bottom w:val="single" w:sz="2" w:space="0" w:color="FFFFFF"/>
              <w:right w:val="single" w:sz="2" w:space="0" w:color="FFFFFF"/>
            </w:tcBorders>
          </w:tcPr>
          <w:p w14:paraId="734EC874" w14:textId="77777777" w:rsidR="0072504E" w:rsidRPr="00DD49FD" w:rsidRDefault="0072504E" w:rsidP="0072504E">
            <w:pPr>
              <w:pStyle w:val="affd"/>
              <w:spacing w:after="0"/>
              <w:jc w:val="both"/>
              <w:rPr>
                <w:sz w:val="14"/>
                <w:szCs w:val="14"/>
              </w:rPr>
            </w:pPr>
          </w:p>
        </w:tc>
        <w:tc>
          <w:tcPr>
            <w:tcW w:w="578" w:type="dxa"/>
            <w:gridSpan w:val="2"/>
            <w:vMerge w:val="restart"/>
            <w:tcBorders>
              <w:top w:val="single" w:sz="2" w:space="0" w:color="FFFFFF" w:themeColor="background1"/>
              <w:left w:val="single" w:sz="2" w:space="0" w:color="FFFFFF"/>
              <w:right w:val="single" w:sz="2" w:space="0" w:color="FFFFFF" w:themeColor="background1"/>
            </w:tcBorders>
          </w:tcPr>
          <w:p w14:paraId="306CF1D8"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5E86ADEE" w14:textId="77777777" w:rsidR="0072504E" w:rsidRPr="003A7270" w:rsidRDefault="0072504E" w:rsidP="0072504E">
            <w:pPr>
              <w:pStyle w:val="affd"/>
              <w:spacing w:after="0"/>
              <w:jc w:val="both"/>
              <w:rPr>
                <w:sz w:val="8"/>
                <w:szCs w:val="8"/>
              </w:rPr>
            </w:pPr>
          </w:p>
        </w:tc>
        <w:tc>
          <w:tcPr>
            <w:tcW w:w="85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6FCB61B8" w14:textId="77777777" w:rsidR="0072504E" w:rsidRPr="00440D4F" w:rsidRDefault="0072504E" w:rsidP="0072504E">
            <w:pPr>
              <w:pStyle w:val="affd"/>
              <w:spacing w:after="0"/>
              <w:ind w:right="-111"/>
              <w:jc w:val="both"/>
              <w:rPr>
                <w:sz w:val="14"/>
                <w:szCs w:val="14"/>
              </w:rPr>
            </w:pPr>
          </w:p>
        </w:tc>
        <w:tc>
          <w:tcPr>
            <w:tcW w:w="1829" w:type="dxa"/>
            <w:gridSpan w:val="4"/>
            <w:vMerge w:val="restart"/>
            <w:tcBorders>
              <w:top w:val="single" w:sz="2" w:space="0" w:color="FFFFFF" w:themeColor="background1"/>
              <w:left w:val="single" w:sz="2" w:space="0" w:color="FFFFFF" w:themeColor="background1"/>
              <w:right w:val="single" w:sz="2" w:space="0" w:color="FFFFFF" w:themeColor="background1"/>
            </w:tcBorders>
          </w:tcPr>
          <w:p w14:paraId="6870BD03" w14:textId="77777777" w:rsidR="0072504E" w:rsidRPr="003A7270" w:rsidRDefault="0072504E" w:rsidP="0072504E">
            <w:pPr>
              <w:pStyle w:val="affd"/>
              <w:spacing w:after="0"/>
              <w:jc w:val="both"/>
              <w:rPr>
                <w:sz w:val="8"/>
                <w:szCs w:val="8"/>
              </w:rPr>
            </w:pPr>
          </w:p>
        </w:tc>
      </w:tr>
      <w:tr w:rsidR="0072504E" w:rsidRPr="003A7270" w14:paraId="52870F94" w14:textId="77777777" w:rsidTr="0072504E">
        <w:trPr>
          <w:gridAfter w:val="2"/>
          <w:wAfter w:w="250" w:type="dxa"/>
          <w:trHeight w:val="208"/>
        </w:trPr>
        <w:tc>
          <w:tcPr>
            <w:tcW w:w="1972" w:type="dxa"/>
            <w:gridSpan w:val="2"/>
            <w:vMerge/>
            <w:tcBorders>
              <w:left w:val="single" w:sz="4" w:space="0" w:color="000000"/>
              <w:bottom w:val="single" w:sz="2" w:space="0" w:color="auto"/>
              <w:right w:val="single" w:sz="2" w:space="0" w:color="auto"/>
            </w:tcBorders>
          </w:tcPr>
          <w:p w14:paraId="2B1A91F1" w14:textId="77777777" w:rsidR="0072504E" w:rsidRDefault="0072504E" w:rsidP="0072504E">
            <w:pPr>
              <w:pStyle w:val="affd"/>
              <w:spacing w:after="0"/>
              <w:ind w:right="-128"/>
              <w:jc w:val="left"/>
              <w:rPr>
                <w:rFonts w:ascii="Arial" w:hAnsi="Arial" w:cs="Arial"/>
                <w:sz w:val="16"/>
                <w:szCs w:val="16"/>
              </w:rPr>
            </w:pPr>
          </w:p>
        </w:tc>
        <w:tc>
          <w:tcPr>
            <w:tcW w:w="2270" w:type="dxa"/>
            <w:gridSpan w:val="3"/>
            <w:vMerge/>
            <w:tcBorders>
              <w:left w:val="single" w:sz="2" w:space="0" w:color="auto"/>
              <w:bottom w:val="single" w:sz="2" w:space="0" w:color="FFFFFF" w:themeColor="background1"/>
              <w:right w:val="single" w:sz="2" w:space="0" w:color="FFFFFF"/>
            </w:tcBorders>
          </w:tcPr>
          <w:p w14:paraId="355D8239" w14:textId="77777777" w:rsidR="0072504E" w:rsidRDefault="0072504E" w:rsidP="0072504E">
            <w:pPr>
              <w:pStyle w:val="affd"/>
              <w:spacing w:after="0"/>
              <w:jc w:val="both"/>
              <w:rPr>
                <w:rFonts w:ascii="Arial" w:hAnsi="Arial" w:cs="Arial"/>
                <w:b w:val="0"/>
                <w:bCs/>
                <w:sz w:val="14"/>
                <w:szCs w:val="14"/>
              </w:rPr>
            </w:pPr>
          </w:p>
        </w:tc>
        <w:tc>
          <w:tcPr>
            <w:tcW w:w="969" w:type="dxa"/>
            <w:gridSpan w:val="4"/>
            <w:tcBorders>
              <w:top w:val="single" w:sz="2" w:space="0" w:color="FFFFFF"/>
              <w:left w:val="single" w:sz="2" w:space="0" w:color="FFFFFF"/>
              <w:bottom w:val="single" w:sz="2" w:space="0" w:color="FFFFFF"/>
              <w:right w:val="single" w:sz="2" w:space="0" w:color="FFFFFF"/>
            </w:tcBorders>
          </w:tcPr>
          <w:p w14:paraId="5F599CF9" w14:textId="77777777" w:rsidR="0072504E" w:rsidRPr="00DD49FD" w:rsidRDefault="0072504E" w:rsidP="0072504E">
            <w:pPr>
              <w:pStyle w:val="affd"/>
              <w:spacing w:after="0"/>
              <w:jc w:val="both"/>
              <w:rPr>
                <w:sz w:val="14"/>
                <w:szCs w:val="14"/>
              </w:rPr>
            </w:pPr>
          </w:p>
        </w:tc>
        <w:tc>
          <w:tcPr>
            <w:tcW w:w="578" w:type="dxa"/>
            <w:gridSpan w:val="2"/>
            <w:vMerge/>
            <w:tcBorders>
              <w:left w:val="single" w:sz="2" w:space="0" w:color="FFFFFF"/>
              <w:bottom w:val="single" w:sz="2" w:space="0" w:color="FFFFFF" w:themeColor="background1"/>
              <w:right w:val="single" w:sz="2" w:space="0" w:color="FFFFFF" w:themeColor="background1"/>
            </w:tcBorders>
          </w:tcPr>
          <w:p w14:paraId="0BE7D540"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themeColor="background1"/>
              <w:right w:val="single" w:sz="2" w:space="0" w:color="FFFFFF" w:themeColor="background1"/>
            </w:tcBorders>
          </w:tcPr>
          <w:p w14:paraId="57ECB517" w14:textId="77777777" w:rsidR="0072504E" w:rsidRPr="003A7270" w:rsidRDefault="0072504E" w:rsidP="0072504E">
            <w:pPr>
              <w:pStyle w:val="affd"/>
              <w:spacing w:after="0"/>
              <w:jc w:val="both"/>
              <w:rPr>
                <w:sz w:val="8"/>
                <w:szCs w:val="8"/>
              </w:rPr>
            </w:pPr>
          </w:p>
        </w:tc>
        <w:tc>
          <w:tcPr>
            <w:tcW w:w="856" w:type="dxa"/>
            <w:gridSpan w:val="3"/>
            <w:vMerge/>
            <w:tcBorders>
              <w:left w:val="single" w:sz="2" w:space="0" w:color="FFFFFF" w:themeColor="background1"/>
              <w:bottom w:val="single" w:sz="2" w:space="0" w:color="FFFFFF" w:themeColor="background1"/>
              <w:right w:val="single" w:sz="2" w:space="0" w:color="FFFFFF" w:themeColor="background1"/>
            </w:tcBorders>
          </w:tcPr>
          <w:p w14:paraId="2EEC2014" w14:textId="77777777" w:rsidR="0072504E" w:rsidRPr="00440D4F" w:rsidRDefault="0072504E" w:rsidP="0072504E">
            <w:pPr>
              <w:pStyle w:val="affd"/>
              <w:spacing w:after="0"/>
              <w:ind w:right="-111"/>
              <w:jc w:val="both"/>
              <w:rPr>
                <w:sz w:val="14"/>
                <w:szCs w:val="14"/>
              </w:rPr>
            </w:pPr>
          </w:p>
        </w:tc>
        <w:tc>
          <w:tcPr>
            <w:tcW w:w="1829" w:type="dxa"/>
            <w:gridSpan w:val="4"/>
            <w:vMerge/>
            <w:tcBorders>
              <w:left w:val="single" w:sz="2" w:space="0" w:color="FFFFFF" w:themeColor="background1"/>
              <w:bottom w:val="single" w:sz="2" w:space="0" w:color="FFFFFF" w:themeColor="background1"/>
              <w:right w:val="single" w:sz="2" w:space="0" w:color="FFFFFF" w:themeColor="background1"/>
            </w:tcBorders>
          </w:tcPr>
          <w:p w14:paraId="3397683F" w14:textId="77777777" w:rsidR="0072504E" w:rsidRPr="003A7270" w:rsidRDefault="0072504E" w:rsidP="0072504E">
            <w:pPr>
              <w:pStyle w:val="affd"/>
              <w:spacing w:after="0"/>
              <w:jc w:val="both"/>
              <w:rPr>
                <w:sz w:val="8"/>
                <w:szCs w:val="8"/>
              </w:rPr>
            </w:pPr>
          </w:p>
        </w:tc>
      </w:tr>
      <w:tr w:rsidR="0072504E" w:rsidRPr="00DD49FD" w14:paraId="0E9F5D88" w14:textId="77777777" w:rsidTr="0072504E">
        <w:trPr>
          <w:gridAfter w:val="2"/>
          <w:wAfter w:w="250" w:type="dxa"/>
          <w:trHeight w:val="47"/>
        </w:trPr>
        <w:tc>
          <w:tcPr>
            <w:tcW w:w="1972"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226D80AD" w14:textId="77777777" w:rsidR="0072504E" w:rsidRPr="00DD49FD" w:rsidRDefault="0072504E" w:rsidP="0072504E">
            <w:pPr>
              <w:pStyle w:val="affd"/>
              <w:spacing w:after="0"/>
              <w:ind w:right="-128"/>
              <w:jc w:val="left"/>
              <w:rPr>
                <w:rFonts w:ascii="Arial" w:hAnsi="Arial" w:cs="Arial"/>
                <w:sz w:val="4"/>
                <w:szCs w:val="4"/>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5DEE3381" w14:textId="77777777" w:rsidR="0072504E" w:rsidRPr="00DD49FD" w:rsidRDefault="0072504E" w:rsidP="0072504E">
            <w:pPr>
              <w:pStyle w:val="affd"/>
              <w:spacing w:after="0"/>
              <w:ind w:right="-105"/>
              <w:jc w:val="left"/>
              <w:rPr>
                <w:sz w:val="4"/>
                <w:szCs w:val="4"/>
              </w:rPr>
            </w:pPr>
          </w:p>
        </w:tc>
        <w:tc>
          <w:tcPr>
            <w:tcW w:w="1365" w:type="dxa"/>
            <w:gridSpan w:val="2"/>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163AC0B8" w14:textId="77777777" w:rsidR="0072504E" w:rsidRPr="00DD49FD" w:rsidRDefault="0072504E" w:rsidP="0072504E">
            <w:pPr>
              <w:pStyle w:val="affd"/>
              <w:spacing w:after="0"/>
              <w:jc w:val="both"/>
              <w:rPr>
                <w:sz w:val="4"/>
                <w:szCs w:val="4"/>
              </w:rPr>
            </w:pPr>
          </w:p>
        </w:tc>
        <w:tc>
          <w:tcPr>
            <w:tcW w:w="969" w:type="dxa"/>
            <w:gridSpan w:val="4"/>
            <w:tcBorders>
              <w:top w:val="single" w:sz="2" w:space="0" w:color="FFFFFF"/>
              <w:left w:val="single" w:sz="2" w:space="0" w:color="FFFFFF" w:themeColor="background1"/>
              <w:bottom w:val="single" w:sz="2" w:space="0" w:color="auto"/>
              <w:right w:val="single" w:sz="2" w:space="0" w:color="FFFFFF" w:themeColor="background1"/>
            </w:tcBorders>
          </w:tcPr>
          <w:p w14:paraId="6700190D"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09CDE922"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3B7575EC" w14:textId="77777777" w:rsidR="0072504E" w:rsidRPr="00DD49FD" w:rsidRDefault="0072504E" w:rsidP="0072504E">
            <w:pPr>
              <w:pStyle w:val="affd"/>
              <w:spacing w:after="0"/>
              <w:jc w:val="both"/>
              <w:rPr>
                <w:sz w:val="4"/>
                <w:szCs w:val="4"/>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2439BDE5" w14:textId="77777777" w:rsidR="0072504E" w:rsidRPr="00DD49FD" w:rsidRDefault="0072504E" w:rsidP="0072504E">
            <w:pPr>
              <w:pStyle w:val="affd"/>
              <w:spacing w:after="0"/>
              <w:ind w:right="-111"/>
              <w:jc w:val="both"/>
              <w:rPr>
                <w:sz w:val="4"/>
                <w:szCs w:val="4"/>
              </w:rPr>
            </w:pPr>
          </w:p>
        </w:tc>
        <w:tc>
          <w:tcPr>
            <w:tcW w:w="1829" w:type="dxa"/>
            <w:gridSpan w:val="4"/>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5636C7E4" w14:textId="77777777" w:rsidR="0072504E" w:rsidRPr="00DD49FD" w:rsidRDefault="0072504E" w:rsidP="0072504E">
            <w:pPr>
              <w:pStyle w:val="affd"/>
              <w:spacing w:after="0"/>
              <w:jc w:val="both"/>
              <w:rPr>
                <w:sz w:val="4"/>
                <w:szCs w:val="4"/>
              </w:rPr>
            </w:pPr>
          </w:p>
        </w:tc>
      </w:tr>
      <w:tr w:rsidR="0072504E" w:rsidRPr="003A7270" w14:paraId="0E093792" w14:textId="77777777" w:rsidTr="0072504E">
        <w:trPr>
          <w:gridAfter w:val="2"/>
          <w:wAfter w:w="250" w:type="dxa"/>
          <w:trHeight w:val="104"/>
        </w:trPr>
        <w:tc>
          <w:tcPr>
            <w:tcW w:w="1972" w:type="dxa"/>
            <w:gridSpan w:val="2"/>
            <w:tcBorders>
              <w:top w:val="single" w:sz="2" w:space="0" w:color="auto"/>
              <w:left w:val="single" w:sz="4" w:space="0" w:color="000000"/>
              <w:bottom w:val="single" w:sz="2" w:space="0" w:color="auto"/>
              <w:right w:val="single" w:sz="2" w:space="0" w:color="auto"/>
            </w:tcBorders>
          </w:tcPr>
          <w:p w14:paraId="12D3ECDF"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6732DEE8"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334" w:type="dxa"/>
            <w:gridSpan w:val="6"/>
            <w:tcBorders>
              <w:top w:val="single" w:sz="2" w:space="0" w:color="auto"/>
              <w:left w:val="single" w:sz="2" w:space="0" w:color="auto"/>
              <w:bottom w:val="single" w:sz="2" w:space="0" w:color="auto"/>
              <w:right w:val="single" w:sz="4" w:space="0" w:color="auto"/>
            </w:tcBorders>
          </w:tcPr>
          <w:p w14:paraId="259E5774"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468DC991"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487AA401"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23F29C85"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2" w:space="0" w:color="auto"/>
              <w:right w:val="single" w:sz="4" w:space="0" w:color="auto"/>
            </w:tcBorders>
          </w:tcPr>
          <w:p w14:paraId="2D6B7235" w14:textId="77777777" w:rsidR="0072504E" w:rsidRPr="003A7270" w:rsidRDefault="0072504E" w:rsidP="0072504E">
            <w:pPr>
              <w:pStyle w:val="affd"/>
              <w:spacing w:after="0"/>
              <w:jc w:val="both"/>
              <w:rPr>
                <w:sz w:val="8"/>
                <w:szCs w:val="8"/>
              </w:rPr>
            </w:pPr>
          </w:p>
        </w:tc>
      </w:tr>
      <w:tr w:rsidR="0072504E" w:rsidRPr="003A7270" w14:paraId="0E93DF38" w14:textId="77777777" w:rsidTr="0072504E">
        <w:trPr>
          <w:gridAfter w:val="2"/>
          <w:wAfter w:w="250" w:type="dxa"/>
          <w:trHeight w:val="88"/>
        </w:trPr>
        <w:tc>
          <w:tcPr>
            <w:tcW w:w="1972" w:type="dxa"/>
            <w:gridSpan w:val="2"/>
            <w:tcBorders>
              <w:top w:val="single" w:sz="2" w:space="0" w:color="auto"/>
              <w:left w:val="single" w:sz="4" w:space="0" w:color="000000"/>
              <w:bottom w:val="single" w:sz="2" w:space="0" w:color="auto"/>
              <w:right w:val="single" w:sz="2" w:space="0" w:color="auto"/>
            </w:tcBorders>
          </w:tcPr>
          <w:p w14:paraId="12A58720"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733D9B1B"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334" w:type="dxa"/>
            <w:gridSpan w:val="6"/>
            <w:tcBorders>
              <w:top w:val="single" w:sz="2" w:space="0" w:color="auto"/>
              <w:left w:val="single" w:sz="2" w:space="0" w:color="auto"/>
              <w:bottom w:val="single" w:sz="2" w:space="0" w:color="auto"/>
              <w:right w:val="single" w:sz="4" w:space="0" w:color="auto"/>
            </w:tcBorders>
          </w:tcPr>
          <w:p w14:paraId="1D745BC3"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13F1128C"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22613C02"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0747E695"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2" w:space="0" w:color="auto"/>
              <w:right w:val="single" w:sz="4" w:space="0" w:color="auto"/>
            </w:tcBorders>
          </w:tcPr>
          <w:p w14:paraId="6C658B0A" w14:textId="77777777" w:rsidR="0072504E" w:rsidRPr="003A7270" w:rsidRDefault="0072504E" w:rsidP="0072504E">
            <w:pPr>
              <w:pStyle w:val="affd"/>
              <w:spacing w:after="0"/>
              <w:jc w:val="both"/>
              <w:rPr>
                <w:sz w:val="8"/>
                <w:szCs w:val="8"/>
              </w:rPr>
            </w:pPr>
          </w:p>
        </w:tc>
      </w:tr>
      <w:tr w:rsidR="0072504E" w:rsidRPr="00DD49FD" w14:paraId="64B8F88B" w14:textId="77777777" w:rsidTr="0072504E">
        <w:trPr>
          <w:gridAfter w:val="2"/>
          <w:wAfter w:w="250" w:type="dxa"/>
          <w:trHeight w:val="47"/>
        </w:trPr>
        <w:tc>
          <w:tcPr>
            <w:tcW w:w="1972"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59E72010" w14:textId="77777777" w:rsidR="0072504E" w:rsidRPr="00DD49FD" w:rsidRDefault="0072504E" w:rsidP="0072504E">
            <w:pPr>
              <w:pStyle w:val="affd"/>
              <w:spacing w:after="0"/>
              <w:ind w:right="-128"/>
              <w:jc w:val="left"/>
              <w:rPr>
                <w:rFonts w:ascii="Arial" w:hAnsi="Arial" w:cs="Arial"/>
                <w:sz w:val="6"/>
                <w:szCs w:val="6"/>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12C5F2E9" w14:textId="77777777" w:rsidR="0072504E" w:rsidRPr="00DD49FD" w:rsidRDefault="0072504E" w:rsidP="0072504E">
            <w:pPr>
              <w:pStyle w:val="affd"/>
              <w:spacing w:after="0"/>
              <w:ind w:right="-105"/>
              <w:jc w:val="left"/>
              <w:rPr>
                <w:sz w:val="6"/>
                <w:szCs w:val="6"/>
              </w:rPr>
            </w:pPr>
          </w:p>
        </w:tc>
        <w:tc>
          <w:tcPr>
            <w:tcW w:w="1365" w:type="dxa"/>
            <w:gridSpan w:val="2"/>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4F049A1A" w14:textId="77777777" w:rsidR="0072504E" w:rsidRPr="00DD49FD" w:rsidRDefault="0072504E" w:rsidP="0072504E">
            <w:pPr>
              <w:pStyle w:val="affd"/>
              <w:spacing w:after="0"/>
              <w:jc w:val="both"/>
              <w:rPr>
                <w:sz w:val="6"/>
                <w:szCs w:val="6"/>
              </w:rPr>
            </w:pPr>
          </w:p>
        </w:tc>
        <w:tc>
          <w:tcPr>
            <w:tcW w:w="969" w:type="dxa"/>
            <w:gridSpan w:val="4"/>
            <w:tcBorders>
              <w:top w:val="single" w:sz="2" w:space="0" w:color="auto"/>
              <w:left w:val="single" w:sz="2" w:space="0" w:color="FFFFFF" w:themeColor="background1"/>
              <w:bottom w:val="single" w:sz="2" w:space="0" w:color="FFFFFF"/>
              <w:right w:val="single" w:sz="2" w:space="0" w:color="FFFFFF" w:themeColor="background1"/>
            </w:tcBorders>
          </w:tcPr>
          <w:p w14:paraId="7E98BFE4"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450695F9" w14:textId="77777777" w:rsidR="0072504E" w:rsidRPr="00DD49FD" w:rsidRDefault="0072504E" w:rsidP="0072504E">
            <w:pPr>
              <w:pStyle w:val="affd"/>
              <w:spacing w:after="0"/>
              <w:ind w:right="-110"/>
              <w:jc w:val="both"/>
              <w:rPr>
                <w:sz w:val="6"/>
                <w:szCs w:val="6"/>
              </w:rPr>
            </w:pPr>
          </w:p>
        </w:tc>
        <w:tc>
          <w:tcPr>
            <w:tcW w:w="1136" w:type="dxa"/>
            <w:gridSpan w:val="3"/>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28B44CF2" w14:textId="77777777" w:rsidR="0072504E" w:rsidRPr="00DD49FD" w:rsidRDefault="0072504E" w:rsidP="0072504E">
            <w:pPr>
              <w:pStyle w:val="affd"/>
              <w:spacing w:after="0"/>
              <w:jc w:val="both"/>
              <w:rPr>
                <w:sz w:val="6"/>
                <w:szCs w:val="6"/>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27F8B170" w14:textId="77777777" w:rsidR="0072504E" w:rsidRPr="00DD49FD" w:rsidRDefault="0072504E" w:rsidP="0072504E">
            <w:pPr>
              <w:pStyle w:val="affd"/>
              <w:spacing w:after="0"/>
              <w:ind w:right="-111"/>
              <w:jc w:val="both"/>
              <w:rPr>
                <w:sz w:val="6"/>
                <w:szCs w:val="6"/>
              </w:rPr>
            </w:pPr>
          </w:p>
        </w:tc>
        <w:tc>
          <w:tcPr>
            <w:tcW w:w="1829" w:type="dxa"/>
            <w:gridSpan w:val="4"/>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0ABBE125" w14:textId="77777777" w:rsidR="0072504E" w:rsidRPr="00DD49FD" w:rsidRDefault="0072504E" w:rsidP="0072504E">
            <w:pPr>
              <w:pStyle w:val="affd"/>
              <w:spacing w:after="0"/>
              <w:jc w:val="both"/>
              <w:rPr>
                <w:sz w:val="6"/>
                <w:szCs w:val="6"/>
              </w:rPr>
            </w:pPr>
          </w:p>
        </w:tc>
      </w:tr>
      <w:tr w:rsidR="0072504E" w:rsidRPr="003A7270" w14:paraId="7ABAED06" w14:textId="77777777" w:rsidTr="0072504E">
        <w:trPr>
          <w:gridAfter w:val="2"/>
          <w:wAfter w:w="250" w:type="dxa"/>
          <w:trHeight w:val="192"/>
        </w:trPr>
        <w:tc>
          <w:tcPr>
            <w:tcW w:w="1972" w:type="dxa"/>
            <w:gridSpan w:val="2"/>
            <w:vMerge w:val="restart"/>
            <w:tcBorders>
              <w:top w:val="single" w:sz="2" w:space="0" w:color="auto"/>
              <w:left w:val="single" w:sz="4" w:space="0" w:color="000000"/>
              <w:right w:val="single" w:sz="2" w:space="0" w:color="auto"/>
            </w:tcBorders>
          </w:tcPr>
          <w:p w14:paraId="2723DDDD" w14:textId="77777777" w:rsidR="0072504E" w:rsidRDefault="0072504E" w:rsidP="0072504E">
            <w:pPr>
              <w:pStyle w:val="affd"/>
              <w:spacing w:after="0"/>
              <w:ind w:right="-128"/>
              <w:jc w:val="left"/>
              <w:rPr>
                <w:rFonts w:ascii="Arial" w:hAnsi="Arial" w:cs="Arial"/>
                <w:sz w:val="17"/>
                <w:szCs w:val="17"/>
              </w:rPr>
            </w:pPr>
            <w:r>
              <w:rPr>
                <w:rFonts w:ascii="Arial" w:hAnsi="Arial" w:cs="Arial"/>
                <w:sz w:val="17"/>
                <w:szCs w:val="17"/>
              </w:rPr>
              <w:t>Иной декор:</w:t>
            </w:r>
          </w:p>
          <w:p w14:paraId="26033A4F" w14:textId="77777777" w:rsidR="0072504E" w:rsidRDefault="0072504E" w:rsidP="0072504E">
            <w:pPr>
              <w:pStyle w:val="affd"/>
              <w:spacing w:after="0"/>
              <w:ind w:right="-128"/>
              <w:jc w:val="left"/>
              <w:rPr>
                <w:rFonts w:ascii="Arial" w:hAnsi="Arial" w:cs="Arial"/>
                <w:sz w:val="16"/>
                <w:szCs w:val="16"/>
              </w:rPr>
            </w:pPr>
            <w:r w:rsidRPr="00EB3478">
              <w:rPr>
                <w:rFonts w:ascii="Arial" w:hAnsi="Arial" w:cs="Arial"/>
                <w:b w:val="0"/>
                <w:bCs/>
                <w:i/>
                <w:iCs/>
                <w:sz w:val="10"/>
                <w:szCs w:val="10"/>
                <w:lang w:eastAsia="ru-RU"/>
              </w:rPr>
              <w:t>Указывается при наличии в Запросе</w:t>
            </w:r>
          </w:p>
        </w:tc>
        <w:tc>
          <w:tcPr>
            <w:tcW w:w="2270" w:type="dxa"/>
            <w:gridSpan w:val="3"/>
            <w:vMerge w:val="restart"/>
            <w:tcBorders>
              <w:top w:val="single" w:sz="2" w:space="0" w:color="FFFFFF" w:themeColor="background1"/>
              <w:left w:val="single" w:sz="2" w:space="0" w:color="auto"/>
              <w:right w:val="single" w:sz="2" w:space="0" w:color="FFFFFF"/>
            </w:tcBorders>
          </w:tcPr>
          <w:p w14:paraId="64E0A610" w14:textId="77777777" w:rsidR="0072504E" w:rsidRPr="003A7270" w:rsidRDefault="0072504E" w:rsidP="0072504E">
            <w:pPr>
              <w:pStyle w:val="affd"/>
              <w:spacing w:after="0"/>
              <w:jc w:val="both"/>
              <w:rPr>
                <w:sz w:val="8"/>
                <w:szCs w:val="8"/>
              </w:rPr>
            </w:pPr>
          </w:p>
        </w:tc>
        <w:tc>
          <w:tcPr>
            <w:tcW w:w="969" w:type="dxa"/>
            <w:gridSpan w:val="4"/>
            <w:tcBorders>
              <w:top w:val="single" w:sz="2" w:space="0" w:color="FFFFFF"/>
              <w:left w:val="single" w:sz="2" w:space="0" w:color="FFFFFF"/>
              <w:bottom w:val="single" w:sz="2" w:space="0" w:color="FFFFFF"/>
              <w:right w:val="single" w:sz="2" w:space="0" w:color="FFFFFF"/>
            </w:tcBorders>
          </w:tcPr>
          <w:p w14:paraId="194FAAF3" w14:textId="77777777" w:rsidR="0072504E" w:rsidRPr="00DD49FD" w:rsidRDefault="0072504E" w:rsidP="0072504E">
            <w:pPr>
              <w:pStyle w:val="affd"/>
              <w:spacing w:after="0"/>
              <w:jc w:val="both"/>
              <w:rPr>
                <w:sz w:val="14"/>
                <w:szCs w:val="14"/>
              </w:rPr>
            </w:pPr>
          </w:p>
        </w:tc>
        <w:tc>
          <w:tcPr>
            <w:tcW w:w="578" w:type="dxa"/>
            <w:gridSpan w:val="2"/>
            <w:vMerge w:val="restart"/>
            <w:tcBorders>
              <w:top w:val="single" w:sz="2" w:space="0" w:color="FFFFFF" w:themeColor="background1"/>
              <w:left w:val="single" w:sz="2" w:space="0" w:color="FFFFFF"/>
              <w:right w:val="single" w:sz="2" w:space="0" w:color="FFFFFF" w:themeColor="background1"/>
            </w:tcBorders>
          </w:tcPr>
          <w:p w14:paraId="205DFEC7"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5103CB3E" w14:textId="77777777" w:rsidR="0072504E" w:rsidRPr="003A7270" w:rsidRDefault="0072504E" w:rsidP="0072504E">
            <w:pPr>
              <w:pStyle w:val="affd"/>
              <w:spacing w:after="0"/>
              <w:jc w:val="both"/>
              <w:rPr>
                <w:sz w:val="8"/>
                <w:szCs w:val="8"/>
              </w:rPr>
            </w:pPr>
          </w:p>
        </w:tc>
        <w:tc>
          <w:tcPr>
            <w:tcW w:w="85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1998F725" w14:textId="77777777" w:rsidR="0072504E" w:rsidRPr="00440D4F" w:rsidRDefault="0072504E" w:rsidP="0072504E">
            <w:pPr>
              <w:pStyle w:val="affd"/>
              <w:spacing w:after="0"/>
              <w:ind w:right="-111"/>
              <w:jc w:val="both"/>
              <w:rPr>
                <w:sz w:val="14"/>
                <w:szCs w:val="14"/>
              </w:rPr>
            </w:pPr>
          </w:p>
        </w:tc>
        <w:tc>
          <w:tcPr>
            <w:tcW w:w="1829" w:type="dxa"/>
            <w:gridSpan w:val="4"/>
            <w:vMerge w:val="restart"/>
            <w:tcBorders>
              <w:top w:val="single" w:sz="2" w:space="0" w:color="FFFFFF" w:themeColor="background1"/>
              <w:left w:val="single" w:sz="2" w:space="0" w:color="FFFFFF" w:themeColor="background1"/>
              <w:right w:val="single" w:sz="2" w:space="0" w:color="FFFFFF" w:themeColor="background1"/>
            </w:tcBorders>
          </w:tcPr>
          <w:p w14:paraId="1C4E1651" w14:textId="77777777" w:rsidR="0072504E" w:rsidRPr="003A7270" w:rsidRDefault="0072504E" w:rsidP="0072504E">
            <w:pPr>
              <w:pStyle w:val="affd"/>
              <w:spacing w:after="0"/>
              <w:jc w:val="both"/>
              <w:rPr>
                <w:sz w:val="8"/>
                <w:szCs w:val="8"/>
              </w:rPr>
            </w:pPr>
          </w:p>
        </w:tc>
      </w:tr>
      <w:tr w:rsidR="0072504E" w:rsidRPr="003A7270" w14:paraId="2BBBDF96" w14:textId="77777777" w:rsidTr="0072504E">
        <w:trPr>
          <w:gridAfter w:val="2"/>
          <w:wAfter w:w="250" w:type="dxa"/>
          <w:trHeight w:val="170"/>
        </w:trPr>
        <w:tc>
          <w:tcPr>
            <w:tcW w:w="1972" w:type="dxa"/>
            <w:gridSpan w:val="2"/>
            <w:vMerge/>
            <w:tcBorders>
              <w:left w:val="single" w:sz="4" w:space="0" w:color="000000"/>
              <w:bottom w:val="single" w:sz="2" w:space="0" w:color="auto"/>
              <w:right w:val="single" w:sz="2" w:space="0" w:color="auto"/>
            </w:tcBorders>
          </w:tcPr>
          <w:p w14:paraId="702409F2" w14:textId="77777777" w:rsidR="0072504E" w:rsidRDefault="0072504E" w:rsidP="0072504E">
            <w:pPr>
              <w:pStyle w:val="affd"/>
              <w:spacing w:after="0"/>
              <w:ind w:right="-128"/>
              <w:jc w:val="left"/>
              <w:rPr>
                <w:rFonts w:ascii="Arial" w:hAnsi="Arial" w:cs="Arial"/>
                <w:sz w:val="16"/>
                <w:szCs w:val="16"/>
              </w:rPr>
            </w:pPr>
          </w:p>
        </w:tc>
        <w:tc>
          <w:tcPr>
            <w:tcW w:w="2270" w:type="dxa"/>
            <w:gridSpan w:val="3"/>
            <w:vMerge/>
            <w:tcBorders>
              <w:left w:val="single" w:sz="2" w:space="0" w:color="auto"/>
              <w:bottom w:val="single" w:sz="2" w:space="0" w:color="FFFFFF" w:themeColor="background1"/>
              <w:right w:val="single" w:sz="2" w:space="0" w:color="FFFFFF"/>
            </w:tcBorders>
          </w:tcPr>
          <w:p w14:paraId="319E720A" w14:textId="77777777" w:rsidR="0072504E" w:rsidRDefault="0072504E" w:rsidP="0072504E">
            <w:pPr>
              <w:pStyle w:val="affd"/>
              <w:spacing w:after="0"/>
              <w:jc w:val="both"/>
              <w:rPr>
                <w:rFonts w:ascii="Arial" w:hAnsi="Arial" w:cs="Arial"/>
                <w:b w:val="0"/>
                <w:bCs/>
                <w:sz w:val="14"/>
                <w:szCs w:val="14"/>
              </w:rPr>
            </w:pPr>
          </w:p>
        </w:tc>
        <w:tc>
          <w:tcPr>
            <w:tcW w:w="969" w:type="dxa"/>
            <w:gridSpan w:val="4"/>
            <w:tcBorders>
              <w:top w:val="single" w:sz="2" w:space="0" w:color="FFFFFF"/>
              <w:left w:val="single" w:sz="2" w:space="0" w:color="FFFFFF"/>
              <w:bottom w:val="single" w:sz="2" w:space="0" w:color="FFFFFF"/>
              <w:right w:val="single" w:sz="2" w:space="0" w:color="FFFFFF"/>
            </w:tcBorders>
          </w:tcPr>
          <w:p w14:paraId="2689BD7B" w14:textId="77777777" w:rsidR="0072504E" w:rsidRPr="00DD49FD" w:rsidRDefault="0072504E" w:rsidP="0072504E">
            <w:pPr>
              <w:pStyle w:val="affd"/>
              <w:spacing w:after="0"/>
              <w:jc w:val="both"/>
              <w:rPr>
                <w:sz w:val="14"/>
                <w:szCs w:val="14"/>
              </w:rPr>
            </w:pPr>
          </w:p>
        </w:tc>
        <w:tc>
          <w:tcPr>
            <w:tcW w:w="578" w:type="dxa"/>
            <w:gridSpan w:val="2"/>
            <w:vMerge/>
            <w:tcBorders>
              <w:left w:val="single" w:sz="2" w:space="0" w:color="FFFFFF"/>
              <w:bottom w:val="single" w:sz="2" w:space="0" w:color="FFFFFF" w:themeColor="background1"/>
              <w:right w:val="single" w:sz="2" w:space="0" w:color="FFFFFF" w:themeColor="background1"/>
            </w:tcBorders>
          </w:tcPr>
          <w:p w14:paraId="0D36D4FA"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themeColor="background1"/>
              <w:right w:val="single" w:sz="2" w:space="0" w:color="FFFFFF" w:themeColor="background1"/>
            </w:tcBorders>
          </w:tcPr>
          <w:p w14:paraId="0B9544A1" w14:textId="77777777" w:rsidR="0072504E" w:rsidRPr="003A7270" w:rsidRDefault="0072504E" w:rsidP="0072504E">
            <w:pPr>
              <w:pStyle w:val="affd"/>
              <w:spacing w:after="0"/>
              <w:jc w:val="both"/>
              <w:rPr>
                <w:sz w:val="8"/>
                <w:szCs w:val="8"/>
              </w:rPr>
            </w:pPr>
          </w:p>
        </w:tc>
        <w:tc>
          <w:tcPr>
            <w:tcW w:w="856" w:type="dxa"/>
            <w:gridSpan w:val="3"/>
            <w:vMerge/>
            <w:tcBorders>
              <w:left w:val="single" w:sz="2" w:space="0" w:color="FFFFFF" w:themeColor="background1"/>
              <w:bottom w:val="single" w:sz="2" w:space="0" w:color="FFFFFF" w:themeColor="background1"/>
              <w:right w:val="single" w:sz="2" w:space="0" w:color="FFFFFF" w:themeColor="background1"/>
            </w:tcBorders>
          </w:tcPr>
          <w:p w14:paraId="787684BD" w14:textId="77777777" w:rsidR="0072504E" w:rsidRPr="00440D4F" w:rsidRDefault="0072504E" w:rsidP="0072504E">
            <w:pPr>
              <w:pStyle w:val="affd"/>
              <w:spacing w:after="0"/>
              <w:ind w:right="-111"/>
              <w:jc w:val="both"/>
              <w:rPr>
                <w:sz w:val="14"/>
                <w:szCs w:val="14"/>
              </w:rPr>
            </w:pPr>
          </w:p>
        </w:tc>
        <w:tc>
          <w:tcPr>
            <w:tcW w:w="1829" w:type="dxa"/>
            <w:gridSpan w:val="4"/>
            <w:vMerge/>
            <w:tcBorders>
              <w:left w:val="single" w:sz="2" w:space="0" w:color="FFFFFF" w:themeColor="background1"/>
              <w:bottom w:val="single" w:sz="2" w:space="0" w:color="FFFFFF" w:themeColor="background1"/>
              <w:right w:val="single" w:sz="2" w:space="0" w:color="FFFFFF" w:themeColor="background1"/>
            </w:tcBorders>
          </w:tcPr>
          <w:p w14:paraId="75CF45F6" w14:textId="77777777" w:rsidR="0072504E" w:rsidRPr="003A7270" w:rsidRDefault="0072504E" w:rsidP="0072504E">
            <w:pPr>
              <w:pStyle w:val="affd"/>
              <w:spacing w:after="0"/>
              <w:jc w:val="both"/>
              <w:rPr>
                <w:sz w:val="8"/>
                <w:szCs w:val="8"/>
              </w:rPr>
            </w:pPr>
          </w:p>
        </w:tc>
      </w:tr>
      <w:tr w:rsidR="0072504E" w:rsidRPr="00DD49FD" w14:paraId="62F3A8AE" w14:textId="77777777" w:rsidTr="0072504E">
        <w:trPr>
          <w:gridAfter w:val="2"/>
          <w:wAfter w:w="250" w:type="dxa"/>
          <w:trHeight w:val="47"/>
        </w:trPr>
        <w:tc>
          <w:tcPr>
            <w:tcW w:w="1972"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617D42A6" w14:textId="77777777" w:rsidR="0072504E" w:rsidRPr="00DD49FD" w:rsidRDefault="0072504E" w:rsidP="0072504E">
            <w:pPr>
              <w:pStyle w:val="affd"/>
              <w:spacing w:after="0"/>
              <w:ind w:right="-128"/>
              <w:jc w:val="left"/>
              <w:rPr>
                <w:rFonts w:ascii="Arial" w:hAnsi="Arial" w:cs="Arial"/>
                <w:sz w:val="4"/>
                <w:szCs w:val="4"/>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1D72CD3F" w14:textId="77777777" w:rsidR="0072504E" w:rsidRPr="00DD49FD" w:rsidRDefault="0072504E" w:rsidP="0072504E">
            <w:pPr>
              <w:pStyle w:val="affd"/>
              <w:spacing w:after="0"/>
              <w:ind w:right="-105"/>
              <w:jc w:val="left"/>
              <w:rPr>
                <w:sz w:val="4"/>
                <w:szCs w:val="4"/>
              </w:rPr>
            </w:pPr>
          </w:p>
        </w:tc>
        <w:tc>
          <w:tcPr>
            <w:tcW w:w="1365" w:type="dxa"/>
            <w:gridSpan w:val="2"/>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5838B5CA" w14:textId="77777777" w:rsidR="0072504E" w:rsidRPr="00DD49FD" w:rsidRDefault="0072504E" w:rsidP="0072504E">
            <w:pPr>
              <w:pStyle w:val="affd"/>
              <w:spacing w:after="0"/>
              <w:jc w:val="both"/>
              <w:rPr>
                <w:sz w:val="4"/>
                <w:szCs w:val="4"/>
              </w:rPr>
            </w:pPr>
          </w:p>
        </w:tc>
        <w:tc>
          <w:tcPr>
            <w:tcW w:w="969" w:type="dxa"/>
            <w:gridSpan w:val="4"/>
            <w:tcBorders>
              <w:top w:val="single" w:sz="2" w:space="0" w:color="FFFFFF"/>
              <w:left w:val="single" w:sz="2" w:space="0" w:color="FFFFFF" w:themeColor="background1"/>
              <w:bottom w:val="single" w:sz="2" w:space="0" w:color="auto"/>
              <w:right w:val="single" w:sz="2" w:space="0" w:color="FFFFFF" w:themeColor="background1"/>
            </w:tcBorders>
          </w:tcPr>
          <w:p w14:paraId="12A2E04D"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0D839C41"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0D0E1886" w14:textId="77777777" w:rsidR="0072504E" w:rsidRPr="00DD49FD" w:rsidRDefault="0072504E" w:rsidP="0072504E">
            <w:pPr>
              <w:pStyle w:val="affd"/>
              <w:spacing w:after="0"/>
              <w:jc w:val="both"/>
              <w:rPr>
                <w:sz w:val="4"/>
                <w:szCs w:val="4"/>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70CF74EA" w14:textId="77777777" w:rsidR="0072504E" w:rsidRPr="00DD49FD" w:rsidRDefault="0072504E" w:rsidP="0072504E">
            <w:pPr>
              <w:pStyle w:val="affd"/>
              <w:spacing w:after="0"/>
              <w:ind w:right="-111"/>
              <w:jc w:val="both"/>
              <w:rPr>
                <w:sz w:val="4"/>
                <w:szCs w:val="4"/>
              </w:rPr>
            </w:pPr>
          </w:p>
        </w:tc>
        <w:tc>
          <w:tcPr>
            <w:tcW w:w="1829" w:type="dxa"/>
            <w:gridSpan w:val="4"/>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61C5239A" w14:textId="77777777" w:rsidR="0072504E" w:rsidRPr="00DD49FD" w:rsidRDefault="0072504E" w:rsidP="0072504E">
            <w:pPr>
              <w:pStyle w:val="affd"/>
              <w:spacing w:after="0"/>
              <w:jc w:val="both"/>
              <w:rPr>
                <w:sz w:val="4"/>
                <w:szCs w:val="4"/>
              </w:rPr>
            </w:pPr>
          </w:p>
        </w:tc>
      </w:tr>
      <w:tr w:rsidR="0072504E" w:rsidRPr="003A7270" w14:paraId="500EAC52" w14:textId="77777777" w:rsidTr="0072504E">
        <w:trPr>
          <w:gridAfter w:val="2"/>
          <w:wAfter w:w="250" w:type="dxa"/>
          <w:trHeight w:val="92"/>
        </w:trPr>
        <w:tc>
          <w:tcPr>
            <w:tcW w:w="1972" w:type="dxa"/>
            <w:gridSpan w:val="2"/>
            <w:tcBorders>
              <w:top w:val="single" w:sz="2" w:space="0" w:color="auto"/>
              <w:left w:val="single" w:sz="4" w:space="0" w:color="000000"/>
              <w:bottom w:val="single" w:sz="2" w:space="0" w:color="auto"/>
              <w:right w:val="single" w:sz="2" w:space="0" w:color="auto"/>
            </w:tcBorders>
          </w:tcPr>
          <w:p w14:paraId="389AFDF8"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2D0DD602"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334" w:type="dxa"/>
            <w:gridSpan w:val="6"/>
            <w:tcBorders>
              <w:top w:val="single" w:sz="2" w:space="0" w:color="auto"/>
              <w:left w:val="single" w:sz="2" w:space="0" w:color="auto"/>
              <w:bottom w:val="single" w:sz="2" w:space="0" w:color="auto"/>
              <w:right w:val="single" w:sz="4" w:space="0" w:color="auto"/>
            </w:tcBorders>
          </w:tcPr>
          <w:p w14:paraId="06D7C613"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1ED674FC"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2452B639"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142577E9"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2" w:space="0" w:color="auto"/>
              <w:right w:val="single" w:sz="4" w:space="0" w:color="auto"/>
            </w:tcBorders>
          </w:tcPr>
          <w:p w14:paraId="7C75D8E4" w14:textId="77777777" w:rsidR="0072504E" w:rsidRPr="003A7270" w:rsidRDefault="0072504E" w:rsidP="0072504E">
            <w:pPr>
              <w:pStyle w:val="affd"/>
              <w:spacing w:after="0"/>
              <w:jc w:val="both"/>
              <w:rPr>
                <w:sz w:val="8"/>
                <w:szCs w:val="8"/>
              </w:rPr>
            </w:pPr>
          </w:p>
        </w:tc>
      </w:tr>
      <w:tr w:rsidR="0072504E" w:rsidRPr="003A7270" w14:paraId="5EA5084F" w14:textId="77777777" w:rsidTr="0072504E">
        <w:trPr>
          <w:gridAfter w:val="2"/>
          <w:wAfter w:w="250" w:type="dxa"/>
          <w:trHeight w:val="100"/>
        </w:trPr>
        <w:tc>
          <w:tcPr>
            <w:tcW w:w="1972" w:type="dxa"/>
            <w:gridSpan w:val="2"/>
            <w:tcBorders>
              <w:top w:val="single" w:sz="2" w:space="0" w:color="auto"/>
              <w:left w:val="single" w:sz="4" w:space="0" w:color="000000"/>
              <w:bottom w:val="single" w:sz="2" w:space="0" w:color="auto"/>
              <w:right w:val="single" w:sz="2" w:space="0" w:color="auto"/>
            </w:tcBorders>
          </w:tcPr>
          <w:p w14:paraId="5DF5AB9D"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34C5A078"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334" w:type="dxa"/>
            <w:gridSpan w:val="6"/>
            <w:tcBorders>
              <w:top w:val="single" w:sz="2" w:space="0" w:color="auto"/>
              <w:left w:val="single" w:sz="2" w:space="0" w:color="auto"/>
              <w:bottom w:val="single" w:sz="2" w:space="0" w:color="auto"/>
              <w:right w:val="single" w:sz="4" w:space="0" w:color="auto"/>
            </w:tcBorders>
          </w:tcPr>
          <w:p w14:paraId="1CA9EDCB"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3E144230"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2A3C032E"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5B52CA16"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2" w:space="0" w:color="auto"/>
              <w:right w:val="single" w:sz="4" w:space="0" w:color="auto"/>
            </w:tcBorders>
          </w:tcPr>
          <w:p w14:paraId="121F87AF" w14:textId="77777777" w:rsidR="0072504E" w:rsidRPr="003A7270" w:rsidRDefault="0072504E" w:rsidP="0072504E">
            <w:pPr>
              <w:pStyle w:val="affd"/>
              <w:spacing w:after="0"/>
              <w:jc w:val="both"/>
              <w:rPr>
                <w:sz w:val="8"/>
                <w:szCs w:val="8"/>
              </w:rPr>
            </w:pPr>
          </w:p>
        </w:tc>
      </w:tr>
      <w:tr w:rsidR="0072504E" w:rsidRPr="00DD49FD" w14:paraId="57FDAD3C" w14:textId="77777777" w:rsidTr="0072504E">
        <w:trPr>
          <w:gridAfter w:val="2"/>
          <w:wAfter w:w="250" w:type="dxa"/>
          <w:trHeight w:val="47"/>
        </w:trPr>
        <w:tc>
          <w:tcPr>
            <w:tcW w:w="1972"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7C3CA054" w14:textId="77777777" w:rsidR="0072504E" w:rsidRPr="00DD49FD" w:rsidRDefault="0072504E" w:rsidP="0072504E">
            <w:pPr>
              <w:pStyle w:val="affd"/>
              <w:spacing w:after="0"/>
              <w:ind w:right="-128"/>
              <w:jc w:val="left"/>
              <w:rPr>
                <w:rFonts w:ascii="Arial" w:hAnsi="Arial" w:cs="Arial"/>
                <w:sz w:val="6"/>
                <w:szCs w:val="6"/>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3CDFAA5B" w14:textId="77777777" w:rsidR="0072504E" w:rsidRPr="00DD49FD" w:rsidRDefault="0072504E" w:rsidP="0072504E">
            <w:pPr>
              <w:pStyle w:val="affd"/>
              <w:spacing w:after="0"/>
              <w:ind w:right="-105"/>
              <w:jc w:val="left"/>
              <w:rPr>
                <w:sz w:val="6"/>
                <w:szCs w:val="6"/>
              </w:rPr>
            </w:pPr>
          </w:p>
        </w:tc>
        <w:tc>
          <w:tcPr>
            <w:tcW w:w="1365" w:type="dxa"/>
            <w:gridSpan w:val="2"/>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6B973800" w14:textId="77777777" w:rsidR="0072504E" w:rsidRPr="00DD49FD" w:rsidRDefault="0072504E" w:rsidP="0072504E">
            <w:pPr>
              <w:pStyle w:val="affd"/>
              <w:spacing w:after="0"/>
              <w:jc w:val="both"/>
              <w:rPr>
                <w:sz w:val="6"/>
                <w:szCs w:val="6"/>
              </w:rPr>
            </w:pPr>
          </w:p>
        </w:tc>
        <w:tc>
          <w:tcPr>
            <w:tcW w:w="969" w:type="dxa"/>
            <w:gridSpan w:val="4"/>
            <w:tcBorders>
              <w:top w:val="single" w:sz="2" w:space="0" w:color="auto"/>
              <w:left w:val="single" w:sz="2" w:space="0" w:color="FFFFFF" w:themeColor="background1"/>
              <w:bottom w:val="single" w:sz="2" w:space="0" w:color="FFFFFF"/>
              <w:right w:val="single" w:sz="2" w:space="0" w:color="FFFFFF" w:themeColor="background1"/>
            </w:tcBorders>
          </w:tcPr>
          <w:p w14:paraId="234C5B20"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4350AFAB" w14:textId="77777777" w:rsidR="0072504E" w:rsidRPr="00DD49FD" w:rsidRDefault="0072504E" w:rsidP="0072504E">
            <w:pPr>
              <w:pStyle w:val="affd"/>
              <w:spacing w:after="0"/>
              <w:ind w:right="-110"/>
              <w:jc w:val="both"/>
              <w:rPr>
                <w:sz w:val="6"/>
                <w:szCs w:val="6"/>
              </w:rPr>
            </w:pPr>
          </w:p>
        </w:tc>
        <w:tc>
          <w:tcPr>
            <w:tcW w:w="1136" w:type="dxa"/>
            <w:gridSpan w:val="3"/>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0970132F" w14:textId="77777777" w:rsidR="0072504E" w:rsidRPr="00DD49FD" w:rsidRDefault="0072504E" w:rsidP="0072504E">
            <w:pPr>
              <w:pStyle w:val="affd"/>
              <w:spacing w:after="0"/>
              <w:jc w:val="both"/>
              <w:rPr>
                <w:sz w:val="6"/>
                <w:szCs w:val="6"/>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2B9CA04E" w14:textId="77777777" w:rsidR="0072504E" w:rsidRPr="00DD49FD" w:rsidRDefault="0072504E" w:rsidP="0072504E">
            <w:pPr>
              <w:pStyle w:val="affd"/>
              <w:spacing w:after="0"/>
              <w:ind w:right="-111"/>
              <w:jc w:val="both"/>
              <w:rPr>
                <w:sz w:val="6"/>
                <w:szCs w:val="6"/>
              </w:rPr>
            </w:pPr>
          </w:p>
        </w:tc>
        <w:tc>
          <w:tcPr>
            <w:tcW w:w="1829" w:type="dxa"/>
            <w:gridSpan w:val="4"/>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32BEACF3" w14:textId="77777777" w:rsidR="0072504E" w:rsidRPr="00DD49FD" w:rsidRDefault="0072504E" w:rsidP="0072504E">
            <w:pPr>
              <w:pStyle w:val="affd"/>
              <w:spacing w:after="0"/>
              <w:jc w:val="both"/>
              <w:rPr>
                <w:sz w:val="6"/>
                <w:szCs w:val="6"/>
              </w:rPr>
            </w:pPr>
          </w:p>
        </w:tc>
      </w:tr>
      <w:tr w:rsidR="0072504E" w:rsidRPr="003A7270" w14:paraId="0F220BAC" w14:textId="77777777" w:rsidTr="0072504E">
        <w:trPr>
          <w:gridAfter w:val="2"/>
          <w:wAfter w:w="250" w:type="dxa"/>
          <w:trHeight w:val="47"/>
        </w:trPr>
        <w:tc>
          <w:tcPr>
            <w:tcW w:w="1972" w:type="dxa"/>
            <w:gridSpan w:val="2"/>
            <w:vMerge w:val="restart"/>
            <w:tcBorders>
              <w:top w:val="single" w:sz="2" w:space="0" w:color="FFFFFF" w:themeColor="background1"/>
              <w:left w:val="single" w:sz="4" w:space="0" w:color="000000"/>
              <w:right w:val="single" w:sz="2" w:space="0" w:color="auto"/>
            </w:tcBorders>
          </w:tcPr>
          <w:p w14:paraId="39EBB129" w14:textId="77777777" w:rsidR="0072504E" w:rsidRDefault="0072504E" w:rsidP="0072504E">
            <w:pPr>
              <w:pStyle w:val="affd"/>
              <w:spacing w:after="0"/>
              <w:ind w:right="-128"/>
              <w:jc w:val="left"/>
              <w:rPr>
                <w:rFonts w:ascii="Arial" w:hAnsi="Arial" w:cs="Arial"/>
                <w:sz w:val="17"/>
                <w:szCs w:val="17"/>
              </w:rPr>
            </w:pPr>
            <w:r>
              <w:rPr>
                <w:rFonts w:ascii="Arial" w:hAnsi="Arial" w:cs="Arial"/>
                <w:sz w:val="17"/>
                <w:szCs w:val="17"/>
              </w:rPr>
              <w:t>Кровля:</w:t>
            </w:r>
          </w:p>
          <w:p w14:paraId="21F84DFC" w14:textId="77777777" w:rsidR="0072504E" w:rsidRDefault="0072504E" w:rsidP="0072504E">
            <w:pPr>
              <w:pStyle w:val="affd"/>
              <w:spacing w:after="0"/>
              <w:ind w:right="-128"/>
              <w:jc w:val="left"/>
              <w:rPr>
                <w:rFonts w:ascii="Arial" w:hAnsi="Arial" w:cs="Arial"/>
                <w:sz w:val="16"/>
                <w:szCs w:val="16"/>
              </w:rPr>
            </w:pPr>
            <w:r w:rsidRPr="00EB3478">
              <w:rPr>
                <w:rFonts w:ascii="Arial" w:hAnsi="Arial" w:cs="Arial"/>
                <w:b w:val="0"/>
                <w:bCs/>
                <w:i/>
                <w:iCs/>
                <w:sz w:val="10"/>
                <w:szCs w:val="10"/>
                <w:lang w:eastAsia="ru-RU"/>
              </w:rPr>
              <w:t>Указывается при наличии в Запросе</w:t>
            </w:r>
          </w:p>
        </w:tc>
        <w:tc>
          <w:tcPr>
            <w:tcW w:w="2270" w:type="dxa"/>
            <w:gridSpan w:val="3"/>
            <w:vMerge w:val="restart"/>
            <w:tcBorders>
              <w:top w:val="single" w:sz="2" w:space="0" w:color="FFFFFF" w:themeColor="background1"/>
              <w:left w:val="single" w:sz="2" w:space="0" w:color="auto"/>
              <w:right w:val="single" w:sz="2" w:space="0" w:color="FFFFFF"/>
            </w:tcBorders>
          </w:tcPr>
          <w:p w14:paraId="4DD47917" w14:textId="77777777" w:rsidR="0072504E" w:rsidRPr="003A7270" w:rsidRDefault="0072504E" w:rsidP="0072504E">
            <w:pPr>
              <w:pStyle w:val="affd"/>
              <w:spacing w:after="0"/>
              <w:jc w:val="both"/>
              <w:rPr>
                <w:sz w:val="8"/>
                <w:szCs w:val="8"/>
              </w:rPr>
            </w:pPr>
          </w:p>
        </w:tc>
        <w:tc>
          <w:tcPr>
            <w:tcW w:w="969" w:type="dxa"/>
            <w:gridSpan w:val="4"/>
            <w:tcBorders>
              <w:top w:val="single" w:sz="2" w:space="0" w:color="FFFFFF"/>
              <w:left w:val="single" w:sz="2" w:space="0" w:color="FFFFFF"/>
              <w:bottom w:val="single" w:sz="2" w:space="0" w:color="FFFFFF" w:themeColor="background1"/>
              <w:right w:val="single" w:sz="2" w:space="0" w:color="FFFFFF"/>
            </w:tcBorders>
          </w:tcPr>
          <w:p w14:paraId="6B363833" w14:textId="77777777" w:rsidR="0072504E" w:rsidRPr="00DD49FD" w:rsidRDefault="0072504E" w:rsidP="0072504E">
            <w:pPr>
              <w:pStyle w:val="affd"/>
              <w:spacing w:after="0"/>
              <w:jc w:val="both"/>
              <w:rPr>
                <w:sz w:val="6"/>
                <w:szCs w:val="6"/>
              </w:rPr>
            </w:pPr>
          </w:p>
        </w:tc>
        <w:tc>
          <w:tcPr>
            <w:tcW w:w="578" w:type="dxa"/>
            <w:gridSpan w:val="2"/>
            <w:vMerge w:val="restart"/>
            <w:tcBorders>
              <w:top w:val="single" w:sz="2" w:space="0" w:color="FFFFFF" w:themeColor="background1"/>
              <w:left w:val="single" w:sz="2" w:space="0" w:color="FFFFFF"/>
              <w:right w:val="single" w:sz="2" w:space="0" w:color="FFFFFF" w:themeColor="background1"/>
            </w:tcBorders>
          </w:tcPr>
          <w:p w14:paraId="1A16FC5C"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7EDC0466" w14:textId="77777777" w:rsidR="0072504E" w:rsidRPr="003A7270" w:rsidRDefault="0072504E" w:rsidP="0072504E">
            <w:pPr>
              <w:pStyle w:val="affd"/>
              <w:spacing w:after="0"/>
              <w:jc w:val="both"/>
              <w:rPr>
                <w:sz w:val="8"/>
                <w:szCs w:val="8"/>
              </w:rPr>
            </w:pPr>
          </w:p>
        </w:tc>
        <w:tc>
          <w:tcPr>
            <w:tcW w:w="85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59A1B8FC" w14:textId="77777777" w:rsidR="0072504E" w:rsidRPr="00440D4F" w:rsidRDefault="0072504E" w:rsidP="0072504E">
            <w:pPr>
              <w:pStyle w:val="affd"/>
              <w:spacing w:after="0"/>
              <w:ind w:right="-111"/>
              <w:jc w:val="both"/>
              <w:rPr>
                <w:sz w:val="14"/>
                <w:szCs w:val="14"/>
              </w:rPr>
            </w:pPr>
          </w:p>
        </w:tc>
        <w:tc>
          <w:tcPr>
            <w:tcW w:w="1829" w:type="dxa"/>
            <w:gridSpan w:val="4"/>
            <w:vMerge w:val="restart"/>
            <w:tcBorders>
              <w:top w:val="single" w:sz="2" w:space="0" w:color="FFFFFF" w:themeColor="background1"/>
              <w:left w:val="single" w:sz="2" w:space="0" w:color="FFFFFF" w:themeColor="background1"/>
              <w:right w:val="single" w:sz="2" w:space="0" w:color="FFFFFF" w:themeColor="background1"/>
            </w:tcBorders>
          </w:tcPr>
          <w:p w14:paraId="2C42862C" w14:textId="77777777" w:rsidR="0072504E" w:rsidRPr="003A7270" w:rsidRDefault="0072504E" w:rsidP="0072504E">
            <w:pPr>
              <w:pStyle w:val="affd"/>
              <w:spacing w:after="0"/>
              <w:jc w:val="both"/>
              <w:rPr>
                <w:sz w:val="8"/>
                <w:szCs w:val="8"/>
              </w:rPr>
            </w:pPr>
          </w:p>
        </w:tc>
      </w:tr>
      <w:tr w:rsidR="0072504E" w:rsidRPr="003A7270" w14:paraId="35F762CE" w14:textId="77777777" w:rsidTr="0072504E">
        <w:trPr>
          <w:gridAfter w:val="2"/>
          <w:wAfter w:w="250" w:type="dxa"/>
          <w:trHeight w:val="42"/>
        </w:trPr>
        <w:tc>
          <w:tcPr>
            <w:tcW w:w="1972" w:type="dxa"/>
            <w:gridSpan w:val="2"/>
            <w:vMerge/>
            <w:tcBorders>
              <w:left w:val="single" w:sz="4" w:space="0" w:color="000000"/>
              <w:bottom w:val="single" w:sz="2" w:space="0" w:color="auto"/>
              <w:right w:val="single" w:sz="2" w:space="0" w:color="auto"/>
            </w:tcBorders>
          </w:tcPr>
          <w:p w14:paraId="2826761D" w14:textId="77777777" w:rsidR="0072504E" w:rsidRDefault="0072504E" w:rsidP="0072504E">
            <w:pPr>
              <w:pStyle w:val="affd"/>
              <w:spacing w:after="0"/>
              <w:ind w:right="-128"/>
              <w:jc w:val="left"/>
              <w:rPr>
                <w:rFonts w:ascii="Arial" w:hAnsi="Arial" w:cs="Arial"/>
                <w:sz w:val="16"/>
                <w:szCs w:val="16"/>
              </w:rPr>
            </w:pPr>
          </w:p>
        </w:tc>
        <w:tc>
          <w:tcPr>
            <w:tcW w:w="2270" w:type="dxa"/>
            <w:gridSpan w:val="3"/>
            <w:vMerge/>
            <w:tcBorders>
              <w:left w:val="single" w:sz="2" w:space="0" w:color="auto"/>
              <w:bottom w:val="single" w:sz="2" w:space="0" w:color="FFFFFF" w:themeColor="background1"/>
              <w:right w:val="single" w:sz="2" w:space="0" w:color="FFFFFF"/>
            </w:tcBorders>
          </w:tcPr>
          <w:p w14:paraId="668E0BF4" w14:textId="77777777" w:rsidR="0072504E" w:rsidRDefault="0072504E" w:rsidP="0072504E">
            <w:pPr>
              <w:pStyle w:val="affd"/>
              <w:spacing w:after="0"/>
              <w:jc w:val="both"/>
              <w:rPr>
                <w:rFonts w:ascii="Arial" w:hAnsi="Arial" w:cs="Arial"/>
                <w:b w:val="0"/>
                <w:bCs/>
                <w:sz w:val="14"/>
                <w:szCs w:val="14"/>
              </w:rPr>
            </w:pPr>
          </w:p>
        </w:tc>
        <w:tc>
          <w:tcPr>
            <w:tcW w:w="969" w:type="dxa"/>
            <w:gridSpan w:val="4"/>
            <w:tcBorders>
              <w:top w:val="single" w:sz="2" w:space="0" w:color="FFFFFF" w:themeColor="background1"/>
              <w:left w:val="single" w:sz="2" w:space="0" w:color="FFFFFF"/>
              <w:bottom w:val="single" w:sz="2" w:space="0" w:color="FFFFFF"/>
              <w:right w:val="single" w:sz="2" w:space="0" w:color="FFFFFF"/>
            </w:tcBorders>
          </w:tcPr>
          <w:p w14:paraId="726D6C2D" w14:textId="77777777" w:rsidR="0072504E" w:rsidRPr="00DD49FD" w:rsidRDefault="0072504E" w:rsidP="0072504E">
            <w:pPr>
              <w:pStyle w:val="affd"/>
              <w:spacing w:after="0"/>
              <w:jc w:val="both"/>
              <w:rPr>
                <w:sz w:val="6"/>
                <w:szCs w:val="6"/>
              </w:rPr>
            </w:pPr>
          </w:p>
        </w:tc>
        <w:tc>
          <w:tcPr>
            <w:tcW w:w="578" w:type="dxa"/>
            <w:gridSpan w:val="2"/>
            <w:vMerge/>
            <w:tcBorders>
              <w:left w:val="single" w:sz="2" w:space="0" w:color="FFFFFF"/>
              <w:bottom w:val="single" w:sz="2" w:space="0" w:color="FFFFFF" w:themeColor="background1"/>
              <w:right w:val="single" w:sz="2" w:space="0" w:color="FFFFFF" w:themeColor="background1"/>
            </w:tcBorders>
          </w:tcPr>
          <w:p w14:paraId="6ADBE0B3"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themeColor="background1"/>
              <w:right w:val="single" w:sz="2" w:space="0" w:color="FFFFFF" w:themeColor="background1"/>
            </w:tcBorders>
          </w:tcPr>
          <w:p w14:paraId="104811AA" w14:textId="77777777" w:rsidR="0072504E" w:rsidRPr="003A7270" w:rsidRDefault="0072504E" w:rsidP="0072504E">
            <w:pPr>
              <w:pStyle w:val="affd"/>
              <w:spacing w:after="0"/>
              <w:jc w:val="both"/>
              <w:rPr>
                <w:sz w:val="8"/>
                <w:szCs w:val="8"/>
              </w:rPr>
            </w:pPr>
          </w:p>
        </w:tc>
        <w:tc>
          <w:tcPr>
            <w:tcW w:w="856" w:type="dxa"/>
            <w:gridSpan w:val="3"/>
            <w:vMerge/>
            <w:tcBorders>
              <w:left w:val="single" w:sz="2" w:space="0" w:color="FFFFFF" w:themeColor="background1"/>
              <w:bottom w:val="single" w:sz="2" w:space="0" w:color="FFFFFF" w:themeColor="background1"/>
              <w:right w:val="single" w:sz="2" w:space="0" w:color="FFFFFF" w:themeColor="background1"/>
            </w:tcBorders>
          </w:tcPr>
          <w:p w14:paraId="37DA6A1F" w14:textId="77777777" w:rsidR="0072504E" w:rsidRPr="00440D4F" w:rsidRDefault="0072504E" w:rsidP="0072504E">
            <w:pPr>
              <w:pStyle w:val="affd"/>
              <w:spacing w:after="0"/>
              <w:ind w:right="-111"/>
              <w:jc w:val="both"/>
              <w:rPr>
                <w:sz w:val="14"/>
                <w:szCs w:val="14"/>
              </w:rPr>
            </w:pPr>
          </w:p>
        </w:tc>
        <w:tc>
          <w:tcPr>
            <w:tcW w:w="1829" w:type="dxa"/>
            <w:gridSpan w:val="4"/>
            <w:vMerge/>
            <w:tcBorders>
              <w:left w:val="single" w:sz="2" w:space="0" w:color="FFFFFF" w:themeColor="background1"/>
              <w:bottom w:val="single" w:sz="2" w:space="0" w:color="FFFFFF" w:themeColor="background1"/>
              <w:right w:val="single" w:sz="2" w:space="0" w:color="FFFFFF" w:themeColor="background1"/>
            </w:tcBorders>
          </w:tcPr>
          <w:p w14:paraId="5125E60D" w14:textId="77777777" w:rsidR="0072504E" w:rsidRPr="003A7270" w:rsidRDefault="0072504E" w:rsidP="0072504E">
            <w:pPr>
              <w:pStyle w:val="affd"/>
              <w:spacing w:after="0"/>
              <w:jc w:val="both"/>
              <w:rPr>
                <w:sz w:val="8"/>
                <w:szCs w:val="8"/>
              </w:rPr>
            </w:pPr>
          </w:p>
        </w:tc>
      </w:tr>
      <w:tr w:rsidR="0072504E" w:rsidRPr="00DD49FD" w14:paraId="36A3582D" w14:textId="77777777" w:rsidTr="0072504E">
        <w:trPr>
          <w:gridAfter w:val="2"/>
          <w:wAfter w:w="250" w:type="dxa"/>
          <w:trHeight w:val="47"/>
        </w:trPr>
        <w:tc>
          <w:tcPr>
            <w:tcW w:w="1972"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6E9649C2" w14:textId="77777777" w:rsidR="0072504E" w:rsidRPr="00DD49FD" w:rsidRDefault="0072504E" w:rsidP="0072504E">
            <w:pPr>
              <w:pStyle w:val="affd"/>
              <w:spacing w:after="0"/>
              <w:ind w:right="-128"/>
              <w:jc w:val="left"/>
              <w:rPr>
                <w:rFonts w:ascii="Arial" w:hAnsi="Arial" w:cs="Arial"/>
                <w:sz w:val="4"/>
                <w:szCs w:val="4"/>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169877EA" w14:textId="77777777" w:rsidR="0072504E" w:rsidRPr="00DD49FD" w:rsidRDefault="0072504E" w:rsidP="0072504E">
            <w:pPr>
              <w:pStyle w:val="affd"/>
              <w:spacing w:after="0"/>
              <w:ind w:right="-105"/>
              <w:jc w:val="left"/>
              <w:rPr>
                <w:sz w:val="4"/>
                <w:szCs w:val="4"/>
              </w:rPr>
            </w:pPr>
          </w:p>
        </w:tc>
        <w:tc>
          <w:tcPr>
            <w:tcW w:w="1365" w:type="dxa"/>
            <w:gridSpan w:val="2"/>
            <w:tcBorders>
              <w:top w:val="single" w:sz="2" w:space="0" w:color="FFFFFF" w:themeColor="background1"/>
              <w:left w:val="single" w:sz="2" w:space="0" w:color="FFFFFF" w:themeColor="background1"/>
              <w:bottom w:val="single" w:sz="2" w:space="0" w:color="auto"/>
              <w:right w:val="single" w:sz="2" w:space="0" w:color="FFFFFF"/>
            </w:tcBorders>
          </w:tcPr>
          <w:p w14:paraId="723CF6CA" w14:textId="77777777" w:rsidR="0072504E" w:rsidRPr="00DD49FD" w:rsidRDefault="0072504E" w:rsidP="0072504E">
            <w:pPr>
              <w:pStyle w:val="affd"/>
              <w:spacing w:after="0"/>
              <w:jc w:val="both"/>
              <w:rPr>
                <w:sz w:val="4"/>
                <w:szCs w:val="4"/>
              </w:rPr>
            </w:pPr>
          </w:p>
        </w:tc>
        <w:tc>
          <w:tcPr>
            <w:tcW w:w="969" w:type="dxa"/>
            <w:gridSpan w:val="4"/>
            <w:tcBorders>
              <w:top w:val="single" w:sz="2" w:space="0" w:color="FFFFFF"/>
              <w:left w:val="single" w:sz="2" w:space="0" w:color="FFFFFF"/>
              <w:bottom w:val="single" w:sz="2" w:space="0" w:color="auto"/>
              <w:right w:val="single" w:sz="2" w:space="0" w:color="FFFFFF" w:themeColor="background1"/>
            </w:tcBorders>
          </w:tcPr>
          <w:p w14:paraId="27D498B9"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21F3B611"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1D9C813F" w14:textId="77777777" w:rsidR="0072504E" w:rsidRPr="00DD49FD" w:rsidRDefault="0072504E" w:rsidP="0072504E">
            <w:pPr>
              <w:pStyle w:val="affd"/>
              <w:spacing w:after="0"/>
              <w:jc w:val="both"/>
              <w:rPr>
                <w:sz w:val="4"/>
                <w:szCs w:val="4"/>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181703EA" w14:textId="77777777" w:rsidR="0072504E" w:rsidRPr="00DD49FD" w:rsidRDefault="0072504E" w:rsidP="0072504E">
            <w:pPr>
              <w:pStyle w:val="affd"/>
              <w:spacing w:after="0"/>
              <w:ind w:right="-111"/>
              <w:jc w:val="both"/>
              <w:rPr>
                <w:sz w:val="4"/>
                <w:szCs w:val="4"/>
              </w:rPr>
            </w:pPr>
          </w:p>
        </w:tc>
        <w:tc>
          <w:tcPr>
            <w:tcW w:w="1829" w:type="dxa"/>
            <w:gridSpan w:val="4"/>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45FDDA0F" w14:textId="77777777" w:rsidR="0072504E" w:rsidRPr="00DD49FD" w:rsidRDefault="0072504E" w:rsidP="0072504E">
            <w:pPr>
              <w:pStyle w:val="affd"/>
              <w:spacing w:after="0"/>
              <w:jc w:val="both"/>
              <w:rPr>
                <w:sz w:val="4"/>
                <w:szCs w:val="4"/>
              </w:rPr>
            </w:pPr>
          </w:p>
        </w:tc>
      </w:tr>
      <w:tr w:rsidR="0072504E" w:rsidRPr="003A7270" w14:paraId="0CA6FA12" w14:textId="77777777" w:rsidTr="0072504E">
        <w:trPr>
          <w:gridAfter w:val="2"/>
          <w:wAfter w:w="250" w:type="dxa"/>
          <w:trHeight w:val="128"/>
        </w:trPr>
        <w:tc>
          <w:tcPr>
            <w:tcW w:w="1972" w:type="dxa"/>
            <w:gridSpan w:val="2"/>
            <w:tcBorders>
              <w:top w:val="single" w:sz="2" w:space="0" w:color="auto"/>
              <w:left w:val="single" w:sz="4" w:space="0" w:color="000000"/>
              <w:bottom w:val="single" w:sz="2" w:space="0" w:color="auto"/>
              <w:right w:val="single" w:sz="2" w:space="0" w:color="auto"/>
            </w:tcBorders>
          </w:tcPr>
          <w:p w14:paraId="337A9150"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0025712C"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334" w:type="dxa"/>
            <w:gridSpan w:val="6"/>
            <w:tcBorders>
              <w:top w:val="single" w:sz="2" w:space="0" w:color="auto"/>
              <w:left w:val="single" w:sz="2" w:space="0" w:color="auto"/>
              <w:bottom w:val="single" w:sz="2" w:space="0" w:color="auto"/>
              <w:right w:val="single" w:sz="4" w:space="0" w:color="auto"/>
            </w:tcBorders>
          </w:tcPr>
          <w:p w14:paraId="377366EC"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61403F94"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78D402CE"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787C8434"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2" w:space="0" w:color="auto"/>
              <w:right w:val="single" w:sz="4" w:space="0" w:color="auto"/>
            </w:tcBorders>
          </w:tcPr>
          <w:p w14:paraId="5BE8CA55" w14:textId="77777777" w:rsidR="0072504E" w:rsidRPr="003A7270" w:rsidRDefault="0072504E" w:rsidP="0072504E">
            <w:pPr>
              <w:pStyle w:val="affd"/>
              <w:spacing w:after="0"/>
              <w:jc w:val="both"/>
              <w:rPr>
                <w:sz w:val="8"/>
                <w:szCs w:val="8"/>
              </w:rPr>
            </w:pPr>
          </w:p>
        </w:tc>
      </w:tr>
      <w:tr w:rsidR="0072504E" w:rsidRPr="003A7270" w14:paraId="0A7292A8" w14:textId="77777777" w:rsidTr="0072504E">
        <w:trPr>
          <w:gridAfter w:val="2"/>
          <w:wAfter w:w="250" w:type="dxa"/>
          <w:trHeight w:val="100"/>
        </w:trPr>
        <w:tc>
          <w:tcPr>
            <w:tcW w:w="1972" w:type="dxa"/>
            <w:gridSpan w:val="2"/>
            <w:tcBorders>
              <w:top w:val="single" w:sz="2" w:space="0" w:color="auto"/>
              <w:left w:val="single" w:sz="4" w:space="0" w:color="000000"/>
              <w:bottom w:val="single" w:sz="2" w:space="0" w:color="auto"/>
              <w:right w:val="single" w:sz="2" w:space="0" w:color="auto"/>
            </w:tcBorders>
          </w:tcPr>
          <w:p w14:paraId="7CD43A2F"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74C91F5F"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334" w:type="dxa"/>
            <w:gridSpan w:val="6"/>
            <w:tcBorders>
              <w:top w:val="single" w:sz="2" w:space="0" w:color="auto"/>
              <w:left w:val="single" w:sz="2" w:space="0" w:color="auto"/>
              <w:bottom w:val="single" w:sz="2" w:space="0" w:color="auto"/>
              <w:right w:val="single" w:sz="4" w:space="0" w:color="auto"/>
            </w:tcBorders>
          </w:tcPr>
          <w:p w14:paraId="62C57AEB"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4D096981"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7D21556C"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02D70F18"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2" w:space="0" w:color="auto"/>
              <w:right w:val="single" w:sz="4" w:space="0" w:color="auto"/>
            </w:tcBorders>
          </w:tcPr>
          <w:p w14:paraId="0F6AACC4" w14:textId="77777777" w:rsidR="0072504E" w:rsidRPr="003A7270" w:rsidRDefault="0072504E" w:rsidP="0072504E">
            <w:pPr>
              <w:pStyle w:val="affd"/>
              <w:spacing w:after="0"/>
              <w:jc w:val="both"/>
              <w:rPr>
                <w:sz w:val="8"/>
                <w:szCs w:val="8"/>
              </w:rPr>
            </w:pPr>
          </w:p>
        </w:tc>
      </w:tr>
      <w:tr w:rsidR="0072504E" w:rsidRPr="00DD49FD" w14:paraId="52A838C4" w14:textId="77777777" w:rsidTr="0072504E">
        <w:trPr>
          <w:gridAfter w:val="2"/>
          <w:wAfter w:w="250" w:type="dxa"/>
          <w:trHeight w:val="84"/>
        </w:trPr>
        <w:tc>
          <w:tcPr>
            <w:tcW w:w="1972"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6870EB08" w14:textId="77777777" w:rsidR="0072504E" w:rsidRPr="00DD49FD" w:rsidRDefault="0072504E" w:rsidP="0072504E">
            <w:pPr>
              <w:pStyle w:val="affd"/>
              <w:spacing w:after="0"/>
              <w:ind w:right="-128"/>
              <w:jc w:val="left"/>
              <w:rPr>
                <w:rFonts w:ascii="Arial" w:hAnsi="Arial" w:cs="Arial"/>
                <w:sz w:val="6"/>
                <w:szCs w:val="6"/>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4EF56DFE" w14:textId="77777777" w:rsidR="0072504E" w:rsidRPr="00DD49FD" w:rsidRDefault="0072504E" w:rsidP="0072504E">
            <w:pPr>
              <w:pStyle w:val="affd"/>
              <w:spacing w:after="0"/>
              <w:ind w:right="-105"/>
              <w:jc w:val="left"/>
              <w:rPr>
                <w:sz w:val="6"/>
                <w:szCs w:val="6"/>
              </w:rPr>
            </w:pPr>
          </w:p>
        </w:tc>
        <w:tc>
          <w:tcPr>
            <w:tcW w:w="1365" w:type="dxa"/>
            <w:gridSpan w:val="2"/>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38898C2E" w14:textId="77777777" w:rsidR="0072504E" w:rsidRPr="00DD49FD" w:rsidRDefault="0072504E" w:rsidP="0072504E">
            <w:pPr>
              <w:pStyle w:val="affd"/>
              <w:spacing w:after="0"/>
              <w:jc w:val="both"/>
              <w:rPr>
                <w:sz w:val="6"/>
                <w:szCs w:val="6"/>
              </w:rPr>
            </w:pPr>
          </w:p>
        </w:tc>
        <w:tc>
          <w:tcPr>
            <w:tcW w:w="969" w:type="dxa"/>
            <w:gridSpan w:val="4"/>
            <w:tcBorders>
              <w:top w:val="single" w:sz="2" w:space="0" w:color="auto"/>
              <w:left w:val="single" w:sz="2" w:space="0" w:color="FFFFFF" w:themeColor="background1"/>
              <w:bottom w:val="single" w:sz="2" w:space="0" w:color="FFFFFF"/>
              <w:right w:val="single" w:sz="2" w:space="0" w:color="FFFFFF" w:themeColor="background1"/>
            </w:tcBorders>
          </w:tcPr>
          <w:p w14:paraId="0FD39190"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4283F46A" w14:textId="77777777" w:rsidR="0072504E" w:rsidRPr="00DD49FD" w:rsidRDefault="0072504E" w:rsidP="0072504E">
            <w:pPr>
              <w:pStyle w:val="affd"/>
              <w:spacing w:after="0"/>
              <w:ind w:right="-110"/>
              <w:jc w:val="both"/>
              <w:rPr>
                <w:sz w:val="6"/>
                <w:szCs w:val="6"/>
              </w:rPr>
            </w:pPr>
          </w:p>
        </w:tc>
        <w:tc>
          <w:tcPr>
            <w:tcW w:w="1136" w:type="dxa"/>
            <w:gridSpan w:val="3"/>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5B445BB3" w14:textId="77777777" w:rsidR="0072504E" w:rsidRPr="00DD49FD" w:rsidRDefault="0072504E" w:rsidP="0072504E">
            <w:pPr>
              <w:pStyle w:val="affd"/>
              <w:spacing w:after="0"/>
              <w:jc w:val="both"/>
              <w:rPr>
                <w:sz w:val="6"/>
                <w:szCs w:val="6"/>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687ED005" w14:textId="77777777" w:rsidR="0072504E" w:rsidRPr="00DD49FD" w:rsidRDefault="0072504E" w:rsidP="0072504E">
            <w:pPr>
              <w:pStyle w:val="affd"/>
              <w:spacing w:after="0"/>
              <w:ind w:right="-111"/>
              <w:jc w:val="both"/>
              <w:rPr>
                <w:sz w:val="6"/>
                <w:szCs w:val="6"/>
              </w:rPr>
            </w:pPr>
          </w:p>
        </w:tc>
        <w:tc>
          <w:tcPr>
            <w:tcW w:w="1829" w:type="dxa"/>
            <w:gridSpan w:val="4"/>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63FF4288" w14:textId="77777777" w:rsidR="0072504E" w:rsidRPr="00DD49FD" w:rsidRDefault="0072504E" w:rsidP="0072504E">
            <w:pPr>
              <w:pStyle w:val="affd"/>
              <w:spacing w:after="0"/>
              <w:jc w:val="both"/>
              <w:rPr>
                <w:sz w:val="6"/>
                <w:szCs w:val="6"/>
              </w:rPr>
            </w:pPr>
          </w:p>
        </w:tc>
      </w:tr>
      <w:tr w:rsidR="0072504E" w:rsidRPr="003A7270" w14:paraId="3F2D46C8" w14:textId="77777777" w:rsidTr="0072504E">
        <w:trPr>
          <w:gridAfter w:val="2"/>
          <w:wAfter w:w="250" w:type="dxa"/>
          <w:trHeight w:val="170"/>
        </w:trPr>
        <w:tc>
          <w:tcPr>
            <w:tcW w:w="1972" w:type="dxa"/>
            <w:gridSpan w:val="2"/>
            <w:vMerge w:val="restart"/>
            <w:tcBorders>
              <w:top w:val="single" w:sz="2" w:space="0" w:color="auto"/>
              <w:left w:val="single" w:sz="4" w:space="0" w:color="000000"/>
              <w:right w:val="single" w:sz="2" w:space="0" w:color="auto"/>
            </w:tcBorders>
          </w:tcPr>
          <w:p w14:paraId="1A969D7C" w14:textId="77777777" w:rsidR="0072504E" w:rsidRDefault="0072504E" w:rsidP="0072504E">
            <w:pPr>
              <w:pStyle w:val="affd"/>
              <w:spacing w:after="0"/>
              <w:ind w:right="-128"/>
              <w:jc w:val="left"/>
              <w:rPr>
                <w:rFonts w:ascii="Arial" w:hAnsi="Arial" w:cs="Arial"/>
                <w:sz w:val="16"/>
                <w:szCs w:val="16"/>
              </w:rPr>
            </w:pPr>
            <w:r>
              <w:rPr>
                <w:rFonts w:ascii="Arial" w:hAnsi="Arial" w:cs="Arial"/>
                <w:sz w:val="16"/>
                <w:szCs w:val="16"/>
              </w:rPr>
              <w:t>О</w:t>
            </w:r>
            <w:r w:rsidRPr="00E3685E">
              <w:rPr>
                <w:rFonts w:ascii="Arial" w:hAnsi="Arial" w:cs="Arial"/>
                <w:sz w:val="16"/>
                <w:szCs w:val="16"/>
              </w:rPr>
              <w:t>граждение кровли:</w:t>
            </w:r>
          </w:p>
          <w:p w14:paraId="1F244F34" w14:textId="77777777" w:rsidR="0072504E" w:rsidRDefault="0072504E" w:rsidP="0072504E">
            <w:pPr>
              <w:pStyle w:val="affd"/>
              <w:spacing w:after="0"/>
              <w:ind w:right="-128"/>
              <w:jc w:val="left"/>
              <w:rPr>
                <w:rFonts w:ascii="Arial" w:hAnsi="Arial" w:cs="Arial"/>
                <w:sz w:val="16"/>
                <w:szCs w:val="16"/>
              </w:rPr>
            </w:pPr>
            <w:r w:rsidRPr="00EB3478">
              <w:rPr>
                <w:rFonts w:ascii="Arial" w:hAnsi="Arial" w:cs="Arial"/>
                <w:b w:val="0"/>
                <w:bCs/>
                <w:i/>
                <w:iCs/>
                <w:sz w:val="10"/>
                <w:szCs w:val="10"/>
                <w:lang w:eastAsia="ru-RU"/>
              </w:rPr>
              <w:t>Указывается при наличии в Запросе</w:t>
            </w:r>
          </w:p>
        </w:tc>
        <w:tc>
          <w:tcPr>
            <w:tcW w:w="2270" w:type="dxa"/>
            <w:gridSpan w:val="3"/>
            <w:vMerge w:val="restart"/>
            <w:tcBorders>
              <w:top w:val="single" w:sz="2" w:space="0" w:color="FFFFFF" w:themeColor="background1"/>
              <w:left w:val="single" w:sz="2" w:space="0" w:color="auto"/>
              <w:right w:val="single" w:sz="2" w:space="0" w:color="FFFFFF"/>
            </w:tcBorders>
          </w:tcPr>
          <w:p w14:paraId="4EFF375C" w14:textId="77777777" w:rsidR="0072504E" w:rsidRPr="003A7270" w:rsidRDefault="0072504E" w:rsidP="0072504E">
            <w:pPr>
              <w:pStyle w:val="affd"/>
              <w:spacing w:after="0"/>
              <w:jc w:val="both"/>
              <w:rPr>
                <w:sz w:val="8"/>
                <w:szCs w:val="8"/>
              </w:rPr>
            </w:pPr>
          </w:p>
        </w:tc>
        <w:tc>
          <w:tcPr>
            <w:tcW w:w="969" w:type="dxa"/>
            <w:gridSpan w:val="4"/>
            <w:tcBorders>
              <w:top w:val="single" w:sz="2" w:space="0" w:color="FFFFFF"/>
              <w:left w:val="single" w:sz="2" w:space="0" w:color="FFFFFF"/>
              <w:bottom w:val="single" w:sz="2" w:space="0" w:color="FFFFFF"/>
              <w:right w:val="single" w:sz="2" w:space="0" w:color="FFFFFF"/>
            </w:tcBorders>
          </w:tcPr>
          <w:p w14:paraId="2FFBAA7A" w14:textId="77777777" w:rsidR="0072504E" w:rsidRPr="003A7270" w:rsidRDefault="0072504E" w:rsidP="0072504E">
            <w:pPr>
              <w:pStyle w:val="affd"/>
              <w:spacing w:after="0"/>
              <w:jc w:val="both"/>
              <w:rPr>
                <w:sz w:val="8"/>
                <w:szCs w:val="8"/>
              </w:rPr>
            </w:pPr>
          </w:p>
        </w:tc>
        <w:tc>
          <w:tcPr>
            <w:tcW w:w="578" w:type="dxa"/>
            <w:gridSpan w:val="2"/>
            <w:vMerge w:val="restart"/>
            <w:tcBorders>
              <w:top w:val="single" w:sz="2" w:space="0" w:color="FFFFFF" w:themeColor="background1"/>
              <w:left w:val="single" w:sz="2" w:space="0" w:color="FFFFFF"/>
              <w:right w:val="single" w:sz="2" w:space="0" w:color="FFFFFF" w:themeColor="background1"/>
            </w:tcBorders>
          </w:tcPr>
          <w:p w14:paraId="64C7CCEE"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600DB2A8" w14:textId="77777777" w:rsidR="0072504E" w:rsidRPr="003A7270" w:rsidRDefault="0072504E" w:rsidP="0072504E">
            <w:pPr>
              <w:pStyle w:val="affd"/>
              <w:spacing w:after="0"/>
              <w:jc w:val="both"/>
              <w:rPr>
                <w:sz w:val="8"/>
                <w:szCs w:val="8"/>
              </w:rPr>
            </w:pPr>
          </w:p>
        </w:tc>
        <w:tc>
          <w:tcPr>
            <w:tcW w:w="85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088BBBF7" w14:textId="77777777" w:rsidR="0072504E" w:rsidRPr="00440D4F" w:rsidRDefault="0072504E" w:rsidP="0072504E">
            <w:pPr>
              <w:pStyle w:val="affd"/>
              <w:spacing w:after="0"/>
              <w:ind w:right="-111"/>
              <w:jc w:val="both"/>
              <w:rPr>
                <w:sz w:val="14"/>
                <w:szCs w:val="14"/>
              </w:rPr>
            </w:pPr>
          </w:p>
        </w:tc>
        <w:tc>
          <w:tcPr>
            <w:tcW w:w="1829" w:type="dxa"/>
            <w:gridSpan w:val="4"/>
            <w:vMerge w:val="restart"/>
            <w:tcBorders>
              <w:top w:val="single" w:sz="2" w:space="0" w:color="FFFFFF" w:themeColor="background1"/>
              <w:left w:val="single" w:sz="2" w:space="0" w:color="FFFFFF" w:themeColor="background1"/>
              <w:right w:val="single" w:sz="2" w:space="0" w:color="FFFFFF" w:themeColor="background1"/>
            </w:tcBorders>
          </w:tcPr>
          <w:p w14:paraId="73B6998A" w14:textId="77777777" w:rsidR="0072504E" w:rsidRPr="003A7270" w:rsidRDefault="0072504E" w:rsidP="0072504E">
            <w:pPr>
              <w:pStyle w:val="affd"/>
              <w:spacing w:after="0"/>
              <w:jc w:val="both"/>
              <w:rPr>
                <w:sz w:val="8"/>
                <w:szCs w:val="8"/>
              </w:rPr>
            </w:pPr>
          </w:p>
        </w:tc>
      </w:tr>
      <w:tr w:rsidR="0072504E" w:rsidRPr="003A7270" w14:paraId="5F92458A" w14:textId="77777777" w:rsidTr="0072504E">
        <w:trPr>
          <w:gridAfter w:val="2"/>
          <w:wAfter w:w="250" w:type="dxa"/>
          <w:trHeight w:val="192"/>
        </w:trPr>
        <w:tc>
          <w:tcPr>
            <w:tcW w:w="1972" w:type="dxa"/>
            <w:gridSpan w:val="2"/>
            <w:vMerge/>
            <w:tcBorders>
              <w:left w:val="single" w:sz="4" w:space="0" w:color="000000"/>
              <w:bottom w:val="single" w:sz="2" w:space="0" w:color="auto"/>
              <w:right w:val="single" w:sz="2" w:space="0" w:color="auto"/>
            </w:tcBorders>
          </w:tcPr>
          <w:p w14:paraId="4701460A" w14:textId="77777777" w:rsidR="0072504E" w:rsidRPr="00E3685E" w:rsidRDefault="0072504E" w:rsidP="0072504E">
            <w:pPr>
              <w:pStyle w:val="affd"/>
              <w:spacing w:after="0"/>
              <w:ind w:right="-128"/>
              <w:jc w:val="left"/>
              <w:rPr>
                <w:rFonts w:ascii="Arial" w:hAnsi="Arial" w:cs="Arial"/>
                <w:sz w:val="16"/>
                <w:szCs w:val="16"/>
              </w:rPr>
            </w:pPr>
          </w:p>
        </w:tc>
        <w:tc>
          <w:tcPr>
            <w:tcW w:w="2270" w:type="dxa"/>
            <w:gridSpan w:val="3"/>
            <w:vMerge/>
            <w:tcBorders>
              <w:left w:val="single" w:sz="2" w:space="0" w:color="auto"/>
              <w:bottom w:val="single" w:sz="2" w:space="0" w:color="FFFFFF" w:themeColor="background1"/>
              <w:right w:val="single" w:sz="2" w:space="0" w:color="FFFFFF"/>
            </w:tcBorders>
          </w:tcPr>
          <w:p w14:paraId="16E8D03E" w14:textId="77777777" w:rsidR="0072504E" w:rsidRDefault="0072504E" w:rsidP="0072504E">
            <w:pPr>
              <w:pStyle w:val="affd"/>
              <w:spacing w:after="0"/>
              <w:jc w:val="both"/>
              <w:rPr>
                <w:rFonts w:ascii="Arial" w:hAnsi="Arial" w:cs="Arial"/>
                <w:b w:val="0"/>
                <w:bCs/>
                <w:sz w:val="14"/>
                <w:szCs w:val="14"/>
              </w:rPr>
            </w:pPr>
          </w:p>
        </w:tc>
        <w:tc>
          <w:tcPr>
            <w:tcW w:w="969" w:type="dxa"/>
            <w:gridSpan w:val="4"/>
            <w:tcBorders>
              <w:top w:val="single" w:sz="2" w:space="0" w:color="FFFFFF"/>
              <w:left w:val="single" w:sz="2" w:space="0" w:color="FFFFFF"/>
              <w:bottom w:val="single" w:sz="2" w:space="0" w:color="FFFFFF"/>
              <w:right w:val="single" w:sz="2" w:space="0" w:color="FFFFFF"/>
            </w:tcBorders>
          </w:tcPr>
          <w:p w14:paraId="7C898F7F" w14:textId="77777777" w:rsidR="0072504E" w:rsidRPr="003A7270" w:rsidRDefault="0072504E" w:rsidP="0072504E">
            <w:pPr>
              <w:pStyle w:val="affd"/>
              <w:spacing w:after="0"/>
              <w:jc w:val="both"/>
              <w:rPr>
                <w:sz w:val="8"/>
                <w:szCs w:val="8"/>
              </w:rPr>
            </w:pPr>
          </w:p>
        </w:tc>
        <w:tc>
          <w:tcPr>
            <w:tcW w:w="578" w:type="dxa"/>
            <w:gridSpan w:val="2"/>
            <w:vMerge/>
            <w:tcBorders>
              <w:left w:val="single" w:sz="2" w:space="0" w:color="FFFFFF"/>
              <w:bottom w:val="single" w:sz="2" w:space="0" w:color="FFFFFF" w:themeColor="background1"/>
              <w:right w:val="single" w:sz="2" w:space="0" w:color="FFFFFF" w:themeColor="background1"/>
            </w:tcBorders>
          </w:tcPr>
          <w:p w14:paraId="4452E516"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themeColor="background1"/>
              <w:right w:val="single" w:sz="2" w:space="0" w:color="FFFFFF" w:themeColor="background1"/>
            </w:tcBorders>
          </w:tcPr>
          <w:p w14:paraId="3B2B50D6" w14:textId="77777777" w:rsidR="0072504E" w:rsidRPr="003A7270" w:rsidRDefault="0072504E" w:rsidP="0072504E">
            <w:pPr>
              <w:pStyle w:val="affd"/>
              <w:spacing w:after="0"/>
              <w:jc w:val="both"/>
              <w:rPr>
                <w:sz w:val="8"/>
                <w:szCs w:val="8"/>
              </w:rPr>
            </w:pPr>
          </w:p>
        </w:tc>
        <w:tc>
          <w:tcPr>
            <w:tcW w:w="856" w:type="dxa"/>
            <w:gridSpan w:val="3"/>
            <w:vMerge/>
            <w:tcBorders>
              <w:left w:val="single" w:sz="2" w:space="0" w:color="FFFFFF" w:themeColor="background1"/>
              <w:bottom w:val="single" w:sz="2" w:space="0" w:color="FFFFFF" w:themeColor="background1"/>
              <w:right w:val="single" w:sz="2" w:space="0" w:color="FFFFFF" w:themeColor="background1"/>
            </w:tcBorders>
          </w:tcPr>
          <w:p w14:paraId="07C90567" w14:textId="77777777" w:rsidR="0072504E" w:rsidRPr="00440D4F" w:rsidRDefault="0072504E" w:rsidP="0072504E">
            <w:pPr>
              <w:pStyle w:val="affd"/>
              <w:spacing w:after="0"/>
              <w:ind w:right="-111"/>
              <w:jc w:val="both"/>
              <w:rPr>
                <w:sz w:val="14"/>
                <w:szCs w:val="14"/>
              </w:rPr>
            </w:pPr>
          </w:p>
        </w:tc>
        <w:tc>
          <w:tcPr>
            <w:tcW w:w="1829" w:type="dxa"/>
            <w:gridSpan w:val="4"/>
            <w:vMerge/>
            <w:tcBorders>
              <w:left w:val="single" w:sz="2" w:space="0" w:color="FFFFFF" w:themeColor="background1"/>
              <w:bottom w:val="single" w:sz="2" w:space="0" w:color="FFFFFF" w:themeColor="background1"/>
              <w:right w:val="single" w:sz="2" w:space="0" w:color="FFFFFF" w:themeColor="background1"/>
            </w:tcBorders>
          </w:tcPr>
          <w:p w14:paraId="45E0E3DC" w14:textId="77777777" w:rsidR="0072504E" w:rsidRPr="003A7270" w:rsidRDefault="0072504E" w:rsidP="0072504E">
            <w:pPr>
              <w:pStyle w:val="affd"/>
              <w:spacing w:after="0"/>
              <w:jc w:val="both"/>
              <w:rPr>
                <w:sz w:val="8"/>
                <w:szCs w:val="8"/>
              </w:rPr>
            </w:pPr>
          </w:p>
        </w:tc>
      </w:tr>
      <w:tr w:rsidR="0072504E" w:rsidRPr="00DD49FD" w14:paraId="13DB8E5C" w14:textId="77777777" w:rsidTr="0072504E">
        <w:trPr>
          <w:gridAfter w:val="2"/>
          <w:wAfter w:w="250" w:type="dxa"/>
          <w:trHeight w:val="47"/>
        </w:trPr>
        <w:tc>
          <w:tcPr>
            <w:tcW w:w="1972"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09829814" w14:textId="77777777" w:rsidR="0072504E" w:rsidRPr="00DD49FD" w:rsidRDefault="0072504E" w:rsidP="0072504E">
            <w:pPr>
              <w:pStyle w:val="affd"/>
              <w:spacing w:after="0"/>
              <w:ind w:right="-128"/>
              <w:jc w:val="left"/>
              <w:rPr>
                <w:rFonts w:ascii="Arial" w:hAnsi="Arial" w:cs="Arial"/>
                <w:sz w:val="4"/>
                <w:szCs w:val="4"/>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7210DBAE" w14:textId="77777777" w:rsidR="0072504E" w:rsidRPr="00DD49FD" w:rsidRDefault="0072504E" w:rsidP="0072504E">
            <w:pPr>
              <w:pStyle w:val="affd"/>
              <w:spacing w:after="0"/>
              <w:ind w:right="-105"/>
              <w:jc w:val="left"/>
              <w:rPr>
                <w:sz w:val="4"/>
                <w:szCs w:val="4"/>
              </w:rPr>
            </w:pPr>
          </w:p>
        </w:tc>
        <w:tc>
          <w:tcPr>
            <w:tcW w:w="1365" w:type="dxa"/>
            <w:gridSpan w:val="2"/>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0BC886B1" w14:textId="77777777" w:rsidR="0072504E" w:rsidRPr="00DD49FD" w:rsidRDefault="0072504E" w:rsidP="0072504E">
            <w:pPr>
              <w:pStyle w:val="affd"/>
              <w:spacing w:after="0"/>
              <w:jc w:val="both"/>
              <w:rPr>
                <w:sz w:val="4"/>
                <w:szCs w:val="4"/>
              </w:rPr>
            </w:pPr>
          </w:p>
        </w:tc>
        <w:tc>
          <w:tcPr>
            <w:tcW w:w="969" w:type="dxa"/>
            <w:gridSpan w:val="4"/>
            <w:tcBorders>
              <w:top w:val="single" w:sz="2" w:space="0" w:color="FFFFFF"/>
              <w:left w:val="single" w:sz="2" w:space="0" w:color="FFFFFF" w:themeColor="background1"/>
              <w:bottom w:val="single" w:sz="2" w:space="0" w:color="auto"/>
              <w:right w:val="single" w:sz="2" w:space="0" w:color="FFFFFF" w:themeColor="background1"/>
            </w:tcBorders>
          </w:tcPr>
          <w:p w14:paraId="26E3FE1B"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1398286E"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4F53B689" w14:textId="77777777" w:rsidR="0072504E" w:rsidRPr="00DD49FD" w:rsidRDefault="0072504E" w:rsidP="0072504E">
            <w:pPr>
              <w:pStyle w:val="affd"/>
              <w:spacing w:after="0"/>
              <w:jc w:val="both"/>
              <w:rPr>
                <w:sz w:val="4"/>
                <w:szCs w:val="4"/>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598E96E9" w14:textId="77777777" w:rsidR="0072504E" w:rsidRPr="00DD49FD" w:rsidRDefault="0072504E" w:rsidP="0072504E">
            <w:pPr>
              <w:pStyle w:val="affd"/>
              <w:spacing w:after="0"/>
              <w:ind w:right="-111"/>
              <w:jc w:val="both"/>
              <w:rPr>
                <w:sz w:val="4"/>
                <w:szCs w:val="4"/>
              </w:rPr>
            </w:pPr>
          </w:p>
        </w:tc>
        <w:tc>
          <w:tcPr>
            <w:tcW w:w="1829" w:type="dxa"/>
            <w:gridSpan w:val="4"/>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4E404D1F" w14:textId="77777777" w:rsidR="0072504E" w:rsidRPr="00DD49FD" w:rsidRDefault="0072504E" w:rsidP="0072504E">
            <w:pPr>
              <w:pStyle w:val="affd"/>
              <w:spacing w:after="0"/>
              <w:jc w:val="both"/>
              <w:rPr>
                <w:sz w:val="4"/>
                <w:szCs w:val="4"/>
              </w:rPr>
            </w:pPr>
          </w:p>
        </w:tc>
      </w:tr>
      <w:tr w:rsidR="0072504E" w:rsidRPr="003A7270" w14:paraId="37BC04FB" w14:textId="77777777" w:rsidTr="0072504E">
        <w:trPr>
          <w:gridAfter w:val="2"/>
          <w:wAfter w:w="250" w:type="dxa"/>
          <w:trHeight w:val="76"/>
        </w:trPr>
        <w:tc>
          <w:tcPr>
            <w:tcW w:w="1972" w:type="dxa"/>
            <w:gridSpan w:val="2"/>
            <w:tcBorders>
              <w:top w:val="single" w:sz="2" w:space="0" w:color="auto"/>
              <w:left w:val="single" w:sz="4" w:space="0" w:color="000000"/>
              <w:bottom w:val="single" w:sz="2" w:space="0" w:color="auto"/>
              <w:right w:val="single" w:sz="2" w:space="0" w:color="auto"/>
            </w:tcBorders>
          </w:tcPr>
          <w:p w14:paraId="68F108B5"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01E7E4D2"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334" w:type="dxa"/>
            <w:gridSpan w:val="6"/>
            <w:tcBorders>
              <w:top w:val="single" w:sz="2" w:space="0" w:color="auto"/>
              <w:left w:val="single" w:sz="2" w:space="0" w:color="auto"/>
              <w:bottom w:val="single" w:sz="2" w:space="0" w:color="auto"/>
              <w:right w:val="single" w:sz="4" w:space="0" w:color="auto"/>
            </w:tcBorders>
          </w:tcPr>
          <w:p w14:paraId="3841F055"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54ADAE84"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260CF34B"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59DE48F4"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2" w:space="0" w:color="auto"/>
              <w:right w:val="single" w:sz="4" w:space="0" w:color="auto"/>
            </w:tcBorders>
          </w:tcPr>
          <w:p w14:paraId="3FA1A822" w14:textId="77777777" w:rsidR="0072504E" w:rsidRPr="003A7270" w:rsidRDefault="0072504E" w:rsidP="0072504E">
            <w:pPr>
              <w:pStyle w:val="affd"/>
              <w:spacing w:after="0"/>
              <w:jc w:val="both"/>
              <w:rPr>
                <w:sz w:val="8"/>
                <w:szCs w:val="8"/>
              </w:rPr>
            </w:pPr>
          </w:p>
        </w:tc>
      </w:tr>
      <w:tr w:rsidR="0072504E" w:rsidRPr="003A7270" w14:paraId="11338BEA" w14:textId="77777777" w:rsidTr="0072504E">
        <w:trPr>
          <w:gridAfter w:val="2"/>
          <w:wAfter w:w="250" w:type="dxa"/>
          <w:trHeight w:val="92"/>
        </w:trPr>
        <w:tc>
          <w:tcPr>
            <w:tcW w:w="1972" w:type="dxa"/>
            <w:gridSpan w:val="2"/>
            <w:tcBorders>
              <w:top w:val="single" w:sz="2" w:space="0" w:color="auto"/>
              <w:left w:val="single" w:sz="4" w:space="0" w:color="000000"/>
              <w:bottom w:val="single" w:sz="2" w:space="0" w:color="auto"/>
              <w:right w:val="single" w:sz="2" w:space="0" w:color="auto"/>
            </w:tcBorders>
          </w:tcPr>
          <w:p w14:paraId="4317E8DA"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074CBA9B"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334" w:type="dxa"/>
            <w:gridSpan w:val="6"/>
            <w:tcBorders>
              <w:top w:val="single" w:sz="2" w:space="0" w:color="auto"/>
              <w:left w:val="single" w:sz="2" w:space="0" w:color="auto"/>
              <w:bottom w:val="single" w:sz="2" w:space="0" w:color="auto"/>
              <w:right w:val="single" w:sz="4" w:space="0" w:color="auto"/>
            </w:tcBorders>
          </w:tcPr>
          <w:p w14:paraId="259F83C2"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738E6CD6"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39F232E5"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1B975D6D"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2" w:space="0" w:color="auto"/>
              <w:right w:val="single" w:sz="4" w:space="0" w:color="auto"/>
            </w:tcBorders>
          </w:tcPr>
          <w:p w14:paraId="18E7D719" w14:textId="77777777" w:rsidR="0072504E" w:rsidRPr="003A7270" w:rsidRDefault="0072504E" w:rsidP="0072504E">
            <w:pPr>
              <w:pStyle w:val="affd"/>
              <w:spacing w:after="0"/>
              <w:jc w:val="both"/>
              <w:rPr>
                <w:sz w:val="8"/>
                <w:szCs w:val="8"/>
              </w:rPr>
            </w:pPr>
          </w:p>
        </w:tc>
      </w:tr>
      <w:tr w:rsidR="0072504E" w:rsidRPr="00DD49FD" w14:paraId="77F6C5B9" w14:textId="77777777" w:rsidTr="0072504E">
        <w:trPr>
          <w:gridAfter w:val="2"/>
          <w:wAfter w:w="250" w:type="dxa"/>
          <w:trHeight w:val="47"/>
        </w:trPr>
        <w:tc>
          <w:tcPr>
            <w:tcW w:w="1972"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018B3B78" w14:textId="77777777" w:rsidR="0072504E" w:rsidRPr="00DD49FD" w:rsidRDefault="0072504E" w:rsidP="0072504E">
            <w:pPr>
              <w:pStyle w:val="affd"/>
              <w:spacing w:after="0"/>
              <w:ind w:right="-128"/>
              <w:jc w:val="left"/>
              <w:rPr>
                <w:rFonts w:ascii="Arial" w:hAnsi="Arial" w:cs="Arial"/>
                <w:sz w:val="6"/>
                <w:szCs w:val="6"/>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55752B8E" w14:textId="77777777" w:rsidR="0072504E" w:rsidRPr="00DD49FD" w:rsidRDefault="0072504E" w:rsidP="0072504E">
            <w:pPr>
              <w:pStyle w:val="affd"/>
              <w:spacing w:after="0"/>
              <w:ind w:right="-105"/>
              <w:jc w:val="left"/>
              <w:rPr>
                <w:sz w:val="6"/>
                <w:szCs w:val="6"/>
              </w:rPr>
            </w:pPr>
          </w:p>
        </w:tc>
        <w:tc>
          <w:tcPr>
            <w:tcW w:w="1365" w:type="dxa"/>
            <w:gridSpan w:val="2"/>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0B14D2F0" w14:textId="77777777" w:rsidR="0072504E" w:rsidRPr="00DD49FD" w:rsidRDefault="0072504E" w:rsidP="0072504E">
            <w:pPr>
              <w:pStyle w:val="affd"/>
              <w:spacing w:after="0"/>
              <w:jc w:val="both"/>
              <w:rPr>
                <w:sz w:val="6"/>
                <w:szCs w:val="6"/>
              </w:rPr>
            </w:pPr>
          </w:p>
        </w:tc>
        <w:tc>
          <w:tcPr>
            <w:tcW w:w="969" w:type="dxa"/>
            <w:gridSpan w:val="4"/>
            <w:tcBorders>
              <w:top w:val="single" w:sz="2" w:space="0" w:color="auto"/>
              <w:left w:val="single" w:sz="2" w:space="0" w:color="FFFFFF" w:themeColor="background1"/>
              <w:bottom w:val="single" w:sz="2" w:space="0" w:color="FFFFFF"/>
              <w:right w:val="single" w:sz="2" w:space="0" w:color="FFFFFF" w:themeColor="background1"/>
            </w:tcBorders>
          </w:tcPr>
          <w:p w14:paraId="38ECF2CA"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752B12A9" w14:textId="77777777" w:rsidR="0072504E" w:rsidRPr="00DD49FD" w:rsidRDefault="0072504E" w:rsidP="0072504E">
            <w:pPr>
              <w:pStyle w:val="affd"/>
              <w:spacing w:after="0"/>
              <w:ind w:right="-110"/>
              <w:jc w:val="both"/>
              <w:rPr>
                <w:sz w:val="6"/>
                <w:szCs w:val="6"/>
              </w:rPr>
            </w:pPr>
          </w:p>
        </w:tc>
        <w:tc>
          <w:tcPr>
            <w:tcW w:w="1136" w:type="dxa"/>
            <w:gridSpan w:val="3"/>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1077D116" w14:textId="77777777" w:rsidR="0072504E" w:rsidRPr="00DD49FD" w:rsidRDefault="0072504E" w:rsidP="0072504E">
            <w:pPr>
              <w:pStyle w:val="affd"/>
              <w:spacing w:after="0"/>
              <w:jc w:val="both"/>
              <w:rPr>
                <w:sz w:val="6"/>
                <w:szCs w:val="6"/>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5F9CFDDA" w14:textId="77777777" w:rsidR="0072504E" w:rsidRPr="00DD49FD" w:rsidRDefault="0072504E" w:rsidP="0072504E">
            <w:pPr>
              <w:pStyle w:val="affd"/>
              <w:spacing w:after="0"/>
              <w:ind w:right="-111"/>
              <w:jc w:val="both"/>
              <w:rPr>
                <w:sz w:val="6"/>
                <w:szCs w:val="6"/>
              </w:rPr>
            </w:pPr>
          </w:p>
        </w:tc>
        <w:tc>
          <w:tcPr>
            <w:tcW w:w="1829" w:type="dxa"/>
            <w:gridSpan w:val="4"/>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24C36B44" w14:textId="77777777" w:rsidR="0072504E" w:rsidRPr="00DD49FD" w:rsidRDefault="0072504E" w:rsidP="0072504E">
            <w:pPr>
              <w:pStyle w:val="affd"/>
              <w:spacing w:after="0"/>
              <w:jc w:val="both"/>
              <w:rPr>
                <w:sz w:val="6"/>
                <w:szCs w:val="6"/>
              </w:rPr>
            </w:pPr>
          </w:p>
        </w:tc>
      </w:tr>
      <w:tr w:rsidR="0072504E" w:rsidRPr="003A7270" w14:paraId="418B29AF" w14:textId="77777777" w:rsidTr="0072504E">
        <w:trPr>
          <w:gridAfter w:val="2"/>
          <w:wAfter w:w="250" w:type="dxa"/>
          <w:trHeight w:val="175"/>
        </w:trPr>
        <w:tc>
          <w:tcPr>
            <w:tcW w:w="1972" w:type="dxa"/>
            <w:gridSpan w:val="2"/>
            <w:vMerge w:val="restart"/>
            <w:tcBorders>
              <w:top w:val="single" w:sz="2" w:space="0" w:color="auto"/>
              <w:left w:val="single" w:sz="4" w:space="0" w:color="000000"/>
              <w:right w:val="single" w:sz="2" w:space="0" w:color="auto"/>
            </w:tcBorders>
          </w:tcPr>
          <w:p w14:paraId="510C48FC" w14:textId="77777777" w:rsidR="0072504E" w:rsidRDefault="0072504E" w:rsidP="0072504E">
            <w:pPr>
              <w:pStyle w:val="affd"/>
              <w:spacing w:after="0"/>
              <w:ind w:right="-128"/>
              <w:jc w:val="left"/>
              <w:rPr>
                <w:rFonts w:ascii="Arial" w:hAnsi="Arial" w:cs="Arial"/>
                <w:sz w:val="16"/>
                <w:szCs w:val="16"/>
              </w:rPr>
            </w:pPr>
            <w:r>
              <w:rPr>
                <w:rFonts w:ascii="Arial" w:hAnsi="Arial" w:cs="Arial"/>
                <w:sz w:val="16"/>
                <w:szCs w:val="16"/>
              </w:rPr>
              <w:t>Подшивка</w:t>
            </w:r>
            <w:r w:rsidRPr="00E3685E">
              <w:rPr>
                <w:rFonts w:ascii="Arial" w:hAnsi="Arial" w:cs="Arial"/>
                <w:sz w:val="16"/>
                <w:szCs w:val="16"/>
              </w:rPr>
              <w:t xml:space="preserve"> </w:t>
            </w:r>
            <w:r>
              <w:rPr>
                <w:rFonts w:ascii="Arial" w:hAnsi="Arial" w:cs="Arial"/>
                <w:sz w:val="16"/>
                <w:szCs w:val="16"/>
              </w:rPr>
              <w:t xml:space="preserve">свесов </w:t>
            </w:r>
            <w:r w:rsidRPr="00E3685E">
              <w:rPr>
                <w:rFonts w:ascii="Arial" w:hAnsi="Arial" w:cs="Arial"/>
                <w:sz w:val="16"/>
                <w:szCs w:val="16"/>
              </w:rPr>
              <w:t>кровли:</w:t>
            </w:r>
          </w:p>
        </w:tc>
        <w:tc>
          <w:tcPr>
            <w:tcW w:w="2270" w:type="dxa"/>
            <w:gridSpan w:val="3"/>
            <w:vMerge w:val="restart"/>
            <w:tcBorders>
              <w:top w:val="single" w:sz="2" w:space="0" w:color="FFFFFF" w:themeColor="background1"/>
              <w:left w:val="single" w:sz="2" w:space="0" w:color="auto"/>
              <w:right w:val="single" w:sz="2" w:space="0" w:color="FFFFFF"/>
            </w:tcBorders>
          </w:tcPr>
          <w:p w14:paraId="5F58D246" w14:textId="77777777" w:rsidR="0072504E" w:rsidRPr="003A7270" w:rsidRDefault="0072504E" w:rsidP="0072504E">
            <w:pPr>
              <w:pStyle w:val="affd"/>
              <w:spacing w:after="0"/>
              <w:jc w:val="both"/>
              <w:rPr>
                <w:sz w:val="8"/>
                <w:szCs w:val="8"/>
              </w:rPr>
            </w:pPr>
          </w:p>
        </w:tc>
        <w:tc>
          <w:tcPr>
            <w:tcW w:w="969" w:type="dxa"/>
            <w:gridSpan w:val="4"/>
            <w:tcBorders>
              <w:top w:val="single" w:sz="2" w:space="0" w:color="FFFFFF"/>
              <w:left w:val="single" w:sz="2" w:space="0" w:color="FFFFFF"/>
              <w:bottom w:val="single" w:sz="2" w:space="0" w:color="FFFFFF"/>
              <w:right w:val="single" w:sz="2" w:space="0" w:color="FFFFFF"/>
            </w:tcBorders>
          </w:tcPr>
          <w:p w14:paraId="6D87A264" w14:textId="77777777" w:rsidR="0072504E" w:rsidRPr="00DD49FD" w:rsidRDefault="0072504E" w:rsidP="0072504E">
            <w:pPr>
              <w:pStyle w:val="affd"/>
              <w:spacing w:after="0"/>
              <w:jc w:val="both"/>
              <w:rPr>
                <w:sz w:val="14"/>
                <w:szCs w:val="14"/>
              </w:rPr>
            </w:pPr>
          </w:p>
        </w:tc>
        <w:tc>
          <w:tcPr>
            <w:tcW w:w="578" w:type="dxa"/>
            <w:gridSpan w:val="2"/>
            <w:vMerge w:val="restart"/>
            <w:tcBorders>
              <w:top w:val="single" w:sz="2" w:space="0" w:color="FFFFFF" w:themeColor="background1"/>
              <w:left w:val="single" w:sz="2" w:space="0" w:color="FFFFFF"/>
              <w:right w:val="single" w:sz="2" w:space="0" w:color="FFFFFF" w:themeColor="background1"/>
            </w:tcBorders>
          </w:tcPr>
          <w:p w14:paraId="076DC3CD"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18FD517D" w14:textId="77777777" w:rsidR="0072504E" w:rsidRPr="003A7270" w:rsidRDefault="0072504E" w:rsidP="0072504E">
            <w:pPr>
              <w:pStyle w:val="affd"/>
              <w:spacing w:after="0"/>
              <w:jc w:val="both"/>
              <w:rPr>
                <w:sz w:val="8"/>
                <w:szCs w:val="8"/>
              </w:rPr>
            </w:pPr>
          </w:p>
        </w:tc>
        <w:tc>
          <w:tcPr>
            <w:tcW w:w="85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492BDCDC" w14:textId="77777777" w:rsidR="0072504E" w:rsidRPr="00440D4F" w:rsidRDefault="0072504E" w:rsidP="0072504E">
            <w:pPr>
              <w:pStyle w:val="affd"/>
              <w:spacing w:after="0"/>
              <w:ind w:right="-111"/>
              <w:jc w:val="both"/>
              <w:rPr>
                <w:sz w:val="14"/>
                <w:szCs w:val="14"/>
              </w:rPr>
            </w:pPr>
          </w:p>
        </w:tc>
        <w:tc>
          <w:tcPr>
            <w:tcW w:w="1829" w:type="dxa"/>
            <w:gridSpan w:val="4"/>
            <w:vMerge w:val="restart"/>
            <w:tcBorders>
              <w:top w:val="single" w:sz="2" w:space="0" w:color="FFFFFF" w:themeColor="background1"/>
              <w:left w:val="single" w:sz="2" w:space="0" w:color="FFFFFF" w:themeColor="background1"/>
              <w:right w:val="single" w:sz="2" w:space="0" w:color="FFFFFF" w:themeColor="background1"/>
            </w:tcBorders>
          </w:tcPr>
          <w:p w14:paraId="32C4C375" w14:textId="77777777" w:rsidR="0072504E" w:rsidRPr="003A7270" w:rsidRDefault="0072504E" w:rsidP="0072504E">
            <w:pPr>
              <w:pStyle w:val="affd"/>
              <w:spacing w:after="0"/>
              <w:jc w:val="both"/>
              <w:rPr>
                <w:sz w:val="8"/>
                <w:szCs w:val="8"/>
              </w:rPr>
            </w:pPr>
          </w:p>
        </w:tc>
      </w:tr>
      <w:tr w:rsidR="0072504E" w:rsidRPr="003A7270" w14:paraId="52BC7905" w14:textId="77777777" w:rsidTr="0072504E">
        <w:trPr>
          <w:gridAfter w:val="2"/>
          <w:wAfter w:w="250" w:type="dxa"/>
          <w:trHeight w:val="240"/>
        </w:trPr>
        <w:tc>
          <w:tcPr>
            <w:tcW w:w="1972" w:type="dxa"/>
            <w:gridSpan w:val="2"/>
            <w:vMerge/>
            <w:tcBorders>
              <w:left w:val="single" w:sz="4" w:space="0" w:color="000000"/>
              <w:bottom w:val="single" w:sz="2" w:space="0" w:color="auto"/>
              <w:right w:val="single" w:sz="2" w:space="0" w:color="auto"/>
            </w:tcBorders>
          </w:tcPr>
          <w:p w14:paraId="12CAF1AC" w14:textId="77777777" w:rsidR="0072504E" w:rsidRDefault="0072504E" w:rsidP="0072504E">
            <w:pPr>
              <w:pStyle w:val="affd"/>
              <w:spacing w:after="0"/>
              <w:ind w:right="-128"/>
              <w:jc w:val="left"/>
              <w:rPr>
                <w:rFonts w:ascii="Arial" w:hAnsi="Arial" w:cs="Arial"/>
                <w:sz w:val="16"/>
                <w:szCs w:val="16"/>
              </w:rPr>
            </w:pPr>
          </w:p>
        </w:tc>
        <w:tc>
          <w:tcPr>
            <w:tcW w:w="2270" w:type="dxa"/>
            <w:gridSpan w:val="3"/>
            <w:vMerge/>
            <w:tcBorders>
              <w:left w:val="single" w:sz="2" w:space="0" w:color="auto"/>
              <w:bottom w:val="single" w:sz="2" w:space="0" w:color="FFFFFF" w:themeColor="background1"/>
              <w:right w:val="single" w:sz="2" w:space="0" w:color="FFFFFF"/>
            </w:tcBorders>
          </w:tcPr>
          <w:p w14:paraId="0EA617D3" w14:textId="77777777" w:rsidR="0072504E" w:rsidRDefault="0072504E" w:rsidP="0072504E">
            <w:pPr>
              <w:pStyle w:val="affd"/>
              <w:spacing w:after="0"/>
              <w:jc w:val="both"/>
              <w:rPr>
                <w:rFonts w:ascii="Arial" w:hAnsi="Arial" w:cs="Arial"/>
                <w:b w:val="0"/>
                <w:bCs/>
                <w:sz w:val="14"/>
                <w:szCs w:val="14"/>
              </w:rPr>
            </w:pPr>
          </w:p>
        </w:tc>
        <w:tc>
          <w:tcPr>
            <w:tcW w:w="969" w:type="dxa"/>
            <w:gridSpan w:val="4"/>
            <w:tcBorders>
              <w:top w:val="single" w:sz="2" w:space="0" w:color="FFFFFF"/>
              <w:left w:val="single" w:sz="2" w:space="0" w:color="FFFFFF"/>
              <w:bottom w:val="single" w:sz="2" w:space="0" w:color="FFFFFF"/>
              <w:right w:val="single" w:sz="2" w:space="0" w:color="FFFFFF"/>
            </w:tcBorders>
          </w:tcPr>
          <w:p w14:paraId="14EC9FF2" w14:textId="77777777" w:rsidR="0072504E" w:rsidRPr="00DD49FD" w:rsidRDefault="0072504E" w:rsidP="0072504E">
            <w:pPr>
              <w:pStyle w:val="affd"/>
              <w:spacing w:after="0"/>
              <w:jc w:val="both"/>
              <w:rPr>
                <w:sz w:val="14"/>
                <w:szCs w:val="14"/>
              </w:rPr>
            </w:pPr>
          </w:p>
        </w:tc>
        <w:tc>
          <w:tcPr>
            <w:tcW w:w="578" w:type="dxa"/>
            <w:gridSpan w:val="2"/>
            <w:vMerge/>
            <w:tcBorders>
              <w:left w:val="single" w:sz="2" w:space="0" w:color="FFFFFF"/>
              <w:bottom w:val="single" w:sz="2" w:space="0" w:color="FFFFFF" w:themeColor="background1"/>
              <w:right w:val="single" w:sz="2" w:space="0" w:color="FFFFFF" w:themeColor="background1"/>
            </w:tcBorders>
          </w:tcPr>
          <w:p w14:paraId="54C0B36C"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themeColor="background1"/>
              <w:right w:val="single" w:sz="2" w:space="0" w:color="FFFFFF" w:themeColor="background1"/>
            </w:tcBorders>
          </w:tcPr>
          <w:p w14:paraId="7FB00C06" w14:textId="77777777" w:rsidR="0072504E" w:rsidRPr="003A7270" w:rsidRDefault="0072504E" w:rsidP="0072504E">
            <w:pPr>
              <w:pStyle w:val="affd"/>
              <w:spacing w:after="0"/>
              <w:jc w:val="both"/>
              <w:rPr>
                <w:sz w:val="8"/>
                <w:szCs w:val="8"/>
              </w:rPr>
            </w:pPr>
          </w:p>
        </w:tc>
        <w:tc>
          <w:tcPr>
            <w:tcW w:w="856" w:type="dxa"/>
            <w:gridSpan w:val="3"/>
            <w:vMerge/>
            <w:tcBorders>
              <w:left w:val="single" w:sz="2" w:space="0" w:color="FFFFFF" w:themeColor="background1"/>
              <w:bottom w:val="single" w:sz="2" w:space="0" w:color="FFFFFF" w:themeColor="background1"/>
              <w:right w:val="single" w:sz="2" w:space="0" w:color="FFFFFF" w:themeColor="background1"/>
            </w:tcBorders>
          </w:tcPr>
          <w:p w14:paraId="1FCA418F" w14:textId="77777777" w:rsidR="0072504E" w:rsidRPr="00440D4F" w:rsidRDefault="0072504E" w:rsidP="0072504E">
            <w:pPr>
              <w:pStyle w:val="affd"/>
              <w:spacing w:after="0"/>
              <w:ind w:right="-111"/>
              <w:jc w:val="both"/>
              <w:rPr>
                <w:sz w:val="14"/>
                <w:szCs w:val="14"/>
              </w:rPr>
            </w:pPr>
          </w:p>
        </w:tc>
        <w:tc>
          <w:tcPr>
            <w:tcW w:w="1829" w:type="dxa"/>
            <w:gridSpan w:val="4"/>
            <w:vMerge/>
            <w:tcBorders>
              <w:left w:val="single" w:sz="2" w:space="0" w:color="FFFFFF" w:themeColor="background1"/>
              <w:bottom w:val="single" w:sz="2" w:space="0" w:color="FFFFFF" w:themeColor="background1"/>
              <w:right w:val="single" w:sz="2" w:space="0" w:color="FFFFFF" w:themeColor="background1"/>
            </w:tcBorders>
          </w:tcPr>
          <w:p w14:paraId="2D41DCB3" w14:textId="77777777" w:rsidR="0072504E" w:rsidRPr="003A7270" w:rsidRDefault="0072504E" w:rsidP="0072504E">
            <w:pPr>
              <w:pStyle w:val="affd"/>
              <w:spacing w:after="0"/>
              <w:jc w:val="both"/>
              <w:rPr>
                <w:sz w:val="8"/>
                <w:szCs w:val="8"/>
              </w:rPr>
            </w:pPr>
          </w:p>
        </w:tc>
      </w:tr>
      <w:tr w:rsidR="0072504E" w:rsidRPr="00DD49FD" w14:paraId="2D1F32E6" w14:textId="77777777" w:rsidTr="0072504E">
        <w:trPr>
          <w:gridAfter w:val="2"/>
          <w:wAfter w:w="250" w:type="dxa"/>
          <w:trHeight w:val="47"/>
        </w:trPr>
        <w:tc>
          <w:tcPr>
            <w:tcW w:w="1972"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237BA549" w14:textId="77777777" w:rsidR="0072504E" w:rsidRPr="00DD49FD" w:rsidRDefault="0072504E" w:rsidP="0072504E">
            <w:pPr>
              <w:pStyle w:val="affd"/>
              <w:spacing w:after="0"/>
              <w:ind w:right="-128"/>
              <w:jc w:val="left"/>
              <w:rPr>
                <w:rFonts w:ascii="Arial" w:hAnsi="Arial" w:cs="Arial"/>
                <w:sz w:val="4"/>
                <w:szCs w:val="4"/>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5980ADA5" w14:textId="77777777" w:rsidR="0072504E" w:rsidRPr="00DD49FD" w:rsidRDefault="0072504E" w:rsidP="0072504E">
            <w:pPr>
              <w:pStyle w:val="affd"/>
              <w:spacing w:after="0"/>
              <w:ind w:right="-105"/>
              <w:jc w:val="left"/>
              <w:rPr>
                <w:sz w:val="4"/>
                <w:szCs w:val="4"/>
              </w:rPr>
            </w:pPr>
          </w:p>
        </w:tc>
        <w:tc>
          <w:tcPr>
            <w:tcW w:w="1365" w:type="dxa"/>
            <w:gridSpan w:val="2"/>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389281C3" w14:textId="77777777" w:rsidR="0072504E" w:rsidRPr="00DD49FD" w:rsidRDefault="0072504E" w:rsidP="0072504E">
            <w:pPr>
              <w:pStyle w:val="affd"/>
              <w:spacing w:after="0"/>
              <w:jc w:val="both"/>
              <w:rPr>
                <w:sz w:val="4"/>
                <w:szCs w:val="4"/>
              </w:rPr>
            </w:pPr>
          </w:p>
        </w:tc>
        <w:tc>
          <w:tcPr>
            <w:tcW w:w="969" w:type="dxa"/>
            <w:gridSpan w:val="4"/>
            <w:tcBorders>
              <w:top w:val="single" w:sz="2" w:space="0" w:color="FFFFFF"/>
              <w:left w:val="single" w:sz="2" w:space="0" w:color="FFFFFF" w:themeColor="background1"/>
              <w:bottom w:val="single" w:sz="2" w:space="0" w:color="auto"/>
              <w:right w:val="single" w:sz="2" w:space="0" w:color="FFFFFF" w:themeColor="background1"/>
            </w:tcBorders>
          </w:tcPr>
          <w:p w14:paraId="6788E21D"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09576F4B"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7A555447" w14:textId="77777777" w:rsidR="0072504E" w:rsidRPr="00DD49FD" w:rsidRDefault="0072504E" w:rsidP="0072504E">
            <w:pPr>
              <w:pStyle w:val="affd"/>
              <w:spacing w:after="0"/>
              <w:jc w:val="both"/>
              <w:rPr>
                <w:sz w:val="4"/>
                <w:szCs w:val="4"/>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368F254C" w14:textId="77777777" w:rsidR="0072504E" w:rsidRPr="00DD49FD" w:rsidRDefault="0072504E" w:rsidP="0072504E">
            <w:pPr>
              <w:pStyle w:val="affd"/>
              <w:spacing w:after="0"/>
              <w:ind w:right="-111"/>
              <w:jc w:val="both"/>
              <w:rPr>
                <w:sz w:val="4"/>
                <w:szCs w:val="4"/>
              </w:rPr>
            </w:pPr>
          </w:p>
        </w:tc>
        <w:tc>
          <w:tcPr>
            <w:tcW w:w="1829" w:type="dxa"/>
            <w:gridSpan w:val="4"/>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2C96B80A" w14:textId="77777777" w:rsidR="0072504E" w:rsidRPr="00DD49FD" w:rsidRDefault="0072504E" w:rsidP="0072504E">
            <w:pPr>
              <w:pStyle w:val="affd"/>
              <w:spacing w:after="0"/>
              <w:jc w:val="both"/>
              <w:rPr>
                <w:sz w:val="4"/>
                <w:szCs w:val="4"/>
              </w:rPr>
            </w:pPr>
          </w:p>
        </w:tc>
      </w:tr>
      <w:tr w:rsidR="0072504E" w:rsidRPr="003A7270" w14:paraId="495D07AE" w14:textId="77777777" w:rsidTr="0072504E">
        <w:trPr>
          <w:gridAfter w:val="2"/>
          <w:wAfter w:w="250" w:type="dxa"/>
          <w:trHeight w:val="100"/>
        </w:trPr>
        <w:tc>
          <w:tcPr>
            <w:tcW w:w="1972" w:type="dxa"/>
            <w:gridSpan w:val="2"/>
            <w:tcBorders>
              <w:top w:val="single" w:sz="2" w:space="0" w:color="auto"/>
              <w:left w:val="single" w:sz="4" w:space="0" w:color="000000"/>
              <w:bottom w:val="single" w:sz="2" w:space="0" w:color="auto"/>
              <w:right w:val="single" w:sz="2" w:space="0" w:color="auto"/>
            </w:tcBorders>
          </w:tcPr>
          <w:p w14:paraId="20F05E2D"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405995CD"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334" w:type="dxa"/>
            <w:gridSpan w:val="6"/>
            <w:tcBorders>
              <w:top w:val="single" w:sz="2" w:space="0" w:color="auto"/>
              <w:left w:val="single" w:sz="2" w:space="0" w:color="auto"/>
              <w:bottom w:val="single" w:sz="2" w:space="0" w:color="auto"/>
              <w:right w:val="single" w:sz="4" w:space="0" w:color="auto"/>
            </w:tcBorders>
          </w:tcPr>
          <w:p w14:paraId="47D4AED1"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45435D7E"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4466953F"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2E787000"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2" w:space="0" w:color="auto"/>
              <w:right w:val="single" w:sz="4" w:space="0" w:color="auto"/>
            </w:tcBorders>
          </w:tcPr>
          <w:p w14:paraId="5D6D68DE" w14:textId="77777777" w:rsidR="0072504E" w:rsidRPr="003A7270" w:rsidRDefault="0072504E" w:rsidP="0072504E">
            <w:pPr>
              <w:pStyle w:val="affd"/>
              <w:spacing w:after="0"/>
              <w:jc w:val="both"/>
              <w:rPr>
                <w:sz w:val="8"/>
                <w:szCs w:val="8"/>
              </w:rPr>
            </w:pPr>
          </w:p>
        </w:tc>
      </w:tr>
      <w:tr w:rsidR="0072504E" w:rsidRPr="003A7270" w14:paraId="6127D979" w14:textId="77777777" w:rsidTr="0072504E">
        <w:trPr>
          <w:gridAfter w:val="2"/>
          <w:wAfter w:w="250" w:type="dxa"/>
          <w:trHeight w:val="112"/>
        </w:trPr>
        <w:tc>
          <w:tcPr>
            <w:tcW w:w="1972" w:type="dxa"/>
            <w:gridSpan w:val="2"/>
            <w:tcBorders>
              <w:top w:val="single" w:sz="2" w:space="0" w:color="auto"/>
              <w:left w:val="single" w:sz="4" w:space="0" w:color="000000"/>
              <w:bottom w:val="single" w:sz="2" w:space="0" w:color="auto"/>
              <w:right w:val="single" w:sz="2" w:space="0" w:color="auto"/>
            </w:tcBorders>
          </w:tcPr>
          <w:p w14:paraId="10FC81CB"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420C0B95"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334" w:type="dxa"/>
            <w:gridSpan w:val="6"/>
            <w:tcBorders>
              <w:top w:val="single" w:sz="2" w:space="0" w:color="auto"/>
              <w:left w:val="single" w:sz="2" w:space="0" w:color="auto"/>
              <w:bottom w:val="single" w:sz="2" w:space="0" w:color="auto"/>
              <w:right w:val="single" w:sz="4" w:space="0" w:color="auto"/>
            </w:tcBorders>
          </w:tcPr>
          <w:p w14:paraId="63252DDE"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245D7637"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308CEA48"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29049EE1"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2" w:space="0" w:color="auto"/>
              <w:right w:val="single" w:sz="4" w:space="0" w:color="auto"/>
            </w:tcBorders>
          </w:tcPr>
          <w:p w14:paraId="314FE599" w14:textId="77777777" w:rsidR="0072504E" w:rsidRPr="003A7270" w:rsidRDefault="0072504E" w:rsidP="0072504E">
            <w:pPr>
              <w:pStyle w:val="affd"/>
              <w:spacing w:after="0"/>
              <w:jc w:val="both"/>
              <w:rPr>
                <w:sz w:val="8"/>
                <w:szCs w:val="8"/>
              </w:rPr>
            </w:pPr>
          </w:p>
        </w:tc>
      </w:tr>
      <w:tr w:rsidR="0072504E" w:rsidRPr="00DD49FD" w14:paraId="176F8FCE" w14:textId="77777777" w:rsidTr="0072504E">
        <w:trPr>
          <w:gridAfter w:val="2"/>
          <w:wAfter w:w="250" w:type="dxa"/>
          <w:trHeight w:val="47"/>
        </w:trPr>
        <w:tc>
          <w:tcPr>
            <w:tcW w:w="1972"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50CEEE51" w14:textId="77777777" w:rsidR="0072504E" w:rsidRPr="00DD49FD" w:rsidRDefault="0072504E" w:rsidP="0072504E">
            <w:pPr>
              <w:pStyle w:val="affd"/>
              <w:spacing w:after="0"/>
              <w:ind w:right="-128"/>
              <w:jc w:val="left"/>
              <w:rPr>
                <w:rFonts w:ascii="Arial" w:hAnsi="Arial" w:cs="Arial"/>
                <w:sz w:val="6"/>
                <w:szCs w:val="6"/>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2D9980D4" w14:textId="77777777" w:rsidR="0072504E" w:rsidRPr="00DD49FD" w:rsidRDefault="0072504E" w:rsidP="0072504E">
            <w:pPr>
              <w:pStyle w:val="affd"/>
              <w:spacing w:after="0"/>
              <w:ind w:right="-105"/>
              <w:jc w:val="left"/>
              <w:rPr>
                <w:sz w:val="6"/>
                <w:szCs w:val="6"/>
              </w:rPr>
            </w:pPr>
          </w:p>
        </w:tc>
        <w:tc>
          <w:tcPr>
            <w:tcW w:w="1365" w:type="dxa"/>
            <w:gridSpan w:val="2"/>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74F011F7" w14:textId="77777777" w:rsidR="0072504E" w:rsidRPr="00DD49FD" w:rsidRDefault="0072504E" w:rsidP="0072504E">
            <w:pPr>
              <w:pStyle w:val="affd"/>
              <w:spacing w:after="0"/>
              <w:jc w:val="both"/>
              <w:rPr>
                <w:sz w:val="6"/>
                <w:szCs w:val="6"/>
              </w:rPr>
            </w:pPr>
          </w:p>
        </w:tc>
        <w:tc>
          <w:tcPr>
            <w:tcW w:w="969" w:type="dxa"/>
            <w:gridSpan w:val="4"/>
            <w:tcBorders>
              <w:top w:val="single" w:sz="2" w:space="0" w:color="auto"/>
              <w:left w:val="single" w:sz="2" w:space="0" w:color="FFFFFF" w:themeColor="background1"/>
              <w:bottom w:val="single" w:sz="2" w:space="0" w:color="FFFFFF"/>
              <w:right w:val="single" w:sz="2" w:space="0" w:color="FFFFFF" w:themeColor="background1"/>
            </w:tcBorders>
          </w:tcPr>
          <w:p w14:paraId="38EE1F7A"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223A50C8" w14:textId="77777777" w:rsidR="0072504E" w:rsidRPr="00DD49FD" w:rsidRDefault="0072504E" w:rsidP="0072504E">
            <w:pPr>
              <w:pStyle w:val="affd"/>
              <w:spacing w:after="0"/>
              <w:ind w:right="-110"/>
              <w:jc w:val="both"/>
              <w:rPr>
                <w:sz w:val="6"/>
                <w:szCs w:val="6"/>
              </w:rPr>
            </w:pPr>
          </w:p>
        </w:tc>
        <w:tc>
          <w:tcPr>
            <w:tcW w:w="1136" w:type="dxa"/>
            <w:gridSpan w:val="3"/>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3239CABF" w14:textId="77777777" w:rsidR="0072504E" w:rsidRPr="00DD49FD" w:rsidRDefault="0072504E" w:rsidP="0072504E">
            <w:pPr>
              <w:pStyle w:val="affd"/>
              <w:spacing w:after="0"/>
              <w:jc w:val="both"/>
              <w:rPr>
                <w:sz w:val="6"/>
                <w:szCs w:val="6"/>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6E23BCCD" w14:textId="77777777" w:rsidR="0072504E" w:rsidRPr="00DD49FD" w:rsidRDefault="0072504E" w:rsidP="0072504E">
            <w:pPr>
              <w:pStyle w:val="affd"/>
              <w:spacing w:after="0"/>
              <w:ind w:right="-111"/>
              <w:jc w:val="both"/>
              <w:rPr>
                <w:sz w:val="6"/>
                <w:szCs w:val="6"/>
              </w:rPr>
            </w:pPr>
          </w:p>
        </w:tc>
        <w:tc>
          <w:tcPr>
            <w:tcW w:w="1829" w:type="dxa"/>
            <w:gridSpan w:val="4"/>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6C0F063F" w14:textId="77777777" w:rsidR="0072504E" w:rsidRPr="00DD49FD" w:rsidRDefault="0072504E" w:rsidP="0072504E">
            <w:pPr>
              <w:pStyle w:val="affd"/>
              <w:spacing w:after="0"/>
              <w:jc w:val="both"/>
              <w:rPr>
                <w:sz w:val="6"/>
                <w:szCs w:val="6"/>
              </w:rPr>
            </w:pPr>
          </w:p>
        </w:tc>
      </w:tr>
      <w:tr w:rsidR="0072504E" w:rsidRPr="003A7270" w14:paraId="30BC2F27" w14:textId="77777777" w:rsidTr="0072504E">
        <w:trPr>
          <w:gridAfter w:val="2"/>
          <w:wAfter w:w="250" w:type="dxa"/>
          <w:trHeight w:val="47"/>
        </w:trPr>
        <w:tc>
          <w:tcPr>
            <w:tcW w:w="1972" w:type="dxa"/>
            <w:gridSpan w:val="2"/>
            <w:vMerge w:val="restart"/>
            <w:tcBorders>
              <w:top w:val="single" w:sz="2" w:space="0" w:color="auto"/>
              <w:left w:val="single" w:sz="4" w:space="0" w:color="000000"/>
              <w:right w:val="single" w:sz="2" w:space="0" w:color="auto"/>
            </w:tcBorders>
          </w:tcPr>
          <w:p w14:paraId="2DECA17C" w14:textId="77777777" w:rsidR="0072504E" w:rsidRDefault="0072504E" w:rsidP="0072504E">
            <w:pPr>
              <w:pStyle w:val="affd"/>
              <w:spacing w:after="0"/>
              <w:ind w:right="-128"/>
              <w:jc w:val="left"/>
              <w:rPr>
                <w:rFonts w:ascii="Arial" w:hAnsi="Arial" w:cs="Arial"/>
                <w:sz w:val="17"/>
                <w:szCs w:val="17"/>
              </w:rPr>
            </w:pPr>
            <w:r>
              <w:rPr>
                <w:rFonts w:ascii="Arial" w:hAnsi="Arial" w:cs="Arial"/>
                <w:sz w:val="17"/>
                <w:szCs w:val="17"/>
              </w:rPr>
              <w:t>Т</w:t>
            </w:r>
            <w:r w:rsidRPr="00F84235">
              <w:rPr>
                <w:rFonts w:ascii="Arial" w:hAnsi="Arial" w:cs="Arial"/>
                <w:sz w:val="17"/>
                <w:szCs w:val="17"/>
              </w:rPr>
              <w:t>рубы водостока:</w:t>
            </w:r>
          </w:p>
          <w:p w14:paraId="69FBEF1B" w14:textId="77777777" w:rsidR="0072504E" w:rsidRDefault="0072504E" w:rsidP="0072504E">
            <w:pPr>
              <w:pStyle w:val="affd"/>
              <w:spacing w:after="0"/>
              <w:ind w:right="-128"/>
              <w:jc w:val="left"/>
              <w:rPr>
                <w:rFonts w:ascii="Arial" w:hAnsi="Arial" w:cs="Arial"/>
                <w:sz w:val="16"/>
                <w:szCs w:val="16"/>
              </w:rPr>
            </w:pPr>
            <w:r w:rsidRPr="00EB3478">
              <w:rPr>
                <w:rFonts w:ascii="Arial" w:hAnsi="Arial" w:cs="Arial"/>
                <w:b w:val="0"/>
                <w:bCs/>
                <w:i/>
                <w:iCs/>
                <w:sz w:val="10"/>
                <w:szCs w:val="10"/>
                <w:lang w:eastAsia="ru-RU"/>
              </w:rPr>
              <w:t>Указывается при наличии в Запросе</w:t>
            </w:r>
          </w:p>
        </w:tc>
        <w:tc>
          <w:tcPr>
            <w:tcW w:w="2270" w:type="dxa"/>
            <w:gridSpan w:val="3"/>
            <w:vMerge w:val="restart"/>
            <w:tcBorders>
              <w:top w:val="single" w:sz="2" w:space="0" w:color="FFFFFF" w:themeColor="background1"/>
              <w:left w:val="single" w:sz="2" w:space="0" w:color="auto"/>
              <w:right w:val="single" w:sz="2" w:space="0" w:color="FFFFFF"/>
            </w:tcBorders>
          </w:tcPr>
          <w:p w14:paraId="0110CF94" w14:textId="77777777" w:rsidR="0072504E" w:rsidRPr="003A7270" w:rsidRDefault="0072504E" w:rsidP="0072504E">
            <w:pPr>
              <w:pStyle w:val="affd"/>
              <w:spacing w:after="0"/>
              <w:jc w:val="both"/>
              <w:rPr>
                <w:sz w:val="8"/>
                <w:szCs w:val="8"/>
              </w:rPr>
            </w:pPr>
          </w:p>
        </w:tc>
        <w:tc>
          <w:tcPr>
            <w:tcW w:w="969" w:type="dxa"/>
            <w:gridSpan w:val="4"/>
            <w:tcBorders>
              <w:top w:val="single" w:sz="2" w:space="0" w:color="FFFFFF"/>
              <w:left w:val="single" w:sz="2" w:space="0" w:color="FFFFFF"/>
              <w:bottom w:val="single" w:sz="2" w:space="0" w:color="FFFFFF"/>
              <w:right w:val="single" w:sz="2" w:space="0" w:color="FFFFFF"/>
            </w:tcBorders>
          </w:tcPr>
          <w:p w14:paraId="7CF82266" w14:textId="77777777" w:rsidR="0072504E" w:rsidRPr="00DD49FD" w:rsidRDefault="0072504E" w:rsidP="0072504E">
            <w:pPr>
              <w:pStyle w:val="affd"/>
              <w:spacing w:after="0"/>
              <w:jc w:val="both"/>
              <w:rPr>
                <w:sz w:val="14"/>
                <w:szCs w:val="14"/>
              </w:rPr>
            </w:pPr>
          </w:p>
        </w:tc>
        <w:tc>
          <w:tcPr>
            <w:tcW w:w="578" w:type="dxa"/>
            <w:gridSpan w:val="2"/>
            <w:vMerge w:val="restart"/>
            <w:tcBorders>
              <w:top w:val="single" w:sz="2" w:space="0" w:color="FFFFFF" w:themeColor="background1"/>
              <w:left w:val="single" w:sz="2" w:space="0" w:color="FFFFFF"/>
              <w:right w:val="single" w:sz="2" w:space="0" w:color="FFFFFF" w:themeColor="background1"/>
            </w:tcBorders>
          </w:tcPr>
          <w:p w14:paraId="564CA7C1"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55CC7080" w14:textId="77777777" w:rsidR="0072504E" w:rsidRPr="003A7270" w:rsidRDefault="0072504E" w:rsidP="0072504E">
            <w:pPr>
              <w:pStyle w:val="affd"/>
              <w:spacing w:after="0"/>
              <w:jc w:val="both"/>
              <w:rPr>
                <w:sz w:val="8"/>
                <w:szCs w:val="8"/>
              </w:rPr>
            </w:pPr>
          </w:p>
        </w:tc>
        <w:tc>
          <w:tcPr>
            <w:tcW w:w="85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1F04D317" w14:textId="77777777" w:rsidR="0072504E" w:rsidRPr="00440D4F" w:rsidRDefault="0072504E" w:rsidP="0072504E">
            <w:pPr>
              <w:pStyle w:val="affd"/>
              <w:spacing w:after="0"/>
              <w:ind w:right="-111"/>
              <w:jc w:val="both"/>
              <w:rPr>
                <w:sz w:val="14"/>
                <w:szCs w:val="14"/>
              </w:rPr>
            </w:pPr>
          </w:p>
        </w:tc>
        <w:tc>
          <w:tcPr>
            <w:tcW w:w="1829" w:type="dxa"/>
            <w:gridSpan w:val="4"/>
            <w:vMerge w:val="restart"/>
            <w:tcBorders>
              <w:top w:val="single" w:sz="2" w:space="0" w:color="FFFFFF" w:themeColor="background1"/>
              <w:left w:val="single" w:sz="2" w:space="0" w:color="FFFFFF" w:themeColor="background1"/>
              <w:right w:val="single" w:sz="2" w:space="0" w:color="FFFFFF" w:themeColor="background1"/>
            </w:tcBorders>
          </w:tcPr>
          <w:p w14:paraId="1722E51C" w14:textId="77777777" w:rsidR="0072504E" w:rsidRPr="003A7270" w:rsidRDefault="0072504E" w:rsidP="0072504E">
            <w:pPr>
              <w:pStyle w:val="affd"/>
              <w:spacing w:after="0"/>
              <w:jc w:val="both"/>
              <w:rPr>
                <w:sz w:val="8"/>
                <w:szCs w:val="8"/>
              </w:rPr>
            </w:pPr>
          </w:p>
        </w:tc>
      </w:tr>
      <w:tr w:rsidR="0072504E" w:rsidRPr="003A7270" w14:paraId="66717214" w14:textId="77777777" w:rsidTr="0072504E">
        <w:trPr>
          <w:gridAfter w:val="2"/>
          <w:wAfter w:w="250" w:type="dxa"/>
          <w:trHeight w:val="162"/>
        </w:trPr>
        <w:tc>
          <w:tcPr>
            <w:tcW w:w="1972" w:type="dxa"/>
            <w:gridSpan w:val="2"/>
            <w:vMerge/>
            <w:tcBorders>
              <w:left w:val="single" w:sz="4" w:space="0" w:color="000000"/>
              <w:bottom w:val="single" w:sz="2" w:space="0" w:color="auto"/>
              <w:right w:val="single" w:sz="2" w:space="0" w:color="auto"/>
            </w:tcBorders>
          </w:tcPr>
          <w:p w14:paraId="3E69A5B0" w14:textId="77777777" w:rsidR="0072504E" w:rsidRPr="00F84235" w:rsidRDefault="0072504E" w:rsidP="0072504E">
            <w:pPr>
              <w:pStyle w:val="affd"/>
              <w:spacing w:after="0"/>
              <w:ind w:right="-128"/>
              <w:jc w:val="left"/>
              <w:rPr>
                <w:rFonts w:ascii="Arial" w:hAnsi="Arial" w:cs="Arial"/>
                <w:sz w:val="17"/>
                <w:szCs w:val="17"/>
              </w:rPr>
            </w:pPr>
          </w:p>
        </w:tc>
        <w:tc>
          <w:tcPr>
            <w:tcW w:w="2270" w:type="dxa"/>
            <w:gridSpan w:val="3"/>
            <w:vMerge/>
            <w:tcBorders>
              <w:left w:val="single" w:sz="2" w:space="0" w:color="auto"/>
              <w:bottom w:val="single" w:sz="2" w:space="0" w:color="FFFFFF" w:themeColor="background1"/>
              <w:right w:val="single" w:sz="2" w:space="0" w:color="FFFFFF"/>
            </w:tcBorders>
          </w:tcPr>
          <w:p w14:paraId="76062574" w14:textId="77777777" w:rsidR="0072504E" w:rsidRDefault="0072504E" w:rsidP="0072504E">
            <w:pPr>
              <w:pStyle w:val="affd"/>
              <w:spacing w:after="0"/>
              <w:jc w:val="both"/>
              <w:rPr>
                <w:rFonts w:ascii="Arial" w:hAnsi="Arial" w:cs="Arial"/>
                <w:b w:val="0"/>
                <w:bCs/>
                <w:sz w:val="14"/>
                <w:szCs w:val="14"/>
              </w:rPr>
            </w:pPr>
          </w:p>
        </w:tc>
        <w:tc>
          <w:tcPr>
            <w:tcW w:w="969" w:type="dxa"/>
            <w:gridSpan w:val="4"/>
            <w:tcBorders>
              <w:top w:val="single" w:sz="2" w:space="0" w:color="FFFFFF"/>
              <w:left w:val="single" w:sz="2" w:space="0" w:color="FFFFFF"/>
              <w:bottom w:val="single" w:sz="2" w:space="0" w:color="FFFFFF"/>
              <w:right w:val="single" w:sz="2" w:space="0" w:color="FFFFFF"/>
            </w:tcBorders>
          </w:tcPr>
          <w:p w14:paraId="64D7CF25" w14:textId="77777777" w:rsidR="0072504E" w:rsidRPr="00DD49FD" w:rsidRDefault="0072504E" w:rsidP="0072504E">
            <w:pPr>
              <w:pStyle w:val="affd"/>
              <w:spacing w:after="0"/>
              <w:jc w:val="both"/>
              <w:rPr>
                <w:sz w:val="14"/>
                <w:szCs w:val="14"/>
              </w:rPr>
            </w:pPr>
          </w:p>
        </w:tc>
        <w:tc>
          <w:tcPr>
            <w:tcW w:w="578" w:type="dxa"/>
            <w:gridSpan w:val="2"/>
            <w:vMerge/>
            <w:tcBorders>
              <w:left w:val="single" w:sz="2" w:space="0" w:color="FFFFFF"/>
              <w:bottom w:val="single" w:sz="2" w:space="0" w:color="FFFFFF" w:themeColor="background1"/>
              <w:right w:val="single" w:sz="2" w:space="0" w:color="FFFFFF" w:themeColor="background1"/>
            </w:tcBorders>
          </w:tcPr>
          <w:p w14:paraId="4632AFF5"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themeColor="background1"/>
              <w:right w:val="single" w:sz="2" w:space="0" w:color="FFFFFF" w:themeColor="background1"/>
            </w:tcBorders>
          </w:tcPr>
          <w:p w14:paraId="21952AF7" w14:textId="77777777" w:rsidR="0072504E" w:rsidRPr="003A7270" w:rsidRDefault="0072504E" w:rsidP="0072504E">
            <w:pPr>
              <w:pStyle w:val="affd"/>
              <w:spacing w:after="0"/>
              <w:jc w:val="both"/>
              <w:rPr>
                <w:sz w:val="8"/>
                <w:szCs w:val="8"/>
              </w:rPr>
            </w:pPr>
          </w:p>
        </w:tc>
        <w:tc>
          <w:tcPr>
            <w:tcW w:w="856" w:type="dxa"/>
            <w:gridSpan w:val="3"/>
            <w:vMerge/>
            <w:tcBorders>
              <w:left w:val="single" w:sz="2" w:space="0" w:color="FFFFFF" w:themeColor="background1"/>
              <w:bottom w:val="single" w:sz="2" w:space="0" w:color="FFFFFF" w:themeColor="background1"/>
              <w:right w:val="single" w:sz="2" w:space="0" w:color="FFFFFF" w:themeColor="background1"/>
            </w:tcBorders>
          </w:tcPr>
          <w:p w14:paraId="729DFADA" w14:textId="77777777" w:rsidR="0072504E" w:rsidRPr="00440D4F" w:rsidRDefault="0072504E" w:rsidP="0072504E">
            <w:pPr>
              <w:pStyle w:val="affd"/>
              <w:spacing w:after="0"/>
              <w:ind w:right="-111"/>
              <w:jc w:val="both"/>
              <w:rPr>
                <w:sz w:val="14"/>
                <w:szCs w:val="14"/>
              </w:rPr>
            </w:pPr>
          </w:p>
        </w:tc>
        <w:tc>
          <w:tcPr>
            <w:tcW w:w="1829" w:type="dxa"/>
            <w:gridSpan w:val="4"/>
            <w:vMerge/>
            <w:tcBorders>
              <w:left w:val="single" w:sz="2" w:space="0" w:color="FFFFFF" w:themeColor="background1"/>
              <w:bottom w:val="single" w:sz="2" w:space="0" w:color="FFFFFF" w:themeColor="background1"/>
              <w:right w:val="single" w:sz="2" w:space="0" w:color="FFFFFF" w:themeColor="background1"/>
            </w:tcBorders>
          </w:tcPr>
          <w:p w14:paraId="31AD7515" w14:textId="77777777" w:rsidR="0072504E" w:rsidRPr="003A7270" w:rsidRDefault="0072504E" w:rsidP="0072504E">
            <w:pPr>
              <w:pStyle w:val="affd"/>
              <w:spacing w:after="0"/>
              <w:jc w:val="both"/>
              <w:rPr>
                <w:sz w:val="8"/>
                <w:szCs w:val="8"/>
              </w:rPr>
            </w:pPr>
          </w:p>
        </w:tc>
      </w:tr>
      <w:tr w:rsidR="0072504E" w:rsidRPr="00DD49FD" w14:paraId="4BC2FE8B" w14:textId="77777777" w:rsidTr="0072504E">
        <w:trPr>
          <w:gridAfter w:val="2"/>
          <w:wAfter w:w="250" w:type="dxa"/>
          <w:trHeight w:val="47"/>
        </w:trPr>
        <w:tc>
          <w:tcPr>
            <w:tcW w:w="1972"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29326619" w14:textId="77777777" w:rsidR="0072504E" w:rsidRPr="00DD49FD" w:rsidRDefault="0072504E" w:rsidP="0072504E">
            <w:pPr>
              <w:pStyle w:val="affd"/>
              <w:spacing w:after="0"/>
              <w:ind w:right="-128"/>
              <w:jc w:val="left"/>
              <w:rPr>
                <w:rFonts w:ascii="Arial" w:hAnsi="Arial" w:cs="Arial"/>
                <w:sz w:val="4"/>
                <w:szCs w:val="4"/>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0D839817" w14:textId="77777777" w:rsidR="0072504E" w:rsidRPr="00DD49FD" w:rsidRDefault="0072504E" w:rsidP="0072504E">
            <w:pPr>
              <w:pStyle w:val="affd"/>
              <w:spacing w:after="0"/>
              <w:ind w:right="-105"/>
              <w:jc w:val="left"/>
              <w:rPr>
                <w:sz w:val="4"/>
                <w:szCs w:val="4"/>
              </w:rPr>
            </w:pPr>
          </w:p>
        </w:tc>
        <w:tc>
          <w:tcPr>
            <w:tcW w:w="1365" w:type="dxa"/>
            <w:gridSpan w:val="2"/>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0C6E5704" w14:textId="77777777" w:rsidR="0072504E" w:rsidRPr="00DD49FD" w:rsidRDefault="0072504E" w:rsidP="0072504E">
            <w:pPr>
              <w:pStyle w:val="affd"/>
              <w:spacing w:after="0"/>
              <w:jc w:val="both"/>
              <w:rPr>
                <w:sz w:val="4"/>
                <w:szCs w:val="4"/>
              </w:rPr>
            </w:pPr>
          </w:p>
        </w:tc>
        <w:tc>
          <w:tcPr>
            <w:tcW w:w="969" w:type="dxa"/>
            <w:gridSpan w:val="4"/>
            <w:tcBorders>
              <w:top w:val="single" w:sz="2" w:space="0" w:color="FFFFFF"/>
              <w:left w:val="single" w:sz="2" w:space="0" w:color="FFFFFF" w:themeColor="background1"/>
              <w:bottom w:val="single" w:sz="2" w:space="0" w:color="auto"/>
              <w:right w:val="single" w:sz="2" w:space="0" w:color="FFFFFF" w:themeColor="background1"/>
            </w:tcBorders>
          </w:tcPr>
          <w:p w14:paraId="000CF1D3"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0BA5D611"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7411F64F" w14:textId="77777777" w:rsidR="0072504E" w:rsidRPr="00DD49FD" w:rsidRDefault="0072504E" w:rsidP="0072504E">
            <w:pPr>
              <w:pStyle w:val="affd"/>
              <w:spacing w:after="0"/>
              <w:jc w:val="both"/>
              <w:rPr>
                <w:sz w:val="4"/>
                <w:szCs w:val="4"/>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70231BAB" w14:textId="77777777" w:rsidR="0072504E" w:rsidRPr="00DD49FD" w:rsidRDefault="0072504E" w:rsidP="0072504E">
            <w:pPr>
              <w:pStyle w:val="affd"/>
              <w:spacing w:after="0"/>
              <w:ind w:right="-111"/>
              <w:jc w:val="both"/>
              <w:rPr>
                <w:sz w:val="4"/>
                <w:szCs w:val="4"/>
              </w:rPr>
            </w:pPr>
          </w:p>
        </w:tc>
        <w:tc>
          <w:tcPr>
            <w:tcW w:w="1829" w:type="dxa"/>
            <w:gridSpan w:val="4"/>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0DE95733" w14:textId="77777777" w:rsidR="0072504E" w:rsidRPr="00DD49FD" w:rsidRDefault="0072504E" w:rsidP="0072504E">
            <w:pPr>
              <w:pStyle w:val="affd"/>
              <w:spacing w:after="0"/>
              <w:jc w:val="both"/>
              <w:rPr>
                <w:sz w:val="4"/>
                <w:szCs w:val="4"/>
              </w:rPr>
            </w:pPr>
          </w:p>
        </w:tc>
      </w:tr>
      <w:tr w:rsidR="0072504E" w:rsidRPr="003A7270" w14:paraId="5635FD1F" w14:textId="77777777" w:rsidTr="0072504E">
        <w:trPr>
          <w:gridAfter w:val="2"/>
          <w:wAfter w:w="250" w:type="dxa"/>
          <w:trHeight w:val="80"/>
        </w:trPr>
        <w:tc>
          <w:tcPr>
            <w:tcW w:w="1972" w:type="dxa"/>
            <w:gridSpan w:val="2"/>
            <w:tcBorders>
              <w:top w:val="single" w:sz="2" w:space="0" w:color="auto"/>
              <w:left w:val="single" w:sz="4" w:space="0" w:color="000000"/>
              <w:bottom w:val="single" w:sz="2" w:space="0" w:color="auto"/>
              <w:right w:val="single" w:sz="2" w:space="0" w:color="auto"/>
            </w:tcBorders>
          </w:tcPr>
          <w:p w14:paraId="12ABEB1F"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6867C8D2"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334" w:type="dxa"/>
            <w:gridSpan w:val="6"/>
            <w:tcBorders>
              <w:top w:val="single" w:sz="2" w:space="0" w:color="auto"/>
              <w:left w:val="single" w:sz="2" w:space="0" w:color="auto"/>
              <w:bottom w:val="single" w:sz="2" w:space="0" w:color="auto"/>
              <w:right w:val="single" w:sz="4" w:space="0" w:color="auto"/>
            </w:tcBorders>
          </w:tcPr>
          <w:p w14:paraId="709001D8"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5FA3A857"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247DE899"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0D510B01"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2" w:space="0" w:color="auto"/>
              <w:right w:val="single" w:sz="4" w:space="0" w:color="auto"/>
            </w:tcBorders>
          </w:tcPr>
          <w:p w14:paraId="791FDB89" w14:textId="77777777" w:rsidR="0072504E" w:rsidRPr="003A7270" w:rsidRDefault="0072504E" w:rsidP="0072504E">
            <w:pPr>
              <w:pStyle w:val="affd"/>
              <w:spacing w:after="0"/>
              <w:jc w:val="both"/>
              <w:rPr>
                <w:sz w:val="8"/>
                <w:szCs w:val="8"/>
              </w:rPr>
            </w:pPr>
          </w:p>
        </w:tc>
      </w:tr>
      <w:tr w:rsidR="0072504E" w:rsidRPr="003A7270" w14:paraId="3EBC7E6E" w14:textId="77777777" w:rsidTr="0072504E">
        <w:trPr>
          <w:gridAfter w:val="2"/>
          <w:wAfter w:w="250" w:type="dxa"/>
          <w:trHeight w:val="128"/>
        </w:trPr>
        <w:tc>
          <w:tcPr>
            <w:tcW w:w="1972" w:type="dxa"/>
            <w:gridSpan w:val="2"/>
            <w:tcBorders>
              <w:top w:val="single" w:sz="2" w:space="0" w:color="auto"/>
              <w:left w:val="single" w:sz="4" w:space="0" w:color="000000"/>
              <w:bottom w:val="single" w:sz="2" w:space="0" w:color="auto"/>
              <w:right w:val="single" w:sz="2" w:space="0" w:color="auto"/>
            </w:tcBorders>
          </w:tcPr>
          <w:p w14:paraId="703C6CE5"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592A76D7"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334" w:type="dxa"/>
            <w:gridSpan w:val="6"/>
            <w:tcBorders>
              <w:top w:val="single" w:sz="2" w:space="0" w:color="auto"/>
              <w:left w:val="single" w:sz="2" w:space="0" w:color="auto"/>
              <w:bottom w:val="single" w:sz="2" w:space="0" w:color="auto"/>
              <w:right w:val="single" w:sz="4" w:space="0" w:color="auto"/>
            </w:tcBorders>
          </w:tcPr>
          <w:p w14:paraId="4D1DF471"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113760D4"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148A6D53"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1D90C77F"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2" w:space="0" w:color="auto"/>
              <w:right w:val="single" w:sz="4" w:space="0" w:color="auto"/>
            </w:tcBorders>
          </w:tcPr>
          <w:p w14:paraId="56420B68" w14:textId="77777777" w:rsidR="0072504E" w:rsidRPr="003A7270" w:rsidRDefault="0072504E" w:rsidP="0072504E">
            <w:pPr>
              <w:pStyle w:val="affd"/>
              <w:spacing w:after="0"/>
              <w:jc w:val="both"/>
              <w:rPr>
                <w:sz w:val="8"/>
                <w:szCs w:val="8"/>
              </w:rPr>
            </w:pPr>
          </w:p>
        </w:tc>
      </w:tr>
      <w:tr w:rsidR="0072504E" w:rsidRPr="00DD49FD" w14:paraId="5F0D489F" w14:textId="77777777" w:rsidTr="0072504E">
        <w:trPr>
          <w:gridAfter w:val="2"/>
          <w:wAfter w:w="250" w:type="dxa"/>
          <w:trHeight w:val="47"/>
        </w:trPr>
        <w:tc>
          <w:tcPr>
            <w:tcW w:w="1972"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604B2025" w14:textId="77777777" w:rsidR="0072504E" w:rsidRPr="00DD49FD" w:rsidRDefault="0072504E" w:rsidP="0072504E">
            <w:pPr>
              <w:pStyle w:val="affd"/>
              <w:spacing w:after="0"/>
              <w:ind w:right="-128"/>
              <w:jc w:val="left"/>
              <w:rPr>
                <w:rFonts w:ascii="Arial" w:hAnsi="Arial" w:cs="Arial"/>
                <w:sz w:val="6"/>
                <w:szCs w:val="6"/>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3D1D11A5" w14:textId="77777777" w:rsidR="0072504E" w:rsidRPr="00DD49FD" w:rsidRDefault="0072504E" w:rsidP="0072504E">
            <w:pPr>
              <w:pStyle w:val="affd"/>
              <w:spacing w:after="0"/>
              <w:ind w:right="-105"/>
              <w:jc w:val="left"/>
              <w:rPr>
                <w:sz w:val="6"/>
                <w:szCs w:val="6"/>
              </w:rPr>
            </w:pPr>
          </w:p>
        </w:tc>
        <w:tc>
          <w:tcPr>
            <w:tcW w:w="1365" w:type="dxa"/>
            <w:gridSpan w:val="2"/>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1F3AB77E" w14:textId="77777777" w:rsidR="0072504E" w:rsidRPr="00DD49FD" w:rsidRDefault="0072504E" w:rsidP="0072504E">
            <w:pPr>
              <w:pStyle w:val="affd"/>
              <w:spacing w:after="0"/>
              <w:jc w:val="both"/>
              <w:rPr>
                <w:sz w:val="6"/>
                <w:szCs w:val="6"/>
              </w:rPr>
            </w:pPr>
          </w:p>
        </w:tc>
        <w:tc>
          <w:tcPr>
            <w:tcW w:w="969" w:type="dxa"/>
            <w:gridSpan w:val="4"/>
            <w:tcBorders>
              <w:top w:val="single" w:sz="2" w:space="0" w:color="auto"/>
              <w:left w:val="single" w:sz="2" w:space="0" w:color="FFFFFF" w:themeColor="background1"/>
              <w:bottom w:val="single" w:sz="2" w:space="0" w:color="FFFFFF"/>
              <w:right w:val="single" w:sz="2" w:space="0" w:color="FFFFFF" w:themeColor="background1"/>
            </w:tcBorders>
          </w:tcPr>
          <w:p w14:paraId="2A9E1A5E"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0E664777" w14:textId="77777777" w:rsidR="0072504E" w:rsidRPr="00DD49FD" w:rsidRDefault="0072504E" w:rsidP="0072504E">
            <w:pPr>
              <w:pStyle w:val="affd"/>
              <w:spacing w:after="0"/>
              <w:ind w:right="-110"/>
              <w:jc w:val="both"/>
              <w:rPr>
                <w:sz w:val="6"/>
                <w:szCs w:val="6"/>
              </w:rPr>
            </w:pPr>
          </w:p>
        </w:tc>
        <w:tc>
          <w:tcPr>
            <w:tcW w:w="1136" w:type="dxa"/>
            <w:gridSpan w:val="3"/>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04D0665E" w14:textId="77777777" w:rsidR="0072504E" w:rsidRPr="00DD49FD" w:rsidRDefault="0072504E" w:rsidP="0072504E">
            <w:pPr>
              <w:pStyle w:val="affd"/>
              <w:spacing w:after="0"/>
              <w:jc w:val="both"/>
              <w:rPr>
                <w:sz w:val="6"/>
                <w:szCs w:val="6"/>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49F3D839" w14:textId="77777777" w:rsidR="0072504E" w:rsidRPr="00DD49FD" w:rsidRDefault="0072504E" w:rsidP="0072504E">
            <w:pPr>
              <w:pStyle w:val="affd"/>
              <w:spacing w:after="0"/>
              <w:ind w:right="-111"/>
              <w:jc w:val="both"/>
              <w:rPr>
                <w:sz w:val="6"/>
                <w:szCs w:val="6"/>
              </w:rPr>
            </w:pPr>
          </w:p>
        </w:tc>
        <w:tc>
          <w:tcPr>
            <w:tcW w:w="1829" w:type="dxa"/>
            <w:gridSpan w:val="4"/>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2ABAE5C4" w14:textId="77777777" w:rsidR="0072504E" w:rsidRPr="00DD49FD" w:rsidRDefault="0072504E" w:rsidP="0072504E">
            <w:pPr>
              <w:pStyle w:val="affd"/>
              <w:spacing w:after="0"/>
              <w:jc w:val="both"/>
              <w:rPr>
                <w:sz w:val="6"/>
                <w:szCs w:val="6"/>
              </w:rPr>
            </w:pPr>
          </w:p>
        </w:tc>
      </w:tr>
      <w:tr w:rsidR="0072504E" w:rsidRPr="003A7270" w14:paraId="0DB2D1E8" w14:textId="77777777" w:rsidTr="0072504E">
        <w:trPr>
          <w:gridAfter w:val="2"/>
          <w:wAfter w:w="250" w:type="dxa"/>
          <w:trHeight w:val="162"/>
        </w:trPr>
        <w:tc>
          <w:tcPr>
            <w:tcW w:w="1972" w:type="dxa"/>
            <w:gridSpan w:val="2"/>
            <w:vMerge w:val="restart"/>
            <w:tcBorders>
              <w:top w:val="single" w:sz="2" w:space="0" w:color="auto"/>
              <w:left w:val="single" w:sz="4" w:space="0" w:color="000000"/>
              <w:right w:val="single" w:sz="2" w:space="0" w:color="auto"/>
            </w:tcBorders>
          </w:tcPr>
          <w:p w14:paraId="1BA7F35A" w14:textId="77777777" w:rsidR="0072504E" w:rsidRDefault="0072504E" w:rsidP="0072504E">
            <w:pPr>
              <w:pStyle w:val="affd"/>
              <w:spacing w:after="0"/>
              <w:ind w:right="-128"/>
              <w:jc w:val="left"/>
              <w:rPr>
                <w:rFonts w:ascii="Arial" w:hAnsi="Arial" w:cs="Arial"/>
                <w:sz w:val="17"/>
                <w:szCs w:val="17"/>
              </w:rPr>
            </w:pPr>
            <w:r>
              <w:rPr>
                <w:rFonts w:ascii="Arial" w:hAnsi="Arial" w:cs="Arial"/>
                <w:sz w:val="17"/>
                <w:szCs w:val="17"/>
              </w:rPr>
              <w:t>П</w:t>
            </w:r>
            <w:r w:rsidRPr="00F84235">
              <w:rPr>
                <w:rFonts w:ascii="Arial" w:hAnsi="Arial" w:cs="Arial"/>
                <w:sz w:val="17"/>
                <w:szCs w:val="17"/>
              </w:rPr>
              <w:t>лощадка входа:</w:t>
            </w:r>
          </w:p>
          <w:p w14:paraId="152F7347" w14:textId="77777777" w:rsidR="0072504E" w:rsidRDefault="0072504E" w:rsidP="0072504E">
            <w:pPr>
              <w:pStyle w:val="affd"/>
              <w:spacing w:after="0"/>
              <w:ind w:right="-128"/>
              <w:jc w:val="left"/>
              <w:rPr>
                <w:rFonts w:ascii="Arial" w:hAnsi="Arial" w:cs="Arial"/>
                <w:sz w:val="16"/>
                <w:szCs w:val="16"/>
              </w:rPr>
            </w:pPr>
            <w:r w:rsidRPr="00EB3478">
              <w:rPr>
                <w:rFonts w:ascii="Arial" w:hAnsi="Arial" w:cs="Arial"/>
                <w:b w:val="0"/>
                <w:bCs/>
                <w:i/>
                <w:iCs/>
                <w:sz w:val="10"/>
                <w:szCs w:val="10"/>
                <w:lang w:eastAsia="ru-RU"/>
              </w:rPr>
              <w:t>Указывается при наличии в Запросе</w:t>
            </w:r>
          </w:p>
        </w:tc>
        <w:tc>
          <w:tcPr>
            <w:tcW w:w="2270" w:type="dxa"/>
            <w:gridSpan w:val="3"/>
            <w:vMerge w:val="restart"/>
            <w:tcBorders>
              <w:top w:val="single" w:sz="2" w:space="0" w:color="FFFFFF" w:themeColor="background1"/>
              <w:left w:val="single" w:sz="2" w:space="0" w:color="auto"/>
              <w:right w:val="single" w:sz="2" w:space="0" w:color="FFFFFF"/>
            </w:tcBorders>
          </w:tcPr>
          <w:p w14:paraId="58662B61" w14:textId="77777777" w:rsidR="0072504E" w:rsidRPr="003A7270" w:rsidRDefault="0072504E" w:rsidP="0072504E">
            <w:pPr>
              <w:pStyle w:val="affd"/>
              <w:spacing w:after="0"/>
              <w:jc w:val="both"/>
              <w:rPr>
                <w:sz w:val="8"/>
                <w:szCs w:val="8"/>
              </w:rPr>
            </w:pPr>
          </w:p>
        </w:tc>
        <w:tc>
          <w:tcPr>
            <w:tcW w:w="969" w:type="dxa"/>
            <w:gridSpan w:val="4"/>
            <w:tcBorders>
              <w:top w:val="single" w:sz="2" w:space="0" w:color="FFFFFF"/>
              <w:left w:val="single" w:sz="2" w:space="0" w:color="FFFFFF"/>
              <w:bottom w:val="single" w:sz="2" w:space="0" w:color="FFFFFF"/>
              <w:right w:val="single" w:sz="2" w:space="0" w:color="FFFFFF"/>
            </w:tcBorders>
          </w:tcPr>
          <w:p w14:paraId="629B181B" w14:textId="77777777" w:rsidR="0072504E" w:rsidRPr="00DD49FD" w:rsidRDefault="0072504E" w:rsidP="0072504E">
            <w:pPr>
              <w:pStyle w:val="affd"/>
              <w:spacing w:after="0"/>
              <w:jc w:val="both"/>
              <w:rPr>
                <w:sz w:val="14"/>
                <w:szCs w:val="14"/>
              </w:rPr>
            </w:pPr>
          </w:p>
        </w:tc>
        <w:tc>
          <w:tcPr>
            <w:tcW w:w="578" w:type="dxa"/>
            <w:gridSpan w:val="2"/>
            <w:vMerge w:val="restart"/>
            <w:tcBorders>
              <w:top w:val="single" w:sz="2" w:space="0" w:color="FFFFFF" w:themeColor="background1"/>
              <w:left w:val="single" w:sz="2" w:space="0" w:color="FFFFFF"/>
              <w:right w:val="single" w:sz="2" w:space="0" w:color="FFFFFF" w:themeColor="background1"/>
            </w:tcBorders>
          </w:tcPr>
          <w:p w14:paraId="72F8A4EA"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47DB8E6F" w14:textId="77777777" w:rsidR="0072504E" w:rsidRPr="003A7270" w:rsidRDefault="0072504E" w:rsidP="0072504E">
            <w:pPr>
              <w:pStyle w:val="affd"/>
              <w:spacing w:after="0"/>
              <w:jc w:val="both"/>
              <w:rPr>
                <w:sz w:val="8"/>
                <w:szCs w:val="8"/>
              </w:rPr>
            </w:pPr>
          </w:p>
        </w:tc>
        <w:tc>
          <w:tcPr>
            <w:tcW w:w="85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4CF401AE" w14:textId="77777777" w:rsidR="0072504E" w:rsidRPr="00440D4F" w:rsidRDefault="0072504E" w:rsidP="0072504E">
            <w:pPr>
              <w:pStyle w:val="affd"/>
              <w:spacing w:after="0"/>
              <w:ind w:right="-111"/>
              <w:jc w:val="both"/>
              <w:rPr>
                <w:sz w:val="14"/>
                <w:szCs w:val="14"/>
              </w:rPr>
            </w:pPr>
          </w:p>
        </w:tc>
        <w:tc>
          <w:tcPr>
            <w:tcW w:w="1829" w:type="dxa"/>
            <w:gridSpan w:val="4"/>
            <w:vMerge w:val="restart"/>
            <w:tcBorders>
              <w:top w:val="single" w:sz="2" w:space="0" w:color="FFFFFF" w:themeColor="background1"/>
              <w:left w:val="single" w:sz="2" w:space="0" w:color="FFFFFF" w:themeColor="background1"/>
              <w:right w:val="single" w:sz="2" w:space="0" w:color="FFFFFF" w:themeColor="background1"/>
            </w:tcBorders>
          </w:tcPr>
          <w:p w14:paraId="47F14362" w14:textId="77777777" w:rsidR="0072504E" w:rsidRPr="003A7270" w:rsidRDefault="0072504E" w:rsidP="0072504E">
            <w:pPr>
              <w:pStyle w:val="affd"/>
              <w:spacing w:after="0"/>
              <w:jc w:val="both"/>
              <w:rPr>
                <w:sz w:val="8"/>
                <w:szCs w:val="8"/>
              </w:rPr>
            </w:pPr>
          </w:p>
        </w:tc>
      </w:tr>
      <w:tr w:rsidR="0072504E" w:rsidRPr="003A7270" w14:paraId="38CC1EB6" w14:textId="77777777" w:rsidTr="0072504E">
        <w:trPr>
          <w:gridAfter w:val="2"/>
          <w:wAfter w:w="250" w:type="dxa"/>
          <w:trHeight w:val="200"/>
        </w:trPr>
        <w:tc>
          <w:tcPr>
            <w:tcW w:w="1972" w:type="dxa"/>
            <w:gridSpan w:val="2"/>
            <w:vMerge/>
            <w:tcBorders>
              <w:left w:val="single" w:sz="4" w:space="0" w:color="000000"/>
              <w:bottom w:val="single" w:sz="2" w:space="0" w:color="auto"/>
              <w:right w:val="single" w:sz="2" w:space="0" w:color="auto"/>
            </w:tcBorders>
          </w:tcPr>
          <w:p w14:paraId="202B79D0" w14:textId="77777777" w:rsidR="0072504E" w:rsidRPr="00F84235" w:rsidRDefault="0072504E" w:rsidP="0072504E">
            <w:pPr>
              <w:pStyle w:val="affd"/>
              <w:spacing w:after="0"/>
              <w:ind w:right="-128"/>
              <w:jc w:val="left"/>
              <w:rPr>
                <w:rFonts w:ascii="Arial" w:hAnsi="Arial" w:cs="Arial"/>
                <w:sz w:val="17"/>
                <w:szCs w:val="17"/>
              </w:rPr>
            </w:pPr>
          </w:p>
        </w:tc>
        <w:tc>
          <w:tcPr>
            <w:tcW w:w="2270" w:type="dxa"/>
            <w:gridSpan w:val="3"/>
            <w:vMerge/>
            <w:tcBorders>
              <w:left w:val="single" w:sz="2" w:space="0" w:color="auto"/>
              <w:bottom w:val="single" w:sz="2" w:space="0" w:color="FFFFFF" w:themeColor="background1"/>
              <w:right w:val="single" w:sz="2" w:space="0" w:color="FFFFFF"/>
            </w:tcBorders>
          </w:tcPr>
          <w:p w14:paraId="3EECF3CF" w14:textId="77777777" w:rsidR="0072504E" w:rsidRDefault="0072504E" w:rsidP="0072504E">
            <w:pPr>
              <w:pStyle w:val="affd"/>
              <w:spacing w:after="0"/>
              <w:jc w:val="both"/>
              <w:rPr>
                <w:rFonts w:ascii="Arial" w:hAnsi="Arial" w:cs="Arial"/>
                <w:b w:val="0"/>
                <w:bCs/>
                <w:sz w:val="14"/>
                <w:szCs w:val="14"/>
              </w:rPr>
            </w:pPr>
          </w:p>
        </w:tc>
        <w:tc>
          <w:tcPr>
            <w:tcW w:w="969" w:type="dxa"/>
            <w:gridSpan w:val="4"/>
            <w:tcBorders>
              <w:top w:val="single" w:sz="2" w:space="0" w:color="FFFFFF"/>
              <w:left w:val="single" w:sz="2" w:space="0" w:color="FFFFFF"/>
              <w:bottom w:val="single" w:sz="2" w:space="0" w:color="FFFFFF"/>
              <w:right w:val="single" w:sz="2" w:space="0" w:color="FFFFFF"/>
            </w:tcBorders>
          </w:tcPr>
          <w:p w14:paraId="23521E79" w14:textId="77777777" w:rsidR="0072504E" w:rsidRPr="00DD49FD" w:rsidRDefault="0072504E" w:rsidP="0072504E">
            <w:pPr>
              <w:pStyle w:val="affd"/>
              <w:spacing w:after="0"/>
              <w:jc w:val="both"/>
              <w:rPr>
                <w:sz w:val="14"/>
                <w:szCs w:val="14"/>
              </w:rPr>
            </w:pPr>
          </w:p>
        </w:tc>
        <w:tc>
          <w:tcPr>
            <w:tcW w:w="578" w:type="dxa"/>
            <w:gridSpan w:val="2"/>
            <w:vMerge/>
            <w:tcBorders>
              <w:left w:val="single" w:sz="2" w:space="0" w:color="FFFFFF"/>
              <w:bottom w:val="single" w:sz="2" w:space="0" w:color="FFFFFF" w:themeColor="background1"/>
              <w:right w:val="single" w:sz="2" w:space="0" w:color="FFFFFF" w:themeColor="background1"/>
            </w:tcBorders>
          </w:tcPr>
          <w:p w14:paraId="2067CC5E"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themeColor="background1"/>
              <w:right w:val="single" w:sz="2" w:space="0" w:color="FFFFFF" w:themeColor="background1"/>
            </w:tcBorders>
          </w:tcPr>
          <w:p w14:paraId="491805C5" w14:textId="77777777" w:rsidR="0072504E" w:rsidRPr="003A7270" w:rsidRDefault="0072504E" w:rsidP="0072504E">
            <w:pPr>
              <w:pStyle w:val="affd"/>
              <w:spacing w:after="0"/>
              <w:jc w:val="both"/>
              <w:rPr>
                <w:sz w:val="8"/>
                <w:szCs w:val="8"/>
              </w:rPr>
            </w:pPr>
          </w:p>
        </w:tc>
        <w:tc>
          <w:tcPr>
            <w:tcW w:w="856" w:type="dxa"/>
            <w:gridSpan w:val="3"/>
            <w:vMerge/>
            <w:tcBorders>
              <w:left w:val="single" w:sz="2" w:space="0" w:color="FFFFFF" w:themeColor="background1"/>
              <w:bottom w:val="single" w:sz="2" w:space="0" w:color="FFFFFF" w:themeColor="background1"/>
              <w:right w:val="single" w:sz="2" w:space="0" w:color="FFFFFF" w:themeColor="background1"/>
            </w:tcBorders>
          </w:tcPr>
          <w:p w14:paraId="39A22551" w14:textId="77777777" w:rsidR="0072504E" w:rsidRPr="00440D4F" w:rsidRDefault="0072504E" w:rsidP="0072504E">
            <w:pPr>
              <w:pStyle w:val="affd"/>
              <w:spacing w:after="0"/>
              <w:ind w:right="-111"/>
              <w:jc w:val="both"/>
              <w:rPr>
                <w:sz w:val="14"/>
                <w:szCs w:val="14"/>
              </w:rPr>
            </w:pPr>
          </w:p>
        </w:tc>
        <w:tc>
          <w:tcPr>
            <w:tcW w:w="1829" w:type="dxa"/>
            <w:gridSpan w:val="4"/>
            <w:vMerge/>
            <w:tcBorders>
              <w:left w:val="single" w:sz="2" w:space="0" w:color="FFFFFF" w:themeColor="background1"/>
              <w:bottom w:val="single" w:sz="2" w:space="0" w:color="FFFFFF" w:themeColor="background1"/>
              <w:right w:val="single" w:sz="2" w:space="0" w:color="FFFFFF" w:themeColor="background1"/>
            </w:tcBorders>
          </w:tcPr>
          <w:p w14:paraId="1C7E6A99" w14:textId="77777777" w:rsidR="0072504E" w:rsidRPr="003A7270" w:rsidRDefault="0072504E" w:rsidP="0072504E">
            <w:pPr>
              <w:pStyle w:val="affd"/>
              <w:spacing w:after="0"/>
              <w:jc w:val="both"/>
              <w:rPr>
                <w:sz w:val="8"/>
                <w:szCs w:val="8"/>
              </w:rPr>
            </w:pPr>
          </w:p>
        </w:tc>
      </w:tr>
      <w:tr w:rsidR="0072504E" w:rsidRPr="00DD49FD" w14:paraId="22B50781" w14:textId="77777777" w:rsidTr="0072504E">
        <w:trPr>
          <w:gridAfter w:val="2"/>
          <w:wAfter w:w="250" w:type="dxa"/>
          <w:trHeight w:val="47"/>
        </w:trPr>
        <w:tc>
          <w:tcPr>
            <w:tcW w:w="1972"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09C30FA0" w14:textId="77777777" w:rsidR="0072504E" w:rsidRPr="00DD49FD" w:rsidRDefault="0072504E" w:rsidP="0072504E">
            <w:pPr>
              <w:pStyle w:val="affd"/>
              <w:spacing w:after="0"/>
              <w:ind w:right="-128"/>
              <w:jc w:val="left"/>
              <w:rPr>
                <w:rFonts w:ascii="Arial" w:hAnsi="Arial" w:cs="Arial"/>
                <w:sz w:val="4"/>
                <w:szCs w:val="4"/>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1B3B28FF" w14:textId="77777777" w:rsidR="0072504E" w:rsidRPr="00DD49FD" w:rsidRDefault="0072504E" w:rsidP="0072504E">
            <w:pPr>
              <w:pStyle w:val="affd"/>
              <w:spacing w:after="0"/>
              <w:ind w:right="-105"/>
              <w:jc w:val="left"/>
              <w:rPr>
                <w:sz w:val="4"/>
                <w:szCs w:val="4"/>
              </w:rPr>
            </w:pPr>
          </w:p>
        </w:tc>
        <w:tc>
          <w:tcPr>
            <w:tcW w:w="1365"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47A07722" w14:textId="77777777" w:rsidR="0072504E" w:rsidRPr="00DD49FD" w:rsidRDefault="0072504E" w:rsidP="0072504E">
            <w:pPr>
              <w:pStyle w:val="affd"/>
              <w:spacing w:after="0"/>
              <w:jc w:val="both"/>
              <w:rPr>
                <w:sz w:val="4"/>
                <w:szCs w:val="4"/>
              </w:rPr>
            </w:pPr>
          </w:p>
        </w:tc>
        <w:tc>
          <w:tcPr>
            <w:tcW w:w="969" w:type="dxa"/>
            <w:gridSpan w:val="4"/>
            <w:tcBorders>
              <w:top w:val="single" w:sz="2" w:space="0" w:color="FFFFFF"/>
              <w:left w:val="single" w:sz="2" w:space="0" w:color="FFFFFF" w:themeColor="background1"/>
              <w:bottom w:val="single" w:sz="2" w:space="0" w:color="auto"/>
              <w:right w:val="single" w:sz="2" w:space="0" w:color="FFFFFF" w:themeColor="background1"/>
            </w:tcBorders>
          </w:tcPr>
          <w:p w14:paraId="72072B8A"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181E4552"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5C561BC0" w14:textId="77777777" w:rsidR="0072504E" w:rsidRPr="00DD49FD" w:rsidRDefault="0072504E" w:rsidP="0072504E">
            <w:pPr>
              <w:pStyle w:val="affd"/>
              <w:spacing w:after="0"/>
              <w:jc w:val="both"/>
              <w:rPr>
                <w:sz w:val="4"/>
                <w:szCs w:val="4"/>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6E738118" w14:textId="77777777" w:rsidR="0072504E" w:rsidRPr="00DD49FD" w:rsidRDefault="0072504E" w:rsidP="0072504E">
            <w:pPr>
              <w:pStyle w:val="affd"/>
              <w:spacing w:after="0"/>
              <w:ind w:right="-111"/>
              <w:jc w:val="both"/>
              <w:rPr>
                <w:sz w:val="4"/>
                <w:szCs w:val="4"/>
              </w:rPr>
            </w:pPr>
          </w:p>
        </w:tc>
        <w:tc>
          <w:tcPr>
            <w:tcW w:w="1829" w:type="dxa"/>
            <w:gridSpan w:val="4"/>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602C6895" w14:textId="77777777" w:rsidR="0072504E" w:rsidRPr="00DD49FD" w:rsidRDefault="0072504E" w:rsidP="0072504E">
            <w:pPr>
              <w:pStyle w:val="affd"/>
              <w:spacing w:after="0"/>
              <w:jc w:val="both"/>
              <w:rPr>
                <w:sz w:val="4"/>
                <w:szCs w:val="4"/>
              </w:rPr>
            </w:pPr>
          </w:p>
        </w:tc>
      </w:tr>
      <w:tr w:rsidR="0072504E" w:rsidRPr="003A7270" w14:paraId="4184C216" w14:textId="77777777" w:rsidTr="0072504E">
        <w:trPr>
          <w:gridAfter w:val="2"/>
          <w:wAfter w:w="250" w:type="dxa"/>
          <w:trHeight w:val="68"/>
        </w:trPr>
        <w:tc>
          <w:tcPr>
            <w:tcW w:w="1972" w:type="dxa"/>
            <w:gridSpan w:val="2"/>
            <w:tcBorders>
              <w:top w:val="single" w:sz="2" w:space="0" w:color="auto"/>
              <w:left w:val="single" w:sz="4" w:space="0" w:color="000000"/>
              <w:bottom w:val="single" w:sz="2" w:space="0" w:color="auto"/>
              <w:right w:val="single" w:sz="2" w:space="0" w:color="auto"/>
            </w:tcBorders>
          </w:tcPr>
          <w:p w14:paraId="15ED9E82"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фасад 1</w:t>
            </w:r>
            <w:r>
              <w:rPr>
                <w:rFonts w:ascii="Arial" w:hAnsi="Arial" w:cs="Arial"/>
                <w:b w:val="0"/>
                <w:bCs/>
                <w:sz w:val="14"/>
                <w:szCs w:val="14"/>
              </w:rPr>
              <w:t xml:space="preserve"> входная группа 1</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57E68F02"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334" w:type="dxa"/>
            <w:gridSpan w:val="6"/>
            <w:tcBorders>
              <w:top w:val="single" w:sz="2" w:space="0" w:color="auto"/>
              <w:left w:val="single" w:sz="2" w:space="0" w:color="auto"/>
              <w:bottom w:val="single" w:sz="2" w:space="0" w:color="auto"/>
              <w:right w:val="single" w:sz="4" w:space="0" w:color="auto"/>
            </w:tcBorders>
          </w:tcPr>
          <w:p w14:paraId="430918E4"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4F0CC283"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378EF3B5"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0228319D"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2" w:space="0" w:color="auto"/>
              <w:right w:val="single" w:sz="4" w:space="0" w:color="auto"/>
            </w:tcBorders>
          </w:tcPr>
          <w:p w14:paraId="5B03F2C1" w14:textId="77777777" w:rsidR="0072504E" w:rsidRPr="003A7270" w:rsidRDefault="0072504E" w:rsidP="0072504E">
            <w:pPr>
              <w:pStyle w:val="affd"/>
              <w:spacing w:after="0"/>
              <w:jc w:val="both"/>
              <w:rPr>
                <w:sz w:val="8"/>
                <w:szCs w:val="8"/>
              </w:rPr>
            </w:pPr>
          </w:p>
        </w:tc>
      </w:tr>
      <w:tr w:rsidR="0072504E" w:rsidRPr="003A7270" w14:paraId="5A64E758" w14:textId="77777777" w:rsidTr="0072504E">
        <w:trPr>
          <w:gridAfter w:val="2"/>
          <w:wAfter w:w="250" w:type="dxa"/>
          <w:trHeight w:val="92"/>
        </w:trPr>
        <w:tc>
          <w:tcPr>
            <w:tcW w:w="1972" w:type="dxa"/>
            <w:gridSpan w:val="2"/>
            <w:tcBorders>
              <w:top w:val="single" w:sz="2" w:space="0" w:color="auto"/>
              <w:left w:val="single" w:sz="4" w:space="0" w:color="000000"/>
              <w:bottom w:val="single" w:sz="2" w:space="0" w:color="auto"/>
              <w:right w:val="single" w:sz="2" w:space="0" w:color="auto"/>
            </w:tcBorders>
          </w:tcPr>
          <w:p w14:paraId="1D16AD05"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r>
              <w:rPr>
                <w:rFonts w:ascii="Arial" w:hAnsi="Arial" w:cs="Arial"/>
                <w:b w:val="0"/>
                <w:bCs/>
                <w:sz w:val="14"/>
                <w:szCs w:val="14"/>
              </w:rPr>
              <w:t xml:space="preserve"> вход</w:t>
            </w:r>
            <w:r w:rsidRPr="00DD49FD">
              <w:rPr>
                <w:rFonts w:ascii="Arial" w:hAnsi="Arial" w:cs="Arial"/>
                <w:b w:val="0"/>
                <w:bCs/>
                <w:sz w:val="14"/>
                <w:szCs w:val="14"/>
              </w:rPr>
              <w:t xml:space="preserve"> </w:t>
            </w:r>
            <w:r w:rsidRPr="00DD49FD">
              <w:rPr>
                <w:rFonts w:ascii="Arial" w:hAnsi="Arial" w:cs="Arial"/>
                <w:b w:val="0"/>
                <w:bCs/>
                <w:sz w:val="14"/>
                <w:szCs w:val="14"/>
                <w:lang w:val="en-US"/>
              </w:rPr>
              <w:t>n</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09F8694B"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334" w:type="dxa"/>
            <w:gridSpan w:val="6"/>
            <w:tcBorders>
              <w:top w:val="single" w:sz="2" w:space="0" w:color="auto"/>
              <w:left w:val="single" w:sz="2" w:space="0" w:color="auto"/>
              <w:bottom w:val="single" w:sz="2" w:space="0" w:color="auto"/>
              <w:right w:val="single" w:sz="4" w:space="0" w:color="auto"/>
            </w:tcBorders>
          </w:tcPr>
          <w:p w14:paraId="19EC18DF"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1182E673"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65CF8F89"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66C258BA"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2" w:space="0" w:color="auto"/>
              <w:right w:val="single" w:sz="4" w:space="0" w:color="auto"/>
            </w:tcBorders>
          </w:tcPr>
          <w:p w14:paraId="48D2CF3B" w14:textId="77777777" w:rsidR="0072504E" w:rsidRPr="003A7270" w:rsidRDefault="0072504E" w:rsidP="0072504E">
            <w:pPr>
              <w:pStyle w:val="affd"/>
              <w:spacing w:after="0"/>
              <w:jc w:val="both"/>
              <w:rPr>
                <w:sz w:val="8"/>
                <w:szCs w:val="8"/>
              </w:rPr>
            </w:pPr>
          </w:p>
        </w:tc>
      </w:tr>
      <w:tr w:rsidR="0072504E" w:rsidRPr="00DD49FD" w14:paraId="06CA9AA9" w14:textId="77777777" w:rsidTr="0072504E">
        <w:trPr>
          <w:gridAfter w:val="2"/>
          <w:wAfter w:w="250" w:type="dxa"/>
          <w:trHeight w:val="92"/>
        </w:trPr>
        <w:tc>
          <w:tcPr>
            <w:tcW w:w="1972"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6C0BFDCC" w14:textId="77777777" w:rsidR="0072504E" w:rsidRPr="00DD49FD" w:rsidRDefault="0072504E" w:rsidP="0072504E">
            <w:pPr>
              <w:pStyle w:val="affd"/>
              <w:spacing w:after="0"/>
              <w:ind w:right="-128"/>
              <w:jc w:val="left"/>
              <w:rPr>
                <w:rFonts w:ascii="Arial" w:hAnsi="Arial" w:cs="Arial"/>
                <w:sz w:val="6"/>
                <w:szCs w:val="6"/>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23146B5B" w14:textId="77777777" w:rsidR="0072504E" w:rsidRPr="00DD49FD" w:rsidRDefault="0072504E" w:rsidP="0072504E">
            <w:pPr>
              <w:pStyle w:val="affd"/>
              <w:spacing w:after="0"/>
              <w:ind w:right="-105"/>
              <w:jc w:val="left"/>
              <w:rPr>
                <w:sz w:val="6"/>
                <w:szCs w:val="6"/>
              </w:rPr>
            </w:pPr>
          </w:p>
        </w:tc>
        <w:tc>
          <w:tcPr>
            <w:tcW w:w="1365" w:type="dxa"/>
            <w:gridSpan w:val="2"/>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6167396E" w14:textId="77777777" w:rsidR="0072504E" w:rsidRPr="00DD49FD" w:rsidRDefault="0072504E" w:rsidP="0072504E">
            <w:pPr>
              <w:pStyle w:val="affd"/>
              <w:spacing w:after="0"/>
              <w:jc w:val="both"/>
              <w:rPr>
                <w:sz w:val="6"/>
                <w:szCs w:val="6"/>
              </w:rPr>
            </w:pPr>
          </w:p>
        </w:tc>
        <w:tc>
          <w:tcPr>
            <w:tcW w:w="969" w:type="dxa"/>
            <w:gridSpan w:val="4"/>
            <w:tcBorders>
              <w:top w:val="single" w:sz="2" w:space="0" w:color="auto"/>
              <w:left w:val="single" w:sz="2" w:space="0" w:color="FFFFFF" w:themeColor="background1"/>
              <w:bottom w:val="single" w:sz="2" w:space="0" w:color="FFFFFF"/>
              <w:right w:val="single" w:sz="2" w:space="0" w:color="FFFFFF" w:themeColor="background1"/>
            </w:tcBorders>
          </w:tcPr>
          <w:p w14:paraId="501313B7"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06E83CC2" w14:textId="77777777" w:rsidR="0072504E" w:rsidRPr="00DD49FD" w:rsidRDefault="0072504E" w:rsidP="0072504E">
            <w:pPr>
              <w:pStyle w:val="affd"/>
              <w:spacing w:after="0"/>
              <w:ind w:right="-110"/>
              <w:jc w:val="both"/>
              <w:rPr>
                <w:sz w:val="6"/>
                <w:szCs w:val="6"/>
              </w:rPr>
            </w:pPr>
          </w:p>
        </w:tc>
        <w:tc>
          <w:tcPr>
            <w:tcW w:w="1136" w:type="dxa"/>
            <w:gridSpan w:val="3"/>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166F99D3" w14:textId="77777777" w:rsidR="0072504E" w:rsidRPr="00DD49FD" w:rsidRDefault="0072504E" w:rsidP="0072504E">
            <w:pPr>
              <w:pStyle w:val="affd"/>
              <w:spacing w:after="0"/>
              <w:jc w:val="both"/>
              <w:rPr>
                <w:sz w:val="6"/>
                <w:szCs w:val="6"/>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526CE1BC" w14:textId="77777777" w:rsidR="0072504E" w:rsidRPr="00DD49FD" w:rsidRDefault="0072504E" w:rsidP="0072504E">
            <w:pPr>
              <w:pStyle w:val="affd"/>
              <w:spacing w:after="0"/>
              <w:ind w:right="-111"/>
              <w:jc w:val="both"/>
              <w:rPr>
                <w:sz w:val="6"/>
                <w:szCs w:val="6"/>
              </w:rPr>
            </w:pPr>
          </w:p>
        </w:tc>
        <w:tc>
          <w:tcPr>
            <w:tcW w:w="1829" w:type="dxa"/>
            <w:gridSpan w:val="4"/>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361CB7F9" w14:textId="77777777" w:rsidR="0072504E" w:rsidRPr="00DD49FD" w:rsidRDefault="0072504E" w:rsidP="0072504E">
            <w:pPr>
              <w:pStyle w:val="affd"/>
              <w:spacing w:after="0"/>
              <w:jc w:val="both"/>
              <w:rPr>
                <w:sz w:val="6"/>
                <w:szCs w:val="6"/>
              </w:rPr>
            </w:pPr>
          </w:p>
        </w:tc>
      </w:tr>
      <w:tr w:rsidR="0072504E" w:rsidRPr="003A7270" w14:paraId="723A4F62" w14:textId="77777777" w:rsidTr="0072504E">
        <w:trPr>
          <w:gridAfter w:val="2"/>
          <w:wAfter w:w="250" w:type="dxa"/>
          <w:trHeight w:val="154"/>
        </w:trPr>
        <w:tc>
          <w:tcPr>
            <w:tcW w:w="1972" w:type="dxa"/>
            <w:gridSpan w:val="2"/>
            <w:vMerge w:val="restart"/>
            <w:tcBorders>
              <w:top w:val="single" w:sz="2" w:space="0" w:color="auto"/>
              <w:left w:val="single" w:sz="4" w:space="0" w:color="000000"/>
              <w:right w:val="single" w:sz="2" w:space="0" w:color="auto"/>
            </w:tcBorders>
          </w:tcPr>
          <w:p w14:paraId="259BF8A6" w14:textId="77777777" w:rsidR="0072504E" w:rsidRDefault="0072504E" w:rsidP="0072504E">
            <w:pPr>
              <w:pStyle w:val="affd"/>
              <w:spacing w:after="0"/>
              <w:ind w:right="-128"/>
              <w:jc w:val="left"/>
              <w:rPr>
                <w:rFonts w:ascii="Arial" w:hAnsi="Arial" w:cs="Arial"/>
                <w:sz w:val="17"/>
                <w:szCs w:val="17"/>
              </w:rPr>
            </w:pPr>
            <w:r>
              <w:rPr>
                <w:rFonts w:ascii="Arial" w:hAnsi="Arial" w:cs="Arial"/>
                <w:sz w:val="17"/>
                <w:szCs w:val="17"/>
              </w:rPr>
              <w:t>Входная лестница:</w:t>
            </w:r>
          </w:p>
          <w:p w14:paraId="6B9EB512" w14:textId="77777777" w:rsidR="0072504E" w:rsidRDefault="0072504E" w:rsidP="0072504E">
            <w:pPr>
              <w:pStyle w:val="affd"/>
              <w:spacing w:after="0"/>
              <w:ind w:right="-128"/>
              <w:jc w:val="left"/>
              <w:rPr>
                <w:rFonts w:ascii="Arial" w:hAnsi="Arial" w:cs="Arial"/>
                <w:sz w:val="16"/>
                <w:szCs w:val="16"/>
              </w:rPr>
            </w:pPr>
            <w:r w:rsidRPr="00EB3478">
              <w:rPr>
                <w:rFonts w:ascii="Arial" w:hAnsi="Arial" w:cs="Arial"/>
                <w:b w:val="0"/>
                <w:bCs/>
                <w:i/>
                <w:iCs/>
                <w:sz w:val="10"/>
                <w:szCs w:val="10"/>
                <w:lang w:eastAsia="ru-RU"/>
              </w:rPr>
              <w:t>Указывается при наличии в Запросе</w:t>
            </w:r>
          </w:p>
        </w:tc>
        <w:tc>
          <w:tcPr>
            <w:tcW w:w="2270" w:type="dxa"/>
            <w:gridSpan w:val="3"/>
            <w:vMerge w:val="restart"/>
            <w:tcBorders>
              <w:top w:val="single" w:sz="2" w:space="0" w:color="FFFFFF" w:themeColor="background1"/>
              <w:left w:val="single" w:sz="2" w:space="0" w:color="auto"/>
              <w:right w:val="single" w:sz="2" w:space="0" w:color="FFFFFF"/>
            </w:tcBorders>
          </w:tcPr>
          <w:p w14:paraId="4295594B" w14:textId="77777777" w:rsidR="0072504E" w:rsidRPr="003A7270" w:rsidRDefault="0072504E" w:rsidP="0072504E">
            <w:pPr>
              <w:pStyle w:val="affd"/>
              <w:spacing w:after="0"/>
              <w:jc w:val="both"/>
              <w:rPr>
                <w:sz w:val="8"/>
                <w:szCs w:val="8"/>
              </w:rPr>
            </w:pPr>
          </w:p>
        </w:tc>
        <w:tc>
          <w:tcPr>
            <w:tcW w:w="969" w:type="dxa"/>
            <w:gridSpan w:val="4"/>
            <w:tcBorders>
              <w:top w:val="single" w:sz="2" w:space="0" w:color="FFFFFF"/>
              <w:left w:val="single" w:sz="2" w:space="0" w:color="FFFFFF"/>
              <w:bottom w:val="single" w:sz="2" w:space="0" w:color="FFFFFF"/>
              <w:right w:val="single" w:sz="2" w:space="0" w:color="FFFFFF"/>
            </w:tcBorders>
          </w:tcPr>
          <w:p w14:paraId="768F5F7F" w14:textId="77777777" w:rsidR="0072504E" w:rsidRPr="00DD49FD" w:rsidRDefault="0072504E" w:rsidP="0072504E">
            <w:pPr>
              <w:pStyle w:val="affd"/>
              <w:spacing w:after="0"/>
              <w:jc w:val="both"/>
              <w:rPr>
                <w:sz w:val="14"/>
                <w:szCs w:val="14"/>
              </w:rPr>
            </w:pPr>
          </w:p>
        </w:tc>
        <w:tc>
          <w:tcPr>
            <w:tcW w:w="578" w:type="dxa"/>
            <w:gridSpan w:val="2"/>
            <w:vMerge w:val="restart"/>
            <w:tcBorders>
              <w:top w:val="single" w:sz="2" w:space="0" w:color="FFFFFF" w:themeColor="background1"/>
              <w:left w:val="single" w:sz="2" w:space="0" w:color="FFFFFF"/>
              <w:right w:val="single" w:sz="2" w:space="0" w:color="FFFFFF" w:themeColor="background1"/>
            </w:tcBorders>
          </w:tcPr>
          <w:p w14:paraId="754F6F63"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03712AAB" w14:textId="77777777" w:rsidR="0072504E" w:rsidRPr="003A7270" w:rsidRDefault="0072504E" w:rsidP="0072504E">
            <w:pPr>
              <w:pStyle w:val="affd"/>
              <w:spacing w:after="0"/>
              <w:jc w:val="both"/>
              <w:rPr>
                <w:sz w:val="8"/>
                <w:szCs w:val="8"/>
              </w:rPr>
            </w:pPr>
          </w:p>
        </w:tc>
        <w:tc>
          <w:tcPr>
            <w:tcW w:w="85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277EA5C8" w14:textId="77777777" w:rsidR="0072504E" w:rsidRPr="00440D4F" w:rsidRDefault="0072504E" w:rsidP="0072504E">
            <w:pPr>
              <w:pStyle w:val="affd"/>
              <w:spacing w:after="0"/>
              <w:ind w:right="-111"/>
              <w:jc w:val="both"/>
              <w:rPr>
                <w:sz w:val="14"/>
                <w:szCs w:val="14"/>
              </w:rPr>
            </w:pPr>
          </w:p>
        </w:tc>
        <w:tc>
          <w:tcPr>
            <w:tcW w:w="1829" w:type="dxa"/>
            <w:gridSpan w:val="4"/>
            <w:vMerge w:val="restart"/>
            <w:tcBorders>
              <w:top w:val="single" w:sz="2" w:space="0" w:color="FFFFFF" w:themeColor="background1"/>
              <w:left w:val="single" w:sz="2" w:space="0" w:color="FFFFFF" w:themeColor="background1"/>
              <w:right w:val="single" w:sz="2" w:space="0" w:color="FFFFFF" w:themeColor="background1"/>
            </w:tcBorders>
          </w:tcPr>
          <w:p w14:paraId="40AAC452" w14:textId="77777777" w:rsidR="0072504E" w:rsidRPr="003A7270" w:rsidRDefault="0072504E" w:rsidP="0072504E">
            <w:pPr>
              <w:pStyle w:val="affd"/>
              <w:spacing w:after="0"/>
              <w:jc w:val="both"/>
              <w:rPr>
                <w:sz w:val="8"/>
                <w:szCs w:val="8"/>
              </w:rPr>
            </w:pPr>
          </w:p>
        </w:tc>
      </w:tr>
      <w:tr w:rsidR="0072504E" w:rsidRPr="003A7270" w14:paraId="64CF4430" w14:textId="77777777" w:rsidTr="0072504E">
        <w:trPr>
          <w:gridAfter w:val="2"/>
          <w:wAfter w:w="250" w:type="dxa"/>
          <w:trHeight w:val="208"/>
        </w:trPr>
        <w:tc>
          <w:tcPr>
            <w:tcW w:w="1972" w:type="dxa"/>
            <w:gridSpan w:val="2"/>
            <w:vMerge/>
            <w:tcBorders>
              <w:left w:val="single" w:sz="4" w:space="0" w:color="000000"/>
              <w:bottom w:val="single" w:sz="2" w:space="0" w:color="auto"/>
              <w:right w:val="single" w:sz="2" w:space="0" w:color="auto"/>
            </w:tcBorders>
          </w:tcPr>
          <w:p w14:paraId="42045B63" w14:textId="77777777" w:rsidR="0072504E" w:rsidRDefault="0072504E" w:rsidP="0072504E">
            <w:pPr>
              <w:pStyle w:val="affd"/>
              <w:spacing w:after="0"/>
              <w:ind w:right="-128"/>
              <w:jc w:val="left"/>
              <w:rPr>
                <w:rFonts w:ascii="Arial" w:hAnsi="Arial" w:cs="Arial"/>
                <w:sz w:val="17"/>
                <w:szCs w:val="17"/>
              </w:rPr>
            </w:pPr>
          </w:p>
        </w:tc>
        <w:tc>
          <w:tcPr>
            <w:tcW w:w="2270" w:type="dxa"/>
            <w:gridSpan w:val="3"/>
            <w:vMerge/>
            <w:tcBorders>
              <w:left w:val="single" w:sz="2" w:space="0" w:color="auto"/>
              <w:bottom w:val="single" w:sz="2" w:space="0" w:color="FFFFFF" w:themeColor="background1"/>
              <w:right w:val="single" w:sz="2" w:space="0" w:color="FFFFFF"/>
            </w:tcBorders>
          </w:tcPr>
          <w:p w14:paraId="3C32B750" w14:textId="77777777" w:rsidR="0072504E" w:rsidRDefault="0072504E" w:rsidP="0072504E">
            <w:pPr>
              <w:pStyle w:val="affd"/>
              <w:spacing w:after="0"/>
              <w:jc w:val="both"/>
              <w:rPr>
                <w:rFonts w:ascii="Arial" w:hAnsi="Arial" w:cs="Arial"/>
                <w:b w:val="0"/>
                <w:bCs/>
                <w:sz w:val="14"/>
                <w:szCs w:val="14"/>
              </w:rPr>
            </w:pPr>
          </w:p>
        </w:tc>
        <w:tc>
          <w:tcPr>
            <w:tcW w:w="969" w:type="dxa"/>
            <w:gridSpan w:val="4"/>
            <w:tcBorders>
              <w:top w:val="single" w:sz="2" w:space="0" w:color="FFFFFF"/>
              <w:left w:val="single" w:sz="2" w:space="0" w:color="FFFFFF"/>
              <w:bottom w:val="single" w:sz="2" w:space="0" w:color="FFFFFF"/>
              <w:right w:val="single" w:sz="2" w:space="0" w:color="FFFFFF"/>
            </w:tcBorders>
          </w:tcPr>
          <w:p w14:paraId="00AF4372" w14:textId="77777777" w:rsidR="0072504E" w:rsidRPr="00DD49FD" w:rsidRDefault="0072504E" w:rsidP="0072504E">
            <w:pPr>
              <w:pStyle w:val="affd"/>
              <w:spacing w:after="0"/>
              <w:jc w:val="both"/>
              <w:rPr>
                <w:sz w:val="14"/>
                <w:szCs w:val="14"/>
              </w:rPr>
            </w:pPr>
          </w:p>
        </w:tc>
        <w:tc>
          <w:tcPr>
            <w:tcW w:w="578" w:type="dxa"/>
            <w:gridSpan w:val="2"/>
            <w:vMerge/>
            <w:tcBorders>
              <w:left w:val="single" w:sz="2" w:space="0" w:color="FFFFFF"/>
              <w:bottom w:val="single" w:sz="2" w:space="0" w:color="FFFFFF" w:themeColor="background1"/>
              <w:right w:val="single" w:sz="2" w:space="0" w:color="FFFFFF" w:themeColor="background1"/>
            </w:tcBorders>
          </w:tcPr>
          <w:p w14:paraId="5EBB158C"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themeColor="background1"/>
              <w:right w:val="single" w:sz="2" w:space="0" w:color="FFFFFF" w:themeColor="background1"/>
            </w:tcBorders>
          </w:tcPr>
          <w:p w14:paraId="4A369159" w14:textId="77777777" w:rsidR="0072504E" w:rsidRPr="003A7270" w:rsidRDefault="0072504E" w:rsidP="0072504E">
            <w:pPr>
              <w:pStyle w:val="affd"/>
              <w:spacing w:after="0"/>
              <w:jc w:val="both"/>
              <w:rPr>
                <w:sz w:val="8"/>
                <w:szCs w:val="8"/>
              </w:rPr>
            </w:pPr>
          </w:p>
        </w:tc>
        <w:tc>
          <w:tcPr>
            <w:tcW w:w="856" w:type="dxa"/>
            <w:gridSpan w:val="3"/>
            <w:vMerge/>
            <w:tcBorders>
              <w:left w:val="single" w:sz="2" w:space="0" w:color="FFFFFF" w:themeColor="background1"/>
              <w:bottom w:val="single" w:sz="2" w:space="0" w:color="FFFFFF" w:themeColor="background1"/>
              <w:right w:val="single" w:sz="2" w:space="0" w:color="FFFFFF" w:themeColor="background1"/>
            </w:tcBorders>
          </w:tcPr>
          <w:p w14:paraId="2A72E172" w14:textId="77777777" w:rsidR="0072504E" w:rsidRPr="00440D4F" w:rsidRDefault="0072504E" w:rsidP="0072504E">
            <w:pPr>
              <w:pStyle w:val="affd"/>
              <w:spacing w:after="0"/>
              <w:ind w:right="-111"/>
              <w:jc w:val="both"/>
              <w:rPr>
                <w:sz w:val="14"/>
                <w:szCs w:val="14"/>
              </w:rPr>
            </w:pPr>
          </w:p>
        </w:tc>
        <w:tc>
          <w:tcPr>
            <w:tcW w:w="1829" w:type="dxa"/>
            <w:gridSpan w:val="4"/>
            <w:vMerge/>
            <w:tcBorders>
              <w:left w:val="single" w:sz="2" w:space="0" w:color="FFFFFF" w:themeColor="background1"/>
              <w:bottom w:val="single" w:sz="2" w:space="0" w:color="FFFFFF" w:themeColor="background1"/>
              <w:right w:val="single" w:sz="2" w:space="0" w:color="FFFFFF" w:themeColor="background1"/>
            </w:tcBorders>
          </w:tcPr>
          <w:p w14:paraId="143F8B4A" w14:textId="77777777" w:rsidR="0072504E" w:rsidRPr="003A7270" w:rsidRDefault="0072504E" w:rsidP="0072504E">
            <w:pPr>
              <w:pStyle w:val="affd"/>
              <w:spacing w:after="0"/>
              <w:jc w:val="both"/>
              <w:rPr>
                <w:sz w:val="8"/>
                <w:szCs w:val="8"/>
              </w:rPr>
            </w:pPr>
          </w:p>
        </w:tc>
      </w:tr>
      <w:tr w:rsidR="0072504E" w:rsidRPr="00DD49FD" w14:paraId="7899A9CB" w14:textId="77777777" w:rsidTr="0072504E">
        <w:trPr>
          <w:gridAfter w:val="2"/>
          <w:wAfter w:w="250" w:type="dxa"/>
          <w:trHeight w:val="47"/>
        </w:trPr>
        <w:tc>
          <w:tcPr>
            <w:tcW w:w="1972"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7E77C904" w14:textId="77777777" w:rsidR="0072504E" w:rsidRPr="00DD49FD" w:rsidRDefault="0072504E" w:rsidP="0072504E">
            <w:pPr>
              <w:pStyle w:val="affd"/>
              <w:spacing w:after="0"/>
              <w:ind w:right="-128"/>
              <w:jc w:val="left"/>
              <w:rPr>
                <w:rFonts w:ascii="Arial" w:hAnsi="Arial" w:cs="Arial"/>
                <w:sz w:val="4"/>
                <w:szCs w:val="4"/>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546787A7" w14:textId="77777777" w:rsidR="0072504E" w:rsidRPr="00DD49FD" w:rsidRDefault="0072504E" w:rsidP="0072504E">
            <w:pPr>
              <w:pStyle w:val="affd"/>
              <w:spacing w:after="0"/>
              <w:ind w:right="-105"/>
              <w:jc w:val="left"/>
              <w:rPr>
                <w:sz w:val="4"/>
                <w:szCs w:val="4"/>
              </w:rPr>
            </w:pPr>
          </w:p>
        </w:tc>
        <w:tc>
          <w:tcPr>
            <w:tcW w:w="1365" w:type="dxa"/>
            <w:gridSpan w:val="2"/>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22CBEC69" w14:textId="77777777" w:rsidR="0072504E" w:rsidRPr="00DD49FD" w:rsidRDefault="0072504E" w:rsidP="0072504E">
            <w:pPr>
              <w:pStyle w:val="affd"/>
              <w:spacing w:after="0"/>
              <w:jc w:val="both"/>
              <w:rPr>
                <w:sz w:val="4"/>
                <w:szCs w:val="4"/>
              </w:rPr>
            </w:pPr>
          </w:p>
        </w:tc>
        <w:tc>
          <w:tcPr>
            <w:tcW w:w="969" w:type="dxa"/>
            <w:gridSpan w:val="4"/>
            <w:tcBorders>
              <w:top w:val="single" w:sz="2" w:space="0" w:color="FFFFFF"/>
              <w:left w:val="single" w:sz="2" w:space="0" w:color="FFFFFF" w:themeColor="background1"/>
              <w:bottom w:val="single" w:sz="2" w:space="0" w:color="auto"/>
              <w:right w:val="single" w:sz="2" w:space="0" w:color="FFFFFF" w:themeColor="background1"/>
            </w:tcBorders>
          </w:tcPr>
          <w:p w14:paraId="04392A5A"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201A66A2"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2FE02793" w14:textId="77777777" w:rsidR="0072504E" w:rsidRPr="00DD49FD" w:rsidRDefault="0072504E" w:rsidP="0072504E">
            <w:pPr>
              <w:pStyle w:val="affd"/>
              <w:spacing w:after="0"/>
              <w:jc w:val="both"/>
              <w:rPr>
                <w:sz w:val="4"/>
                <w:szCs w:val="4"/>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455AFA42" w14:textId="77777777" w:rsidR="0072504E" w:rsidRPr="00DD49FD" w:rsidRDefault="0072504E" w:rsidP="0072504E">
            <w:pPr>
              <w:pStyle w:val="affd"/>
              <w:spacing w:after="0"/>
              <w:ind w:right="-111"/>
              <w:jc w:val="both"/>
              <w:rPr>
                <w:sz w:val="4"/>
                <w:szCs w:val="4"/>
              </w:rPr>
            </w:pPr>
          </w:p>
        </w:tc>
        <w:tc>
          <w:tcPr>
            <w:tcW w:w="1829" w:type="dxa"/>
            <w:gridSpan w:val="4"/>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4E3F973C" w14:textId="77777777" w:rsidR="0072504E" w:rsidRPr="00DD49FD" w:rsidRDefault="0072504E" w:rsidP="0072504E">
            <w:pPr>
              <w:pStyle w:val="affd"/>
              <w:spacing w:after="0"/>
              <w:jc w:val="both"/>
              <w:rPr>
                <w:sz w:val="4"/>
                <w:szCs w:val="4"/>
              </w:rPr>
            </w:pPr>
          </w:p>
        </w:tc>
      </w:tr>
      <w:tr w:rsidR="0072504E" w:rsidRPr="003A7270" w14:paraId="3E2C163E" w14:textId="77777777" w:rsidTr="0072504E">
        <w:trPr>
          <w:gridAfter w:val="2"/>
          <w:wAfter w:w="250" w:type="dxa"/>
          <w:trHeight w:val="104"/>
        </w:trPr>
        <w:tc>
          <w:tcPr>
            <w:tcW w:w="1972" w:type="dxa"/>
            <w:gridSpan w:val="2"/>
            <w:tcBorders>
              <w:top w:val="single" w:sz="2" w:space="0" w:color="auto"/>
              <w:left w:val="single" w:sz="4" w:space="0" w:color="000000"/>
              <w:bottom w:val="single" w:sz="2" w:space="0" w:color="auto"/>
              <w:right w:val="single" w:sz="2" w:space="0" w:color="auto"/>
            </w:tcBorders>
          </w:tcPr>
          <w:p w14:paraId="3A13B826"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фасад 1</w:t>
            </w:r>
            <w:r>
              <w:rPr>
                <w:rFonts w:ascii="Arial" w:hAnsi="Arial" w:cs="Arial"/>
                <w:b w:val="0"/>
                <w:bCs/>
                <w:sz w:val="14"/>
                <w:szCs w:val="14"/>
              </w:rPr>
              <w:t xml:space="preserve"> входная группа 1</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218C56C2"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1365" w:type="dxa"/>
            <w:gridSpan w:val="2"/>
            <w:tcBorders>
              <w:top w:val="single" w:sz="2" w:space="0" w:color="auto"/>
              <w:left w:val="single" w:sz="2" w:space="0" w:color="auto"/>
              <w:bottom w:val="single" w:sz="2" w:space="0" w:color="auto"/>
              <w:right w:val="single" w:sz="2" w:space="0" w:color="FFFFFF" w:themeColor="background1"/>
            </w:tcBorders>
          </w:tcPr>
          <w:p w14:paraId="1FE918DC" w14:textId="77777777" w:rsidR="0072504E" w:rsidRPr="003A7270" w:rsidRDefault="0072504E" w:rsidP="0072504E">
            <w:pPr>
              <w:pStyle w:val="affd"/>
              <w:spacing w:after="0"/>
              <w:jc w:val="both"/>
              <w:rPr>
                <w:sz w:val="8"/>
                <w:szCs w:val="8"/>
              </w:rPr>
            </w:pPr>
          </w:p>
        </w:tc>
        <w:tc>
          <w:tcPr>
            <w:tcW w:w="969" w:type="dxa"/>
            <w:gridSpan w:val="4"/>
            <w:tcBorders>
              <w:top w:val="single" w:sz="2" w:space="0" w:color="auto"/>
              <w:left w:val="single" w:sz="2" w:space="0" w:color="FFFFFF" w:themeColor="background1"/>
              <w:bottom w:val="single" w:sz="2" w:space="0" w:color="auto"/>
              <w:right w:val="single" w:sz="4" w:space="0" w:color="auto"/>
            </w:tcBorders>
          </w:tcPr>
          <w:p w14:paraId="4C6B753B"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517D32F2"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4B1857F0"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7FF26CD9"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2" w:space="0" w:color="auto"/>
              <w:right w:val="single" w:sz="4" w:space="0" w:color="auto"/>
            </w:tcBorders>
          </w:tcPr>
          <w:p w14:paraId="1246B8CC" w14:textId="77777777" w:rsidR="0072504E" w:rsidRPr="003A7270" w:rsidRDefault="0072504E" w:rsidP="0072504E">
            <w:pPr>
              <w:pStyle w:val="affd"/>
              <w:spacing w:after="0"/>
              <w:jc w:val="both"/>
              <w:rPr>
                <w:sz w:val="8"/>
                <w:szCs w:val="8"/>
              </w:rPr>
            </w:pPr>
          </w:p>
        </w:tc>
      </w:tr>
      <w:tr w:rsidR="0072504E" w:rsidRPr="003A7270" w14:paraId="4FE9D69C" w14:textId="77777777" w:rsidTr="0072504E">
        <w:trPr>
          <w:gridAfter w:val="2"/>
          <w:wAfter w:w="250" w:type="dxa"/>
          <w:trHeight w:val="100"/>
        </w:trPr>
        <w:tc>
          <w:tcPr>
            <w:tcW w:w="1972" w:type="dxa"/>
            <w:gridSpan w:val="2"/>
            <w:tcBorders>
              <w:top w:val="single" w:sz="2" w:space="0" w:color="auto"/>
              <w:left w:val="single" w:sz="4" w:space="0" w:color="000000"/>
              <w:bottom w:val="single" w:sz="2" w:space="0" w:color="auto"/>
              <w:right w:val="single" w:sz="2" w:space="0" w:color="auto"/>
            </w:tcBorders>
          </w:tcPr>
          <w:p w14:paraId="3C5E21D7"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r>
              <w:rPr>
                <w:rFonts w:ascii="Arial" w:hAnsi="Arial" w:cs="Arial"/>
                <w:b w:val="0"/>
                <w:bCs/>
                <w:sz w:val="14"/>
                <w:szCs w:val="14"/>
              </w:rPr>
              <w:t xml:space="preserve"> вход</w:t>
            </w:r>
            <w:r w:rsidRPr="00DD49FD">
              <w:rPr>
                <w:rFonts w:ascii="Arial" w:hAnsi="Arial" w:cs="Arial"/>
                <w:b w:val="0"/>
                <w:bCs/>
                <w:sz w:val="14"/>
                <w:szCs w:val="14"/>
              </w:rPr>
              <w:t xml:space="preserve"> </w:t>
            </w:r>
            <w:r w:rsidRPr="00DD49FD">
              <w:rPr>
                <w:rFonts w:ascii="Arial" w:hAnsi="Arial" w:cs="Arial"/>
                <w:b w:val="0"/>
                <w:bCs/>
                <w:sz w:val="14"/>
                <w:szCs w:val="14"/>
                <w:lang w:val="en-US"/>
              </w:rPr>
              <w:t>n</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0244FC5E"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1365" w:type="dxa"/>
            <w:gridSpan w:val="2"/>
            <w:tcBorders>
              <w:top w:val="single" w:sz="2" w:space="0" w:color="auto"/>
              <w:left w:val="single" w:sz="2" w:space="0" w:color="auto"/>
              <w:bottom w:val="single" w:sz="2" w:space="0" w:color="auto"/>
              <w:right w:val="single" w:sz="2" w:space="0" w:color="FFFFFF" w:themeColor="background1"/>
            </w:tcBorders>
          </w:tcPr>
          <w:p w14:paraId="2B924BA9" w14:textId="77777777" w:rsidR="0072504E" w:rsidRPr="003A7270" w:rsidRDefault="0072504E" w:rsidP="0072504E">
            <w:pPr>
              <w:pStyle w:val="affd"/>
              <w:spacing w:after="0"/>
              <w:jc w:val="both"/>
              <w:rPr>
                <w:sz w:val="8"/>
                <w:szCs w:val="8"/>
              </w:rPr>
            </w:pPr>
          </w:p>
        </w:tc>
        <w:tc>
          <w:tcPr>
            <w:tcW w:w="969" w:type="dxa"/>
            <w:gridSpan w:val="4"/>
            <w:tcBorders>
              <w:top w:val="single" w:sz="2" w:space="0" w:color="auto"/>
              <w:left w:val="single" w:sz="2" w:space="0" w:color="FFFFFF" w:themeColor="background1"/>
              <w:bottom w:val="single" w:sz="2" w:space="0" w:color="auto"/>
              <w:right w:val="single" w:sz="4" w:space="0" w:color="auto"/>
            </w:tcBorders>
          </w:tcPr>
          <w:p w14:paraId="266D5E00"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4CBBFB0B"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629AB50D"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6420AEAE"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2" w:space="0" w:color="auto"/>
              <w:right w:val="single" w:sz="4" w:space="0" w:color="auto"/>
            </w:tcBorders>
          </w:tcPr>
          <w:p w14:paraId="54DA25D2" w14:textId="77777777" w:rsidR="0072504E" w:rsidRPr="003A7270" w:rsidRDefault="0072504E" w:rsidP="0072504E">
            <w:pPr>
              <w:pStyle w:val="affd"/>
              <w:spacing w:after="0"/>
              <w:jc w:val="both"/>
              <w:rPr>
                <w:sz w:val="8"/>
                <w:szCs w:val="8"/>
              </w:rPr>
            </w:pPr>
          </w:p>
        </w:tc>
      </w:tr>
      <w:tr w:rsidR="0072504E" w:rsidRPr="00DD49FD" w14:paraId="7E84DF64" w14:textId="77777777" w:rsidTr="0072504E">
        <w:trPr>
          <w:gridAfter w:val="2"/>
          <w:wAfter w:w="250" w:type="dxa"/>
          <w:trHeight w:val="92"/>
        </w:trPr>
        <w:tc>
          <w:tcPr>
            <w:tcW w:w="1972"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58DAF909" w14:textId="77777777" w:rsidR="0072504E" w:rsidRPr="00DD49FD" w:rsidRDefault="0072504E" w:rsidP="0072504E">
            <w:pPr>
              <w:pStyle w:val="affd"/>
              <w:spacing w:after="0"/>
              <w:ind w:right="-128"/>
              <w:jc w:val="left"/>
              <w:rPr>
                <w:rFonts w:ascii="Arial" w:hAnsi="Arial" w:cs="Arial"/>
                <w:sz w:val="6"/>
                <w:szCs w:val="6"/>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6390AA5B" w14:textId="77777777" w:rsidR="0072504E" w:rsidRPr="00DD49FD" w:rsidRDefault="0072504E" w:rsidP="0072504E">
            <w:pPr>
              <w:pStyle w:val="affd"/>
              <w:spacing w:after="0"/>
              <w:ind w:right="-105"/>
              <w:jc w:val="left"/>
              <w:rPr>
                <w:sz w:val="6"/>
                <w:szCs w:val="6"/>
              </w:rPr>
            </w:pPr>
          </w:p>
        </w:tc>
        <w:tc>
          <w:tcPr>
            <w:tcW w:w="1365" w:type="dxa"/>
            <w:gridSpan w:val="2"/>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3FE447F7" w14:textId="77777777" w:rsidR="0072504E" w:rsidRPr="00DD49FD" w:rsidRDefault="0072504E" w:rsidP="0072504E">
            <w:pPr>
              <w:pStyle w:val="affd"/>
              <w:spacing w:after="0"/>
              <w:jc w:val="both"/>
              <w:rPr>
                <w:sz w:val="6"/>
                <w:szCs w:val="6"/>
              </w:rPr>
            </w:pPr>
          </w:p>
        </w:tc>
        <w:tc>
          <w:tcPr>
            <w:tcW w:w="969" w:type="dxa"/>
            <w:gridSpan w:val="4"/>
            <w:tcBorders>
              <w:top w:val="single" w:sz="2" w:space="0" w:color="auto"/>
              <w:left w:val="single" w:sz="2" w:space="0" w:color="FFFFFF" w:themeColor="background1"/>
              <w:bottom w:val="single" w:sz="2" w:space="0" w:color="FFFFFF"/>
              <w:right w:val="single" w:sz="2" w:space="0" w:color="FFFFFF" w:themeColor="background1"/>
            </w:tcBorders>
          </w:tcPr>
          <w:p w14:paraId="33A99F94"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0D5BCA3C" w14:textId="77777777" w:rsidR="0072504E" w:rsidRPr="00DD49FD" w:rsidRDefault="0072504E" w:rsidP="0072504E">
            <w:pPr>
              <w:pStyle w:val="affd"/>
              <w:spacing w:after="0"/>
              <w:ind w:right="-110"/>
              <w:jc w:val="both"/>
              <w:rPr>
                <w:sz w:val="6"/>
                <w:szCs w:val="6"/>
              </w:rPr>
            </w:pPr>
          </w:p>
        </w:tc>
        <w:tc>
          <w:tcPr>
            <w:tcW w:w="1136" w:type="dxa"/>
            <w:gridSpan w:val="3"/>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156A0EA1" w14:textId="77777777" w:rsidR="0072504E" w:rsidRPr="00DD49FD" w:rsidRDefault="0072504E" w:rsidP="0072504E">
            <w:pPr>
              <w:pStyle w:val="affd"/>
              <w:spacing w:after="0"/>
              <w:jc w:val="both"/>
              <w:rPr>
                <w:sz w:val="6"/>
                <w:szCs w:val="6"/>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20BFFE1F" w14:textId="77777777" w:rsidR="0072504E" w:rsidRPr="00DD49FD" w:rsidRDefault="0072504E" w:rsidP="0072504E">
            <w:pPr>
              <w:pStyle w:val="affd"/>
              <w:spacing w:after="0"/>
              <w:ind w:right="-111"/>
              <w:jc w:val="both"/>
              <w:rPr>
                <w:sz w:val="6"/>
                <w:szCs w:val="6"/>
              </w:rPr>
            </w:pPr>
          </w:p>
        </w:tc>
        <w:tc>
          <w:tcPr>
            <w:tcW w:w="1829" w:type="dxa"/>
            <w:gridSpan w:val="4"/>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0084B79E" w14:textId="77777777" w:rsidR="0072504E" w:rsidRPr="00DD49FD" w:rsidRDefault="0072504E" w:rsidP="0072504E">
            <w:pPr>
              <w:pStyle w:val="affd"/>
              <w:spacing w:after="0"/>
              <w:jc w:val="both"/>
              <w:rPr>
                <w:sz w:val="6"/>
                <w:szCs w:val="6"/>
              </w:rPr>
            </w:pPr>
          </w:p>
        </w:tc>
      </w:tr>
      <w:tr w:rsidR="0072504E" w:rsidRPr="003A7270" w14:paraId="31704BA9" w14:textId="77777777" w:rsidTr="0072504E">
        <w:trPr>
          <w:gridAfter w:val="2"/>
          <w:wAfter w:w="250" w:type="dxa"/>
          <w:trHeight w:val="170"/>
        </w:trPr>
        <w:tc>
          <w:tcPr>
            <w:tcW w:w="1972" w:type="dxa"/>
            <w:gridSpan w:val="2"/>
            <w:vMerge w:val="restart"/>
            <w:tcBorders>
              <w:top w:val="single" w:sz="2" w:space="0" w:color="auto"/>
              <w:left w:val="single" w:sz="4" w:space="0" w:color="000000"/>
              <w:right w:val="single" w:sz="2" w:space="0" w:color="auto"/>
            </w:tcBorders>
          </w:tcPr>
          <w:p w14:paraId="4A7B0BF8" w14:textId="77777777" w:rsidR="0072504E" w:rsidRDefault="0072504E" w:rsidP="0072504E">
            <w:pPr>
              <w:pStyle w:val="affd"/>
              <w:spacing w:after="0"/>
              <w:ind w:right="-128"/>
              <w:jc w:val="left"/>
              <w:rPr>
                <w:rFonts w:ascii="Arial" w:hAnsi="Arial" w:cs="Arial"/>
                <w:sz w:val="17"/>
                <w:szCs w:val="17"/>
              </w:rPr>
            </w:pPr>
            <w:r>
              <w:rPr>
                <w:rFonts w:ascii="Arial" w:hAnsi="Arial" w:cs="Arial"/>
                <w:sz w:val="17"/>
                <w:szCs w:val="17"/>
              </w:rPr>
              <w:t>Входной пандус:</w:t>
            </w:r>
          </w:p>
          <w:p w14:paraId="6D870C39" w14:textId="77777777" w:rsidR="0072504E" w:rsidRDefault="0072504E" w:rsidP="0072504E">
            <w:pPr>
              <w:pStyle w:val="affd"/>
              <w:spacing w:after="0"/>
              <w:ind w:right="-128"/>
              <w:jc w:val="left"/>
              <w:rPr>
                <w:rFonts w:ascii="Arial" w:hAnsi="Arial" w:cs="Arial"/>
                <w:sz w:val="16"/>
                <w:szCs w:val="16"/>
              </w:rPr>
            </w:pPr>
            <w:r w:rsidRPr="00EB3478">
              <w:rPr>
                <w:rFonts w:ascii="Arial" w:hAnsi="Arial" w:cs="Arial"/>
                <w:b w:val="0"/>
                <w:bCs/>
                <w:i/>
                <w:iCs/>
                <w:sz w:val="10"/>
                <w:szCs w:val="10"/>
                <w:lang w:eastAsia="ru-RU"/>
              </w:rPr>
              <w:t>Указывается при наличии в Запросе</w:t>
            </w:r>
          </w:p>
        </w:tc>
        <w:tc>
          <w:tcPr>
            <w:tcW w:w="2270" w:type="dxa"/>
            <w:gridSpan w:val="3"/>
            <w:vMerge w:val="restart"/>
            <w:tcBorders>
              <w:top w:val="single" w:sz="2" w:space="0" w:color="FFFFFF" w:themeColor="background1"/>
              <w:left w:val="single" w:sz="2" w:space="0" w:color="auto"/>
              <w:right w:val="single" w:sz="2" w:space="0" w:color="FFFFFF"/>
            </w:tcBorders>
          </w:tcPr>
          <w:p w14:paraId="70ECCC75" w14:textId="77777777" w:rsidR="0072504E" w:rsidRPr="003A7270" w:rsidRDefault="0072504E" w:rsidP="0072504E">
            <w:pPr>
              <w:pStyle w:val="affd"/>
              <w:spacing w:after="0"/>
              <w:jc w:val="both"/>
              <w:rPr>
                <w:sz w:val="8"/>
                <w:szCs w:val="8"/>
              </w:rPr>
            </w:pPr>
          </w:p>
        </w:tc>
        <w:tc>
          <w:tcPr>
            <w:tcW w:w="969" w:type="dxa"/>
            <w:gridSpan w:val="4"/>
            <w:tcBorders>
              <w:top w:val="single" w:sz="2" w:space="0" w:color="FFFFFF"/>
              <w:left w:val="single" w:sz="2" w:space="0" w:color="FFFFFF"/>
              <w:bottom w:val="single" w:sz="2" w:space="0" w:color="FFFFFF"/>
              <w:right w:val="single" w:sz="2" w:space="0" w:color="FFFFFF"/>
            </w:tcBorders>
          </w:tcPr>
          <w:p w14:paraId="476C981E" w14:textId="77777777" w:rsidR="0072504E" w:rsidRPr="00DD49FD" w:rsidRDefault="0072504E" w:rsidP="0072504E">
            <w:pPr>
              <w:pStyle w:val="affd"/>
              <w:spacing w:after="0"/>
              <w:jc w:val="both"/>
              <w:rPr>
                <w:sz w:val="14"/>
                <w:szCs w:val="14"/>
              </w:rPr>
            </w:pPr>
          </w:p>
        </w:tc>
        <w:tc>
          <w:tcPr>
            <w:tcW w:w="578" w:type="dxa"/>
            <w:gridSpan w:val="2"/>
            <w:vMerge w:val="restart"/>
            <w:tcBorders>
              <w:top w:val="single" w:sz="2" w:space="0" w:color="FFFFFF" w:themeColor="background1"/>
              <w:left w:val="single" w:sz="2" w:space="0" w:color="FFFFFF"/>
              <w:right w:val="single" w:sz="2" w:space="0" w:color="FFFFFF" w:themeColor="background1"/>
            </w:tcBorders>
          </w:tcPr>
          <w:p w14:paraId="2C149B3B"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2D93E23A" w14:textId="77777777" w:rsidR="0072504E" w:rsidRPr="003A7270" w:rsidRDefault="0072504E" w:rsidP="0072504E">
            <w:pPr>
              <w:pStyle w:val="affd"/>
              <w:spacing w:after="0"/>
              <w:jc w:val="both"/>
              <w:rPr>
                <w:sz w:val="8"/>
                <w:szCs w:val="8"/>
              </w:rPr>
            </w:pPr>
          </w:p>
        </w:tc>
        <w:tc>
          <w:tcPr>
            <w:tcW w:w="85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1D5AA2F7" w14:textId="77777777" w:rsidR="0072504E" w:rsidRPr="00440D4F" w:rsidRDefault="0072504E" w:rsidP="0072504E">
            <w:pPr>
              <w:pStyle w:val="affd"/>
              <w:spacing w:after="0"/>
              <w:ind w:right="-111"/>
              <w:jc w:val="both"/>
              <w:rPr>
                <w:sz w:val="14"/>
                <w:szCs w:val="14"/>
              </w:rPr>
            </w:pPr>
          </w:p>
        </w:tc>
        <w:tc>
          <w:tcPr>
            <w:tcW w:w="1829" w:type="dxa"/>
            <w:gridSpan w:val="4"/>
            <w:vMerge w:val="restart"/>
            <w:tcBorders>
              <w:top w:val="single" w:sz="2" w:space="0" w:color="FFFFFF" w:themeColor="background1"/>
              <w:left w:val="single" w:sz="2" w:space="0" w:color="FFFFFF" w:themeColor="background1"/>
              <w:right w:val="single" w:sz="2" w:space="0" w:color="FFFFFF" w:themeColor="background1"/>
            </w:tcBorders>
          </w:tcPr>
          <w:p w14:paraId="392A93AE" w14:textId="77777777" w:rsidR="0072504E" w:rsidRPr="003A7270" w:rsidRDefault="0072504E" w:rsidP="0072504E">
            <w:pPr>
              <w:pStyle w:val="affd"/>
              <w:spacing w:after="0"/>
              <w:jc w:val="both"/>
              <w:rPr>
                <w:sz w:val="8"/>
                <w:szCs w:val="8"/>
              </w:rPr>
            </w:pPr>
          </w:p>
        </w:tc>
      </w:tr>
      <w:tr w:rsidR="0072504E" w:rsidRPr="003A7270" w14:paraId="16809911" w14:textId="77777777" w:rsidTr="0072504E">
        <w:trPr>
          <w:gridAfter w:val="2"/>
          <w:wAfter w:w="250" w:type="dxa"/>
          <w:trHeight w:val="192"/>
        </w:trPr>
        <w:tc>
          <w:tcPr>
            <w:tcW w:w="1972" w:type="dxa"/>
            <w:gridSpan w:val="2"/>
            <w:vMerge/>
            <w:tcBorders>
              <w:left w:val="single" w:sz="4" w:space="0" w:color="000000"/>
              <w:bottom w:val="single" w:sz="2" w:space="0" w:color="auto"/>
              <w:right w:val="single" w:sz="2" w:space="0" w:color="auto"/>
            </w:tcBorders>
          </w:tcPr>
          <w:p w14:paraId="3C1356E1" w14:textId="77777777" w:rsidR="0072504E" w:rsidRDefault="0072504E" w:rsidP="0072504E">
            <w:pPr>
              <w:pStyle w:val="affd"/>
              <w:spacing w:after="0"/>
              <w:ind w:right="-128"/>
              <w:jc w:val="left"/>
              <w:rPr>
                <w:rFonts w:ascii="Arial" w:hAnsi="Arial" w:cs="Arial"/>
                <w:sz w:val="17"/>
                <w:szCs w:val="17"/>
              </w:rPr>
            </w:pPr>
          </w:p>
        </w:tc>
        <w:tc>
          <w:tcPr>
            <w:tcW w:w="2270" w:type="dxa"/>
            <w:gridSpan w:val="3"/>
            <w:vMerge/>
            <w:tcBorders>
              <w:left w:val="single" w:sz="2" w:space="0" w:color="auto"/>
              <w:bottom w:val="single" w:sz="2" w:space="0" w:color="FFFFFF" w:themeColor="background1"/>
              <w:right w:val="single" w:sz="2" w:space="0" w:color="FFFFFF"/>
            </w:tcBorders>
          </w:tcPr>
          <w:p w14:paraId="4CF8D053" w14:textId="77777777" w:rsidR="0072504E" w:rsidRDefault="0072504E" w:rsidP="0072504E">
            <w:pPr>
              <w:pStyle w:val="affd"/>
              <w:spacing w:after="0"/>
              <w:jc w:val="both"/>
              <w:rPr>
                <w:rFonts w:ascii="Arial" w:hAnsi="Arial" w:cs="Arial"/>
                <w:b w:val="0"/>
                <w:bCs/>
                <w:sz w:val="14"/>
                <w:szCs w:val="14"/>
              </w:rPr>
            </w:pPr>
          </w:p>
        </w:tc>
        <w:tc>
          <w:tcPr>
            <w:tcW w:w="969" w:type="dxa"/>
            <w:gridSpan w:val="4"/>
            <w:tcBorders>
              <w:top w:val="single" w:sz="2" w:space="0" w:color="FFFFFF"/>
              <w:left w:val="single" w:sz="2" w:space="0" w:color="FFFFFF"/>
              <w:bottom w:val="single" w:sz="2" w:space="0" w:color="FFFFFF"/>
              <w:right w:val="single" w:sz="2" w:space="0" w:color="FFFFFF"/>
            </w:tcBorders>
          </w:tcPr>
          <w:p w14:paraId="005CF126" w14:textId="77777777" w:rsidR="0072504E" w:rsidRPr="00DD49FD" w:rsidRDefault="0072504E" w:rsidP="0072504E">
            <w:pPr>
              <w:pStyle w:val="affd"/>
              <w:spacing w:after="0"/>
              <w:jc w:val="both"/>
              <w:rPr>
                <w:sz w:val="14"/>
                <w:szCs w:val="14"/>
              </w:rPr>
            </w:pPr>
          </w:p>
        </w:tc>
        <w:tc>
          <w:tcPr>
            <w:tcW w:w="578" w:type="dxa"/>
            <w:gridSpan w:val="2"/>
            <w:vMerge/>
            <w:tcBorders>
              <w:left w:val="single" w:sz="2" w:space="0" w:color="FFFFFF"/>
              <w:bottom w:val="single" w:sz="2" w:space="0" w:color="FFFFFF" w:themeColor="background1"/>
              <w:right w:val="single" w:sz="2" w:space="0" w:color="FFFFFF" w:themeColor="background1"/>
            </w:tcBorders>
          </w:tcPr>
          <w:p w14:paraId="089BEEFD"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themeColor="background1"/>
              <w:right w:val="single" w:sz="2" w:space="0" w:color="FFFFFF" w:themeColor="background1"/>
            </w:tcBorders>
          </w:tcPr>
          <w:p w14:paraId="612C0B85" w14:textId="77777777" w:rsidR="0072504E" w:rsidRPr="003A7270" w:rsidRDefault="0072504E" w:rsidP="0072504E">
            <w:pPr>
              <w:pStyle w:val="affd"/>
              <w:spacing w:after="0"/>
              <w:jc w:val="both"/>
              <w:rPr>
                <w:sz w:val="8"/>
                <w:szCs w:val="8"/>
              </w:rPr>
            </w:pPr>
          </w:p>
        </w:tc>
        <w:tc>
          <w:tcPr>
            <w:tcW w:w="856" w:type="dxa"/>
            <w:gridSpan w:val="3"/>
            <w:vMerge/>
            <w:tcBorders>
              <w:left w:val="single" w:sz="2" w:space="0" w:color="FFFFFF" w:themeColor="background1"/>
              <w:bottom w:val="single" w:sz="2" w:space="0" w:color="FFFFFF" w:themeColor="background1"/>
              <w:right w:val="single" w:sz="2" w:space="0" w:color="FFFFFF" w:themeColor="background1"/>
            </w:tcBorders>
          </w:tcPr>
          <w:p w14:paraId="71C2CA97" w14:textId="77777777" w:rsidR="0072504E" w:rsidRPr="00440D4F" w:rsidRDefault="0072504E" w:rsidP="0072504E">
            <w:pPr>
              <w:pStyle w:val="affd"/>
              <w:spacing w:after="0"/>
              <w:ind w:right="-111"/>
              <w:jc w:val="both"/>
              <w:rPr>
                <w:sz w:val="14"/>
                <w:szCs w:val="14"/>
              </w:rPr>
            </w:pPr>
          </w:p>
        </w:tc>
        <w:tc>
          <w:tcPr>
            <w:tcW w:w="1829" w:type="dxa"/>
            <w:gridSpan w:val="4"/>
            <w:vMerge/>
            <w:tcBorders>
              <w:left w:val="single" w:sz="2" w:space="0" w:color="FFFFFF" w:themeColor="background1"/>
              <w:bottom w:val="single" w:sz="2" w:space="0" w:color="FFFFFF" w:themeColor="background1"/>
              <w:right w:val="single" w:sz="2" w:space="0" w:color="FFFFFF" w:themeColor="background1"/>
            </w:tcBorders>
          </w:tcPr>
          <w:p w14:paraId="58E2F93E" w14:textId="77777777" w:rsidR="0072504E" w:rsidRPr="003A7270" w:rsidRDefault="0072504E" w:rsidP="0072504E">
            <w:pPr>
              <w:pStyle w:val="affd"/>
              <w:spacing w:after="0"/>
              <w:jc w:val="both"/>
              <w:rPr>
                <w:sz w:val="8"/>
                <w:szCs w:val="8"/>
              </w:rPr>
            </w:pPr>
          </w:p>
        </w:tc>
      </w:tr>
      <w:tr w:rsidR="0072504E" w:rsidRPr="00DD49FD" w14:paraId="4EE9148D" w14:textId="77777777" w:rsidTr="0072504E">
        <w:trPr>
          <w:gridAfter w:val="2"/>
          <w:wAfter w:w="250" w:type="dxa"/>
          <w:trHeight w:val="47"/>
        </w:trPr>
        <w:tc>
          <w:tcPr>
            <w:tcW w:w="1972"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5E7CD6F9" w14:textId="77777777" w:rsidR="0072504E" w:rsidRPr="00DD49FD" w:rsidRDefault="0072504E" w:rsidP="0072504E">
            <w:pPr>
              <w:pStyle w:val="affd"/>
              <w:spacing w:after="0"/>
              <w:ind w:right="-128"/>
              <w:jc w:val="left"/>
              <w:rPr>
                <w:rFonts w:ascii="Arial" w:hAnsi="Arial" w:cs="Arial"/>
                <w:sz w:val="4"/>
                <w:szCs w:val="4"/>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764FF854" w14:textId="77777777" w:rsidR="0072504E" w:rsidRPr="00DD49FD" w:rsidRDefault="0072504E" w:rsidP="0072504E">
            <w:pPr>
              <w:pStyle w:val="affd"/>
              <w:spacing w:after="0"/>
              <w:ind w:right="-105"/>
              <w:jc w:val="left"/>
              <w:rPr>
                <w:sz w:val="4"/>
                <w:szCs w:val="4"/>
              </w:rPr>
            </w:pPr>
          </w:p>
        </w:tc>
        <w:tc>
          <w:tcPr>
            <w:tcW w:w="1365" w:type="dxa"/>
            <w:gridSpan w:val="2"/>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74F6A19A" w14:textId="77777777" w:rsidR="0072504E" w:rsidRPr="00DD49FD" w:rsidRDefault="0072504E" w:rsidP="0072504E">
            <w:pPr>
              <w:pStyle w:val="affd"/>
              <w:spacing w:after="0"/>
              <w:jc w:val="both"/>
              <w:rPr>
                <w:sz w:val="4"/>
                <w:szCs w:val="4"/>
              </w:rPr>
            </w:pPr>
          </w:p>
        </w:tc>
        <w:tc>
          <w:tcPr>
            <w:tcW w:w="969" w:type="dxa"/>
            <w:gridSpan w:val="4"/>
            <w:tcBorders>
              <w:top w:val="single" w:sz="2" w:space="0" w:color="FFFFFF"/>
              <w:left w:val="single" w:sz="2" w:space="0" w:color="FFFFFF" w:themeColor="background1"/>
              <w:bottom w:val="single" w:sz="2" w:space="0" w:color="auto"/>
              <w:right w:val="single" w:sz="2" w:space="0" w:color="FFFFFF" w:themeColor="background1"/>
            </w:tcBorders>
          </w:tcPr>
          <w:p w14:paraId="34A29126"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5BA7308D"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37FE7195" w14:textId="77777777" w:rsidR="0072504E" w:rsidRPr="00DD49FD" w:rsidRDefault="0072504E" w:rsidP="0072504E">
            <w:pPr>
              <w:pStyle w:val="affd"/>
              <w:spacing w:after="0"/>
              <w:jc w:val="both"/>
              <w:rPr>
                <w:sz w:val="4"/>
                <w:szCs w:val="4"/>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37582B3C" w14:textId="77777777" w:rsidR="0072504E" w:rsidRPr="00DD49FD" w:rsidRDefault="0072504E" w:rsidP="0072504E">
            <w:pPr>
              <w:pStyle w:val="affd"/>
              <w:spacing w:after="0"/>
              <w:ind w:right="-111"/>
              <w:jc w:val="both"/>
              <w:rPr>
                <w:sz w:val="4"/>
                <w:szCs w:val="4"/>
              </w:rPr>
            </w:pPr>
          </w:p>
        </w:tc>
        <w:tc>
          <w:tcPr>
            <w:tcW w:w="1829" w:type="dxa"/>
            <w:gridSpan w:val="4"/>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4C7F68EC" w14:textId="77777777" w:rsidR="0072504E" w:rsidRPr="00DD49FD" w:rsidRDefault="0072504E" w:rsidP="0072504E">
            <w:pPr>
              <w:pStyle w:val="affd"/>
              <w:spacing w:after="0"/>
              <w:jc w:val="both"/>
              <w:rPr>
                <w:sz w:val="4"/>
                <w:szCs w:val="4"/>
              </w:rPr>
            </w:pPr>
          </w:p>
        </w:tc>
      </w:tr>
      <w:tr w:rsidR="0072504E" w:rsidRPr="003A7270" w14:paraId="2A9B0C92" w14:textId="77777777" w:rsidTr="0072504E">
        <w:trPr>
          <w:gridAfter w:val="2"/>
          <w:wAfter w:w="250" w:type="dxa"/>
          <w:trHeight w:val="88"/>
        </w:trPr>
        <w:tc>
          <w:tcPr>
            <w:tcW w:w="1972" w:type="dxa"/>
            <w:gridSpan w:val="2"/>
            <w:tcBorders>
              <w:top w:val="single" w:sz="2" w:space="0" w:color="auto"/>
              <w:left w:val="single" w:sz="4" w:space="0" w:color="000000"/>
              <w:bottom w:val="single" w:sz="2" w:space="0" w:color="auto"/>
              <w:right w:val="single" w:sz="2" w:space="0" w:color="auto"/>
            </w:tcBorders>
          </w:tcPr>
          <w:p w14:paraId="5EC657DD"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фасад 1</w:t>
            </w:r>
            <w:r>
              <w:rPr>
                <w:rFonts w:ascii="Arial" w:hAnsi="Arial" w:cs="Arial"/>
                <w:b w:val="0"/>
                <w:bCs/>
                <w:sz w:val="14"/>
                <w:szCs w:val="14"/>
              </w:rPr>
              <w:t xml:space="preserve"> входная группа 1</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7A258FAD"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1365" w:type="dxa"/>
            <w:gridSpan w:val="2"/>
            <w:tcBorders>
              <w:top w:val="single" w:sz="2" w:space="0" w:color="auto"/>
              <w:left w:val="single" w:sz="2" w:space="0" w:color="auto"/>
              <w:bottom w:val="single" w:sz="2" w:space="0" w:color="auto"/>
              <w:right w:val="single" w:sz="2" w:space="0" w:color="FFFFFF" w:themeColor="background1"/>
            </w:tcBorders>
          </w:tcPr>
          <w:p w14:paraId="0E05CA40" w14:textId="77777777" w:rsidR="0072504E" w:rsidRPr="003A7270" w:rsidRDefault="0072504E" w:rsidP="0072504E">
            <w:pPr>
              <w:pStyle w:val="affd"/>
              <w:spacing w:after="0"/>
              <w:jc w:val="both"/>
              <w:rPr>
                <w:sz w:val="8"/>
                <w:szCs w:val="8"/>
              </w:rPr>
            </w:pPr>
          </w:p>
        </w:tc>
        <w:tc>
          <w:tcPr>
            <w:tcW w:w="969" w:type="dxa"/>
            <w:gridSpan w:val="4"/>
            <w:tcBorders>
              <w:top w:val="single" w:sz="2" w:space="0" w:color="auto"/>
              <w:left w:val="single" w:sz="2" w:space="0" w:color="FFFFFF" w:themeColor="background1"/>
              <w:bottom w:val="single" w:sz="2" w:space="0" w:color="auto"/>
              <w:right w:val="single" w:sz="4" w:space="0" w:color="auto"/>
            </w:tcBorders>
          </w:tcPr>
          <w:p w14:paraId="0F2CAA08"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3F83B1E6"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3A4C98DA"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2790A3EF"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2" w:space="0" w:color="auto"/>
              <w:right w:val="single" w:sz="4" w:space="0" w:color="auto"/>
            </w:tcBorders>
          </w:tcPr>
          <w:p w14:paraId="72EDDF43" w14:textId="77777777" w:rsidR="0072504E" w:rsidRPr="003A7270" w:rsidRDefault="0072504E" w:rsidP="0072504E">
            <w:pPr>
              <w:pStyle w:val="affd"/>
              <w:spacing w:after="0"/>
              <w:jc w:val="both"/>
              <w:rPr>
                <w:sz w:val="8"/>
                <w:szCs w:val="8"/>
              </w:rPr>
            </w:pPr>
          </w:p>
        </w:tc>
      </w:tr>
      <w:tr w:rsidR="0072504E" w:rsidRPr="003A7270" w14:paraId="630E25DE" w14:textId="77777777" w:rsidTr="0072504E">
        <w:trPr>
          <w:gridAfter w:val="2"/>
          <w:wAfter w:w="250" w:type="dxa"/>
          <w:trHeight w:val="120"/>
        </w:trPr>
        <w:tc>
          <w:tcPr>
            <w:tcW w:w="1972" w:type="dxa"/>
            <w:gridSpan w:val="2"/>
            <w:tcBorders>
              <w:top w:val="single" w:sz="2" w:space="0" w:color="auto"/>
              <w:left w:val="single" w:sz="4" w:space="0" w:color="000000"/>
              <w:bottom w:val="single" w:sz="2" w:space="0" w:color="auto"/>
              <w:right w:val="single" w:sz="2" w:space="0" w:color="auto"/>
            </w:tcBorders>
          </w:tcPr>
          <w:p w14:paraId="193E0100"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r>
              <w:rPr>
                <w:rFonts w:ascii="Arial" w:hAnsi="Arial" w:cs="Arial"/>
                <w:b w:val="0"/>
                <w:bCs/>
                <w:sz w:val="14"/>
                <w:szCs w:val="14"/>
              </w:rPr>
              <w:t xml:space="preserve"> вход</w:t>
            </w:r>
            <w:r w:rsidRPr="00DD49FD">
              <w:rPr>
                <w:rFonts w:ascii="Arial" w:hAnsi="Arial" w:cs="Arial"/>
                <w:b w:val="0"/>
                <w:bCs/>
                <w:sz w:val="14"/>
                <w:szCs w:val="14"/>
              </w:rPr>
              <w:t xml:space="preserve"> </w:t>
            </w:r>
            <w:r w:rsidRPr="00DD49FD">
              <w:rPr>
                <w:rFonts w:ascii="Arial" w:hAnsi="Arial" w:cs="Arial"/>
                <w:b w:val="0"/>
                <w:bCs/>
                <w:sz w:val="14"/>
                <w:szCs w:val="14"/>
                <w:lang w:val="en-US"/>
              </w:rPr>
              <w:t>n</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7AB92D2C"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1365" w:type="dxa"/>
            <w:gridSpan w:val="2"/>
            <w:tcBorders>
              <w:top w:val="single" w:sz="2" w:space="0" w:color="auto"/>
              <w:left w:val="single" w:sz="2" w:space="0" w:color="auto"/>
              <w:bottom w:val="single" w:sz="2" w:space="0" w:color="auto"/>
              <w:right w:val="single" w:sz="2" w:space="0" w:color="FFFFFF" w:themeColor="background1"/>
            </w:tcBorders>
          </w:tcPr>
          <w:p w14:paraId="2D06D876" w14:textId="77777777" w:rsidR="0072504E" w:rsidRPr="003A7270" w:rsidRDefault="0072504E" w:rsidP="0072504E">
            <w:pPr>
              <w:pStyle w:val="affd"/>
              <w:spacing w:after="0"/>
              <w:jc w:val="both"/>
              <w:rPr>
                <w:sz w:val="8"/>
                <w:szCs w:val="8"/>
              </w:rPr>
            </w:pPr>
          </w:p>
        </w:tc>
        <w:tc>
          <w:tcPr>
            <w:tcW w:w="969" w:type="dxa"/>
            <w:gridSpan w:val="4"/>
            <w:tcBorders>
              <w:top w:val="single" w:sz="2" w:space="0" w:color="auto"/>
              <w:left w:val="single" w:sz="2" w:space="0" w:color="FFFFFF" w:themeColor="background1"/>
              <w:bottom w:val="single" w:sz="2" w:space="0" w:color="auto"/>
              <w:right w:val="single" w:sz="4" w:space="0" w:color="auto"/>
            </w:tcBorders>
          </w:tcPr>
          <w:p w14:paraId="7AAAFADC"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0C66BB84"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5C347884"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64003751"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2" w:space="0" w:color="auto"/>
              <w:right w:val="single" w:sz="4" w:space="0" w:color="auto"/>
            </w:tcBorders>
          </w:tcPr>
          <w:p w14:paraId="775716AF" w14:textId="77777777" w:rsidR="0072504E" w:rsidRPr="003A7270" w:rsidRDefault="0072504E" w:rsidP="0072504E">
            <w:pPr>
              <w:pStyle w:val="affd"/>
              <w:spacing w:after="0"/>
              <w:jc w:val="both"/>
              <w:rPr>
                <w:sz w:val="8"/>
                <w:szCs w:val="8"/>
              </w:rPr>
            </w:pPr>
          </w:p>
        </w:tc>
      </w:tr>
      <w:tr w:rsidR="0072504E" w:rsidRPr="00DD49FD" w14:paraId="0CC6D339" w14:textId="77777777" w:rsidTr="0072504E">
        <w:trPr>
          <w:gridAfter w:val="2"/>
          <w:wAfter w:w="250" w:type="dxa"/>
          <w:trHeight w:val="112"/>
        </w:trPr>
        <w:tc>
          <w:tcPr>
            <w:tcW w:w="1972"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30CF9DE0" w14:textId="77777777" w:rsidR="0072504E" w:rsidRPr="00DD49FD" w:rsidRDefault="0072504E" w:rsidP="0072504E">
            <w:pPr>
              <w:pStyle w:val="affd"/>
              <w:spacing w:after="0"/>
              <w:ind w:right="-128"/>
              <w:jc w:val="left"/>
              <w:rPr>
                <w:rFonts w:ascii="Arial" w:hAnsi="Arial" w:cs="Arial"/>
                <w:sz w:val="6"/>
                <w:szCs w:val="6"/>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27E86741" w14:textId="77777777" w:rsidR="0072504E" w:rsidRPr="00DD49FD" w:rsidRDefault="0072504E" w:rsidP="0072504E">
            <w:pPr>
              <w:pStyle w:val="affd"/>
              <w:spacing w:after="0"/>
              <w:ind w:right="-105"/>
              <w:jc w:val="left"/>
              <w:rPr>
                <w:sz w:val="6"/>
                <w:szCs w:val="6"/>
              </w:rPr>
            </w:pPr>
          </w:p>
        </w:tc>
        <w:tc>
          <w:tcPr>
            <w:tcW w:w="1365" w:type="dxa"/>
            <w:gridSpan w:val="2"/>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19CDEA07" w14:textId="77777777" w:rsidR="0072504E" w:rsidRPr="00DD49FD" w:rsidRDefault="0072504E" w:rsidP="0072504E">
            <w:pPr>
              <w:pStyle w:val="affd"/>
              <w:spacing w:after="0"/>
              <w:jc w:val="both"/>
              <w:rPr>
                <w:sz w:val="6"/>
                <w:szCs w:val="6"/>
              </w:rPr>
            </w:pPr>
          </w:p>
        </w:tc>
        <w:tc>
          <w:tcPr>
            <w:tcW w:w="969" w:type="dxa"/>
            <w:gridSpan w:val="4"/>
            <w:tcBorders>
              <w:top w:val="single" w:sz="2" w:space="0" w:color="auto"/>
              <w:left w:val="single" w:sz="2" w:space="0" w:color="FFFFFF" w:themeColor="background1"/>
              <w:bottom w:val="single" w:sz="2" w:space="0" w:color="FFFFFF"/>
              <w:right w:val="single" w:sz="2" w:space="0" w:color="FFFFFF" w:themeColor="background1"/>
            </w:tcBorders>
          </w:tcPr>
          <w:p w14:paraId="0B97D7FA"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themeColor="background1"/>
              <w:left w:val="single" w:sz="2" w:space="0" w:color="FFFFFF" w:themeColor="background1"/>
              <w:bottom w:val="single" w:sz="2" w:space="0" w:color="FFFFFF"/>
              <w:right w:val="single" w:sz="2" w:space="0" w:color="FFFFFF" w:themeColor="background1"/>
            </w:tcBorders>
          </w:tcPr>
          <w:p w14:paraId="5B454598" w14:textId="77777777" w:rsidR="0072504E" w:rsidRPr="00DD49FD" w:rsidRDefault="0072504E" w:rsidP="0072504E">
            <w:pPr>
              <w:pStyle w:val="affd"/>
              <w:spacing w:after="0"/>
              <w:ind w:right="-110"/>
              <w:jc w:val="both"/>
              <w:rPr>
                <w:sz w:val="6"/>
                <w:szCs w:val="6"/>
              </w:rPr>
            </w:pPr>
          </w:p>
        </w:tc>
        <w:tc>
          <w:tcPr>
            <w:tcW w:w="1136" w:type="dxa"/>
            <w:gridSpan w:val="3"/>
            <w:tcBorders>
              <w:top w:val="single" w:sz="2" w:space="0" w:color="auto"/>
              <w:left w:val="single" w:sz="2" w:space="0" w:color="FFFFFF" w:themeColor="background1"/>
              <w:bottom w:val="single" w:sz="2" w:space="0" w:color="FFFFFF"/>
              <w:right w:val="single" w:sz="2" w:space="0" w:color="FFFFFF" w:themeColor="background1"/>
            </w:tcBorders>
          </w:tcPr>
          <w:p w14:paraId="0B8BC5C4" w14:textId="77777777" w:rsidR="0072504E" w:rsidRPr="00DD49FD" w:rsidRDefault="0072504E" w:rsidP="0072504E">
            <w:pPr>
              <w:pStyle w:val="affd"/>
              <w:spacing w:after="0"/>
              <w:jc w:val="both"/>
              <w:rPr>
                <w:sz w:val="6"/>
                <w:szCs w:val="6"/>
              </w:rPr>
            </w:pPr>
          </w:p>
        </w:tc>
        <w:tc>
          <w:tcPr>
            <w:tcW w:w="856" w:type="dxa"/>
            <w:gridSpan w:val="3"/>
            <w:tcBorders>
              <w:top w:val="single" w:sz="2" w:space="0" w:color="FFFFFF" w:themeColor="background1"/>
              <w:left w:val="single" w:sz="2" w:space="0" w:color="FFFFFF" w:themeColor="background1"/>
              <w:bottom w:val="single" w:sz="2" w:space="0" w:color="FFFFFF"/>
              <w:right w:val="single" w:sz="2" w:space="0" w:color="FFFFFF" w:themeColor="background1"/>
            </w:tcBorders>
          </w:tcPr>
          <w:p w14:paraId="0C2EB91D" w14:textId="77777777" w:rsidR="0072504E" w:rsidRPr="00DD49FD" w:rsidRDefault="0072504E" w:rsidP="0072504E">
            <w:pPr>
              <w:pStyle w:val="affd"/>
              <w:spacing w:after="0"/>
              <w:ind w:right="-111"/>
              <w:jc w:val="both"/>
              <w:rPr>
                <w:sz w:val="6"/>
                <w:szCs w:val="6"/>
              </w:rPr>
            </w:pPr>
          </w:p>
        </w:tc>
        <w:tc>
          <w:tcPr>
            <w:tcW w:w="1829" w:type="dxa"/>
            <w:gridSpan w:val="4"/>
            <w:tcBorders>
              <w:top w:val="single" w:sz="2" w:space="0" w:color="auto"/>
              <w:left w:val="single" w:sz="2" w:space="0" w:color="FFFFFF" w:themeColor="background1"/>
              <w:bottom w:val="single" w:sz="2" w:space="0" w:color="FFFFFF"/>
              <w:right w:val="single" w:sz="2" w:space="0" w:color="FFFFFF" w:themeColor="background1"/>
            </w:tcBorders>
          </w:tcPr>
          <w:p w14:paraId="778036E4" w14:textId="77777777" w:rsidR="0072504E" w:rsidRPr="00DD49FD" w:rsidRDefault="0072504E" w:rsidP="0072504E">
            <w:pPr>
              <w:pStyle w:val="affd"/>
              <w:spacing w:after="0"/>
              <w:jc w:val="both"/>
              <w:rPr>
                <w:sz w:val="6"/>
                <w:szCs w:val="6"/>
              </w:rPr>
            </w:pPr>
          </w:p>
        </w:tc>
      </w:tr>
      <w:tr w:rsidR="0072504E" w:rsidRPr="003A7270" w14:paraId="4C56D3FB" w14:textId="77777777" w:rsidTr="0072504E">
        <w:trPr>
          <w:gridAfter w:val="2"/>
          <w:wAfter w:w="250" w:type="dxa"/>
          <w:trHeight w:val="208"/>
        </w:trPr>
        <w:tc>
          <w:tcPr>
            <w:tcW w:w="1972" w:type="dxa"/>
            <w:gridSpan w:val="2"/>
            <w:vMerge w:val="restart"/>
            <w:tcBorders>
              <w:top w:val="single" w:sz="2" w:space="0" w:color="auto"/>
              <w:left w:val="single" w:sz="4" w:space="0" w:color="000000"/>
              <w:right w:val="single" w:sz="2" w:space="0" w:color="auto"/>
            </w:tcBorders>
          </w:tcPr>
          <w:p w14:paraId="42A1F811" w14:textId="77777777" w:rsidR="0072504E" w:rsidRDefault="0072504E" w:rsidP="0072504E">
            <w:pPr>
              <w:pStyle w:val="affd"/>
              <w:spacing w:after="0"/>
              <w:ind w:right="-128"/>
              <w:jc w:val="left"/>
              <w:rPr>
                <w:rFonts w:ascii="Arial" w:hAnsi="Arial" w:cs="Arial"/>
                <w:sz w:val="16"/>
                <w:szCs w:val="16"/>
              </w:rPr>
            </w:pPr>
            <w:r>
              <w:rPr>
                <w:rFonts w:ascii="Arial" w:hAnsi="Arial" w:cs="Arial"/>
                <w:sz w:val="16"/>
                <w:szCs w:val="16"/>
              </w:rPr>
              <w:t>О</w:t>
            </w:r>
            <w:r w:rsidRPr="00F84235">
              <w:rPr>
                <w:rFonts w:ascii="Arial" w:hAnsi="Arial" w:cs="Arial"/>
                <w:sz w:val="16"/>
                <w:szCs w:val="16"/>
              </w:rPr>
              <w:t>граждение площадки, лестницы, пандуса:</w:t>
            </w:r>
          </w:p>
          <w:p w14:paraId="5AB66D28" w14:textId="77777777" w:rsidR="0072504E" w:rsidRDefault="0072504E" w:rsidP="0072504E">
            <w:pPr>
              <w:pStyle w:val="affd"/>
              <w:spacing w:after="0"/>
              <w:ind w:right="-128"/>
              <w:jc w:val="left"/>
              <w:rPr>
                <w:rFonts w:ascii="Arial" w:hAnsi="Arial" w:cs="Arial"/>
                <w:sz w:val="16"/>
                <w:szCs w:val="16"/>
              </w:rPr>
            </w:pPr>
            <w:r w:rsidRPr="00EB3478">
              <w:rPr>
                <w:rFonts w:ascii="Arial" w:hAnsi="Arial" w:cs="Arial"/>
                <w:b w:val="0"/>
                <w:bCs/>
                <w:i/>
                <w:iCs/>
                <w:sz w:val="10"/>
                <w:szCs w:val="10"/>
                <w:lang w:eastAsia="ru-RU"/>
              </w:rPr>
              <w:t>Указывается при наличии в Запросе</w:t>
            </w:r>
          </w:p>
        </w:tc>
        <w:tc>
          <w:tcPr>
            <w:tcW w:w="2270" w:type="dxa"/>
            <w:gridSpan w:val="3"/>
            <w:vMerge w:val="restart"/>
            <w:tcBorders>
              <w:top w:val="single" w:sz="2" w:space="0" w:color="FFFFFF" w:themeColor="background1"/>
              <w:left w:val="single" w:sz="2" w:space="0" w:color="auto"/>
              <w:right w:val="single" w:sz="2" w:space="0" w:color="FFFFFF"/>
            </w:tcBorders>
          </w:tcPr>
          <w:p w14:paraId="23866E3A" w14:textId="77777777" w:rsidR="0072504E" w:rsidRPr="003A7270" w:rsidRDefault="0072504E" w:rsidP="0072504E">
            <w:pPr>
              <w:pStyle w:val="affd"/>
              <w:spacing w:after="0"/>
              <w:jc w:val="both"/>
              <w:rPr>
                <w:sz w:val="8"/>
                <w:szCs w:val="8"/>
              </w:rPr>
            </w:pPr>
          </w:p>
        </w:tc>
        <w:tc>
          <w:tcPr>
            <w:tcW w:w="969" w:type="dxa"/>
            <w:gridSpan w:val="4"/>
            <w:tcBorders>
              <w:top w:val="single" w:sz="2" w:space="0" w:color="FFFFFF"/>
              <w:left w:val="single" w:sz="2" w:space="0" w:color="FFFFFF"/>
              <w:bottom w:val="single" w:sz="2" w:space="0" w:color="FFFFFF"/>
              <w:right w:val="single" w:sz="2" w:space="0" w:color="FFFFFF"/>
            </w:tcBorders>
          </w:tcPr>
          <w:p w14:paraId="773F609D" w14:textId="77777777" w:rsidR="0072504E" w:rsidRPr="003A7270" w:rsidRDefault="0072504E" w:rsidP="0072504E">
            <w:pPr>
              <w:pStyle w:val="affd"/>
              <w:spacing w:after="0"/>
              <w:jc w:val="both"/>
              <w:rPr>
                <w:sz w:val="8"/>
                <w:szCs w:val="8"/>
              </w:rPr>
            </w:pPr>
          </w:p>
        </w:tc>
        <w:tc>
          <w:tcPr>
            <w:tcW w:w="578" w:type="dxa"/>
            <w:gridSpan w:val="2"/>
            <w:vMerge w:val="restart"/>
            <w:tcBorders>
              <w:top w:val="single" w:sz="2" w:space="0" w:color="FFFFFF"/>
              <w:left w:val="single" w:sz="2" w:space="0" w:color="FFFFFF"/>
              <w:right w:val="single" w:sz="2" w:space="0" w:color="FFFFFF" w:themeColor="background1"/>
            </w:tcBorders>
          </w:tcPr>
          <w:p w14:paraId="556A540E"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left w:val="single" w:sz="2" w:space="0" w:color="FFFFFF" w:themeColor="background1"/>
              <w:right w:val="single" w:sz="2" w:space="0" w:color="FFFFFF" w:themeColor="background1"/>
            </w:tcBorders>
          </w:tcPr>
          <w:p w14:paraId="6B278203" w14:textId="77777777" w:rsidR="0072504E" w:rsidRPr="003A7270" w:rsidRDefault="0072504E" w:rsidP="0072504E">
            <w:pPr>
              <w:pStyle w:val="affd"/>
              <w:spacing w:after="0"/>
              <w:jc w:val="both"/>
              <w:rPr>
                <w:sz w:val="8"/>
                <w:szCs w:val="8"/>
              </w:rPr>
            </w:pPr>
          </w:p>
        </w:tc>
        <w:tc>
          <w:tcPr>
            <w:tcW w:w="856" w:type="dxa"/>
            <w:gridSpan w:val="3"/>
            <w:vMerge w:val="restart"/>
            <w:tcBorders>
              <w:top w:val="single" w:sz="2" w:space="0" w:color="FFFFFF"/>
              <w:left w:val="single" w:sz="2" w:space="0" w:color="FFFFFF" w:themeColor="background1"/>
              <w:right w:val="single" w:sz="2" w:space="0" w:color="FFFFFF" w:themeColor="background1"/>
            </w:tcBorders>
          </w:tcPr>
          <w:p w14:paraId="65B3A0A1" w14:textId="77777777" w:rsidR="0072504E" w:rsidRPr="00440D4F" w:rsidRDefault="0072504E" w:rsidP="0072504E">
            <w:pPr>
              <w:pStyle w:val="affd"/>
              <w:spacing w:after="0"/>
              <w:ind w:right="-111"/>
              <w:jc w:val="both"/>
              <w:rPr>
                <w:sz w:val="14"/>
                <w:szCs w:val="14"/>
              </w:rPr>
            </w:pPr>
          </w:p>
        </w:tc>
        <w:tc>
          <w:tcPr>
            <w:tcW w:w="1829" w:type="dxa"/>
            <w:gridSpan w:val="4"/>
            <w:vMerge w:val="restart"/>
            <w:tcBorders>
              <w:top w:val="single" w:sz="2" w:space="0" w:color="FFFFFF"/>
              <w:left w:val="single" w:sz="2" w:space="0" w:color="FFFFFF" w:themeColor="background1"/>
              <w:right w:val="single" w:sz="2" w:space="0" w:color="FFFFFF" w:themeColor="background1"/>
            </w:tcBorders>
          </w:tcPr>
          <w:p w14:paraId="37261DED" w14:textId="77777777" w:rsidR="0072504E" w:rsidRPr="003A7270" w:rsidRDefault="0072504E" w:rsidP="0072504E">
            <w:pPr>
              <w:pStyle w:val="affd"/>
              <w:spacing w:after="0"/>
              <w:jc w:val="both"/>
              <w:rPr>
                <w:sz w:val="8"/>
                <w:szCs w:val="8"/>
              </w:rPr>
            </w:pPr>
          </w:p>
        </w:tc>
      </w:tr>
      <w:tr w:rsidR="0072504E" w:rsidRPr="003A7270" w14:paraId="0FCE3DE2" w14:textId="77777777" w:rsidTr="0072504E">
        <w:trPr>
          <w:gridAfter w:val="2"/>
          <w:wAfter w:w="250" w:type="dxa"/>
          <w:trHeight w:val="208"/>
        </w:trPr>
        <w:tc>
          <w:tcPr>
            <w:tcW w:w="1972" w:type="dxa"/>
            <w:gridSpan w:val="2"/>
            <w:vMerge/>
            <w:tcBorders>
              <w:left w:val="single" w:sz="4" w:space="0" w:color="000000"/>
              <w:bottom w:val="single" w:sz="2" w:space="0" w:color="auto"/>
              <w:right w:val="single" w:sz="2" w:space="0" w:color="auto"/>
            </w:tcBorders>
          </w:tcPr>
          <w:p w14:paraId="3A0F1794" w14:textId="77777777" w:rsidR="0072504E" w:rsidRPr="00F84235" w:rsidRDefault="0072504E" w:rsidP="0072504E">
            <w:pPr>
              <w:pStyle w:val="affd"/>
              <w:spacing w:after="0"/>
              <w:ind w:right="-128"/>
              <w:jc w:val="left"/>
              <w:rPr>
                <w:rFonts w:ascii="Arial" w:hAnsi="Arial" w:cs="Arial"/>
                <w:sz w:val="16"/>
                <w:szCs w:val="16"/>
              </w:rPr>
            </w:pPr>
          </w:p>
        </w:tc>
        <w:tc>
          <w:tcPr>
            <w:tcW w:w="2270" w:type="dxa"/>
            <w:gridSpan w:val="3"/>
            <w:vMerge/>
            <w:tcBorders>
              <w:left w:val="single" w:sz="2" w:space="0" w:color="auto"/>
              <w:bottom w:val="single" w:sz="2" w:space="0" w:color="FFFFFF" w:themeColor="background1"/>
              <w:right w:val="single" w:sz="2" w:space="0" w:color="FFFFFF"/>
            </w:tcBorders>
          </w:tcPr>
          <w:p w14:paraId="700868F9" w14:textId="77777777" w:rsidR="0072504E" w:rsidRDefault="0072504E" w:rsidP="0072504E">
            <w:pPr>
              <w:pStyle w:val="affd"/>
              <w:spacing w:after="0"/>
              <w:jc w:val="both"/>
              <w:rPr>
                <w:rFonts w:ascii="Arial" w:hAnsi="Arial" w:cs="Arial"/>
                <w:b w:val="0"/>
                <w:bCs/>
                <w:sz w:val="14"/>
                <w:szCs w:val="14"/>
              </w:rPr>
            </w:pPr>
          </w:p>
        </w:tc>
        <w:tc>
          <w:tcPr>
            <w:tcW w:w="969" w:type="dxa"/>
            <w:gridSpan w:val="4"/>
            <w:tcBorders>
              <w:top w:val="single" w:sz="2" w:space="0" w:color="FFFFFF"/>
              <w:left w:val="single" w:sz="2" w:space="0" w:color="FFFFFF"/>
              <w:bottom w:val="single" w:sz="2" w:space="0" w:color="FFFFFF"/>
              <w:right w:val="single" w:sz="2" w:space="0" w:color="FFFFFF"/>
            </w:tcBorders>
          </w:tcPr>
          <w:p w14:paraId="0DAFFAFE" w14:textId="77777777" w:rsidR="0072504E" w:rsidRPr="003A7270" w:rsidRDefault="0072504E" w:rsidP="0072504E">
            <w:pPr>
              <w:pStyle w:val="affd"/>
              <w:spacing w:after="0"/>
              <w:jc w:val="both"/>
              <w:rPr>
                <w:sz w:val="8"/>
                <w:szCs w:val="8"/>
              </w:rPr>
            </w:pPr>
          </w:p>
        </w:tc>
        <w:tc>
          <w:tcPr>
            <w:tcW w:w="578" w:type="dxa"/>
            <w:gridSpan w:val="2"/>
            <w:vMerge/>
            <w:tcBorders>
              <w:left w:val="single" w:sz="2" w:space="0" w:color="FFFFFF"/>
              <w:bottom w:val="single" w:sz="2" w:space="0" w:color="FFFFFF" w:themeColor="background1"/>
              <w:right w:val="single" w:sz="2" w:space="0" w:color="FFFFFF" w:themeColor="background1"/>
            </w:tcBorders>
          </w:tcPr>
          <w:p w14:paraId="333C905B"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themeColor="background1"/>
              <w:right w:val="single" w:sz="2" w:space="0" w:color="FFFFFF" w:themeColor="background1"/>
            </w:tcBorders>
          </w:tcPr>
          <w:p w14:paraId="357AC1BC" w14:textId="77777777" w:rsidR="0072504E" w:rsidRPr="003A7270" w:rsidRDefault="0072504E" w:rsidP="0072504E">
            <w:pPr>
              <w:pStyle w:val="affd"/>
              <w:spacing w:after="0"/>
              <w:jc w:val="both"/>
              <w:rPr>
                <w:sz w:val="8"/>
                <w:szCs w:val="8"/>
              </w:rPr>
            </w:pPr>
          </w:p>
        </w:tc>
        <w:tc>
          <w:tcPr>
            <w:tcW w:w="856" w:type="dxa"/>
            <w:gridSpan w:val="3"/>
            <w:vMerge/>
            <w:tcBorders>
              <w:left w:val="single" w:sz="2" w:space="0" w:color="FFFFFF" w:themeColor="background1"/>
              <w:bottom w:val="single" w:sz="2" w:space="0" w:color="FFFFFF" w:themeColor="background1"/>
              <w:right w:val="single" w:sz="2" w:space="0" w:color="FFFFFF" w:themeColor="background1"/>
            </w:tcBorders>
          </w:tcPr>
          <w:p w14:paraId="4167187F" w14:textId="77777777" w:rsidR="0072504E" w:rsidRPr="00440D4F" w:rsidRDefault="0072504E" w:rsidP="0072504E">
            <w:pPr>
              <w:pStyle w:val="affd"/>
              <w:spacing w:after="0"/>
              <w:ind w:right="-111"/>
              <w:jc w:val="both"/>
              <w:rPr>
                <w:sz w:val="14"/>
                <w:szCs w:val="14"/>
              </w:rPr>
            </w:pPr>
          </w:p>
        </w:tc>
        <w:tc>
          <w:tcPr>
            <w:tcW w:w="1829" w:type="dxa"/>
            <w:gridSpan w:val="4"/>
            <w:vMerge/>
            <w:tcBorders>
              <w:left w:val="single" w:sz="2" w:space="0" w:color="FFFFFF" w:themeColor="background1"/>
              <w:bottom w:val="single" w:sz="2" w:space="0" w:color="FFFFFF" w:themeColor="background1"/>
              <w:right w:val="single" w:sz="2" w:space="0" w:color="FFFFFF" w:themeColor="background1"/>
            </w:tcBorders>
          </w:tcPr>
          <w:p w14:paraId="2B2399C1" w14:textId="77777777" w:rsidR="0072504E" w:rsidRPr="003A7270" w:rsidRDefault="0072504E" w:rsidP="0072504E">
            <w:pPr>
              <w:pStyle w:val="affd"/>
              <w:spacing w:after="0"/>
              <w:jc w:val="both"/>
              <w:rPr>
                <w:sz w:val="8"/>
                <w:szCs w:val="8"/>
              </w:rPr>
            </w:pPr>
          </w:p>
        </w:tc>
      </w:tr>
      <w:tr w:rsidR="0072504E" w:rsidRPr="00DD49FD" w14:paraId="04C291D7" w14:textId="77777777" w:rsidTr="0072504E">
        <w:trPr>
          <w:gridAfter w:val="2"/>
          <w:wAfter w:w="250" w:type="dxa"/>
          <w:trHeight w:val="47"/>
        </w:trPr>
        <w:tc>
          <w:tcPr>
            <w:tcW w:w="1972"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7628C67D" w14:textId="77777777" w:rsidR="0072504E" w:rsidRPr="00DD49FD" w:rsidRDefault="0072504E" w:rsidP="0072504E">
            <w:pPr>
              <w:pStyle w:val="affd"/>
              <w:spacing w:after="0"/>
              <w:ind w:right="-128"/>
              <w:jc w:val="left"/>
              <w:rPr>
                <w:rFonts w:ascii="Arial" w:hAnsi="Arial" w:cs="Arial"/>
                <w:sz w:val="4"/>
                <w:szCs w:val="4"/>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15539CE1" w14:textId="77777777" w:rsidR="0072504E" w:rsidRPr="00DD49FD" w:rsidRDefault="0072504E" w:rsidP="0072504E">
            <w:pPr>
              <w:pStyle w:val="affd"/>
              <w:spacing w:after="0"/>
              <w:ind w:right="-105"/>
              <w:jc w:val="left"/>
              <w:rPr>
                <w:sz w:val="4"/>
                <w:szCs w:val="4"/>
              </w:rPr>
            </w:pPr>
          </w:p>
        </w:tc>
        <w:tc>
          <w:tcPr>
            <w:tcW w:w="1365" w:type="dxa"/>
            <w:gridSpan w:val="2"/>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43B613C4" w14:textId="77777777" w:rsidR="0072504E" w:rsidRPr="00DD49FD" w:rsidRDefault="0072504E" w:rsidP="0072504E">
            <w:pPr>
              <w:pStyle w:val="affd"/>
              <w:spacing w:after="0"/>
              <w:jc w:val="both"/>
              <w:rPr>
                <w:sz w:val="4"/>
                <w:szCs w:val="4"/>
              </w:rPr>
            </w:pPr>
          </w:p>
        </w:tc>
        <w:tc>
          <w:tcPr>
            <w:tcW w:w="969" w:type="dxa"/>
            <w:gridSpan w:val="4"/>
            <w:tcBorders>
              <w:top w:val="single" w:sz="2" w:space="0" w:color="FFFFFF"/>
              <w:left w:val="single" w:sz="2" w:space="0" w:color="FFFFFF" w:themeColor="background1"/>
              <w:bottom w:val="single" w:sz="2" w:space="0" w:color="auto"/>
              <w:right w:val="single" w:sz="2" w:space="0" w:color="FFFFFF" w:themeColor="background1"/>
            </w:tcBorders>
          </w:tcPr>
          <w:p w14:paraId="3B21309A"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03525B17"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097D3E5A" w14:textId="77777777" w:rsidR="0072504E" w:rsidRPr="00DD49FD" w:rsidRDefault="0072504E" w:rsidP="0072504E">
            <w:pPr>
              <w:pStyle w:val="affd"/>
              <w:spacing w:after="0"/>
              <w:jc w:val="both"/>
              <w:rPr>
                <w:sz w:val="4"/>
                <w:szCs w:val="4"/>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24CDB0A1" w14:textId="77777777" w:rsidR="0072504E" w:rsidRPr="00DD49FD" w:rsidRDefault="0072504E" w:rsidP="0072504E">
            <w:pPr>
              <w:pStyle w:val="affd"/>
              <w:spacing w:after="0"/>
              <w:ind w:right="-111"/>
              <w:jc w:val="both"/>
              <w:rPr>
                <w:sz w:val="4"/>
                <w:szCs w:val="4"/>
              </w:rPr>
            </w:pPr>
          </w:p>
        </w:tc>
        <w:tc>
          <w:tcPr>
            <w:tcW w:w="1829" w:type="dxa"/>
            <w:gridSpan w:val="4"/>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01FDE839" w14:textId="77777777" w:rsidR="0072504E" w:rsidRPr="00DD49FD" w:rsidRDefault="0072504E" w:rsidP="0072504E">
            <w:pPr>
              <w:pStyle w:val="affd"/>
              <w:spacing w:after="0"/>
              <w:jc w:val="both"/>
              <w:rPr>
                <w:sz w:val="4"/>
                <w:szCs w:val="4"/>
              </w:rPr>
            </w:pPr>
          </w:p>
        </w:tc>
      </w:tr>
      <w:tr w:rsidR="0072504E" w:rsidRPr="003A7270" w14:paraId="1D6A2B01" w14:textId="77777777" w:rsidTr="0072504E">
        <w:trPr>
          <w:gridAfter w:val="2"/>
          <w:wAfter w:w="250" w:type="dxa"/>
          <w:trHeight w:val="92"/>
        </w:trPr>
        <w:tc>
          <w:tcPr>
            <w:tcW w:w="1972" w:type="dxa"/>
            <w:gridSpan w:val="2"/>
            <w:tcBorders>
              <w:top w:val="single" w:sz="2" w:space="0" w:color="auto"/>
              <w:left w:val="single" w:sz="4" w:space="0" w:color="000000"/>
              <w:bottom w:val="single" w:sz="2" w:space="0" w:color="auto"/>
              <w:right w:val="single" w:sz="2" w:space="0" w:color="auto"/>
            </w:tcBorders>
          </w:tcPr>
          <w:p w14:paraId="376186A4"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фасад 1</w:t>
            </w:r>
            <w:r>
              <w:rPr>
                <w:rFonts w:ascii="Arial" w:hAnsi="Arial" w:cs="Arial"/>
                <w:b w:val="0"/>
                <w:bCs/>
                <w:sz w:val="14"/>
                <w:szCs w:val="14"/>
              </w:rPr>
              <w:t xml:space="preserve"> входная группа 1</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337703C5"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1365" w:type="dxa"/>
            <w:gridSpan w:val="2"/>
            <w:tcBorders>
              <w:top w:val="single" w:sz="2" w:space="0" w:color="auto"/>
              <w:left w:val="single" w:sz="2" w:space="0" w:color="auto"/>
              <w:bottom w:val="single" w:sz="2" w:space="0" w:color="auto"/>
              <w:right w:val="single" w:sz="2" w:space="0" w:color="FFFFFF" w:themeColor="background1"/>
            </w:tcBorders>
          </w:tcPr>
          <w:p w14:paraId="77D8665E" w14:textId="77777777" w:rsidR="0072504E" w:rsidRPr="003A7270" w:rsidRDefault="0072504E" w:rsidP="0072504E">
            <w:pPr>
              <w:pStyle w:val="affd"/>
              <w:spacing w:after="0"/>
              <w:jc w:val="both"/>
              <w:rPr>
                <w:sz w:val="8"/>
                <w:szCs w:val="8"/>
              </w:rPr>
            </w:pPr>
          </w:p>
        </w:tc>
        <w:tc>
          <w:tcPr>
            <w:tcW w:w="969" w:type="dxa"/>
            <w:gridSpan w:val="4"/>
            <w:tcBorders>
              <w:top w:val="single" w:sz="2" w:space="0" w:color="auto"/>
              <w:left w:val="single" w:sz="2" w:space="0" w:color="FFFFFF" w:themeColor="background1"/>
              <w:bottom w:val="single" w:sz="2" w:space="0" w:color="auto"/>
              <w:right w:val="single" w:sz="4" w:space="0" w:color="auto"/>
            </w:tcBorders>
          </w:tcPr>
          <w:p w14:paraId="43DC2121"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2" w:space="0" w:color="auto"/>
            </w:tcBorders>
          </w:tcPr>
          <w:p w14:paraId="6EEFC7ED"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2" w:space="0" w:color="auto"/>
              <w:bottom w:val="single" w:sz="2" w:space="0" w:color="auto"/>
              <w:right w:val="single" w:sz="4" w:space="0" w:color="auto"/>
            </w:tcBorders>
          </w:tcPr>
          <w:p w14:paraId="7FD5C03C"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463CC8CA"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2" w:space="0" w:color="auto"/>
              <w:right w:val="single" w:sz="4" w:space="0" w:color="auto"/>
            </w:tcBorders>
          </w:tcPr>
          <w:p w14:paraId="24EFC520" w14:textId="77777777" w:rsidR="0072504E" w:rsidRPr="003A7270" w:rsidRDefault="0072504E" w:rsidP="0072504E">
            <w:pPr>
              <w:pStyle w:val="affd"/>
              <w:spacing w:after="0"/>
              <w:jc w:val="both"/>
              <w:rPr>
                <w:sz w:val="8"/>
                <w:szCs w:val="8"/>
              </w:rPr>
            </w:pPr>
          </w:p>
        </w:tc>
      </w:tr>
      <w:tr w:rsidR="0072504E" w:rsidRPr="003A7270" w14:paraId="5C516031" w14:textId="77777777" w:rsidTr="0072504E">
        <w:trPr>
          <w:gridAfter w:val="2"/>
          <w:wAfter w:w="250" w:type="dxa"/>
          <w:trHeight w:val="144"/>
        </w:trPr>
        <w:tc>
          <w:tcPr>
            <w:tcW w:w="1972" w:type="dxa"/>
            <w:gridSpan w:val="2"/>
            <w:tcBorders>
              <w:top w:val="single" w:sz="2" w:space="0" w:color="auto"/>
              <w:left w:val="single" w:sz="4" w:space="0" w:color="000000"/>
              <w:bottom w:val="single" w:sz="2" w:space="0" w:color="auto"/>
              <w:right w:val="single" w:sz="2" w:space="0" w:color="auto"/>
            </w:tcBorders>
          </w:tcPr>
          <w:p w14:paraId="0D0078B1"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r>
              <w:rPr>
                <w:rFonts w:ascii="Arial" w:hAnsi="Arial" w:cs="Arial"/>
                <w:b w:val="0"/>
                <w:bCs/>
                <w:sz w:val="14"/>
                <w:szCs w:val="14"/>
              </w:rPr>
              <w:t xml:space="preserve"> вход</w:t>
            </w:r>
            <w:r w:rsidRPr="00DD49FD">
              <w:rPr>
                <w:rFonts w:ascii="Arial" w:hAnsi="Arial" w:cs="Arial"/>
                <w:b w:val="0"/>
                <w:bCs/>
                <w:sz w:val="14"/>
                <w:szCs w:val="14"/>
              </w:rPr>
              <w:t xml:space="preserve"> </w:t>
            </w:r>
            <w:r w:rsidRPr="00DD49FD">
              <w:rPr>
                <w:rFonts w:ascii="Arial" w:hAnsi="Arial" w:cs="Arial"/>
                <w:b w:val="0"/>
                <w:bCs/>
                <w:sz w:val="14"/>
                <w:szCs w:val="14"/>
                <w:lang w:val="en-US"/>
              </w:rPr>
              <w:t>n</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6622E209"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1365" w:type="dxa"/>
            <w:gridSpan w:val="2"/>
            <w:tcBorders>
              <w:top w:val="single" w:sz="2" w:space="0" w:color="auto"/>
              <w:left w:val="single" w:sz="2" w:space="0" w:color="auto"/>
              <w:bottom w:val="single" w:sz="2" w:space="0" w:color="auto"/>
              <w:right w:val="single" w:sz="2" w:space="0" w:color="FFFFFF" w:themeColor="background1"/>
            </w:tcBorders>
          </w:tcPr>
          <w:p w14:paraId="634654E6" w14:textId="77777777" w:rsidR="0072504E" w:rsidRPr="003A7270" w:rsidRDefault="0072504E" w:rsidP="0072504E">
            <w:pPr>
              <w:pStyle w:val="affd"/>
              <w:spacing w:after="0"/>
              <w:jc w:val="both"/>
              <w:rPr>
                <w:sz w:val="8"/>
                <w:szCs w:val="8"/>
              </w:rPr>
            </w:pPr>
          </w:p>
        </w:tc>
        <w:tc>
          <w:tcPr>
            <w:tcW w:w="969" w:type="dxa"/>
            <w:gridSpan w:val="4"/>
            <w:tcBorders>
              <w:top w:val="single" w:sz="2" w:space="0" w:color="auto"/>
              <w:left w:val="single" w:sz="2" w:space="0" w:color="FFFFFF" w:themeColor="background1"/>
              <w:bottom w:val="single" w:sz="2" w:space="0" w:color="auto"/>
              <w:right w:val="single" w:sz="4" w:space="0" w:color="auto"/>
            </w:tcBorders>
          </w:tcPr>
          <w:p w14:paraId="1C33EF65"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0F73C87E"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67DF323C"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789704EE"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2" w:space="0" w:color="auto"/>
              <w:right w:val="single" w:sz="4" w:space="0" w:color="auto"/>
            </w:tcBorders>
          </w:tcPr>
          <w:p w14:paraId="54A51632" w14:textId="77777777" w:rsidR="0072504E" w:rsidRPr="003A7270" w:rsidRDefault="0072504E" w:rsidP="0072504E">
            <w:pPr>
              <w:pStyle w:val="affd"/>
              <w:spacing w:after="0"/>
              <w:jc w:val="both"/>
              <w:rPr>
                <w:sz w:val="8"/>
                <w:szCs w:val="8"/>
              </w:rPr>
            </w:pPr>
          </w:p>
        </w:tc>
      </w:tr>
      <w:tr w:rsidR="0072504E" w:rsidRPr="00DD49FD" w14:paraId="05758BD3" w14:textId="77777777" w:rsidTr="0072504E">
        <w:trPr>
          <w:gridAfter w:val="2"/>
          <w:wAfter w:w="250" w:type="dxa"/>
          <w:trHeight w:val="60"/>
        </w:trPr>
        <w:tc>
          <w:tcPr>
            <w:tcW w:w="1972"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38E42473" w14:textId="77777777" w:rsidR="0072504E" w:rsidRPr="00DD49FD" w:rsidRDefault="0072504E" w:rsidP="0072504E">
            <w:pPr>
              <w:pStyle w:val="affd"/>
              <w:spacing w:after="0"/>
              <w:ind w:right="-128"/>
              <w:jc w:val="left"/>
              <w:rPr>
                <w:rFonts w:ascii="Arial" w:hAnsi="Arial" w:cs="Arial"/>
                <w:sz w:val="6"/>
                <w:szCs w:val="6"/>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235711CB" w14:textId="77777777" w:rsidR="0072504E" w:rsidRPr="00DD49FD" w:rsidRDefault="0072504E" w:rsidP="0072504E">
            <w:pPr>
              <w:pStyle w:val="affd"/>
              <w:spacing w:after="0"/>
              <w:ind w:right="-105"/>
              <w:jc w:val="left"/>
              <w:rPr>
                <w:sz w:val="6"/>
                <w:szCs w:val="6"/>
              </w:rPr>
            </w:pPr>
          </w:p>
        </w:tc>
        <w:tc>
          <w:tcPr>
            <w:tcW w:w="1365" w:type="dxa"/>
            <w:gridSpan w:val="2"/>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5E524D32" w14:textId="77777777" w:rsidR="0072504E" w:rsidRPr="00DD49FD" w:rsidRDefault="0072504E" w:rsidP="0072504E">
            <w:pPr>
              <w:pStyle w:val="affd"/>
              <w:spacing w:after="0"/>
              <w:jc w:val="both"/>
              <w:rPr>
                <w:sz w:val="6"/>
                <w:szCs w:val="6"/>
              </w:rPr>
            </w:pPr>
          </w:p>
        </w:tc>
        <w:tc>
          <w:tcPr>
            <w:tcW w:w="969" w:type="dxa"/>
            <w:gridSpan w:val="4"/>
            <w:tcBorders>
              <w:top w:val="single" w:sz="2" w:space="0" w:color="auto"/>
              <w:left w:val="single" w:sz="2" w:space="0" w:color="FFFFFF" w:themeColor="background1"/>
              <w:bottom w:val="single" w:sz="2" w:space="0" w:color="FFFFFF"/>
              <w:right w:val="single" w:sz="2" w:space="0" w:color="FFFFFF" w:themeColor="background1"/>
            </w:tcBorders>
          </w:tcPr>
          <w:p w14:paraId="166856B3"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3BD2DB35" w14:textId="77777777" w:rsidR="0072504E" w:rsidRPr="00DD49FD" w:rsidRDefault="0072504E" w:rsidP="0072504E">
            <w:pPr>
              <w:pStyle w:val="affd"/>
              <w:spacing w:after="0"/>
              <w:ind w:right="-110"/>
              <w:jc w:val="both"/>
              <w:rPr>
                <w:sz w:val="6"/>
                <w:szCs w:val="6"/>
              </w:rPr>
            </w:pPr>
          </w:p>
        </w:tc>
        <w:tc>
          <w:tcPr>
            <w:tcW w:w="1136" w:type="dxa"/>
            <w:gridSpan w:val="3"/>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2330535A" w14:textId="77777777" w:rsidR="0072504E" w:rsidRPr="00DD49FD" w:rsidRDefault="0072504E" w:rsidP="0072504E">
            <w:pPr>
              <w:pStyle w:val="affd"/>
              <w:spacing w:after="0"/>
              <w:jc w:val="both"/>
              <w:rPr>
                <w:sz w:val="6"/>
                <w:szCs w:val="6"/>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0FFA6808" w14:textId="77777777" w:rsidR="0072504E" w:rsidRPr="00DD49FD" w:rsidRDefault="0072504E" w:rsidP="0072504E">
            <w:pPr>
              <w:pStyle w:val="affd"/>
              <w:spacing w:after="0"/>
              <w:ind w:right="-111"/>
              <w:jc w:val="both"/>
              <w:rPr>
                <w:sz w:val="6"/>
                <w:szCs w:val="6"/>
              </w:rPr>
            </w:pPr>
          </w:p>
        </w:tc>
        <w:tc>
          <w:tcPr>
            <w:tcW w:w="1829" w:type="dxa"/>
            <w:gridSpan w:val="4"/>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1475C790" w14:textId="77777777" w:rsidR="0072504E" w:rsidRPr="00DD49FD" w:rsidRDefault="0072504E" w:rsidP="0072504E">
            <w:pPr>
              <w:pStyle w:val="affd"/>
              <w:spacing w:after="0"/>
              <w:jc w:val="both"/>
              <w:rPr>
                <w:sz w:val="6"/>
                <w:szCs w:val="6"/>
              </w:rPr>
            </w:pPr>
          </w:p>
        </w:tc>
      </w:tr>
      <w:tr w:rsidR="0072504E" w:rsidRPr="003A7270" w14:paraId="0103A91A" w14:textId="77777777" w:rsidTr="0072504E">
        <w:trPr>
          <w:gridAfter w:val="2"/>
          <w:wAfter w:w="250" w:type="dxa"/>
          <w:trHeight w:val="168"/>
        </w:trPr>
        <w:tc>
          <w:tcPr>
            <w:tcW w:w="1972" w:type="dxa"/>
            <w:gridSpan w:val="2"/>
            <w:vMerge w:val="restart"/>
            <w:tcBorders>
              <w:top w:val="single" w:sz="2" w:space="0" w:color="auto"/>
              <w:left w:val="single" w:sz="4" w:space="0" w:color="000000"/>
              <w:right w:val="single" w:sz="2" w:space="0" w:color="auto"/>
            </w:tcBorders>
          </w:tcPr>
          <w:p w14:paraId="0981CD16" w14:textId="77777777" w:rsidR="0072504E" w:rsidRDefault="0072504E" w:rsidP="0072504E">
            <w:pPr>
              <w:pStyle w:val="affd"/>
              <w:spacing w:after="0"/>
              <w:ind w:right="-128"/>
              <w:jc w:val="left"/>
              <w:rPr>
                <w:rFonts w:ascii="Arial" w:hAnsi="Arial" w:cs="Arial"/>
                <w:sz w:val="16"/>
                <w:szCs w:val="16"/>
              </w:rPr>
            </w:pPr>
            <w:r>
              <w:rPr>
                <w:rFonts w:ascii="Arial" w:hAnsi="Arial" w:cs="Arial"/>
                <w:sz w:val="16"/>
                <w:szCs w:val="16"/>
              </w:rPr>
              <w:t>Э</w:t>
            </w:r>
            <w:r w:rsidRPr="00F84235">
              <w:rPr>
                <w:rFonts w:ascii="Arial" w:hAnsi="Arial" w:cs="Arial"/>
                <w:sz w:val="16"/>
                <w:szCs w:val="16"/>
              </w:rPr>
              <w:t>вакуационная лестница:</w:t>
            </w:r>
          </w:p>
          <w:p w14:paraId="53A577A5" w14:textId="77777777" w:rsidR="0072504E" w:rsidRDefault="0072504E" w:rsidP="0072504E">
            <w:pPr>
              <w:pStyle w:val="affd"/>
              <w:spacing w:after="0"/>
              <w:ind w:right="-128"/>
              <w:jc w:val="left"/>
              <w:rPr>
                <w:rFonts w:ascii="Arial" w:hAnsi="Arial" w:cs="Arial"/>
                <w:sz w:val="16"/>
                <w:szCs w:val="16"/>
              </w:rPr>
            </w:pPr>
            <w:r w:rsidRPr="00EB3478">
              <w:rPr>
                <w:rFonts w:ascii="Arial" w:hAnsi="Arial" w:cs="Arial"/>
                <w:b w:val="0"/>
                <w:bCs/>
                <w:i/>
                <w:iCs/>
                <w:sz w:val="10"/>
                <w:szCs w:val="10"/>
                <w:lang w:eastAsia="ru-RU"/>
              </w:rPr>
              <w:t>Указывается при наличии в Запросе</w:t>
            </w:r>
          </w:p>
        </w:tc>
        <w:tc>
          <w:tcPr>
            <w:tcW w:w="2270" w:type="dxa"/>
            <w:gridSpan w:val="3"/>
            <w:vMerge w:val="restart"/>
            <w:tcBorders>
              <w:top w:val="single" w:sz="2" w:space="0" w:color="FFFFFF" w:themeColor="background1"/>
              <w:left w:val="single" w:sz="2" w:space="0" w:color="auto"/>
              <w:right w:val="single" w:sz="2" w:space="0" w:color="FFFFFF"/>
            </w:tcBorders>
          </w:tcPr>
          <w:p w14:paraId="0DEBC6B1" w14:textId="77777777" w:rsidR="0072504E" w:rsidRPr="003A7270" w:rsidRDefault="0072504E" w:rsidP="0072504E">
            <w:pPr>
              <w:pStyle w:val="affd"/>
              <w:spacing w:after="0"/>
              <w:jc w:val="both"/>
              <w:rPr>
                <w:sz w:val="8"/>
                <w:szCs w:val="8"/>
              </w:rPr>
            </w:pPr>
          </w:p>
        </w:tc>
        <w:tc>
          <w:tcPr>
            <w:tcW w:w="969" w:type="dxa"/>
            <w:gridSpan w:val="4"/>
            <w:tcBorders>
              <w:top w:val="single" w:sz="2" w:space="0" w:color="FFFFFF"/>
              <w:left w:val="single" w:sz="2" w:space="0" w:color="FFFFFF"/>
              <w:bottom w:val="single" w:sz="2" w:space="0" w:color="FFFFFF"/>
              <w:right w:val="single" w:sz="2" w:space="0" w:color="FFFFFF"/>
            </w:tcBorders>
          </w:tcPr>
          <w:p w14:paraId="29322E4C" w14:textId="77777777" w:rsidR="0072504E" w:rsidRPr="003A7270" w:rsidRDefault="0072504E" w:rsidP="0072504E">
            <w:pPr>
              <w:pStyle w:val="affd"/>
              <w:spacing w:after="0"/>
              <w:jc w:val="both"/>
              <w:rPr>
                <w:sz w:val="8"/>
                <w:szCs w:val="8"/>
              </w:rPr>
            </w:pPr>
          </w:p>
        </w:tc>
        <w:tc>
          <w:tcPr>
            <w:tcW w:w="578" w:type="dxa"/>
            <w:gridSpan w:val="2"/>
            <w:vMerge w:val="restart"/>
            <w:tcBorders>
              <w:top w:val="single" w:sz="2" w:space="0" w:color="FFFFFF" w:themeColor="background1"/>
              <w:left w:val="single" w:sz="2" w:space="0" w:color="FFFFFF"/>
              <w:right w:val="single" w:sz="2" w:space="0" w:color="FFFFFF" w:themeColor="background1"/>
            </w:tcBorders>
          </w:tcPr>
          <w:p w14:paraId="0526E3B8"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3FFAAF9C" w14:textId="77777777" w:rsidR="0072504E" w:rsidRPr="003A7270" w:rsidRDefault="0072504E" w:rsidP="0072504E">
            <w:pPr>
              <w:pStyle w:val="affd"/>
              <w:spacing w:after="0"/>
              <w:jc w:val="both"/>
              <w:rPr>
                <w:sz w:val="8"/>
                <w:szCs w:val="8"/>
              </w:rPr>
            </w:pPr>
          </w:p>
        </w:tc>
        <w:tc>
          <w:tcPr>
            <w:tcW w:w="85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0F2FBC21" w14:textId="77777777" w:rsidR="0072504E" w:rsidRPr="00440D4F" w:rsidRDefault="0072504E" w:rsidP="0072504E">
            <w:pPr>
              <w:pStyle w:val="affd"/>
              <w:spacing w:after="0"/>
              <w:ind w:right="-111"/>
              <w:jc w:val="both"/>
              <w:rPr>
                <w:sz w:val="14"/>
                <w:szCs w:val="14"/>
              </w:rPr>
            </w:pPr>
          </w:p>
        </w:tc>
        <w:tc>
          <w:tcPr>
            <w:tcW w:w="1829" w:type="dxa"/>
            <w:gridSpan w:val="4"/>
            <w:vMerge w:val="restart"/>
            <w:tcBorders>
              <w:top w:val="single" w:sz="2" w:space="0" w:color="FFFFFF" w:themeColor="background1"/>
              <w:left w:val="single" w:sz="2" w:space="0" w:color="FFFFFF" w:themeColor="background1"/>
              <w:right w:val="single" w:sz="2" w:space="0" w:color="FFFFFF" w:themeColor="background1"/>
            </w:tcBorders>
          </w:tcPr>
          <w:p w14:paraId="35510A44" w14:textId="77777777" w:rsidR="0072504E" w:rsidRPr="003A7270" w:rsidRDefault="0072504E" w:rsidP="0072504E">
            <w:pPr>
              <w:pStyle w:val="affd"/>
              <w:spacing w:after="0"/>
              <w:jc w:val="both"/>
              <w:rPr>
                <w:sz w:val="8"/>
                <w:szCs w:val="8"/>
              </w:rPr>
            </w:pPr>
          </w:p>
        </w:tc>
      </w:tr>
      <w:tr w:rsidR="0072504E" w:rsidRPr="003A7270" w14:paraId="226E4268" w14:textId="77777777" w:rsidTr="0072504E">
        <w:trPr>
          <w:gridAfter w:val="2"/>
          <w:wAfter w:w="250" w:type="dxa"/>
          <w:trHeight w:val="248"/>
        </w:trPr>
        <w:tc>
          <w:tcPr>
            <w:tcW w:w="1972" w:type="dxa"/>
            <w:gridSpan w:val="2"/>
            <w:vMerge/>
            <w:tcBorders>
              <w:left w:val="single" w:sz="4" w:space="0" w:color="000000"/>
              <w:bottom w:val="single" w:sz="2" w:space="0" w:color="auto"/>
              <w:right w:val="single" w:sz="2" w:space="0" w:color="auto"/>
            </w:tcBorders>
          </w:tcPr>
          <w:p w14:paraId="047AE81F" w14:textId="77777777" w:rsidR="0072504E" w:rsidRPr="00F84235" w:rsidRDefault="0072504E" w:rsidP="0072504E">
            <w:pPr>
              <w:pStyle w:val="affd"/>
              <w:spacing w:after="0"/>
              <w:ind w:right="-128"/>
              <w:jc w:val="left"/>
              <w:rPr>
                <w:rFonts w:ascii="Arial" w:hAnsi="Arial" w:cs="Arial"/>
                <w:sz w:val="16"/>
                <w:szCs w:val="16"/>
              </w:rPr>
            </w:pPr>
          </w:p>
        </w:tc>
        <w:tc>
          <w:tcPr>
            <w:tcW w:w="2270" w:type="dxa"/>
            <w:gridSpan w:val="3"/>
            <w:vMerge/>
            <w:tcBorders>
              <w:left w:val="single" w:sz="2" w:space="0" w:color="auto"/>
              <w:bottom w:val="single" w:sz="2" w:space="0" w:color="FFFFFF" w:themeColor="background1"/>
              <w:right w:val="single" w:sz="2" w:space="0" w:color="FFFFFF"/>
            </w:tcBorders>
          </w:tcPr>
          <w:p w14:paraId="7A279E0A" w14:textId="77777777" w:rsidR="0072504E" w:rsidRDefault="0072504E" w:rsidP="0072504E">
            <w:pPr>
              <w:pStyle w:val="affd"/>
              <w:spacing w:after="0"/>
              <w:jc w:val="both"/>
              <w:rPr>
                <w:rFonts w:ascii="Arial" w:hAnsi="Arial" w:cs="Arial"/>
                <w:b w:val="0"/>
                <w:bCs/>
                <w:sz w:val="14"/>
                <w:szCs w:val="14"/>
              </w:rPr>
            </w:pPr>
          </w:p>
        </w:tc>
        <w:tc>
          <w:tcPr>
            <w:tcW w:w="969" w:type="dxa"/>
            <w:gridSpan w:val="4"/>
            <w:tcBorders>
              <w:top w:val="single" w:sz="2" w:space="0" w:color="FFFFFF"/>
              <w:left w:val="single" w:sz="2" w:space="0" w:color="FFFFFF"/>
              <w:bottom w:val="single" w:sz="2" w:space="0" w:color="FFFFFF"/>
              <w:right w:val="single" w:sz="2" w:space="0" w:color="FFFFFF"/>
            </w:tcBorders>
          </w:tcPr>
          <w:p w14:paraId="5CE6D47C" w14:textId="77777777" w:rsidR="0072504E" w:rsidRPr="003A7270" w:rsidRDefault="0072504E" w:rsidP="0072504E">
            <w:pPr>
              <w:pStyle w:val="affd"/>
              <w:spacing w:after="0"/>
              <w:jc w:val="both"/>
              <w:rPr>
                <w:sz w:val="8"/>
                <w:szCs w:val="8"/>
              </w:rPr>
            </w:pPr>
          </w:p>
        </w:tc>
        <w:tc>
          <w:tcPr>
            <w:tcW w:w="578" w:type="dxa"/>
            <w:gridSpan w:val="2"/>
            <w:vMerge/>
            <w:tcBorders>
              <w:left w:val="single" w:sz="2" w:space="0" w:color="FFFFFF"/>
              <w:bottom w:val="single" w:sz="2" w:space="0" w:color="FFFFFF" w:themeColor="background1"/>
              <w:right w:val="single" w:sz="2" w:space="0" w:color="FFFFFF" w:themeColor="background1"/>
            </w:tcBorders>
          </w:tcPr>
          <w:p w14:paraId="1E727463"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themeColor="background1"/>
              <w:right w:val="single" w:sz="2" w:space="0" w:color="FFFFFF" w:themeColor="background1"/>
            </w:tcBorders>
          </w:tcPr>
          <w:p w14:paraId="27E7BD8D" w14:textId="77777777" w:rsidR="0072504E" w:rsidRPr="003A7270" w:rsidRDefault="0072504E" w:rsidP="0072504E">
            <w:pPr>
              <w:pStyle w:val="affd"/>
              <w:spacing w:after="0"/>
              <w:jc w:val="both"/>
              <w:rPr>
                <w:sz w:val="8"/>
                <w:szCs w:val="8"/>
              </w:rPr>
            </w:pPr>
          </w:p>
        </w:tc>
        <w:tc>
          <w:tcPr>
            <w:tcW w:w="856" w:type="dxa"/>
            <w:gridSpan w:val="3"/>
            <w:vMerge/>
            <w:tcBorders>
              <w:left w:val="single" w:sz="2" w:space="0" w:color="FFFFFF" w:themeColor="background1"/>
              <w:bottom w:val="single" w:sz="2" w:space="0" w:color="FFFFFF" w:themeColor="background1"/>
              <w:right w:val="single" w:sz="2" w:space="0" w:color="FFFFFF" w:themeColor="background1"/>
            </w:tcBorders>
          </w:tcPr>
          <w:p w14:paraId="005F9DEC" w14:textId="77777777" w:rsidR="0072504E" w:rsidRPr="00440D4F" w:rsidRDefault="0072504E" w:rsidP="0072504E">
            <w:pPr>
              <w:pStyle w:val="affd"/>
              <w:spacing w:after="0"/>
              <w:ind w:right="-111"/>
              <w:jc w:val="both"/>
              <w:rPr>
                <w:sz w:val="14"/>
                <w:szCs w:val="14"/>
              </w:rPr>
            </w:pPr>
          </w:p>
        </w:tc>
        <w:tc>
          <w:tcPr>
            <w:tcW w:w="1829" w:type="dxa"/>
            <w:gridSpan w:val="4"/>
            <w:vMerge/>
            <w:tcBorders>
              <w:left w:val="single" w:sz="2" w:space="0" w:color="FFFFFF" w:themeColor="background1"/>
              <w:bottom w:val="single" w:sz="2" w:space="0" w:color="FFFFFF" w:themeColor="background1"/>
              <w:right w:val="single" w:sz="2" w:space="0" w:color="FFFFFF" w:themeColor="background1"/>
            </w:tcBorders>
          </w:tcPr>
          <w:p w14:paraId="6F3A1616" w14:textId="77777777" w:rsidR="0072504E" w:rsidRPr="003A7270" w:rsidRDefault="0072504E" w:rsidP="0072504E">
            <w:pPr>
              <w:pStyle w:val="affd"/>
              <w:spacing w:after="0"/>
              <w:jc w:val="both"/>
              <w:rPr>
                <w:sz w:val="8"/>
                <w:szCs w:val="8"/>
              </w:rPr>
            </w:pPr>
          </w:p>
        </w:tc>
      </w:tr>
      <w:tr w:rsidR="0072504E" w:rsidRPr="00DD49FD" w14:paraId="4521EBE1" w14:textId="77777777" w:rsidTr="0072504E">
        <w:trPr>
          <w:gridAfter w:val="2"/>
          <w:wAfter w:w="250" w:type="dxa"/>
          <w:trHeight w:val="47"/>
        </w:trPr>
        <w:tc>
          <w:tcPr>
            <w:tcW w:w="1972"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7AF64DBE" w14:textId="77777777" w:rsidR="0072504E" w:rsidRPr="00DD49FD" w:rsidRDefault="0072504E" w:rsidP="0072504E">
            <w:pPr>
              <w:pStyle w:val="affd"/>
              <w:spacing w:after="0"/>
              <w:ind w:right="-128"/>
              <w:jc w:val="left"/>
              <w:rPr>
                <w:rFonts w:ascii="Arial" w:hAnsi="Arial" w:cs="Arial"/>
                <w:sz w:val="4"/>
                <w:szCs w:val="4"/>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56117A8B" w14:textId="77777777" w:rsidR="0072504E" w:rsidRPr="00DD49FD" w:rsidRDefault="0072504E" w:rsidP="0072504E">
            <w:pPr>
              <w:pStyle w:val="affd"/>
              <w:spacing w:after="0"/>
              <w:ind w:right="-105"/>
              <w:jc w:val="left"/>
              <w:rPr>
                <w:sz w:val="4"/>
                <w:szCs w:val="4"/>
              </w:rPr>
            </w:pPr>
          </w:p>
        </w:tc>
        <w:tc>
          <w:tcPr>
            <w:tcW w:w="1365" w:type="dxa"/>
            <w:gridSpan w:val="2"/>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7796FE89" w14:textId="77777777" w:rsidR="0072504E" w:rsidRPr="00DD49FD" w:rsidRDefault="0072504E" w:rsidP="0072504E">
            <w:pPr>
              <w:pStyle w:val="affd"/>
              <w:spacing w:after="0"/>
              <w:jc w:val="both"/>
              <w:rPr>
                <w:sz w:val="4"/>
                <w:szCs w:val="4"/>
              </w:rPr>
            </w:pPr>
          </w:p>
        </w:tc>
        <w:tc>
          <w:tcPr>
            <w:tcW w:w="969" w:type="dxa"/>
            <w:gridSpan w:val="4"/>
            <w:tcBorders>
              <w:top w:val="single" w:sz="2" w:space="0" w:color="FFFFFF"/>
              <w:left w:val="single" w:sz="2" w:space="0" w:color="FFFFFF" w:themeColor="background1"/>
              <w:bottom w:val="single" w:sz="2" w:space="0" w:color="auto"/>
              <w:right w:val="single" w:sz="2" w:space="0" w:color="FFFFFF" w:themeColor="background1"/>
            </w:tcBorders>
          </w:tcPr>
          <w:p w14:paraId="76AFB804"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4E33612C"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2423A83B" w14:textId="77777777" w:rsidR="0072504E" w:rsidRPr="00DD49FD" w:rsidRDefault="0072504E" w:rsidP="0072504E">
            <w:pPr>
              <w:pStyle w:val="affd"/>
              <w:spacing w:after="0"/>
              <w:jc w:val="both"/>
              <w:rPr>
                <w:sz w:val="4"/>
                <w:szCs w:val="4"/>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06F9B1B5" w14:textId="77777777" w:rsidR="0072504E" w:rsidRPr="00DD49FD" w:rsidRDefault="0072504E" w:rsidP="0072504E">
            <w:pPr>
              <w:pStyle w:val="affd"/>
              <w:spacing w:after="0"/>
              <w:ind w:right="-111"/>
              <w:jc w:val="both"/>
              <w:rPr>
                <w:sz w:val="4"/>
                <w:szCs w:val="4"/>
              </w:rPr>
            </w:pPr>
          </w:p>
        </w:tc>
        <w:tc>
          <w:tcPr>
            <w:tcW w:w="1829" w:type="dxa"/>
            <w:gridSpan w:val="4"/>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3423312A" w14:textId="77777777" w:rsidR="0072504E" w:rsidRPr="00DD49FD" w:rsidRDefault="0072504E" w:rsidP="0072504E">
            <w:pPr>
              <w:pStyle w:val="affd"/>
              <w:spacing w:after="0"/>
              <w:jc w:val="both"/>
              <w:rPr>
                <w:sz w:val="4"/>
                <w:szCs w:val="4"/>
              </w:rPr>
            </w:pPr>
          </w:p>
        </w:tc>
      </w:tr>
      <w:tr w:rsidR="0072504E" w:rsidRPr="003A7270" w14:paraId="0200176E" w14:textId="77777777" w:rsidTr="0072504E">
        <w:trPr>
          <w:gridAfter w:val="2"/>
          <w:wAfter w:w="250" w:type="dxa"/>
          <w:trHeight w:val="76"/>
        </w:trPr>
        <w:tc>
          <w:tcPr>
            <w:tcW w:w="1972" w:type="dxa"/>
            <w:gridSpan w:val="2"/>
            <w:tcBorders>
              <w:top w:val="single" w:sz="2" w:space="0" w:color="auto"/>
              <w:left w:val="single" w:sz="4" w:space="0" w:color="000000"/>
              <w:bottom w:val="single" w:sz="2" w:space="0" w:color="auto"/>
              <w:right w:val="single" w:sz="2" w:space="0" w:color="auto"/>
            </w:tcBorders>
          </w:tcPr>
          <w:p w14:paraId="4162E57D"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0A0AC295"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1365" w:type="dxa"/>
            <w:gridSpan w:val="2"/>
            <w:tcBorders>
              <w:top w:val="single" w:sz="2" w:space="0" w:color="auto"/>
              <w:left w:val="single" w:sz="2" w:space="0" w:color="auto"/>
              <w:bottom w:val="single" w:sz="2" w:space="0" w:color="auto"/>
              <w:right w:val="single" w:sz="2" w:space="0" w:color="FFFFFF" w:themeColor="background1"/>
            </w:tcBorders>
          </w:tcPr>
          <w:p w14:paraId="59D77D42" w14:textId="77777777" w:rsidR="0072504E" w:rsidRPr="003A7270" w:rsidRDefault="0072504E" w:rsidP="0072504E">
            <w:pPr>
              <w:pStyle w:val="affd"/>
              <w:spacing w:after="0"/>
              <w:jc w:val="both"/>
              <w:rPr>
                <w:sz w:val="8"/>
                <w:szCs w:val="8"/>
              </w:rPr>
            </w:pPr>
          </w:p>
        </w:tc>
        <w:tc>
          <w:tcPr>
            <w:tcW w:w="969" w:type="dxa"/>
            <w:gridSpan w:val="4"/>
            <w:tcBorders>
              <w:top w:val="single" w:sz="2" w:space="0" w:color="auto"/>
              <w:left w:val="single" w:sz="2" w:space="0" w:color="FFFFFF" w:themeColor="background1"/>
              <w:bottom w:val="single" w:sz="2" w:space="0" w:color="auto"/>
              <w:right w:val="single" w:sz="4" w:space="0" w:color="auto"/>
            </w:tcBorders>
          </w:tcPr>
          <w:p w14:paraId="3AED307B"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3869C0EA"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4C1AAFDE"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36D9AFD7"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2" w:space="0" w:color="auto"/>
              <w:right w:val="single" w:sz="4" w:space="0" w:color="auto"/>
            </w:tcBorders>
          </w:tcPr>
          <w:p w14:paraId="583B9CED" w14:textId="77777777" w:rsidR="0072504E" w:rsidRPr="003A7270" w:rsidRDefault="0072504E" w:rsidP="0072504E">
            <w:pPr>
              <w:pStyle w:val="affd"/>
              <w:spacing w:after="0"/>
              <w:jc w:val="both"/>
              <w:rPr>
                <w:sz w:val="8"/>
                <w:szCs w:val="8"/>
              </w:rPr>
            </w:pPr>
          </w:p>
        </w:tc>
      </w:tr>
      <w:tr w:rsidR="0072504E" w:rsidRPr="003A7270" w14:paraId="4FC7E3DB" w14:textId="77777777" w:rsidTr="0072504E">
        <w:trPr>
          <w:gridAfter w:val="2"/>
          <w:wAfter w:w="250" w:type="dxa"/>
          <w:trHeight w:val="92"/>
        </w:trPr>
        <w:tc>
          <w:tcPr>
            <w:tcW w:w="1972" w:type="dxa"/>
            <w:gridSpan w:val="2"/>
            <w:tcBorders>
              <w:top w:val="single" w:sz="2" w:space="0" w:color="auto"/>
              <w:left w:val="single" w:sz="4" w:space="0" w:color="000000"/>
              <w:bottom w:val="single" w:sz="2" w:space="0" w:color="auto"/>
              <w:right w:val="single" w:sz="2" w:space="0" w:color="auto"/>
            </w:tcBorders>
          </w:tcPr>
          <w:p w14:paraId="588F7694"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12C4FEA3"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1365" w:type="dxa"/>
            <w:gridSpan w:val="2"/>
            <w:tcBorders>
              <w:top w:val="single" w:sz="2" w:space="0" w:color="auto"/>
              <w:left w:val="single" w:sz="2" w:space="0" w:color="auto"/>
              <w:bottom w:val="single" w:sz="2" w:space="0" w:color="auto"/>
              <w:right w:val="single" w:sz="2" w:space="0" w:color="FFFFFF" w:themeColor="background1"/>
            </w:tcBorders>
          </w:tcPr>
          <w:p w14:paraId="2A6968CA" w14:textId="77777777" w:rsidR="0072504E" w:rsidRPr="003A7270" w:rsidRDefault="0072504E" w:rsidP="0072504E">
            <w:pPr>
              <w:pStyle w:val="affd"/>
              <w:spacing w:after="0"/>
              <w:jc w:val="both"/>
              <w:rPr>
                <w:sz w:val="8"/>
                <w:szCs w:val="8"/>
              </w:rPr>
            </w:pPr>
          </w:p>
        </w:tc>
        <w:tc>
          <w:tcPr>
            <w:tcW w:w="969" w:type="dxa"/>
            <w:gridSpan w:val="4"/>
            <w:tcBorders>
              <w:top w:val="single" w:sz="2" w:space="0" w:color="auto"/>
              <w:left w:val="single" w:sz="2" w:space="0" w:color="FFFFFF" w:themeColor="background1"/>
              <w:bottom w:val="single" w:sz="2" w:space="0" w:color="auto"/>
              <w:right w:val="single" w:sz="4" w:space="0" w:color="auto"/>
            </w:tcBorders>
          </w:tcPr>
          <w:p w14:paraId="28E5E25A"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16296FCA"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4EB24ABC"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28E9EA89"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2" w:space="0" w:color="auto"/>
              <w:right w:val="single" w:sz="4" w:space="0" w:color="auto"/>
            </w:tcBorders>
          </w:tcPr>
          <w:p w14:paraId="30D75440" w14:textId="77777777" w:rsidR="0072504E" w:rsidRPr="003A7270" w:rsidRDefault="0072504E" w:rsidP="0072504E">
            <w:pPr>
              <w:pStyle w:val="affd"/>
              <w:spacing w:after="0"/>
              <w:jc w:val="both"/>
              <w:rPr>
                <w:sz w:val="8"/>
                <w:szCs w:val="8"/>
              </w:rPr>
            </w:pPr>
          </w:p>
        </w:tc>
      </w:tr>
      <w:tr w:rsidR="0072504E" w:rsidRPr="00DD49FD" w14:paraId="0B507476" w14:textId="77777777" w:rsidTr="0072504E">
        <w:trPr>
          <w:gridAfter w:val="2"/>
          <w:wAfter w:w="250" w:type="dxa"/>
          <w:trHeight w:val="47"/>
        </w:trPr>
        <w:tc>
          <w:tcPr>
            <w:tcW w:w="1972"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427D22C6" w14:textId="77777777" w:rsidR="0072504E" w:rsidRPr="00DD49FD" w:rsidRDefault="0072504E" w:rsidP="0072504E">
            <w:pPr>
              <w:pStyle w:val="affd"/>
              <w:spacing w:after="0"/>
              <w:ind w:right="-128"/>
              <w:jc w:val="left"/>
              <w:rPr>
                <w:rFonts w:ascii="Arial" w:hAnsi="Arial" w:cs="Arial"/>
                <w:sz w:val="6"/>
                <w:szCs w:val="6"/>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55ABD414" w14:textId="77777777" w:rsidR="0072504E" w:rsidRPr="00DD49FD" w:rsidRDefault="0072504E" w:rsidP="0072504E">
            <w:pPr>
              <w:pStyle w:val="affd"/>
              <w:spacing w:after="0"/>
              <w:ind w:right="-105"/>
              <w:jc w:val="left"/>
              <w:rPr>
                <w:sz w:val="6"/>
                <w:szCs w:val="6"/>
              </w:rPr>
            </w:pPr>
          </w:p>
        </w:tc>
        <w:tc>
          <w:tcPr>
            <w:tcW w:w="1365" w:type="dxa"/>
            <w:gridSpan w:val="2"/>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3BF3EE6A" w14:textId="77777777" w:rsidR="0072504E" w:rsidRPr="00DD49FD" w:rsidRDefault="0072504E" w:rsidP="0072504E">
            <w:pPr>
              <w:pStyle w:val="affd"/>
              <w:spacing w:after="0"/>
              <w:jc w:val="both"/>
              <w:rPr>
                <w:sz w:val="6"/>
                <w:szCs w:val="6"/>
              </w:rPr>
            </w:pPr>
          </w:p>
        </w:tc>
        <w:tc>
          <w:tcPr>
            <w:tcW w:w="969" w:type="dxa"/>
            <w:gridSpan w:val="4"/>
            <w:tcBorders>
              <w:top w:val="single" w:sz="2" w:space="0" w:color="auto"/>
              <w:left w:val="single" w:sz="2" w:space="0" w:color="FFFFFF" w:themeColor="background1"/>
              <w:bottom w:val="single" w:sz="2" w:space="0" w:color="FFFFFF"/>
              <w:right w:val="single" w:sz="2" w:space="0" w:color="FFFFFF" w:themeColor="background1"/>
            </w:tcBorders>
          </w:tcPr>
          <w:p w14:paraId="180E289C"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7238A2D0" w14:textId="77777777" w:rsidR="0072504E" w:rsidRPr="00DD49FD" w:rsidRDefault="0072504E" w:rsidP="0072504E">
            <w:pPr>
              <w:pStyle w:val="affd"/>
              <w:spacing w:after="0"/>
              <w:ind w:right="-110"/>
              <w:jc w:val="both"/>
              <w:rPr>
                <w:sz w:val="6"/>
                <w:szCs w:val="6"/>
              </w:rPr>
            </w:pPr>
          </w:p>
        </w:tc>
        <w:tc>
          <w:tcPr>
            <w:tcW w:w="1136" w:type="dxa"/>
            <w:gridSpan w:val="3"/>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01CB03F8" w14:textId="77777777" w:rsidR="0072504E" w:rsidRPr="00DD49FD" w:rsidRDefault="0072504E" w:rsidP="0072504E">
            <w:pPr>
              <w:pStyle w:val="affd"/>
              <w:spacing w:after="0"/>
              <w:jc w:val="both"/>
              <w:rPr>
                <w:sz w:val="6"/>
                <w:szCs w:val="6"/>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6464050D" w14:textId="77777777" w:rsidR="0072504E" w:rsidRPr="00DD49FD" w:rsidRDefault="0072504E" w:rsidP="0072504E">
            <w:pPr>
              <w:pStyle w:val="affd"/>
              <w:spacing w:after="0"/>
              <w:ind w:right="-111"/>
              <w:jc w:val="both"/>
              <w:rPr>
                <w:sz w:val="6"/>
                <w:szCs w:val="6"/>
              </w:rPr>
            </w:pPr>
          </w:p>
        </w:tc>
        <w:tc>
          <w:tcPr>
            <w:tcW w:w="1829" w:type="dxa"/>
            <w:gridSpan w:val="4"/>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6C22BA42" w14:textId="77777777" w:rsidR="0072504E" w:rsidRPr="00DD49FD" w:rsidRDefault="0072504E" w:rsidP="0072504E">
            <w:pPr>
              <w:pStyle w:val="affd"/>
              <w:spacing w:after="0"/>
              <w:jc w:val="both"/>
              <w:rPr>
                <w:sz w:val="6"/>
                <w:szCs w:val="6"/>
              </w:rPr>
            </w:pPr>
          </w:p>
        </w:tc>
      </w:tr>
      <w:tr w:rsidR="0072504E" w:rsidRPr="003A7270" w14:paraId="12DACDFD" w14:textId="77777777" w:rsidTr="0072504E">
        <w:trPr>
          <w:gridAfter w:val="2"/>
          <w:wAfter w:w="250" w:type="dxa"/>
          <w:trHeight w:val="170"/>
        </w:trPr>
        <w:tc>
          <w:tcPr>
            <w:tcW w:w="1972" w:type="dxa"/>
            <w:gridSpan w:val="2"/>
            <w:vMerge w:val="restart"/>
            <w:tcBorders>
              <w:top w:val="single" w:sz="2" w:space="0" w:color="auto"/>
              <w:left w:val="single" w:sz="4" w:space="0" w:color="000000"/>
              <w:right w:val="single" w:sz="2" w:space="0" w:color="auto"/>
            </w:tcBorders>
          </w:tcPr>
          <w:p w14:paraId="2890775C" w14:textId="77777777" w:rsidR="0072504E" w:rsidRDefault="0072504E" w:rsidP="0072504E">
            <w:pPr>
              <w:pStyle w:val="affd"/>
              <w:spacing w:after="0"/>
              <w:ind w:right="-128"/>
              <w:jc w:val="left"/>
              <w:rPr>
                <w:rFonts w:ascii="Arial" w:hAnsi="Arial" w:cs="Arial"/>
                <w:sz w:val="17"/>
                <w:szCs w:val="17"/>
              </w:rPr>
            </w:pPr>
            <w:r>
              <w:rPr>
                <w:rFonts w:ascii="Arial" w:hAnsi="Arial" w:cs="Arial"/>
                <w:sz w:val="17"/>
                <w:szCs w:val="17"/>
              </w:rPr>
              <w:t>К</w:t>
            </w:r>
            <w:r w:rsidRPr="00F84235">
              <w:rPr>
                <w:rFonts w:ascii="Arial" w:hAnsi="Arial" w:cs="Arial"/>
                <w:sz w:val="17"/>
                <w:szCs w:val="17"/>
              </w:rPr>
              <w:t>озырек (навес):</w:t>
            </w:r>
          </w:p>
          <w:p w14:paraId="493FC981" w14:textId="77777777" w:rsidR="0072504E" w:rsidRDefault="0072504E" w:rsidP="0072504E">
            <w:pPr>
              <w:pStyle w:val="affd"/>
              <w:spacing w:after="0"/>
              <w:ind w:right="-128"/>
              <w:jc w:val="left"/>
              <w:rPr>
                <w:rFonts w:ascii="Arial" w:hAnsi="Arial" w:cs="Arial"/>
                <w:sz w:val="16"/>
                <w:szCs w:val="16"/>
              </w:rPr>
            </w:pPr>
            <w:r w:rsidRPr="00EB3478">
              <w:rPr>
                <w:rFonts w:ascii="Arial" w:hAnsi="Arial" w:cs="Arial"/>
                <w:b w:val="0"/>
                <w:bCs/>
                <w:i/>
                <w:iCs/>
                <w:sz w:val="10"/>
                <w:szCs w:val="10"/>
                <w:lang w:eastAsia="ru-RU"/>
              </w:rPr>
              <w:t>Указывается при наличии в Запросе</w:t>
            </w:r>
          </w:p>
        </w:tc>
        <w:tc>
          <w:tcPr>
            <w:tcW w:w="2270" w:type="dxa"/>
            <w:gridSpan w:val="3"/>
            <w:vMerge w:val="restart"/>
            <w:tcBorders>
              <w:top w:val="single" w:sz="2" w:space="0" w:color="FFFFFF" w:themeColor="background1"/>
              <w:left w:val="single" w:sz="2" w:space="0" w:color="auto"/>
              <w:right w:val="single" w:sz="2" w:space="0" w:color="FFFFFF"/>
            </w:tcBorders>
          </w:tcPr>
          <w:p w14:paraId="2F2245D6" w14:textId="77777777" w:rsidR="0072504E" w:rsidRPr="003A7270" w:rsidRDefault="0072504E" w:rsidP="0072504E">
            <w:pPr>
              <w:pStyle w:val="affd"/>
              <w:spacing w:after="0"/>
              <w:jc w:val="both"/>
              <w:rPr>
                <w:sz w:val="8"/>
                <w:szCs w:val="8"/>
              </w:rPr>
            </w:pPr>
          </w:p>
        </w:tc>
        <w:tc>
          <w:tcPr>
            <w:tcW w:w="969" w:type="dxa"/>
            <w:gridSpan w:val="4"/>
            <w:tcBorders>
              <w:top w:val="single" w:sz="2" w:space="0" w:color="FFFFFF"/>
              <w:left w:val="single" w:sz="2" w:space="0" w:color="FFFFFF"/>
              <w:bottom w:val="single" w:sz="2" w:space="0" w:color="FFFFFF"/>
              <w:right w:val="single" w:sz="2" w:space="0" w:color="FFFFFF"/>
            </w:tcBorders>
          </w:tcPr>
          <w:p w14:paraId="50DDF2C4" w14:textId="77777777" w:rsidR="0072504E" w:rsidRPr="003A7270" w:rsidRDefault="0072504E" w:rsidP="0072504E">
            <w:pPr>
              <w:pStyle w:val="affd"/>
              <w:spacing w:after="0"/>
              <w:jc w:val="both"/>
              <w:rPr>
                <w:sz w:val="8"/>
                <w:szCs w:val="8"/>
              </w:rPr>
            </w:pPr>
          </w:p>
        </w:tc>
        <w:tc>
          <w:tcPr>
            <w:tcW w:w="578" w:type="dxa"/>
            <w:gridSpan w:val="2"/>
            <w:vMerge w:val="restart"/>
            <w:tcBorders>
              <w:top w:val="single" w:sz="2" w:space="0" w:color="FFFFFF" w:themeColor="background1"/>
              <w:left w:val="single" w:sz="2" w:space="0" w:color="FFFFFF"/>
              <w:right w:val="single" w:sz="2" w:space="0" w:color="FFFFFF" w:themeColor="background1"/>
            </w:tcBorders>
          </w:tcPr>
          <w:p w14:paraId="6DB722BD"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25BCAF30" w14:textId="77777777" w:rsidR="0072504E" w:rsidRPr="003A7270" w:rsidRDefault="0072504E" w:rsidP="0072504E">
            <w:pPr>
              <w:pStyle w:val="affd"/>
              <w:spacing w:after="0"/>
              <w:jc w:val="both"/>
              <w:rPr>
                <w:sz w:val="8"/>
                <w:szCs w:val="8"/>
              </w:rPr>
            </w:pPr>
          </w:p>
        </w:tc>
        <w:tc>
          <w:tcPr>
            <w:tcW w:w="85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52998819" w14:textId="77777777" w:rsidR="0072504E" w:rsidRPr="00440D4F" w:rsidRDefault="0072504E" w:rsidP="0072504E">
            <w:pPr>
              <w:pStyle w:val="affd"/>
              <w:spacing w:after="0"/>
              <w:ind w:right="-111"/>
              <w:jc w:val="both"/>
              <w:rPr>
                <w:sz w:val="14"/>
                <w:szCs w:val="14"/>
              </w:rPr>
            </w:pPr>
          </w:p>
        </w:tc>
        <w:tc>
          <w:tcPr>
            <w:tcW w:w="1829" w:type="dxa"/>
            <w:gridSpan w:val="4"/>
            <w:vMerge w:val="restart"/>
            <w:tcBorders>
              <w:top w:val="single" w:sz="2" w:space="0" w:color="FFFFFF" w:themeColor="background1"/>
              <w:left w:val="single" w:sz="2" w:space="0" w:color="FFFFFF" w:themeColor="background1"/>
              <w:right w:val="single" w:sz="2" w:space="0" w:color="FFFFFF" w:themeColor="background1"/>
            </w:tcBorders>
          </w:tcPr>
          <w:p w14:paraId="670701BE" w14:textId="77777777" w:rsidR="0072504E" w:rsidRPr="003A7270" w:rsidRDefault="0072504E" w:rsidP="0072504E">
            <w:pPr>
              <w:pStyle w:val="affd"/>
              <w:spacing w:after="0"/>
              <w:jc w:val="both"/>
              <w:rPr>
                <w:sz w:val="8"/>
                <w:szCs w:val="8"/>
              </w:rPr>
            </w:pPr>
          </w:p>
        </w:tc>
      </w:tr>
      <w:tr w:rsidR="0072504E" w:rsidRPr="003A7270" w14:paraId="3F11F41F" w14:textId="77777777" w:rsidTr="0072504E">
        <w:trPr>
          <w:gridAfter w:val="2"/>
          <w:wAfter w:w="250" w:type="dxa"/>
          <w:trHeight w:val="192"/>
        </w:trPr>
        <w:tc>
          <w:tcPr>
            <w:tcW w:w="1972" w:type="dxa"/>
            <w:gridSpan w:val="2"/>
            <w:vMerge/>
            <w:tcBorders>
              <w:left w:val="single" w:sz="4" w:space="0" w:color="000000"/>
              <w:bottom w:val="single" w:sz="2" w:space="0" w:color="auto"/>
              <w:right w:val="single" w:sz="2" w:space="0" w:color="auto"/>
            </w:tcBorders>
          </w:tcPr>
          <w:p w14:paraId="6F1D0EF7" w14:textId="77777777" w:rsidR="0072504E" w:rsidRPr="00F84235" w:rsidRDefault="0072504E" w:rsidP="0072504E">
            <w:pPr>
              <w:pStyle w:val="affd"/>
              <w:spacing w:after="0"/>
              <w:ind w:right="-128"/>
              <w:jc w:val="left"/>
              <w:rPr>
                <w:rFonts w:ascii="Arial" w:hAnsi="Arial" w:cs="Arial"/>
                <w:sz w:val="17"/>
                <w:szCs w:val="17"/>
              </w:rPr>
            </w:pPr>
          </w:p>
        </w:tc>
        <w:tc>
          <w:tcPr>
            <w:tcW w:w="2270" w:type="dxa"/>
            <w:gridSpan w:val="3"/>
            <w:vMerge/>
            <w:tcBorders>
              <w:left w:val="single" w:sz="2" w:space="0" w:color="auto"/>
              <w:bottom w:val="single" w:sz="2" w:space="0" w:color="FFFFFF" w:themeColor="background1"/>
              <w:right w:val="single" w:sz="2" w:space="0" w:color="FFFFFF"/>
            </w:tcBorders>
          </w:tcPr>
          <w:p w14:paraId="48D41271" w14:textId="77777777" w:rsidR="0072504E" w:rsidRDefault="0072504E" w:rsidP="0072504E">
            <w:pPr>
              <w:pStyle w:val="affd"/>
              <w:spacing w:after="0"/>
              <w:jc w:val="both"/>
              <w:rPr>
                <w:rFonts w:ascii="Arial" w:hAnsi="Arial" w:cs="Arial"/>
                <w:b w:val="0"/>
                <w:bCs/>
                <w:sz w:val="14"/>
                <w:szCs w:val="14"/>
              </w:rPr>
            </w:pPr>
          </w:p>
        </w:tc>
        <w:tc>
          <w:tcPr>
            <w:tcW w:w="969" w:type="dxa"/>
            <w:gridSpan w:val="4"/>
            <w:tcBorders>
              <w:top w:val="single" w:sz="2" w:space="0" w:color="FFFFFF"/>
              <w:left w:val="single" w:sz="2" w:space="0" w:color="FFFFFF"/>
              <w:bottom w:val="single" w:sz="2" w:space="0" w:color="FFFFFF"/>
              <w:right w:val="single" w:sz="2" w:space="0" w:color="FFFFFF"/>
            </w:tcBorders>
          </w:tcPr>
          <w:p w14:paraId="0AD44482" w14:textId="77777777" w:rsidR="0072504E" w:rsidRPr="003A7270" w:rsidRDefault="0072504E" w:rsidP="0072504E">
            <w:pPr>
              <w:pStyle w:val="affd"/>
              <w:spacing w:after="0"/>
              <w:jc w:val="both"/>
              <w:rPr>
                <w:sz w:val="8"/>
                <w:szCs w:val="8"/>
              </w:rPr>
            </w:pPr>
          </w:p>
        </w:tc>
        <w:tc>
          <w:tcPr>
            <w:tcW w:w="578" w:type="dxa"/>
            <w:gridSpan w:val="2"/>
            <w:vMerge/>
            <w:tcBorders>
              <w:left w:val="single" w:sz="2" w:space="0" w:color="FFFFFF"/>
              <w:bottom w:val="single" w:sz="2" w:space="0" w:color="FFFFFF" w:themeColor="background1"/>
              <w:right w:val="single" w:sz="2" w:space="0" w:color="FFFFFF" w:themeColor="background1"/>
            </w:tcBorders>
          </w:tcPr>
          <w:p w14:paraId="0C54DF56"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themeColor="background1"/>
              <w:right w:val="single" w:sz="2" w:space="0" w:color="FFFFFF" w:themeColor="background1"/>
            </w:tcBorders>
          </w:tcPr>
          <w:p w14:paraId="2F088AE2" w14:textId="77777777" w:rsidR="0072504E" w:rsidRPr="003A7270" w:rsidRDefault="0072504E" w:rsidP="0072504E">
            <w:pPr>
              <w:pStyle w:val="affd"/>
              <w:spacing w:after="0"/>
              <w:jc w:val="both"/>
              <w:rPr>
                <w:sz w:val="8"/>
                <w:szCs w:val="8"/>
              </w:rPr>
            </w:pPr>
          </w:p>
        </w:tc>
        <w:tc>
          <w:tcPr>
            <w:tcW w:w="856" w:type="dxa"/>
            <w:gridSpan w:val="3"/>
            <w:vMerge/>
            <w:tcBorders>
              <w:left w:val="single" w:sz="2" w:space="0" w:color="FFFFFF" w:themeColor="background1"/>
              <w:bottom w:val="single" w:sz="2" w:space="0" w:color="FFFFFF" w:themeColor="background1"/>
              <w:right w:val="single" w:sz="2" w:space="0" w:color="FFFFFF" w:themeColor="background1"/>
            </w:tcBorders>
          </w:tcPr>
          <w:p w14:paraId="75C4D31F" w14:textId="77777777" w:rsidR="0072504E" w:rsidRPr="00440D4F" w:rsidRDefault="0072504E" w:rsidP="0072504E">
            <w:pPr>
              <w:pStyle w:val="affd"/>
              <w:spacing w:after="0"/>
              <w:ind w:right="-111"/>
              <w:jc w:val="both"/>
              <w:rPr>
                <w:sz w:val="14"/>
                <w:szCs w:val="14"/>
              </w:rPr>
            </w:pPr>
          </w:p>
        </w:tc>
        <w:tc>
          <w:tcPr>
            <w:tcW w:w="1829" w:type="dxa"/>
            <w:gridSpan w:val="4"/>
            <w:vMerge/>
            <w:tcBorders>
              <w:left w:val="single" w:sz="2" w:space="0" w:color="FFFFFF" w:themeColor="background1"/>
              <w:bottom w:val="single" w:sz="2" w:space="0" w:color="FFFFFF" w:themeColor="background1"/>
              <w:right w:val="single" w:sz="2" w:space="0" w:color="FFFFFF" w:themeColor="background1"/>
            </w:tcBorders>
          </w:tcPr>
          <w:p w14:paraId="1AE42FFE" w14:textId="77777777" w:rsidR="0072504E" w:rsidRPr="003A7270" w:rsidRDefault="0072504E" w:rsidP="0072504E">
            <w:pPr>
              <w:pStyle w:val="affd"/>
              <w:spacing w:after="0"/>
              <w:jc w:val="both"/>
              <w:rPr>
                <w:sz w:val="8"/>
                <w:szCs w:val="8"/>
              </w:rPr>
            </w:pPr>
          </w:p>
        </w:tc>
      </w:tr>
      <w:tr w:rsidR="0072504E" w:rsidRPr="00DD49FD" w14:paraId="726DB4AD" w14:textId="77777777" w:rsidTr="0072504E">
        <w:trPr>
          <w:gridAfter w:val="2"/>
          <w:wAfter w:w="250" w:type="dxa"/>
          <w:trHeight w:val="47"/>
        </w:trPr>
        <w:tc>
          <w:tcPr>
            <w:tcW w:w="1972"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2ECF22BA" w14:textId="77777777" w:rsidR="0072504E" w:rsidRPr="00DD49FD" w:rsidRDefault="0072504E" w:rsidP="0072504E">
            <w:pPr>
              <w:pStyle w:val="affd"/>
              <w:spacing w:after="0"/>
              <w:ind w:right="-128"/>
              <w:jc w:val="left"/>
              <w:rPr>
                <w:rFonts w:ascii="Arial" w:hAnsi="Arial" w:cs="Arial"/>
                <w:sz w:val="4"/>
                <w:szCs w:val="4"/>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5B740EC3" w14:textId="77777777" w:rsidR="0072504E" w:rsidRPr="00DD49FD" w:rsidRDefault="0072504E" w:rsidP="0072504E">
            <w:pPr>
              <w:pStyle w:val="affd"/>
              <w:spacing w:after="0"/>
              <w:ind w:right="-105"/>
              <w:jc w:val="left"/>
              <w:rPr>
                <w:sz w:val="4"/>
                <w:szCs w:val="4"/>
              </w:rPr>
            </w:pPr>
          </w:p>
        </w:tc>
        <w:tc>
          <w:tcPr>
            <w:tcW w:w="1365" w:type="dxa"/>
            <w:gridSpan w:val="2"/>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0E673CD7" w14:textId="77777777" w:rsidR="0072504E" w:rsidRPr="00DD49FD" w:rsidRDefault="0072504E" w:rsidP="0072504E">
            <w:pPr>
              <w:pStyle w:val="affd"/>
              <w:spacing w:after="0"/>
              <w:jc w:val="both"/>
              <w:rPr>
                <w:sz w:val="4"/>
                <w:szCs w:val="4"/>
              </w:rPr>
            </w:pPr>
          </w:p>
        </w:tc>
        <w:tc>
          <w:tcPr>
            <w:tcW w:w="969" w:type="dxa"/>
            <w:gridSpan w:val="4"/>
            <w:tcBorders>
              <w:top w:val="single" w:sz="2" w:space="0" w:color="FFFFFF"/>
              <w:left w:val="single" w:sz="2" w:space="0" w:color="FFFFFF" w:themeColor="background1"/>
              <w:bottom w:val="single" w:sz="2" w:space="0" w:color="auto"/>
              <w:right w:val="single" w:sz="2" w:space="0" w:color="FFFFFF" w:themeColor="background1"/>
            </w:tcBorders>
          </w:tcPr>
          <w:p w14:paraId="2995AA19"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6DAB3814"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5C933D8B" w14:textId="77777777" w:rsidR="0072504E" w:rsidRPr="00DD49FD" w:rsidRDefault="0072504E" w:rsidP="0072504E">
            <w:pPr>
              <w:pStyle w:val="affd"/>
              <w:spacing w:after="0"/>
              <w:jc w:val="both"/>
              <w:rPr>
                <w:sz w:val="4"/>
                <w:szCs w:val="4"/>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17ACD517" w14:textId="77777777" w:rsidR="0072504E" w:rsidRPr="00DD49FD" w:rsidRDefault="0072504E" w:rsidP="0072504E">
            <w:pPr>
              <w:pStyle w:val="affd"/>
              <w:spacing w:after="0"/>
              <w:ind w:right="-111"/>
              <w:jc w:val="both"/>
              <w:rPr>
                <w:sz w:val="4"/>
                <w:szCs w:val="4"/>
              </w:rPr>
            </w:pPr>
          </w:p>
        </w:tc>
        <w:tc>
          <w:tcPr>
            <w:tcW w:w="1829" w:type="dxa"/>
            <w:gridSpan w:val="4"/>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5C7793CB" w14:textId="77777777" w:rsidR="0072504E" w:rsidRPr="00DD49FD" w:rsidRDefault="0072504E" w:rsidP="0072504E">
            <w:pPr>
              <w:pStyle w:val="affd"/>
              <w:spacing w:after="0"/>
              <w:jc w:val="both"/>
              <w:rPr>
                <w:sz w:val="4"/>
                <w:szCs w:val="4"/>
              </w:rPr>
            </w:pPr>
          </w:p>
        </w:tc>
      </w:tr>
      <w:tr w:rsidR="0072504E" w:rsidRPr="003A7270" w14:paraId="2C46B601" w14:textId="77777777" w:rsidTr="0072504E">
        <w:trPr>
          <w:gridAfter w:val="2"/>
          <w:wAfter w:w="250" w:type="dxa"/>
          <w:trHeight w:val="112"/>
        </w:trPr>
        <w:tc>
          <w:tcPr>
            <w:tcW w:w="1972" w:type="dxa"/>
            <w:gridSpan w:val="2"/>
            <w:tcBorders>
              <w:top w:val="single" w:sz="2" w:space="0" w:color="auto"/>
              <w:left w:val="single" w:sz="4" w:space="0" w:color="000000"/>
              <w:bottom w:val="single" w:sz="2" w:space="0" w:color="auto"/>
              <w:right w:val="single" w:sz="2" w:space="0" w:color="auto"/>
            </w:tcBorders>
          </w:tcPr>
          <w:p w14:paraId="75B93A32"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5DFA78FD"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1365" w:type="dxa"/>
            <w:gridSpan w:val="2"/>
            <w:tcBorders>
              <w:top w:val="single" w:sz="2" w:space="0" w:color="auto"/>
              <w:left w:val="single" w:sz="2" w:space="0" w:color="auto"/>
              <w:bottom w:val="single" w:sz="2" w:space="0" w:color="auto"/>
              <w:right w:val="single" w:sz="2" w:space="0" w:color="FFFFFF" w:themeColor="background1"/>
            </w:tcBorders>
          </w:tcPr>
          <w:p w14:paraId="6D00603E" w14:textId="77777777" w:rsidR="0072504E" w:rsidRPr="003A7270" w:rsidRDefault="0072504E" w:rsidP="0072504E">
            <w:pPr>
              <w:pStyle w:val="affd"/>
              <w:spacing w:after="0"/>
              <w:jc w:val="both"/>
              <w:rPr>
                <w:sz w:val="8"/>
                <w:szCs w:val="8"/>
              </w:rPr>
            </w:pPr>
          </w:p>
        </w:tc>
        <w:tc>
          <w:tcPr>
            <w:tcW w:w="969" w:type="dxa"/>
            <w:gridSpan w:val="4"/>
            <w:tcBorders>
              <w:top w:val="single" w:sz="2" w:space="0" w:color="auto"/>
              <w:left w:val="single" w:sz="2" w:space="0" w:color="FFFFFF" w:themeColor="background1"/>
              <w:bottom w:val="single" w:sz="2" w:space="0" w:color="auto"/>
              <w:right w:val="single" w:sz="4" w:space="0" w:color="auto"/>
            </w:tcBorders>
          </w:tcPr>
          <w:p w14:paraId="42791EAA"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3B9A2837"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24059242"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04C8C45F"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2" w:space="0" w:color="auto"/>
              <w:right w:val="single" w:sz="4" w:space="0" w:color="auto"/>
            </w:tcBorders>
          </w:tcPr>
          <w:p w14:paraId="2522348C" w14:textId="77777777" w:rsidR="0072504E" w:rsidRPr="003A7270" w:rsidRDefault="0072504E" w:rsidP="0072504E">
            <w:pPr>
              <w:pStyle w:val="affd"/>
              <w:spacing w:after="0"/>
              <w:jc w:val="both"/>
              <w:rPr>
                <w:sz w:val="8"/>
                <w:szCs w:val="8"/>
              </w:rPr>
            </w:pPr>
          </w:p>
        </w:tc>
      </w:tr>
      <w:tr w:rsidR="0072504E" w:rsidRPr="003A7270" w14:paraId="10590AF7" w14:textId="77777777" w:rsidTr="0072504E">
        <w:trPr>
          <w:gridAfter w:val="2"/>
          <w:wAfter w:w="250" w:type="dxa"/>
          <w:trHeight w:val="100"/>
        </w:trPr>
        <w:tc>
          <w:tcPr>
            <w:tcW w:w="1972" w:type="dxa"/>
            <w:gridSpan w:val="2"/>
            <w:tcBorders>
              <w:top w:val="single" w:sz="2" w:space="0" w:color="auto"/>
              <w:left w:val="single" w:sz="4" w:space="0" w:color="000000"/>
              <w:bottom w:val="single" w:sz="2" w:space="0" w:color="auto"/>
              <w:right w:val="single" w:sz="2" w:space="0" w:color="auto"/>
            </w:tcBorders>
          </w:tcPr>
          <w:p w14:paraId="2FC1015B"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1A5DD45B"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1365" w:type="dxa"/>
            <w:gridSpan w:val="2"/>
            <w:tcBorders>
              <w:top w:val="single" w:sz="2" w:space="0" w:color="auto"/>
              <w:left w:val="single" w:sz="2" w:space="0" w:color="auto"/>
              <w:bottom w:val="single" w:sz="2" w:space="0" w:color="auto"/>
              <w:right w:val="single" w:sz="2" w:space="0" w:color="FFFFFF" w:themeColor="background1"/>
            </w:tcBorders>
          </w:tcPr>
          <w:p w14:paraId="1CA867CD" w14:textId="77777777" w:rsidR="0072504E" w:rsidRPr="003A7270" w:rsidRDefault="0072504E" w:rsidP="0072504E">
            <w:pPr>
              <w:pStyle w:val="affd"/>
              <w:spacing w:after="0"/>
              <w:jc w:val="both"/>
              <w:rPr>
                <w:sz w:val="8"/>
                <w:szCs w:val="8"/>
              </w:rPr>
            </w:pPr>
          </w:p>
        </w:tc>
        <w:tc>
          <w:tcPr>
            <w:tcW w:w="969" w:type="dxa"/>
            <w:gridSpan w:val="4"/>
            <w:tcBorders>
              <w:top w:val="single" w:sz="2" w:space="0" w:color="auto"/>
              <w:left w:val="single" w:sz="2" w:space="0" w:color="FFFFFF" w:themeColor="background1"/>
              <w:bottom w:val="single" w:sz="2" w:space="0" w:color="auto"/>
              <w:right w:val="single" w:sz="4" w:space="0" w:color="auto"/>
            </w:tcBorders>
          </w:tcPr>
          <w:p w14:paraId="03A2D48E"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18C0FE17"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3EE07C2A"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45083FDC"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2" w:space="0" w:color="auto"/>
              <w:right w:val="single" w:sz="4" w:space="0" w:color="auto"/>
            </w:tcBorders>
          </w:tcPr>
          <w:p w14:paraId="6886A446" w14:textId="77777777" w:rsidR="0072504E" w:rsidRPr="003A7270" w:rsidRDefault="0072504E" w:rsidP="0072504E">
            <w:pPr>
              <w:pStyle w:val="affd"/>
              <w:spacing w:after="0"/>
              <w:jc w:val="both"/>
              <w:rPr>
                <w:sz w:val="8"/>
                <w:szCs w:val="8"/>
              </w:rPr>
            </w:pPr>
          </w:p>
        </w:tc>
      </w:tr>
      <w:tr w:rsidR="0072504E" w:rsidRPr="00DD49FD" w14:paraId="22200A78" w14:textId="77777777" w:rsidTr="0072504E">
        <w:trPr>
          <w:gridAfter w:val="2"/>
          <w:wAfter w:w="250" w:type="dxa"/>
          <w:trHeight w:val="47"/>
        </w:trPr>
        <w:tc>
          <w:tcPr>
            <w:tcW w:w="1972"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43067109" w14:textId="77777777" w:rsidR="0072504E" w:rsidRPr="00DD49FD" w:rsidRDefault="0072504E" w:rsidP="0072504E">
            <w:pPr>
              <w:pStyle w:val="affd"/>
              <w:spacing w:after="0"/>
              <w:ind w:right="-128"/>
              <w:jc w:val="left"/>
              <w:rPr>
                <w:rFonts w:ascii="Arial" w:hAnsi="Arial" w:cs="Arial"/>
                <w:sz w:val="6"/>
                <w:szCs w:val="6"/>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692B2ECC" w14:textId="77777777" w:rsidR="0072504E" w:rsidRPr="00DD49FD" w:rsidRDefault="0072504E" w:rsidP="0072504E">
            <w:pPr>
              <w:pStyle w:val="affd"/>
              <w:spacing w:after="0"/>
              <w:ind w:right="-105"/>
              <w:jc w:val="left"/>
              <w:rPr>
                <w:sz w:val="6"/>
                <w:szCs w:val="6"/>
              </w:rPr>
            </w:pPr>
          </w:p>
        </w:tc>
        <w:tc>
          <w:tcPr>
            <w:tcW w:w="1365" w:type="dxa"/>
            <w:gridSpan w:val="2"/>
            <w:tcBorders>
              <w:top w:val="single" w:sz="2" w:space="0" w:color="auto"/>
              <w:left w:val="single" w:sz="2" w:space="0" w:color="FFFFFF" w:themeColor="background1"/>
              <w:bottom w:val="single" w:sz="2" w:space="0" w:color="FFFFFF"/>
              <w:right w:val="single" w:sz="2" w:space="0" w:color="FFFFFF" w:themeColor="background1"/>
            </w:tcBorders>
          </w:tcPr>
          <w:p w14:paraId="38AF41B8" w14:textId="77777777" w:rsidR="0072504E" w:rsidRPr="00DD49FD" w:rsidRDefault="0072504E" w:rsidP="0072504E">
            <w:pPr>
              <w:pStyle w:val="affd"/>
              <w:spacing w:after="0"/>
              <w:jc w:val="both"/>
              <w:rPr>
                <w:sz w:val="6"/>
                <w:szCs w:val="6"/>
              </w:rPr>
            </w:pPr>
          </w:p>
        </w:tc>
        <w:tc>
          <w:tcPr>
            <w:tcW w:w="969" w:type="dxa"/>
            <w:gridSpan w:val="4"/>
            <w:tcBorders>
              <w:top w:val="single" w:sz="2" w:space="0" w:color="auto"/>
              <w:left w:val="single" w:sz="2" w:space="0" w:color="FFFFFF" w:themeColor="background1"/>
              <w:bottom w:val="single" w:sz="2" w:space="0" w:color="FFFFFF"/>
              <w:right w:val="single" w:sz="2" w:space="0" w:color="FFFFFF" w:themeColor="background1"/>
            </w:tcBorders>
          </w:tcPr>
          <w:p w14:paraId="3679021E"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5B52FD4E" w14:textId="77777777" w:rsidR="0072504E" w:rsidRPr="00DD49FD" w:rsidRDefault="0072504E" w:rsidP="0072504E">
            <w:pPr>
              <w:pStyle w:val="affd"/>
              <w:spacing w:after="0"/>
              <w:ind w:right="-110"/>
              <w:jc w:val="both"/>
              <w:rPr>
                <w:sz w:val="6"/>
                <w:szCs w:val="6"/>
              </w:rPr>
            </w:pPr>
          </w:p>
        </w:tc>
        <w:tc>
          <w:tcPr>
            <w:tcW w:w="1136" w:type="dxa"/>
            <w:gridSpan w:val="3"/>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19CC9352" w14:textId="77777777" w:rsidR="0072504E" w:rsidRPr="00DD49FD" w:rsidRDefault="0072504E" w:rsidP="0072504E">
            <w:pPr>
              <w:pStyle w:val="affd"/>
              <w:spacing w:after="0"/>
              <w:jc w:val="both"/>
              <w:rPr>
                <w:sz w:val="6"/>
                <w:szCs w:val="6"/>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583C7F8A" w14:textId="77777777" w:rsidR="0072504E" w:rsidRPr="00DD49FD" w:rsidRDefault="0072504E" w:rsidP="0072504E">
            <w:pPr>
              <w:pStyle w:val="affd"/>
              <w:spacing w:after="0"/>
              <w:ind w:right="-111"/>
              <w:jc w:val="both"/>
              <w:rPr>
                <w:sz w:val="6"/>
                <w:szCs w:val="6"/>
              </w:rPr>
            </w:pPr>
          </w:p>
        </w:tc>
        <w:tc>
          <w:tcPr>
            <w:tcW w:w="1829" w:type="dxa"/>
            <w:gridSpan w:val="4"/>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23F5A74D" w14:textId="77777777" w:rsidR="0072504E" w:rsidRPr="00DD49FD" w:rsidRDefault="0072504E" w:rsidP="0072504E">
            <w:pPr>
              <w:pStyle w:val="affd"/>
              <w:spacing w:after="0"/>
              <w:jc w:val="both"/>
              <w:rPr>
                <w:sz w:val="6"/>
                <w:szCs w:val="6"/>
              </w:rPr>
            </w:pPr>
          </w:p>
        </w:tc>
      </w:tr>
      <w:tr w:rsidR="0072504E" w:rsidRPr="003A7270" w14:paraId="4ECA8C3D" w14:textId="77777777" w:rsidTr="0072504E">
        <w:trPr>
          <w:gridAfter w:val="2"/>
          <w:wAfter w:w="250" w:type="dxa"/>
          <w:trHeight w:val="187"/>
        </w:trPr>
        <w:tc>
          <w:tcPr>
            <w:tcW w:w="1972" w:type="dxa"/>
            <w:gridSpan w:val="2"/>
            <w:vMerge w:val="restart"/>
            <w:tcBorders>
              <w:top w:val="single" w:sz="2" w:space="0" w:color="auto"/>
              <w:left w:val="single" w:sz="4" w:space="0" w:color="000000"/>
              <w:right w:val="single" w:sz="2" w:space="0" w:color="auto"/>
            </w:tcBorders>
          </w:tcPr>
          <w:p w14:paraId="423E5ABC" w14:textId="77777777" w:rsidR="0072504E" w:rsidRDefault="0072504E" w:rsidP="0072504E">
            <w:pPr>
              <w:pStyle w:val="affd"/>
              <w:spacing w:after="0"/>
              <w:ind w:right="-128"/>
              <w:jc w:val="left"/>
              <w:rPr>
                <w:rFonts w:ascii="Arial" w:hAnsi="Arial" w:cs="Arial"/>
                <w:sz w:val="16"/>
                <w:szCs w:val="16"/>
                <w:lang w:eastAsia="ru-RU"/>
              </w:rPr>
            </w:pPr>
            <w:r>
              <w:rPr>
                <w:rFonts w:ascii="Arial" w:hAnsi="Arial" w:cs="Arial"/>
                <w:sz w:val="16"/>
                <w:szCs w:val="16"/>
                <w:lang w:eastAsia="ru-RU"/>
              </w:rPr>
              <w:t>Ц</w:t>
            </w:r>
            <w:r w:rsidRPr="000D07A7">
              <w:rPr>
                <w:rFonts w:ascii="Arial" w:hAnsi="Arial" w:cs="Arial"/>
                <w:sz w:val="16"/>
                <w:szCs w:val="16"/>
                <w:lang w:eastAsia="ru-RU"/>
              </w:rPr>
              <w:t xml:space="preserve">веточные ящики с внешней стороны окон </w:t>
            </w:r>
            <w:r>
              <w:rPr>
                <w:rFonts w:ascii="Arial" w:hAnsi="Arial" w:cs="Arial"/>
                <w:sz w:val="16"/>
                <w:szCs w:val="16"/>
                <w:lang w:eastAsia="ru-RU"/>
              </w:rPr>
              <w:t xml:space="preserve">          </w:t>
            </w:r>
            <w:r w:rsidRPr="000D07A7">
              <w:rPr>
                <w:rFonts w:ascii="Arial" w:hAnsi="Arial" w:cs="Arial"/>
                <w:sz w:val="16"/>
                <w:szCs w:val="16"/>
                <w:lang w:eastAsia="ru-RU"/>
              </w:rPr>
              <w:t>и балконов</w:t>
            </w:r>
            <w:r>
              <w:rPr>
                <w:rFonts w:ascii="Arial" w:hAnsi="Arial" w:cs="Arial"/>
                <w:sz w:val="16"/>
                <w:szCs w:val="16"/>
                <w:lang w:eastAsia="ru-RU"/>
              </w:rPr>
              <w:t>:</w:t>
            </w:r>
          </w:p>
          <w:p w14:paraId="6D2BC087" w14:textId="77777777" w:rsidR="0072504E" w:rsidRDefault="0072504E" w:rsidP="0072504E">
            <w:pPr>
              <w:pStyle w:val="affd"/>
              <w:spacing w:after="0"/>
              <w:ind w:right="-128"/>
              <w:jc w:val="left"/>
              <w:rPr>
                <w:rFonts w:ascii="Arial" w:hAnsi="Arial" w:cs="Arial"/>
                <w:sz w:val="16"/>
                <w:szCs w:val="16"/>
              </w:rPr>
            </w:pPr>
            <w:r w:rsidRPr="00EB3478">
              <w:rPr>
                <w:rFonts w:ascii="Arial" w:hAnsi="Arial" w:cs="Arial"/>
                <w:b w:val="0"/>
                <w:bCs/>
                <w:i/>
                <w:iCs/>
                <w:sz w:val="10"/>
                <w:szCs w:val="10"/>
                <w:lang w:eastAsia="ru-RU"/>
              </w:rPr>
              <w:t>Указывается при наличии в Запросе</w:t>
            </w:r>
          </w:p>
        </w:tc>
        <w:tc>
          <w:tcPr>
            <w:tcW w:w="2270" w:type="dxa"/>
            <w:gridSpan w:val="3"/>
            <w:vMerge w:val="restart"/>
            <w:tcBorders>
              <w:top w:val="single" w:sz="2" w:space="0" w:color="FFFFFF" w:themeColor="background1"/>
              <w:left w:val="single" w:sz="2" w:space="0" w:color="auto"/>
              <w:right w:val="single" w:sz="2" w:space="0" w:color="FFFFFF"/>
            </w:tcBorders>
          </w:tcPr>
          <w:p w14:paraId="4285D9E7" w14:textId="77777777" w:rsidR="0072504E" w:rsidRPr="003A7270" w:rsidRDefault="0072504E" w:rsidP="0072504E">
            <w:pPr>
              <w:pStyle w:val="affd"/>
              <w:spacing w:after="0"/>
              <w:jc w:val="both"/>
              <w:rPr>
                <w:sz w:val="8"/>
                <w:szCs w:val="8"/>
              </w:rPr>
            </w:pPr>
          </w:p>
        </w:tc>
        <w:tc>
          <w:tcPr>
            <w:tcW w:w="969" w:type="dxa"/>
            <w:gridSpan w:val="4"/>
            <w:tcBorders>
              <w:top w:val="single" w:sz="2" w:space="0" w:color="FFFFFF"/>
              <w:left w:val="single" w:sz="2" w:space="0" w:color="FFFFFF"/>
              <w:bottom w:val="single" w:sz="2" w:space="0" w:color="FFFFFF"/>
              <w:right w:val="single" w:sz="2" w:space="0" w:color="FFFFFF"/>
            </w:tcBorders>
          </w:tcPr>
          <w:p w14:paraId="24054B43" w14:textId="77777777" w:rsidR="0072504E" w:rsidRPr="003A7270" w:rsidRDefault="0072504E" w:rsidP="0072504E">
            <w:pPr>
              <w:pStyle w:val="affd"/>
              <w:spacing w:after="0"/>
              <w:jc w:val="both"/>
              <w:rPr>
                <w:sz w:val="8"/>
                <w:szCs w:val="8"/>
              </w:rPr>
            </w:pPr>
          </w:p>
        </w:tc>
        <w:tc>
          <w:tcPr>
            <w:tcW w:w="578" w:type="dxa"/>
            <w:gridSpan w:val="2"/>
            <w:vMerge w:val="restart"/>
            <w:tcBorders>
              <w:top w:val="single" w:sz="2" w:space="0" w:color="FFFFFF" w:themeColor="background1"/>
              <w:left w:val="single" w:sz="2" w:space="0" w:color="FFFFFF"/>
              <w:right w:val="single" w:sz="2" w:space="0" w:color="FFFFFF" w:themeColor="background1"/>
            </w:tcBorders>
          </w:tcPr>
          <w:p w14:paraId="7A2502BB"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78E6C561" w14:textId="77777777" w:rsidR="0072504E" w:rsidRPr="003A7270" w:rsidRDefault="0072504E" w:rsidP="0072504E">
            <w:pPr>
              <w:pStyle w:val="affd"/>
              <w:spacing w:after="0"/>
              <w:jc w:val="both"/>
              <w:rPr>
                <w:sz w:val="8"/>
                <w:szCs w:val="8"/>
              </w:rPr>
            </w:pPr>
          </w:p>
        </w:tc>
        <w:tc>
          <w:tcPr>
            <w:tcW w:w="85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482F0769" w14:textId="77777777" w:rsidR="0072504E" w:rsidRPr="00440D4F" w:rsidRDefault="0072504E" w:rsidP="0072504E">
            <w:pPr>
              <w:pStyle w:val="affd"/>
              <w:spacing w:after="0"/>
              <w:ind w:right="-111"/>
              <w:jc w:val="both"/>
              <w:rPr>
                <w:sz w:val="14"/>
                <w:szCs w:val="14"/>
              </w:rPr>
            </w:pPr>
          </w:p>
        </w:tc>
        <w:tc>
          <w:tcPr>
            <w:tcW w:w="1829" w:type="dxa"/>
            <w:gridSpan w:val="4"/>
            <w:vMerge w:val="restart"/>
            <w:tcBorders>
              <w:top w:val="single" w:sz="2" w:space="0" w:color="FFFFFF" w:themeColor="background1"/>
              <w:left w:val="single" w:sz="2" w:space="0" w:color="FFFFFF" w:themeColor="background1"/>
              <w:right w:val="single" w:sz="2" w:space="0" w:color="FFFFFF" w:themeColor="background1"/>
            </w:tcBorders>
          </w:tcPr>
          <w:p w14:paraId="4F3C13A5" w14:textId="77777777" w:rsidR="0072504E" w:rsidRPr="003A7270" w:rsidRDefault="0072504E" w:rsidP="0072504E">
            <w:pPr>
              <w:pStyle w:val="affd"/>
              <w:spacing w:after="0"/>
              <w:jc w:val="both"/>
              <w:rPr>
                <w:sz w:val="8"/>
                <w:szCs w:val="8"/>
              </w:rPr>
            </w:pPr>
          </w:p>
        </w:tc>
      </w:tr>
      <w:tr w:rsidR="0072504E" w:rsidRPr="003A7270" w14:paraId="55564CFD" w14:textId="77777777" w:rsidTr="0072504E">
        <w:trPr>
          <w:gridAfter w:val="2"/>
          <w:wAfter w:w="250" w:type="dxa"/>
          <w:trHeight w:val="440"/>
        </w:trPr>
        <w:tc>
          <w:tcPr>
            <w:tcW w:w="1972" w:type="dxa"/>
            <w:gridSpan w:val="2"/>
            <w:vMerge/>
            <w:tcBorders>
              <w:left w:val="single" w:sz="4" w:space="0" w:color="000000"/>
              <w:bottom w:val="single" w:sz="2" w:space="0" w:color="auto"/>
              <w:right w:val="single" w:sz="2" w:space="0" w:color="auto"/>
            </w:tcBorders>
          </w:tcPr>
          <w:p w14:paraId="4B72DE32" w14:textId="77777777" w:rsidR="0072504E" w:rsidRPr="000D07A7" w:rsidRDefault="0072504E" w:rsidP="0072504E">
            <w:pPr>
              <w:pStyle w:val="affd"/>
              <w:spacing w:after="0"/>
              <w:ind w:right="-128"/>
              <w:jc w:val="left"/>
              <w:rPr>
                <w:rFonts w:ascii="Arial" w:hAnsi="Arial" w:cs="Arial"/>
                <w:sz w:val="16"/>
                <w:szCs w:val="16"/>
                <w:lang w:eastAsia="ru-RU"/>
              </w:rPr>
            </w:pPr>
          </w:p>
        </w:tc>
        <w:tc>
          <w:tcPr>
            <w:tcW w:w="2270" w:type="dxa"/>
            <w:gridSpan w:val="3"/>
            <w:vMerge/>
            <w:tcBorders>
              <w:left w:val="single" w:sz="2" w:space="0" w:color="auto"/>
              <w:bottom w:val="single" w:sz="2" w:space="0" w:color="FFFFFF" w:themeColor="background1"/>
              <w:right w:val="single" w:sz="2" w:space="0" w:color="FFFFFF"/>
            </w:tcBorders>
          </w:tcPr>
          <w:p w14:paraId="10C2FC6F" w14:textId="77777777" w:rsidR="0072504E" w:rsidRDefault="0072504E" w:rsidP="0072504E">
            <w:pPr>
              <w:pStyle w:val="affd"/>
              <w:spacing w:after="0"/>
              <w:jc w:val="both"/>
              <w:rPr>
                <w:rFonts w:ascii="Arial" w:hAnsi="Arial" w:cs="Arial"/>
                <w:b w:val="0"/>
                <w:bCs/>
                <w:sz w:val="14"/>
                <w:szCs w:val="14"/>
              </w:rPr>
            </w:pPr>
          </w:p>
        </w:tc>
        <w:tc>
          <w:tcPr>
            <w:tcW w:w="969" w:type="dxa"/>
            <w:gridSpan w:val="4"/>
            <w:tcBorders>
              <w:top w:val="single" w:sz="2" w:space="0" w:color="FFFFFF"/>
              <w:left w:val="single" w:sz="2" w:space="0" w:color="FFFFFF"/>
              <w:bottom w:val="single" w:sz="2" w:space="0" w:color="FFFFFF" w:themeColor="background1"/>
              <w:right w:val="single" w:sz="2" w:space="0" w:color="FFFFFF"/>
            </w:tcBorders>
          </w:tcPr>
          <w:p w14:paraId="235AE0C1" w14:textId="77777777" w:rsidR="0072504E" w:rsidRPr="003A7270" w:rsidRDefault="0072504E" w:rsidP="0072504E">
            <w:pPr>
              <w:pStyle w:val="affd"/>
              <w:spacing w:after="0"/>
              <w:jc w:val="both"/>
              <w:rPr>
                <w:sz w:val="8"/>
                <w:szCs w:val="8"/>
              </w:rPr>
            </w:pPr>
          </w:p>
        </w:tc>
        <w:tc>
          <w:tcPr>
            <w:tcW w:w="578" w:type="dxa"/>
            <w:gridSpan w:val="2"/>
            <w:vMerge/>
            <w:tcBorders>
              <w:top w:val="single" w:sz="2" w:space="0" w:color="FFFFFF"/>
              <w:left w:val="single" w:sz="2" w:space="0" w:color="FFFFFF"/>
              <w:bottom w:val="single" w:sz="2" w:space="0" w:color="FFFFFF" w:themeColor="background1"/>
              <w:right w:val="single" w:sz="2" w:space="0" w:color="FFFFFF" w:themeColor="background1"/>
            </w:tcBorders>
          </w:tcPr>
          <w:p w14:paraId="706D08F4"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themeColor="background1"/>
              <w:right w:val="single" w:sz="2" w:space="0" w:color="FFFFFF" w:themeColor="background1"/>
            </w:tcBorders>
          </w:tcPr>
          <w:p w14:paraId="21FD655D" w14:textId="77777777" w:rsidR="0072504E" w:rsidRPr="003A7270" w:rsidRDefault="0072504E" w:rsidP="0072504E">
            <w:pPr>
              <w:pStyle w:val="affd"/>
              <w:spacing w:after="0"/>
              <w:jc w:val="both"/>
              <w:rPr>
                <w:sz w:val="8"/>
                <w:szCs w:val="8"/>
              </w:rPr>
            </w:pPr>
          </w:p>
        </w:tc>
        <w:tc>
          <w:tcPr>
            <w:tcW w:w="856" w:type="dxa"/>
            <w:gridSpan w:val="3"/>
            <w:vMerge/>
            <w:tcBorders>
              <w:left w:val="single" w:sz="2" w:space="0" w:color="FFFFFF" w:themeColor="background1"/>
              <w:bottom w:val="single" w:sz="2" w:space="0" w:color="FFFFFF" w:themeColor="background1"/>
              <w:right w:val="single" w:sz="2" w:space="0" w:color="FFFFFF" w:themeColor="background1"/>
            </w:tcBorders>
          </w:tcPr>
          <w:p w14:paraId="112669D8" w14:textId="77777777" w:rsidR="0072504E" w:rsidRPr="00440D4F" w:rsidRDefault="0072504E" w:rsidP="0072504E">
            <w:pPr>
              <w:pStyle w:val="affd"/>
              <w:spacing w:after="0"/>
              <w:ind w:right="-111"/>
              <w:jc w:val="both"/>
              <w:rPr>
                <w:sz w:val="14"/>
                <w:szCs w:val="14"/>
              </w:rPr>
            </w:pPr>
          </w:p>
        </w:tc>
        <w:tc>
          <w:tcPr>
            <w:tcW w:w="1829" w:type="dxa"/>
            <w:gridSpan w:val="4"/>
            <w:vMerge/>
            <w:tcBorders>
              <w:left w:val="single" w:sz="2" w:space="0" w:color="FFFFFF" w:themeColor="background1"/>
              <w:bottom w:val="single" w:sz="2" w:space="0" w:color="FFFFFF" w:themeColor="background1"/>
              <w:right w:val="single" w:sz="2" w:space="0" w:color="FFFFFF" w:themeColor="background1"/>
            </w:tcBorders>
          </w:tcPr>
          <w:p w14:paraId="09B73AC5" w14:textId="77777777" w:rsidR="0072504E" w:rsidRPr="003A7270" w:rsidRDefault="0072504E" w:rsidP="0072504E">
            <w:pPr>
              <w:pStyle w:val="affd"/>
              <w:spacing w:after="0"/>
              <w:jc w:val="both"/>
              <w:rPr>
                <w:sz w:val="8"/>
                <w:szCs w:val="8"/>
              </w:rPr>
            </w:pPr>
          </w:p>
        </w:tc>
      </w:tr>
      <w:tr w:rsidR="0072504E" w:rsidRPr="00DD49FD" w14:paraId="7256488A" w14:textId="77777777" w:rsidTr="0072504E">
        <w:trPr>
          <w:gridAfter w:val="2"/>
          <w:wAfter w:w="250" w:type="dxa"/>
          <w:trHeight w:val="47"/>
        </w:trPr>
        <w:tc>
          <w:tcPr>
            <w:tcW w:w="1972"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6AD4734E" w14:textId="77777777" w:rsidR="0072504E" w:rsidRPr="00DD49FD" w:rsidRDefault="0072504E" w:rsidP="0072504E">
            <w:pPr>
              <w:pStyle w:val="affd"/>
              <w:spacing w:after="0"/>
              <w:ind w:right="-128"/>
              <w:jc w:val="left"/>
              <w:rPr>
                <w:rFonts w:ascii="Arial" w:hAnsi="Arial" w:cs="Arial"/>
                <w:sz w:val="4"/>
                <w:szCs w:val="4"/>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735858AA" w14:textId="77777777" w:rsidR="0072504E" w:rsidRPr="00DD49FD" w:rsidRDefault="0072504E" w:rsidP="0072504E">
            <w:pPr>
              <w:pStyle w:val="affd"/>
              <w:spacing w:after="0"/>
              <w:ind w:right="-105"/>
              <w:jc w:val="left"/>
              <w:rPr>
                <w:sz w:val="4"/>
                <w:szCs w:val="4"/>
              </w:rPr>
            </w:pPr>
          </w:p>
        </w:tc>
        <w:tc>
          <w:tcPr>
            <w:tcW w:w="1365" w:type="dxa"/>
            <w:gridSpan w:val="2"/>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1F4E702A" w14:textId="77777777" w:rsidR="0072504E" w:rsidRPr="00DD49FD" w:rsidRDefault="0072504E" w:rsidP="0072504E">
            <w:pPr>
              <w:pStyle w:val="affd"/>
              <w:spacing w:after="0"/>
              <w:jc w:val="both"/>
              <w:rPr>
                <w:sz w:val="4"/>
                <w:szCs w:val="4"/>
              </w:rPr>
            </w:pPr>
          </w:p>
        </w:tc>
        <w:tc>
          <w:tcPr>
            <w:tcW w:w="969" w:type="dxa"/>
            <w:gridSpan w:val="4"/>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1F31BF38"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52819784"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509E8A6E" w14:textId="77777777" w:rsidR="0072504E" w:rsidRPr="00DD49FD" w:rsidRDefault="0072504E" w:rsidP="0072504E">
            <w:pPr>
              <w:pStyle w:val="affd"/>
              <w:spacing w:after="0"/>
              <w:jc w:val="both"/>
              <w:rPr>
                <w:sz w:val="4"/>
                <w:szCs w:val="4"/>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6D3171E1" w14:textId="77777777" w:rsidR="0072504E" w:rsidRPr="00DD49FD" w:rsidRDefault="0072504E" w:rsidP="0072504E">
            <w:pPr>
              <w:pStyle w:val="affd"/>
              <w:spacing w:after="0"/>
              <w:ind w:right="-111"/>
              <w:jc w:val="both"/>
              <w:rPr>
                <w:sz w:val="4"/>
                <w:szCs w:val="4"/>
              </w:rPr>
            </w:pPr>
          </w:p>
        </w:tc>
        <w:tc>
          <w:tcPr>
            <w:tcW w:w="1829" w:type="dxa"/>
            <w:gridSpan w:val="4"/>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1CEAAF5D" w14:textId="77777777" w:rsidR="0072504E" w:rsidRPr="00DD49FD" w:rsidRDefault="0072504E" w:rsidP="0072504E">
            <w:pPr>
              <w:pStyle w:val="affd"/>
              <w:spacing w:after="0"/>
              <w:jc w:val="both"/>
              <w:rPr>
                <w:sz w:val="4"/>
                <w:szCs w:val="4"/>
              </w:rPr>
            </w:pPr>
          </w:p>
        </w:tc>
      </w:tr>
      <w:tr w:rsidR="0072504E" w:rsidRPr="003A7270" w14:paraId="70844820" w14:textId="77777777" w:rsidTr="0072504E">
        <w:trPr>
          <w:gridAfter w:val="2"/>
          <w:wAfter w:w="250" w:type="dxa"/>
          <w:trHeight w:val="64"/>
        </w:trPr>
        <w:tc>
          <w:tcPr>
            <w:tcW w:w="1972" w:type="dxa"/>
            <w:gridSpan w:val="2"/>
            <w:tcBorders>
              <w:top w:val="single" w:sz="2" w:space="0" w:color="auto"/>
              <w:left w:val="single" w:sz="4" w:space="0" w:color="000000"/>
              <w:bottom w:val="single" w:sz="2" w:space="0" w:color="auto"/>
              <w:right w:val="single" w:sz="2" w:space="0" w:color="auto"/>
            </w:tcBorders>
          </w:tcPr>
          <w:p w14:paraId="7329DA74"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27AE8BF4"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1365" w:type="dxa"/>
            <w:gridSpan w:val="2"/>
            <w:tcBorders>
              <w:top w:val="single" w:sz="2" w:space="0" w:color="auto"/>
              <w:left w:val="single" w:sz="2" w:space="0" w:color="auto"/>
              <w:bottom w:val="single" w:sz="2" w:space="0" w:color="auto"/>
              <w:right w:val="single" w:sz="2" w:space="0" w:color="FFFFFF" w:themeColor="background1"/>
            </w:tcBorders>
          </w:tcPr>
          <w:p w14:paraId="6E3BD433" w14:textId="77777777" w:rsidR="0072504E" w:rsidRPr="003A7270" w:rsidRDefault="0072504E" w:rsidP="0072504E">
            <w:pPr>
              <w:pStyle w:val="affd"/>
              <w:spacing w:after="0"/>
              <w:jc w:val="both"/>
              <w:rPr>
                <w:sz w:val="8"/>
                <w:szCs w:val="8"/>
              </w:rPr>
            </w:pPr>
          </w:p>
        </w:tc>
        <w:tc>
          <w:tcPr>
            <w:tcW w:w="969" w:type="dxa"/>
            <w:gridSpan w:val="4"/>
            <w:tcBorders>
              <w:top w:val="single" w:sz="2" w:space="0" w:color="auto"/>
              <w:left w:val="single" w:sz="2" w:space="0" w:color="FFFFFF" w:themeColor="background1"/>
              <w:bottom w:val="single" w:sz="2" w:space="0" w:color="auto"/>
              <w:right w:val="single" w:sz="4" w:space="0" w:color="auto"/>
            </w:tcBorders>
          </w:tcPr>
          <w:p w14:paraId="08488A16"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61E634A6"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577EA928"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312C501B"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2" w:space="0" w:color="auto"/>
              <w:right w:val="single" w:sz="4" w:space="0" w:color="auto"/>
            </w:tcBorders>
          </w:tcPr>
          <w:p w14:paraId="0C09D6DB" w14:textId="77777777" w:rsidR="0072504E" w:rsidRPr="003A7270" w:rsidRDefault="0072504E" w:rsidP="0072504E">
            <w:pPr>
              <w:pStyle w:val="affd"/>
              <w:spacing w:after="0"/>
              <w:jc w:val="both"/>
              <w:rPr>
                <w:sz w:val="8"/>
                <w:szCs w:val="8"/>
              </w:rPr>
            </w:pPr>
          </w:p>
        </w:tc>
      </w:tr>
      <w:tr w:rsidR="0072504E" w:rsidRPr="003A7270" w14:paraId="6C25123E" w14:textId="77777777" w:rsidTr="0072504E">
        <w:trPr>
          <w:gridAfter w:val="2"/>
          <w:wAfter w:w="250" w:type="dxa"/>
          <w:trHeight w:val="92"/>
        </w:trPr>
        <w:tc>
          <w:tcPr>
            <w:tcW w:w="1972" w:type="dxa"/>
            <w:gridSpan w:val="2"/>
            <w:tcBorders>
              <w:top w:val="single" w:sz="2" w:space="0" w:color="auto"/>
              <w:left w:val="single" w:sz="4" w:space="0" w:color="000000"/>
              <w:bottom w:val="single" w:sz="2" w:space="0" w:color="auto"/>
              <w:right w:val="single" w:sz="2" w:space="0" w:color="auto"/>
            </w:tcBorders>
          </w:tcPr>
          <w:p w14:paraId="1DCFF926"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4E95F4A8"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1365" w:type="dxa"/>
            <w:gridSpan w:val="2"/>
            <w:tcBorders>
              <w:top w:val="single" w:sz="2" w:space="0" w:color="auto"/>
              <w:left w:val="single" w:sz="2" w:space="0" w:color="auto"/>
              <w:bottom w:val="single" w:sz="2" w:space="0" w:color="auto"/>
              <w:right w:val="single" w:sz="2" w:space="0" w:color="FFFFFF" w:themeColor="background1"/>
            </w:tcBorders>
          </w:tcPr>
          <w:p w14:paraId="69D7A04E" w14:textId="77777777" w:rsidR="0072504E" w:rsidRPr="003A7270" w:rsidRDefault="0072504E" w:rsidP="0072504E">
            <w:pPr>
              <w:pStyle w:val="affd"/>
              <w:spacing w:after="0"/>
              <w:jc w:val="both"/>
              <w:rPr>
                <w:sz w:val="8"/>
                <w:szCs w:val="8"/>
              </w:rPr>
            </w:pPr>
          </w:p>
        </w:tc>
        <w:tc>
          <w:tcPr>
            <w:tcW w:w="969" w:type="dxa"/>
            <w:gridSpan w:val="4"/>
            <w:tcBorders>
              <w:top w:val="single" w:sz="2" w:space="0" w:color="auto"/>
              <w:left w:val="single" w:sz="2" w:space="0" w:color="FFFFFF" w:themeColor="background1"/>
              <w:bottom w:val="single" w:sz="2" w:space="0" w:color="auto"/>
              <w:right w:val="single" w:sz="4" w:space="0" w:color="auto"/>
            </w:tcBorders>
          </w:tcPr>
          <w:p w14:paraId="102DB0EC"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43E90661"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5DA69D5D"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5BEFE8BA"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2" w:space="0" w:color="auto"/>
              <w:right w:val="single" w:sz="4" w:space="0" w:color="auto"/>
            </w:tcBorders>
          </w:tcPr>
          <w:p w14:paraId="1DC00FA6" w14:textId="77777777" w:rsidR="0072504E" w:rsidRPr="003A7270" w:rsidRDefault="0072504E" w:rsidP="0072504E">
            <w:pPr>
              <w:pStyle w:val="affd"/>
              <w:spacing w:after="0"/>
              <w:jc w:val="both"/>
              <w:rPr>
                <w:sz w:val="8"/>
                <w:szCs w:val="8"/>
              </w:rPr>
            </w:pPr>
          </w:p>
        </w:tc>
      </w:tr>
      <w:tr w:rsidR="0072504E" w:rsidRPr="00DD49FD" w14:paraId="2B0ACBCF" w14:textId="77777777" w:rsidTr="0072504E">
        <w:trPr>
          <w:gridAfter w:val="2"/>
          <w:wAfter w:w="250" w:type="dxa"/>
          <w:trHeight w:val="68"/>
        </w:trPr>
        <w:tc>
          <w:tcPr>
            <w:tcW w:w="1972"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6539C48A" w14:textId="77777777" w:rsidR="0072504E" w:rsidRPr="00DD49FD" w:rsidRDefault="0072504E" w:rsidP="0072504E">
            <w:pPr>
              <w:pStyle w:val="affd"/>
              <w:spacing w:after="0"/>
              <w:ind w:right="-128"/>
              <w:jc w:val="left"/>
              <w:rPr>
                <w:rFonts w:ascii="Arial" w:hAnsi="Arial" w:cs="Arial"/>
                <w:sz w:val="6"/>
                <w:szCs w:val="6"/>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7435D140" w14:textId="77777777" w:rsidR="0072504E" w:rsidRPr="00DD49FD" w:rsidRDefault="0072504E" w:rsidP="0072504E">
            <w:pPr>
              <w:pStyle w:val="affd"/>
              <w:spacing w:after="0"/>
              <w:ind w:right="-105"/>
              <w:jc w:val="left"/>
              <w:rPr>
                <w:sz w:val="6"/>
                <w:szCs w:val="6"/>
              </w:rPr>
            </w:pPr>
          </w:p>
        </w:tc>
        <w:tc>
          <w:tcPr>
            <w:tcW w:w="1365" w:type="dxa"/>
            <w:gridSpan w:val="2"/>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4FA96C66" w14:textId="77777777" w:rsidR="0072504E" w:rsidRPr="00DD49FD" w:rsidRDefault="0072504E" w:rsidP="0072504E">
            <w:pPr>
              <w:pStyle w:val="affd"/>
              <w:spacing w:after="0"/>
              <w:jc w:val="both"/>
              <w:rPr>
                <w:sz w:val="6"/>
                <w:szCs w:val="6"/>
              </w:rPr>
            </w:pPr>
          </w:p>
        </w:tc>
        <w:tc>
          <w:tcPr>
            <w:tcW w:w="969" w:type="dxa"/>
            <w:gridSpan w:val="4"/>
            <w:tcBorders>
              <w:top w:val="single" w:sz="2" w:space="0" w:color="auto"/>
              <w:left w:val="single" w:sz="2" w:space="0" w:color="FFFFFF" w:themeColor="background1"/>
              <w:bottom w:val="single" w:sz="2" w:space="0" w:color="FFFFFF"/>
              <w:right w:val="single" w:sz="2" w:space="0" w:color="FFFFFF" w:themeColor="background1"/>
            </w:tcBorders>
          </w:tcPr>
          <w:p w14:paraId="31B0717A"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58FE28CA" w14:textId="77777777" w:rsidR="0072504E" w:rsidRPr="00DD49FD" w:rsidRDefault="0072504E" w:rsidP="0072504E">
            <w:pPr>
              <w:pStyle w:val="affd"/>
              <w:spacing w:after="0"/>
              <w:ind w:right="-110"/>
              <w:jc w:val="both"/>
              <w:rPr>
                <w:sz w:val="6"/>
                <w:szCs w:val="6"/>
              </w:rPr>
            </w:pPr>
          </w:p>
        </w:tc>
        <w:tc>
          <w:tcPr>
            <w:tcW w:w="1136" w:type="dxa"/>
            <w:gridSpan w:val="3"/>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296FB490" w14:textId="77777777" w:rsidR="0072504E" w:rsidRPr="00DD49FD" w:rsidRDefault="0072504E" w:rsidP="0072504E">
            <w:pPr>
              <w:pStyle w:val="affd"/>
              <w:spacing w:after="0"/>
              <w:jc w:val="both"/>
              <w:rPr>
                <w:sz w:val="6"/>
                <w:szCs w:val="6"/>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3D6EB05C" w14:textId="77777777" w:rsidR="0072504E" w:rsidRPr="00DD49FD" w:rsidRDefault="0072504E" w:rsidP="0072504E">
            <w:pPr>
              <w:pStyle w:val="affd"/>
              <w:spacing w:after="0"/>
              <w:ind w:right="-111"/>
              <w:jc w:val="both"/>
              <w:rPr>
                <w:sz w:val="6"/>
                <w:szCs w:val="6"/>
              </w:rPr>
            </w:pPr>
          </w:p>
        </w:tc>
        <w:tc>
          <w:tcPr>
            <w:tcW w:w="1829" w:type="dxa"/>
            <w:gridSpan w:val="4"/>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5A708E2A" w14:textId="77777777" w:rsidR="0072504E" w:rsidRPr="00DD49FD" w:rsidRDefault="0072504E" w:rsidP="0072504E">
            <w:pPr>
              <w:pStyle w:val="affd"/>
              <w:spacing w:after="0"/>
              <w:jc w:val="both"/>
              <w:rPr>
                <w:sz w:val="6"/>
                <w:szCs w:val="6"/>
              </w:rPr>
            </w:pPr>
          </w:p>
        </w:tc>
      </w:tr>
      <w:tr w:rsidR="0072504E" w:rsidRPr="003A7270" w14:paraId="3BBF85C5" w14:textId="77777777" w:rsidTr="0072504E">
        <w:trPr>
          <w:gridAfter w:val="2"/>
          <w:wAfter w:w="250" w:type="dxa"/>
          <w:trHeight w:val="154"/>
        </w:trPr>
        <w:tc>
          <w:tcPr>
            <w:tcW w:w="1972" w:type="dxa"/>
            <w:gridSpan w:val="2"/>
            <w:vMerge w:val="restart"/>
            <w:tcBorders>
              <w:top w:val="single" w:sz="2" w:space="0" w:color="auto"/>
              <w:left w:val="single" w:sz="4" w:space="0" w:color="000000"/>
              <w:right w:val="single" w:sz="2" w:space="0" w:color="auto"/>
            </w:tcBorders>
          </w:tcPr>
          <w:p w14:paraId="583982EA" w14:textId="77777777" w:rsidR="0072504E" w:rsidRDefault="0072504E" w:rsidP="0072504E">
            <w:pPr>
              <w:pStyle w:val="affd"/>
              <w:spacing w:after="0"/>
              <w:ind w:right="-128"/>
              <w:jc w:val="left"/>
              <w:rPr>
                <w:rFonts w:ascii="Arial" w:hAnsi="Arial" w:cs="Arial"/>
                <w:sz w:val="16"/>
                <w:szCs w:val="16"/>
                <w:lang w:eastAsia="ru-RU"/>
              </w:rPr>
            </w:pPr>
            <w:r>
              <w:rPr>
                <w:rFonts w:ascii="Arial" w:hAnsi="Arial" w:cs="Arial"/>
                <w:sz w:val="16"/>
                <w:szCs w:val="16"/>
                <w:lang w:eastAsia="ru-RU"/>
              </w:rPr>
              <w:t>Маркизы:</w:t>
            </w:r>
          </w:p>
          <w:p w14:paraId="3160261F" w14:textId="77777777" w:rsidR="0072504E" w:rsidRDefault="0072504E" w:rsidP="0072504E">
            <w:pPr>
              <w:pStyle w:val="affd"/>
              <w:spacing w:after="0"/>
              <w:ind w:right="-128"/>
              <w:jc w:val="left"/>
              <w:rPr>
                <w:rFonts w:ascii="Arial" w:hAnsi="Arial" w:cs="Arial"/>
                <w:sz w:val="16"/>
                <w:szCs w:val="16"/>
              </w:rPr>
            </w:pPr>
            <w:r w:rsidRPr="00EB3478">
              <w:rPr>
                <w:rFonts w:ascii="Arial" w:hAnsi="Arial" w:cs="Arial"/>
                <w:b w:val="0"/>
                <w:bCs/>
                <w:i/>
                <w:iCs/>
                <w:sz w:val="10"/>
                <w:szCs w:val="10"/>
                <w:lang w:eastAsia="ru-RU"/>
              </w:rPr>
              <w:t>Указывается при наличии в Запросе</w:t>
            </w:r>
          </w:p>
        </w:tc>
        <w:tc>
          <w:tcPr>
            <w:tcW w:w="2270" w:type="dxa"/>
            <w:gridSpan w:val="3"/>
            <w:vMerge w:val="restart"/>
            <w:tcBorders>
              <w:top w:val="single" w:sz="2" w:space="0" w:color="FFFFFF" w:themeColor="background1"/>
              <w:left w:val="single" w:sz="2" w:space="0" w:color="auto"/>
              <w:right w:val="single" w:sz="2" w:space="0" w:color="FFFFFF"/>
            </w:tcBorders>
          </w:tcPr>
          <w:p w14:paraId="50A3484E" w14:textId="77777777" w:rsidR="0072504E" w:rsidRPr="003A7270" w:rsidRDefault="0072504E" w:rsidP="0072504E">
            <w:pPr>
              <w:pStyle w:val="affd"/>
              <w:spacing w:after="0"/>
              <w:jc w:val="both"/>
              <w:rPr>
                <w:sz w:val="8"/>
                <w:szCs w:val="8"/>
              </w:rPr>
            </w:pPr>
          </w:p>
        </w:tc>
        <w:tc>
          <w:tcPr>
            <w:tcW w:w="969" w:type="dxa"/>
            <w:gridSpan w:val="4"/>
            <w:tcBorders>
              <w:top w:val="single" w:sz="2" w:space="0" w:color="FFFFFF"/>
              <w:left w:val="single" w:sz="2" w:space="0" w:color="FFFFFF"/>
              <w:bottom w:val="single" w:sz="2" w:space="0" w:color="FFFFFF"/>
              <w:right w:val="single" w:sz="2" w:space="0" w:color="FFFFFF"/>
            </w:tcBorders>
          </w:tcPr>
          <w:p w14:paraId="2319B865" w14:textId="77777777" w:rsidR="0072504E" w:rsidRPr="003A7270" w:rsidRDefault="0072504E" w:rsidP="0072504E">
            <w:pPr>
              <w:pStyle w:val="affd"/>
              <w:spacing w:after="0"/>
              <w:jc w:val="both"/>
              <w:rPr>
                <w:sz w:val="8"/>
                <w:szCs w:val="8"/>
              </w:rPr>
            </w:pPr>
          </w:p>
        </w:tc>
        <w:tc>
          <w:tcPr>
            <w:tcW w:w="578" w:type="dxa"/>
            <w:gridSpan w:val="2"/>
            <w:vMerge w:val="restart"/>
            <w:tcBorders>
              <w:top w:val="single" w:sz="2" w:space="0" w:color="FFFFFF" w:themeColor="background1"/>
              <w:left w:val="single" w:sz="2" w:space="0" w:color="FFFFFF"/>
              <w:right w:val="single" w:sz="2" w:space="0" w:color="FFFFFF" w:themeColor="background1"/>
            </w:tcBorders>
          </w:tcPr>
          <w:p w14:paraId="2CC3CF49"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6EF40021" w14:textId="77777777" w:rsidR="0072504E" w:rsidRPr="003A7270" w:rsidRDefault="0072504E" w:rsidP="0072504E">
            <w:pPr>
              <w:pStyle w:val="affd"/>
              <w:spacing w:after="0"/>
              <w:jc w:val="both"/>
              <w:rPr>
                <w:sz w:val="8"/>
                <w:szCs w:val="8"/>
              </w:rPr>
            </w:pPr>
          </w:p>
        </w:tc>
        <w:tc>
          <w:tcPr>
            <w:tcW w:w="85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21B5DF50" w14:textId="77777777" w:rsidR="0072504E" w:rsidRPr="00440D4F" w:rsidRDefault="0072504E" w:rsidP="0072504E">
            <w:pPr>
              <w:pStyle w:val="affd"/>
              <w:spacing w:after="0"/>
              <w:ind w:right="-111"/>
              <w:jc w:val="both"/>
              <w:rPr>
                <w:sz w:val="14"/>
                <w:szCs w:val="14"/>
              </w:rPr>
            </w:pPr>
          </w:p>
        </w:tc>
        <w:tc>
          <w:tcPr>
            <w:tcW w:w="1829" w:type="dxa"/>
            <w:gridSpan w:val="4"/>
            <w:vMerge w:val="restart"/>
            <w:tcBorders>
              <w:top w:val="single" w:sz="2" w:space="0" w:color="FFFFFF" w:themeColor="background1"/>
              <w:left w:val="single" w:sz="2" w:space="0" w:color="FFFFFF" w:themeColor="background1"/>
              <w:right w:val="single" w:sz="2" w:space="0" w:color="FFFFFF" w:themeColor="background1"/>
            </w:tcBorders>
          </w:tcPr>
          <w:p w14:paraId="5944B423" w14:textId="77777777" w:rsidR="0072504E" w:rsidRPr="003A7270" w:rsidRDefault="0072504E" w:rsidP="0072504E">
            <w:pPr>
              <w:pStyle w:val="affd"/>
              <w:spacing w:after="0"/>
              <w:jc w:val="both"/>
              <w:rPr>
                <w:sz w:val="8"/>
                <w:szCs w:val="8"/>
              </w:rPr>
            </w:pPr>
          </w:p>
        </w:tc>
      </w:tr>
      <w:tr w:rsidR="0072504E" w:rsidRPr="003A7270" w14:paraId="2EA59C22" w14:textId="77777777" w:rsidTr="0072504E">
        <w:trPr>
          <w:gridAfter w:val="2"/>
          <w:wAfter w:w="250" w:type="dxa"/>
          <w:trHeight w:val="208"/>
        </w:trPr>
        <w:tc>
          <w:tcPr>
            <w:tcW w:w="1972" w:type="dxa"/>
            <w:gridSpan w:val="2"/>
            <w:vMerge/>
            <w:tcBorders>
              <w:left w:val="single" w:sz="4" w:space="0" w:color="000000"/>
              <w:bottom w:val="single" w:sz="2" w:space="0" w:color="auto"/>
              <w:right w:val="single" w:sz="2" w:space="0" w:color="auto"/>
            </w:tcBorders>
          </w:tcPr>
          <w:p w14:paraId="3D7BB55A" w14:textId="77777777" w:rsidR="0072504E" w:rsidRDefault="0072504E" w:rsidP="0072504E">
            <w:pPr>
              <w:pStyle w:val="affd"/>
              <w:spacing w:after="0"/>
              <w:ind w:right="-128"/>
              <w:jc w:val="left"/>
              <w:rPr>
                <w:rFonts w:ascii="Arial" w:hAnsi="Arial" w:cs="Arial"/>
                <w:sz w:val="16"/>
                <w:szCs w:val="16"/>
                <w:lang w:eastAsia="ru-RU"/>
              </w:rPr>
            </w:pPr>
          </w:p>
        </w:tc>
        <w:tc>
          <w:tcPr>
            <w:tcW w:w="2270" w:type="dxa"/>
            <w:gridSpan w:val="3"/>
            <w:vMerge/>
            <w:tcBorders>
              <w:left w:val="single" w:sz="2" w:space="0" w:color="auto"/>
              <w:bottom w:val="single" w:sz="2" w:space="0" w:color="FFFFFF" w:themeColor="background1"/>
              <w:right w:val="single" w:sz="2" w:space="0" w:color="FFFFFF"/>
            </w:tcBorders>
          </w:tcPr>
          <w:p w14:paraId="4DE90EEB" w14:textId="77777777" w:rsidR="0072504E" w:rsidRDefault="0072504E" w:rsidP="0072504E">
            <w:pPr>
              <w:pStyle w:val="affd"/>
              <w:spacing w:after="0"/>
              <w:jc w:val="both"/>
              <w:rPr>
                <w:rFonts w:ascii="Arial" w:hAnsi="Arial" w:cs="Arial"/>
                <w:b w:val="0"/>
                <w:bCs/>
                <w:sz w:val="14"/>
                <w:szCs w:val="14"/>
              </w:rPr>
            </w:pPr>
          </w:p>
        </w:tc>
        <w:tc>
          <w:tcPr>
            <w:tcW w:w="969" w:type="dxa"/>
            <w:gridSpan w:val="4"/>
            <w:tcBorders>
              <w:top w:val="single" w:sz="2" w:space="0" w:color="FFFFFF"/>
              <w:left w:val="single" w:sz="2" w:space="0" w:color="FFFFFF"/>
              <w:bottom w:val="single" w:sz="2" w:space="0" w:color="FFFFFF"/>
              <w:right w:val="single" w:sz="2" w:space="0" w:color="FFFFFF"/>
            </w:tcBorders>
          </w:tcPr>
          <w:p w14:paraId="00EE2351" w14:textId="77777777" w:rsidR="0072504E" w:rsidRPr="003A7270" w:rsidRDefault="0072504E" w:rsidP="0072504E">
            <w:pPr>
              <w:pStyle w:val="affd"/>
              <w:spacing w:after="0"/>
              <w:jc w:val="both"/>
              <w:rPr>
                <w:sz w:val="8"/>
                <w:szCs w:val="8"/>
              </w:rPr>
            </w:pPr>
          </w:p>
        </w:tc>
        <w:tc>
          <w:tcPr>
            <w:tcW w:w="578" w:type="dxa"/>
            <w:gridSpan w:val="2"/>
            <w:vMerge/>
            <w:tcBorders>
              <w:left w:val="single" w:sz="2" w:space="0" w:color="FFFFFF"/>
              <w:bottom w:val="single" w:sz="2" w:space="0" w:color="FFFFFF" w:themeColor="background1"/>
              <w:right w:val="single" w:sz="2" w:space="0" w:color="FFFFFF" w:themeColor="background1"/>
            </w:tcBorders>
          </w:tcPr>
          <w:p w14:paraId="4ACD9B03"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themeColor="background1"/>
              <w:right w:val="single" w:sz="2" w:space="0" w:color="FFFFFF" w:themeColor="background1"/>
            </w:tcBorders>
          </w:tcPr>
          <w:p w14:paraId="4CC0B1F5" w14:textId="77777777" w:rsidR="0072504E" w:rsidRPr="003A7270" w:rsidRDefault="0072504E" w:rsidP="0072504E">
            <w:pPr>
              <w:pStyle w:val="affd"/>
              <w:spacing w:after="0"/>
              <w:jc w:val="both"/>
              <w:rPr>
                <w:sz w:val="8"/>
                <w:szCs w:val="8"/>
              </w:rPr>
            </w:pPr>
          </w:p>
        </w:tc>
        <w:tc>
          <w:tcPr>
            <w:tcW w:w="856" w:type="dxa"/>
            <w:gridSpan w:val="3"/>
            <w:vMerge/>
            <w:tcBorders>
              <w:left w:val="single" w:sz="2" w:space="0" w:color="FFFFFF" w:themeColor="background1"/>
              <w:bottom w:val="single" w:sz="2" w:space="0" w:color="FFFFFF" w:themeColor="background1"/>
              <w:right w:val="single" w:sz="2" w:space="0" w:color="FFFFFF" w:themeColor="background1"/>
            </w:tcBorders>
          </w:tcPr>
          <w:p w14:paraId="1777F094" w14:textId="77777777" w:rsidR="0072504E" w:rsidRPr="00440D4F" w:rsidRDefault="0072504E" w:rsidP="0072504E">
            <w:pPr>
              <w:pStyle w:val="affd"/>
              <w:spacing w:after="0"/>
              <w:ind w:right="-111"/>
              <w:jc w:val="both"/>
              <w:rPr>
                <w:sz w:val="14"/>
                <w:szCs w:val="14"/>
              </w:rPr>
            </w:pPr>
          </w:p>
        </w:tc>
        <w:tc>
          <w:tcPr>
            <w:tcW w:w="1829" w:type="dxa"/>
            <w:gridSpan w:val="4"/>
            <w:vMerge/>
            <w:tcBorders>
              <w:left w:val="single" w:sz="2" w:space="0" w:color="FFFFFF" w:themeColor="background1"/>
              <w:bottom w:val="single" w:sz="2" w:space="0" w:color="FFFFFF" w:themeColor="background1"/>
              <w:right w:val="single" w:sz="2" w:space="0" w:color="FFFFFF" w:themeColor="background1"/>
            </w:tcBorders>
          </w:tcPr>
          <w:p w14:paraId="6F5518CE" w14:textId="77777777" w:rsidR="0072504E" w:rsidRPr="003A7270" w:rsidRDefault="0072504E" w:rsidP="0072504E">
            <w:pPr>
              <w:pStyle w:val="affd"/>
              <w:spacing w:after="0"/>
              <w:jc w:val="both"/>
              <w:rPr>
                <w:sz w:val="8"/>
                <w:szCs w:val="8"/>
              </w:rPr>
            </w:pPr>
          </w:p>
        </w:tc>
      </w:tr>
      <w:tr w:rsidR="0072504E" w:rsidRPr="00DD49FD" w14:paraId="67A08AE3" w14:textId="77777777" w:rsidTr="0072504E">
        <w:trPr>
          <w:gridAfter w:val="2"/>
          <w:wAfter w:w="250" w:type="dxa"/>
          <w:trHeight w:val="47"/>
        </w:trPr>
        <w:tc>
          <w:tcPr>
            <w:tcW w:w="1972"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2263A396" w14:textId="77777777" w:rsidR="0072504E" w:rsidRPr="00DD49FD" w:rsidRDefault="0072504E" w:rsidP="0072504E">
            <w:pPr>
              <w:pStyle w:val="affd"/>
              <w:spacing w:after="0"/>
              <w:ind w:right="-128"/>
              <w:jc w:val="left"/>
              <w:rPr>
                <w:rFonts w:ascii="Arial" w:hAnsi="Arial" w:cs="Arial"/>
                <w:sz w:val="4"/>
                <w:szCs w:val="4"/>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63878629" w14:textId="77777777" w:rsidR="0072504E" w:rsidRPr="00DD49FD" w:rsidRDefault="0072504E" w:rsidP="0072504E">
            <w:pPr>
              <w:pStyle w:val="affd"/>
              <w:spacing w:after="0"/>
              <w:ind w:right="-105"/>
              <w:jc w:val="left"/>
              <w:rPr>
                <w:sz w:val="4"/>
                <w:szCs w:val="4"/>
              </w:rPr>
            </w:pPr>
          </w:p>
        </w:tc>
        <w:tc>
          <w:tcPr>
            <w:tcW w:w="1365" w:type="dxa"/>
            <w:gridSpan w:val="2"/>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6132B679" w14:textId="77777777" w:rsidR="0072504E" w:rsidRPr="00DD49FD" w:rsidRDefault="0072504E" w:rsidP="0072504E">
            <w:pPr>
              <w:pStyle w:val="affd"/>
              <w:spacing w:after="0"/>
              <w:jc w:val="both"/>
              <w:rPr>
                <w:sz w:val="4"/>
                <w:szCs w:val="4"/>
              </w:rPr>
            </w:pPr>
          </w:p>
        </w:tc>
        <w:tc>
          <w:tcPr>
            <w:tcW w:w="969" w:type="dxa"/>
            <w:gridSpan w:val="4"/>
            <w:tcBorders>
              <w:top w:val="single" w:sz="2" w:space="0" w:color="FFFFFF"/>
              <w:left w:val="single" w:sz="2" w:space="0" w:color="FFFFFF" w:themeColor="background1"/>
              <w:bottom w:val="single" w:sz="2" w:space="0" w:color="auto"/>
              <w:right w:val="single" w:sz="2" w:space="0" w:color="FFFFFF"/>
            </w:tcBorders>
          </w:tcPr>
          <w:p w14:paraId="718F2927"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2" w:space="0" w:color="FFFFFF"/>
              <w:bottom w:val="single" w:sz="2" w:space="0" w:color="FFFFFF" w:themeColor="background1"/>
              <w:right w:val="single" w:sz="2" w:space="0" w:color="FFFFFF" w:themeColor="background1"/>
            </w:tcBorders>
          </w:tcPr>
          <w:p w14:paraId="1C2ABE46"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2ED235B5" w14:textId="77777777" w:rsidR="0072504E" w:rsidRPr="00DD49FD" w:rsidRDefault="0072504E" w:rsidP="0072504E">
            <w:pPr>
              <w:pStyle w:val="affd"/>
              <w:spacing w:after="0"/>
              <w:jc w:val="both"/>
              <w:rPr>
                <w:sz w:val="4"/>
                <w:szCs w:val="4"/>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51633606" w14:textId="77777777" w:rsidR="0072504E" w:rsidRPr="00DD49FD" w:rsidRDefault="0072504E" w:rsidP="0072504E">
            <w:pPr>
              <w:pStyle w:val="affd"/>
              <w:spacing w:after="0"/>
              <w:ind w:right="-111"/>
              <w:jc w:val="both"/>
              <w:rPr>
                <w:sz w:val="4"/>
                <w:szCs w:val="4"/>
              </w:rPr>
            </w:pPr>
          </w:p>
        </w:tc>
        <w:tc>
          <w:tcPr>
            <w:tcW w:w="1829" w:type="dxa"/>
            <w:gridSpan w:val="4"/>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661C52C7" w14:textId="77777777" w:rsidR="0072504E" w:rsidRPr="00DD49FD" w:rsidRDefault="0072504E" w:rsidP="0072504E">
            <w:pPr>
              <w:pStyle w:val="affd"/>
              <w:spacing w:after="0"/>
              <w:jc w:val="both"/>
              <w:rPr>
                <w:sz w:val="4"/>
                <w:szCs w:val="4"/>
              </w:rPr>
            </w:pPr>
          </w:p>
        </w:tc>
      </w:tr>
      <w:tr w:rsidR="0072504E" w:rsidRPr="003A7270" w14:paraId="1CB2C32C" w14:textId="77777777" w:rsidTr="0072504E">
        <w:trPr>
          <w:gridAfter w:val="2"/>
          <w:wAfter w:w="250" w:type="dxa"/>
          <w:trHeight w:val="60"/>
        </w:trPr>
        <w:tc>
          <w:tcPr>
            <w:tcW w:w="1972" w:type="dxa"/>
            <w:gridSpan w:val="2"/>
            <w:tcBorders>
              <w:top w:val="single" w:sz="2" w:space="0" w:color="auto"/>
              <w:left w:val="single" w:sz="4" w:space="0" w:color="000000"/>
              <w:bottom w:val="single" w:sz="2" w:space="0" w:color="auto"/>
              <w:right w:val="single" w:sz="2" w:space="0" w:color="auto"/>
            </w:tcBorders>
          </w:tcPr>
          <w:p w14:paraId="14FD0434"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4996FB48"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1365" w:type="dxa"/>
            <w:gridSpan w:val="2"/>
            <w:tcBorders>
              <w:top w:val="single" w:sz="2" w:space="0" w:color="auto"/>
              <w:left w:val="single" w:sz="2" w:space="0" w:color="auto"/>
              <w:bottom w:val="single" w:sz="2" w:space="0" w:color="auto"/>
              <w:right w:val="single" w:sz="2" w:space="0" w:color="FFFFFF" w:themeColor="background1"/>
            </w:tcBorders>
          </w:tcPr>
          <w:p w14:paraId="4032E26E" w14:textId="77777777" w:rsidR="0072504E" w:rsidRPr="003A7270" w:rsidRDefault="0072504E" w:rsidP="0072504E">
            <w:pPr>
              <w:pStyle w:val="affd"/>
              <w:spacing w:after="0"/>
              <w:jc w:val="both"/>
              <w:rPr>
                <w:sz w:val="8"/>
                <w:szCs w:val="8"/>
              </w:rPr>
            </w:pPr>
          </w:p>
        </w:tc>
        <w:tc>
          <w:tcPr>
            <w:tcW w:w="969" w:type="dxa"/>
            <w:gridSpan w:val="4"/>
            <w:tcBorders>
              <w:top w:val="single" w:sz="2" w:space="0" w:color="auto"/>
              <w:left w:val="single" w:sz="2" w:space="0" w:color="FFFFFF" w:themeColor="background1"/>
              <w:bottom w:val="single" w:sz="2" w:space="0" w:color="auto"/>
              <w:right w:val="single" w:sz="4" w:space="0" w:color="auto"/>
            </w:tcBorders>
          </w:tcPr>
          <w:p w14:paraId="7B2577AA"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676CAF90"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4F981C6D"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198757C5"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2" w:space="0" w:color="auto"/>
              <w:right w:val="single" w:sz="4" w:space="0" w:color="auto"/>
            </w:tcBorders>
          </w:tcPr>
          <w:p w14:paraId="783ECFB1" w14:textId="77777777" w:rsidR="0072504E" w:rsidRPr="003A7270" w:rsidRDefault="0072504E" w:rsidP="0072504E">
            <w:pPr>
              <w:pStyle w:val="affd"/>
              <w:spacing w:after="0"/>
              <w:jc w:val="both"/>
              <w:rPr>
                <w:sz w:val="8"/>
                <w:szCs w:val="8"/>
              </w:rPr>
            </w:pPr>
          </w:p>
        </w:tc>
      </w:tr>
      <w:tr w:rsidR="0072504E" w:rsidRPr="003A7270" w14:paraId="354C5635" w14:textId="77777777" w:rsidTr="0072504E">
        <w:trPr>
          <w:gridAfter w:val="2"/>
          <w:wAfter w:w="250" w:type="dxa"/>
          <w:trHeight w:val="68"/>
        </w:trPr>
        <w:tc>
          <w:tcPr>
            <w:tcW w:w="1972" w:type="dxa"/>
            <w:gridSpan w:val="2"/>
            <w:tcBorders>
              <w:top w:val="single" w:sz="2" w:space="0" w:color="auto"/>
              <w:left w:val="single" w:sz="4" w:space="0" w:color="000000"/>
              <w:bottom w:val="single" w:sz="2" w:space="0" w:color="auto"/>
              <w:right w:val="single" w:sz="2" w:space="0" w:color="auto"/>
            </w:tcBorders>
          </w:tcPr>
          <w:p w14:paraId="10F62ADB"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4ED6CC0E"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1365" w:type="dxa"/>
            <w:gridSpan w:val="2"/>
            <w:tcBorders>
              <w:top w:val="single" w:sz="2" w:space="0" w:color="auto"/>
              <w:left w:val="single" w:sz="2" w:space="0" w:color="auto"/>
              <w:bottom w:val="single" w:sz="2" w:space="0" w:color="auto"/>
              <w:right w:val="single" w:sz="2" w:space="0" w:color="FFFFFF" w:themeColor="background1"/>
            </w:tcBorders>
          </w:tcPr>
          <w:p w14:paraId="215F0D47" w14:textId="77777777" w:rsidR="0072504E" w:rsidRPr="003A7270" w:rsidRDefault="0072504E" w:rsidP="0072504E">
            <w:pPr>
              <w:pStyle w:val="affd"/>
              <w:spacing w:after="0"/>
              <w:jc w:val="both"/>
              <w:rPr>
                <w:sz w:val="8"/>
                <w:szCs w:val="8"/>
              </w:rPr>
            </w:pPr>
          </w:p>
        </w:tc>
        <w:tc>
          <w:tcPr>
            <w:tcW w:w="969" w:type="dxa"/>
            <w:gridSpan w:val="4"/>
            <w:tcBorders>
              <w:top w:val="single" w:sz="2" w:space="0" w:color="auto"/>
              <w:left w:val="single" w:sz="2" w:space="0" w:color="FFFFFF" w:themeColor="background1"/>
              <w:bottom w:val="single" w:sz="2" w:space="0" w:color="auto"/>
              <w:right w:val="single" w:sz="4" w:space="0" w:color="auto"/>
            </w:tcBorders>
          </w:tcPr>
          <w:p w14:paraId="568D2E9D"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0142245E"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6179C9C4"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183E5712"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2" w:space="0" w:color="auto"/>
              <w:right w:val="single" w:sz="4" w:space="0" w:color="auto"/>
            </w:tcBorders>
          </w:tcPr>
          <w:p w14:paraId="2A9F1DF0" w14:textId="77777777" w:rsidR="0072504E" w:rsidRPr="003A7270" w:rsidRDefault="0072504E" w:rsidP="0072504E">
            <w:pPr>
              <w:pStyle w:val="affd"/>
              <w:spacing w:after="0"/>
              <w:jc w:val="both"/>
              <w:rPr>
                <w:sz w:val="8"/>
                <w:szCs w:val="8"/>
              </w:rPr>
            </w:pPr>
          </w:p>
        </w:tc>
      </w:tr>
      <w:tr w:rsidR="0072504E" w:rsidRPr="00DD49FD" w14:paraId="5AEA0620" w14:textId="77777777" w:rsidTr="0072504E">
        <w:trPr>
          <w:gridAfter w:val="2"/>
          <w:wAfter w:w="250" w:type="dxa"/>
          <w:trHeight w:val="104"/>
        </w:trPr>
        <w:tc>
          <w:tcPr>
            <w:tcW w:w="1972" w:type="dxa"/>
            <w:gridSpan w:val="2"/>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4C93F6CF" w14:textId="77777777" w:rsidR="0072504E" w:rsidRPr="00DD49FD" w:rsidRDefault="0072504E" w:rsidP="0072504E">
            <w:pPr>
              <w:pStyle w:val="affd"/>
              <w:spacing w:after="0"/>
              <w:ind w:right="-128"/>
              <w:jc w:val="left"/>
              <w:rPr>
                <w:rFonts w:ascii="Arial" w:hAnsi="Arial" w:cs="Arial"/>
                <w:sz w:val="6"/>
                <w:szCs w:val="6"/>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63704EF2" w14:textId="77777777" w:rsidR="0072504E" w:rsidRPr="00DD49FD" w:rsidRDefault="0072504E" w:rsidP="0072504E">
            <w:pPr>
              <w:pStyle w:val="affd"/>
              <w:spacing w:after="0"/>
              <w:ind w:right="-105"/>
              <w:jc w:val="left"/>
              <w:rPr>
                <w:sz w:val="6"/>
                <w:szCs w:val="6"/>
              </w:rPr>
            </w:pPr>
          </w:p>
        </w:tc>
        <w:tc>
          <w:tcPr>
            <w:tcW w:w="1365"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66917B65" w14:textId="77777777" w:rsidR="0072504E" w:rsidRPr="00DD49FD" w:rsidRDefault="0072504E" w:rsidP="0072504E">
            <w:pPr>
              <w:pStyle w:val="affd"/>
              <w:spacing w:after="0"/>
              <w:jc w:val="both"/>
              <w:rPr>
                <w:sz w:val="6"/>
                <w:szCs w:val="6"/>
              </w:rPr>
            </w:pPr>
          </w:p>
        </w:tc>
        <w:tc>
          <w:tcPr>
            <w:tcW w:w="969" w:type="dxa"/>
            <w:gridSpan w:val="4"/>
            <w:tcBorders>
              <w:top w:val="single" w:sz="2" w:space="0" w:color="FFFFFF" w:themeColor="background1"/>
              <w:left w:val="single" w:sz="2" w:space="0" w:color="FFFFFF" w:themeColor="background1"/>
              <w:bottom w:val="single" w:sz="2" w:space="0" w:color="FFFFFF"/>
              <w:right w:val="single" w:sz="2" w:space="0" w:color="FFFFFF"/>
            </w:tcBorders>
          </w:tcPr>
          <w:p w14:paraId="7637B797"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themeColor="background1"/>
              <w:left w:val="single" w:sz="2" w:space="0" w:color="FFFFFF"/>
              <w:bottom w:val="single" w:sz="2" w:space="0" w:color="FFFFFF" w:themeColor="background1"/>
              <w:right w:val="single" w:sz="2" w:space="0" w:color="FFFFFF" w:themeColor="background1"/>
            </w:tcBorders>
          </w:tcPr>
          <w:p w14:paraId="528B1D41" w14:textId="77777777" w:rsidR="0072504E" w:rsidRPr="00DD49FD" w:rsidRDefault="0072504E" w:rsidP="0072504E">
            <w:pPr>
              <w:pStyle w:val="affd"/>
              <w:spacing w:after="0"/>
              <w:ind w:right="-110"/>
              <w:jc w:val="both"/>
              <w:rPr>
                <w:sz w:val="6"/>
                <w:szCs w:val="6"/>
              </w:rPr>
            </w:pPr>
          </w:p>
        </w:tc>
        <w:tc>
          <w:tcPr>
            <w:tcW w:w="113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3DEE3B21" w14:textId="77777777" w:rsidR="0072504E" w:rsidRPr="00DD49FD" w:rsidRDefault="0072504E" w:rsidP="0072504E">
            <w:pPr>
              <w:pStyle w:val="affd"/>
              <w:spacing w:after="0"/>
              <w:jc w:val="both"/>
              <w:rPr>
                <w:sz w:val="6"/>
                <w:szCs w:val="6"/>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775F25C5" w14:textId="77777777" w:rsidR="0072504E" w:rsidRPr="00DD49FD" w:rsidRDefault="0072504E" w:rsidP="0072504E">
            <w:pPr>
              <w:pStyle w:val="affd"/>
              <w:spacing w:after="0"/>
              <w:ind w:right="-111"/>
              <w:jc w:val="both"/>
              <w:rPr>
                <w:sz w:val="6"/>
                <w:szCs w:val="6"/>
              </w:rPr>
            </w:pPr>
          </w:p>
        </w:tc>
        <w:tc>
          <w:tcPr>
            <w:tcW w:w="1829" w:type="dxa"/>
            <w:gridSpan w:val="4"/>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1838ED08" w14:textId="77777777" w:rsidR="0072504E" w:rsidRPr="00DD49FD" w:rsidRDefault="0072504E" w:rsidP="0072504E">
            <w:pPr>
              <w:pStyle w:val="affd"/>
              <w:spacing w:after="0"/>
              <w:jc w:val="both"/>
              <w:rPr>
                <w:sz w:val="6"/>
                <w:szCs w:val="6"/>
              </w:rPr>
            </w:pPr>
          </w:p>
        </w:tc>
      </w:tr>
      <w:tr w:rsidR="0072504E" w:rsidRPr="003A7270" w14:paraId="3C445A96" w14:textId="77777777" w:rsidTr="0072504E">
        <w:trPr>
          <w:gridAfter w:val="2"/>
          <w:wAfter w:w="250" w:type="dxa"/>
          <w:trHeight w:val="184"/>
        </w:trPr>
        <w:tc>
          <w:tcPr>
            <w:tcW w:w="1972" w:type="dxa"/>
            <w:gridSpan w:val="2"/>
            <w:vMerge w:val="restart"/>
            <w:tcBorders>
              <w:top w:val="single" w:sz="2" w:space="0" w:color="auto"/>
              <w:left w:val="single" w:sz="4" w:space="0" w:color="000000"/>
              <w:right w:val="single" w:sz="2" w:space="0" w:color="auto"/>
            </w:tcBorders>
          </w:tcPr>
          <w:p w14:paraId="5EF9D8A2" w14:textId="77777777" w:rsidR="0072504E" w:rsidRDefault="0072504E" w:rsidP="0072504E">
            <w:pPr>
              <w:pStyle w:val="affd"/>
              <w:spacing w:after="0"/>
              <w:ind w:right="-128"/>
              <w:jc w:val="left"/>
              <w:rPr>
                <w:rFonts w:ascii="Arial" w:hAnsi="Arial" w:cs="Arial"/>
                <w:sz w:val="17"/>
                <w:szCs w:val="17"/>
              </w:rPr>
            </w:pPr>
            <w:r>
              <w:rPr>
                <w:rFonts w:ascii="Arial" w:hAnsi="Arial" w:cs="Arial"/>
                <w:sz w:val="17"/>
                <w:szCs w:val="17"/>
              </w:rPr>
              <w:t>Тонировка дверей:</w:t>
            </w:r>
          </w:p>
          <w:p w14:paraId="31F8A4FB" w14:textId="77777777" w:rsidR="0072504E" w:rsidRDefault="0072504E" w:rsidP="0072504E">
            <w:pPr>
              <w:pStyle w:val="affd"/>
              <w:spacing w:after="0"/>
              <w:ind w:right="-128"/>
              <w:jc w:val="left"/>
              <w:rPr>
                <w:rFonts w:ascii="Arial" w:hAnsi="Arial" w:cs="Arial"/>
                <w:sz w:val="16"/>
                <w:szCs w:val="16"/>
              </w:rPr>
            </w:pPr>
            <w:r w:rsidRPr="00EB3478">
              <w:rPr>
                <w:rFonts w:ascii="Arial" w:hAnsi="Arial" w:cs="Arial"/>
                <w:b w:val="0"/>
                <w:bCs/>
                <w:i/>
                <w:iCs/>
                <w:sz w:val="10"/>
                <w:szCs w:val="10"/>
                <w:lang w:eastAsia="ru-RU"/>
              </w:rPr>
              <w:t>Указывается при наличии в Запросе</w:t>
            </w:r>
          </w:p>
        </w:tc>
        <w:tc>
          <w:tcPr>
            <w:tcW w:w="2270" w:type="dxa"/>
            <w:gridSpan w:val="3"/>
            <w:vMerge w:val="restart"/>
            <w:tcBorders>
              <w:top w:val="single" w:sz="2" w:space="0" w:color="FFFFFF" w:themeColor="background1"/>
              <w:left w:val="single" w:sz="2" w:space="0" w:color="auto"/>
              <w:right w:val="single" w:sz="2" w:space="0" w:color="FFFFFF"/>
            </w:tcBorders>
          </w:tcPr>
          <w:p w14:paraId="2ADDFAC4" w14:textId="77777777" w:rsidR="0072504E" w:rsidRPr="003A7270" w:rsidRDefault="0072504E" w:rsidP="0072504E">
            <w:pPr>
              <w:pStyle w:val="affd"/>
              <w:spacing w:after="0"/>
              <w:jc w:val="both"/>
              <w:rPr>
                <w:sz w:val="8"/>
                <w:szCs w:val="8"/>
              </w:rPr>
            </w:pPr>
          </w:p>
        </w:tc>
        <w:tc>
          <w:tcPr>
            <w:tcW w:w="969" w:type="dxa"/>
            <w:gridSpan w:val="4"/>
            <w:tcBorders>
              <w:top w:val="single" w:sz="2" w:space="0" w:color="FFFFFF"/>
              <w:left w:val="single" w:sz="2" w:space="0" w:color="FFFFFF"/>
              <w:bottom w:val="single" w:sz="2" w:space="0" w:color="FFFFFF"/>
              <w:right w:val="single" w:sz="2" w:space="0" w:color="FFFFFF"/>
            </w:tcBorders>
          </w:tcPr>
          <w:p w14:paraId="20E9F2EB" w14:textId="77777777" w:rsidR="0072504E" w:rsidRPr="003A7270" w:rsidRDefault="0072504E" w:rsidP="0072504E">
            <w:pPr>
              <w:pStyle w:val="affd"/>
              <w:spacing w:after="0"/>
              <w:jc w:val="both"/>
              <w:rPr>
                <w:sz w:val="8"/>
                <w:szCs w:val="8"/>
              </w:rPr>
            </w:pPr>
          </w:p>
        </w:tc>
        <w:tc>
          <w:tcPr>
            <w:tcW w:w="578" w:type="dxa"/>
            <w:gridSpan w:val="2"/>
            <w:vMerge w:val="restart"/>
            <w:tcBorders>
              <w:top w:val="single" w:sz="2" w:space="0" w:color="FFFFFF" w:themeColor="background1"/>
              <w:left w:val="single" w:sz="2" w:space="0" w:color="FFFFFF"/>
              <w:right w:val="single" w:sz="2" w:space="0" w:color="FFFFFF" w:themeColor="background1"/>
            </w:tcBorders>
          </w:tcPr>
          <w:p w14:paraId="4A18E050"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376226B8" w14:textId="77777777" w:rsidR="0072504E" w:rsidRPr="003A7270" w:rsidRDefault="0072504E" w:rsidP="0072504E">
            <w:pPr>
              <w:pStyle w:val="affd"/>
              <w:spacing w:after="0"/>
              <w:jc w:val="both"/>
              <w:rPr>
                <w:sz w:val="8"/>
                <w:szCs w:val="8"/>
              </w:rPr>
            </w:pPr>
          </w:p>
        </w:tc>
        <w:tc>
          <w:tcPr>
            <w:tcW w:w="85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4B742986" w14:textId="77777777" w:rsidR="0072504E" w:rsidRPr="00440D4F" w:rsidRDefault="0072504E" w:rsidP="0072504E">
            <w:pPr>
              <w:pStyle w:val="affd"/>
              <w:spacing w:after="0"/>
              <w:ind w:right="-111"/>
              <w:jc w:val="both"/>
              <w:rPr>
                <w:sz w:val="14"/>
                <w:szCs w:val="14"/>
              </w:rPr>
            </w:pPr>
          </w:p>
        </w:tc>
        <w:tc>
          <w:tcPr>
            <w:tcW w:w="1144"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4269DADD" w14:textId="77777777" w:rsidR="0072504E" w:rsidRPr="003A7270" w:rsidRDefault="0072504E" w:rsidP="0072504E">
            <w:pPr>
              <w:pStyle w:val="affd"/>
              <w:spacing w:after="0"/>
              <w:jc w:val="both"/>
              <w:rPr>
                <w:sz w:val="8"/>
                <w:szCs w:val="8"/>
              </w:rPr>
            </w:pPr>
          </w:p>
        </w:tc>
        <w:tc>
          <w:tcPr>
            <w:tcW w:w="685" w:type="dxa"/>
            <w:vMerge w:val="restart"/>
            <w:tcBorders>
              <w:top w:val="single" w:sz="2" w:space="0" w:color="FFFFFF" w:themeColor="background1"/>
              <w:left w:val="single" w:sz="2" w:space="0" w:color="FFFFFF" w:themeColor="background1"/>
              <w:right w:val="single" w:sz="2" w:space="0" w:color="FFFFFF" w:themeColor="background1"/>
            </w:tcBorders>
          </w:tcPr>
          <w:p w14:paraId="71FE1A50" w14:textId="77777777" w:rsidR="0072504E" w:rsidRPr="003A7270" w:rsidRDefault="0072504E" w:rsidP="0072504E">
            <w:pPr>
              <w:pStyle w:val="affd"/>
              <w:spacing w:after="0"/>
              <w:jc w:val="both"/>
              <w:rPr>
                <w:sz w:val="8"/>
                <w:szCs w:val="8"/>
              </w:rPr>
            </w:pPr>
          </w:p>
        </w:tc>
      </w:tr>
      <w:tr w:rsidR="0072504E" w:rsidRPr="003A7270" w14:paraId="0BE97B78" w14:textId="77777777" w:rsidTr="0072504E">
        <w:trPr>
          <w:gridAfter w:val="2"/>
          <w:wAfter w:w="250" w:type="dxa"/>
          <w:trHeight w:val="178"/>
        </w:trPr>
        <w:tc>
          <w:tcPr>
            <w:tcW w:w="1972" w:type="dxa"/>
            <w:gridSpan w:val="2"/>
            <w:vMerge/>
            <w:tcBorders>
              <w:left w:val="single" w:sz="4" w:space="0" w:color="000000"/>
              <w:bottom w:val="single" w:sz="2" w:space="0" w:color="auto"/>
              <w:right w:val="single" w:sz="2" w:space="0" w:color="auto"/>
            </w:tcBorders>
          </w:tcPr>
          <w:p w14:paraId="2553F925" w14:textId="77777777" w:rsidR="0072504E" w:rsidRDefault="0072504E" w:rsidP="0072504E">
            <w:pPr>
              <w:pStyle w:val="affd"/>
              <w:spacing w:after="0"/>
              <w:ind w:right="-128"/>
              <w:jc w:val="left"/>
              <w:rPr>
                <w:rFonts w:ascii="Arial" w:hAnsi="Arial" w:cs="Arial"/>
                <w:sz w:val="17"/>
                <w:szCs w:val="17"/>
              </w:rPr>
            </w:pPr>
          </w:p>
        </w:tc>
        <w:tc>
          <w:tcPr>
            <w:tcW w:w="2270" w:type="dxa"/>
            <w:gridSpan w:val="3"/>
            <w:vMerge/>
            <w:tcBorders>
              <w:left w:val="single" w:sz="2" w:space="0" w:color="auto"/>
              <w:bottom w:val="single" w:sz="2" w:space="0" w:color="FFFFFF" w:themeColor="background1"/>
              <w:right w:val="single" w:sz="2" w:space="0" w:color="FFFFFF"/>
            </w:tcBorders>
          </w:tcPr>
          <w:p w14:paraId="2189D350" w14:textId="77777777" w:rsidR="0072504E" w:rsidRDefault="0072504E" w:rsidP="0072504E">
            <w:pPr>
              <w:pStyle w:val="affd"/>
              <w:spacing w:after="0"/>
              <w:jc w:val="both"/>
              <w:rPr>
                <w:rFonts w:ascii="Arial" w:hAnsi="Arial" w:cs="Arial"/>
                <w:b w:val="0"/>
                <w:bCs/>
                <w:sz w:val="14"/>
                <w:szCs w:val="14"/>
              </w:rPr>
            </w:pPr>
          </w:p>
        </w:tc>
        <w:tc>
          <w:tcPr>
            <w:tcW w:w="969" w:type="dxa"/>
            <w:gridSpan w:val="4"/>
            <w:tcBorders>
              <w:top w:val="single" w:sz="2" w:space="0" w:color="FFFFFF"/>
              <w:left w:val="single" w:sz="2" w:space="0" w:color="FFFFFF"/>
              <w:bottom w:val="single" w:sz="2" w:space="0" w:color="FFFFFF"/>
              <w:right w:val="single" w:sz="2" w:space="0" w:color="FFFFFF"/>
            </w:tcBorders>
          </w:tcPr>
          <w:p w14:paraId="3F7C79DB" w14:textId="77777777" w:rsidR="0072504E" w:rsidRPr="003A7270" w:rsidRDefault="0072504E" w:rsidP="0072504E">
            <w:pPr>
              <w:pStyle w:val="affd"/>
              <w:spacing w:after="0"/>
              <w:jc w:val="both"/>
              <w:rPr>
                <w:sz w:val="8"/>
                <w:szCs w:val="8"/>
              </w:rPr>
            </w:pPr>
          </w:p>
        </w:tc>
        <w:tc>
          <w:tcPr>
            <w:tcW w:w="578" w:type="dxa"/>
            <w:gridSpan w:val="2"/>
            <w:vMerge/>
            <w:tcBorders>
              <w:left w:val="single" w:sz="2" w:space="0" w:color="FFFFFF"/>
              <w:bottom w:val="single" w:sz="2" w:space="0" w:color="FFFFFF" w:themeColor="background1"/>
              <w:right w:val="single" w:sz="2" w:space="0" w:color="FFFFFF" w:themeColor="background1"/>
            </w:tcBorders>
          </w:tcPr>
          <w:p w14:paraId="255B9F93"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themeColor="background1"/>
              <w:right w:val="single" w:sz="2" w:space="0" w:color="FFFFFF" w:themeColor="background1"/>
            </w:tcBorders>
          </w:tcPr>
          <w:p w14:paraId="47059C26" w14:textId="77777777" w:rsidR="0072504E" w:rsidRPr="003A7270" w:rsidRDefault="0072504E" w:rsidP="0072504E">
            <w:pPr>
              <w:pStyle w:val="affd"/>
              <w:spacing w:after="0"/>
              <w:jc w:val="both"/>
              <w:rPr>
                <w:sz w:val="8"/>
                <w:szCs w:val="8"/>
              </w:rPr>
            </w:pPr>
          </w:p>
        </w:tc>
        <w:tc>
          <w:tcPr>
            <w:tcW w:w="856" w:type="dxa"/>
            <w:gridSpan w:val="3"/>
            <w:vMerge/>
            <w:tcBorders>
              <w:left w:val="single" w:sz="2" w:space="0" w:color="FFFFFF" w:themeColor="background1"/>
              <w:bottom w:val="single" w:sz="2" w:space="0" w:color="FFFFFF" w:themeColor="background1"/>
              <w:right w:val="single" w:sz="2" w:space="0" w:color="FFFFFF" w:themeColor="background1"/>
            </w:tcBorders>
          </w:tcPr>
          <w:p w14:paraId="3D443E2A" w14:textId="77777777" w:rsidR="0072504E" w:rsidRPr="00440D4F" w:rsidRDefault="0072504E" w:rsidP="0072504E">
            <w:pPr>
              <w:pStyle w:val="affd"/>
              <w:spacing w:after="0"/>
              <w:ind w:right="-111"/>
              <w:jc w:val="both"/>
              <w:rPr>
                <w:sz w:val="14"/>
                <w:szCs w:val="14"/>
              </w:rPr>
            </w:pPr>
          </w:p>
        </w:tc>
        <w:tc>
          <w:tcPr>
            <w:tcW w:w="1144" w:type="dxa"/>
            <w:gridSpan w:val="3"/>
            <w:vMerge/>
            <w:tcBorders>
              <w:left w:val="single" w:sz="2" w:space="0" w:color="FFFFFF" w:themeColor="background1"/>
              <w:bottom w:val="single" w:sz="2" w:space="0" w:color="FFFFFF" w:themeColor="background1"/>
              <w:right w:val="single" w:sz="2" w:space="0" w:color="FFFFFF" w:themeColor="background1"/>
            </w:tcBorders>
          </w:tcPr>
          <w:p w14:paraId="7E119B5C" w14:textId="77777777" w:rsidR="0072504E" w:rsidRPr="003A7270" w:rsidRDefault="0072504E" w:rsidP="0072504E">
            <w:pPr>
              <w:pStyle w:val="affd"/>
              <w:spacing w:after="0"/>
              <w:jc w:val="both"/>
              <w:rPr>
                <w:sz w:val="8"/>
                <w:szCs w:val="8"/>
              </w:rPr>
            </w:pPr>
          </w:p>
        </w:tc>
        <w:tc>
          <w:tcPr>
            <w:tcW w:w="685" w:type="dxa"/>
            <w:vMerge/>
            <w:tcBorders>
              <w:left w:val="single" w:sz="2" w:space="0" w:color="FFFFFF" w:themeColor="background1"/>
              <w:bottom w:val="single" w:sz="2" w:space="0" w:color="FFFFFF" w:themeColor="background1"/>
              <w:right w:val="single" w:sz="2" w:space="0" w:color="FFFFFF" w:themeColor="background1"/>
            </w:tcBorders>
          </w:tcPr>
          <w:p w14:paraId="04820AEB" w14:textId="77777777" w:rsidR="0072504E" w:rsidRPr="003A7270" w:rsidRDefault="0072504E" w:rsidP="0072504E">
            <w:pPr>
              <w:pStyle w:val="affd"/>
              <w:spacing w:after="0"/>
              <w:jc w:val="both"/>
              <w:rPr>
                <w:sz w:val="8"/>
                <w:szCs w:val="8"/>
              </w:rPr>
            </w:pPr>
          </w:p>
        </w:tc>
      </w:tr>
      <w:tr w:rsidR="0072504E" w:rsidRPr="00DD49FD" w14:paraId="76218F73" w14:textId="77777777" w:rsidTr="0072504E">
        <w:trPr>
          <w:gridAfter w:val="2"/>
          <w:wAfter w:w="250" w:type="dxa"/>
          <w:trHeight w:val="47"/>
        </w:trPr>
        <w:tc>
          <w:tcPr>
            <w:tcW w:w="1972"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17325083" w14:textId="77777777" w:rsidR="0072504E" w:rsidRPr="00DD49FD" w:rsidRDefault="0072504E" w:rsidP="0072504E">
            <w:pPr>
              <w:pStyle w:val="affd"/>
              <w:spacing w:after="0"/>
              <w:ind w:right="-128"/>
              <w:jc w:val="left"/>
              <w:rPr>
                <w:rFonts w:ascii="Arial" w:hAnsi="Arial" w:cs="Arial"/>
                <w:sz w:val="4"/>
                <w:szCs w:val="4"/>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004761A0" w14:textId="77777777" w:rsidR="0072504E" w:rsidRPr="00DD49FD" w:rsidRDefault="0072504E" w:rsidP="0072504E">
            <w:pPr>
              <w:pStyle w:val="affd"/>
              <w:spacing w:after="0"/>
              <w:ind w:right="-105"/>
              <w:jc w:val="left"/>
              <w:rPr>
                <w:sz w:val="4"/>
                <w:szCs w:val="4"/>
              </w:rPr>
            </w:pPr>
          </w:p>
        </w:tc>
        <w:tc>
          <w:tcPr>
            <w:tcW w:w="1365" w:type="dxa"/>
            <w:gridSpan w:val="2"/>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4D78D4CC" w14:textId="77777777" w:rsidR="0072504E" w:rsidRPr="00DD49FD" w:rsidRDefault="0072504E" w:rsidP="0072504E">
            <w:pPr>
              <w:pStyle w:val="affd"/>
              <w:spacing w:after="0"/>
              <w:jc w:val="both"/>
              <w:rPr>
                <w:sz w:val="4"/>
                <w:szCs w:val="4"/>
              </w:rPr>
            </w:pPr>
          </w:p>
        </w:tc>
        <w:tc>
          <w:tcPr>
            <w:tcW w:w="969" w:type="dxa"/>
            <w:gridSpan w:val="4"/>
            <w:tcBorders>
              <w:top w:val="single" w:sz="2" w:space="0" w:color="FFFFFF"/>
              <w:left w:val="single" w:sz="2" w:space="0" w:color="FFFFFF" w:themeColor="background1"/>
              <w:bottom w:val="single" w:sz="2" w:space="0" w:color="auto"/>
              <w:right w:val="single" w:sz="2" w:space="0" w:color="FFFFFF" w:themeColor="background1"/>
            </w:tcBorders>
          </w:tcPr>
          <w:p w14:paraId="2F886D41"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1FD421FE"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2828DCC6" w14:textId="77777777" w:rsidR="0072504E" w:rsidRPr="00DD49FD" w:rsidRDefault="0072504E" w:rsidP="0072504E">
            <w:pPr>
              <w:pStyle w:val="affd"/>
              <w:spacing w:after="0"/>
              <w:jc w:val="both"/>
              <w:rPr>
                <w:sz w:val="4"/>
                <w:szCs w:val="4"/>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42AA670E" w14:textId="77777777" w:rsidR="0072504E" w:rsidRPr="00DD49FD" w:rsidRDefault="0072504E" w:rsidP="0072504E">
            <w:pPr>
              <w:pStyle w:val="affd"/>
              <w:spacing w:after="0"/>
              <w:ind w:right="-111"/>
              <w:jc w:val="both"/>
              <w:rPr>
                <w:sz w:val="4"/>
                <w:szCs w:val="4"/>
              </w:rPr>
            </w:pPr>
          </w:p>
        </w:tc>
        <w:tc>
          <w:tcPr>
            <w:tcW w:w="1144"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1E4056BC" w14:textId="77777777" w:rsidR="0072504E" w:rsidRPr="00DD49FD" w:rsidRDefault="0072504E" w:rsidP="0072504E">
            <w:pPr>
              <w:pStyle w:val="affd"/>
              <w:spacing w:after="0"/>
              <w:jc w:val="both"/>
              <w:rPr>
                <w:sz w:val="4"/>
                <w:szCs w:val="4"/>
              </w:rPr>
            </w:pPr>
          </w:p>
        </w:tc>
        <w:tc>
          <w:tcPr>
            <w:tcW w:w="685" w:type="dxa"/>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254C2B30" w14:textId="77777777" w:rsidR="0072504E" w:rsidRPr="00DD49FD" w:rsidRDefault="0072504E" w:rsidP="0072504E">
            <w:pPr>
              <w:pStyle w:val="affd"/>
              <w:spacing w:after="0"/>
              <w:jc w:val="both"/>
              <w:rPr>
                <w:sz w:val="4"/>
                <w:szCs w:val="4"/>
              </w:rPr>
            </w:pPr>
          </w:p>
        </w:tc>
      </w:tr>
      <w:tr w:rsidR="0072504E" w:rsidRPr="003A7270" w14:paraId="1EBB9E82" w14:textId="77777777" w:rsidTr="0072504E">
        <w:trPr>
          <w:gridAfter w:val="2"/>
          <w:wAfter w:w="250" w:type="dxa"/>
          <w:trHeight w:val="76"/>
        </w:trPr>
        <w:tc>
          <w:tcPr>
            <w:tcW w:w="1972" w:type="dxa"/>
            <w:gridSpan w:val="2"/>
            <w:tcBorders>
              <w:top w:val="single" w:sz="2" w:space="0" w:color="auto"/>
              <w:left w:val="single" w:sz="4" w:space="0" w:color="000000"/>
              <w:bottom w:val="single" w:sz="2" w:space="0" w:color="auto"/>
              <w:right w:val="single" w:sz="2" w:space="0" w:color="auto"/>
            </w:tcBorders>
          </w:tcPr>
          <w:p w14:paraId="008925C5"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287A94C4"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1365" w:type="dxa"/>
            <w:gridSpan w:val="2"/>
            <w:tcBorders>
              <w:top w:val="single" w:sz="2" w:space="0" w:color="auto"/>
              <w:left w:val="single" w:sz="2" w:space="0" w:color="auto"/>
              <w:bottom w:val="single" w:sz="2" w:space="0" w:color="auto"/>
              <w:right w:val="single" w:sz="2" w:space="0" w:color="FFFFFF" w:themeColor="background1"/>
            </w:tcBorders>
          </w:tcPr>
          <w:p w14:paraId="01A9DE67" w14:textId="77777777" w:rsidR="0072504E" w:rsidRPr="003A7270" w:rsidRDefault="0072504E" w:rsidP="0072504E">
            <w:pPr>
              <w:pStyle w:val="affd"/>
              <w:spacing w:after="0"/>
              <w:jc w:val="both"/>
              <w:rPr>
                <w:sz w:val="8"/>
                <w:szCs w:val="8"/>
              </w:rPr>
            </w:pPr>
          </w:p>
        </w:tc>
        <w:tc>
          <w:tcPr>
            <w:tcW w:w="969" w:type="dxa"/>
            <w:gridSpan w:val="4"/>
            <w:tcBorders>
              <w:top w:val="single" w:sz="2" w:space="0" w:color="auto"/>
              <w:left w:val="single" w:sz="2" w:space="0" w:color="FFFFFF" w:themeColor="background1"/>
              <w:bottom w:val="single" w:sz="2" w:space="0" w:color="auto"/>
              <w:right w:val="single" w:sz="4" w:space="0" w:color="auto"/>
            </w:tcBorders>
          </w:tcPr>
          <w:p w14:paraId="6CC5C110"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798C6860"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1A8D2BAE" w14:textId="77777777" w:rsidR="0072504E" w:rsidRPr="003A7270" w:rsidRDefault="0072504E" w:rsidP="0072504E">
            <w:pPr>
              <w:pStyle w:val="affd"/>
              <w:spacing w:after="0"/>
              <w:jc w:val="both"/>
              <w:rPr>
                <w:sz w:val="8"/>
                <w:szCs w:val="8"/>
              </w:rPr>
            </w:pPr>
          </w:p>
        </w:tc>
        <w:tc>
          <w:tcPr>
            <w:tcW w:w="2000" w:type="dxa"/>
            <w:gridSpan w:val="6"/>
            <w:tcBorders>
              <w:top w:val="single" w:sz="2" w:space="0" w:color="FFFFFF" w:themeColor="background1"/>
              <w:left w:val="single" w:sz="4" w:space="0" w:color="FFFFFF"/>
              <w:bottom w:val="single" w:sz="2" w:space="0" w:color="FFFFFF" w:themeColor="background1"/>
              <w:right w:val="single" w:sz="2" w:space="0" w:color="auto"/>
            </w:tcBorders>
          </w:tcPr>
          <w:p w14:paraId="34D16EFB" w14:textId="77777777" w:rsidR="0072504E" w:rsidRPr="003A7270" w:rsidRDefault="0072504E" w:rsidP="0072504E">
            <w:pPr>
              <w:pStyle w:val="affd"/>
              <w:spacing w:after="0"/>
              <w:jc w:val="both"/>
              <w:rPr>
                <w:sz w:val="8"/>
                <w:szCs w:val="8"/>
              </w:rPr>
            </w:pPr>
            <w:r>
              <w:rPr>
                <w:rFonts w:ascii="Arial" w:hAnsi="Arial" w:cs="Arial"/>
                <w:b w:val="0"/>
                <w:bCs/>
                <w:sz w:val="14"/>
                <w:szCs w:val="14"/>
              </w:rPr>
              <w:t>прозрачность (%)</w:t>
            </w:r>
            <w:r w:rsidRPr="00440D4F">
              <w:rPr>
                <w:rFonts w:ascii="Arial" w:hAnsi="Arial" w:cs="Arial"/>
                <w:b w:val="0"/>
                <w:bCs/>
                <w:sz w:val="14"/>
                <w:szCs w:val="14"/>
              </w:rPr>
              <w:t>:</w:t>
            </w:r>
          </w:p>
        </w:tc>
        <w:tc>
          <w:tcPr>
            <w:tcW w:w="685" w:type="dxa"/>
            <w:tcBorders>
              <w:top w:val="single" w:sz="2" w:space="0" w:color="auto"/>
              <w:left w:val="single" w:sz="2" w:space="0" w:color="auto"/>
              <w:bottom w:val="single" w:sz="2" w:space="0" w:color="auto"/>
              <w:right w:val="single" w:sz="4" w:space="0" w:color="auto"/>
            </w:tcBorders>
          </w:tcPr>
          <w:p w14:paraId="619B5292" w14:textId="77777777" w:rsidR="0072504E" w:rsidRPr="003A7270" w:rsidRDefault="0072504E" w:rsidP="0072504E">
            <w:pPr>
              <w:pStyle w:val="affd"/>
              <w:spacing w:after="0"/>
              <w:jc w:val="both"/>
              <w:rPr>
                <w:sz w:val="8"/>
                <w:szCs w:val="8"/>
              </w:rPr>
            </w:pPr>
          </w:p>
        </w:tc>
      </w:tr>
      <w:tr w:rsidR="0072504E" w:rsidRPr="003A7270" w14:paraId="65A1F934" w14:textId="77777777" w:rsidTr="0072504E">
        <w:trPr>
          <w:gridAfter w:val="2"/>
          <w:wAfter w:w="250" w:type="dxa"/>
          <w:trHeight w:val="68"/>
        </w:trPr>
        <w:tc>
          <w:tcPr>
            <w:tcW w:w="1972" w:type="dxa"/>
            <w:gridSpan w:val="2"/>
            <w:tcBorders>
              <w:top w:val="single" w:sz="2" w:space="0" w:color="auto"/>
              <w:left w:val="single" w:sz="4" w:space="0" w:color="000000"/>
              <w:bottom w:val="single" w:sz="2" w:space="0" w:color="auto"/>
              <w:right w:val="single" w:sz="2" w:space="0" w:color="auto"/>
            </w:tcBorders>
          </w:tcPr>
          <w:p w14:paraId="1EBC912F"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431A7524"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1365" w:type="dxa"/>
            <w:gridSpan w:val="2"/>
            <w:tcBorders>
              <w:top w:val="single" w:sz="2" w:space="0" w:color="auto"/>
              <w:left w:val="single" w:sz="2" w:space="0" w:color="auto"/>
              <w:bottom w:val="single" w:sz="2" w:space="0" w:color="auto"/>
              <w:right w:val="single" w:sz="2" w:space="0" w:color="FFFFFF" w:themeColor="background1"/>
            </w:tcBorders>
          </w:tcPr>
          <w:p w14:paraId="690CC157" w14:textId="77777777" w:rsidR="0072504E" w:rsidRPr="003A7270" w:rsidRDefault="0072504E" w:rsidP="0072504E">
            <w:pPr>
              <w:pStyle w:val="affd"/>
              <w:spacing w:after="0"/>
              <w:jc w:val="both"/>
              <w:rPr>
                <w:sz w:val="8"/>
                <w:szCs w:val="8"/>
              </w:rPr>
            </w:pPr>
          </w:p>
        </w:tc>
        <w:tc>
          <w:tcPr>
            <w:tcW w:w="969" w:type="dxa"/>
            <w:gridSpan w:val="4"/>
            <w:tcBorders>
              <w:top w:val="single" w:sz="2" w:space="0" w:color="auto"/>
              <w:left w:val="single" w:sz="2" w:space="0" w:color="FFFFFF" w:themeColor="background1"/>
              <w:bottom w:val="single" w:sz="2" w:space="0" w:color="auto"/>
              <w:right w:val="single" w:sz="4" w:space="0" w:color="auto"/>
            </w:tcBorders>
          </w:tcPr>
          <w:p w14:paraId="29620996"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3116974F"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4AB7870B" w14:textId="77777777" w:rsidR="0072504E" w:rsidRPr="003A7270" w:rsidRDefault="0072504E" w:rsidP="0072504E">
            <w:pPr>
              <w:pStyle w:val="affd"/>
              <w:spacing w:after="0"/>
              <w:jc w:val="both"/>
              <w:rPr>
                <w:sz w:val="8"/>
                <w:szCs w:val="8"/>
              </w:rPr>
            </w:pPr>
          </w:p>
        </w:tc>
        <w:tc>
          <w:tcPr>
            <w:tcW w:w="2000" w:type="dxa"/>
            <w:gridSpan w:val="6"/>
            <w:tcBorders>
              <w:top w:val="single" w:sz="2" w:space="0" w:color="FFFFFF" w:themeColor="background1"/>
              <w:left w:val="single" w:sz="4" w:space="0" w:color="FFFFFF"/>
              <w:bottom w:val="single" w:sz="2" w:space="0" w:color="FFFFFF" w:themeColor="background1"/>
              <w:right w:val="single" w:sz="2" w:space="0" w:color="auto"/>
            </w:tcBorders>
          </w:tcPr>
          <w:p w14:paraId="7DC48690" w14:textId="77777777" w:rsidR="0072504E" w:rsidRPr="003A7270" w:rsidRDefault="0072504E" w:rsidP="0072504E">
            <w:pPr>
              <w:pStyle w:val="affd"/>
              <w:spacing w:after="0"/>
              <w:jc w:val="both"/>
              <w:rPr>
                <w:sz w:val="8"/>
                <w:szCs w:val="8"/>
              </w:rPr>
            </w:pPr>
            <w:r>
              <w:rPr>
                <w:rFonts w:ascii="Arial" w:hAnsi="Arial" w:cs="Arial"/>
                <w:b w:val="0"/>
                <w:bCs/>
                <w:sz w:val="14"/>
                <w:szCs w:val="14"/>
              </w:rPr>
              <w:t>прозрачность (%)</w:t>
            </w:r>
            <w:r w:rsidRPr="00440D4F">
              <w:rPr>
                <w:rFonts w:ascii="Arial" w:hAnsi="Arial" w:cs="Arial"/>
                <w:b w:val="0"/>
                <w:bCs/>
                <w:sz w:val="14"/>
                <w:szCs w:val="14"/>
              </w:rPr>
              <w:t>:</w:t>
            </w:r>
          </w:p>
        </w:tc>
        <w:tc>
          <w:tcPr>
            <w:tcW w:w="685" w:type="dxa"/>
            <w:tcBorders>
              <w:top w:val="single" w:sz="2" w:space="0" w:color="auto"/>
              <w:left w:val="single" w:sz="2" w:space="0" w:color="auto"/>
              <w:bottom w:val="single" w:sz="2" w:space="0" w:color="auto"/>
              <w:right w:val="single" w:sz="4" w:space="0" w:color="auto"/>
            </w:tcBorders>
          </w:tcPr>
          <w:p w14:paraId="776B2CC8" w14:textId="77777777" w:rsidR="0072504E" w:rsidRPr="003A7270" w:rsidRDefault="0072504E" w:rsidP="0072504E">
            <w:pPr>
              <w:pStyle w:val="affd"/>
              <w:spacing w:after="0"/>
              <w:jc w:val="both"/>
              <w:rPr>
                <w:sz w:val="8"/>
                <w:szCs w:val="8"/>
              </w:rPr>
            </w:pPr>
          </w:p>
        </w:tc>
      </w:tr>
      <w:tr w:rsidR="0072504E" w:rsidRPr="00DD49FD" w14:paraId="7A3C5B45" w14:textId="77777777" w:rsidTr="0072504E">
        <w:trPr>
          <w:gridAfter w:val="2"/>
          <w:wAfter w:w="250" w:type="dxa"/>
          <w:trHeight w:val="47"/>
        </w:trPr>
        <w:tc>
          <w:tcPr>
            <w:tcW w:w="1972"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11E2262C" w14:textId="77777777" w:rsidR="0072504E" w:rsidRPr="00DD49FD" w:rsidRDefault="0072504E" w:rsidP="0072504E">
            <w:pPr>
              <w:pStyle w:val="affd"/>
              <w:spacing w:after="0"/>
              <w:ind w:right="-128"/>
              <w:jc w:val="left"/>
              <w:rPr>
                <w:rFonts w:ascii="Arial" w:hAnsi="Arial" w:cs="Arial"/>
                <w:sz w:val="6"/>
                <w:szCs w:val="6"/>
              </w:rPr>
            </w:pPr>
          </w:p>
        </w:tc>
        <w:tc>
          <w:tcPr>
            <w:tcW w:w="905" w:type="dxa"/>
            <w:tcBorders>
              <w:top w:val="single" w:sz="2" w:space="0" w:color="FFFFFF" w:themeColor="background1"/>
              <w:left w:val="single" w:sz="2" w:space="0" w:color="FFFFFF" w:themeColor="background1"/>
              <w:bottom w:val="single" w:sz="2" w:space="0" w:color="FFFFFF"/>
              <w:right w:val="single" w:sz="2" w:space="0" w:color="FFFFFF" w:themeColor="background1"/>
            </w:tcBorders>
          </w:tcPr>
          <w:p w14:paraId="2BDF1724" w14:textId="77777777" w:rsidR="0072504E" w:rsidRPr="00DD49FD" w:rsidRDefault="0072504E" w:rsidP="0072504E">
            <w:pPr>
              <w:pStyle w:val="affd"/>
              <w:spacing w:after="0"/>
              <w:ind w:right="-105"/>
              <w:jc w:val="left"/>
              <w:rPr>
                <w:sz w:val="6"/>
                <w:szCs w:val="6"/>
              </w:rPr>
            </w:pPr>
          </w:p>
        </w:tc>
        <w:tc>
          <w:tcPr>
            <w:tcW w:w="1365" w:type="dxa"/>
            <w:gridSpan w:val="2"/>
            <w:tcBorders>
              <w:top w:val="single" w:sz="2" w:space="0" w:color="auto"/>
              <w:left w:val="single" w:sz="2" w:space="0" w:color="FFFFFF" w:themeColor="background1"/>
              <w:bottom w:val="single" w:sz="2" w:space="0" w:color="FFFFFF"/>
              <w:right w:val="single" w:sz="2" w:space="0" w:color="FFFFFF" w:themeColor="background1"/>
            </w:tcBorders>
          </w:tcPr>
          <w:p w14:paraId="2887798D" w14:textId="77777777" w:rsidR="0072504E" w:rsidRPr="00DD49FD" w:rsidRDefault="0072504E" w:rsidP="0072504E">
            <w:pPr>
              <w:pStyle w:val="affd"/>
              <w:spacing w:after="0"/>
              <w:jc w:val="both"/>
              <w:rPr>
                <w:sz w:val="6"/>
                <w:szCs w:val="6"/>
              </w:rPr>
            </w:pPr>
          </w:p>
        </w:tc>
        <w:tc>
          <w:tcPr>
            <w:tcW w:w="969" w:type="dxa"/>
            <w:gridSpan w:val="4"/>
            <w:tcBorders>
              <w:top w:val="single" w:sz="2" w:space="0" w:color="auto"/>
              <w:left w:val="single" w:sz="2" w:space="0" w:color="FFFFFF" w:themeColor="background1"/>
              <w:bottom w:val="single" w:sz="2" w:space="0" w:color="FFFFFF"/>
              <w:right w:val="single" w:sz="2" w:space="0" w:color="FFFFFF" w:themeColor="background1"/>
            </w:tcBorders>
          </w:tcPr>
          <w:p w14:paraId="704ED5E9"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themeColor="background1"/>
              <w:left w:val="single" w:sz="2" w:space="0" w:color="FFFFFF" w:themeColor="background1"/>
              <w:bottom w:val="single" w:sz="2" w:space="0" w:color="FFFFFF"/>
              <w:right w:val="single" w:sz="2" w:space="0" w:color="FFFFFF" w:themeColor="background1"/>
            </w:tcBorders>
          </w:tcPr>
          <w:p w14:paraId="1B71349F" w14:textId="77777777" w:rsidR="0072504E" w:rsidRPr="00DD49FD" w:rsidRDefault="0072504E" w:rsidP="0072504E">
            <w:pPr>
              <w:pStyle w:val="affd"/>
              <w:spacing w:after="0"/>
              <w:ind w:right="-110"/>
              <w:jc w:val="both"/>
              <w:rPr>
                <w:sz w:val="6"/>
                <w:szCs w:val="6"/>
              </w:rPr>
            </w:pPr>
          </w:p>
        </w:tc>
        <w:tc>
          <w:tcPr>
            <w:tcW w:w="1136" w:type="dxa"/>
            <w:gridSpan w:val="3"/>
            <w:tcBorders>
              <w:top w:val="single" w:sz="2" w:space="0" w:color="auto"/>
              <w:left w:val="single" w:sz="2" w:space="0" w:color="FFFFFF" w:themeColor="background1"/>
              <w:bottom w:val="single" w:sz="2" w:space="0" w:color="FFFFFF"/>
              <w:right w:val="single" w:sz="2" w:space="0" w:color="FFFFFF" w:themeColor="background1"/>
            </w:tcBorders>
          </w:tcPr>
          <w:p w14:paraId="60FC7DAB" w14:textId="77777777" w:rsidR="0072504E" w:rsidRPr="00DD49FD" w:rsidRDefault="0072504E" w:rsidP="0072504E">
            <w:pPr>
              <w:pStyle w:val="affd"/>
              <w:spacing w:after="0"/>
              <w:jc w:val="both"/>
              <w:rPr>
                <w:sz w:val="6"/>
                <w:szCs w:val="6"/>
              </w:rPr>
            </w:pPr>
          </w:p>
        </w:tc>
        <w:tc>
          <w:tcPr>
            <w:tcW w:w="856" w:type="dxa"/>
            <w:gridSpan w:val="3"/>
            <w:tcBorders>
              <w:top w:val="single" w:sz="2" w:space="0" w:color="FFFFFF" w:themeColor="background1"/>
              <w:left w:val="single" w:sz="2" w:space="0" w:color="FFFFFF" w:themeColor="background1"/>
              <w:bottom w:val="single" w:sz="2" w:space="0" w:color="FFFFFF"/>
              <w:right w:val="single" w:sz="2" w:space="0" w:color="FFFFFF" w:themeColor="background1"/>
            </w:tcBorders>
          </w:tcPr>
          <w:p w14:paraId="516DF504" w14:textId="77777777" w:rsidR="0072504E" w:rsidRPr="00DD49FD" w:rsidRDefault="0072504E" w:rsidP="0072504E">
            <w:pPr>
              <w:pStyle w:val="affd"/>
              <w:spacing w:after="0"/>
              <w:ind w:right="-111"/>
              <w:jc w:val="both"/>
              <w:rPr>
                <w:sz w:val="6"/>
                <w:szCs w:val="6"/>
              </w:rPr>
            </w:pPr>
          </w:p>
        </w:tc>
        <w:tc>
          <w:tcPr>
            <w:tcW w:w="1144" w:type="dxa"/>
            <w:gridSpan w:val="3"/>
            <w:tcBorders>
              <w:top w:val="single" w:sz="2" w:space="0" w:color="FFFFFF" w:themeColor="background1"/>
              <w:left w:val="single" w:sz="2" w:space="0" w:color="FFFFFF" w:themeColor="background1"/>
              <w:bottom w:val="single" w:sz="2" w:space="0" w:color="FFFFFF"/>
              <w:right w:val="single" w:sz="2" w:space="0" w:color="FFFFFF"/>
            </w:tcBorders>
          </w:tcPr>
          <w:p w14:paraId="025D89E0" w14:textId="77777777" w:rsidR="0072504E" w:rsidRPr="00DD49FD" w:rsidRDefault="0072504E" w:rsidP="0072504E">
            <w:pPr>
              <w:pStyle w:val="affd"/>
              <w:spacing w:after="0"/>
              <w:jc w:val="both"/>
              <w:rPr>
                <w:sz w:val="6"/>
                <w:szCs w:val="6"/>
              </w:rPr>
            </w:pPr>
          </w:p>
        </w:tc>
        <w:tc>
          <w:tcPr>
            <w:tcW w:w="685" w:type="dxa"/>
            <w:tcBorders>
              <w:top w:val="single" w:sz="2" w:space="0" w:color="auto"/>
              <w:left w:val="single" w:sz="2" w:space="0" w:color="FFFFFF"/>
              <w:bottom w:val="single" w:sz="2" w:space="0" w:color="FFFFFF"/>
              <w:right w:val="single" w:sz="2" w:space="0" w:color="FFFFFF" w:themeColor="background1"/>
            </w:tcBorders>
          </w:tcPr>
          <w:p w14:paraId="597F0DAC" w14:textId="77777777" w:rsidR="0072504E" w:rsidRPr="00DD49FD" w:rsidRDefault="0072504E" w:rsidP="0072504E">
            <w:pPr>
              <w:pStyle w:val="affd"/>
              <w:spacing w:after="0"/>
              <w:jc w:val="both"/>
              <w:rPr>
                <w:sz w:val="6"/>
                <w:szCs w:val="6"/>
              </w:rPr>
            </w:pPr>
          </w:p>
        </w:tc>
      </w:tr>
      <w:tr w:rsidR="0072504E" w:rsidRPr="003A7270" w14:paraId="167C0F87" w14:textId="77777777" w:rsidTr="0072504E">
        <w:trPr>
          <w:gridAfter w:val="2"/>
          <w:wAfter w:w="250" w:type="dxa"/>
          <w:trHeight w:val="178"/>
        </w:trPr>
        <w:tc>
          <w:tcPr>
            <w:tcW w:w="1972" w:type="dxa"/>
            <w:gridSpan w:val="2"/>
            <w:vMerge w:val="restart"/>
            <w:tcBorders>
              <w:top w:val="single" w:sz="2" w:space="0" w:color="auto"/>
              <w:left w:val="single" w:sz="4" w:space="0" w:color="000000"/>
              <w:right w:val="single" w:sz="2" w:space="0" w:color="auto"/>
            </w:tcBorders>
          </w:tcPr>
          <w:p w14:paraId="78866A76" w14:textId="77777777" w:rsidR="0072504E" w:rsidRDefault="0072504E" w:rsidP="0072504E">
            <w:pPr>
              <w:pStyle w:val="affd"/>
              <w:spacing w:after="0"/>
              <w:ind w:right="-128"/>
              <w:jc w:val="left"/>
              <w:rPr>
                <w:rFonts w:ascii="Arial" w:hAnsi="Arial" w:cs="Arial"/>
                <w:sz w:val="17"/>
                <w:szCs w:val="17"/>
              </w:rPr>
            </w:pPr>
            <w:r>
              <w:rPr>
                <w:rFonts w:ascii="Arial" w:hAnsi="Arial" w:cs="Arial"/>
                <w:sz w:val="17"/>
                <w:szCs w:val="17"/>
              </w:rPr>
              <w:t>Тонировка окон:</w:t>
            </w:r>
          </w:p>
          <w:p w14:paraId="57AF2F92" w14:textId="77777777" w:rsidR="0072504E" w:rsidRDefault="0072504E" w:rsidP="0072504E">
            <w:pPr>
              <w:pStyle w:val="affd"/>
              <w:spacing w:after="0"/>
              <w:ind w:right="-128"/>
              <w:jc w:val="left"/>
              <w:rPr>
                <w:rFonts w:ascii="Arial" w:hAnsi="Arial" w:cs="Arial"/>
                <w:sz w:val="16"/>
                <w:szCs w:val="16"/>
              </w:rPr>
            </w:pPr>
            <w:r w:rsidRPr="00EB3478">
              <w:rPr>
                <w:rFonts w:ascii="Arial" w:hAnsi="Arial" w:cs="Arial"/>
                <w:b w:val="0"/>
                <w:bCs/>
                <w:i/>
                <w:iCs/>
                <w:sz w:val="10"/>
                <w:szCs w:val="10"/>
                <w:lang w:eastAsia="ru-RU"/>
              </w:rPr>
              <w:t>Указывается при наличии в Запросе</w:t>
            </w:r>
          </w:p>
        </w:tc>
        <w:tc>
          <w:tcPr>
            <w:tcW w:w="2270" w:type="dxa"/>
            <w:gridSpan w:val="3"/>
            <w:vMerge w:val="restart"/>
            <w:tcBorders>
              <w:top w:val="single" w:sz="2" w:space="0" w:color="FFFFFF"/>
              <w:left w:val="single" w:sz="2" w:space="0" w:color="auto"/>
              <w:right w:val="single" w:sz="2" w:space="0" w:color="FFFFFF"/>
            </w:tcBorders>
          </w:tcPr>
          <w:p w14:paraId="76C0D3DF" w14:textId="77777777" w:rsidR="0072504E" w:rsidRPr="003A7270" w:rsidRDefault="0072504E" w:rsidP="0072504E">
            <w:pPr>
              <w:pStyle w:val="affd"/>
              <w:spacing w:after="0"/>
              <w:jc w:val="both"/>
              <w:rPr>
                <w:sz w:val="8"/>
                <w:szCs w:val="8"/>
              </w:rPr>
            </w:pPr>
          </w:p>
        </w:tc>
        <w:tc>
          <w:tcPr>
            <w:tcW w:w="969" w:type="dxa"/>
            <w:gridSpan w:val="4"/>
            <w:tcBorders>
              <w:top w:val="single" w:sz="2" w:space="0" w:color="FFFFFF"/>
              <w:left w:val="single" w:sz="2" w:space="0" w:color="FFFFFF"/>
              <w:bottom w:val="single" w:sz="2" w:space="0" w:color="FFFFFF"/>
              <w:right w:val="single" w:sz="2" w:space="0" w:color="FFFFFF"/>
            </w:tcBorders>
          </w:tcPr>
          <w:p w14:paraId="5E8CF810" w14:textId="77777777" w:rsidR="0072504E" w:rsidRPr="003A7270" w:rsidRDefault="0072504E" w:rsidP="0072504E">
            <w:pPr>
              <w:pStyle w:val="affd"/>
              <w:spacing w:after="0"/>
              <w:jc w:val="both"/>
              <w:rPr>
                <w:sz w:val="8"/>
                <w:szCs w:val="8"/>
              </w:rPr>
            </w:pPr>
          </w:p>
        </w:tc>
        <w:tc>
          <w:tcPr>
            <w:tcW w:w="578" w:type="dxa"/>
            <w:gridSpan w:val="2"/>
            <w:vMerge w:val="restart"/>
            <w:tcBorders>
              <w:top w:val="single" w:sz="2" w:space="0" w:color="FFFFFF"/>
              <w:left w:val="single" w:sz="2" w:space="0" w:color="FFFFFF"/>
              <w:right w:val="single" w:sz="2" w:space="0" w:color="FFFFFF"/>
            </w:tcBorders>
          </w:tcPr>
          <w:p w14:paraId="611566EF"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left w:val="single" w:sz="2" w:space="0" w:color="FFFFFF"/>
              <w:right w:val="single" w:sz="2" w:space="0" w:color="FFFFFF"/>
            </w:tcBorders>
          </w:tcPr>
          <w:p w14:paraId="0D1AD8F6" w14:textId="77777777" w:rsidR="0072504E" w:rsidRPr="003A7270" w:rsidRDefault="0072504E" w:rsidP="0072504E">
            <w:pPr>
              <w:pStyle w:val="affd"/>
              <w:spacing w:after="0"/>
              <w:jc w:val="both"/>
              <w:rPr>
                <w:sz w:val="8"/>
                <w:szCs w:val="8"/>
              </w:rPr>
            </w:pPr>
          </w:p>
        </w:tc>
        <w:tc>
          <w:tcPr>
            <w:tcW w:w="856" w:type="dxa"/>
            <w:gridSpan w:val="3"/>
            <w:vMerge w:val="restart"/>
            <w:tcBorders>
              <w:top w:val="single" w:sz="2" w:space="0" w:color="FFFFFF"/>
              <w:left w:val="single" w:sz="2" w:space="0" w:color="FFFFFF"/>
              <w:right w:val="single" w:sz="2" w:space="0" w:color="FFFFFF"/>
            </w:tcBorders>
          </w:tcPr>
          <w:p w14:paraId="5A020BB0" w14:textId="77777777" w:rsidR="0072504E" w:rsidRPr="00440D4F" w:rsidRDefault="0072504E" w:rsidP="0072504E">
            <w:pPr>
              <w:pStyle w:val="affd"/>
              <w:spacing w:after="0"/>
              <w:ind w:right="-111"/>
              <w:jc w:val="both"/>
              <w:rPr>
                <w:sz w:val="14"/>
                <w:szCs w:val="14"/>
              </w:rPr>
            </w:pPr>
          </w:p>
        </w:tc>
        <w:tc>
          <w:tcPr>
            <w:tcW w:w="1144" w:type="dxa"/>
            <w:gridSpan w:val="3"/>
            <w:vMerge w:val="restart"/>
            <w:tcBorders>
              <w:top w:val="single" w:sz="2" w:space="0" w:color="FFFFFF"/>
              <w:left w:val="single" w:sz="2" w:space="0" w:color="FFFFFF"/>
              <w:right w:val="single" w:sz="2" w:space="0" w:color="FFFFFF"/>
            </w:tcBorders>
          </w:tcPr>
          <w:p w14:paraId="1B87533B" w14:textId="77777777" w:rsidR="0072504E" w:rsidRPr="003A7270" w:rsidRDefault="0072504E" w:rsidP="0072504E">
            <w:pPr>
              <w:pStyle w:val="affd"/>
              <w:spacing w:after="0"/>
              <w:jc w:val="both"/>
              <w:rPr>
                <w:sz w:val="8"/>
                <w:szCs w:val="8"/>
              </w:rPr>
            </w:pPr>
          </w:p>
        </w:tc>
        <w:tc>
          <w:tcPr>
            <w:tcW w:w="685" w:type="dxa"/>
            <w:vMerge w:val="restart"/>
            <w:tcBorders>
              <w:top w:val="single" w:sz="2" w:space="0" w:color="FFFFFF"/>
              <w:left w:val="single" w:sz="2" w:space="0" w:color="FFFFFF"/>
              <w:right w:val="single" w:sz="2" w:space="0" w:color="FFFFFF"/>
            </w:tcBorders>
          </w:tcPr>
          <w:p w14:paraId="3190AE50" w14:textId="77777777" w:rsidR="0072504E" w:rsidRPr="003A7270" w:rsidRDefault="0072504E" w:rsidP="0072504E">
            <w:pPr>
              <w:pStyle w:val="affd"/>
              <w:spacing w:after="0"/>
              <w:jc w:val="both"/>
              <w:rPr>
                <w:sz w:val="8"/>
                <w:szCs w:val="8"/>
              </w:rPr>
            </w:pPr>
          </w:p>
        </w:tc>
      </w:tr>
      <w:tr w:rsidR="0072504E" w:rsidRPr="003A7270" w14:paraId="6193BE1B" w14:textId="77777777" w:rsidTr="0072504E">
        <w:trPr>
          <w:gridAfter w:val="2"/>
          <w:wAfter w:w="250" w:type="dxa"/>
          <w:trHeight w:val="184"/>
        </w:trPr>
        <w:tc>
          <w:tcPr>
            <w:tcW w:w="1972" w:type="dxa"/>
            <w:gridSpan w:val="2"/>
            <w:vMerge/>
            <w:tcBorders>
              <w:left w:val="single" w:sz="4" w:space="0" w:color="000000"/>
              <w:bottom w:val="single" w:sz="2" w:space="0" w:color="auto"/>
              <w:right w:val="single" w:sz="2" w:space="0" w:color="auto"/>
            </w:tcBorders>
          </w:tcPr>
          <w:p w14:paraId="306C6711" w14:textId="77777777" w:rsidR="0072504E" w:rsidRDefault="0072504E" w:rsidP="0072504E">
            <w:pPr>
              <w:pStyle w:val="affd"/>
              <w:spacing w:after="0"/>
              <w:ind w:right="-128"/>
              <w:jc w:val="left"/>
              <w:rPr>
                <w:rFonts w:ascii="Arial" w:hAnsi="Arial" w:cs="Arial"/>
                <w:sz w:val="17"/>
                <w:szCs w:val="17"/>
              </w:rPr>
            </w:pPr>
          </w:p>
        </w:tc>
        <w:tc>
          <w:tcPr>
            <w:tcW w:w="2270" w:type="dxa"/>
            <w:gridSpan w:val="3"/>
            <w:vMerge/>
            <w:tcBorders>
              <w:left w:val="single" w:sz="2" w:space="0" w:color="auto"/>
              <w:bottom w:val="single" w:sz="2" w:space="0" w:color="FFFFFF"/>
              <w:right w:val="single" w:sz="2" w:space="0" w:color="FFFFFF"/>
            </w:tcBorders>
          </w:tcPr>
          <w:p w14:paraId="49BAB36B" w14:textId="77777777" w:rsidR="0072504E" w:rsidRDefault="0072504E" w:rsidP="0072504E">
            <w:pPr>
              <w:pStyle w:val="affd"/>
              <w:spacing w:after="0"/>
              <w:jc w:val="both"/>
              <w:rPr>
                <w:rFonts w:ascii="Arial" w:hAnsi="Arial" w:cs="Arial"/>
                <w:b w:val="0"/>
                <w:bCs/>
                <w:sz w:val="14"/>
                <w:szCs w:val="14"/>
              </w:rPr>
            </w:pPr>
          </w:p>
        </w:tc>
        <w:tc>
          <w:tcPr>
            <w:tcW w:w="969" w:type="dxa"/>
            <w:gridSpan w:val="4"/>
            <w:tcBorders>
              <w:top w:val="single" w:sz="2" w:space="0" w:color="FFFFFF"/>
              <w:left w:val="single" w:sz="2" w:space="0" w:color="FFFFFF"/>
              <w:bottom w:val="single" w:sz="2" w:space="0" w:color="FFFFFF"/>
              <w:right w:val="single" w:sz="2" w:space="0" w:color="FFFFFF"/>
            </w:tcBorders>
          </w:tcPr>
          <w:p w14:paraId="1A81EB36" w14:textId="77777777" w:rsidR="0072504E" w:rsidRPr="003A7270" w:rsidRDefault="0072504E" w:rsidP="0072504E">
            <w:pPr>
              <w:pStyle w:val="affd"/>
              <w:spacing w:after="0"/>
              <w:jc w:val="both"/>
              <w:rPr>
                <w:sz w:val="8"/>
                <w:szCs w:val="8"/>
              </w:rPr>
            </w:pPr>
          </w:p>
        </w:tc>
        <w:tc>
          <w:tcPr>
            <w:tcW w:w="578" w:type="dxa"/>
            <w:gridSpan w:val="2"/>
            <w:vMerge/>
            <w:tcBorders>
              <w:left w:val="single" w:sz="2" w:space="0" w:color="FFFFFF"/>
              <w:bottom w:val="single" w:sz="2" w:space="0" w:color="FFFFFF"/>
              <w:right w:val="single" w:sz="2" w:space="0" w:color="FFFFFF"/>
            </w:tcBorders>
          </w:tcPr>
          <w:p w14:paraId="05293A35"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bottom w:val="single" w:sz="2" w:space="0" w:color="FFFFFF"/>
              <w:right w:val="single" w:sz="2" w:space="0" w:color="FFFFFF"/>
            </w:tcBorders>
          </w:tcPr>
          <w:p w14:paraId="19AAB097" w14:textId="77777777" w:rsidR="0072504E" w:rsidRPr="003A7270" w:rsidRDefault="0072504E" w:rsidP="0072504E">
            <w:pPr>
              <w:pStyle w:val="affd"/>
              <w:spacing w:after="0"/>
              <w:jc w:val="both"/>
              <w:rPr>
                <w:sz w:val="8"/>
                <w:szCs w:val="8"/>
              </w:rPr>
            </w:pPr>
          </w:p>
        </w:tc>
        <w:tc>
          <w:tcPr>
            <w:tcW w:w="856" w:type="dxa"/>
            <w:gridSpan w:val="3"/>
            <w:vMerge/>
            <w:tcBorders>
              <w:left w:val="single" w:sz="2" w:space="0" w:color="FFFFFF"/>
              <w:bottom w:val="single" w:sz="2" w:space="0" w:color="FFFFFF"/>
              <w:right w:val="single" w:sz="2" w:space="0" w:color="FFFFFF"/>
            </w:tcBorders>
          </w:tcPr>
          <w:p w14:paraId="44454036" w14:textId="77777777" w:rsidR="0072504E" w:rsidRPr="00440D4F" w:rsidRDefault="0072504E" w:rsidP="0072504E">
            <w:pPr>
              <w:pStyle w:val="affd"/>
              <w:spacing w:after="0"/>
              <w:ind w:right="-111"/>
              <w:jc w:val="both"/>
              <w:rPr>
                <w:sz w:val="14"/>
                <w:szCs w:val="14"/>
              </w:rPr>
            </w:pPr>
          </w:p>
        </w:tc>
        <w:tc>
          <w:tcPr>
            <w:tcW w:w="1144" w:type="dxa"/>
            <w:gridSpan w:val="3"/>
            <w:vMerge/>
            <w:tcBorders>
              <w:left w:val="single" w:sz="2" w:space="0" w:color="FFFFFF"/>
              <w:bottom w:val="single" w:sz="2" w:space="0" w:color="FFFFFF"/>
              <w:right w:val="single" w:sz="2" w:space="0" w:color="FFFFFF"/>
            </w:tcBorders>
          </w:tcPr>
          <w:p w14:paraId="2FBD29AA" w14:textId="77777777" w:rsidR="0072504E" w:rsidRPr="003A7270" w:rsidRDefault="0072504E" w:rsidP="0072504E">
            <w:pPr>
              <w:pStyle w:val="affd"/>
              <w:spacing w:after="0"/>
              <w:jc w:val="both"/>
              <w:rPr>
                <w:sz w:val="8"/>
                <w:szCs w:val="8"/>
              </w:rPr>
            </w:pPr>
          </w:p>
        </w:tc>
        <w:tc>
          <w:tcPr>
            <w:tcW w:w="685" w:type="dxa"/>
            <w:vMerge/>
            <w:tcBorders>
              <w:left w:val="single" w:sz="2" w:space="0" w:color="FFFFFF"/>
              <w:bottom w:val="single" w:sz="2" w:space="0" w:color="FFFFFF"/>
              <w:right w:val="single" w:sz="2" w:space="0" w:color="FFFFFF"/>
            </w:tcBorders>
          </w:tcPr>
          <w:p w14:paraId="06F434A1" w14:textId="77777777" w:rsidR="0072504E" w:rsidRPr="003A7270" w:rsidRDefault="0072504E" w:rsidP="0072504E">
            <w:pPr>
              <w:pStyle w:val="affd"/>
              <w:spacing w:after="0"/>
              <w:jc w:val="both"/>
              <w:rPr>
                <w:sz w:val="8"/>
                <w:szCs w:val="8"/>
              </w:rPr>
            </w:pPr>
          </w:p>
        </w:tc>
      </w:tr>
      <w:tr w:rsidR="0072504E" w:rsidRPr="00DD49FD" w14:paraId="45A43AF1" w14:textId="77777777" w:rsidTr="0072504E">
        <w:trPr>
          <w:gridAfter w:val="2"/>
          <w:wAfter w:w="250" w:type="dxa"/>
          <w:trHeight w:val="47"/>
        </w:trPr>
        <w:tc>
          <w:tcPr>
            <w:tcW w:w="1972" w:type="dxa"/>
            <w:gridSpan w:val="2"/>
            <w:tcBorders>
              <w:top w:val="single" w:sz="2" w:space="0" w:color="auto"/>
              <w:left w:val="single" w:sz="2" w:space="0" w:color="FFFFFF"/>
              <w:bottom w:val="single" w:sz="2" w:space="0" w:color="auto"/>
              <w:right w:val="single" w:sz="2" w:space="0" w:color="FFFFFF"/>
            </w:tcBorders>
          </w:tcPr>
          <w:p w14:paraId="7BF105CB" w14:textId="77777777" w:rsidR="0072504E" w:rsidRPr="00DD49FD" w:rsidRDefault="0072504E" w:rsidP="0072504E">
            <w:pPr>
              <w:pStyle w:val="affd"/>
              <w:spacing w:after="0"/>
              <w:ind w:right="-128"/>
              <w:jc w:val="left"/>
              <w:rPr>
                <w:rFonts w:ascii="Arial" w:hAnsi="Arial" w:cs="Arial"/>
                <w:sz w:val="4"/>
                <w:szCs w:val="4"/>
              </w:rPr>
            </w:pPr>
          </w:p>
        </w:tc>
        <w:tc>
          <w:tcPr>
            <w:tcW w:w="905" w:type="dxa"/>
            <w:tcBorders>
              <w:top w:val="single" w:sz="2" w:space="0" w:color="FFFFFF"/>
              <w:left w:val="single" w:sz="2" w:space="0" w:color="FFFFFF"/>
              <w:bottom w:val="single" w:sz="2" w:space="0" w:color="FFFFFF"/>
              <w:right w:val="single" w:sz="2" w:space="0" w:color="FFFFFF"/>
            </w:tcBorders>
          </w:tcPr>
          <w:p w14:paraId="687843D7" w14:textId="77777777" w:rsidR="0072504E" w:rsidRPr="00DD49FD" w:rsidRDefault="0072504E" w:rsidP="0072504E">
            <w:pPr>
              <w:pStyle w:val="affd"/>
              <w:spacing w:after="0"/>
              <w:ind w:right="-105"/>
              <w:jc w:val="left"/>
              <w:rPr>
                <w:sz w:val="4"/>
                <w:szCs w:val="4"/>
              </w:rPr>
            </w:pPr>
          </w:p>
        </w:tc>
        <w:tc>
          <w:tcPr>
            <w:tcW w:w="1365" w:type="dxa"/>
            <w:gridSpan w:val="2"/>
            <w:tcBorders>
              <w:top w:val="single" w:sz="2" w:space="0" w:color="FFFFFF"/>
              <w:left w:val="single" w:sz="2" w:space="0" w:color="FFFFFF"/>
              <w:bottom w:val="single" w:sz="2" w:space="0" w:color="auto"/>
              <w:right w:val="single" w:sz="2" w:space="0" w:color="FFFFFF"/>
            </w:tcBorders>
          </w:tcPr>
          <w:p w14:paraId="68CF7C20" w14:textId="77777777" w:rsidR="0072504E" w:rsidRPr="00DD49FD" w:rsidRDefault="0072504E" w:rsidP="0072504E">
            <w:pPr>
              <w:pStyle w:val="affd"/>
              <w:spacing w:after="0"/>
              <w:jc w:val="both"/>
              <w:rPr>
                <w:sz w:val="4"/>
                <w:szCs w:val="4"/>
              </w:rPr>
            </w:pPr>
          </w:p>
        </w:tc>
        <w:tc>
          <w:tcPr>
            <w:tcW w:w="969" w:type="dxa"/>
            <w:gridSpan w:val="4"/>
            <w:tcBorders>
              <w:top w:val="single" w:sz="2" w:space="0" w:color="FFFFFF"/>
              <w:left w:val="single" w:sz="2" w:space="0" w:color="FFFFFF"/>
              <w:bottom w:val="single" w:sz="2" w:space="0" w:color="auto"/>
              <w:right w:val="single" w:sz="2" w:space="0" w:color="FFFFFF"/>
            </w:tcBorders>
          </w:tcPr>
          <w:p w14:paraId="7AD9BC7A"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left w:val="single" w:sz="2" w:space="0" w:color="FFFFFF"/>
              <w:bottom w:val="single" w:sz="2" w:space="0" w:color="FFFFFF"/>
              <w:right w:val="single" w:sz="2" w:space="0" w:color="FFFFFF"/>
            </w:tcBorders>
          </w:tcPr>
          <w:p w14:paraId="0E2080E5"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left w:val="single" w:sz="2" w:space="0" w:color="FFFFFF"/>
              <w:bottom w:val="single" w:sz="2" w:space="0" w:color="auto"/>
              <w:right w:val="single" w:sz="2" w:space="0" w:color="FFFFFF"/>
            </w:tcBorders>
          </w:tcPr>
          <w:p w14:paraId="0FFD8C50" w14:textId="77777777" w:rsidR="0072504E" w:rsidRPr="00DD49FD" w:rsidRDefault="0072504E" w:rsidP="0072504E">
            <w:pPr>
              <w:pStyle w:val="affd"/>
              <w:spacing w:after="0"/>
              <w:jc w:val="both"/>
              <w:rPr>
                <w:sz w:val="4"/>
                <w:szCs w:val="4"/>
              </w:rPr>
            </w:pPr>
          </w:p>
        </w:tc>
        <w:tc>
          <w:tcPr>
            <w:tcW w:w="856" w:type="dxa"/>
            <w:gridSpan w:val="3"/>
            <w:tcBorders>
              <w:top w:val="single" w:sz="2" w:space="0" w:color="FFFFFF"/>
              <w:left w:val="single" w:sz="2" w:space="0" w:color="FFFFFF"/>
              <w:bottom w:val="single" w:sz="2" w:space="0" w:color="FFFFFF"/>
              <w:right w:val="single" w:sz="2" w:space="0" w:color="FFFFFF"/>
            </w:tcBorders>
          </w:tcPr>
          <w:p w14:paraId="0CFC989B" w14:textId="77777777" w:rsidR="0072504E" w:rsidRPr="00DD49FD" w:rsidRDefault="0072504E" w:rsidP="0072504E">
            <w:pPr>
              <w:pStyle w:val="affd"/>
              <w:spacing w:after="0"/>
              <w:ind w:right="-111"/>
              <w:jc w:val="both"/>
              <w:rPr>
                <w:sz w:val="4"/>
                <w:szCs w:val="4"/>
              </w:rPr>
            </w:pPr>
          </w:p>
        </w:tc>
        <w:tc>
          <w:tcPr>
            <w:tcW w:w="1144" w:type="dxa"/>
            <w:gridSpan w:val="3"/>
            <w:tcBorders>
              <w:top w:val="single" w:sz="2" w:space="0" w:color="FFFFFF"/>
              <w:left w:val="single" w:sz="2" w:space="0" w:color="FFFFFF"/>
              <w:bottom w:val="single" w:sz="2" w:space="0" w:color="FFFFFF"/>
              <w:right w:val="single" w:sz="2" w:space="0" w:color="FFFFFF"/>
            </w:tcBorders>
          </w:tcPr>
          <w:p w14:paraId="517726FC" w14:textId="77777777" w:rsidR="0072504E" w:rsidRPr="00DD49FD" w:rsidRDefault="0072504E" w:rsidP="0072504E">
            <w:pPr>
              <w:pStyle w:val="affd"/>
              <w:spacing w:after="0"/>
              <w:jc w:val="both"/>
              <w:rPr>
                <w:sz w:val="4"/>
                <w:szCs w:val="4"/>
              </w:rPr>
            </w:pPr>
          </w:p>
        </w:tc>
        <w:tc>
          <w:tcPr>
            <w:tcW w:w="685" w:type="dxa"/>
            <w:tcBorders>
              <w:top w:val="single" w:sz="2" w:space="0" w:color="FFFFFF"/>
              <w:left w:val="single" w:sz="2" w:space="0" w:color="FFFFFF"/>
              <w:bottom w:val="single" w:sz="2" w:space="0" w:color="000000" w:themeColor="text1"/>
              <w:right w:val="single" w:sz="2" w:space="0" w:color="FFFFFF"/>
            </w:tcBorders>
          </w:tcPr>
          <w:p w14:paraId="631F5F9F" w14:textId="77777777" w:rsidR="0072504E" w:rsidRPr="00DD49FD" w:rsidRDefault="0072504E" w:rsidP="0072504E">
            <w:pPr>
              <w:pStyle w:val="affd"/>
              <w:spacing w:after="0"/>
              <w:jc w:val="both"/>
              <w:rPr>
                <w:sz w:val="4"/>
                <w:szCs w:val="4"/>
              </w:rPr>
            </w:pPr>
          </w:p>
        </w:tc>
      </w:tr>
      <w:tr w:rsidR="0072504E" w:rsidRPr="003A7270" w14:paraId="6C24DFB2" w14:textId="77777777" w:rsidTr="0072504E">
        <w:trPr>
          <w:gridAfter w:val="2"/>
          <w:wAfter w:w="250" w:type="dxa"/>
          <w:trHeight w:val="144"/>
        </w:trPr>
        <w:tc>
          <w:tcPr>
            <w:tcW w:w="1972" w:type="dxa"/>
            <w:gridSpan w:val="2"/>
            <w:tcBorders>
              <w:top w:val="single" w:sz="2" w:space="0" w:color="auto"/>
              <w:left w:val="single" w:sz="4" w:space="0" w:color="000000"/>
              <w:bottom w:val="single" w:sz="2" w:space="0" w:color="auto"/>
              <w:right w:val="single" w:sz="2" w:space="0" w:color="auto"/>
            </w:tcBorders>
          </w:tcPr>
          <w:p w14:paraId="487603C5"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left w:val="single" w:sz="2" w:space="0" w:color="auto"/>
              <w:bottom w:val="single" w:sz="2" w:space="0" w:color="FFFFFF"/>
              <w:right w:val="single" w:sz="2" w:space="0" w:color="auto"/>
            </w:tcBorders>
          </w:tcPr>
          <w:p w14:paraId="727B7CB2"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1365" w:type="dxa"/>
            <w:gridSpan w:val="2"/>
            <w:tcBorders>
              <w:top w:val="single" w:sz="2" w:space="0" w:color="auto"/>
              <w:left w:val="single" w:sz="2" w:space="0" w:color="auto"/>
              <w:bottom w:val="single" w:sz="2" w:space="0" w:color="auto"/>
              <w:right w:val="single" w:sz="2" w:space="0" w:color="FFFFFF"/>
            </w:tcBorders>
          </w:tcPr>
          <w:p w14:paraId="066BBA98" w14:textId="77777777" w:rsidR="0072504E" w:rsidRPr="003A7270" w:rsidRDefault="0072504E" w:rsidP="0072504E">
            <w:pPr>
              <w:pStyle w:val="affd"/>
              <w:spacing w:after="0"/>
              <w:jc w:val="both"/>
              <w:rPr>
                <w:sz w:val="8"/>
                <w:szCs w:val="8"/>
              </w:rPr>
            </w:pPr>
          </w:p>
        </w:tc>
        <w:tc>
          <w:tcPr>
            <w:tcW w:w="969" w:type="dxa"/>
            <w:gridSpan w:val="4"/>
            <w:tcBorders>
              <w:top w:val="single" w:sz="2" w:space="0" w:color="auto"/>
              <w:left w:val="single" w:sz="2" w:space="0" w:color="FFFFFF"/>
              <w:bottom w:val="single" w:sz="2" w:space="0" w:color="auto"/>
              <w:right w:val="single" w:sz="4" w:space="0" w:color="auto"/>
            </w:tcBorders>
          </w:tcPr>
          <w:p w14:paraId="6DE20B7E"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left w:val="single" w:sz="4" w:space="0" w:color="FFFFFF"/>
              <w:bottom w:val="single" w:sz="2" w:space="0" w:color="FFFFFF"/>
              <w:right w:val="single" w:sz="4" w:space="0" w:color="auto"/>
            </w:tcBorders>
          </w:tcPr>
          <w:p w14:paraId="13DFDC68"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0E175089" w14:textId="77777777" w:rsidR="0072504E" w:rsidRPr="003A7270" w:rsidRDefault="0072504E" w:rsidP="0072504E">
            <w:pPr>
              <w:pStyle w:val="affd"/>
              <w:spacing w:after="0"/>
              <w:jc w:val="both"/>
              <w:rPr>
                <w:sz w:val="8"/>
                <w:szCs w:val="8"/>
              </w:rPr>
            </w:pPr>
          </w:p>
        </w:tc>
        <w:tc>
          <w:tcPr>
            <w:tcW w:w="2000" w:type="dxa"/>
            <w:gridSpan w:val="6"/>
            <w:tcBorders>
              <w:top w:val="single" w:sz="2" w:space="0" w:color="FFFFFF"/>
              <w:left w:val="single" w:sz="4" w:space="0" w:color="FFFFFF"/>
              <w:bottom w:val="single" w:sz="2" w:space="0" w:color="FFFFFF"/>
              <w:right w:val="single" w:sz="2" w:space="0" w:color="auto"/>
            </w:tcBorders>
          </w:tcPr>
          <w:p w14:paraId="2F794793" w14:textId="77777777" w:rsidR="0072504E" w:rsidRPr="003A7270" w:rsidRDefault="0072504E" w:rsidP="0072504E">
            <w:pPr>
              <w:pStyle w:val="affd"/>
              <w:spacing w:after="0"/>
              <w:jc w:val="both"/>
              <w:rPr>
                <w:sz w:val="8"/>
                <w:szCs w:val="8"/>
              </w:rPr>
            </w:pPr>
            <w:r>
              <w:rPr>
                <w:rFonts w:ascii="Arial" w:hAnsi="Arial" w:cs="Arial"/>
                <w:b w:val="0"/>
                <w:bCs/>
                <w:sz w:val="14"/>
                <w:szCs w:val="14"/>
              </w:rPr>
              <w:t>прозрачность (%)</w:t>
            </w:r>
            <w:r w:rsidRPr="00440D4F">
              <w:rPr>
                <w:rFonts w:ascii="Arial" w:hAnsi="Arial" w:cs="Arial"/>
                <w:b w:val="0"/>
                <w:bCs/>
                <w:sz w:val="14"/>
                <w:szCs w:val="14"/>
              </w:rPr>
              <w:t>:</w:t>
            </w:r>
          </w:p>
        </w:tc>
        <w:tc>
          <w:tcPr>
            <w:tcW w:w="685" w:type="dxa"/>
            <w:tcBorders>
              <w:top w:val="single" w:sz="2" w:space="0" w:color="000000" w:themeColor="text1"/>
              <w:left w:val="single" w:sz="2" w:space="0" w:color="auto"/>
              <w:bottom w:val="single" w:sz="2" w:space="0" w:color="auto"/>
              <w:right w:val="single" w:sz="4" w:space="0" w:color="auto"/>
            </w:tcBorders>
          </w:tcPr>
          <w:p w14:paraId="5ABBA7E5" w14:textId="77777777" w:rsidR="0072504E" w:rsidRPr="003A7270" w:rsidRDefault="0072504E" w:rsidP="0072504E">
            <w:pPr>
              <w:pStyle w:val="affd"/>
              <w:spacing w:after="0"/>
              <w:jc w:val="both"/>
              <w:rPr>
                <w:sz w:val="8"/>
                <w:szCs w:val="8"/>
              </w:rPr>
            </w:pPr>
          </w:p>
        </w:tc>
      </w:tr>
      <w:tr w:rsidR="0072504E" w:rsidRPr="003A7270" w14:paraId="38594CE9" w14:textId="77777777" w:rsidTr="0072504E">
        <w:trPr>
          <w:gridAfter w:val="2"/>
          <w:wAfter w:w="250" w:type="dxa"/>
          <w:trHeight w:val="128"/>
        </w:trPr>
        <w:tc>
          <w:tcPr>
            <w:tcW w:w="1972" w:type="dxa"/>
            <w:gridSpan w:val="2"/>
            <w:tcBorders>
              <w:top w:val="single" w:sz="2" w:space="0" w:color="FFFFFF" w:themeColor="background1"/>
              <w:left w:val="single" w:sz="4" w:space="0" w:color="000000"/>
              <w:bottom w:val="single" w:sz="2" w:space="0" w:color="auto"/>
              <w:right w:val="single" w:sz="2" w:space="0" w:color="auto"/>
            </w:tcBorders>
          </w:tcPr>
          <w:p w14:paraId="5DA691E5"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left w:val="single" w:sz="2" w:space="0" w:color="auto"/>
              <w:bottom w:val="single" w:sz="2" w:space="0" w:color="FFFFFF"/>
              <w:right w:val="single" w:sz="2" w:space="0" w:color="auto"/>
            </w:tcBorders>
          </w:tcPr>
          <w:p w14:paraId="5A37DD20"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1365" w:type="dxa"/>
            <w:gridSpan w:val="2"/>
            <w:tcBorders>
              <w:top w:val="single" w:sz="2" w:space="0" w:color="FFFFFF" w:themeColor="background1"/>
              <w:left w:val="single" w:sz="2" w:space="0" w:color="auto"/>
              <w:bottom w:val="single" w:sz="2" w:space="0" w:color="auto"/>
              <w:right w:val="single" w:sz="2" w:space="0" w:color="FFFFFF"/>
            </w:tcBorders>
          </w:tcPr>
          <w:p w14:paraId="2C2AF3C9" w14:textId="77777777" w:rsidR="0072504E" w:rsidRPr="003A7270" w:rsidRDefault="0072504E" w:rsidP="0072504E">
            <w:pPr>
              <w:pStyle w:val="affd"/>
              <w:spacing w:after="0"/>
              <w:jc w:val="both"/>
              <w:rPr>
                <w:sz w:val="8"/>
                <w:szCs w:val="8"/>
              </w:rPr>
            </w:pPr>
          </w:p>
        </w:tc>
        <w:tc>
          <w:tcPr>
            <w:tcW w:w="969" w:type="dxa"/>
            <w:gridSpan w:val="4"/>
            <w:tcBorders>
              <w:top w:val="single" w:sz="2" w:space="0" w:color="FFFFFF" w:themeColor="background1"/>
              <w:left w:val="single" w:sz="2" w:space="0" w:color="FFFFFF"/>
              <w:bottom w:val="single" w:sz="2" w:space="0" w:color="auto"/>
              <w:right w:val="single" w:sz="4" w:space="0" w:color="auto"/>
            </w:tcBorders>
          </w:tcPr>
          <w:p w14:paraId="06D733B9"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left w:val="single" w:sz="4" w:space="0" w:color="FFFFFF"/>
              <w:bottom w:val="single" w:sz="2" w:space="0" w:color="FFFFFF"/>
              <w:right w:val="single" w:sz="4" w:space="0" w:color="auto"/>
            </w:tcBorders>
          </w:tcPr>
          <w:p w14:paraId="08E8018C"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FFFFFF" w:themeColor="background1"/>
              <w:left w:val="single" w:sz="4" w:space="0" w:color="FFFFFF"/>
              <w:bottom w:val="single" w:sz="2" w:space="0" w:color="auto"/>
              <w:right w:val="single" w:sz="4" w:space="0" w:color="auto"/>
            </w:tcBorders>
          </w:tcPr>
          <w:p w14:paraId="47901A52" w14:textId="77777777" w:rsidR="0072504E" w:rsidRPr="003A7270" w:rsidRDefault="0072504E" w:rsidP="0072504E">
            <w:pPr>
              <w:pStyle w:val="affd"/>
              <w:spacing w:after="0"/>
              <w:jc w:val="both"/>
              <w:rPr>
                <w:sz w:val="8"/>
                <w:szCs w:val="8"/>
              </w:rPr>
            </w:pPr>
          </w:p>
        </w:tc>
        <w:tc>
          <w:tcPr>
            <w:tcW w:w="2000" w:type="dxa"/>
            <w:gridSpan w:val="6"/>
            <w:tcBorders>
              <w:top w:val="single" w:sz="2" w:space="0" w:color="FFFFFF"/>
              <w:left w:val="single" w:sz="4" w:space="0" w:color="FFFFFF"/>
              <w:bottom w:val="single" w:sz="2" w:space="0" w:color="FFFFFF"/>
              <w:right w:val="single" w:sz="2" w:space="0" w:color="auto"/>
            </w:tcBorders>
          </w:tcPr>
          <w:p w14:paraId="7E4E9A0C" w14:textId="77777777" w:rsidR="0072504E" w:rsidRPr="003A7270" w:rsidRDefault="0072504E" w:rsidP="0072504E">
            <w:pPr>
              <w:pStyle w:val="affd"/>
              <w:spacing w:after="0"/>
              <w:jc w:val="both"/>
              <w:rPr>
                <w:sz w:val="8"/>
                <w:szCs w:val="8"/>
              </w:rPr>
            </w:pPr>
            <w:r>
              <w:rPr>
                <w:rFonts w:ascii="Arial" w:hAnsi="Arial" w:cs="Arial"/>
                <w:b w:val="0"/>
                <w:bCs/>
                <w:sz w:val="14"/>
                <w:szCs w:val="14"/>
              </w:rPr>
              <w:t>прозрачность (%)</w:t>
            </w:r>
            <w:r w:rsidRPr="00440D4F">
              <w:rPr>
                <w:rFonts w:ascii="Arial" w:hAnsi="Arial" w:cs="Arial"/>
                <w:b w:val="0"/>
                <w:bCs/>
                <w:sz w:val="14"/>
                <w:szCs w:val="14"/>
              </w:rPr>
              <w:t>:</w:t>
            </w:r>
          </w:p>
        </w:tc>
        <w:tc>
          <w:tcPr>
            <w:tcW w:w="685" w:type="dxa"/>
            <w:tcBorders>
              <w:top w:val="single" w:sz="2" w:space="0" w:color="FFFFFF" w:themeColor="background1"/>
              <w:left w:val="single" w:sz="2" w:space="0" w:color="auto"/>
              <w:bottom w:val="single" w:sz="2" w:space="0" w:color="auto"/>
              <w:right w:val="single" w:sz="4" w:space="0" w:color="auto"/>
            </w:tcBorders>
          </w:tcPr>
          <w:p w14:paraId="2878AB88" w14:textId="77777777" w:rsidR="0072504E" w:rsidRPr="003A7270" w:rsidRDefault="0072504E" w:rsidP="0072504E">
            <w:pPr>
              <w:pStyle w:val="affd"/>
              <w:spacing w:after="0"/>
              <w:jc w:val="both"/>
              <w:rPr>
                <w:sz w:val="8"/>
                <w:szCs w:val="8"/>
              </w:rPr>
            </w:pPr>
          </w:p>
        </w:tc>
      </w:tr>
      <w:tr w:rsidR="0072504E" w:rsidRPr="00DD49FD" w14:paraId="1CD0B8E5" w14:textId="77777777" w:rsidTr="0072504E">
        <w:trPr>
          <w:gridAfter w:val="2"/>
          <w:wAfter w:w="250" w:type="dxa"/>
          <w:trHeight w:val="68"/>
        </w:trPr>
        <w:tc>
          <w:tcPr>
            <w:tcW w:w="1972" w:type="dxa"/>
            <w:gridSpan w:val="2"/>
            <w:tcBorders>
              <w:top w:val="single" w:sz="2" w:space="0" w:color="auto"/>
              <w:left w:val="single" w:sz="2" w:space="0" w:color="FFFFFF"/>
              <w:bottom w:val="single" w:sz="2" w:space="0" w:color="auto"/>
              <w:right w:val="single" w:sz="2" w:space="0" w:color="FFFFFF"/>
            </w:tcBorders>
          </w:tcPr>
          <w:p w14:paraId="54E84B94" w14:textId="77777777" w:rsidR="0072504E" w:rsidRPr="00DD49FD" w:rsidRDefault="0072504E" w:rsidP="0072504E">
            <w:pPr>
              <w:pStyle w:val="affd"/>
              <w:spacing w:after="0"/>
              <w:ind w:right="-128"/>
              <w:jc w:val="left"/>
              <w:rPr>
                <w:rFonts w:ascii="Arial" w:hAnsi="Arial" w:cs="Arial"/>
                <w:sz w:val="6"/>
                <w:szCs w:val="6"/>
              </w:rPr>
            </w:pPr>
          </w:p>
        </w:tc>
        <w:tc>
          <w:tcPr>
            <w:tcW w:w="905" w:type="dxa"/>
            <w:tcBorders>
              <w:top w:val="single" w:sz="2" w:space="0" w:color="FFFFFF"/>
              <w:left w:val="single" w:sz="2" w:space="0" w:color="FFFFFF"/>
              <w:bottom w:val="single" w:sz="2" w:space="0" w:color="FFFFFF"/>
              <w:right w:val="single" w:sz="2" w:space="0" w:color="FFFFFF"/>
            </w:tcBorders>
          </w:tcPr>
          <w:p w14:paraId="6EA84ACC" w14:textId="77777777" w:rsidR="0072504E" w:rsidRPr="00DD49FD" w:rsidRDefault="0072504E" w:rsidP="0072504E">
            <w:pPr>
              <w:pStyle w:val="affd"/>
              <w:spacing w:after="0"/>
              <w:ind w:right="-105"/>
              <w:jc w:val="left"/>
              <w:rPr>
                <w:sz w:val="6"/>
                <w:szCs w:val="6"/>
              </w:rPr>
            </w:pPr>
          </w:p>
        </w:tc>
        <w:tc>
          <w:tcPr>
            <w:tcW w:w="1365" w:type="dxa"/>
            <w:gridSpan w:val="2"/>
            <w:tcBorders>
              <w:top w:val="single" w:sz="2" w:space="0" w:color="auto"/>
              <w:left w:val="single" w:sz="2" w:space="0" w:color="FFFFFF"/>
              <w:bottom w:val="single" w:sz="2" w:space="0" w:color="FFFFFF"/>
              <w:right w:val="single" w:sz="2" w:space="0" w:color="FFFFFF"/>
            </w:tcBorders>
          </w:tcPr>
          <w:p w14:paraId="494A72BD" w14:textId="77777777" w:rsidR="0072504E" w:rsidRPr="00DD49FD" w:rsidRDefault="0072504E" w:rsidP="0072504E">
            <w:pPr>
              <w:pStyle w:val="affd"/>
              <w:spacing w:after="0"/>
              <w:jc w:val="both"/>
              <w:rPr>
                <w:sz w:val="6"/>
                <w:szCs w:val="6"/>
              </w:rPr>
            </w:pPr>
          </w:p>
        </w:tc>
        <w:tc>
          <w:tcPr>
            <w:tcW w:w="969" w:type="dxa"/>
            <w:gridSpan w:val="4"/>
            <w:tcBorders>
              <w:top w:val="single" w:sz="2" w:space="0" w:color="auto"/>
              <w:left w:val="single" w:sz="2" w:space="0" w:color="FFFFFF"/>
              <w:bottom w:val="single" w:sz="2" w:space="0" w:color="FFFFFF"/>
              <w:right w:val="single" w:sz="2" w:space="0" w:color="FFFFFF"/>
            </w:tcBorders>
          </w:tcPr>
          <w:p w14:paraId="4820959A"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left w:val="single" w:sz="2" w:space="0" w:color="FFFFFF"/>
              <w:bottom w:val="single" w:sz="2" w:space="0" w:color="FFFFFF"/>
              <w:right w:val="single" w:sz="2" w:space="0" w:color="FFFFFF"/>
            </w:tcBorders>
          </w:tcPr>
          <w:p w14:paraId="2517FFBA" w14:textId="77777777" w:rsidR="0072504E" w:rsidRPr="00DD49FD" w:rsidRDefault="0072504E" w:rsidP="0072504E">
            <w:pPr>
              <w:pStyle w:val="affd"/>
              <w:spacing w:after="0"/>
              <w:ind w:right="-110"/>
              <w:jc w:val="both"/>
              <w:rPr>
                <w:sz w:val="6"/>
                <w:szCs w:val="6"/>
              </w:rPr>
            </w:pPr>
          </w:p>
        </w:tc>
        <w:tc>
          <w:tcPr>
            <w:tcW w:w="1136" w:type="dxa"/>
            <w:gridSpan w:val="3"/>
            <w:tcBorders>
              <w:top w:val="single" w:sz="2" w:space="0" w:color="auto"/>
              <w:left w:val="single" w:sz="2" w:space="0" w:color="FFFFFF"/>
              <w:bottom w:val="single" w:sz="2" w:space="0" w:color="FFFFFF"/>
              <w:right w:val="single" w:sz="2" w:space="0" w:color="FFFFFF"/>
            </w:tcBorders>
          </w:tcPr>
          <w:p w14:paraId="24BA40B0" w14:textId="77777777" w:rsidR="0072504E" w:rsidRPr="00DD49FD" w:rsidRDefault="0072504E" w:rsidP="0072504E">
            <w:pPr>
              <w:pStyle w:val="affd"/>
              <w:spacing w:after="0"/>
              <w:jc w:val="both"/>
              <w:rPr>
                <w:sz w:val="6"/>
                <w:szCs w:val="6"/>
              </w:rPr>
            </w:pPr>
          </w:p>
        </w:tc>
        <w:tc>
          <w:tcPr>
            <w:tcW w:w="856" w:type="dxa"/>
            <w:gridSpan w:val="3"/>
            <w:tcBorders>
              <w:top w:val="single" w:sz="2" w:space="0" w:color="FFFFFF"/>
              <w:left w:val="single" w:sz="2" w:space="0" w:color="FFFFFF"/>
              <w:bottom w:val="single" w:sz="2" w:space="0" w:color="FFFFFF"/>
              <w:right w:val="single" w:sz="2" w:space="0" w:color="FFFFFF"/>
            </w:tcBorders>
          </w:tcPr>
          <w:p w14:paraId="185069AB" w14:textId="77777777" w:rsidR="0072504E" w:rsidRPr="00DD49FD" w:rsidRDefault="0072504E" w:rsidP="0072504E">
            <w:pPr>
              <w:pStyle w:val="affd"/>
              <w:spacing w:after="0"/>
              <w:ind w:right="-111"/>
              <w:jc w:val="both"/>
              <w:rPr>
                <w:sz w:val="6"/>
                <w:szCs w:val="6"/>
              </w:rPr>
            </w:pPr>
          </w:p>
        </w:tc>
        <w:tc>
          <w:tcPr>
            <w:tcW w:w="1144" w:type="dxa"/>
            <w:gridSpan w:val="3"/>
            <w:tcBorders>
              <w:top w:val="single" w:sz="2" w:space="0" w:color="FFFFFF"/>
              <w:left w:val="single" w:sz="2" w:space="0" w:color="FFFFFF"/>
              <w:bottom w:val="single" w:sz="2" w:space="0" w:color="FFFFFF"/>
              <w:right w:val="single" w:sz="2" w:space="0" w:color="FFFFFF"/>
            </w:tcBorders>
          </w:tcPr>
          <w:p w14:paraId="5FF294C5" w14:textId="77777777" w:rsidR="0072504E" w:rsidRPr="00DD49FD" w:rsidRDefault="0072504E" w:rsidP="0072504E">
            <w:pPr>
              <w:pStyle w:val="affd"/>
              <w:spacing w:after="0"/>
              <w:jc w:val="both"/>
              <w:rPr>
                <w:sz w:val="6"/>
                <w:szCs w:val="6"/>
              </w:rPr>
            </w:pPr>
          </w:p>
        </w:tc>
        <w:tc>
          <w:tcPr>
            <w:tcW w:w="685" w:type="dxa"/>
            <w:tcBorders>
              <w:top w:val="single" w:sz="2" w:space="0" w:color="auto"/>
              <w:left w:val="single" w:sz="2" w:space="0" w:color="FFFFFF"/>
              <w:bottom w:val="single" w:sz="2" w:space="0" w:color="FFFFFF"/>
              <w:right w:val="single" w:sz="2" w:space="0" w:color="FFFFFF"/>
            </w:tcBorders>
          </w:tcPr>
          <w:p w14:paraId="784226A0" w14:textId="77777777" w:rsidR="0072504E" w:rsidRPr="00DD49FD" w:rsidRDefault="0072504E" w:rsidP="0072504E">
            <w:pPr>
              <w:pStyle w:val="affd"/>
              <w:spacing w:after="0"/>
              <w:jc w:val="both"/>
              <w:rPr>
                <w:sz w:val="6"/>
                <w:szCs w:val="6"/>
              </w:rPr>
            </w:pPr>
          </w:p>
        </w:tc>
      </w:tr>
      <w:tr w:rsidR="0072504E" w:rsidRPr="003A7270" w14:paraId="6DEC1EA7" w14:textId="77777777" w:rsidTr="0072504E">
        <w:trPr>
          <w:gridAfter w:val="2"/>
          <w:wAfter w:w="250" w:type="dxa"/>
          <w:trHeight w:val="192"/>
        </w:trPr>
        <w:tc>
          <w:tcPr>
            <w:tcW w:w="1972" w:type="dxa"/>
            <w:gridSpan w:val="2"/>
            <w:vMerge w:val="restart"/>
            <w:tcBorders>
              <w:top w:val="single" w:sz="2" w:space="0" w:color="auto"/>
              <w:left w:val="single" w:sz="4" w:space="0" w:color="000000"/>
              <w:right w:val="single" w:sz="2" w:space="0" w:color="auto"/>
            </w:tcBorders>
          </w:tcPr>
          <w:p w14:paraId="0E51EAE8" w14:textId="77777777" w:rsidR="0072504E" w:rsidRDefault="0072504E" w:rsidP="0072504E">
            <w:pPr>
              <w:pStyle w:val="affd"/>
              <w:spacing w:after="0"/>
              <w:ind w:right="-128"/>
              <w:jc w:val="left"/>
              <w:rPr>
                <w:rFonts w:ascii="Arial" w:hAnsi="Arial" w:cs="Arial"/>
                <w:sz w:val="17"/>
                <w:szCs w:val="17"/>
              </w:rPr>
            </w:pPr>
            <w:r>
              <w:rPr>
                <w:rFonts w:ascii="Arial" w:hAnsi="Arial" w:cs="Arial"/>
                <w:sz w:val="17"/>
                <w:szCs w:val="17"/>
              </w:rPr>
              <w:t>Тонировка витража:</w:t>
            </w:r>
          </w:p>
          <w:p w14:paraId="77AD8538" w14:textId="77777777" w:rsidR="0072504E" w:rsidRDefault="0072504E" w:rsidP="0072504E">
            <w:pPr>
              <w:pStyle w:val="affd"/>
              <w:spacing w:after="0"/>
              <w:ind w:right="-128"/>
              <w:jc w:val="left"/>
              <w:rPr>
                <w:rFonts w:ascii="Arial" w:hAnsi="Arial" w:cs="Arial"/>
                <w:sz w:val="16"/>
                <w:szCs w:val="16"/>
              </w:rPr>
            </w:pPr>
            <w:r w:rsidRPr="00EB3478">
              <w:rPr>
                <w:rFonts w:ascii="Arial" w:hAnsi="Arial" w:cs="Arial"/>
                <w:b w:val="0"/>
                <w:bCs/>
                <w:i/>
                <w:iCs/>
                <w:sz w:val="10"/>
                <w:szCs w:val="10"/>
                <w:lang w:eastAsia="ru-RU"/>
              </w:rPr>
              <w:t>Указывается при наличии в Запросе</w:t>
            </w:r>
          </w:p>
        </w:tc>
        <w:tc>
          <w:tcPr>
            <w:tcW w:w="2270" w:type="dxa"/>
            <w:gridSpan w:val="3"/>
            <w:vMerge w:val="restart"/>
            <w:tcBorders>
              <w:top w:val="single" w:sz="2" w:space="0" w:color="FFFFFF"/>
              <w:left w:val="single" w:sz="2" w:space="0" w:color="auto"/>
              <w:right w:val="single" w:sz="2" w:space="0" w:color="FFFFFF"/>
            </w:tcBorders>
          </w:tcPr>
          <w:p w14:paraId="56DCA55C" w14:textId="77777777" w:rsidR="0072504E" w:rsidRPr="003A7270" w:rsidRDefault="0072504E" w:rsidP="0072504E">
            <w:pPr>
              <w:pStyle w:val="affd"/>
              <w:spacing w:after="0"/>
              <w:jc w:val="both"/>
              <w:rPr>
                <w:sz w:val="8"/>
                <w:szCs w:val="8"/>
              </w:rPr>
            </w:pPr>
          </w:p>
        </w:tc>
        <w:tc>
          <w:tcPr>
            <w:tcW w:w="969" w:type="dxa"/>
            <w:gridSpan w:val="4"/>
            <w:tcBorders>
              <w:top w:val="single" w:sz="2" w:space="0" w:color="FFFFFF"/>
              <w:left w:val="single" w:sz="2" w:space="0" w:color="FFFFFF"/>
              <w:bottom w:val="single" w:sz="2" w:space="0" w:color="FFFFFF"/>
              <w:right w:val="single" w:sz="2" w:space="0" w:color="FFFFFF"/>
            </w:tcBorders>
          </w:tcPr>
          <w:p w14:paraId="69C0A98A" w14:textId="77777777" w:rsidR="0072504E" w:rsidRPr="003A7270" w:rsidRDefault="0072504E" w:rsidP="0072504E">
            <w:pPr>
              <w:pStyle w:val="affd"/>
              <w:spacing w:after="0"/>
              <w:jc w:val="both"/>
              <w:rPr>
                <w:sz w:val="8"/>
                <w:szCs w:val="8"/>
              </w:rPr>
            </w:pPr>
          </w:p>
        </w:tc>
        <w:tc>
          <w:tcPr>
            <w:tcW w:w="578" w:type="dxa"/>
            <w:gridSpan w:val="2"/>
            <w:vMerge w:val="restart"/>
            <w:tcBorders>
              <w:top w:val="single" w:sz="2" w:space="0" w:color="FFFFFF"/>
              <w:left w:val="single" w:sz="2" w:space="0" w:color="FFFFFF"/>
              <w:right w:val="single" w:sz="2" w:space="0" w:color="FFFFFF"/>
            </w:tcBorders>
          </w:tcPr>
          <w:p w14:paraId="1F34FB49"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left w:val="single" w:sz="2" w:space="0" w:color="FFFFFF"/>
              <w:right w:val="single" w:sz="2" w:space="0" w:color="FFFFFF"/>
            </w:tcBorders>
          </w:tcPr>
          <w:p w14:paraId="4E98E56D" w14:textId="77777777" w:rsidR="0072504E" w:rsidRPr="003A7270" w:rsidRDefault="0072504E" w:rsidP="0072504E">
            <w:pPr>
              <w:pStyle w:val="affd"/>
              <w:spacing w:after="0"/>
              <w:jc w:val="both"/>
              <w:rPr>
                <w:sz w:val="8"/>
                <w:szCs w:val="8"/>
              </w:rPr>
            </w:pPr>
          </w:p>
        </w:tc>
        <w:tc>
          <w:tcPr>
            <w:tcW w:w="856" w:type="dxa"/>
            <w:gridSpan w:val="3"/>
            <w:vMerge w:val="restart"/>
            <w:tcBorders>
              <w:top w:val="single" w:sz="2" w:space="0" w:color="FFFFFF"/>
              <w:left w:val="single" w:sz="2" w:space="0" w:color="FFFFFF"/>
              <w:right w:val="single" w:sz="2" w:space="0" w:color="FFFFFF"/>
            </w:tcBorders>
          </w:tcPr>
          <w:p w14:paraId="5AA6727E" w14:textId="77777777" w:rsidR="0072504E" w:rsidRPr="00440D4F" w:rsidRDefault="0072504E" w:rsidP="0072504E">
            <w:pPr>
              <w:pStyle w:val="affd"/>
              <w:spacing w:after="0"/>
              <w:ind w:right="-111"/>
              <w:jc w:val="both"/>
              <w:rPr>
                <w:sz w:val="14"/>
                <w:szCs w:val="14"/>
              </w:rPr>
            </w:pPr>
          </w:p>
        </w:tc>
        <w:tc>
          <w:tcPr>
            <w:tcW w:w="1144" w:type="dxa"/>
            <w:gridSpan w:val="3"/>
            <w:vMerge w:val="restart"/>
            <w:tcBorders>
              <w:top w:val="single" w:sz="2" w:space="0" w:color="FFFFFF"/>
              <w:left w:val="single" w:sz="2" w:space="0" w:color="FFFFFF"/>
              <w:right w:val="single" w:sz="2" w:space="0" w:color="FFFFFF"/>
            </w:tcBorders>
          </w:tcPr>
          <w:p w14:paraId="3E833B31" w14:textId="77777777" w:rsidR="0072504E" w:rsidRPr="003A7270" w:rsidRDefault="0072504E" w:rsidP="0072504E">
            <w:pPr>
              <w:pStyle w:val="affd"/>
              <w:spacing w:after="0"/>
              <w:jc w:val="both"/>
              <w:rPr>
                <w:sz w:val="8"/>
                <w:szCs w:val="8"/>
              </w:rPr>
            </w:pPr>
          </w:p>
        </w:tc>
        <w:tc>
          <w:tcPr>
            <w:tcW w:w="685" w:type="dxa"/>
            <w:vMerge w:val="restart"/>
            <w:tcBorders>
              <w:top w:val="single" w:sz="2" w:space="0" w:color="FFFFFF"/>
              <w:left w:val="single" w:sz="2" w:space="0" w:color="FFFFFF"/>
              <w:right w:val="single" w:sz="2" w:space="0" w:color="FFFFFF"/>
            </w:tcBorders>
          </w:tcPr>
          <w:p w14:paraId="4B82A476" w14:textId="77777777" w:rsidR="0072504E" w:rsidRPr="003A7270" w:rsidRDefault="0072504E" w:rsidP="0072504E">
            <w:pPr>
              <w:pStyle w:val="affd"/>
              <w:spacing w:after="0"/>
              <w:jc w:val="both"/>
              <w:rPr>
                <w:sz w:val="8"/>
                <w:szCs w:val="8"/>
              </w:rPr>
            </w:pPr>
          </w:p>
        </w:tc>
      </w:tr>
      <w:tr w:rsidR="0072504E" w:rsidRPr="003A7270" w14:paraId="4A3ABCFD" w14:textId="77777777" w:rsidTr="0072504E">
        <w:trPr>
          <w:gridAfter w:val="2"/>
          <w:wAfter w:w="250" w:type="dxa"/>
          <w:trHeight w:val="170"/>
        </w:trPr>
        <w:tc>
          <w:tcPr>
            <w:tcW w:w="1972" w:type="dxa"/>
            <w:gridSpan w:val="2"/>
            <w:vMerge/>
            <w:tcBorders>
              <w:left w:val="single" w:sz="4" w:space="0" w:color="000000"/>
              <w:bottom w:val="single" w:sz="2" w:space="0" w:color="auto"/>
              <w:right w:val="single" w:sz="2" w:space="0" w:color="auto"/>
            </w:tcBorders>
          </w:tcPr>
          <w:p w14:paraId="1660DA11" w14:textId="77777777" w:rsidR="0072504E" w:rsidRDefault="0072504E" w:rsidP="0072504E">
            <w:pPr>
              <w:pStyle w:val="affd"/>
              <w:spacing w:after="0"/>
              <w:ind w:right="-128"/>
              <w:jc w:val="left"/>
              <w:rPr>
                <w:rFonts w:ascii="Arial" w:hAnsi="Arial" w:cs="Arial"/>
                <w:sz w:val="17"/>
                <w:szCs w:val="17"/>
              </w:rPr>
            </w:pPr>
          </w:p>
        </w:tc>
        <w:tc>
          <w:tcPr>
            <w:tcW w:w="2270" w:type="dxa"/>
            <w:gridSpan w:val="3"/>
            <w:vMerge/>
            <w:tcBorders>
              <w:left w:val="single" w:sz="2" w:space="0" w:color="auto"/>
              <w:bottom w:val="single" w:sz="2" w:space="0" w:color="FFFFFF"/>
              <w:right w:val="single" w:sz="2" w:space="0" w:color="FFFFFF"/>
            </w:tcBorders>
          </w:tcPr>
          <w:p w14:paraId="1C9A7926" w14:textId="77777777" w:rsidR="0072504E" w:rsidRDefault="0072504E" w:rsidP="0072504E">
            <w:pPr>
              <w:pStyle w:val="affd"/>
              <w:spacing w:after="0"/>
              <w:jc w:val="both"/>
              <w:rPr>
                <w:rFonts w:ascii="Arial" w:hAnsi="Arial" w:cs="Arial"/>
                <w:b w:val="0"/>
                <w:bCs/>
                <w:sz w:val="14"/>
                <w:szCs w:val="14"/>
              </w:rPr>
            </w:pPr>
          </w:p>
        </w:tc>
        <w:tc>
          <w:tcPr>
            <w:tcW w:w="969" w:type="dxa"/>
            <w:gridSpan w:val="4"/>
            <w:tcBorders>
              <w:top w:val="single" w:sz="2" w:space="0" w:color="FFFFFF"/>
              <w:left w:val="single" w:sz="2" w:space="0" w:color="FFFFFF"/>
              <w:bottom w:val="single" w:sz="2" w:space="0" w:color="FFFFFF"/>
              <w:right w:val="single" w:sz="2" w:space="0" w:color="FFFFFF"/>
            </w:tcBorders>
          </w:tcPr>
          <w:p w14:paraId="6D265868" w14:textId="77777777" w:rsidR="0072504E" w:rsidRPr="003A7270" w:rsidRDefault="0072504E" w:rsidP="0072504E">
            <w:pPr>
              <w:pStyle w:val="affd"/>
              <w:spacing w:after="0"/>
              <w:jc w:val="both"/>
              <w:rPr>
                <w:sz w:val="8"/>
                <w:szCs w:val="8"/>
              </w:rPr>
            </w:pPr>
          </w:p>
        </w:tc>
        <w:tc>
          <w:tcPr>
            <w:tcW w:w="578" w:type="dxa"/>
            <w:gridSpan w:val="2"/>
            <w:vMerge/>
            <w:tcBorders>
              <w:left w:val="single" w:sz="2" w:space="0" w:color="FFFFFF"/>
              <w:bottom w:val="single" w:sz="2" w:space="0" w:color="FFFFFF"/>
              <w:right w:val="single" w:sz="2" w:space="0" w:color="FFFFFF"/>
            </w:tcBorders>
          </w:tcPr>
          <w:p w14:paraId="731A710F"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bottom w:val="single" w:sz="2" w:space="0" w:color="FFFFFF"/>
              <w:right w:val="single" w:sz="2" w:space="0" w:color="FFFFFF"/>
            </w:tcBorders>
          </w:tcPr>
          <w:p w14:paraId="58704036" w14:textId="77777777" w:rsidR="0072504E" w:rsidRPr="003A7270" w:rsidRDefault="0072504E" w:rsidP="0072504E">
            <w:pPr>
              <w:pStyle w:val="affd"/>
              <w:spacing w:after="0"/>
              <w:jc w:val="both"/>
              <w:rPr>
                <w:sz w:val="8"/>
                <w:szCs w:val="8"/>
              </w:rPr>
            </w:pPr>
          </w:p>
        </w:tc>
        <w:tc>
          <w:tcPr>
            <w:tcW w:w="856" w:type="dxa"/>
            <w:gridSpan w:val="3"/>
            <w:vMerge/>
            <w:tcBorders>
              <w:left w:val="single" w:sz="2" w:space="0" w:color="FFFFFF"/>
              <w:bottom w:val="single" w:sz="2" w:space="0" w:color="FFFFFF"/>
              <w:right w:val="single" w:sz="2" w:space="0" w:color="FFFFFF"/>
            </w:tcBorders>
          </w:tcPr>
          <w:p w14:paraId="655C49E2" w14:textId="77777777" w:rsidR="0072504E" w:rsidRPr="00440D4F" w:rsidRDefault="0072504E" w:rsidP="0072504E">
            <w:pPr>
              <w:pStyle w:val="affd"/>
              <w:spacing w:after="0"/>
              <w:ind w:right="-111"/>
              <w:jc w:val="both"/>
              <w:rPr>
                <w:sz w:val="14"/>
                <w:szCs w:val="14"/>
              </w:rPr>
            </w:pPr>
          </w:p>
        </w:tc>
        <w:tc>
          <w:tcPr>
            <w:tcW w:w="1144" w:type="dxa"/>
            <w:gridSpan w:val="3"/>
            <w:vMerge/>
            <w:tcBorders>
              <w:left w:val="single" w:sz="2" w:space="0" w:color="FFFFFF"/>
              <w:bottom w:val="single" w:sz="2" w:space="0" w:color="FFFFFF"/>
              <w:right w:val="single" w:sz="2" w:space="0" w:color="FFFFFF"/>
            </w:tcBorders>
          </w:tcPr>
          <w:p w14:paraId="208B3D05" w14:textId="77777777" w:rsidR="0072504E" w:rsidRPr="003A7270" w:rsidRDefault="0072504E" w:rsidP="0072504E">
            <w:pPr>
              <w:pStyle w:val="affd"/>
              <w:spacing w:after="0"/>
              <w:jc w:val="both"/>
              <w:rPr>
                <w:sz w:val="8"/>
                <w:szCs w:val="8"/>
              </w:rPr>
            </w:pPr>
          </w:p>
        </w:tc>
        <w:tc>
          <w:tcPr>
            <w:tcW w:w="685" w:type="dxa"/>
            <w:vMerge/>
            <w:tcBorders>
              <w:left w:val="single" w:sz="2" w:space="0" w:color="FFFFFF"/>
              <w:bottom w:val="single" w:sz="2" w:space="0" w:color="FFFFFF"/>
              <w:right w:val="single" w:sz="2" w:space="0" w:color="FFFFFF"/>
            </w:tcBorders>
          </w:tcPr>
          <w:p w14:paraId="18B09B19" w14:textId="77777777" w:rsidR="0072504E" w:rsidRPr="003A7270" w:rsidRDefault="0072504E" w:rsidP="0072504E">
            <w:pPr>
              <w:pStyle w:val="affd"/>
              <w:spacing w:after="0"/>
              <w:jc w:val="both"/>
              <w:rPr>
                <w:sz w:val="8"/>
                <w:szCs w:val="8"/>
              </w:rPr>
            </w:pPr>
          </w:p>
        </w:tc>
      </w:tr>
      <w:tr w:rsidR="0072504E" w:rsidRPr="00DD49FD" w14:paraId="5E37F644" w14:textId="77777777" w:rsidTr="0072504E">
        <w:trPr>
          <w:gridAfter w:val="2"/>
          <w:wAfter w:w="250" w:type="dxa"/>
          <w:trHeight w:val="47"/>
        </w:trPr>
        <w:tc>
          <w:tcPr>
            <w:tcW w:w="1972" w:type="dxa"/>
            <w:gridSpan w:val="2"/>
            <w:tcBorders>
              <w:top w:val="single" w:sz="2" w:space="0" w:color="auto"/>
              <w:left w:val="single" w:sz="2" w:space="0" w:color="FFFFFF"/>
              <w:bottom w:val="single" w:sz="2" w:space="0" w:color="auto"/>
              <w:right w:val="single" w:sz="2" w:space="0" w:color="FFFFFF"/>
            </w:tcBorders>
          </w:tcPr>
          <w:p w14:paraId="4A710482" w14:textId="77777777" w:rsidR="0072504E" w:rsidRPr="00DD49FD" w:rsidRDefault="0072504E" w:rsidP="0072504E">
            <w:pPr>
              <w:pStyle w:val="affd"/>
              <w:spacing w:after="0"/>
              <w:ind w:right="-128"/>
              <w:jc w:val="left"/>
              <w:rPr>
                <w:rFonts w:ascii="Arial" w:hAnsi="Arial" w:cs="Arial"/>
                <w:sz w:val="4"/>
                <w:szCs w:val="4"/>
              </w:rPr>
            </w:pPr>
          </w:p>
        </w:tc>
        <w:tc>
          <w:tcPr>
            <w:tcW w:w="905" w:type="dxa"/>
            <w:tcBorders>
              <w:top w:val="single" w:sz="2" w:space="0" w:color="FFFFFF"/>
              <w:left w:val="single" w:sz="2" w:space="0" w:color="FFFFFF"/>
              <w:bottom w:val="single" w:sz="2" w:space="0" w:color="FFFFFF"/>
              <w:right w:val="single" w:sz="2" w:space="0" w:color="FFFFFF"/>
            </w:tcBorders>
          </w:tcPr>
          <w:p w14:paraId="6CC6DDD1" w14:textId="77777777" w:rsidR="0072504E" w:rsidRPr="00DD49FD" w:rsidRDefault="0072504E" w:rsidP="0072504E">
            <w:pPr>
              <w:pStyle w:val="affd"/>
              <w:spacing w:after="0"/>
              <w:ind w:right="-105"/>
              <w:jc w:val="left"/>
              <w:rPr>
                <w:sz w:val="4"/>
                <w:szCs w:val="4"/>
              </w:rPr>
            </w:pPr>
          </w:p>
        </w:tc>
        <w:tc>
          <w:tcPr>
            <w:tcW w:w="1365" w:type="dxa"/>
            <w:gridSpan w:val="2"/>
            <w:tcBorders>
              <w:top w:val="single" w:sz="2" w:space="0" w:color="FFFFFF"/>
              <w:left w:val="single" w:sz="2" w:space="0" w:color="FFFFFF"/>
              <w:bottom w:val="single" w:sz="2" w:space="0" w:color="auto"/>
              <w:right w:val="single" w:sz="2" w:space="0" w:color="FFFFFF"/>
            </w:tcBorders>
          </w:tcPr>
          <w:p w14:paraId="24389F07" w14:textId="77777777" w:rsidR="0072504E" w:rsidRPr="00DD49FD" w:rsidRDefault="0072504E" w:rsidP="0072504E">
            <w:pPr>
              <w:pStyle w:val="affd"/>
              <w:spacing w:after="0"/>
              <w:jc w:val="both"/>
              <w:rPr>
                <w:sz w:val="4"/>
                <w:szCs w:val="4"/>
              </w:rPr>
            </w:pPr>
          </w:p>
        </w:tc>
        <w:tc>
          <w:tcPr>
            <w:tcW w:w="969" w:type="dxa"/>
            <w:gridSpan w:val="4"/>
            <w:tcBorders>
              <w:top w:val="single" w:sz="2" w:space="0" w:color="FFFFFF"/>
              <w:left w:val="single" w:sz="2" w:space="0" w:color="FFFFFF"/>
              <w:bottom w:val="single" w:sz="2" w:space="0" w:color="auto"/>
              <w:right w:val="single" w:sz="2" w:space="0" w:color="FFFFFF"/>
            </w:tcBorders>
          </w:tcPr>
          <w:p w14:paraId="2B398C03"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left w:val="single" w:sz="2" w:space="0" w:color="FFFFFF"/>
              <w:bottom w:val="single" w:sz="2" w:space="0" w:color="FFFFFF"/>
              <w:right w:val="single" w:sz="2" w:space="0" w:color="FFFFFF"/>
            </w:tcBorders>
          </w:tcPr>
          <w:p w14:paraId="59BD18F8"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left w:val="single" w:sz="2" w:space="0" w:color="FFFFFF"/>
              <w:bottom w:val="single" w:sz="2" w:space="0" w:color="auto"/>
              <w:right w:val="single" w:sz="2" w:space="0" w:color="FFFFFF"/>
            </w:tcBorders>
          </w:tcPr>
          <w:p w14:paraId="4673BFAE" w14:textId="77777777" w:rsidR="0072504E" w:rsidRPr="00DD49FD" w:rsidRDefault="0072504E" w:rsidP="0072504E">
            <w:pPr>
              <w:pStyle w:val="affd"/>
              <w:spacing w:after="0"/>
              <w:jc w:val="both"/>
              <w:rPr>
                <w:sz w:val="4"/>
                <w:szCs w:val="4"/>
              </w:rPr>
            </w:pPr>
          </w:p>
        </w:tc>
        <w:tc>
          <w:tcPr>
            <w:tcW w:w="856" w:type="dxa"/>
            <w:gridSpan w:val="3"/>
            <w:tcBorders>
              <w:top w:val="single" w:sz="2" w:space="0" w:color="FFFFFF"/>
              <w:left w:val="single" w:sz="2" w:space="0" w:color="FFFFFF"/>
              <w:bottom w:val="single" w:sz="2" w:space="0" w:color="FFFFFF"/>
              <w:right w:val="single" w:sz="2" w:space="0" w:color="FFFFFF"/>
            </w:tcBorders>
          </w:tcPr>
          <w:p w14:paraId="618D4B07" w14:textId="77777777" w:rsidR="0072504E" w:rsidRPr="00DD49FD" w:rsidRDefault="0072504E" w:rsidP="0072504E">
            <w:pPr>
              <w:pStyle w:val="affd"/>
              <w:spacing w:after="0"/>
              <w:ind w:right="-111"/>
              <w:jc w:val="both"/>
              <w:rPr>
                <w:sz w:val="4"/>
                <w:szCs w:val="4"/>
              </w:rPr>
            </w:pPr>
          </w:p>
        </w:tc>
        <w:tc>
          <w:tcPr>
            <w:tcW w:w="1144" w:type="dxa"/>
            <w:gridSpan w:val="3"/>
            <w:tcBorders>
              <w:top w:val="single" w:sz="2" w:space="0" w:color="FFFFFF"/>
              <w:left w:val="single" w:sz="2" w:space="0" w:color="FFFFFF"/>
              <w:bottom w:val="single" w:sz="2" w:space="0" w:color="FFFFFF"/>
              <w:right w:val="single" w:sz="2" w:space="0" w:color="FFFFFF"/>
            </w:tcBorders>
          </w:tcPr>
          <w:p w14:paraId="04843D10" w14:textId="77777777" w:rsidR="0072504E" w:rsidRPr="00DD49FD" w:rsidRDefault="0072504E" w:rsidP="0072504E">
            <w:pPr>
              <w:pStyle w:val="affd"/>
              <w:spacing w:after="0"/>
              <w:jc w:val="both"/>
              <w:rPr>
                <w:sz w:val="4"/>
                <w:szCs w:val="4"/>
              </w:rPr>
            </w:pPr>
          </w:p>
        </w:tc>
        <w:tc>
          <w:tcPr>
            <w:tcW w:w="685" w:type="dxa"/>
            <w:tcBorders>
              <w:top w:val="single" w:sz="2" w:space="0" w:color="FFFFFF"/>
              <w:left w:val="single" w:sz="2" w:space="0" w:color="FFFFFF"/>
              <w:bottom w:val="single" w:sz="2" w:space="0" w:color="auto"/>
              <w:right w:val="single" w:sz="2" w:space="0" w:color="FFFFFF"/>
            </w:tcBorders>
          </w:tcPr>
          <w:p w14:paraId="60274968" w14:textId="77777777" w:rsidR="0072504E" w:rsidRPr="00DD49FD" w:rsidRDefault="0072504E" w:rsidP="0072504E">
            <w:pPr>
              <w:pStyle w:val="affd"/>
              <w:spacing w:after="0"/>
              <w:jc w:val="both"/>
              <w:rPr>
                <w:sz w:val="4"/>
                <w:szCs w:val="4"/>
              </w:rPr>
            </w:pPr>
          </w:p>
        </w:tc>
      </w:tr>
      <w:tr w:rsidR="0072504E" w:rsidRPr="003A7270" w14:paraId="5EA7C0C5" w14:textId="77777777" w:rsidTr="0072504E">
        <w:trPr>
          <w:gridAfter w:val="2"/>
          <w:wAfter w:w="250" w:type="dxa"/>
          <w:trHeight w:val="153"/>
        </w:trPr>
        <w:tc>
          <w:tcPr>
            <w:tcW w:w="1972" w:type="dxa"/>
            <w:gridSpan w:val="2"/>
            <w:tcBorders>
              <w:top w:val="single" w:sz="2" w:space="0" w:color="auto"/>
              <w:left w:val="single" w:sz="4" w:space="0" w:color="000000"/>
              <w:bottom w:val="single" w:sz="2" w:space="0" w:color="auto"/>
              <w:right w:val="single" w:sz="2" w:space="0" w:color="auto"/>
            </w:tcBorders>
          </w:tcPr>
          <w:p w14:paraId="23EF8697"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left w:val="single" w:sz="2" w:space="0" w:color="auto"/>
              <w:bottom w:val="single" w:sz="2" w:space="0" w:color="FFFFFF"/>
              <w:right w:val="single" w:sz="2" w:space="0" w:color="auto"/>
            </w:tcBorders>
          </w:tcPr>
          <w:p w14:paraId="370B1A4F"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1365" w:type="dxa"/>
            <w:gridSpan w:val="2"/>
            <w:tcBorders>
              <w:top w:val="single" w:sz="2" w:space="0" w:color="auto"/>
              <w:left w:val="single" w:sz="2" w:space="0" w:color="auto"/>
              <w:bottom w:val="single" w:sz="2" w:space="0" w:color="auto"/>
              <w:right w:val="single" w:sz="2" w:space="0" w:color="FFFFFF"/>
            </w:tcBorders>
          </w:tcPr>
          <w:p w14:paraId="3FFD1F2B" w14:textId="77777777" w:rsidR="0072504E" w:rsidRPr="003A7270" w:rsidRDefault="0072504E" w:rsidP="0072504E">
            <w:pPr>
              <w:pStyle w:val="affd"/>
              <w:spacing w:after="0"/>
              <w:jc w:val="both"/>
              <w:rPr>
                <w:sz w:val="8"/>
                <w:szCs w:val="8"/>
              </w:rPr>
            </w:pPr>
          </w:p>
        </w:tc>
        <w:tc>
          <w:tcPr>
            <w:tcW w:w="969" w:type="dxa"/>
            <w:gridSpan w:val="4"/>
            <w:tcBorders>
              <w:top w:val="single" w:sz="2" w:space="0" w:color="auto"/>
              <w:left w:val="single" w:sz="2" w:space="0" w:color="FFFFFF"/>
              <w:bottom w:val="single" w:sz="2" w:space="0" w:color="auto"/>
              <w:right w:val="single" w:sz="4" w:space="0" w:color="auto"/>
            </w:tcBorders>
          </w:tcPr>
          <w:p w14:paraId="6CA17F9F"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left w:val="single" w:sz="4" w:space="0" w:color="FFFFFF"/>
              <w:bottom w:val="single" w:sz="2" w:space="0" w:color="FFFFFF"/>
              <w:right w:val="single" w:sz="4" w:space="0" w:color="auto"/>
            </w:tcBorders>
          </w:tcPr>
          <w:p w14:paraId="0AA9F026"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346E9F2C" w14:textId="77777777" w:rsidR="0072504E" w:rsidRPr="003A7270" w:rsidRDefault="0072504E" w:rsidP="0072504E">
            <w:pPr>
              <w:pStyle w:val="affd"/>
              <w:spacing w:after="0"/>
              <w:jc w:val="both"/>
              <w:rPr>
                <w:sz w:val="8"/>
                <w:szCs w:val="8"/>
              </w:rPr>
            </w:pPr>
          </w:p>
        </w:tc>
        <w:tc>
          <w:tcPr>
            <w:tcW w:w="2000" w:type="dxa"/>
            <w:gridSpan w:val="6"/>
            <w:tcBorders>
              <w:top w:val="single" w:sz="2" w:space="0" w:color="FFFFFF"/>
              <w:left w:val="single" w:sz="4" w:space="0" w:color="FFFFFF"/>
              <w:bottom w:val="single" w:sz="2" w:space="0" w:color="FFFFFF"/>
              <w:right w:val="single" w:sz="2" w:space="0" w:color="auto"/>
            </w:tcBorders>
          </w:tcPr>
          <w:p w14:paraId="12DD2BC3" w14:textId="77777777" w:rsidR="0072504E" w:rsidRPr="003A7270" w:rsidRDefault="0072504E" w:rsidP="0072504E">
            <w:pPr>
              <w:pStyle w:val="affd"/>
              <w:spacing w:after="0"/>
              <w:jc w:val="both"/>
              <w:rPr>
                <w:sz w:val="8"/>
                <w:szCs w:val="8"/>
              </w:rPr>
            </w:pPr>
            <w:r>
              <w:rPr>
                <w:rFonts w:ascii="Arial" w:hAnsi="Arial" w:cs="Arial"/>
                <w:b w:val="0"/>
                <w:bCs/>
                <w:sz w:val="14"/>
                <w:szCs w:val="14"/>
              </w:rPr>
              <w:t>прозрачность (%)</w:t>
            </w:r>
            <w:r w:rsidRPr="00440D4F">
              <w:rPr>
                <w:rFonts w:ascii="Arial" w:hAnsi="Arial" w:cs="Arial"/>
                <w:b w:val="0"/>
                <w:bCs/>
                <w:sz w:val="14"/>
                <w:szCs w:val="14"/>
              </w:rPr>
              <w:t>:</w:t>
            </w:r>
          </w:p>
        </w:tc>
        <w:tc>
          <w:tcPr>
            <w:tcW w:w="685" w:type="dxa"/>
            <w:tcBorders>
              <w:top w:val="single" w:sz="2" w:space="0" w:color="auto"/>
              <w:left w:val="single" w:sz="2" w:space="0" w:color="auto"/>
              <w:bottom w:val="single" w:sz="2" w:space="0" w:color="auto"/>
              <w:right w:val="single" w:sz="4" w:space="0" w:color="auto"/>
            </w:tcBorders>
          </w:tcPr>
          <w:p w14:paraId="49E483F9" w14:textId="77777777" w:rsidR="0072504E" w:rsidRPr="003A7270" w:rsidRDefault="0072504E" w:rsidP="0072504E">
            <w:pPr>
              <w:pStyle w:val="affd"/>
              <w:spacing w:after="0"/>
              <w:jc w:val="both"/>
              <w:rPr>
                <w:sz w:val="8"/>
                <w:szCs w:val="8"/>
              </w:rPr>
            </w:pPr>
          </w:p>
        </w:tc>
      </w:tr>
      <w:tr w:rsidR="0072504E" w:rsidRPr="003A7270" w14:paraId="390E3F75" w14:textId="77777777" w:rsidTr="0072504E">
        <w:trPr>
          <w:gridAfter w:val="2"/>
          <w:wAfter w:w="250" w:type="dxa"/>
          <w:trHeight w:val="100"/>
        </w:trPr>
        <w:tc>
          <w:tcPr>
            <w:tcW w:w="1972" w:type="dxa"/>
            <w:gridSpan w:val="2"/>
            <w:tcBorders>
              <w:top w:val="single" w:sz="2" w:space="0" w:color="auto"/>
              <w:left w:val="single" w:sz="4" w:space="0" w:color="000000"/>
              <w:bottom w:val="single" w:sz="2" w:space="0" w:color="auto"/>
              <w:right w:val="single" w:sz="2" w:space="0" w:color="auto"/>
            </w:tcBorders>
          </w:tcPr>
          <w:p w14:paraId="649B332F"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left w:val="single" w:sz="2" w:space="0" w:color="auto"/>
              <w:bottom w:val="single" w:sz="2" w:space="0" w:color="FFFFFF"/>
              <w:right w:val="single" w:sz="2" w:space="0" w:color="auto"/>
            </w:tcBorders>
          </w:tcPr>
          <w:p w14:paraId="31078850"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1365" w:type="dxa"/>
            <w:gridSpan w:val="2"/>
            <w:tcBorders>
              <w:top w:val="single" w:sz="2" w:space="0" w:color="auto"/>
              <w:left w:val="single" w:sz="2" w:space="0" w:color="auto"/>
              <w:bottom w:val="single" w:sz="2" w:space="0" w:color="auto"/>
              <w:right w:val="single" w:sz="2" w:space="0" w:color="FFFFFF"/>
            </w:tcBorders>
          </w:tcPr>
          <w:p w14:paraId="090530AB" w14:textId="77777777" w:rsidR="0072504E" w:rsidRPr="003A7270" w:rsidRDefault="0072504E" w:rsidP="0072504E">
            <w:pPr>
              <w:pStyle w:val="affd"/>
              <w:spacing w:after="0"/>
              <w:jc w:val="both"/>
              <w:rPr>
                <w:sz w:val="8"/>
                <w:szCs w:val="8"/>
              </w:rPr>
            </w:pPr>
          </w:p>
        </w:tc>
        <w:tc>
          <w:tcPr>
            <w:tcW w:w="969" w:type="dxa"/>
            <w:gridSpan w:val="4"/>
            <w:tcBorders>
              <w:top w:val="single" w:sz="2" w:space="0" w:color="auto"/>
              <w:left w:val="single" w:sz="2" w:space="0" w:color="FFFFFF"/>
              <w:bottom w:val="single" w:sz="2" w:space="0" w:color="auto"/>
              <w:right w:val="single" w:sz="4" w:space="0" w:color="auto"/>
            </w:tcBorders>
          </w:tcPr>
          <w:p w14:paraId="2728CE2A"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left w:val="single" w:sz="4" w:space="0" w:color="FFFFFF"/>
              <w:bottom w:val="single" w:sz="2" w:space="0" w:color="FFFFFF"/>
              <w:right w:val="single" w:sz="4" w:space="0" w:color="auto"/>
            </w:tcBorders>
          </w:tcPr>
          <w:p w14:paraId="6379E404"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562D6796" w14:textId="77777777" w:rsidR="0072504E" w:rsidRPr="003A7270" w:rsidRDefault="0072504E" w:rsidP="0072504E">
            <w:pPr>
              <w:pStyle w:val="affd"/>
              <w:spacing w:after="0"/>
              <w:jc w:val="both"/>
              <w:rPr>
                <w:sz w:val="8"/>
                <w:szCs w:val="8"/>
              </w:rPr>
            </w:pPr>
          </w:p>
        </w:tc>
        <w:tc>
          <w:tcPr>
            <w:tcW w:w="2000" w:type="dxa"/>
            <w:gridSpan w:val="6"/>
            <w:tcBorders>
              <w:top w:val="single" w:sz="2" w:space="0" w:color="FFFFFF"/>
              <w:left w:val="single" w:sz="4" w:space="0" w:color="FFFFFF"/>
              <w:bottom w:val="single" w:sz="2" w:space="0" w:color="FFFFFF"/>
              <w:right w:val="single" w:sz="2" w:space="0" w:color="auto"/>
            </w:tcBorders>
          </w:tcPr>
          <w:p w14:paraId="26EBC22E" w14:textId="77777777" w:rsidR="0072504E" w:rsidRPr="003A7270" w:rsidRDefault="0072504E" w:rsidP="0072504E">
            <w:pPr>
              <w:pStyle w:val="affd"/>
              <w:spacing w:after="0"/>
              <w:jc w:val="both"/>
              <w:rPr>
                <w:sz w:val="8"/>
                <w:szCs w:val="8"/>
              </w:rPr>
            </w:pPr>
            <w:r>
              <w:rPr>
                <w:rFonts w:ascii="Arial" w:hAnsi="Arial" w:cs="Arial"/>
                <w:b w:val="0"/>
                <w:bCs/>
                <w:sz w:val="14"/>
                <w:szCs w:val="14"/>
              </w:rPr>
              <w:t>прозрачность (%)</w:t>
            </w:r>
            <w:r w:rsidRPr="00440D4F">
              <w:rPr>
                <w:rFonts w:ascii="Arial" w:hAnsi="Arial" w:cs="Arial"/>
                <w:b w:val="0"/>
                <w:bCs/>
                <w:sz w:val="14"/>
                <w:szCs w:val="14"/>
              </w:rPr>
              <w:t>:</w:t>
            </w:r>
          </w:p>
        </w:tc>
        <w:tc>
          <w:tcPr>
            <w:tcW w:w="685" w:type="dxa"/>
            <w:tcBorders>
              <w:top w:val="single" w:sz="2" w:space="0" w:color="auto"/>
              <w:left w:val="single" w:sz="2" w:space="0" w:color="auto"/>
              <w:bottom w:val="single" w:sz="2" w:space="0" w:color="auto"/>
              <w:right w:val="single" w:sz="4" w:space="0" w:color="auto"/>
            </w:tcBorders>
          </w:tcPr>
          <w:p w14:paraId="3D852CA3" w14:textId="77777777" w:rsidR="0072504E" w:rsidRPr="003A7270" w:rsidRDefault="0072504E" w:rsidP="0072504E">
            <w:pPr>
              <w:pStyle w:val="affd"/>
              <w:spacing w:after="0"/>
              <w:jc w:val="both"/>
              <w:rPr>
                <w:sz w:val="8"/>
                <w:szCs w:val="8"/>
              </w:rPr>
            </w:pPr>
          </w:p>
        </w:tc>
      </w:tr>
      <w:tr w:rsidR="0072504E" w:rsidRPr="00DD49FD" w14:paraId="1782E994" w14:textId="77777777" w:rsidTr="0072504E">
        <w:trPr>
          <w:gridAfter w:val="2"/>
          <w:wAfter w:w="250" w:type="dxa"/>
          <w:trHeight w:val="76"/>
        </w:trPr>
        <w:tc>
          <w:tcPr>
            <w:tcW w:w="1972" w:type="dxa"/>
            <w:gridSpan w:val="2"/>
            <w:tcBorders>
              <w:top w:val="single" w:sz="2" w:space="0" w:color="auto"/>
              <w:left w:val="single" w:sz="2" w:space="0" w:color="FFFFFF"/>
              <w:bottom w:val="single" w:sz="2" w:space="0" w:color="auto"/>
              <w:right w:val="single" w:sz="2" w:space="0" w:color="FFFFFF"/>
            </w:tcBorders>
          </w:tcPr>
          <w:p w14:paraId="72A547F6" w14:textId="77777777" w:rsidR="0072504E" w:rsidRPr="00DD49FD" w:rsidRDefault="0072504E" w:rsidP="0072504E">
            <w:pPr>
              <w:pStyle w:val="affd"/>
              <w:spacing w:after="0"/>
              <w:ind w:right="-128"/>
              <w:jc w:val="left"/>
              <w:rPr>
                <w:rFonts w:ascii="Arial" w:hAnsi="Arial" w:cs="Arial"/>
                <w:sz w:val="6"/>
                <w:szCs w:val="6"/>
              </w:rPr>
            </w:pPr>
          </w:p>
        </w:tc>
        <w:tc>
          <w:tcPr>
            <w:tcW w:w="905" w:type="dxa"/>
            <w:tcBorders>
              <w:top w:val="single" w:sz="2" w:space="0" w:color="FFFFFF"/>
              <w:left w:val="single" w:sz="2" w:space="0" w:color="FFFFFF"/>
              <w:bottom w:val="single" w:sz="2" w:space="0" w:color="FFFFFF"/>
              <w:right w:val="single" w:sz="2" w:space="0" w:color="FFFFFF"/>
            </w:tcBorders>
          </w:tcPr>
          <w:p w14:paraId="49C6AE1D" w14:textId="77777777" w:rsidR="0072504E" w:rsidRPr="00DD49FD" w:rsidRDefault="0072504E" w:rsidP="0072504E">
            <w:pPr>
              <w:pStyle w:val="affd"/>
              <w:spacing w:after="0"/>
              <w:ind w:right="-105"/>
              <w:jc w:val="left"/>
              <w:rPr>
                <w:sz w:val="6"/>
                <w:szCs w:val="6"/>
              </w:rPr>
            </w:pPr>
          </w:p>
        </w:tc>
        <w:tc>
          <w:tcPr>
            <w:tcW w:w="1365" w:type="dxa"/>
            <w:gridSpan w:val="2"/>
            <w:tcBorders>
              <w:top w:val="single" w:sz="2" w:space="0" w:color="auto"/>
              <w:left w:val="single" w:sz="2" w:space="0" w:color="FFFFFF"/>
              <w:bottom w:val="single" w:sz="2" w:space="0" w:color="FFFFFF" w:themeColor="background1"/>
              <w:right w:val="single" w:sz="2" w:space="0" w:color="FFFFFF"/>
            </w:tcBorders>
          </w:tcPr>
          <w:p w14:paraId="66127137" w14:textId="77777777" w:rsidR="0072504E" w:rsidRPr="00DD49FD" w:rsidRDefault="0072504E" w:rsidP="0072504E">
            <w:pPr>
              <w:pStyle w:val="affd"/>
              <w:spacing w:after="0"/>
              <w:jc w:val="both"/>
              <w:rPr>
                <w:sz w:val="6"/>
                <w:szCs w:val="6"/>
              </w:rPr>
            </w:pPr>
          </w:p>
        </w:tc>
        <w:tc>
          <w:tcPr>
            <w:tcW w:w="969" w:type="dxa"/>
            <w:gridSpan w:val="4"/>
            <w:tcBorders>
              <w:top w:val="single" w:sz="2" w:space="0" w:color="auto"/>
              <w:left w:val="single" w:sz="2" w:space="0" w:color="FFFFFF"/>
              <w:bottom w:val="single" w:sz="2" w:space="0" w:color="FFFFFF"/>
              <w:right w:val="single" w:sz="2" w:space="0" w:color="FFFFFF"/>
            </w:tcBorders>
          </w:tcPr>
          <w:p w14:paraId="6C8E2D49"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left w:val="single" w:sz="2" w:space="0" w:color="FFFFFF"/>
              <w:bottom w:val="single" w:sz="2" w:space="0" w:color="FFFFFF"/>
              <w:right w:val="single" w:sz="2" w:space="0" w:color="FFFFFF"/>
            </w:tcBorders>
          </w:tcPr>
          <w:p w14:paraId="256C2F59" w14:textId="77777777" w:rsidR="0072504E" w:rsidRPr="00DD49FD" w:rsidRDefault="0072504E" w:rsidP="0072504E">
            <w:pPr>
              <w:pStyle w:val="affd"/>
              <w:spacing w:after="0"/>
              <w:ind w:right="-110"/>
              <w:jc w:val="both"/>
              <w:rPr>
                <w:sz w:val="6"/>
                <w:szCs w:val="6"/>
              </w:rPr>
            </w:pPr>
          </w:p>
        </w:tc>
        <w:tc>
          <w:tcPr>
            <w:tcW w:w="1136" w:type="dxa"/>
            <w:gridSpan w:val="3"/>
            <w:tcBorders>
              <w:top w:val="single" w:sz="2" w:space="0" w:color="auto"/>
              <w:left w:val="single" w:sz="2" w:space="0" w:color="FFFFFF"/>
              <w:bottom w:val="single" w:sz="2" w:space="0" w:color="FFFFFF" w:themeColor="background1"/>
              <w:right w:val="single" w:sz="2" w:space="0" w:color="FFFFFF"/>
            </w:tcBorders>
          </w:tcPr>
          <w:p w14:paraId="42613D7A" w14:textId="77777777" w:rsidR="0072504E" w:rsidRPr="00DD49FD" w:rsidRDefault="0072504E" w:rsidP="0072504E">
            <w:pPr>
              <w:pStyle w:val="affd"/>
              <w:spacing w:after="0"/>
              <w:jc w:val="both"/>
              <w:rPr>
                <w:sz w:val="6"/>
                <w:szCs w:val="6"/>
              </w:rPr>
            </w:pPr>
          </w:p>
        </w:tc>
        <w:tc>
          <w:tcPr>
            <w:tcW w:w="856" w:type="dxa"/>
            <w:gridSpan w:val="3"/>
            <w:tcBorders>
              <w:top w:val="single" w:sz="2" w:space="0" w:color="FFFFFF"/>
              <w:left w:val="single" w:sz="2" w:space="0" w:color="FFFFFF"/>
              <w:bottom w:val="single" w:sz="2" w:space="0" w:color="FFFFFF" w:themeColor="background1"/>
              <w:right w:val="single" w:sz="2" w:space="0" w:color="FFFFFF"/>
            </w:tcBorders>
          </w:tcPr>
          <w:p w14:paraId="27804A7D" w14:textId="77777777" w:rsidR="0072504E" w:rsidRPr="00DD49FD" w:rsidRDefault="0072504E" w:rsidP="0072504E">
            <w:pPr>
              <w:pStyle w:val="affd"/>
              <w:spacing w:after="0"/>
              <w:ind w:right="-111"/>
              <w:jc w:val="both"/>
              <w:rPr>
                <w:sz w:val="6"/>
                <w:szCs w:val="6"/>
              </w:rPr>
            </w:pPr>
          </w:p>
        </w:tc>
        <w:tc>
          <w:tcPr>
            <w:tcW w:w="1144" w:type="dxa"/>
            <w:gridSpan w:val="3"/>
            <w:tcBorders>
              <w:top w:val="single" w:sz="2" w:space="0" w:color="FFFFFF"/>
              <w:left w:val="single" w:sz="2" w:space="0" w:color="FFFFFF"/>
              <w:bottom w:val="single" w:sz="2" w:space="0" w:color="FFFFFF" w:themeColor="background1"/>
              <w:right w:val="single" w:sz="2" w:space="0" w:color="FFFFFF"/>
            </w:tcBorders>
          </w:tcPr>
          <w:p w14:paraId="7FB656BA" w14:textId="77777777" w:rsidR="0072504E" w:rsidRPr="00DD49FD" w:rsidRDefault="0072504E" w:rsidP="0072504E">
            <w:pPr>
              <w:pStyle w:val="affd"/>
              <w:spacing w:after="0"/>
              <w:jc w:val="both"/>
              <w:rPr>
                <w:sz w:val="6"/>
                <w:szCs w:val="6"/>
              </w:rPr>
            </w:pPr>
          </w:p>
        </w:tc>
        <w:tc>
          <w:tcPr>
            <w:tcW w:w="685" w:type="dxa"/>
            <w:tcBorders>
              <w:top w:val="single" w:sz="2" w:space="0" w:color="auto"/>
              <w:left w:val="single" w:sz="2" w:space="0" w:color="FFFFFF"/>
              <w:bottom w:val="single" w:sz="2" w:space="0" w:color="FFFFFF" w:themeColor="background1"/>
              <w:right w:val="single" w:sz="2" w:space="0" w:color="FFFFFF"/>
            </w:tcBorders>
          </w:tcPr>
          <w:p w14:paraId="112A1C0D" w14:textId="77777777" w:rsidR="0072504E" w:rsidRPr="00DD49FD" w:rsidRDefault="0072504E" w:rsidP="0072504E">
            <w:pPr>
              <w:pStyle w:val="affd"/>
              <w:spacing w:after="0"/>
              <w:jc w:val="both"/>
              <w:rPr>
                <w:sz w:val="6"/>
                <w:szCs w:val="6"/>
              </w:rPr>
            </w:pPr>
          </w:p>
        </w:tc>
      </w:tr>
      <w:tr w:rsidR="0072504E" w:rsidRPr="003A7270" w14:paraId="131F73E9" w14:textId="77777777" w:rsidTr="0072504E">
        <w:trPr>
          <w:gridAfter w:val="2"/>
          <w:wAfter w:w="250" w:type="dxa"/>
          <w:trHeight w:val="154"/>
        </w:trPr>
        <w:tc>
          <w:tcPr>
            <w:tcW w:w="1972" w:type="dxa"/>
            <w:gridSpan w:val="2"/>
            <w:vMerge w:val="restart"/>
            <w:tcBorders>
              <w:top w:val="single" w:sz="2" w:space="0" w:color="auto"/>
              <w:left w:val="single" w:sz="4" w:space="0" w:color="000000"/>
              <w:right w:val="single" w:sz="2" w:space="0" w:color="auto"/>
            </w:tcBorders>
          </w:tcPr>
          <w:p w14:paraId="144797DA" w14:textId="77777777" w:rsidR="0072504E" w:rsidRDefault="0072504E" w:rsidP="0072504E">
            <w:pPr>
              <w:pStyle w:val="affd"/>
              <w:spacing w:after="0"/>
              <w:ind w:right="-128"/>
              <w:jc w:val="left"/>
              <w:rPr>
                <w:rFonts w:ascii="Arial" w:hAnsi="Arial" w:cs="Arial"/>
                <w:sz w:val="17"/>
                <w:szCs w:val="17"/>
              </w:rPr>
            </w:pPr>
            <w:r>
              <w:rPr>
                <w:rFonts w:ascii="Arial" w:hAnsi="Arial" w:cs="Arial"/>
                <w:sz w:val="17"/>
                <w:szCs w:val="17"/>
              </w:rPr>
              <w:t>Иные элементы:</w:t>
            </w:r>
          </w:p>
          <w:p w14:paraId="19994BCE" w14:textId="77777777" w:rsidR="0072504E" w:rsidRDefault="0072504E" w:rsidP="0072504E">
            <w:pPr>
              <w:pStyle w:val="affd"/>
              <w:spacing w:after="0"/>
              <w:ind w:right="-128"/>
              <w:jc w:val="left"/>
              <w:rPr>
                <w:rFonts w:ascii="Arial" w:hAnsi="Arial" w:cs="Arial"/>
                <w:sz w:val="16"/>
                <w:szCs w:val="16"/>
              </w:rPr>
            </w:pPr>
            <w:r w:rsidRPr="00EB3478">
              <w:rPr>
                <w:rFonts w:ascii="Arial" w:hAnsi="Arial" w:cs="Arial"/>
                <w:b w:val="0"/>
                <w:bCs/>
                <w:i/>
                <w:iCs/>
                <w:sz w:val="10"/>
                <w:szCs w:val="10"/>
                <w:lang w:eastAsia="ru-RU"/>
              </w:rPr>
              <w:t>Указывается при наличии в Запросе</w:t>
            </w:r>
          </w:p>
        </w:tc>
        <w:tc>
          <w:tcPr>
            <w:tcW w:w="2270" w:type="dxa"/>
            <w:gridSpan w:val="3"/>
            <w:vMerge w:val="restart"/>
            <w:tcBorders>
              <w:top w:val="single" w:sz="2" w:space="0" w:color="FFFFFF"/>
              <w:left w:val="single" w:sz="2" w:space="0" w:color="auto"/>
              <w:right w:val="single" w:sz="2" w:space="0" w:color="FFFFFF"/>
            </w:tcBorders>
          </w:tcPr>
          <w:p w14:paraId="28FDEDDC" w14:textId="77777777" w:rsidR="0072504E" w:rsidRPr="003A7270" w:rsidRDefault="0072504E" w:rsidP="0072504E">
            <w:pPr>
              <w:pStyle w:val="affd"/>
              <w:spacing w:after="0"/>
              <w:jc w:val="both"/>
              <w:rPr>
                <w:sz w:val="8"/>
                <w:szCs w:val="8"/>
              </w:rPr>
            </w:pPr>
          </w:p>
        </w:tc>
        <w:tc>
          <w:tcPr>
            <w:tcW w:w="969" w:type="dxa"/>
            <w:gridSpan w:val="4"/>
            <w:tcBorders>
              <w:top w:val="single" w:sz="2" w:space="0" w:color="FFFFFF"/>
              <w:left w:val="single" w:sz="2" w:space="0" w:color="FFFFFF"/>
              <w:bottom w:val="single" w:sz="2" w:space="0" w:color="FFFFFF"/>
              <w:right w:val="single" w:sz="2" w:space="0" w:color="FFFFFF"/>
            </w:tcBorders>
          </w:tcPr>
          <w:p w14:paraId="309AEA76" w14:textId="77777777" w:rsidR="0072504E" w:rsidRPr="003A7270" w:rsidRDefault="0072504E" w:rsidP="0072504E">
            <w:pPr>
              <w:pStyle w:val="affd"/>
              <w:spacing w:after="0"/>
              <w:jc w:val="both"/>
              <w:rPr>
                <w:sz w:val="8"/>
                <w:szCs w:val="8"/>
              </w:rPr>
            </w:pPr>
          </w:p>
        </w:tc>
        <w:tc>
          <w:tcPr>
            <w:tcW w:w="578" w:type="dxa"/>
            <w:gridSpan w:val="2"/>
            <w:vMerge w:val="restart"/>
            <w:tcBorders>
              <w:top w:val="single" w:sz="2" w:space="0" w:color="FFFFFF"/>
              <w:left w:val="single" w:sz="2" w:space="0" w:color="FFFFFF"/>
              <w:right w:val="single" w:sz="2" w:space="0" w:color="FFFFFF" w:themeColor="background1"/>
            </w:tcBorders>
          </w:tcPr>
          <w:p w14:paraId="42218D07"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1C2C2F6B" w14:textId="77777777" w:rsidR="0072504E" w:rsidRPr="003A7270" w:rsidRDefault="0072504E" w:rsidP="0072504E">
            <w:pPr>
              <w:pStyle w:val="affd"/>
              <w:spacing w:after="0"/>
              <w:jc w:val="both"/>
              <w:rPr>
                <w:sz w:val="8"/>
                <w:szCs w:val="8"/>
              </w:rPr>
            </w:pPr>
          </w:p>
        </w:tc>
        <w:tc>
          <w:tcPr>
            <w:tcW w:w="85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6623E898" w14:textId="77777777" w:rsidR="0072504E" w:rsidRPr="00440D4F" w:rsidRDefault="0072504E" w:rsidP="0072504E">
            <w:pPr>
              <w:pStyle w:val="affd"/>
              <w:spacing w:after="0"/>
              <w:ind w:right="-111"/>
              <w:jc w:val="both"/>
              <w:rPr>
                <w:sz w:val="14"/>
                <w:szCs w:val="14"/>
              </w:rPr>
            </w:pPr>
          </w:p>
        </w:tc>
        <w:tc>
          <w:tcPr>
            <w:tcW w:w="1829" w:type="dxa"/>
            <w:gridSpan w:val="4"/>
            <w:vMerge w:val="restart"/>
            <w:tcBorders>
              <w:top w:val="single" w:sz="2" w:space="0" w:color="FFFFFF" w:themeColor="background1"/>
              <w:left w:val="single" w:sz="2" w:space="0" w:color="FFFFFF" w:themeColor="background1"/>
              <w:right w:val="single" w:sz="2" w:space="0" w:color="FFFFFF" w:themeColor="background1"/>
            </w:tcBorders>
          </w:tcPr>
          <w:p w14:paraId="0A9F0F6D" w14:textId="77777777" w:rsidR="0072504E" w:rsidRPr="003A7270" w:rsidRDefault="0072504E" w:rsidP="0072504E">
            <w:pPr>
              <w:pStyle w:val="affd"/>
              <w:spacing w:after="0"/>
              <w:jc w:val="both"/>
              <w:rPr>
                <w:sz w:val="8"/>
                <w:szCs w:val="8"/>
              </w:rPr>
            </w:pPr>
          </w:p>
        </w:tc>
      </w:tr>
      <w:tr w:rsidR="0072504E" w:rsidRPr="003A7270" w14:paraId="1594FC6A" w14:textId="77777777" w:rsidTr="0072504E">
        <w:trPr>
          <w:gridAfter w:val="2"/>
          <w:wAfter w:w="250" w:type="dxa"/>
          <w:trHeight w:val="208"/>
        </w:trPr>
        <w:tc>
          <w:tcPr>
            <w:tcW w:w="1972" w:type="dxa"/>
            <w:gridSpan w:val="2"/>
            <w:vMerge/>
            <w:tcBorders>
              <w:left w:val="single" w:sz="4" w:space="0" w:color="000000"/>
              <w:bottom w:val="single" w:sz="2" w:space="0" w:color="auto"/>
              <w:right w:val="single" w:sz="2" w:space="0" w:color="auto"/>
            </w:tcBorders>
          </w:tcPr>
          <w:p w14:paraId="38AE64AC" w14:textId="77777777" w:rsidR="0072504E" w:rsidRDefault="0072504E" w:rsidP="0072504E">
            <w:pPr>
              <w:pStyle w:val="affd"/>
              <w:spacing w:after="0"/>
              <w:ind w:right="-128"/>
              <w:jc w:val="left"/>
              <w:rPr>
                <w:rFonts w:ascii="Arial" w:hAnsi="Arial" w:cs="Arial"/>
                <w:sz w:val="17"/>
                <w:szCs w:val="17"/>
              </w:rPr>
            </w:pPr>
          </w:p>
        </w:tc>
        <w:tc>
          <w:tcPr>
            <w:tcW w:w="2270" w:type="dxa"/>
            <w:gridSpan w:val="3"/>
            <w:vMerge/>
            <w:tcBorders>
              <w:left w:val="single" w:sz="2" w:space="0" w:color="auto"/>
              <w:bottom w:val="single" w:sz="2" w:space="0" w:color="FFFFFF"/>
              <w:right w:val="single" w:sz="2" w:space="0" w:color="FFFFFF"/>
            </w:tcBorders>
          </w:tcPr>
          <w:p w14:paraId="1558E8B6" w14:textId="77777777" w:rsidR="0072504E" w:rsidRDefault="0072504E" w:rsidP="0072504E">
            <w:pPr>
              <w:pStyle w:val="affd"/>
              <w:spacing w:after="0"/>
              <w:jc w:val="both"/>
              <w:rPr>
                <w:rFonts w:ascii="Arial" w:hAnsi="Arial" w:cs="Arial"/>
                <w:b w:val="0"/>
                <w:bCs/>
                <w:sz w:val="14"/>
                <w:szCs w:val="14"/>
              </w:rPr>
            </w:pPr>
          </w:p>
        </w:tc>
        <w:tc>
          <w:tcPr>
            <w:tcW w:w="969" w:type="dxa"/>
            <w:gridSpan w:val="4"/>
            <w:tcBorders>
              <w:top w:val="single" w:sz="2" w:space="0" w:color="FFFFFF"/>
              <w:left w:val="single" w:sz="2" w:space="0" w:color="FFFFFF"/>
              <w:bottom w:val="single" w:sz="2" w:space="0" w:color="FFFFFF"/>
              <w:right w:val="single" w:sz="2" w:space="0" w:color="FFFFFF"/>
            </w:tcBorders>
          </w:tcPr>
          <w:p w14:paraId="0EE459DF" w14:textId="77777777" w:rsidR="0072504E" w:rsidRPr="003A7270" w:rsidRDefault="0072504E" w:rsidP="0072504E">
            <w:pPr>
              <w:pStyle w:val="affd"/>
              <w:spacing w:after="0"/>
              <w:jc w:val="both"/>
              <w:rPr>
                <w:sz w:val="8"/>
                <w:szCs w:val="8"/>
              </w:rPr>
            </w:pPr>
          </w:p>
        </w:tc>
        <w:tc>
          <w:tcPr>
            <w:tcW w:w="578" w:type="dxa"/>
            <w:gridSpan w:val="2"/>
            <w:vMerge/>
            <w:tcBorders>
              <w:left w:val="single" w:sz="2" w:space="0" w:color="FFFFFF"/>
              <w:bottom w:val="single" w:sz="2" w:space="0" w:color="FFFFFF"/>
              <w:right w:val="single" w:sz="2" w:space="0" w:color="FFFFFF" w:themeColor="background1"/>
            </w:tcBorders>
          </w:tcPr>
          <w:p w14:paraId="69588BFD"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themeColor="background1"/>
              <w:right w:val="single" w:sz="2" w:space="0" w:color="FFFFFF" w:themeColor="background1"/>
            </w:tcBorders>
          </w:tcPr>
          <w:p w14:paraId="04FF49CC" w14:textId="77777777" w:rsidR="0072504E" w:rsidRPr="003A7270" w:rsidRDefault="0072504E" w:rsidP="0072504E">
            <w:pPr>
              <w:pStyle w:val="affd"/>
              <w:spacing w:after="0"/>
              <w:jc w:val="both"/>
              <w:rPr>
                <w:sz w:val="8"/>
                <w:szCs w:val="8"/>
              </w:rPr>
            </w:pPr>
          </w:p>
        </w:tc>
        <w:tc>
          <w:tcPr>
            <w:tcW w:w="856" w:type="dxa"/>
            <w:gridSpan w:val="3"/>
            <w:vMerge/>
            <w:tcBorders>
              <w:left w:val="single" w:sz="2" w:space="0" w:color="FFFFFF" w:themeColor="background1"/>
              <w:bottom w:val="single" w:sz="2" w:space="0" w:color="FFFFFF" w:themeColor="background1"/>
              <w:right w:val="single" w:sz="2" w:space="0" w:color="FFFFFF" w:themeColor="background1"/>
            </w:tcBorders>
          </w:tcPr>
          <w:p w14:paraId="50BEC544" w14:textId="77777777" w:rsidR="0072504E" w:rsidRPr="00440D4F" w:rsidRDefault="0072504E" w:rsidP="0072504E">
            <w:pPr>
              <w:pStyle w:val="affd"/>
              <w:spacing w:after="0"/>
              <w:ind w:right="-111"/>
              <w:jc w:val="both"/>
              <w:rPr>
                <w:sz w:val="14"/>
                <w:szCs w:val="14"/>
              </w:rPr>
            </w:pPr>
          </w:p>
        </w:tc>
        <w:tc>
          <w:tcPr>
            <w:tcW w:w="1829" w:type="dxa"/>
            <w:gridSpan w:val="4"/>
            <w:vMerge/>
            <w:tcBorders>
              <w:left w:val="single" w:sz="2" w:space="0" w:color="FFFFFF" w:themeColor="background1"/>
              <w:bottom w:val="single" w:sz="2" w:space="0" w:color="FFFFFF" w:themeColor="background1"/>
              <w:right w:val="single" w:sz="2" w:space="0" w:color="FFFFFF" w:themeColor="background1"/>
            </w:tcBorders>
          </w:tcPr>
          <w:p w14:paraId="41A29759" w14:textId="77777777" w:rsidR="0072504E" w:rsidRPr="003A7270" w:rsidRDefault="0072504E" w:rsidP="0072504E">
            <w:pPr>
              <w:pStyle w:val="affd"/>
              <w:spacing w:after="0"/>
              <w:jc w:val="both"/>
              <w:rPr>
                <w:sz w:val="8"/>
                <w:szCs w:val="8"/>
              </w:rPr>
            </w:pPr>
          </w:p>
        </w:tc>
      </w:tr>
      <w:tr w:rsidR="0072504E" w:rsidRPr="00DD49FD" w14:paraId="53883E3E" w14:textId="77777777" w:rsidTr="0072504E">
        <w:trPr>
          <w:gridAfter w:val="2"/>
          <w:wAfter w:w="250" w:type="dxa"/>
          <w:trHeight w:val="47"/>
        </w:trPr>
        <w:tc>
          <w:tcPr>
            <w:tcW w:w="1972"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0FA42223" w14:textId="77777777" w:rsidR="0072504E" w:rsidRPr="00DD49FD" w:rsidRDefault="0072504E" w:rsidP="0072504E">
            <w:pPr>
              <w:pStyle w:val="affd"/>
              <w:spacing w:after="0"/>
              <w:ind w:right="-128"/>
              <w:jc w:val="left"/>
              <w:rPr>
                <w:rFonts w:ascii="Arial" w:hAnsi="Arial" w:cs="Arial"/>
                <w:sz w:val="4"/>
                <w:szCs w:val="4"/>
              </w:rPr>
            </w:pPr>
          </w:p>
        </w:tc>
        <w:tc>
          <w:tcPr>
            <w:tcW w:w="905" w:type="dxa"/>
            <w:tcBorders>
              <w:top w:val="single" w:sz="2" w:space="0" w:color="FFFFFF"/>
              <w:left w:val="single" w:sz="2" w:space="0" w:color="FFFFFF" w:themeColor="background1"/>
              <w:bottom w:val="single" w:sz="2" w:space="0" w:color="FFFFFF"/>
              <w:right w:val="single" w:sz="2" w:space="0" w:color="FFFFFF" w:themeColor="background1"/>
            </w:tcBorders>
          </w:tcPr>
          <w:p w14:paraId="26BE51F6" w14:textId="77777777" w:rsidR="0072504E" w:rsidRPr="00DD49FD" w:rsidRDefault="0072504E" w:rsidP="0072504E">
            <w:pPr>
              <w:pStyle w:val="affd"/>
              <w:spacing w:after="0"/>
              <w:ind w:right="-105"/>
              <w:jc w:val="left"/>
              <w:rPr>
                <w:sz w:val="4"/>
                <w:szCs w:val="4"/>
              </w:rPr>
            </w:pPr>
          </w:p>
        </w:tc>
        <w:tc>
          <w:tcPr>
            <w:tcW w:w="1365" w:type="dxa"/>
            <w:gridSpan w:val="2"/>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6E5B1B83" w14:textId="77777777" w:rsidR="0072504E" w:rsidRPr="00DD49FD" w:rsidRDefault="0072504E" w:rsidP="0072504E">
            <w:pPr>
              <w:pStyle w:val="affd"/>
              <w:spacing w:after="0"/>
              <w:jc w:val="both"/>
              <w:rPr>
                <w:sz w:val="4"/>
                <w:szCs w:val="4"/>
              </w:rPr>
            </w:pPr>
          </w:p>
        </w:tc>
        <w:tc>
          <w:tcPr>
            <w:tcW w:w="969" w:type="dxa"/>
            <w:gridSpan w:val="4"/>
            <w:tcBorders>
              <w:top w:val="single" w:sz="2" w:space="0" w:color="FFFFFF"/>
              <w:left w:val="single" w:sz="2" w:space="0" w:color="FFFFFF" w:themeColor="background1"/>
              <w:bottom w:val="single" w:sz="2" w:space="0" w:color="auto"/>
              <w:right w:val="single" w:sz="2" w:space="0" w:color="FFFFFF" w:themeColor="background1"/>
            </w:tcBorders>
          </w:tcPr>
          <w:p w14:paraId="383B65EE"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left w:val="single" w:sz="2" w:space="0" w:color="FFFFFF" w:themeColor="background1"/>
              <w:bottom w:val="single" w:sz="2" w:space="0" w:color="FFFFFF"/>
              <w:right w:val="single" w:sz="2" w:space="0" w:color="FFFFFF" w:themeColor="background1"/>
            </w:tcBorders>
          </w:tcPr>
          <w:p w14:paraId="59C22052"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075EC0DC" w14:textId="77777777" w:rsidR="0072504E" w:rsidRPr="00DD49FD" w:rsidRDefault="0072504E" w:rsidP="0072504E">
            <w:pPr>
              <w:pStyle w:val="affd"/>
              <w:spacing w:after="0"/>
              <w:jc w:val="both"/>
              <w:rPr>
                <w:sz w:val="4"/>
                <w:szCs w:val="4"/>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59196DF2" w14:textId="77777777" w:rsidR="0072504E" w:rsidRPr="00DD49FD" w:rsidRDefault="0072504E" w:rsidP="0072504E">
            <w:pPr>
              <w:pStyle w:val="affd"/>
              <w:spacing w:after="0"/>
              <w:ind w:right="-111"/>
              <w:jc w:val="both"/>
              <w:rPr>
                <w:sz w:val="4"/>
                <w:szCs w:val="4"/>
              </w:rPr>
            </w:pPr>
          </w:p>
        </w:tc>
        <w:tc>
          <w:tcPr>
            <w:tcW w:w="1829" w:type="dxa"/>
            <w:gridSpan w:val="4"/>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3F9BB554" w14:textId="77777777" w:rsidR="0072504E" w:rsidRPr="00DD49FD" w:rsidRDefault="0072504E" w:rsidP="0072504E">
            <w:pPr>
              <w:pStyle w:val="affd"/>
              <w:spacing w:after="0"/>
              <w:jc w:val="both"/>
              <w:rPr>
                <w:sz w:val="4"/>
                <w:szCs w:val="4"/>
              </w:rPr>
            </w:pPr>
          </w:p>
        </w:tc>
      </w:tr>
      <w:tr w:rsidR="0072504E" w:rsidRPr="003A7270" w14:paraId="63936263" w14:textId="77777777" w:rsidTr="0072504E">
        <w:trPr>
          <w:gridAfter w:val="2"/>
          <w:wAfter w:w="250" w:type="dxa"/>
          <w:trHeight w:val="92"/>
        </w:trPr>
        <w:tc>
          <w:tcPr>
            <w:tcW w:w="1972" w:type="dxa"/>
            <w:gridSpan w:val="2"/>
            <w:tcBorders>
              <w:top w:val="single" w:sz="2" w:space="0" w:color="auto"/>
              <w:left w:val="single" w:sz="4" w:space="0" w:color="000000"/>
              <w:bottom w:val="single" w:sz="2" w:space="0" w:color="auto"/>
              <w:right w:val="single" w:sz="2" w:space="0" w:color="auto"/>
            </w:tcBorders>
          </w:tcPr>
          <w:p w14:paraId="2CC8AB7D"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left w:val="single" w:sz="2" w:space="0" w:color="auto"/>
              <w:bottom w:val="single" w:sz="2" w:space="0" w:color="FFFFFF"/>
              <w:right w:val="single" w:sz="2" w:space="0" w:color="auto"/>
            </w:tcBorders>
          </w:tcPr>
          <w:p w14:paraId="2967A185"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1365" w:type="dxa"/>
            <w:gridSpan w:val="2"/>
            <w:tcBorders>
              <w:top w:val="single" w:sz="2" w:space="0" w:color="auto"/>
              <w:left w:val="single" w:sz="2" w:space="0" w:color="auto"/>
              <w:bottom w:val="single" w:sz="2" w:space="0" w:color="auto"/>
              <w:right w:val="single" w:sz="2" w:space="0" w:color="FFFFFF" w:themeColor="background1"/>
            </w:tcBorders>
          </w:tcPr>
          <w:p w14:paraId="07AC2D42" w14:textId="77777777" w:rsidR="0072504E" w:rsidRPr="003A7270" w:rsidRDefault="0072504E" w:rsidP="0072504E">
            <w:pPr>
              <w:pStyle w:val="affd"/>
              <w:spacing w:after="0"/>
              <w:jc w:val="both"/>
              <w:rPr>
                <w:sz w:val="8"/>
                <w:szCs w:val="8"/>
              </w:rPr>
            </w:pPr>
          </w:p>
        </w:tc>
        <w:tc>
          <w:tcPr>
            <w:tcW w:w="969" w:type="dxa"/>
            <w:gridSpan w:val="4"/>
            <w:tcBorders>
              <w:top w:val="single" w:sz="2" w:space="0" w:color="auto"/>
              <w:left w:val="single" w:sz="2" w:space="0" w:color="FFFFFF" w:themeColor="background1"/>
              <w:bottom w:val="single" w:sz="2" w:space="0" w:color="auto"/>
              <w:right w:val="single" w:sz="4" w:space="0" w:color="auto"/>
            </w:tcBorders>
          </w:tcPr>
          <w:p w14:paraId="7350EA75"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left w:val="single" w:sz="4" w:space="0" w:color="FFFFFF"/>
              <w:bottom w:val="single" w:sz="2" w:space="0" w:color="FFFFFF" w:themeColor="background1"/>
              <w:right w:val="single" w:sz="4" w:space="0" w:color="auto"/>
            </w:tcBorders>
          </w:tcPr>
          <w:p w14:paraId="023F6E2A"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5671E4D9"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6A653D63"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144" w:type="dxa"/>
            <w:gridSpan w:val="3"/>
            <w:tcBorders>
              <w:top w:val="single" w:sz="2" w:space="0" w:color="auto"/>
              <w:left w:val="single" w:sz="4" w:space="0" w:color="FFFFFF"/>
              <w:bottom w:val="single" w:sz="2" w:space="0" w:color="auto"/>
              <w:right w:val="single" w:sz="2" w:space="0" w:color="FFFFFF" w:themeColor="background1"/>
            </w:tcBorders>
          </w:tcPr>
          <w:p w14:paraId="48F0E6AA" w14:textId="77777777" w:rsidR="0072504E" w:rsidRPr="003A7270" w:rsidRDefault="0072504E" w:rsidP="0072504E">
            <w:pPr>
              <w:pStyle w:val="affd"/>
              <w:spacing w:after="0"/>
              <w:jc w:val="both"/>
              <w:rPr>
                <w:sz w:val="8"/>
                <w:szCs w:val="8"/>
              </w:rPr>
            </w:pPr>
          </w:p>
        </w:tc>
        <w:tc>
          <w:tcPr>
            <w:tcW w:w="685" w:type="dxa"/>
            <w:tcBorders>
              <w:top w:val="single" w:sz="2" w:space="0" w:color="auto"/>
              <w:left w:val="single" w:sz="2" w:space="0" w:color="FFFFFF" w:themeColor="background1"/>
              <w:bottom w:val="single" w:sz="2" w:space="0" w:color="auto"/>
              <w:right w:val="single" w:sz="4" w:space="0" w:color="auto"/>
            </w:tcBorders>
          </w:tcPr>
          <w:p w14:paraId="5CCDF095" w14:textId="77777777" w:rsidR="0072504E" w:rsidRPr="003A7270" w:rsidRDefault="0072504E" w:rsidP="0072504E">
            <w:pPr>
              <w:pStyle w:val="affd"/>
              <w:spacing w:after="0"/>
              <w:jc w:val="both"/>
              <w:rPr>
                <w:sz w:val="8"/>
                <w:szCs w:val="8"/>
              </w:rPr>
            </w:pPr>
          </w:p>
        </w:tc>
      </w:tr>
      <w:tr w:rsidR="0072504E" w:rsidRPr="003A7270" w14:paraId="20A60AAE" w14:textId="77777777" w:rsidTr="0072504E">
        <w:trPr>
          <w:gridAfter w:val="2"/>
          <w:wAfter w:w="250" w:type="dxa"/>
          <w:trHeight w:val="112"/>
        </w:trPr>
        <w:tc>
          <w:tcPr>
            <w:tcW w:w="1972" w:type="dxa"/>
            <w:gridSpan w:val="2"/>
            <w:tcBorders>
              <w:top w:val="single" w:sz="2" w:space="0" w:color="auto"/>
              <w:left w:val="single" w:sz="4" w:space="0" w:color="000000"/>
              <w:bottom w:val="single" w:sz="2" w:space="0" w:color="000000" w:themeColor="text1"/>
              <w:right w:val="single" w:sz="2" w:space="0" w:color="auto"/>
            </w:tcBorders>
          </w:tcPr>
          <w:p w14:paraId="28325D23"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left w:val="single" w:sz="2" w:space="0" w:color="auto"/>
              <w:bottom w:val="single" w:sz="2" w:space="0" w:color="FFFFFF" w:themeColor="background1"/>
              <w:right w:val="single" w:sz="2" w:space="0" w:color="auto"/>
            </w:tcBorders>
          </w:tcPr>
          <w:p w14:paraId="2F2BD425"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1365" w:type="dxa"/>
            <w:gridSpan w:val="2"/>
            <w:tcBorders>
              <w:top w:val="single" w:sz="2" w:space="0" w:color="auto"/>
              <w:left w:val="single" w:sz="2" w:space="0" w:color="auto"/>
              <w:bottom w:val="single" w:sz="2" w:space="0" w:color="000000" w:themeColor="text1"/>
              <w:right w:val="single" w:sz="2" w:space="0" w:color="FFFFFF" w:themeColor="background1"/>
            </w:tcBorders>
          </w:tcPr>
          <w:p w14:paraId="3F764D68" w14:textId="77777777" w:rsidR="0072504E" w:rsidRPr="003A7270" w:rsidRDefault="0072504E" w:rsidP="0072504E">
            <w:pPr>
              <w:pStyle w:val="affd"/>
              <w:spacing w:after="0"/>
              <w:jc w:val="both"/>
              <w:rPr>
                <w:sz w:val="8"/>
                <w:szCs w:val="8"/>
              </w:rPr>
            </w:pPr>
          </w:p>
        </w:tc>
        <w:tc>
          <w:tcPr>
            <w:tcW w:w="969" w:type="dxa"/>
            <w:gridSpan w:val="4"/>
            <w:tcBorders>
              <w:top w:val="single" w:sz="2" w:space="0" w:color="auto"/>
              <w:left w:val="single" w:sz="2" w:space="0" w:color="FFFFFF" w:themeColor="background1"/>
              <w:bottom w:val="single" w:sz="2" w:space="0" w:color="000000" w:themeColor="text1"/>
              <w:right w:val="single" w:sz="4" w:space="0" w:color="auto"/>
            </w:tcBorders>
          </w:tcPr>
          <w:p w14:paraId="388470F0"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4BED7F14"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000000" w:themeColor="text1"/>
              <w:right w:val="single" w:sz="4" w:space="0" w:color="auto"/>
            </w:tcBorders>
          </w:tcPr>
          <w:p w14:paraId="7130FE93"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7FA34536"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144" w:type="dxa"/>
            <w:gridSpan w:val="3"/>
            <w:tcBorders>
              <w:top w:val="single" w:sz="2" w:space="0" w:color="auto"/>
              <w:left w:val="single" w:sz="4" w:space="0" w:color="FFFFFF"/>
              <w:bottom w:val="single" w:sz="2" w:space="0" w:color="000000" w:themeColor="text1"/>
              <w:right w:val="single" w:sz="2" w:space="0" w:color="FFFFFF" w:themeColor="background1"/>
            </w:tcBorders>
          </w:tcPr>
          <w:p w14:paraId="35A3138A" w14:textId="77777777" w:rsidR="0072504E" w:rsidRPr="003A7270" w:rsidRDefault="0072504E" w:rsidP="0072504E">
            <w:pPr>
              <w:pStyle w:val="affd"/>
              <w:spacing w:after="0"/>
              <w:jc w:val="both"/>
              <w:rPr>
                <w:sz w:val="8"/>
                <w:szCs w:val="8"/>
              </w:rPr>
            </w:pPr>
          </w:p>
        </w:tc>
        <w:tc>
          <w:tcPr>
            <w:tcW w:w="685" w:type="dxa"/>
            <w:tcBorders>
              <w:top w:val="single" w:sz="2" w:space="0" w:color="auto"/>
              <w:left w:val="single" w:sz="2" w:space="0" w:color="FFFFFF" w:themeColor="background1"/>
              <w:bottom w:val="single" w:sz="2" w:space="0" w:color="000000" w:themeColor="text1"/>
              <w:right w:val="single" w:sz="4" w:space="0" w:color="auto"/>
            </w:tcBorders>
          </w:tcPr>
          <w:p w14:paraId="4C3176C4" w14:textId="77777777" w:rsidR="0072504E" w:rsidRPr="003A7270" w:rsidRDefault="0072504E" w:rsidP="0072504E">
            <w:pPr>
              <w:pStyle w:val="affd"/>
              <w:spacing w:after="0"/>
              <w:jc w:val="both"/>
              <w:rPr>
                <w:sz w:val="8"/>
                <w:szCs w:val="8"/>
              </w:rPr>
            </w:pPr>
          </w:p>
        </w:tc>
      </w:tr>
      <w:tr w:rsidR="0072504E" w:rsidRPr="00721AFA" w14:paraId="2B26917E" w14:textId="77777777" w:rsidTr="0072504E">
        <w:trPr>
          <w:gridAfter w:val="2"/>
          <w:wAfter w:w="250" w:type="dxa"/>
          <w:trHeight w:val="112"/>
        </w:trPr>
        <w:tc>
          <w:tcPr>
            <w:tcW w:w="1972" w:type="dxa"/>
            <w:gridSpan w:val="2"/>
            <w:tcBorders>
              <w:top w:val="single" w:sz="2" w:space="0" w:color="auto"/>
              <w:left w:val="single" w:sz="2" w:space="0" w:color="FFFFFF" w:themeColor="background1"/>
              <w:bottom w:val="single" w:sz="4" w:space="0" w:color="FFFFFF" w:themeColor="background1"/>
              <w:right w:val="single" w:sz="2" w:space="0" w:color="FFFFFF" w:themeColor="background1"/>
            </w:tcBorders>
          </w:tcPr>
          <w:p w14:paraId="1CF48802" w14:textId="77777777" w:rsidR="0072504E" w:rsidRPr="00721AFA" w:rsidRDefault="0072504E" w:rsidP="0072504E">
            <w:pPr>
              <w:pStyle w:val="affd"/>
              <w:spacing w:after="0"/>
              <w:ind w:right="-128"/>
              <w:jc w:val="left"/>
              <w:rPr>
                <w:rFonts w:ascii="Arial" w:hAnsi="Arial" w:cs="Arial"/>
                <w:b w:val="0"/>
                <w:bCs/>
                <w:sz w:val="8"/>
                <w:szCs w:val="8"/>
              </w:rPr>
            </w:pPr>
          </w:p>
        </w:tc>
        <w:tc>
          <w:tcPr>
            <w:tcW w:w="905" w:type="dxa"/>
            <w:tcBorders>
              <w:top w:val="single" w:sz="2" w:space="0" w:color="FFFFFF"/>
              <w:left w:val="single" w:sz="2" w:space="0" w:color="FFFFFF" w:themeColor="background1"/>
              <w:bottom w:val="single" w:sz="4" w:space="0" w:color="FFFFFF" w:themeColor="background1"/>
              <w:right w:val="single" w:sz="2" w:space="0" w:color="FFFFFF" w:themeColor="background1"/>
            </w:tcBorders>
          </w:tcPr>
          <w:p w14:paraId="6C12838C" w14:textId="77777777" w:rsidR="0072504E" w:rsidRPr="00721AFA" w:rsidRDefault="0072504E" w:rsidP="0072504E">
            <w:pPr>
              <w:pStyle w:val="affd"/>
              <w:spacing w:after="0"/>
              <w:ind w:right="-105"/>
              <w:jc w:val="left"/>
              <w:rPr>
                <w:rFonts w:ascii="Arial" w:hAnsi="Arial" w:cs="Arial"/>
                <w:b w:val="0"/>
                <w:bCs/>
                <w:sz w:val="8"/>
                <w:szCs w:val="8"/>
              </w:rPr>
            </w:pPr>
          </w:p>
        </w:tc>
        <w:tc>
          <w:tcPr>
            <w:tcW w:w="1365" w:type="dxa"/>
            <w:gridSpan w:val="2"/>
            <w:tcBorders>
              <w:top w:val="single" w:sz="2" w:space="0" w:color="auto"/>
              <w:left w:val="single" w:sz="2" w:space="0" w:color="FFFFFF" w:themeColor="background1"/>
              <w:bottom w:val="single" w:sz="4" w:space="0" w:color="FFFFFF" w:themeColor="background1"/>
              <w:right w:val="single" w:sz="2" w:space="0" w:color="FFFFFF" w:themeColor="background1"/>
            </w:tcBorders>
          </w:tcPr>
          <w:p w14:paraId="1D4D955C" w14:textId="77777777" w:rsidR="0072504E" w:rsidRPr="00721AFA" w:rsidRDefault="0072504E" w:rsidP="0072504E">
            <w:pPr>
              <w:pStyle w:val="affd"/>
              <w:spacing w:after="0"/>
              <w:jc w:val="both"/>
              <w:rPr>
                <w:sz w:val="8"/>
                <w:szCs w:val="8"/>
              </w:rPr>
            </w:pPr>
          </w:p>
        </w:tc>
        <w:tc>
          <w:tcPr>
            <w:tcW w:w="969" w:type="dxa"/>
            <w:gridSpan w:val="4"/>
            <w:tcBorders>
              <w:top w:val="single" w:sz="2" w:space="0" w:color="auto"/>
              <w:left w:val="single" w:sz="2" w:space="0" w:color="FFFFFF" w:themeColor="background1"/>
              <w:bottom w:val="single" w:sz="4" w:space="0" w:color="FFFFFF" w:themeColor="background1"/>
              <w:right w:val="single" w:sz="2" w:space="0" w:color="FFFFFF" w:themeColor="background1"/>
            </w:tcBorders>
          </w:tcPr>
          <w:p w14:paraId="4467BBDE" w14:textId="77777777" w:rsidR="0072504E" w:rsidRPr="00721AFA" w:rsidRDefault="0072504E" w:rsidP="0072504E">
            <w:pPr>
              <w:pStyle w:val="affd"/>
              <w:spacing w:after="0"/>
              <w:jc w:val="both"/>
              <w:rPr>
                <w:sz w:val="8"/>
                <w:szCs w:val="8"/>
              </w:rPr>
            </w:pPr>
          </w:p>
        </w:tc>
        <w:tc>
          <w:tcPr>
            <w:tcW w:w="578" w:type="dxa"/>
            <w:gridSpan w:val="2"/>
            <w:tcBorders>
              <w:top w:val="single" w:sz="2" w:space="0" w:color="FFFFFF" w:themeColor="background1"/>
              <w:left w:val="single" w:sz="2" w:space="0" w:color="FFFFFF" w:themeColor="background1"/>
              <w:bottom w:val="single" w:sz="4" w:space="0" w:color="FFFFFF" w:themeColor="background1"/>
              <w:right w:val="single" w:sz="4" w:space="0" w:color="FFFFFF" w:themeColor="background1"/>
            </w:tcBorders>
          </w:tcPr>
          <w:p w14:paraId="5A9F1E7F" w14:textId="77777777" w:rsidR="0072504E" w:rsidRPr="00721AFA" w:rsidRDefault="0072504E" w:rsidP="0072504E">
            <w:pPr>
              <w:pStyle w:val="affd"/>
              <w:spacing w:after="0"/>
              <w:ind w:right="-110"/>
              <w:jc w:val="both"/>
              <w:rPr>
                <w:rFonts w:ascii="Arial" w:hAnsi="Arial" w:cs="Arial"/>
                <w:b w:val="0"/>
                <w:bCs/>
                <w:sz w:val="8"/>
                <w:szCs w:val="8"/>
              </w:rPr>
            </w:pPr>
          </w:p>
        </w:tc>
        <w:tc>
          <w:tcPr>
            <w:tcW w:w="1136" w:type="dxa"/>
            <w:gridSpan w:val="3"/>
            <w:tcBorders>
              <w:top w:val="single" w:sz="2" w:space="0" w:color="auto"/>
              <w:left w:val="single" w:sz="4" w:space="0" w:color="FFFFFF" w:themeColor="background1"/>
              <w:bottom w:val="single" w:sz="4" w:space="0" w:color="FFFFFF" w:themeColor="background1"/>
              <w:right w:val="single" w:sz="2" w:space="0" w:color="FFFFFF" w:themeColor="background1"/>
            </w:tcBorders>
          </w:tcPr>
          <w:p w14:paraId="2561C8BA" w14:textId="77777777" w:rsidR="0072504E" w:rsidRPr="00721AFA" w:rsidRDefault="0072504E" w:rsidP="0072504E">
            <w:pPr>
              <w:pStyle w:val="affd"/>
              <w:spacing w:after="0"/>
              <w:jc w:val="both"/>
              <w:rPr>
                <w:sz w:val="8"/>
                <w:szCs w:val="8"/>
              </w:rPr>
            </w:pPr>
          </w:p>
        </w:tc>
        <w:tc>
          <w:tcPr>
            <w:tcW w:w="856" w:type="dxa"/>
            <w:gridSpan w:val="3"/>
            <w:tcBorders>
              <w:top w:val="single" w:sz="2" w:space="0" w:color="FFFFFF" w:themeColor="background1"/>
              <w:left w:val="single" w:sz="2" w:space="0" w:color="FFFFFF" w:themeColor="background1"/>
              <w:bottom w:val="single" w:sz="4" w:space="0" w:color="FFFFFF" w:themeColor="background1"/>
              <w:right w:val="single" w:sz="2" w:space="0" w:color="FFFFFF" w:themeColor="background1"/>
            </w:tcBorders>
          </w:tcPr>
          <w:p w14:paraId="335E5233" w14:textId="77777777" w:rsidR="0072504E" w:rsidRPr="00721AFA" w:rsidRDefault="0072504E" w:rsidP="0072504E">
            <w:pPr>
              <w:pStyle w:val="affd"/>
              <w:spacing w:after="0"/>
              <w:ind w:right="-111"/>
              <w:jc w:val="both"/>
              <w:rPr>
                <w:rFonts w:ascii="Arial" w:hAnsi="Arial" w:cs="Arial"/>
                <w:b w:val="0"/>
                <w:bCs/>
                <w:sz w:val="8"/>
                <w:szCs w:val="8"/>
              </w:rPr>
            </w:pPr>
          </w:p>
        </w:tc>
        <w:tc>
          <w:tcPr>
            <w:tcW w:w="1144" w:type="dxa"/>
            <w:gridSpan w:val="3"/>
            <w:tcBorders>
              <w:top w:val="single" w:sz="2" w:space="0" w:color="auto"/>
              <w:left w:val="single" w:sz="2" w:space="0" w:color="FFFFFF" w:themeColor="background1"/>
              <w:bottom w:val="single" w:sz="4" w:space="0" w:color="FFFFFF" w:themeColor="background1"/>
              <w:right w:val="single" w:sz="2" w:space="0" w:color="FFFFFF" w:themeColor="background1"/>
            </w:tcBorders>
          </w:tcPr>
          <w:p w14:paraId="44844512" w14:textId="77777777" w:rsidR="0072504E" w:rsidRPr="00721AFA" w:rsidRDefault="0072504E" w:rsidP="0072504E">
            <w:pPr>
              <w:pStyle w:val="affd"/>
              <w:spacing w:after="0"/>
              <w:jc w:val="both"/>
              <w:rPr>
                <w:sz w:val="8"/>
                <w:szCs w:val="8"/>
              </w:rPr>
            </w:pPr>
          </w:p>
        </w:tc>
        <w:tc>
          <w:tcPr>
            <w:tcW w:w="685" w:type="dxa"/>
            <w:tcBorders>
              <w:top w:val="single" w:sz="2" w:space="0" w:color="auto"/>
              <w:left w:val="single" w:sz="2" w:space="0" w:color="FFFFFF" w:themeColor="background1"/>
              <w:bottom w:val="single" w:sz="4" w:space="0" w:color="FFFFFF" w:themeColor="background1"/>
              <w:right w:val="single" w:sz="2" w:space="0" w:color="FFFFFF" w:themeColor="background1"/>
            </w:tcBorders>
          </w:tcPr>
          <w:p w14:paraId="215A9583" w14:textId="77777777" w:rsidR="0072504E" w:rsidRPr="00721AFA" w:rsidRDefault="0072504E" w:rsidP="0072504E">
            <w:pPr>
              <w:pStyle w:val="affd"/>
              <w:spacing w:after="0"/>
              <w:jc w:val="both"/>
              <w:rPr>
                <w:sz w:val="8"/>
                <w:szCs w:val="8"/>
              </w:rPr>
            </w:pPr>
          </w:p>
        </w:tc>
      </w:tr>
    </w:tbl>
    <w:p w14:paraId="01A84C85" w14:textId="77777777" w:rsidR="0072504E" w:rsidRPr="00EB3478" w:rsidRDefault="0072504E" w:rsidP="0072504E">
      <w:pPr>
        <w:rPr>
          <w:b/>
          <w:sz w:val="2"/>
          <w:szCs w:val="2"/>
        </w:rPr>
      </w:pPr>
    </w:p>
    <w:tbl>
      <w:tblPr>
        <w:tblStyle w:val="1f5"/>
        <w:tblW w:w="9812" w:type="dxa"/>
        <w:tblLayout w:type="fixed"/>
        <w:tblLook w:val="04A0" w:firstRow="1" w:lastRow="0" w:firstColumn="1" w:lastColumn="0" w:noHBand="0" w:noVBand="1"/>
      </w:tblPr>
      <w:tblGrid>
        <w:gridCol w:w="386"/>
        <w:gridCol w:w="1737"/>
        <w:gridCol w:w="563"/>
        <w:gridCol w:w="287"/>
        <w:gridCol w:w="1104"/>
        <w:gridCol w:w="1058"/>
        <w:gridCol w:w="567"/>
        <w:gridCol w:w="1068"/>
        <w:gridCol w:w="66"/>
        <w:gridCol w:w="170"/>
        <w:gridCol w:w="534"/>
        <w:gridCol w:w="146"/>
        <w:gridCol w:w="803"/>
        <w:gridCol w:w="709"/>
        <w:gridCol w:w="614"/>
      </w:tblGrid>
      <w:tr w:rsidR="0072504E" w:rsidRPr="003A7270" w14:paraId="30CF7E22" w14:textId="77777777" w:rsidTr="0072504E">
        <w:trPr>
          <w:trHeight w:val="101"/>
        </w:trPr>
        <w:tc>
          <w:tcPr>
            <w:tcW w:w="9812" w:type="dxa"/>
            <w:gridSpan w:val="15"/>
            <w:tcBorders>
              <w:top w:val="single" w:sz="4" w:space="0" w:color="FFFFFF" w:themeColor="background1"/>
              <w:left w:val="single" w:sz="2" w:space="0" w:color="FFFFFF" w:themeColor="background1"/>
              <w:bottom w:val="single" w:sz="4" w:space="0" w:color="FFFFFF" w:themeColor="background1"/>
              <w:right w:val="single" w:sz="2" w:space="0" w:color="FFFFFF" w:themeColor="background1"/>
            </w:tcBorders>
          </w:tcPr>
          <w:p w14:paraId="308C3135" w14:textId="77777777" w:rsidR="0072504E" w:rsidRPr="00DD49FD" w:rsidRDefault="0072504E" w:rsidP="0072504E">
            <w:pPr>
              <w:pStyle w:val="affd"/>
              <w:spacing w:after="0"/>
              <w:jc w:val="both"/>
              <w:rPr>
                <w:rFonts w:ascii="Arial" w:hAnsi="Arial" w:cs="Arial"/>
                <w:spacing w:val="2"/>
                <w:sz w:val="8"/>
                <w:szCs w:val="8"/>
                <w:shd w:val="clear" w:color="auto" w:fill="FFFFFF"/>
                <w:lang w:eastAsia="ru-RU"/>
              </w:rPr>
            </w:pPr>
          </w:p>
          <w:p w14:paraId="0D487C26" w14:textId="77777777" w:rsidR="0072504E" w:rsidRPr="003A7270" w:rsidRDefault="0072504E" w:rsidP="0072504E">
            <w:pPr>
              <w:pStyle w:val="affd"/>
              <w:spacing w:after="0"/>
              <w:jc w:val="both"/>
              <w:rPr>
                <w:sz w:val="8"/>
                <w:szCs w:val="8"/>
              </w:rPr>
            </w:pPr>
            <w:r>
              <w:rPr>
                <w:rFonts w:ascii="Arial" w:hAnsi="Arial" w:cs="Arial"/>
                <w:spacing w:val="2"/>
                <w:sz w:val="20"/>
                <w:szCs w:val="20"/>
                <w:shd w:val="clear" w:color="auto" w:fill="FFFFFF"/>
                <w:lang w:eastAsia="ru-RU"/>
              </w:rPr>
              <w:t>7.  Внешний вид согласованного изображения на внешней поверхности объекта</w:t>
            </w:r>
            <w:r>
              <w:rPr>
                <w:rFonts w:ascii="Arial" w:hAnsi="Arial" w:cs="Arial"/>
                <w:sz w:val="20"/>
                <w:szCs w:val="20"/>
                <w:lang w:eastAsia="ru-RU"/>
              </w:rPr>
              <w:t>:</w:t>
            </w:r>
          </w:p>
        </w:tc>
      </w:tr>
      <w:tr w:rsidR="0072504E" w:rsidRPr="003A7270" w14:paraId="1C3A96A8" w14:textId="77777777" w:rsidTr="0072504E">
        <w:trPr>
          <w:trHeight w:val="101"/>
        </w:trPr>
        <w:tc>
          <w:tcPr>
            <w:tcW w:w="9812" w:type="dxa"/>
            <w:gridSpan w:val="15"/>
            <w:tcBorders>
              <w:top w:val="single" w:sz="4" w:space="0" w:color="FFFFFF" w:themeColor="background1"/>
              <w:left w:val="single" w:sz="2" w:space="0" w:color="FFFFFF" w:themeColor="background1"/>
              <w:bottom w:val="single" w:sz="2" w:space="0" w:color="FFFFFF"/>
              <w:right w:val="single" w:sz="2" w:space="0" w:color="FFFFFF" w:themeColor="background1"/>
            </w:tcBorders>
          </w:tcPr>
          <w:p w14:paraId="2326A2A7" w14:textId="77777777" w:rsidR="0072504E" w:rsidRDefault="0072504E" w:rsidP="0072504E">
            <w:pPr>
              <w:pStyle w:val="affd"/>
              <w:spacing w:after="0"/>
              <w:jc w:val="both"/>
              <w:rPr>
                <w:rFonts w:ascii="Arial" w:hAnsi="Arial" w:cs="Arial"/>
                <w:spacing w:val="2"/>
                <w:sz w:val="8"/>
                <w:szCs w:val="8"/>
                <w:shd w:val="clear" w:color="auto" w:fill="FFFFFF"/>
                <w:lang w:eastAsia="ru-RU"/>
              </w:rPr>
            </w:pPr>
            <w:r>
              <w:rPr>
                <w:rFonts w:ascii="Arial" w:hAnsi="Arial" w:cs="Arial"/>
                <w:b w:val="0"/>
                <w:bCs/>
                <w:i/>
                <w:iCs/>
                <w:sz w:val="12"/>
                <w:szCs w:val="12"/>
                <w:lang w:eastAsia="ru-RU"/>
              </w:rPr>
              <w:t>Указывается в соответствии с Запросом (пункт заполняется при наличии изображений в запросе)</w:t>
            </w:r>
          </w:p>
        </w:tc>
      </w:tr>
      <w:tr w:rsidR="0072504E" w:rsidRPr="003A7270" w14:paraId="4B36A59B" w14:textId="77777777" w:rsidTr="0072504E">
        <w:trPr>
          <w:trHeight w:val="52"/>
        </w:trPr>
        <w:tc>
          <w:tcPr>
            <w:tcW w:w="2123" w:type="dxa"/>
            <w:gridSpan w:val="2"/>
            <w:tcBorders>
              <w:top w:val="single" w:sz="2" w:space="0" w:color="FFFFFF"/>
              <w:left w:val="single" w:sz="2" w:space="0" w:color="FFFFFF"/>
              <w:bottom w:val="single" w:sz="4" w:space="0" w:color="000000"/>
              <w:right w:val="single" w:sz="2" w:space="0" w:color="FFFFFF"/>
            </w:tcBorders>
          </w:tcPr>
          <w:p w14:paraId="0EB26CC9" w14:textId="77777777" w:rsidR="0072504E" w:rsidRPr="00782670" w:rsidRDefault="0072504E" w:rsidP="0072504E">
            <w:pPr>
              <w:pStyle w:val="affd"/>
              <w:spacing w:after="0"/>
              <w:ind w:right="-270"/>
              <w:jc w:val="left"/>
              <w:rPr>
                <w:rFonts w:ascii="Arial" w:hAnsi="Arial" w:cs="Arial"/>
                <w:sz w:val="2"/>
                <w:szCs w:val="2"/>
                <w:lang w:eastAsia="ru-RU"/>
              </w:rPr>
            </w:pPr>
          </w:p>
        </w:tc>
        <w:tc>
          <w:tcPr>
            <w:tcW w:w="850" w:type="dxa"/>
            <w:gridSpan w:val="2"/>
            <w:tcBorders>
              <w:top w:val="single" w:sz="2" w:space="0" w:color="FFFFFF"/>
              <w:left w:val="single" w:sz="2" w:space="0" w:color="FFFFFF"/>
              <w:bottom w:val="single" w:sz="4" w:space="0" w:color="FFFFFF"/>
              <w:right w:val="single" w:sz="2" w:space="0" w:color="FFFFFF"/>
            </w:tcBorders>
          </w:tcPr>
          <w:p w14:paraId="6E040A42" w14:textId="77777777" w:rsidR="0072504E" w:rsidRPr="00782670" w:rsidRDefault="0072504E" w:rsidP="0072504E">
            <w:pPr>
              <w:pStyle w:val="affd"/>
              <w:spacing w:after="0"/>
              <w:ind w:right="-105"/>
              <w:jc w:val="left"/>
              <w:rPr>
                <w:rFonts w:ascii="Arial" w:hAnsi="Arial" w:cs="Arial"/>
                <w:b w:val="0"/>
                <w:bCs/>
                <w:sz w:val="2"/>
                <w:szCs w:val="2"/>
              </w:rPr>
            </w:pPr>
          </w:p>
        </w:tc>
        <w:tc>
          <w:tcPr>
            <w:tcW w:w="2162" w:type="dxa"/>
            <w:gridSpan w:val="2"/>
            <w:tcBorders>
              <w:top w:val="single" w:sz="2" w:space="0" w:color="FFFFFF"/>
              <w:left w:val="single" w:sz="2" w:space="0" w:color="FFFFFF"/>
              <w:bottom w:val="single" w:sz="4" w:space="0" w:color="auto"/>
              <w:right w:val="single" w:sz="2" w:space="0" w:color="FFFFFF"/>
            </w:tcBorders>
          </w:tcPr>
          <w:p w14:paraId="2C0A871E" w14:textId="77777777" w:rsidR="0072504E" w:rsidRPr="00782670" w:rsidRDefault="0072504E" w:rsidP="0072504E">
            <w:pPr>
              <w:pStyle w:val="affd"/>
              <w:spacing w:after="0"/>
              <w:jc w:val="both"/>
              <w:rPr>
                <w:sz w:val="2"/>
                <w:szCs w:val="2"/>
              </w:rPr>
            </w:pPr>
          </w:p>
        </w:tc>
        <w:tc>
          <w:tcPr>
            <w:tcW w:w="567" w:type="dxa"/>
            <w:tcBorders>
              <w:top w:val="single" w:sz="2" w:space="0" w:color="FFFFFF"/>
              <w:left w:val="single" w:sz="2" w:space="0" w:color="FFFFFF"/>
              <w:bottom w:val="single" w:sz="4" w:space="0" w:color="FFFFFF" w:themeColor="background1"/>
              <w:right w:val="single" w:sz="2" w:space="0" w:color="FFFFFF"/>
            </w:tcBorders>
          </w:tcPr>
          <w:p w14:paraId="2AEE52CE" w14:textId="77777777" w:rsidR="0072504E" w:rsidRPr="00782670" w:rsidRDefault="0072504E" w:rsidP="0072504E">
            <w:pPr>
              <w:pStyle w:val="affd"/>
              <w:spacing w:after="0"/>
              <w:ind w:right="-110"/>
              <w:jc w:val="both"/>
              <w:rPr>
                <w:rFonts w:ascii="Arial" w:hAnsi="Arial" w:cs="Arial"/>
                <w:b w:val="0"/>
                <w:bCs/>
                <w:sz w:val="2"/>
                <w:szCs w:val="2"/>
              </w:rPr>
            </w:pPr>
          </w:p>
        </w:tc>
        <w:tc>
          <w:tcPr>
            <w:tcW w:w="1134" w:type="dxa"/>
            <w:gridSpan w:val="2"/>
            <w:tcBorders>
              <w:top w:val="single" w:sz="2" w:space="0" w:color="FFFFFF"/>
              <w:left w:val="single" w:sz="2" w:space="0" w:color="FFFFFF"/>
              <w:bottom w:val="single" w:sz="4" w:space="0" w:color="auto"/>
              <w:right w:val="single" w:sz="2" w:space="0" w:color="FFFFFF"/>
            </w:tcBorders>
          </w:tcPr>
          <w:p w14:paraId="13EB7890" w14:textId="77777777" w:rsidR="0072504E" w:rsidRPr="00782670" w:rsidRDefault="0072504E" w:rsidP="0072504E">
            <w:pPr>
              <w:pStyle w:val="affd"/>
              <w:spacing w:after="0"/>
              <w:jc w:val="both"/>
              <w:rPr>
                <w:sz w:val="2"/>
                <w:szCs w:val="2"/>
              </w:rPr>
            </w:pPr>
          </w:p>
        </w:tc>
        <w:tc>
          <w:tcPr>
            <w:tcW w:w="850" w:type="dxa"/>
            <w:gridSpan w:val="3"/>
            <w:tcBorders>
              <w:top w:val="single" w:sz="2" w:space="0" w:color="FFFFFF"/>
              <w:left w:val="single" w:sz="2" w:space="0" w:color="FFFFFF"/>
              <w:bottom w:val="single" w:sz="4" w:space="0" w:color="FFFFFF" w:themeColor="background1"/>
              <w:right w:val="single" w:sz="2" w:space="0" w:color="FFFFFF"/>
            </w:tcBorders>
          </w:tcPr>
          <w:p w14:paraId="4B7CE9FA" w14:textId="77777777" w:rsidR="0072504E" w:rsidRPr="00782670" w:rsidRDefault="0072504E" w:rsidP="0072504E">
            <w:pPr>
              <w:pStyle w:val="affd"/>
              <w:spacing w:after="0"/>
              <w:ind w:right="-111"/>
              <w:jc w:val="both"/>
              <w:rPr>
                <w:rFonts w:ascii="Arial" w:hAnsi="Arial" w:cs="Arial"/>
                <w:b w:val="0"/>
                <w:bCs/>
                <w:sz w:val="2"/>
                <w:szCs w:val="2"/>
              </w:rPr>
            </w:pPr>
          </w:p>
        </w:tc>
        <w:tc>
          <w:tcPr>
            <w:tcW w:w="2126" w:type="dxa"/>
            <w:gridSpan w:val="3"/>
            <w:tcBorders>
              <w:top w:val="single" w:sz="2" w:space="0" w:color="FFFFFF"/>
              <w:left w:val="single" w:sz="2" w:space="0" w:color="FFFFFF"/>
              <w:bottom w:val="single" w:sz="4" w:space="0" w:color="auto"/>
              <w:right w:val="single" w:sz="2" w:space="0" w:color="FFFFFF"/>
            </w:tcBorders>
          </w:tcPr>
          <w:p w14:paraId="12290878" w14:textId="77777777" w:rsidR="0072504E" w:rsidRPr="00782670" w:rsidRDefault="0072504E" w:rsidP="0072504E">
            <w:pPr>
              <w:pStyle w:val="affd"/>
              <w:spacing w:after="0"/>
              <w:jc w:val="both"/>
              <w:rPr>
                <w:sz w:val="2"/>
                <w:szCs w:val="2"/>
              </w:rPr>
            </w:pPr>
          </w:p>
        </w:tc>
      </w:tr>
      <w:tr w:rsidR="0072504E" w:rsidRPr="003A7270" w14:paraId="747F1BAC" w14:textId="77777777" w:rsidTr="0072504E">
        <w:trPr>
          <w:trHeight w:val="102"/>
        </w:trPr>
        <w:tc>
          <w:tcPr>
            <w:tcW w:w="2123" w:type="dxa"/>
            <w:gridSpan w:val="2"/>
            <w:tcBorders>
              <w:top w:val="single" w:sz="2" w:space="0" w:color="FFFFFF" w:themeColor="background1"/>
              <w:left w:val="single" w:sz="4" w:space="0" w:color="000000"/>
              <w:bottom w:val="single" w:sz="4" w:space="0" w:color="000000"/>
              <w:right w:val="single" w:sz="4" w:space="0" w:color="000000"/>
            </w:tcBorders>
          </w:tcPr>
          <w:p w14:paraId="0A7C0620" w14:textId="77777777" w:rsidR="0072504E" w:rsidRPr="000D07A7" w:rsidRDefault="0072504E" w:rsidP="0072504E">
            <w:pPr>
              <w:pStyle w:val="affd"/>
              <w:spacing w:after="0"/>
              <w:ind w:right="-270"/>
              <w:jc w:val="left"/>
              <w:rPr>
                <w:rFonts w:ascii="Arial" w:hAnsi="Arial" w:cs="Arial"/>
                <w:sz w:val="16"/>
                <w:szCs w:val="16"/>
                <w:lang w:eastAsia="ru-RU"/>
              </w:rPr>
            </w:pPr>
          </w:p>
        </w:tc>
        <w:tc>
          <w:tcPr>
            <w:tcW w:w="850" w:type="dxa"/>
            <w:gridSpan w:val="2"/>
            <w:tcBorders>
              <w:top w:val="single" w:sz="2" w:space="0" w:color="FFFFFF" w:themeColor="background1"/>
              <w:left w:val="single" w:sz="4" w:space="0" w:color="000000"/>
              <w:bottom w:val="single" w:sz="4" w:space="0" w:color="FFFFFF"/>
              <w:right w:val="single" w:sz="4" w:space="0" w:color="auto"/>
            </w:tcBorders>
          </w:tcPr>
          <w:p w14:paraId="5303B2CB" w14:textId="77777777" w:rsidR="0072504E" w:rsidRPr="00BB6145" w:rsidRDefault="0072504E" w:rsidP="0072504E">
            <w:pPr>
              <w:pStyle w:val="affd"/>
              <w:spacing w:after="0"/>
              <w:ind w:right="-105"/>
              <w:jc w:val="left"/>
              <w:rPr>
                <w:rFonts w:ascii="Arial" w:hAnsi="Arial" w:cs="Arial"/>
                <w:b w:val="0"/>
                <w:bCs/>
                <w:sz w:val="14"/>
                <w:szCs w:val="14"/>
              </w:rPr>
            </w:pPr>
            <w:r>
              <w:rPr>
                <w:rFonts w:ascii="Arial" w:hAnsi="Arial" w:cs="Arial"/>
                <w:b w:val="0"/>
                <w:bCs/>
                <w:sz w:val="14"/>
                <w:szCs w:val="14"/>
              </w:rPr>
              <w:t>тематика</w:t>
            </w:r>
            <w:r w:rsidRPr="00BB6145">
              <w:rPr>
                <w:rFonts w:ascii="Arial" w:hAnsi="Arial" w:cs="Arial"/>
                <w:b w:val="0"/>
                <w:bCs/>
                <w:sz w:val="14"/>
                <w:szCs w:val="14"/>
              </w:rPr>
              <w:t>:</w:t>
            </w:r>
          </w:p>
        </w:tc>
        <w:tc>
          <w:tcPr>
            <w:tcW w:w="2162" w:type="dxa"/>
            <w:gridSpan w:val="2"/>
            <w:tcBorders>
              <w:top w:val="single" w:sz="2" w:space="0" w:color="FFFFFF" w:themeColor="background1"/>
              <w:left w:val="single" w:sz="4" w:space="0" w:color="FFFFFF"/>
              <w:bottom w:val="single" w:sz="4" w:space="0" w:color="auto"/>
              <w:right w:val="single" w:sz="4" w:space="0" w:color="auto"/>
            </w:tcBorders>
          </w:tcPr>
          <w:p w14:paraId="4FEF064A" w14:textId="77777777" w:rsidR="0072504E" w:rsidRPr="003A7270" w:rsidRDefault="0072504E" w:rsidP="0072504E">
            <w:pPr>
              <w:pStyle w:val="affd"/>
              <w:spacing w:after="0"/>
              <w:jc w:val="both"/>
              <w:rPr>
                <w:sz w:val="8"/>
                <w:szCs w:val="8"/>
              </w:rPr>
            </w:pPr>
          </w:p>
        </w:tc>
        <w:tc>
          <w:tcPr>
            <w:tcW w:w="567" w:type="dxa"/>
            <w:tcBorders>
              <w:top w:val="single" w:sz="2" w:space="0" w:color="FFFFFF" w:themeColor="background1"/>
              <w:left w:val="single" w:sz="4" w:space="0" w:color="FFFFFF"/>
              <w:bottom w:val="single" w:sz="4" w:space="0" w:color="FFFFFF" w:themeColor="background1"/>
              <w:right w:val="single" w:sz="4" w:space="0" w:color="auto"/>
            </w:tcBorders>
          </w:tcPr>
          <w:p w14:paraId="1FD117FB" w14:textId="77777777" w:rsidR="0072504E" w:rsidRPr="00440D4F" w:rsidRDefault="0072504E" w:rsidP="0072504E">
            <w:pPr>
              <w:pStyle w:val="affd"/>
              <w:spacing w:after="0"/>
              <w:ind w:right="-110"/>
              <w:jc w:val="both"/>
              <w:rPr>
                <w:rFonts w:ascii="Arial" w:hAnsi="Arial" w:cs="Arial"/>
                <w:b w:val="0"/>
                <w:bCs/>
                <w:sz w:val="14"/>
                <w:szCs w:val="14"/>
              </w:rPr>
            </w:pPr>
            <w:r w:rsidRPr="00440D4F">
              <w:rPr>
                <w:rFonts w:ascii="Arial" w:hAnsi="Arial" w:cs="Arial"/>
                <w:b w:val="0"/>
                <w:bCs/>
                <w:sz w:val="14"/>
                <w:szCs w:val="14"/>
              </w:rPr>
              <w:t>цвет</w:t>
            </w:r>
            <w:r>
              <w:rPr>
                <w:rFonts w:ascii="Arial" w:hAnsi="Arial" w:cs="Arial"/>
                <w:b w:val="0"/>
                <w:bCs/>
                <w:sz w:val="14"/>
                <w:szCs w:val="14"/>
              </w:rPr>
              <w:t>а</w:t>
            </w:r>
            <w:r w:rsidRPr="00440D4F">
              <w:rPr>
                <w:rFonts w:ascii="Arial" w:hAnsi="Arial" w:cs="Arial"/>
                <w:b w:val="0"/>
                <w:bCs/>
                <w:sz w:val="14"/>
                <w:szCs w:val="14"/>
              </w:rPr>
              <w:t>:</w:t>
            </w:r>
          </w:p>
        </w:tc>
        <w:tc>
          <w:tcPr>
            <w:tcW w:w="1134" w:type="dxa"/>
            <w:gridSpan w:val="2"/>
            <w:tcBorders>
              <w:top w:val="single" w:sz="2" w:space="0" w:color="FFFFFF" w:themeColor="background1"/>
              <w:left w:val="single" w:sz="4" w:space="0" w:color="FFFFFF"/>
              <w:bottom w:val="single" w:sz="4" w:space="0" w:color="auto"/>
              <w:right w:val="single" w:sz="4" w:space="0" w:color="auto"/>
            </w:tcBorders>
          </w:tcPr>
          <w:p w14:paraId="3391BC85" w14:textId="77777777" w:rsidR="0072504E" w:rsidRPr="003A7270" w:rsidRDefault="0072504E" w:rsidP="0072504E">
            <w:pPr>
              <w:pStyle w:val="affd"/>
              <w:spacing w:after="0"/>
              <w:jc w:val="both"/>
              <w:rPr>
                <w:sz w:val="8"/>
                <w:szCs w:val="8"/>
              </w:rPr>
            </w:pPr>
          </w:p>
        </w:tc>
        <w:tc>
          <w:tcPr>
            <w:tcW w:w="850" w:type="dxa"/>
            <w:gridSpan w:val="3"/>
            <w:tcBorders>
              <w:top w:val="single" w:sz="2" w:space="0" w:color="FFFFFF" w:themeColor="background1"/>
              <w:left w:val="single" w:sz="4" w:space="0" w:color="FFFFFF"/>
              <w:bottom w:val="single" w:sz="4" w:space="0" w:color="FFFFFF" w:themeColor="background1"/>
              <w:right w:val="single" w:sz="4" w:space="0" w:color="auto"/>
            </w:tcBorders>
          </w:tcPr>
          <w:p w14:paraId="78FA06F7" w14:textId="77777777" w:rsidR="0072504E" w:rsidRPr="00440D4F" w:rsidRDefault="0072504E" w:rsidP="0072504E">
            <w:pPr>
              <w:pStyle w:val="affd"/>
              <w:spacing w:after="0"/>
              <w:ind w:right="-111"/>
              <w:jc w:val="both"/>
              <w:rPr>
                <w:rFonts w:ascii="Arial" w:hAnsi="Arial" w:cs="Arial"/>
                <w:b w:val="0"/>
                <w:bCs/>
                <w:sz w:val="14"/>
                <w:szCs w:val="14"/>
              </w:rPr>
            </w:pPr>
            <w:r>
              <w:rPr>
                <w:rFonts w:ascii="Arial" w:hAnsi="Arial" w:cs="Arial"/>
                <w:b w:val="0"/>
                <w:bCs/>
                <w:sz w:val="14"/>
                <w:szCs w:val="14"/>
              </w:rPr>
              <w:t>способ нанесения:</w:t>
            </w:r>
          </w:p>
        </w:tc>
        <w:tc>
          <w:tcPr>
            <w:tcW w:w="2126" w:type="dxa"/>
            <w:gridSpan w:val="3"/>
            <w:tcBorders>
              <w:top w:val="single" w:sz="2" w:space="0" w:color="auto"/>
              <w:left w:val="single" w:sz="4" w:space="0" w:color="FFFFFF"/>
              <w:bottom w:val="single" w:sz="4" w:space="0" w:color="auto"/>
              <w:right w:val="single" w:sz="2" w:space="0" w:color="auto"/>
            </w:tcBorders>
          </w:tcPr>
          <w:p w14:paraId="2AEA2AF7" w14:textId="77777777" w:rsidR="0072504E" w:rsidRPr="003A7270" w:rsidRDefault="0072504E" w:rsidP="0072504E">
            <w:pPr>
              <w:pStyle w:val="affd"/>
              <w:spacing w:after="0"/>
              <w:jc w:val="both"/>
              <w:rPr>
                <w:sz w:val="8"/>
                <w:szCs w:val="8"/>
              </w:rPr>
            </w:pPr>
          </w:p>
        </w:tc>
      </w:tr>
      <w:tr w:rsidR="0072504E" w:rsidRPr="003A7270" w14:paraId="21C86436" w14:textId="77777777" w:rsidTr="0072504E">
        <w:tblPrEx>
          <w:tblLook w:val="0000" w:firstRow="0" w:lastRow="0" w:firstColumn="0" w:lastColumn="0" w:noHBand="0" w:noVBand="0"/>
        </w:tblPrEx>
        <w:trPr>
          <w:trHeight w:val="51"/>
        </w:trPr>
        <w:tc>
          <w:tcPr>
            <w:tcW w:w="386" w:type="dxa"/>
            <w:tcBorders>
              <w:top w:val="single" w:sz="4" w:space="0" w:color="FFFFFF"/>
              <w:left w:val="single" w:sz="4" w:space="0" w:color="FFFFFF" w:themeColor="background1"/>
              <w:bottom w:val="single" w:sz="4" w:space="0" w:color="FFFFFF"/>
              <w:right w:val="single" w:sz="4" w:space="0" w:color="FFFFFF" w:themeColor="background1"/>
            </w:tcBorders>
          </w:tcPr>
          <w:p w14:paraId="4B557C6F" w14:textId="77777777" w:rsidR="0072504E" w:rsidRPr="003A7270" w:rsidRDefault="0072504E" w:rsidP="0072504E">
            <w:pPr>
              <w:pStyle w:val="affd"/>
              <w:spacing w:after="0"/>
              <w:jc w:val="both"/>
              <w:rPr>
                <w:sz w:val="8"/>
                <w:szCs w:val="8"/>
              </w:rPr>
            </w:pPr>
          </w:p>
        </w:tc>
        <w:tc>
          <w:tcPr>
            <w:tcW w:w="3691" w:type="dxa"/>
            <w:gridSpan w:val="4"/>
            <w:tcBorders>
              <w:top w:val="single" w:sz="2" w:space="0" w:color="auto"/>
              <w:left w:val="single" w:sz="4" w:space="0" w:color="FFFFFF" w:themeColor="background1"/>
              <w:bottom w:val="single" w:sz="4" w:space="0" w:color="FFFFFF"/>
              <w:right w:val="single" w:sz="4" w:space="0" w:color="FFFFFF" w:themeColor="background1"/>
            </w:tcBorders>
          </w:tcPr>
          <w:p w14:paraId="29939E58" w14:textId="77777777" w:rsidR="0072504E" w:rsidRDefault="0072504E" w:rsidP="0072504E">
            <w:pPr>
              <w:pStyle w:val="affd"/>
              <w:spacing w:after="0"/>
              <w:jc w:val="both"/>
              <w:rPr>
                <w:sz w:val="4"/>
                <w:szCs w:val="4"/>
              </w:rPr>
            </w:pPr>
          </w:p>
          <w:p w14:paraId="1F2E5EA7" w14:textId="77777777" w:rsidR="0072504E" w:rsidRDefault="0072504E" w:rsidP="0072504E">
            <w:pPr>
              <w:pStyle w:val="affd"/>
              <w:spacing w:after="0"/>
              <w:jc w:val="both"/>
              <w:rPr>
                <w:sz w:val="4"/>
                <w:szCs w:val="4"/>
              </w:rPr>
            </w:pPr>
          </w:p>
          <w:p w14:paraId="50F1E77C" w14:textId="77777777" w:rsidR="0072504E" w:rsidRPr="00DD49FD" w:rsidRDefault="0072504E" w:rsidP="0072504E">
            <w:pPr>
              <w:pStyle w:val="affd"/>
              <w:spacing w:after="0"/>
              <w:jc w:val="both"/>
              <w:rPr>
                <w:sz w:val="4"/>
                <w:szCs w:val="4"/>
              </w:rPr>
            </w:pPr>
          </w:p>
        </w:tc>
        <w:tc>
          <w:tcPr>
            <w:tcW w:w="5735" w:type="dxa"/>
            <w:gridSpan w:val="10"/>
            <w:tcBorders>
              <w:top w:val="single" w:sz="4" w:space="0" w:color="FFFFFF"/>
              <w:left w:val="single" w:sz="4" w:space="0" w:color="FFFFFF" w:themeColor="background1"/>
              <w:bottom w:val="single" w:sz="2" w:space="0" w:color="auto"/>
              <w:right w:val="single" w:sz="4" w:space="0" w:color="FFFFFF" w:themeColor="background1"/>
            </w:tcBorders>
          </w:tcPr>
          <w:p w14:paraId="6B4A7070" w14:textId="77777777" w:rsidR="0072504E" w:rsidRPr="003A7270" w:rsidRDefault="0072504E" w:rsidP="0072504E">
            <w:pPr>
              <w:pStyle w:val="affd"/>
              <w:spacing w:after="0"/>
              <w:jc w:val="both"/>
              <w:rPr>
                <w:sz w:val="8"/>
                <w:szCs w:val="8"/>
              </w:rPr>
            </w:pPr>
          </w:p>
        </w:tc>
      </w:tr>
      <w:tr w:rsidR="0072504E" w:rsidRPr="003A7270" w14:paraId="5175A9FB" w14:textId="77777777" w:rsidTr="0072504E">
        <w:trPr>
          <w:trHeight w:val="192"/>
        </w:trPr>
        <w:tc>
          <w:tcPr>
            <w:tcW w:w="386" w:type="dxa"/>
            <w:tcBorders>
              <w:top w:val="single" w:sz="4" w:space="0" w:color="FFFFFF"/>
              <w:left w:val="single" w:sz="4" w:space="0" w:color="FFFFFF"/>
              <w:bottom w:val="single" w:sz="4" w:space="0" w:color="FFFFFF"/>
              <w:right w:val="single" w:sz="4" w:space="0" w:color="FFFFFF"/>
            </w:tcBorders>
          </w:tcPr>
          <w:p w14:paraId="1FB93845" w14:textId="77777777" w:rsidR="0072504E" w:rsidRPr="003A7270" w:rsidRDefault="0072504E" w:rsidP="0072504E">
            <w:pPr>
              <w:pStyle w:val="affd"/>
              <w:spacing w:after="0"/>
              <w:jc w:val="both"/>
              <w:rPr>
                <w:sz w:val="8"/>
                <w:szCs w:val="8"/>
              </w:rPr>
            </w:pPr>
            <w:r>
              <w:rPr>
                <w:rFonts w:ascii="Arial" w:hAnsi="Arial" w:cs="Arial"/>
                <w:sz w:val="20"/>
                <w:szCs w:val="20"/>
              </w:rPr>
              <w:t>8</w:t>
            </w:r>
            <w:r w:rsidRPr="00471D4C">
              <w:rPr>
                <w:rFonts w:ascii="Arial" w:hAnsi="Arial" w:cs="Arial"/>
                <w:sz w:val="20"/>
                <w:szCs w:val="20"/>
              </w:rPr>
              <w:t>.</w:t>
            </w:r>
          </w:p>
        </w:tc>
        <w:tc>
          <w:tcPr>
            <w:tcW w:w="9426" w:type="dxa"/>
            <w:gridSpan w:val="14"/>
            <w:tcBorders>
              <w:top w:val="single" w:sz="4" w:space="0" w:color="FFFFFF"/>
              <w:left w:val="single" w:sz="4" w:space="0" w:color="FFFFFF"/>
              <w:bottom w:val="single" w:sz="4" w:space="0" w:color="FFFFFF"/>
              <w:right w:val="single" w:sz="4" w:space="0" w:color="FFFFFF" w:themeColor="background1"/>
            </w:tcBorders>
          </w:tcPr>
          <w:p w14:paraId="1FB081F0" w14:textId="77777777" w:rsidR="0072504E" w:rsidRPr="00115B79" w:rsidRDefault="0072504E" w:rsidP="0072504E">
            <w:pPr>
              <w:pStyle w:val="affd"/>
              <w:spacing w:after="0"/>
              <w:ind w:hanging="72"/>
              <w:jc w:val="both"/>
              <w:rPr>
                <w:rFonts w:ascii="Arial" w:hAnsi="Arial" w:cs="Arial"/>
                <w:sz w:val="20"/>
                <w:szCs w:val="20"/>
                <w:lang w:eastAsia="ru-RU"/>
              </w:rPr>
            </w:pPr>
            <w:r>
              <w:rPr>
                <w:rFonts w:ascii="Arial" w:hAnsi="Arial" w:cs="Arial"/>
                <w:spacing w:val="2"/>
                <w:sz w:val="20"/>
                <w:szCs w:val="20"/>
                <w:shd w:val="clear" w:color="auto" w:fill="FFFFFF"/>
                <w:lang w:eastAsia="ru-RU"/>
              </w:rPr>
              <w:t xml:space="preserve">При проведении работ и </w:t>
            </w:r>
            <w:r w:rsidRPr="0009423F">
              <w:rPr>
                <w:rFonts w:ascii="Arial" w:hAnsi="Arial" w:cs="Arial"/>
                <w:spacing w:val="2"/>
                <w:sz w:val="20"/>
                <w:szCs w:val="20"/>
                <w:shd w:val="clear" w:color="auto" w:fill="FFFFFF"/>
                <w:lang w:eastAsia="ru-RU"/>
              </w:rPr>
              <w:t>содержани</w:t>
            </w:r>
            <w:r>
              <w:rPr>
                <w:rFonts w:ascii="Arial" w:hAnsi="Arial" w:cs="Arial"/>
                <w:spacing w:val="2"/>
                <w:sz w:val="20"/>
                <w:szCs w:val="20"/>
                <w:shd w:val="clear" w:color="auto" w:fill="FFFFFF"/>
                <w:lang w:eastAsia="ru-RU"/>
              </w:rPr>
              <w:t>и</w:t>
            </w:r>
            <w:r w:rsidRPr="0009423F">
              <w:rPr>
                <w:rFonts w:ascii="Arial" w:hAnsi="Arial" w:cs="Arial"/>
                <w:spacing w:val="2"/>
                <w:sz w:val="20"/>
                <w:szCs w:val="20"/>
                <w:shd w:val="clear" w:color="auto" w:fill="FFFFFF"/>
                <w:lang w:eastAsia="ru-RU"/>
              </w:rPr>
              <w:t xml:space="preserve"> </w:t>
            </w:r>
            <w:r w:rsidRPr="0009423F">
              <w:rPr>
                <w:rFonts w:ascii="Arial" w:hAnsi="Arial" w:cs="Arial"/>
                <w:sz w:val="20"/>
                <w:szCs w:val="20"/>
                <w:lang w:eastAsia="ru-RU"/>
              </w:rPr>
              <w:t>внешних поверхност</w:t>
            </w:r>
            <w:r>
              <w:rPr>
                <w:rFonts w:ascii="Arial" w:hAnsi="Arial" w:cs="Arial"/>
                <w:sz w:val="20"/>
                <w:szCs w:val="20"/>
                <w:lang w:eastAsia="ru-RU"/>
              </w:rPr>
              <w:t>ей</w:t>
            </w:r>
            <w:r w:rsidRPr="0009423F">
              <w:rPr>
                <w:rFonts w:ascii="Arial" w:hAnsi="Arial" w:cs="Arial"/>
                <w:sz w:val="20"/>
                <w:szCs w:val="20"/>
                <w:lang w:eastAsia="ru-RU"/>
              </w:rPr>
              <w:t xml:space="preserve"> объекта</w:t>
            </w:r>
            <w:r>
              <w:rPr>
                <w:rFonts w:ascii="Arial" w:hAnsi="Arial" w:cs="Arial"/>
                <w:sz w:val="20"/>
                <w:szCs w:val="20"/>
                <w:lang w:eastAsia="ru-RU"/>
              </w:rPr>
              <w:t xml:space="preserve"> </w:t>
            </w:r>
            <w:r w:rsidRPr="0009423F">
              <w:rPr>
                <w:rFonts w:ascii="Arial" w:hAnsi="Arial" w:cs="Arial"/>
                <w:sz w:val="20"/>
                <w:szCs w:val="20"/>
                <w:lang w:eastAsia="ru-RU"/>
              </w:rPr>
              <w:t>не допускаются</w:t>
            </w:r>
            <w:r>
              <w:rPr>
                <w:rFonts w:ascii="Arial" w:hAnsi="Arial" w:cs="Arial"/>
                <w:sz w:val="20"/>
                <w:szCs w:val="20"/>
                <w:lang w:eastAsia="ru-RU"/>
              </w:rPr>
              <w:t>:</w:t>
            </w:r>
          </w:p>
        </w:tc>
      </w:tr>
      <w:tr w:rsidR="0072504E" w:rsidRPr="003A7270" w14:paraId="00DEC57E" w14:textId="77777777" w:rsidTr="0072504E">
        <w:trPr>
          <w:trHeight w:val="94"/>
        </w:trPr>
        <w:tc>
          <w:tcPr>
            <w:tcW w:w="2686" w:type="dxa"/>
            <w:gridSpan w:val="3"/>
            <w:tcBorders>
              <w:top w:val="single" w:sz="4" w:space="0" w:color="FFFFFF" w:themeColor="background1"/>
              <w:left w:val="single" w:sz="4" w:space="0" w:color="FFFFFF" w:themeColor="background1"/>
              <w:bottom w:val="single" w:sz="4" w:space="0" w:color="auto"/>
              <w:right w:val="single" w:sz="4" w:space="0" w:color="FFFFFF" w:themeColor="background1"/>
            </w:tcBorders>
          </w:tcPr>
          <w:p w14:paraId="2A06DB33" w14:textId="77777777" w:rsidR="0072504E" w:rsidRPr="00F832CF" w:rsidRDefault="0072504E" w:rsidP="0072504E">
            <w:pPr>
              <w:pStyle w:val="affd"/>
              <w:spacing w:after="0"/>
              <w:jc w:val="left"/>
              <w:rPr>
                <w:rFonts w:ascii="Arial" w:hAnsi="Arial" w:cs="Arial"/>
                <w:b w:val="0"/>
                <w:bCs/>
                <w:sz w:val="2"/>
                <w:szCs w:val="2"/>
                <w:lang w:eastAsia="ru-RU"/>
              </w:rPr>
            </w:pPr>
          </w:p>
        </w:tc>
        <w:tc>
          <w:tcPr>
            <w:tcW w:w="287" w:type="dxa"/>
            <w:tcBorders>
              <w:top w:val="single" w:sz="4" w:space="0" w:color="FFFFFF" w:themeColor="background1"/>
              <w:left w:val="single" w:sz="4" w:space="0" w:color="FFFFFF" w:themeColor="background1"/>
              <w:bottom w:val="single" w:sz="4" w:space="0" w:color="000000" w:themeColor="text1"/>
              <w:right w:val="single" w:sz="4" w:space="0" w:color="FFFFFF" w:themeColor="background1"/>
            </w:tcBorders>
          </w:tcPr>
          <w:p w14:paraId="64140546" w14:textId="77777777" w:rsidR="0072504E" w:rsidRPr="00F832CF" w:rsidRDefault="0072504E" w:rsidP="0072504E">
            <w:pPr>
              <w:pStyle w:val="affd"/>
              <w:spacing w:after="0"/>
              <w:jc w:val="both"/>
              <w:rPr>
                <w:rFonts w:ascii="Arial" w:hAnsi="Arial" w:cs="Arial"/>
                <w:b w:val="0"/>
                <w:bCs/>
                <w:sz w:val="2"/>
                <w:szCs w:val="2"/>
              </w:rPr>
            </w:pPr>
          </w:p>
        </w:tc>
        <w:tc>
          <w:tcPr>
            <w:tcW w:w="6839" w:type="dxa"/>
            <w:gridSpan w:val="11"/>
            <w:tcBorders>
              <w:top w:val="single" w:sz="4" w:space="0" w:color="FFFFFF" w:themeColor="background1"/>
              <w:left w:val="single" w:sz="4" w:space="0" w:color="FFFFFF" w:themeColor="background1"/>
              <w:bottom w:val="single" w:sz="4" w:space="0" w:color="000000" w:themeColor="text1"/>
              <w:right w:val="single" w:sz="4" w:space="0" w:color="FFFFFF" w:themeColor="background1"/>
            </w:tcBorders>
          </w:tcPr>
          <w:p w14:paraId="6F1B2EC9" w14:textId="77777777" w:rsidR="0072504E" w:rsidRPr="00F832CF" w:rsidRDefault="0072504E" w:rsidP="0072504E">
            <w:pPr>
              <w:pStyle w:val="affd"/>
              <w:spacing w:after="0"/>
              <w:jc w:val="both"/>
              <w:rPr>
                <w:rFonts w:ascii="Arial" w:hAnsi="Arial" w:cs="Arial"/>
                <w:b w:val="0"/>
                <w:bCs/>
                <w:spacing w:val="2"/>
                <w:sz w:val="2"/>
                <w:szCs w:val="2"/>
                <w:shd w:val="clear" w:color="auto" w:fill="FFFFFF"/>
                <w:lang w:eastAsia="ru-RU"/>
              </w:rPr>
            </w:pPr>
          </w:p>
        </w:tc>
      </w:tr>
      <w:tr w:rsidR="0072504E" w:rsidRPr="003A7270" w14:paraId="14C39891" w14:textId="77777777" w:rsidTr="0072504E">
        <w:trPr>
          <w:trHeight w:val="94"/>
        </w:trPr>
        <w:tc>
          <w:tcPr>
            <w:tcW w:w="2686" w:type="dxa"/>
            <w:gridSpan w:val="3"/>
            <w:vMerge w:val="restart"/>
            <w:tcBorders>
              <w:top w:val="single" w:sz="4" w:space="0" w:color="auto"/>
              <w:left w:val="single" w:sz="4" w:space="0" w:color="000000" w:themeColor="text1"/>
              <w:right w:val="single" w:sz="4" w:space="0" w:color="FFFFFF" w:themeColor="background1"/>
            </w:tcBorders>
          </w:tcPr>
          <w:p w14:paraId="7D4B189C" w14:textId="77777777" w:rsidR="0072504E" w:rsidRPr="00F540D8" w:rsidRDefault="0072504E" w:rsidP="0072504E">
            <w:pPr>
              <w:pStyle w:val="affd"/>
              <w:spacing w:after="0"/>
              <w:jc w:val="left"/>
              <w:rPr>
                <w:rFonts w:ascii="Arial" w:hAnsi="Arial" w:cs="Arial"/>
                <w:b w:val="0"/>
                <w:bCs/>
                <w:sz w:val="17"/>
                <w:szCs w:val="17"/>
              </w:rPr>
            </w:pPr>
            <w:r w:rsidRPr="00F540D8">
              <w:rPr>
                <w:rFonts w:ascii="Arial" w:hAnsi="Arial" w:cs="Arial"/>
                <w:b w:val="0"/>
                <w:bCs/>
                <w:sz w:val="17"/>
                <w:szCs w:val="17"/>
                <w:lang w:eastAsia="ru-RU"/>
              </w:rPr>
              <w:t xml:space="preserve">эксплуатационные деформации </w:t>
            </w:r>
            <w:r w:rsidRPr="00F540D8">
              <w:rPr>
                <w:rFonts w:ascii="Arial" w:hAnsi="Arial" w:cs="Arial"/>
                <w:b w:val="0"/>
                <w:bCs/>
                <w:noProof/>
                <w:sz w:val="17"/>
                <w:szCs w:val="17"/>
                <w:lang w:eastAsia="ru-RU"/>
              </w:rPr>
              <w:t>внешних поверхностей:</w:t>
            </w:r>
          </w:p>
        </w:tc>
        <w:tc>
          <w:tcPr>
            <w:tcW w:w="7126" w:type="dxa"/>
            <w:gridSpan w:val="12"/>
            <w:tcBorders>
              <w:top w:val="single" w:sz="4" w:space="0" w:color="000000" w:themeColor="text1"/>
              <w:left w:val="single" w:sz="4" w:space="0" w:color="FFFFFF" w:themeColor="background1"/>
              <w:bottom w:val="single" w:sz="4" w:space="0" w:color="FFFFFF" w:themeColor="background1"/>
              <w:right w:val="single" w:sz="4" w:space="0" w:color="auto"/>
            </w:tcBorders>
          </w:tcPr>
          <w:p w14:paraId="44FC0E76" w14:textId="77777777" w:rsidR="0072504E" w:rsidRPr="00624DA1" w:rsidRDefault="0072504E" w:rsidP="0072504E">
            <w:pPr>
              <w:pStyle w:val="affd"/>
              <w:spacing w:after="0"/>
              <w:jc w:val="both"/>
              <w:rPr>
                <w:rFonts w:ascii="Arial" w:hAnsi="Arial" w:cs="Arial"/>
                <w:b w:val="0"/>
                <w:bCs/>
                <w:sz w:val="14"/>
                <w:szCs w:val="14"/>
              </w:rPr>
            </w:pPr>
            <w:r w:rsidRPr="00624DA1">
              <w:rPr>
                <w:rFonts w:ascii="Arial" w:hAnsi="Arial" w:cs="Arial"/>
                <w:b w:val="0"/>
                <w:bCs/>
                <w:spacing w:val="2"/>
                <w:sz w:val="14"/>
                <w:szCs w:val="14"/>
                <w:shd w:val="clear" w:color="auto" w:fill="FFFFFF"/>
                <w:lang w:eastAsia="ru-RU"/>
              </w:rPr>
              <w:t>растрескивания (канелюры), осыпания, трещины, плесень и грибок, пятна выгорания цветового пигмента, коробления, отслаивания, коррозия, высолы, потеки</w:t>
            </w:r>
            <w:r w:rsidRPr="00624DA1">
              <w:rPr>
                <w:rFonts w:ascii="Arial" w:hAnsi="Arial" w:cs="Arial"/>
                <w:b w:val="0"/>
                <w:bCs/>
                <w:spacing w:val="2"/>
                <w:sz w:val="14"/>
                <w:szCs w:val="14"/>
                <w:shd w:val="clear" w:color="auto" w:fill="FFFFFF"/>
                <w:lang w:eastAsia="ru-RU"/>
              </w:rPr>
              <w:br/>
              <w:t xml:space="preserve">и пятна ржавчины, пузыри, свищи, обрушения, провалы, крошения, пучения, расслаивания, дыры, пробоины, заплаты, вмятины, выпадение облицовки и креплений, иные </w:t>
            </w:r>
            <w:r w:rsidRPr="00624DA1">
              <w:rPr>
                <w:rFonts w:ascii="Arial" w:hAnsi="Arial" w:cs="Arial"/>
                <w:b w:val="0"/>
                <w:bCs/>
                <w:sz w:val="14"/>
                <w:szCs w:val="14"/>
                <w:lang w:eastAsia="ru-RU"/>
              </w:rPr>
              <w:t xml:space="preserve">визуально воспринимаемые </w:t>
            </w:r>
            <w:r w:rsidRPr="00624DA1">
              <w:rPr>
                <w:rFonts w:ascii="Arial" w:hAnsi="Arial" w:cs="Arial"/>
                <w:b w:val="0"/>
                <w:bCs/>
                <w:spacing w:val="2"/>
                <w:sz w:val="14"/>
                <w:szCs w:val="14"/>
                <w:shd w:val="clear" w:color="auto" w:fill="FFFFFF"/>
                <w:lang w:eastAsia="ru-RU"/>
              </w:rPr>
              <w:t xml:space="preserve">разрушения облицовки, </w:t>
            </w:r>
            <w:r w:rsidRPr="00624DA1">
              <w:rPr>
                <w:rFonts w:ascii="Arial" w:hAnsi="Arial" w:cs="Arial"/>
                <w:b w:val="0"/>
                <w:bCs/>
                <w:sz w:val="14"/>
                <w:szCs w:val="14"/>
                <w:lang w:eastAsia="ru-RU"/>
              </w:rPr>
              <w:t>фактурного и красочного (штукатурного) слоев</w:t>
            </w:r>
          </w:p>
        </w:tc>
      </w:tr>
      <w:tr w:rsidR="0072504E" w:rsidRPr="003A7270" w14:paraId="527EB735" w14:textId="77777777" w:rsidTr="0072504E">
        <w:trPr>
          <w:trHeight w:val="41"/>
        </w:trPr>
        <w:tc>
          <w:tcPr>
            <w:tcW w:w="2686" w:type="dxa"/>
            <w:gridSpan w:val="3"/>
            <w:vMerge/>
            <w:tcBorders>
              <w:left w:val="single" w:sz="4" w:space="0" w:color="000000" w:themeColor="text1"/>
              <w:right w:val="single" w:sz="4" w:space="0" w:color="FFFFFF" w:themeColor="background1"/>
            </w:tcBorders>
          </w:tcPr>
          <w:p w14:paraId="2EC0A208" w14:textId="77777777" w:rsidR="0072504E" w:rsidRPr="00115B79" w:rsidRDefault="0072504E" w:rsidP="0072504E">
            <w:pPr>
              <w:pStyle w:val="affd"/>
              <w:spacing w:after="0"/>
              <w:jc w:val="both"/>
              <w:rPr>
                <w:rFonts w:ascii="Arial" w:hAnsi="Arial" w:cs="Arial"/>
                <w:b w:val="0"/>
                <w:bCs/>
                <w:sz w:val="17"/>
                <w:szCs w:val="17"/>
              </w:rPr>
            </w:pPr>
          </w:p>
        </w:tc>
        <w:tc>
          <w:tcPr>
            <w:tcW w:w="2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F14DEF4" w14:textId="77777777" w:rsidR="0072504E" w:rsidRPr="00F832CF" w:rsidRDefault="0072504E" w:rsidP="0072504E">
            <w:pPr>
              <w:pStyle w:val="affd"/>
              <w:spacing w:after="0"/>
              <w:jc w:val="both"/>
              <w:rPr>
                <w:rFonts w:ascii="Arial" w:hAnsi="Arial" w:cs="Arial"/>
                <w:b w:val="0"/>
                <w:bCs/>
                <w:sz w:val="4"/>
                <w:szCs w:val="4"/>
              </w:rPr>
            </w:pPr>
          </w:p>
        </w:tc>
        <w:tc>
          <w:tcPr>
            <w:tcW w:w="6839" w:type="dxa"/>
            <w:gridSpan w:val="11"/>
            <w:tcBorders>
              <w:top w:val="single" w:sz="4" w:space="0" w:color="FFFFFF" w:themeColor="background1"/>
              <w:left w:val="single" w:sz="4" w:space="0" w:color="FFFFFF" w:themeColor="background1"/>
              <w:bottom w:val="single" w:sz="4" w:space="0" w:color="FFFFFF" w:themeColor="background1"/>
              <w:right w:val="single" w:sz="4" w:space="0" w:color="auto"/>
            </w:tcBorders>
          </w:tcPr>
          <w:p w14:paraId="4EBA0C82" w14:textId="77777777" w:rsidR="0072504E" w:rsidRPr="00F832CF" w:rsidRDefault="0072504E" w:rsidP="0072504E">
            <w:pPr>
              <w:pStyle w:val="affd"/>
              <w:spacing w:after="0"/>
              <w:jc w:val="both"/>
              <w:rPr>
                <w:rFonts w:ascii="Arial" w:hAnsi="Arial" w:cs="Arial"/>
                <w:b w:val="0"/>
                <w:bCs/>
                <w:sz w:val="4"/>
                <w:szCs w:val="4"/>
              </w:rPr>
            </w:pPr>
          </w:p>
        </w:tc>
      </w:tr>
      <w:tr w:rsidR="0072504E" w:rsidRPr="003A7270" w14:paraId="3870A98F" w14:textId="77777777" w:rsidTr="0072504E">
        <w:trPr>
          <w:trHeight w:val="145"/>
        </w:trPr>
        <w:tc>
          <w:tcPr>
            <w:tcW w:w="2686" w:type="dxa"/>
            <w:gridSpan w:val="3"/>
            <w:vMerge/>
            <w:tcBorders>
              <w:left w:val="single" w:sz="4" w:space="0" w:color="000000" w:themeColor="text1"/>
              <w:right w:val="single" w:sz="4" w:space="0" w:color="FFFFFF" w:themeColor="background1"/>
            </w:tcBorders>
          </w:tcPr>
          <w:p w14:paraId="6247603E" w14:textId="77777777" w:rsidR="0072504E" w:rsidRPr="00115B79" w:rsidRDefault="0072504E" w:rsidP="0072504E">
            <w:pPr>
              <w:pStyle w:val="affd"/>
              <w:spacing w:after="0"/>
              <w:jc w:val="both"/>
              <w:rPr>
                <w:rFonts w:ascii="Arial" w:hAnsi="Arial" w:cs="Arial"/>
                <w:b w:val="0"/>
                <w:bCs/>
                <w:sz w:val="17"/>
                <w:szCs w:val="17"/>
              </w:rPr>
            </w:pPr>
          </w:p>
        </w:tc>
        <w:tc>
          <w:tcPr>
            <w:tcW w:w="7126" w:type="dxa"/>
            <w:gridSpan w:val="12"/>
            <w:tcBorders>
              <w:top w:val="single" w:sz="4" w:space="0" w:color="FFFFFF" w:themeColor="background1"/>
              <w:left w:val="single" w:sz="4" w:space="0" w:color="FFFFFF" w:themeColor="background1"/>
              <w:bottom w:val="single" w:sz="4" w:space="0" w:color="FFFFFF" w:themeColor="background1"/>
              <w:right w:val="single" w:sz="4" w:space="0" w:color="auto"/>
            </w:tcBorders>
          </w:tcPr>
          <w:p w14:paraId="67440B41" w14:textId="77777777" w:rsidR="0072504E" w:rsidRPr="00624DA1" w:rsidRDefault="0072504E" w:rsidP="0072504E">
            <w:pPr>
              <w:pStyle w:val="affd"/>
              <w:spacing w:after="0"/>
              <w:jc w:val="both"/>
              <w:rPr>
                <w:rFonts w:ascii="Arial" w:hAnsi="Arial" w:cs="Arial"/>
                <w:b w:val="0"/>
                <w:bCs/>
                <w:sz w:val="14"/>
                <w:szCs w:val="14"/>
              </w:rPr>
            </w:pPr>
            <w:r w:rsidRPr="00624DA1">
              <w:rPr>
                <w:rFonts w:ascii="Arial" w:hAnsi="Arial" w:cs="Arial"/>
                <w:b w:val="0"/>
                <w:bCs/>
                <w:spacing w:val="2"/>
                <w:sz w:val="14"/>
                <w:szCs w:val="14"/>
                <w:shd w:val="clear" w:color="auto" w:fill="FFFFFF"/>
              </w:rPr>
              <w:t>разрушение архитектурного декора: деструкции гипсового материала, обнажения крепежных элементов, утраты материала и (или) красочного слоя, потеря пластики декора из-за многослойных окрашиваний и (или) окрашиваний без восполнения дефектов элементов декора</w:t>
            </w:r>
          </w:p>
        </w:tc>
      </w:tr>
      <w:tr w:rsidR="0072504E" w:rsidRPr="003A7270" w14:paraId="037E5680" w14:textId="77777777" w:rsidTr="0072504E">
        <w:trPr>
          <w:trHeight w:val="41"/>
        </w:trPr>
        <w:tc>
          <w:tcPr>
            <w:tcW w:w="2686" w:type="dxa"/>
            <w:gridSpan w:val="3"/>
            <w:vMerge/>
            <w:tcBorders>
              <w:left w:val="single" w:sz="4" w:space="0" w:color="000000" w:themeColor="text1"/>
              <w:right w:val="single" w:sz="4" w:space="0" w:color="FFFFFF" w:themeColor="background1"/>
            </w:tcBorders>
          </w:tcPr>
          <w:p w14:paraId="5525B0D5" w14:textId="77777777" w:rsidR="0072504E" w:rsidRPr="00115B79" w:rsidRDefault="0072504E" w:rsidP="0072504E">
            <w:pPr>
              <w:pStyle w:val="affd"/>
              <w:spacing w:after="0"/>
              <w:jc w:val="both"/>
              <w:rPr>
                <w:rFonts w:ascii="Arial" w:hAnsi="Arial" w:cs="Arial"/>
                <w:b w:val="0"/>
                <w:bCs/>
                <w:sz w:val="17"/>
                <w:szCs w:val="17"/>
              </w:rPr>
            </w:pPr>
          </w:p>
        </w:tc>
        <w:tc>
          <w:tcPr>
            <w:tcW w:w="2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1FDCC13" w14:textId="77777777" w:rsidR="0072504E" w:rsidRPr="00F832CF" w:rsidRDefault="0072504E" w:rsidP="0072504E">
            <w:pPr>
              <w:pStyle w:val="affd"/>
              <w:spacing w:after="0"/>
              <w:jc w:val="both"/>
              <w:rPr>
                <w:rFonts w:ascii="Arial" w:hAnsi="Arial" w:cs="Arial"/>
                <w:b w:val="0"/>
                <w:bCs/>
                <w:sz w:val="4"/>
                <w:szCs w:val="4"/>
              </w:rPr>
            </w:pPr>
          </w:p>
        </w:tc>
        <w:tc>
          <w:tcPr>
            <w:tcW w:w="6839" w:type="dxa"/>
            <w:gridSpan w:val="11"/>
            <w:tcBorders>
              <w:top w:val="single" w:sz="4" w:space="0" w:color="FFFFFF" w:themeColor="background1"/>
              <w:left w:val="single" w:sz="4" w:space="0" w:color="FFFFFF" w:themeColor="background1"/>
              <w:bottom w:val="single" w:sz="4" w:space="0" w:color="FFFFFF" w:themeColor="background1"/>
              <w:right w:val="single" w:sz="4" w:space="0" w:color="auto"/>
            </w:tcBorders>
          </w:tcPr>
          <w:p w14:paraId="208AAF93" w14:textId="77777777" w:rsidR="0072504E" w:rsidRPr="00F832CF" w:rsidRDefault="0072504E" w:rsidP="0072504E">
            <w:pPr>
              <w:pStyle w:val="affd"/>
              <w:spacing w:after="0"/>
              <w:jc w:val="both"/>
              <w:rPr>
                <w:rFonts w:ascii="Arial" w:hAnsi="Arial" w:cs="Arial"/>
                <w:b w:val="0"/>
                <w:bCs/>
                <w:sz w:val="4"/>
                <w:szCs w:val="4"/>
              </w:rPr>
            </w:pPr>
          </w:p>
        </w:tc>
      </w:tr>
      <w:tr w:rsidR="0072504E" w:rsidRPr="003A7270" w14:paraId="4C379050" w14:textId="77777777" w:rsidTr="0072504E">
        <w:trPr>
          <w:trHeight w:val="47"/>
        </w:trPr>
        <w:tc>
          <w:tcPr>
            <w:tcW w:w="2686" w:type="dxa"/>
            <w:gridSpan w:val="3"/>
            <w:vMerge/>
            <w:tcBorders>
              <w:left w:val="single" w:sz="4" w:space="0" w:color="000000" w:themeColor="text1"/>
              <w:right w:val="single" w:sz="4" w:space="0" w:color="FFFFFF" w:themeColor="background1"/>
            </w:tcBorders>
          </w:tcPr>
          <w:p w14:paraId="20C9138A" w14:textId="77777777" w:rsidR="0072504E" w:rsidRPr="00115B79" w:rsidRDefault="0072504E" w:rsidP="0072504E">
            <w:pPr>
              <w:pStyle w:val="affd"/>
              <w:spacing w:after="0"/>
              <w:jc w:val="both"/>
              <w:rPr>
                <w:rFonts w:ascii="Arial" w:hAnsi="Arial" w:cs="Arial"/>
                <w:b w:val="0"/>
                <w:bCs/>
                <w:sz w:val="17"/>
                <w:szCs w:val="17"/>
              </w:rPr>
            </w:pPr>
          </w:p>
        </w:tc>
        <w:tc>
          <w:tcPr>
            <w:tcW w:w="7126" w:type="dxa"/>
            <w:gridSpan w:val="12"/>
            <w:tcBorders>
              <w:top w:val="single" w:sz="4" w:space="0" w:color="FFFFFF" w:themeColor="background1"/>
              <w:left w:val="single" w:sz="4" w:space="0" w:color="FFFFFF" w:themeColor="background1"/>
              <w:bottom w:val="single" w:sz="4" w:space="0" w:color="FFFFFF" w:themeColor="background1"/>
              <w:right w:val="single" w:sz="4" w:space="0" w:color="auto"/>
            </w:tcBorders>
          </w:tcPr>
          <w:p w14:paraId="5CFF60F5" w14:textId="77777777" w:rsidR="0072504E" w:rsidRPr="00624DA1" w:rsidRDefault="0072504E" w:rsidP="0072504E">
            <w:pPr>
              <w:pStyle w:val="affd"/>
              <w:spacing w:after="0"/>
              <w:jc w:val="both"/>
              <w:rPr>
                <w:rFonts w:ascii="Arial" w:hAnsi="Arial" w:cs="Arial"/>
                <w:b w:val="0"/>
                <w:bCs/>
                <w:sz w:val="14"/>
                <w:szCs w:val="14"/>
              </w:rPr>
            </w:pPr>
            <w:r w:rsidRPr="00624DA1">
              <w:rPr>
                <w:rFonts w:ascii="Arial" w:hAnsi="Arial" w:cs="Arial"/>
                <w:b w:val="0"/>
                <w:bCs/>
                <w:sz w:val="14"/>
                <w:szCs w:val="14"/>
                <w:lang w:eastAsia="ru-RU"/>
              </w:rPr>
              <w:t xml:space="preserve">загрязнения, </w:t>
            </w:r>
            <w:r w:rsidRPr="00624DA1">
              <w:rPr>
                <w:rFonts w:ascii="Arial" w:hAnsi="Arial" w:cs="Arial"/>
                <w:b w:val="0"/>
                <w:bCs/>
                <w:sz w:val="14"/>
                <w:szCs w:val="14"/>
              </w:rPr>
              <w:t>сорная растительность, вандальные изображения</w:t>
            </w:r>
          </w:p>
        </w:tc>
      </w:tr>
      <w:tr w:rsidR="0072504E" w:rsidRPr="003A7270" w14:paraId="4EDFAE05" w14:textId="77777777" w:rsidTr="0072504E">
        <w:trPr>
          <w:trHeight w:val="41"/>
        </w:trPr>
        <w:tc>
          <w:tcPr>
            <w:tcW w:w="2686" w:type="dxa"/>
            <w:gridSpan w:val="3"/>
            <w:vMerge/>
            <w:tcBorders>
              <w:left w:val="single" w:sz="4" w:space="0" w:color="000000" w:themeColor="text1"/>
              <w:right w:val="single" w:sz="4" w:space="0" w:color="FFFFFF" w:themeColor="background1"/>
            </w:tcBorders>
          </w:tcPr>
          <w:p w14:paraId="0AA829D4" w14:textId="77777777" w:rsidR="0072504E" w:rsidRPr="00115B79" w:rsidRDefault="0072504E" w:rsidP="0072504E">
            <w:pPr>
              <w:pStyle w:val="affd"/>
              <w:spacing w:after="0"/>
              <w:jc w:val="both"/>
              <w:rPr>
                <w:rFonts w:ascii="Arial" w:hAnsi="Arial" w:cs="Arial"/>
                <w:b w:val="0"/>
                <w:bCs/>
                <w:sz w:val="17"/>
                <w:szCs w:val="17"/>
              </w:rPr>
            </w:pPr>
          </w:p>
        </w:tc>
        <w:tc>
          <w:tcPr>
            <w:tcW w:w="2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059588B" w14:textId="77777777" w:rsidR="0072504E" w:rsidRPr="00F832CF" w:rsidRDefault="0072504E" w:rsidP="0072504E">
            <w:pPr>
              <w:pStyle w:val="affd"/>
              <w:spacing w:after="0"/>
              <w:jc w:val="both"/>
              <w:rPr>
                <w:rFonts w:ascii="Arial" w:hAnsi="Arial" w:cs="Arial"/>
                <w:b w:val="0"/>
                <w:bCs/>
                <w:sz w:val="4"/>
                <w:szCs w:val="4"/>
              </w:rPr>
            </w:pPr>
          </w:p>
        </w:tc>
        <w:tc>
          <w:tcPr>
            <w:tcW w:w="6839" w:type="dxa"/>
            <w:gridSpan w:val="11"/>
            <w:tcBorders>
              <w:top w:val="single" w:sz="4" w:space="0" w:color="FFFFFF" w:themeColor="background1"/>
              <w:left w:val="single" w:sz="4" w:space="0" w:color="FFFFFF" w:themeColor="background1"/>
              <w:bottom w:val="single" w:sz="4" w:space="0" w:color="FFFFFF" w:themeColor="background1"/>
              <w:right w:val="single" w:sz="4" w:space="0" w:color="auto"/>
            </w:tcBorders>
          </w:tcPr>
          <w:p w14:paraId="2EA6C4FB" w14:textId="77777777" w:rsidR="0072504E" w:rsidRPr="00F832CF" w:rsidRDefault="0072504E" w:rsidP="0072504E">
            <w:pPr>
              <w:pStyle w:val="affd"/>
              <w:spacing w:after="0"/>
              <w:jc w:val="both"/>
              <w:rPr>
                <w:rFonts w:ascii="Arial" w:hAnsi="Arial" w:cs="Arial"/>
                <w:b w:val="0"/>
                <w:bCs/>
                <w:sz w:val="4"/>
                <w:szCs w:val="4"/>
              </w:rPr>
            </w:pPr>
          </w:p>
        </w:tc>
      </w:tr>
      <w:tr w:rsidR="0072504E" w:rsidRPr="003A7270" w14:paraId="6006CAE7" w14:textId="77777777" w:rsidTr="0072504E">
        <w:trPr>
          <w:trHeight w:val="47"/>
        </w:trPr>
        <w:tc>
          <w:tcPr>
            <w:tcW w:w="2686" w:type="dxa"/>
            <w:gridSpan w:val="3"/>
            <w:vMerge/>
            <w:tcBorders>
              <w:left w:val="single" w:sz="4" w:space="0" w:color="000000" w:themeColor="text1"/>
              <w:bottom w:val="single" w:sz="4" w:space="0" w:color="000000" w:themeColor="text1"/>
              <w:right w:val="single" w:sz="4" w:space="0" w:color="FFFFFF" w:themeColor="background1"/>
            </w:tcBorders>
          </w:tcPr>
          <w:p w14:paraId="7623D1AD" w14:textId="77777777" w:rsidR="0072504E" w:rsidRPr="00115B79" w:rsidRDefault="0072504E" w:rsidP="0072504E">
            <w:pPr>
              <w:pStyle w:val="affd"/>
              <w:spacing w:after="0"/>
              <w:jc w:val="both"/>
              <w:rPr>
                <w:rFonts w:ascii="Arial" w:hAnsi="Arial" w:cs="Arial"/>
                <w:b w:val="0"/>
                <w:bCs/>
                <w:sz w:val="17"/>
                <w:szCs w:val="17"/>
              </w:rPr>
            </w:pPr>
          </w:p>
        </w:tc>
        <w:tc>
          <w:tcPr>
            <w:tcW w:w="7126" w:type="dxa"/>
            <w:gridSpan w:val="12"/>
            <w:tcBorders>
              <w:top w:val="single" w:sz="4" w:space="0" w:color="FFFFFF" w:themeColor="background1"/>
              <w:left w:val="single" w:sz="4" w:space="0" w:color="FFFFFF" w:themeColor="background1"/>
              <w:bottom w:val="single" w:sz="4" w:space="0" w:color="000000" w:themeColor="text1"/>
              <w:right w:val="single" w:sz="4" w:space="0" w:color="auto"/>
            </w:tcBorders>
          </w:tcPr>
          <w:p w14:paraId="572FCE36" w14:textId="77777777" w:rsidR="0072504E" w:rsidRPr="00624DA1" w:rsidRDefault="0072504E" w:rsidP="0072504E">
            <w:pPr>
              <w:pStyle w:val="affd"/>
              <w:spacing w:after="0"/>
              <w:jc w:val="both"/>
              <w:rPr>
                <w:rFonts w:ascii="Arial" w:hAnsi="Arial" w:cs="Arial"/>
                <w:b w:val="0"/>
                <w:bCs/>
                <w:sz w:val="14"/>
                <w:szCs w:val="14"/>
              </w:rPr>
            </w:pPr>
            <w:r w:rsidRPr="00624DA1">
              <w:rPr>
                <w:rFonts w:ascii="Arial" w:hAnsi="Arial" w:cs="Arial"/>
                <w:b w:val="0"/>
                <w:bCs/>
                <w:spacing w:val="2"/>
                <w:sz w:val="14"/>
                <w:szCs w:val="14"/>
                <w:shd w:val="clear" w:color="auto" w:fill="FFFFFF"/>
              </w:rPr>
              <w:t>короба, кожухи, провода, розетки на остеклении, на архитектурном декоре, не закрепленные, не соответствующие цвету фасада</w:t>
            </w:r>
          </w:p>
        </w:tc>
      </w:tr>
      <w:tr w:rsidR="0072504E" w:rsidRPr="003A7270" w14:paraId="1226CB11" w14:textId="77777777" w:rsidTr="0072504E">
        <w:trPr>
          <w:trHeight w:val="41"/>
        </w:trPr>
        <w:tc>
          <w:tcPr>
            <w:tcW w:w="2686" w:type="dxa"/>
            <w:gridSpan w:val="3"/>
            <w:tcBorders>
              <w:top w:val="single" w:sz="4" w:space="0" w:color="000000" w:themeColor="text1"/>
              <w:left w:val="single" w:sz="4" w:space="0" w:color="FFFFFF" w:themeColor="background1"/>
              <w:bottom w:val="single" w:sz="4" w:space="0" w:color="auto"/>
              <w:right w:val="single" w:sz="4" w:space="0" w:color="FFFFFF" w:themeColor="background1"/>
            </w:tcBorders>
          </w:tcPr>
          <w:p w14:paraId="7FA2DF39" w14:textId="77777777" w:rsidR="0072504E" w:rsidRPr="000D07A7" w:rsidRDefault="0072504E" w:rsidP="0072504E">
            <w:pPr>
              <w:pStyle w:val="affd"/>
              <w:spacing w:after="0"/>
              <w:jc w:val="left"/>
              <w:rPr>
                <w:rFonts w:ascii="Arial" w:hAnsi="Arial" w:cs="Arial"/>
                <w:b w:val="0"/>
                <w:bCs/>
                <w:sz w:val="8"/>
                <w:szCs w:val="8"/>
                <w:lang w:eastAsia="ru-RU"/>
              </w:rPr>
            </w:pPr>
          </w:p>
        </w:tc>
        <w:tc>
          <w:tcPr>
            <w:tcW w:w="287" w:type="dxa"/>
            <w:tcBorders>
              <w:top w:val="single" w:sz="4" w:space="0" w:color="000000" w:themeColor="text1"/>
              <w:left w:val="single" w:sz="4" w:space="0" w:color="FFFFFF" w:themeColor="background1"/>
              <w:bottom w:val="single" w:sz="4" w:space="0" w:color="000000" w:themeColor="text1"/>
              <w:right w:val="single" w:sz="4" w:space="0" w:color="FFFFFF" w:themeColor="background1"/>
            </w:tcBorders>
          </w:tcPr>
          <w:p w14:paraId="265A8FB6" w14:textId="77777777" w:rsidR="0072504E" w:rsidRPr="000D07A7" w:rsidRDefault="0072504E" w:rsidP="0072504E">
            <w:pPr>
              <w:pStyle w:val="affd"/>
              <w:spacing w:after="0"/>
              <w:jc w:val="both"/>
              <w:rPr>
                <w:rFonts w:ascii="Arial" w:hAnsi="Arial" w:cs="Arial"/>
                <w:b w:val="0"/>
                <w:bCs/>
                <w:sz w:val="8"/>
                <w:szCs w:val="8"/>
              </w:rPr>
            </w:pPr>
          </w:p>
        </w:tc>
        <w:tc>
          <w:tcPr>
            <w:tcW w:w="6839" w:type="dxa"/>
            <w:gridSpan w:val="11"/>
            <w:tcBorders>
              <w:top w:val="single" w:sz="4" w:space="0" w:color="000000" w:themeColor="text1"/>
              <w:left w:val="single" w:sz="4" w:space="0" w:color="FFFFFF" w:themeColor="background1"/>
              <w:bottom w:val="single" w:sz="4" w:space="0" w:color="000000" w:themeColor="text1"/>
              <w:right w:val="single" w:sz="4" w:space="0" w:color="FFFFFF" w:themeColor="background1"/>
            </w:tcBorders>
          </w:tcPr>
          <w:p w14:paraId="7B47F249" w14:textId="77777777" w:rsidR="0072504E" w:rsidRPr="000D07A7" w:rsidRDefault="0072504E" w:rsidP="0072504E">
            <w:pPr>
              <w:pStyle w:val="affd"/>
              <w:spacing w:after="0"/>
              <w:jc w:val="both"/>
              <w:rPr>
                <w:rFonts w:ascii="Arial" w:hAnsi="Arial" w:cs="Arial"/>
                <w:b w:val="0"/>
                <w:bCs/>
                <w:spacing w:val="2"/>
                <w:sz w:val="8"/>
                <w:szCs w:val="8"/>
                <w:shd w:val="clear" w:color="auto" w:fill="FFFFFF"/>
                <w:lang w:eastAsia="ru-RU"/>
              </w:rPr>
            </w:pPr>
          </w:p>
        </w:tc>
      </w:tr>
      <w:tr w:rsidR="0072504E" w:rsidRPr="003A7270" w14:paraId="298A62C5" w14:textId="77777777" w:rsidTr="0072504E">
        <w:trPr>
          <w:trHeight w:val="94"/>
        </w:trPr>
        <w:tc>
          <w:tcPr>
            <w:tcW w:w="2686" w:type="dxa"/>
            <w:gridSpan w:val="3"/>
            <w:vMerge w:val="restart"/>
            <w:tcBorders>
              <w:top w:val="single" w:sz="4" w:space="0" w:color="auto"/>
              <w:left w:val="single" w:sz="4" w:space="0" w:color="000000" w:themeColor="text1"/>
              <w:right w:val="single" w:sz="4" w:space="0" w:color="FFFFFF" w:themeColor="background1"/>
            </w:tcBorders>
          </w:tcPr>
          <w:p w14:paraId="7548F80E" w14:textId="77777777" w:rsidR="0072504E" w:rsidRPr="00F540D8" w:rsidRDefault="0072504E" w:rsidP="0072504E">
            <w:pPr>
              <w:pStyle w:val="affd"/>
              <w:spacing w:after="0"/>
              <w:jc w:val="left"/>
              <w:rPr>
                <w:rFonts w:ascii="Arial" w:hAnsi="Arial" w:cs="Arial"/>
                <w:b w:val="0"/>
                <w:bCs/>
                <w:sz w:val="17"/>
                <w:szCs w:val="17"/>
              </w:rPr>
            </w:pPr>
            <w:r w:rsidRPr="00F540D8">
              <w:rPr>
                <w:rFonts w:ascii="Arial" w:hAnsi="Arial" w:cs="Arial"/>
                <w:b w:val="0"/>
                <w:bCs/>
                <w:sz w:val="17"/>
                <w:szCs w:val="17"/>
                <w:lang w:eastAsia="ru-RU"/>
              </w:rPr>
              <w:t>рекламные конструкции</w:t>
            </w:r>
            <w:r w:rsidRPr="00F540D8">
              <w:rPr>
                <w:rFonts w:ascii="Arial" w:hAnsi="Arial" w:cs="Arial"/>
                <w:b w:val="0"/>
                <w:bCs/>
                <w:noProof/>
                <w:sz w:val="17"/>
                <w:szCs w:val="17"/>
                <w:lang w:eastAsia="ru-RU"/>
              </w:rPr>
              <w:t>:</w:t>
            </w:r>
          </w:p>
        </w:tc>
        <w:tc>
          <w:tcPr>
            <w:tcW w:w="7126" w:type="dxa"/>
            <w:gridSpan w:val="12"/>
            <w:tcBorders>
              <w:top w:val="single" w:sz="4" w:space="0" w:color="000000" w:themeColor="text1"/>
              <w:left w:val="single" w:sz="4" w:space="0" w:color="FFFFFF" w:themeColor="background1"/>
              <w:bottom w:val="single" w:sz="4" w:space="0" w:color="FFFFFF" w:themeColor="background1"/>
              <w:right w:val="single" w:sz="4" w:space="0" w:color="auto"/>
            </w:tcBorders>
          </w:tcPr>
          <w:p w14:paraId="0B6129B9" w14:textId="77777777" w:rsidR="0072504E" w:rsidRPr="00624DA1" w:rsidRDefault="0072504E" w:rsidP="0072504E">
            <w:pPr>
              <w:pStyle w:val="affd"/>
              <w:spacing w:after="0"/>
              <w:jc w:val="both"/>
              <w:rPr>
                <w:rFonts w:ascii="Arial" w:hAnsi="Arial" w:cs="Arial"/>
                <w:b w:val="0"/>
                <w:bCs/>
                <w:sz w:val="14"/>
                <w:szCs w:val="14"/>
              </w:rPr>
            </w:pPr>
            <w:r w:rsidRPr="00624DA1">
              <w:rPr>
                <w:rFonts w:ascii="Arial" w:hAnsi="Arial" w:cs="Arial"/>
                <w:b w:val="0"/>
                <w:bCs/>
                <w:sz w:val="14"/>
                <w:szCs w:val="14"/>
                <w:lang w:eastAsia="ru-RU"/>
              </w:rPr>
              <w:t>самовольно размещенные</w:t>
            </w:r>
          </w:p>
        </w:tc>
      </w:tr>
      <w:tr w:rsidR="0072504E" w:rsidRPr="003A7270" w14:paraId="0DBE37B4" w14:textId="77777777" w:rsidTr="0072504E">
        <w:trPr>
          <w:trHeight w:val="41"/>
        </w:trPr>
        <w:tc>
          <w:tcPr>
            <w:tcW w:w="2686" w:type="dxa"/>
            <w:gridSpan w:val="3"/>
            <w:vMerge/>
            <w:tcBorders>
              <w:left w:val="single" w:sz="4" w:space="0" w:color="000000" w:themeColor="text1"/>
              <w:right w:val="single" w:sz="4" w:space="0" w:color="FFFFFF" w:themeColor="background1"/>
            </w:tcBorders>
          </w:tcPr>
          <w:p w14:paraId="3CFBDAC3" w14:textId="77777777" w:rsidR="0072504E" w:rsidRPr="00115B79" w:rsidRDefault="0072504E" w:rsidP="0072504E">
            <w:pPr>
              <w:pStyle w:val="affd"/>
              <w:spacing w:after="0"/>
              <w:jc w:val="both"/>
              <w:rPr>
                <w:rFonts w:ascii="Arial" w:hAnsi="Arial" w:cs="Arial"/>
                <w:b w:val="0"/>
                <w:bCs/>
                <w:sz w:val="17"/>
                <w:szCs w:val="17"/>
              </w:rPr>
            </w:pPr>
          </w:p>
        </w:tc>
        <w:tc>
          <w:tcPr>
            <w:tcW w:w="2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5043159" w14:textId="77777777" w:rsidR="0072504E" w:rsidRPr="00F832CF" w:rsidRDefault="0072504E" w:rsidP="0072504E">
            <w:pPr>
              <w:pStyle w:val="affd"/>
              <w:spacing w:after="0"/>
              <w:jc w:val="both"/>
              <w:rPr>
                <w:rFonts w:ascii="Arial" w:hAnsi="Arial" w:cs="Arial"/>
                <w:b w:val="0"/>
                <w:bCs/>
                <w:sz w:val="4"/>
                <w:szCs w:val="4"/>
              </w:rPr>
            </w:pPr>
          </w:p>
        </w:tc>
        <w:tc>
          <w:tcPr>
            <w:tcW w:w="6839" w:type="dxa"/>
            <w:gridSpan w:val="11"/>
            <w:tcBorders>
              <w:top w:val="single" w:sz="4" w:space="0" w:color="FFFFFF" w:themeColor="background1"/>
              <w:left w:val="single" w:sz="4" w:space="0" w:color="FFFFFF" w:themeColor="background1"/>
              <w:bottom w:val="single" w:sz="4" w:space="0" w:color="FFFFFF" w:themeColor="background1"/>
              <w:right w:val="single" w:sz="4" w:space="0" w:color="auto"/>
            </w:tcBorders>
          </w:tcPr>
          <w:p w14:paraId="2CE5FA40" w14:textId="77777777" w:rsidR="0072504E" w:rsidRPr="00F832CF" w:rsidRDefault="0072504E" w:rsidP="0072504E">
            <w:pPr>
              <w:pStyle w:val="affd"/>
              <w:spacing w:after="0"/>
              <w:jc w:val="both"/>
              <w:rPr>
                <w:rFonts w:ascii="Arial" w:hAnsi="Arial" w:cs="Arial"/>
                <w:b w:val="0"/>
                <w:bCs/>
                <w:sz w:val="4"/>
                <w:szCs w:val="4"/>
              </w:rPr>
            </w:pPr>
          </w:p>
        </w:tc>
      </w:tr>
      <w:tr w:rsidR="0072504E" w:rsidRPr="003A7270" w14:paraId="29F3E43B" w14:textId="77777777" w:rsidTr="0072504E">
        <w:trPr>
          <w:trHeight w:val="145"/>
        </w:trPr>
        <w:tc>
          <w:tcPr>
            <w:tcW w:w="2686" w:type="dxa"/>
            <w:gridSpan w:val="3"/>
            <w:vMerge/>
            <w:tcBorders>
              <w:left w:val="single" w:sz="4" w:space="0" w:color="000000" w:themeColor="text1"/>
              <w:right w:val="single" w:sz="4" w:space="0" w:color="FFFFFF" w:themeColor="background1"/>
            </w:tcBorders>
          </w:tcPr>
          <w:p w14:paraId="556BAEAF" w14:textId="77777777" w:rsidR="0072504E" w:rsidRPr="00115B79" w:rsidRDefault="0072504E" w:rsidP="0072504E">
            <w:pPr>
              <w:pStyle w:val="affd"/>
              <w:spacing w:after="0"/>
              <w:jc w:val="both"/>
              <w:rPr>
                <w:rFonts w:ascii="Arial" w:hAnsi="Arial" w:cs="Arial"/>
                <w:b w:val="0"/>
                <w:bCs/>
                <w:sz w:val="17"/>
                <w:szCs w:val="17"/>
              </w:rPr>
            </w:pPr>
          </w:p>
        </w:tc>
        <w:tc>
          <w:tcPr>
            <w:tcW w:w="7126" w:type="dxa"/>
            <w:gridSpan w:val="12"/>
            <w:tcBorders>
              <w:top w:val="single" w:sz="4" w:space="0" w:color="FFFFFF" w:themeColor="background1"/>
              <w:left w:val="single" w:sz="4" w:space="0" w:color="FFFFFF" w:themeColor="background1"/>
              <w:bottom w:val="single" w:sz="4" w:space="0" w:color="FFFFFF" w:themeColor="background1"/>
              <w:right w:val="single" w:sz="4" w:space="0" w:color="auto"/>
            </w:tcBorders>
          </w:tcPr>
          <w:p w14:paraId="1F19558E" w14:textId="77777777" w:rsidR="0072504E" w:rsidRPr="00624DA1" w:rsidRDefault="0072504E" w:rsidP="0072504E">
            <w:pPr>
              <w:pStyle w:val="affd"/>
              <w:spacing w:after="0"/>
              <w:jc w:val="both"/>
              <w:rPr>
                <w:rFonts w:ascii="Arial" w:hAnsi="Arial" w:cs="Arial"/>
                <w:b w:val="0"/>
                <w:bCs/>
                <w:sz w:val="14"/>
                <w:szCs w:val="14"/>
              </w:rPr>
            </w:pPr>
            <w:r w:rsidRPr="00624DA1">
              <w:rPr>
                <w:rFonts w:ascii="Arial" w:hAnsi="Arial" w:cs="Arial"/>
                <w:b w:val="0"/>
                <w:bCs/>
                <w:sz w:val="14"/>
                <w:szCs w:val="14"/>
                <w:lang w:eastAsia="ru-RU"/>
              </w:rPr>
              <w:t>эксплуатируемые после окончания срока договора на установку</w:t>
            </w:r>
          </w:p>
        </w:tc>
      </w:tr>
      <w:tr w:rsidR="0072504E" w:rsidRPr="003A7270" w14:paraId="5A711AFB" w14:textId="77777777" w:rsidTr="0072504E">
        <w:trPr>
          <w:trHeight w:val="41"/>
        </w:trPr>
        <w:tc>
          <w:tcPr>
            <w:tcW w:w="2686" w:type="dxa"/>
            <w:gridSpan w:val="3"/>
            <w:vMerge/>
            <w:tcBorders>
              <w:left w:val="single" w:sz="4" w:space="0" w:color="000000" w:themeColor="text1"/>
              <w:right w:val="single" w:sz="4" w:space="0" w:color="FFFFFF" w:themeColor="background1"/>
            </w:tcBorders>
          </w:tcPr>
          <w:p w14:paraId="0C877564" w14:textId="77777777" w:rsidR="0072504E" w:rsidRPr="00115B79" w:rsidRDefault="0072504E" w:rsidP="0072504E">
            <w:pPr>
              <w:pStyle w:val="affd"/>
              <w:spacing w:after="0"/>
              <w:jc w:val="both"/>
              <w:rPr>
                <w:rFonts w:ascii="Arial" w:hAnsi="Arial" w:cs="Arial"/>
                <w:b w:val="0"/>
                <w:bCs/>
                <w:sz w:val="17"/>
                <w:szCs w:val="17"/>
              </w:rPr>
            </w:pPr>
          </w:p>
        </w:tc>
        <w:tc>
          <w:tcPr>
            <w:tcW w:w="2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3AF3B85" w14:textId="77777777" w:rsidR="0072504E" w:rsidRPr="00F832CF" w:rsidRDefault="0072504E" w:rsidP="0072504E">
            <w:pPr>
              <w:pStyle w:val="affd"/>
              <w:spacing w:after="0"/>
              <w:jc w:val="both"/>
              <w:rPr>
                <w:rFonts w:ascii="Arial" w:hAnsi="Arial" w:cs="Arial"/>
                <w:b w:val="0"/>
                <w:bCs/>
                <w:sz w:val="4"/>
                <w:szCs w:val="4"/>
              </w:rPr>
            </w:pPr>
          </w:p>
        </w:tc>
        <w:tc>
          <w:tcPr>
            <w:tcW w:w="6839" w:type="dxa"/>
            <w:gridSpan w:val="11"/>
            <w:tcBorders>
              <w:top w:val="single" w:sz="4" w:space="0" w:color="FFFFFF" w:themeColor="background1"/>
              <w:left w:val="single" w:sz="4" w:space="0" w:color="FFFFFF" w:themeColor="background1"/>
              <w:bottom w:val="single" w:sz="4" w:space="0" w:color="FFFFFF" w:themeColor="background1"/>
              <w:right w:val="single" w:sz="4" w:space="0" w:color="auto"/>
            </w:tcBorders>
          </w:tcPr>
          <w:p w14:paraId="348B2E04" w14:textId="77777777" w:rsidR="0072504E" w:rsidRPr="00F832CF" w:rsidRDefault="0072504E" w:rsidP="0072504E">
            <w:pPr>
              <w:pStyle w:val="affd"/>
              <w:spacing w:after="0"/>
              <w:jc w:val="both"/>
              <w:rPr>
                <w:rFonts w:ascii="Arial" w:hAnsi="Arial" w:cs="Arial"/>
                <w:b w:val="0"/>
                <w:bCs/>
                <w:sz w:val="4"/>
                <w:szCs w:val="4"/>
              </w:rPr>
            </w:pPr>
          </w:p>
        </w:tc>
      </w:tr>
      <w:tr w:rsidR="0072504E" w:rsidRPr="003A7270" w14:paraId="1986CB57" w14:textId="77777777" w:rsidTr="0072504E">
        <w:trPr>
          <w:trHeight w:val="47"/>
        </w:trPr>
        <w:tc>
          <w:tcPr>
            <w:tcW w:w="2686" w:type="dxa"/>
            <w:gridSpan w:val="3"/>
            <w:vMerge/>
            <w:tcBorders>
              <w:left w:val="single" w:sz="4" w:space="0" w:color="000000" w:themeColor="text1"/>
              <w:right w:val="single" w:sz="4" w:space="0" w:color="FFFFFF" w:themeColor="background1"/>
            </w:tcBorders>
          </w:tcPr>
          <w:p w14:paraId="4024EC9F" w14:textId="77777777" w:rsidR="0072504E" w:rsidRPr="00115B79" w:rsidRDefault="0072504E" w:rsidP="0072504E">
            <w:pPr>
              <w:pStyle w:val="affd"/>
              <w:spacing w:after="0"/>
              <w:jc w:val="both"/>
              <w:rPr>
                <w:rFonts w:ascii="Arial" w:hAnsi="Arial" w:cs="Arial"/>
                <w:b w:val="0"/>
                <w:bCs/>
                <w:sz w:val="17"/>
                <w:szCs w:val="17"/>
              </w:rPr>
            </w:pPr>
          </w:p>
        </w:tc>
        <w:tc>
          <w:tcPr>
            <w:tcW w:w="7126" w:type="dxa"/>
            <w:gridSpan w:val="12"/>
            <w:tcBorders>
              <w:top w:val="single" w:sz="4" w:space="0" w:color="FFFFFF" w:themeColor="background1"/>
              <w:left w:val="single" w:sz="4" w:space="0" w:color="FFFFFF" w:themeColor="background1"/>
              <w:bottom w:val="single" w:sz="4" w:space="0" w:color="FFFFFF" w:themeColor="background1"/>
              <w:right w:val="single" w:sz="4" w:space="0" w:color="auto"/>
            </w:tcBorders>
          </w:tcPr>
          <w:p w14:paraId="639656A4" w14:textId="77777777" w:rsidR="0072504E" w:rsidRPr="00624DA1" w:rsidRDefault="0072504E" w:rsidP="0072504E">
            <w:pPr>
              <w:pStyle w:val="affd"/>
              <w:spacing w:after="0"/>
              <w:jc w:val="both"/>
              <w:rPr>
                <w:rFonts w:ascii="Arial" w:hAnsi="Arial" w:cs="Arial"/>
                <w:b w:val="0"/>
                <w:bCs/>
                <w:sz w:val="14"/>
                <w:szCs w:val="14"/>
              </w:rPr>
            </w:pPr>
            <w:r w:rsidRPr="00624DA1">
              <w:rPr>
                <w:rFonts w:ascii="Arial" w:hAnsi="Arial" w:cs="Arial"/>
                <w:b w:val="0"/>
                <w:bCs/>
                <w:sz w:val="14"/>
                <w:szCs w:val="14"/>
                <w:lang w:eastAsia="ru-RU"/>
              </w:rPr>
              <w:t>эксплуатируемые после аннулирования ранее выданного разрешения</w:t>
            </w:r>
          </w:p>
        </w:tc>
      </w:tr>
      <w:tr w:rsidR="0072504E" w:rsidRPr="003A7270" w14:paraId="58C4B13F" w14:textId="77777777" w:rsidTr="0072504E">
        <w:trPr>
          <w:trHeight w:val="41"/>
        </w:trPr>
        <w:tc>
          <w:tcPr>
            <w:tcW w:w="2686" w:type="dxa"/>
            <w:gridSpan w:val="3"/>
            <w:vMerge/>
            <w:tcBorders>
              <w:left w:val="single" w:sz="4" w:space="0" w:color="000000" w:themeColor="text1"/>
              <w:right w:val="single" w:sz="4" w:space="0" w:color="FFFFFF" w:themeColor="background1"/>
            </w:tcBorders>
          </w:tcPr>
          <w:p w14:paraId="63338273" w14:textId="77777777" w:rsidR="0072504E" w:rsidRPr="00115B79" w:rsidRDefault="0072504E" w:rsidP="0072504E">
            <w:pPr>
              <w:pStyle w:val="affd"/>
              <w:spacing w:after="0"/>
              <w:jc w:val="both"/>
              <w:rPr>
                <w:rFonts w:ascii="Arial" w:hAnsi="Arial" w:cs="Arial"/>
                <w:b w:val="0"/>
                <w:bCs/>
                <w:sz w:val="17"/>
                <w:szCs w:val="17"/>
              </w:rPr>
            </w:pPr>
          </w:p>
        </w:tc>
        <w:tc>
          <w:tcPr>
            <w:tcW w:w="2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A20584F" w14:textId="77777777" w:rsidR="0072504E" w:rsidRPr="00F832CF" w:rsidRDefault="0072504E" w:rsidP="0072504E">
            <w:pPr>
              <w:pStyle w:val="affd"/>
              <w:spacing w:after="0"/>
              <w:jc w:val="both"/>
              <w:rPr>
                <w:rFonts w:ascii="Arial" w:hAnsi="Arial" w:cs="Arial"/>
                <w:b w:val="0"/>
                <w:bCs/>
                <w:sz w:val="4"/>
                <w:szCs w:val="4"/>
              </w:rPr>
            </w:pPr>
          </w:p>
        </w:tc>
        <w:tc>
          <w:tcPr>
            <w:tcW w:w="6839" w:type="dxa"/>
            <w:gridSpan w:val="11"/>
            <w:tcBorders>
              <w:top w:val="single" w:sz="4" w:space="0" w:color="FFFFFF" w:themeColor="background1"/>
              <w:left w:val="single" w:sz="4" w:space="0" w:color="FFFFFF" w:themeColor="background1"/>
              <w:bottom w:val="single" w:sz="4" w:space="0" w:color="FFFFFF" w:themeColor="background1"/>
              <w:right w:val="single" w:sz="4" w:space="0" w:color="auto"/>
            </w:tcBorders>
          </w:tcPr>
          <w:p w14:paraId="55E8A311" w14:textId="77777777" w:rsidR="0072504E" w:rsidRPr="00F832CF" w:rsidRDefault="0072504E" w:rsidP="0072504E">
            <w:pPr>
              <w:pStyle w:val="affd"/>
              <w:spacing w:after="0"/>
              <w:jc w:val="both"/>
              <w:rPr>
                <w:rFonts w:ascii="Arial" w:hAnsi="Arial" w:cs="Arial"/>
                <w:b w:val="0"/>
                <w:bCs/>
                <w:sz w:val="4"/>
                <w:szCs w:val="4"/>
              </w:rPr>
            </w:pPr>
          </w:p>
        </w:tc>
      </w:tr>
      <w:tr w:rsidR="0072504E" w:rsidRPr="003A7270" w14:paraId="4178036D" w14:textId="77777777" w:rsidTr="0072504E">
        <w:trPr>
          <w:trHeight w:val="41"/>
        </w:trPr>
        <w:tc>
          <w:tcPr>
            <w:tcW w:w="2686" w:type="dxa"/>
            <w:gridSpan w:val="3"/>
            <w:vMerge/>
            <w:tcBorders>
              <w:left w:val="single" w:sz="4" w:space="0" w:color="000000" w:themeColor="text1"/>
              <w:bottom w:val="single" w:sz="4" w:space="0" w:color="000000" w:themeColor="text1"/>
              <w:right w:val="single" w:sz="4" w:space="0" w:color="FFFFFF" w:themeColor="background1"/>
            </w:tcBorders>
          </w:tcPr>
          <w:p w14:paraId="0CD09136" w14:textId="77777777" w:rsidR="0072504E" w:rsidRPr="00115B79" w:rsidRDefault="0072504E" w:rsidP="0072504E">
            <w:pPr>
              <w:pStyle w:val="affd"/>
              <w:spacing w:after="0"/>
              <w:jc w:val="both"/>
              <w:rPr>
                <w:rFonts w:ascii="Arial" w:hAnsi="Arial" w:cs="Arial"/>
                <w:b w:val="0"/>
                <w:bCs/>
                <w:sz w:val="17"/>
                <w:szCs w:val="17"/>
              </w:rPr>
            </w:pPr>
          </w:p>
        </w:tc>
        <w:tc>
          <w:tcPr>
            <w:tcW w:w="7126" w:type="dxa"/>
            <w:gridSpan w:val="12"/>
            <w:tcBorders>
              <w:top w:val="single" w:sz="4" w:space="0" w:color="FFFFFF" w:themeColor="background1"/>
              <w:left w:val="single" w:sz="4" w:space="0" w:color="FFFFFF" w:themeColor="background1"/>
              <w:bottom w:val="single" w:sz="4" w:space="0" w:color="000000" w:themeColor="text1"/>
              <w:right w:val="single" w:sz="4" w:space="0" w:color="auto"/>
            </w:tcBorders>
          </w:tcPr>
          <w:p w14:paraId="385F777F" w14:textId="77777777" w:rsidR="0072504E" w:rsidRPr="00624DA1" w:rsidRDefault="0072504E" w:rsidP="0072504E">
            <w:pPr>
              <w:pStyle w:val="affd"/>
              <w:spacing w:after="0"/>
              <w:jc w:val="both"/>
              <w:rPr>
                <w:rFonts w:ascii="Arial" w:hAnsi="Arial" w:cs="Arial"/>
                <w:b w:val="0"/>
                <w:bCs/>
                <w:sz w:val="14"/>
                <w:szCs w:val="14"/>
              </w:rPr>
            </w:pPr>
            <w:r w:rsidRPr="00624DA1">
              <w:rPr>
                <w:rFonts w:ascii="Arial" w:hAnsi="Arial" w:cs="Arial"/>
                <w:b w:val="0"/>
                <w:bCs/>
                <w:sz w:val="14"/>
                <w:szCs w:val="14"/>
                <w:lang w:eastAsia="ru-RU"/>
              </w:rPr>
              <w:t>эксплуатируемые с нарушением требований к установке и эксплуатации</w:t>
            </w:r>
          </w:p>
        </w:tc>
      </w:tr>
      <w:tr w:rsidR="0072504E" w:rsidRPr="00F832CF" w14:paraId="1F0DABF9" w14:textId="77777777" w:rsidTr="0072504E">
        <w:trPr>
          <w:trHeight w:val="94"/>
        </w:trPr>
        <w:tc>
          <w:tcPr>
            <w:tcW w:w="2686" w:type="dxa"/>
            <w:gridSpan w:val="3"/>
            <w:tcBorders>
              <w:left w:val="single" w:sz="4" w:space="0" w:color="FFFFFF"/>
              <w:right w:val="single" w:sz="4" w:space="0" w:color="FFFFFF"/>
            </w:tcBorders>
          </w:tcPr>
          <w:p w14:paraId="34284098" w14:textId="77777777" w:rsidR="0072504E" w:rsidRPr="000D07A7" w:rsidRDefault="0072504E" w:rsidP="0072504E">
            <w:pPr>
              <w:pStyle w:val="affd"/>
              <w:spacing w:after="0"/>
              <w:jc w:val="left"/>
              <w:rPr>
                <w:rFonts w:ascii="Arial" w:hAnsi="Arial" w:cs="Arial"/>
                <w:b w:val="0"/>
                <w:bCs/>
                <w:sz w:val="8"/>
                <w:szCs w:val="8"/>
                <w:lang w:eastAsia="ru-RU"/>
              </w:rPr>
            </w:pPr>
          </w:p>
        </w:tc>
        <w:tc>
          <w:tcPr>
            <w:tcW w:w="287" w:type="dxa"/>
            <w:tcBorders>
              <w:top w:val="single" w:sz="4" w:space="0" w:color="000000" w:themeColor="text1"/>
              <w:left w:val="single" w:sz="4" w:space="0" w:color="FFFFFF"/>
              <w:bottom w:val="single" w:sz="4" w:space="0" w:color="000000" w:themeColor="text1"/>
              <w:right w:val="single" w:sz="4" w:space="0" w:color="FFFFFF"/>
            </w:tcBorders>
          </w:tcPr>
          <w:p w14:paraId="0742D273" w14:textId="77777777" w:rsidR="0072504E" w:rsidRPr="000D07A7" w:rsidRDefault="0072504E" w:rsidP="0072504E">
            <w:pPr>
              <w:pStyle w:val="affd"/>
              <w:spacing w:after="0"/>
              <w:jc w:val="both"/>
              <w:rPr>
                <w:rFonts w:ascii="Arial" w:hAnsi="Arial" w:cs="Arial"/>
                <w:b w:val="0"/>
                <w:bCs/>
                <w:sz w:val="8"/>
                <w:szCs w:val="8"/>
              </w:rPr>
            </w:pPr>
          </w:p>
        </w:tc>
        <w:tc>
          <w:tcPr>
            <w:tcW w:w="6839" w:type="dxa"/>
            <w:gridSpan w:val="11"/>
            <w:tcBorders>
              <w:top w:val="single" w:sz="4" w:space="0" w:color="000000" w:themeColor="text1"/>
              <w:left w:val="single" w:sz="4" w:space="0" w:color="FFFFFF"/>
              <w:right w:val="single" w:sz="4" w:space="0" w:color="FFFFFF"/>
            </w:tcBorders>
          </w:tcPr>
          <w:p w14:paraId="29904757" w14:textId="77777777" w:rsidR="0072504E" w:rsidRPr="000D07A7" w:rsidRDefault="0072504E" w:rsidP="0072504E">
            <w:pPr>
              <w:pStyle w:val="affd"/>
              <w:spacing w:after="0"/>
              <w:jc w:val="both"/>
              <w:rPr>
                <w:rFonts w:ascii="Arial" w:hAnsi="Arial" w:cs="Arial"/>
                <w:b w:val="0"/>
                <w:bCs/>
                <w:spacing w:val="2"/>
                <w:sz w:val="8"/>
                <w:szCs w:val="8"/>
                <w:shd w:val="clear" w:color="auto" w:fill="FFFFFF"/>
                <w:lang w:eastAsia="ru-RU"/>
              </w:rPr>
            </w:pPr>
          </w:p>
        </w:tc>
      </w:tr>
      <w:tr w:rsidR="0072504E" w:rsidRPr="00F832CF" w14:paraId="54DA5D22" w14:textId="77777777" w:rsidTr="0072504E">
        <w:trPr>
          <w:trHeight w:val="94"/>
        </w:trPr>
        <w:tc>
          <w:tcPr>
            <w:tcW w:w="2686" w:type="dxa"/>
            <w:gridSpan w:val="3"/>
            <w:vMerge w:val="restart"/>
            <w:tcBorders>
              <w:left w:val="single" w:sz="2" w:space="0" w:color="000000"/>
              <w:right w:val="single" w:sz="4" w:space="0" w:color="FFFFFF" w:themeColor="background1"/>
            </w:tcBorders>
          </w:tcPr>
          <w:p w14:paraId="6A8B415A" w14:textId="77777777" w:rsidR="0072504E" w:rsidRPr="00F540D8" w:rsidRDefault="0072504E" w:rsidP="0072504E">
            <w:pPr>
              <w:pStyle w:val="affd"/>
              <w:spacing w:after="0"/>
              <w:jc w:val="left"/>
              <w:rPr>
                <w:rFonts w:ascii="Arial" w:hAnsi="Arial" w:cs="Arial"/>
                <w:b w:val="0"/>
                <w:bCs/>
                <w:sz w:val="17"/>
                <w:szCs w:val="17"/>
              </w:rPr>
            </w:pPr>
            <w:r w:rsidRPr="00F540D8">
              <w:rPr>
                <w:rFonts w:ascii="Arial" w:hAnsi="Arial" w:cs="Arial"/>
                <w:b w:val="0"/>
                <w:bCs/>
                <w:sz w:val="17"/>
                <w:szCs w:val="17"/>
                <w:lang w:eastAsia="ru-RU"/>
              </w:rPr>
              <w:t>средства информации</w:t>
            </w:r>
            <w:r w:rsidRPr="00F540D8">
              <w:rPr>
                <w:rFonts w:ascii="Arial" w:hAnsi="Arial" w:cs="Arial"/>
                <w:b w:val="0"/>
                <w:bCs/>
                <w:noProof/>
                <w:sz w:val="17"/>
                <w:szCs w:val="17"/>
                <w:lang w:eastAsia="ru-RU"/>
              </w:rPr>
              <w:t>:</w:t>
            </w:r>
          </w:p>
        </w:tc>
        <w:tc>
          <w:tcPr>
            <w:tcW w:w="7126" w:type="dxa"/>
            <w:gridSpan w:val="12"/>
            <w:tcBorders>
              <w:top w:val="single" w:sz="4" w:space="0" w:color="000000" w:themeColor="text1"/>
              <w:left w:val="single" w:sz="4" w:space="0" w:color="FFFFFF" w:themeColor="background1"/>
              <w:bottom w:val="single" w:sz="4" w:space="0" w:color="FFFFFF"/>
              <w:right w:val="single" w:sz="4" w:space="0" w:color="auto"/>
            </w:tcBorders>
          </w:tcPr>
          <w:p w14:paraId="7B5707FD" w14:textId="77777777" w:rsidR="0072504E" w:rsidRPr="00624DA1" w:rsidRDefault="0072504E" w:rsidP="0072504E">
            <w:pPr>
              <w:pStyle w:val="affd"/>
              <w:spacing w:after="0"/>
              <w:jc w:val="both"/>
              <w:rPr>
                <w:rFonts w:ascii="Arial" w:hAnsi="Arial" w:cs="Arial"/>
                <w:b w:val="0"/>
                <w:bCs/>
                <w:sz w:val="14"/>
                <w:szCs w:val="14"/>
              </w:rPr>
            </w:pPr>
            <w:r w:rsidRPr="00624DA1">
              <w:rPr>
                <w:rFonts w:ascii="Arial" w:hAnsi="Arial" w:cs="Arial"/>
                <w:b w:val="0"/>
                <w:bCs/>
                <w:sz w:val="14"/>
                <w:szCs w:val="14"/>
                <w:lang w:eastAsia="ru-RU"/>
              </w:rPr>
              <w:t>самовольно размещенные</w:t>
            </w:r>
          </w:p>
        </w:tc>
      </w:tr>
      <w:tr w:rsidR="0072504E" w:rsidRPr="00F832CF" w14:paraId="702BB07F" w14:textId="77777777" w:rsidTr="0072504E">
        <w:trPr>
          <w:trHeight w:val="41"/>
        </w:trPr>
        <w:tc>
          <w:tcPr>
            <w:tcW w:w="2686" w:type="dxa"/>
            <w:gridSpan w:val="3"/>
            <w:vMerge/>
            <w:tcBorders>
              <w:left w:val="single" w:sz="2" w:space="0" w:color="000000"/>
              <w:right w:val="single" w:sz="4" w:space="0" w:color="FFFFFF" w:themeColor="background1"/>
            </w:tcBorders>
          </w:tcPr>
          <w:p w14:paraId="5833D4AA" w14:textId="77777777" w:rsidR="0072504E" w:rsidRPr="00115B79" w:rsidRDefault="0072504E" w:rsidP="0072504E">
            <w:pPr>
              <w:pStyle w:val="affd"/>
              <w:spacing w:after="0"/>
              <w:jc w:val="both"/>
              <w:rPr>
                <w:rFonts w:ascii="Arial" w:hAnsi="Arial" w:cs="Arial"/>
                <w:b w:val="0"/>
                <w:bCs/>
                <w:sz w:val="17"/>
                <w:szCs w:val="17"/>
              </w:rPr>
            </w:pPr>
          </w:p>
        </w:tc>
        <w:tc>
          <w:tcPr>
            <w:tcW w:w="287" w:type="dxa"/>
            <w:tcBorders>
              <w:top w:val="single" w:sz="4" w:space="0" w:color="FFFFFF"/>
              <w:left w:val="single" w:sz="4" w:space="0" w:color="FFFFFF" w:themeColor="background1"/>
              <w:bottom w:val="single" w:sz="4" w:space="0" w:color="FFFFFF"/>
              <w:right w:val="single" w:sz="4" w:space="0" w:color="FFFFFF"/>
            </w:tcBorders>
          </w:tcPr>
          <w:p w14:paraId="57726C80" w14:textId="77777777" w:rsidR="0072504E" w:rsidRPr="00F832CF" w:rsidRDefault="0072504E" w:rsidP="0072504E">
            <w:pPr>
              <w:pStyle w:val="affd"/>
              <w:spacing w:after="0"/>
              <w:jc w:val="both"/>
              <w:rPr>
                <w:rFonts w:ascii="Arial" w:hAnsi="Arial" w:cs="Arial"/>
                <w:b w:val="0"/>
                <w:bCs/>
                <w:sz w:val="4"/>
                <w:szCs w:val="4"/>
              </w:rPr>
            </w:pPr>
          </w:p>
        </w:tc>
        <w:tc>
          <w:tcPr>
            <w:tcW w:w="6839" w:type="dxa"/>
            <w:gridSpan w:val="11"/>
            <w:tcBorders>
              <w:top w:val="single" w:sz="4" w:space="0" w:color="FFFFFF" w:themeColor="background1"/>
              <w:left w:val="single" w:sz="4" w:space="0" w:color="FFFFFF"/>
              <w:bottom w:val="single" w:sz="4" w:space="0" w:color="FFFFFF" w:themeColor="background1"/>
              <w:right w:val="single" w:sz="4" w:space="0" w:color="auto"/>
            </w:tcBorders>
          </w:tcPr>
          <w:p w14:paraId="5BB9562C" w14:textId="77777777" w:rsidR="0072504E" w:rsidRPr="00F832CF" w:rsidRDefault="0072504E" w:rsidP="0072504E">
            <w:pPr>
              <w:pStyle w:val="affd"/>
              <w:spacing w:after="0"/>
              <w:jc w:val="both"/>
              <w:rPr>
                <w:rFonts w:ascii="Arial" w:hAnsi="Arial" w:cs="Arial"/>
                <w:b w:val="0"/>
                <w:bCs/>
                <w:sz w:val="4"/>
                <w:szCs w:val="4"/>
              </w:rPr>
            </w:pPr>
          </w:p>
        </w:tc>
      </w:tr>
      <w:tr w:rsidR="0072504E" w:rsidRPr="00F832CF" w14:paraId="14FF346B" w14:textId="77777777" w:rsidTr="0072504E">
        <w:trPr>
          <w:trHeight w:val="145"/>
        </w:trPr>
        <w:tc>
          <w:tcPr>
            <w:tcW w:w="2686" w:type="dxa"/>
            <w:gridSpan w:val="3"/>
            <w:vMerge/>
            <w:tcBorders>
              <w:left w:val="single" w:sz="2" w:space="0" w:color="000000"/>
              <w:right w:val="single" w:sz="4" w:space="0" w:color="FFFFFF" w:themeColor="background1"/>
            </w:tcBorders>
          </w:tcPr>
          <w:p w14:paraId="571EE229" w14:textId="77777777" w:rsidR="0072504E" w:rsidRPr="00115B79" w:rsidRDefault="0072504E" w:rsidP="0072504E">
            <w:pPr>
              <w:pStyle w:val="affd"/>
              <w:spacing w:after="0"/>
              <w:jc w:val="both"/>
              <w:rPr>
                <w:rFonts w:ascii="Arial" w:hAnsi="Arial" w:cs="Arial"/>
                <w:b w:val="0"/>
                <w:bCs/>
                <w:sz w:val="17"/>
                <w:szCs w:val="17"/>
              </w:rPr>
            </w:pPr>
          </w:p>
        </w:tc>
        <w:tc>
          <w:tcPr>
            <w:tcW w:w="7126" w:type="dxa"/>
            <w:gridSpan w:val="12"/>
            <w:tcBorders>
              <w:top w:val="single" w:sz="4" w:space="0" w:color="FFFFFF"/>
              <w:left w:val="single" w:sz="4" w:space="0" w:color="FFFFFF" w:themeColor="background1"/>
              <w:bottom w:val="single" w:sz="4" w:space="0" w:color="FFFFFF"/>
              <w:right w:val="single" w:sz="4" w:space="0" w:color="auto"/>
            </w:tcBorders>
          </w:tcPr>
          <w:p w14:paraId="56D719A2" w14:textId="77777777" w:rsidR="0072504E" w:rsidRPr="00624DA1" w:rsidRDefault="0072504E" w:rsidP="0072504E">
            <w:pPr>
              <w:pStyle w:val="affd"/>
              <w:spacing w:after="0"/>
              <w:jc w:val="both"/>
              <w:rPr>
                <w:rFonts w:ascii="Arial" w:hAnsi="Arial" w:cs="Arial"/>
                <w:b w:val="0"/>
                <w:bCs/>
                <w:sz w:val="14"/>
                <w:szCs w:val="14"/>
              </w:rPr>
            </w:pPr>
            <w:r w:rsidRPr="00624DA1">
              <w:rPr>
                <w:rFonts w:ascii="Arial" w:hAnsi="Arial" w:cs="Arial"/>
                <w:b w:val="0"/>
                <w:bCs/>
                <w:sz w:val="14"/>
                <w:szCs w:val="14"/>
                <w:lang w:eastAsia="ru-RU"/>
              </w:rPr>
              <w:t>эксплуатируемые после окончания срока согласования размещения информации</w:t>
            </w:r>
          </w:p>
        </w:tc>
      </w:tr>
      <w:tr w:rsidR="0072504E" w:rsidRPr="00F832CF" w14:paraId="293B0E01" w14:textId="77777777" w:rsidTr="0072504E">
        <w:trPr>
          <w:trHeight w:val="41"/>
        </w:trPr>
        <w:tc>
          <w:tcPr>
            <w:tcW w:w="2686" w:type="dxa"/>
            <w:gridSpan w:val="3"/>
            <w:vMerge/>
            <w:tcBorders>
              <w:left w:val="single" w:sz="2" w:space="0" w:color="000000"/>
              <w:right w:val="single" w:sz="4" w:space="0" w:color="FFFFFF" w:themeColor="background1"/>
            </w:tcBorders>
          </w:tcPr>
          <w:p w14:paraId="1D8ABB2C" w14:textId="77777777" w:rsidR="0072504E" w:rsidRPr="00115B79" w:rsidRDefault="0072504E" w:rsidP="0072504E">
            <w:pPr>
              <w:pStyle w:val="affd"/>
              <w:spacing w:after="0"/>
              <w:jc w:val="both"/>
              <w:rPr>
                <w:rFonts w:ascii="Arial" w:hAnsi="Arial" w:cs="Arial"/>
                <w:b w:val="0"/>
                <w:bCs/>
                <w:sz w:val="17"/>
                <w:szCs w:val="17"/>
              </w:rPr>
            </w:pPr>
          </w:p>
        </w:tc>
        <w:tc>
          <w:tcPr>
            <w:tcW w:w="287" w:type="dxa"/>
            <w:tcBorders>
              <w:top w:val="single" w:sz="4" w:space="0" w:color="FFFFFF"/>
              <w:left w:val="single" w:sz="4" w:space="0" w:color="FFFFFF" w:themeColor="background1"/>
              <w:bottom w:val="single" w:sz="4" w:space="0" w:color="FFFFFF"/>
              <w:right w:val="single" w:sz="4" w:space="0" w:color="FFFFFF"/>
            </w:tcBorders>
          </w:tcPr>
          <w:p w14:paraId="6E3B59B4" w14:textId="77777777" w:rsidR="0072504E" w:rsidRPr="00F832CF" w:rsidRDefault="0072504E" w:rsidP="0072504E">
            <w:pPr>
              <w:pStyle w:val="affd"/>
              <w:spacing w:after="0"/>
              <w:jc w:val="both"/>
              <w:rPr>
                <w:rFonts w:ascii="Arial" w:hAnsi="Arial" w:cs="Arial"/>
                <w:b w:val="0"/>
                <w:bCs/>
                <w:sz w:val="4"/>
                <w:szCs w:val="4"/>
              </w:rPr>
            </w:pPr>
          </w:p>
        </w:tc>
        <w:tc>
          <w:tcPr>
            <w:tcW w:w="6839" w:type="dxa"/>
            <w:gridSpan w:val="11"/>
            <w:tcBorders>
              <w:top w:val="single" w:sz="4" w:space="0" w:color="FFFFFF" w:themeColor="background1"/>
              <w:left w:val="single" w:sz="4" w:space="0" w:color="FFFFFF"/>
              <w:bottom w:val="single" w:sz="4" w:space="0" w:color="FFFFFF" w:themeColor="background1"/>
              <w:right w:val="single" w:sz="4" w:space="0" w:color="auto"/>
            </w:tcBorders>
          </w:tcPr>
          <w:p w14:paraId="75ED3C9B" w14:textId="77777777" w:rsidR="0072504E" w:rsidRPr="00F832CF" w:rsidRDefault="0072504E" w:rsidP="0072504E">
            <w:pPr>
              <w:pStyle w:val="affd"/>
              <w:spacing w:after="0"/>
              <w:jc w:val="both"/>
              <w:rPr>
                <w:rFonts w:ascii="Arial" w:hAnsi="Arial" w:cs="Arial"/>
                <w:b w:val="0"/>
                <w:bCs/>
                <w:sz w:val="4"/>
                <w:szCs w:val="4"/>
              </w:rPr>
            </w:pPr>
          </w:p>
        </w:tc>
      </w:tr>
      <w:tr w:rsidR="0072504E" w:rsidRPr="00F832CF" w14:paraId="7D23C5BF" w14:textId="77777777" w:rsidTr="0072504E">
        <w:trPr>
          <w:trHeight w:val="375"/>
        </w:trPr>
        <w:tc>
          <w:tcPr>
            <w:tcW w:w="2686" w:type="dxa"/>
            <w:gridSpan w:val="3"/>
            <w:vMerge/>
            <w:tcBorders>
              <w:left w:val="single" w:sz="2" w:space="0" w:color="000000"/>
              <w:bottom w:val="single" w:sz="4" w:space="0" w:color="auto"/>
              <w:right w:val="single" w:sz="4" w:space="0" w:color="FFFFFF" w:themeColor="background1"/>
            </w:tcBorders>
          </w:tcPr>
          <w:p w14:paraId="59951467" w14:textId="77777777" w:rsidR="0072504E" w:rsidRPr="00115B79" w:rsidRDefault="0072504E" w:rsidP="0072504E">
            <w:pPr>
              <w:pStyle w:val="affd"/>
              <w:spacing w:after="0"/>
              <w:jc w:val="both"/>
              <w:rPr>
                <w:rFonts w:ascii="Arial" w:hAnsi="Arial" w:cs="Arial"/>
                <w:b w:val="0"/>
                <w:bCs/>
                <w:sz w:val="17"/>
                <w:szCs w:val="17"/>
              </w:rPr>
            </w:pPr>
          </w:p>
        </w:tc>
        <w:tc>
          <w:tcPr>
            <w:tcW w:w="7126" w:type="dxa"/>
            <w:gridSpan w:val="12"/>
            <w:tcBorders>
              <w:top w:val="single" w:sz="4" w:space="0" w:color="FFFFFF"/>
              <w:left w:val="single" w:sz="4" w:space="0" w:color="FFFFFF" w:themeColor="background1"/>
              <w:bottom w:val="single" w:sz="4" w:space="0" w:color="auto"/>
              <w:right w:val="single" w:sz="4" w:space="0" w:color="auto"/>
            </w:tcBorders>
          </w:tcPr>
          <w:p w14:paraId="473C9DAB" w14:textId="77777777" w:rsidR="0072504E" w:rsidRDefault="0072504E" w:rsidP="0072504E">
            <w:pPr>
              <w:pStyle w:val="affd"/>
              <w:spacing w:after="0"/>
              <w:jc w:val="both"/>
              <w:rPr>
                <w:rFonts w:ascii="Arial" w:hAnsi="Arial" w:cs="Arial"/>
                <w:b w:val="0"/>
                <w:bCs/>
                <w:sz w:val="14"/>
                <w:szCs w:val="14"/>
                <w:lang w:eastAsia="ru-RU"/>
              </w:rPr>
            </w:pPr>
            <w:r w:rsidRPr="00624DA1">
              <w:rPr>
                <w:rFonts w:ascii="Arial" w:hAnsi="Arial" w:cs="Arial"/>
                <w:b w:val="0"/>
                <w:bCs/>
                <w:sz w:val="14"/>
                <w:szCs w:val="14"/>
                <w:lang w:eastAsia="ru-RU"/>
              </w:rPr>
              <w:t>эксплуатируемые с нарушением дизайн-проекта, в соответствии с которым получено согласование размещения информации</w:t>
            </w:r>
          </w:p>
          <w:p w14:paraId="7B797253" w14:textId="77777777" w:rsidR="0072504E" w:rsidRPr="00624DA1" w:rsidRDefault="0072504E" w:rsidP="0072504E">
            <w:pPr>
              <w:pStyle w:val="affd"/>
              <w:spacing w:after="0"/>
              <w:jc w:val="both"/>
              <w:rPr>
                <w:rFonts w:ascii="Arial" w:hAnsi="Arial" w:cs="Arial"/>
                <w:b w:val="0"/>
                <w:bCs/>
                <w:sz w:val="14"/>
                <w:szCs w:val="14"/>
              </w:rPr>
            </w:pPr>
          </w:p>
        </w:tc>
      </w:tr>
      <w:tr w:rsidR="0072504E" w:rsidRPr="00DD49FD" w14:paraId="7C814F7C" w14:textId="77777777" w:rsidTr="0072504E">
        <w:trPr>
          <w:trHeight w:val="41"/>
        </w:trPr>
        <w:tc>
          <w:tcPr>
            <w:tcW w:w="2686" w:type="dxa"/>
            <w:gridSpan w:val="3"/>
            <w:tcBorders>
              <w:top w:val="single" w:sz="4" w:space="0" w:color="auto"/>
              <w:left w:val="single" w:sz="4" w:space="0" w:color="FFFFFF" w:themeColor="background1"/>
              <w:bottom w:val="single" w:sz="4" w:space="0" w:color="auto"/>
              <w:right w:val="single" w:sz="4" w:space="0" w:color="FFFFFF" w:themeColor="background1"/>
            </w:tcBorders>
          </w:tcPr>
          <w:p w14:paraId="60662A4B" w14:textId="77777777" w:rsidR="0072504E" w:rsidRPr="00DD49FD" w:rsidRDefault="0072504E" w:rsidP="0072504E">
            <w:pPr>
              <w:pStyle w:val="affd"/>
              <w:spacing w:after="0"/>
              <w:jc w:val="left"/>
              <w:rPr>
                <w:rFonts w:ascii="Arial" w:hAnsi="Arial" w:cs="Arial"/>
                <w:b w:val="0"/>
                <w:bCs/>
                <w:sz w:val="8"/>
                <w:szCs w:val="8"/>
              </w:rPr>
            </w:pPr>
          </w:p>
        </w:tc>
        <w:tc>
          <w:tcPr>
            <w:tcW w:w="7126" w:type="dxa"/>
            <w:gridSpan w:val="12"/>
            <w:tcBorders>
              <w:top w:val="single" w:sz="4" w:space="0" w:color="auto"/>
              <w:left w:val="single" w:sz="4" w:space="0" w:color="FFFFFF" w:themeColor="background1"/>
              <w:bottom w:val="single" w:sz="4" w:space="0" w:color="auto"/>
              <w:right w:val="single" w:sz="4" w:space="0" w:color="FFFFFF" w:themeColor="background1"/>
            </w:tcBorders>
          </w:tcPr>
          <w:p w14:paraId="4A716D77" w14:textId="77777777" w:rsidR="0072504E" w:rsidRPr="00DD49FD" w:rsidRDefault="0072504E" w:rsidP="0072504E">
            <w:pPr>
              <w:pStyle w:val="affd"/>
              <w:spacing w:after="0"/>
              <w:jc w:val="both"/>
              <w:rPr>
                <w:rFonts w:ascii="Arial" w:hAnsi="Arial" w:cs="Arial"/>
                <w:b w:val="0"/>
                <w:bCs/>
                <w:sz w:val="8"/>
                <w:szCs w:val="8"/>
                <w:lang w:eastAsia="ru-RU"/>
              </w:rPr>
            </w:pPr>
          </w:p>
        </w:tc>
      </w:tr>
      <w:tr w:rsidR="0072504E" w:rsidRPr="00F832CF" w14:paraId="4A5D97E5" w14:textId="77777777" w:rsidTr="0072504E">
        <w:trPr>
          <w:trHeight w:val="131"/>
        </w:trPr>
        <w:tc>
          <w:tcPr>
            <w:tcW w:w="2686" w:type="dxa"/>
            <w:gridSpan w:val="3"/>
            <w:vMerge w:val="restart"/>
            <w:tcBorders>
              <w:top w:val="single" w:sz="4" w:space="0" w:color="auto"/>
              <w:left w:val="single" w:sz="2" w:space="0" w:color="000000"/>
              <w:right w:val="single" w:sz="4" w:space="0" w:color="FFFFFF" w:themeColor="background1"/>
            </w:tcBorders>
          </w:tcPr>
          <w:p w14:paraId="07D33F69" w14:textId="77777777" w:rsidR="0072504E" w:rsidRPr="00115B79" w:rsidRDefault="0072504E" w:rsidP="0072504E">
            <w:pPr>
              <w:pStyle w:val="affd"/>
              <w:spacing w:after="0"/>
              <w:jc w:val="left"/>
              <w:rPr>
                <w:rFonts w:ascii="Arial" w:hAnsi="Arial" w:cs="Arial"/>
                <w:b w:val="0"/>
                <w:bCs/>
                <w:sz w:val="17"/>
                <w:szCs w:val="17"/>
              </w:rPr>
            </w:pPr>
            <w:r w:rsidRPr="00DD49FD">
              <w:rPr>
                <w:rFonts w:ascii="Arial" w:hAnsi="Arial" w:cs="Arial"/>
                <w:b w:val="0"/>
                <w:bCs/>
                <w:sz w:val="17"/>
                <w:szCs w:val="17"/>
                <w:lang w:eastAsia="ru-RU"/>
              </w:rPr>
              <w:t>сезонные (летние) кафе вдоль внешней поверхности</w:t>
            </w:r>
            <w:r>
              <w:rPr>
                <w:rFonts w:ascii="Arial" w:hAnsi="Arial" w:cs="Arial"/>
                <w:b w:val="0"/>
                <w:bCs/>
                <w:sz w:val="17"/>
                <w:szCs w:val="17"/>
                <w:lang w:eastAsia="ru-RU"/>
              </w:rPr>
              <w:t>:</w:t>
            </w:r>
          </w:p>
        </w:tc>
        <w:tc>
          <w:tcPr>
            <w:tcW w:w="7126" w:type="dxa"/>
            <w:gridSpan w:val="12"/>
            <w:tcBorders>
              <w:top w:val="single" w:sz="4" w:space="0" w:color="auto"/>
              <w:left w:val="single" w:sz="4" w:space="0" w:color="FFFFFF" w:themeColor="background1"/>
              <w:bottom w:val="single" w:sz="4" w:space="0" w:color="FFFFFF" w:themeColor="background1"/>
              <w:right w:val="single" w:sz="4" w:space="0" w:color="auto"/>
            </w:tcBorders>
          </w:tcPr>
          <w:p w14:paraId="4E346042" w14:textId="77777777" w:rsidR="0072504E" w:rsidRPr="00DD49FD" w:rsidRDefault="0072504E" w:rsidP="0072504E">
            <w:pPr>
              <w:pStyle w:val="affd"/>
              <w:spacing w:after="0"/>
              <w:jc w:val="both"/>
              <w:rPr>
                <w:rFonts w:ascii="Arial" w:hAnsi="Arial" w:cs="Arial"/>
                <w:b w:val="0"/>
                <w:bCs/>
                <w:sz w:val="14"/>
                <w:szCs w:val="14"/>
                <w:lang w:eastAsia="ru-RU"/>
              </w:rPr>
            </w:pPr>
            <w:r w:rsidRPr="00DD49FD">
              <w:rPr>
                <w:rFonts w:ascii="Arial" w:hAnsi="Arial" w:cs="Arial"/>
                <w:b w:val="0"/>
                <w:bCs/>
                <w:sz w:val="14"/>
                <w:szCs w:val="14"/>
                <w:lang w:eastAsia="ru-RU"/>
              </w:rPr>
              <w:t>самовольно размещенные</w:t>
            </w:r>
          </w:p>
        </w:tc>
      </w:tr>
      <w:tr w:rsidR="0072504E" w:rsidRPr="00F832CF" w14:paraId="4802D8AA" w14:textId="77777777" w:rsidTr="0072504E">
        <w:trPr>
          <w:trHeight w:val="69"/>
        </w:trPr>
        <w:tc>
          <w:tcPr>
            <w:tcW w:w="2686" w:type="dxa"/>
            <w:gridSpan w:val="3"/>
            <w:vMerge/>
            <w:tcBorders>
              <w:left w:val="single" w:sz="2" w:space="0" w:color="000000"/>
              <w:right w:val="single" w:sz="4" w:space="0" w:color="FFFFFF" w:themeColor="background1"/>
            </w:tcBorders>
          </w:tcPr>
          <w:p w14:paraId="039916D2" w14:textId="77777777" w:rsidR="0072504E" w:rsidRPr="00115B79" w:rsidRDefault="0072504E" w:rsidP="0072504E">
            <w:pPr>
              <w:pStyle w:val="affd"/>
              <w:spacing w:after="0"/>
              <w:jc w:val="left"/>
              <w:rPr>
                <w:rFonts w:ascii="Arial" w:hAnsi="Arial" w:cs="Arial"/>
                <w:b w:val="0"/>
                <w:bCs/>
                <w:sz w:val="17"/>
                <w:szCs w:val="17"/>
              </w:rPr>
            </w:pPr>
          </w:p>
        </w:tc>
        <w:tc>
          <w:tcPr>
            <w:tcW w:w="7126" w:type="dxa"/>
            <w:gridSpan w:val="12"/>
            <w:tcBorders>
              <w:top w:val="single" w:sz="4" w:space="0" w:color="FFFFFF" w:themeColor="background1"/>
              <w:left w:val="single" w:sz="4" w:space="0" w:color="FFFFFF" w:themeColor="background1"/>
              <w:bottom w:val="single" w:sz="4" w:space="0" w:color="FFFFFF" w:themeColor="background1"/>
              <w:right w:val="single" w:sz="4" w:space="0" w:color="auto"/>
            </w:tcBorders>
          </w:tcPr>
          <w:p w14:paraId="230D159C" w14:textId="77777777" w:rsidR="0072504E" w:rsidRPr="00DD49FD" w:rsidRDefault="0072504E" w:rsidP="0072504E">
            <w:pPr>
              <w:pStyle w:val="affd"/>
              <w:spacing w:after="0"/>
              <w:jc w:val="both"/>
              <w:rPr>
                <w:rFonts w:ascii="Arial" w:hAnsi="Arial" w:cs="Arial"/>
                <w:b w:val="0"/>
                <w:bCs/>
                <w:sz w:val="4"/>
                <w:szCs w:val="4"/>
                <w:lang w:eastAsia="ru-RU"/>
              </w:rPr>
            </w:pPr>
          </w:p>
        </w:tc>
      </w:tr>
      <w:tr w:rsidR="0072504E" w:rsidRPr="00F832CF" w14:paraId="0D5EF575" w14:textId="77777777" w:rsidTr="0072504E">
        <w:trPr>
          <w:trHeight w:val="115"/>
        </w:trPr>
        <w:tc>
          <w:tcPr>
            <w:tcW w:w="2686" w:type="dxa"/>
            <w:gridSpan w:val="3"/>
            <w:vMerge/>
            <w:tcBorders>
              <w:left w:val="single" w:sz="2" w:space="0" w:color="000000"/>
              <w:bottom w:val="single" w:sz="4" w:space="0" w:color="000000" w:themeColor="text1"/>
              <w:right w:val="single" w:sz="4" w:space="0" w:color="FFFFFF" w:themeColor="background1"/>
            </w:tcBorders>
          </w:tcPr>
          <w:p w14:paraId="303EC72D" w14:textId="77777777" w:rsidR="0072504E" w:rsidRPr="00115B79" w:rsidRDefault="0072504E" w:rsidP="0072504E">
            <w:pPr>
              <w:pStyle w:val="affd"/>
              <w:spacing w:after="0"/>
              <w:jc w:val="left"/>
              <w:rPr>
                <w:rFonts w:ascii="Arial" w:hAnsi="Arial" w:cs="Arial"/>
                <w:b w:val="0"/>
                <w:bCs/>
                <w:sz w:val="17"/>
                <w:szCs w:val="17"/>
              </w:rPr>
            </w:pPr>
          </w:p>
        </w:tc>
        <w:tc>
          <w:tcPr>
            <w:tcW w:w="7126" w:type="dxa"/>
            <w:gridSpan w:val="12"/>
            <w:tcBorders>
              <w:top w:val="single" w:sz="4" w:space="0" w:color="FFFFFF" w:themeColor="background1"/>
              <w:left w:val="single" w:sz="4" w:space="0" w:color="FFFFFF" w:themeColor="background1"/>
              <w:bottom w:val="single" w:sz="4" w:space="0" w:color="000000" w:themeColor="text1"/>
              <w:right w:val="single" w:sz="4" w:space="0" w:color="auto"/>
            </w:tcBorders>
          </w:tcPr>
          <w:p w14:paraId="736BE5E2" w14:textId="77777777" w:rsidR="0072504E" w:rsidRPr="00DD49FD" w:rsidRDefault="0072504E" w:rsidP="0072504E">
            <w:pPr>
              <w:pStyle w:val="affd"/>
              <w:spacing w:after="0"/>
              <w:jc w:val="both"/>
              <w:rPr>
                <w:rFonts w:ascii="Arial" w:hAnsi="Arial" w:cs="Arial"/>
                <w:b w:val="0"/>
                <w:bCs/>
                <w:sz w:val="14"/>
                <w:szCs w:val="14"/>
                <w:lang w:eastAsia="ru-RU"/>
              </w:rPr>
            </w:pPr>
            <w:r w:rsidRPr="00DD49FD">
              <w:rPr>
                <w:rFonts w:ascii="Arial" w:hAnsi="Arial" w:cs="Arial"/>
                <w:b w:val="0"/>
                <w:bCs/>
                <w:sz w:val="14"/>
                <w:szCs w:val="14"/>
                <w:lang w:eastAsia="ru-RU"/>
              </w:rPr>
              <w:t>эксплуатируемые с нарушением требований к эксплуатации</w:t>
            </w:r>
          </w:p>
        </w:tc>
      </w:tr>
      <w:tr w:rsidR="0072504E" w:rsidRPr="008920D1" w14:paraId="58173294" w14:textId="77777777" w:rsidTr="0072504E">
        <w:trPr>
          <w:gridAfter w:val="10"/>
          <w:wAfter w:w="5735" w:type="dxa"/>
          <w:trHeight w:val="42"/>
        </w:trPr>
        <w:tc>
          <w:tcPr>
            <w:tcW w:w="4077" w:type="dxa"/>
            <w:gridSpan w:val="5"/>
            <w:tcBorders>
              <w:top w:val="single" w:sz="4" w:space="0" w:color="000000" w:themeColor="text1"/>
              <w:left w:val="single" w:sz="4" w:space="0" w:color="FFFFFF"/>
              <w:bottom w:val="single" w:sz="4" w:space="0" w:color="000000" w:themeColor="text1"/>
              <w:right w:val="single" w:sz="4" w:space="0" w:color="FFFFFF" w:themeColor="background1"/>
            </w:tcBorders>
          </w:tcPr>
          <w:p w14:paraId="0EFB41C7" w14:textId="77777777" w:rsidR="0072504E" w:rsidRPr="00E1353B" w:rsidRDefault="0072504E" w:rsidP="0072504E">
            <w:pPr>
              <w:pStyle w:val="affd"/>
              <w:spacing w:after="0"/>
              <w:jc w:val="both"/>
              <w:rPr>
                <w:sz w:val="8"/>
                <w:szCs w:val="8"/>
              </w:rPr>
            </w:pPr>
          </w:p>
        </w:tc>
      </w:tr>
      <w:tr w:rsidR="0072504E" w:rsidRPr="00115B79" w14:paraId="42AE917B" w14:textId="77777777" w:rsidTr="0072504E">
        <w:trPr>
          <w:trHeight w:val="192"/>
        </w:trPr>
        <w:tc>
          <w:tcPr>
            <w:tcW w:w="9812" w:type="dxa"/>
            <w:gridSpan w:val="15"/>
            <w:tcBorders>
              <w:top w:val="single" w:sz="4" w:space="0" w:color="000000" w:themeColor="text1"/>
              <w:left w:val="single" w:sz="4" w:space="0" w:color="000000" w:themeColor="text1"/>
              <w:bottom w:val="single" w:sz="4" w:space="0" w:color="000000" w:themeColor="text1"/>
              <w:right w:val="single" w:sz="4" w:space="0" w:color="auto"/>
            </w:tcBorders>
          </w:tcPr>
          <w:p w14:paraId="0CFC35F4" w14:textId="77777777" w:rsidR="0072504E" w:rsidRPr="00F540D8" w:rsidRDefault="0072504E" w:rsidP="0072504E">
            <w:pPr>
              <w:pStyle w:val="affd"/>
              <w:spacing w:after="0"/>
              <w:jc w:val="both"/>
              <w:rPr>
                <w:rFonts w:ascii="Arial" w:hAnsi="Arial" w:cs="Arial"/>
                <w:b w:val="0"/>
                <w:bCs/>
                <w:sz w:val="17"/>
                <w:szCs w:val="17"/>
              </w:rPr>
            </w:pPr>
            <w:r w:rsidRPr="00F540D8">
              <w:rPr>
                <w:rFonts w:ascii="Arial" w:hAnsi="Arial" w:cs="Arial"/>
                <w:b w:val="0"/>
                <w:bCs/>
                <w:sz w:val="17"/>
                <w:szCs w:val="17"/>
                <w:lang w:eastAsia="ru-RU"/>
              </w:rPr>
              <w:t>находящиеся в неисправном состоянии домовые знаки</w:t>
            </w:r>
          </w:p>
        </w:tc>
      </w:tr>
      <w:tr w:rsidR="0072504E" w:rsidRPr="008920D1" w14:paraId="03E67764" w14:textId="77777777" w:rsidTr="0072504E">
        <w:trPr>
          <w:gridAfter w:val="10"/>
          <w:wAfter w:w="5735" w:type="dxa"/>
          <w:trHeight w:val="42"/>
        </w:trPr>
        <w:tc>
          <w:tcPr>
            <w:tcW w:w="4077" w:type="dxa"/>
            <w:gridSpan w:val="5"/>
            <w:tcBorders>
              <w:top w:val="single" w:sz="4" w:space="0" w:color="FFFFFF" w:themeColor="background1"/>
              <w:left w:val="single" w:sz="4" w:space="0" w:color="FFFFFF"/>
              <w:bottom w:val="single" w:sz="4" w:space="0" w:color="000000" w:themeColor="text1"/>
              <w:right w:val="single" w:sz="4" w:space="0" w:color="FFFFFF" w:themeColor="background1"/>
            </w:tcBorders>
          </w:tcPr>
          <w:p w14:paraId="3E0FEC3B" w14:textId="77777777" w:rsidR="0072504E" w:rsidRPr="00E1353B" w:rsidRDefault="0072504E" w:rsidP="0072504E">
            <w:pPr>
              <w:pStyle w:val="affd"/>
              <w:spacing w:after="0"/>
              <w:jc w:val="both"/>
              <w:rPr>
                <w:sz w:val="8"/>
                <w:szCs w:val="8"/>
              </w:rPr>
            </w:pPr>
          </w:p>
        </w:tc>
      </w:tr>
      <w:tr w:rsidR="0072504E" w:rsidRPr="00115B79" w14:paraId="10C8DE14" w14:textId="77777777" w:rsidTr="0072504E">
        <w:trPr>
          <w:trHeight w:val="192"/>
        </w:trPr>
        <w:tc>
          <w:tcPr>
            <w:tcW w:w="9812" w:type="dxa"/>
            <w:gridSpan w:val="15"/>
            <w:tcBorders>
              <w:top w:val="single" w:sz="4" w:space="0" w:color="000000" w:themeColor="text1"/>
              <w:left w:val="single" w:sz="4" w:space="0" w:color="000000" w:themeColor="text1"/>
              <w:bottom w:val="single" w:sz="4" w:space="0" w:color="000000" w:themeColor="text1"/>
              <w:right w:val="single" w:sz="4" w:space="0" w:color="auto"/>
            </w:tcBorders>
          </w:tcPr>
          <w:p w14:paraId="3B7EF6A5" w14:textId="77777777" w:rsidR="0072504E" w:rsidRPr="00F540D8" w:rsidRDefault="0072504E" w:rsidP="0072504E">
            <w:pPr>
              <w:pStyle w:val="affd"/>
              <w:spacing w:after="0"/>
              <w:jc w:val="both"/>
              <w:rPr>
                <w:rFonts w:ascii="Arial" w:hAnsi="Arial" w:cs="Arial"/>
                <w:b w:val="0"/>
                <w:bCs/>
                <w:sz w:val="17"/>
                <w:szCs w:val="17"/>
              </w:rPr>
            </w:pPr>
            <w:r w:rsidRPr="00F540D8">
              <w:rPr>
                <w:rFonts w:ascii="Arial" w:hAnsi="Arial" w:cs="Arial"/>
                <w:b w:val="0"/>
                <w:bCs/>
                <w:sz w:val="17"/>
                <w:szCs w:val="17"/>
                <w:lang w:eastAsia="ru-RU"/>
              </w:rPr>
              <w:t xml:space="preserve">самовольные </w:t>
            </w:r>
            <w:r w:rsidRPr="00F540D8">
              <w:rPr>
                <w:rFonts w:ascii="Arial" w:hAnsi="Arial" w:cs="Arial"/>
                <w:b w:val="0"/>
                <w:bCs/>
                <w:sz w:val="17"/>
                <w:szCs w:val="17"/>
              </w:rPr>
              <w:t xml:space="preserve">изменения, </w:t>
            </w:r>
            <w:r w:rsidRPr="00F540D8">
              <w:rPr>
                <w:rFonts w:ascii="Arial" w:hAnsi="Arial" w:cs="Arial"/>
                <w:b w:val="0"/>
                <w:bCs/>
                <w:sz w:val="17"/>
                <w:szCs w:val="17"/>
                <w:lang w:eastAsia="ru-RU"/>
              </w:rPr>
              <w:t>относимые к реконструктивным работам</w:t>
            </w:r>
          </w:p>
        </w:tc>
      </w:tr>
      <w:tr w:rsidR="0072504E" w:rsidRPr="00E1353B" w14:paraId="5FFC41A9" w14:textId="77777777" w:rsidTr="0072504E">
        <w:trPr>
          <w:gridAfter w:val="10"/>
          <w:wAfter w:w="5735" w:type="dxa"/>
          <w:trHeight w:val="42"/>
        </w:trPr>
        <w:tc>
          <w:tcPr>
            <w:tcW w:w="4077" w:type="dxa"/>
            <w:gridSpan w:val="5"/>
            <w:tcBorders>
              <w:top w:val="single" w:sz="2" w:space="0" w:color="FFFFFF"/>
              <w:left w:val="single" w:sz="2" w:space="0" w:color="FFFFFF" w:themeColor="background1"/>
              <w:bottom w:val="single" w:sz="2" w:space="0" w:color="FFFFFF"/>
              <w:right w:val="single" w:sz="2" w:space="0" w:color="FFFFFF"/>
            </w:tcBorders>
          </w:tcPr>
          <w:p w14:paraId="04FC5958" w14:textId="77777777" w:rsidR="0072504E" w:rsidRPr="00E1353B" w:rsidRDefault="0072504E" w:rsidP="0072504E">
            <w:pPr>
              <w:pStyle w:val="affd"/>
              <w:spacing w:after="0"/>
              <w:jc w:val="both"/>
              <w:rPr>
                <w:sz w:val="2"/>
                <w:szCs w:val="2"/>
              </w:rPr>
            </w:pPr>
          </w:p>
        </w:tc>
      </w:tr>
      <w:tr w:rsidR="0072504E" w:rsidRPr="00E1353B" w14:paraId="35D3EEC5" w14:textId="77777777" w:rsidTr="0072504E">
        <w:trPr>
          <w:gridAfter w:val="10"/>
          <w:wAfter w:w="5735" w:type="dxa"/>
          <w:trHeight w:val="42"/>
        </w:trPr>
        <w:tc>
          <w:tcPr>
            <w:tcW w:w="4077" w:type="dxa"/>
            <w:gridSpan w:val="5"/>
            <w:tcBorders>
              <w:top w:val="single" w:sz="2" w:space="0" w:color="FFFFFF"/>
              <w:left w:val="single" w:sz="2" w:space="0" w:color="FFFFFF" w:themeColor="background1"/>
              <w:right w:val="single" w:sz="2" w:space="0" w:color="FFFFFF"/>
            </w:tcBorders>
          </w:tcPr>
          <w:p w14:paraId="6B6FCF2D" w14:textId="77777777" w:rsidR="0072504E" w:rsidRPr="00E1353B" w:rsidRDefault="0072504E" w:rsidP="0072504E">
            <w:pPr>
              <w:pStyle w:val="affd"/>
              <w:spacing w:after="0"/>
              <w:jc w:val="both"/>
              <w:rPr>
                <w:sz w:val="2"/>
                <w:szCs w:val="2"/>
              </w:rPr>
            </w:pPr>
          </w:p>
          <w:p w14:paraId="3B6BE8EF" w14:textId="77777777" w:rsidR="0072504E" w:rsidRPr="00E1353B" w:rsidRDefault="0072504E" w:rsidP="0072504E">
            <w:pPr>
              <w:pStyle w:val="affd"/>
              <w:spacing w:after="0"/>
              <w:jc w:val="both"/>
              <w:rPr>
                <w:sz w:val="2"/>
                <w:szCs w:val="2"/>
              </w:rPr>
            </w:pPr>
          </w:p>
        </w:tc>
      </w:tr>
      <w:tr w:rsidR="0072504E" w:rsidRPr="00115B79" w14:paraId="0BEE140A" w14:textId="77777777" w:rsidTr="0072504E">
        <w:trPr>
          <w:trHeight w:val="192"/>
        </w:trPr>
        <w:tc>
          <w:tcPr>
            <w:tcW w:w="9812" w:type="dxa"/>
            <w:gridSpan w:val="15"/>
          </w:tcPr>
          <w:p w14:paraId="1E7BBC28" w14:textId="77777777" w:rsidR="0072504E" w:rsidRPr="00F540D8" w:rsidRDefault="0072504E" w:rsidP="0072504E">
            <w:pPr>
              <w:tabs>
                <w:tab w:val="left" w:pos="284"/>
                <w:tab w:val="left" w:pos="851"/>
              </w:tabs>
              <w:contextualSpacing/>
              <w:jc w:val="both"/>
              <w:rPr>
                <w:rFonts w:ascii="Arial" w:hAnsi="Arial"/>
                <w:sz w:val="17"/>
                <w:szCs w:val="17"/>
              </w:rPr>
            </w:pPr>
            <w:r w:rsidRPr="00F540D8">
              <w:rPr>
                <w:rFonts w:ascii="Arial" w:hAnsi="Arial"/>
                <w:sz w:val="17"/>
                <w:szCs w:val="17"/>
              </w:rPr>
              <w:t>самовольно установленные цветочные ящики с внешней стороны окон и балконов</w:t>
            </w:r>
          </w:p>
        </w:tc>
      </w:tr>
      <w:tr w:rsidR="0072504E" w:rsidRPr="00E1353B" w14:paraId="1A94124D" w14:textId="77777777" w:rsidTr="0072504E">
        <w:trPr>
          <w:gridAfter w:val="10"/>
          <w:wAfter w:w="5735" w:type="dxa"/>
          <w:trHeight w:val="42"/>
        </w:trPr>
        <w:tc>
          <w:tcPr>
            <w:tcW w:w="4077" w:type="dxa"/>
            <w:gridSpan w:val="5"/>
            <w:tcBorders>
              <w:left w:val="single" w:sz="2" w:space="0" w:color="FFFFFF"/>
              <w:bottom w:val="single" w:sz="2" w:space="0" w:color="FFFFFF"/>
              <w:right w:val="single" w:sz="2" w:space="0" w:color="FFFFFF"/>
            </w:tcBorders>
          </w:tcPr>
          <w:p w14:paraId="47837E60" w14:textId="77777777" w:rsidR="0072504E" w:rsidRPr="00E1353B" w:rsidRDefault="0072504E" w:rsidP="0072504E">
            <w:pPr>
              <w:pStyle w:val="affd"/>
              <w:spacing w:after="0"/>
              <w:jc w:val="both"/>
              <w:rPr>
                <w:sz w:val="2"/>
                <w:szCs w:val="2"/>
              </w:rPr>
            </w:pPr>
          </w:p>
        </w:tc>
      </w:tr>
      <w:tr w:rsidR="0072504E" w:rsidRPr="00E1353B" w14:paraId="2CCAD2D1" w14:textId="77777777" w:rsidTr="0072504E">
        <w:trPr>
          <w:gridAfter w:val="10"/>
          <w:wAfter w:w="5735" w:type="dxa"/>
          <w:trHeight w:val="42"/>
        </w:trPr>
        <w:tc>
          <w:tcPr>
            <w:tcW w:w="4077" w:type="dxa"/>
            <w:gridSpan w:val="5"/>
            <w:tcBorders>
              <w:top w:val="single" w:sz="2" w:space="0" w:color="FFFFFF"/>
              <w:left w:val="single" w:sz="2" w:space="0" w:color="FFFFFF"/>
              <w:right w:val="single" w:sz="2" w:space="0" w:color="FFFFFF"/>
            </w:tcBorders>
          </w:tcPr>
          <w:p w14:paraId="3D8EDD41" w14:textId="77777777" w:rsidR="0072504E" w:rsidRPr="00E1353B" w:rsidRDefault="0072504E" w:rsidP="0072504E">
            <w:pPr>
              <w:pStyle w:val="affd"/>
              <w:spacing w:after="0"/>
              <w:jc w:val="both"/>
              <w:rPr>
                <w:sz w:val="2"/>
                <w:szCs w:val="2"/>
              </w:rPr>
            </w:pPr>
          </w:p>
        </w:tc>
      </w:tr>
      <w:tr w:rsidR="0072504E" w:rsidRPr="00E1353B" w14:paraId="1D5123DB" w14:textId="77777777" w:rsidTr="0072504E">
        <w:trPr>
          <w:trHeight w:val="192"/>
        </w:trPr>
        <w:tc>
          <w:tcPr>
            <w:tcW w:w="9812" w:type="dxa"/>
            <w:gridSpan w:val="15"/>
          </w:tcPr>
          <w:p w14:paraId="7C066B59" w14:textId="77777777" w:rsidR="0072504E" w:rsidRPr="00F540D8" w:rsidRDefault="0072504E" w:rsidP="0072504E">
            <w:pPr>
              <w:tabs>
                <w:tab w:val="left" w:pos="284"/>
                <w:tab w:val="left" w:pos="851"/>
              </w:tabs>
              <w:contextualSpacing/>
              <w:jc w:val="both"/>
              <w:rPr>
                <w:rFonts w:ascii="Arial" w:hAnsi="Arial"/>
                <w:sz w:val="17"/>
                <w:szCs w:val="17"/>
              </w:rPr>
            </w:pPr>
            <w:r w:rsidRPr="00F540D8">
              <w:rPr>
                <w:rFonts w:ascii="Arial" w:hAnsi="Arial"/>
                <w:sz w:val="17"/>
                <w:szCs w:val="17"/>
              </w:rPr>
              <w:t>балконы, загроможденные предметами домашнего обихода (мебелью, тарой и т.п.)</w:t>
            </w:r>
          </w:p>
        </w:tc>
      </w:tr>
      <w:tr w:rsidR="0072504E" w:rsidRPr="00E1353B" w14:paraId="446DFC1D" w14:textId="77777777" w:rsidTr="0072504E">
        <w:trPr>
          <w:gridAfter w:val="10"/>
          <w:wAfter w:w="5735" w:type="dxa"/>
          <w:trHeight w:val="42"/>
        </w:trPr>
        <w:tc>
          <w:tcPr>
            <w:tcW w:w="4077" w:type="dxa"/>
            <w:gridSpan w:val="5"/>
            <w:tcBorders>
              <w:left w:val="single" w:sz="2" w:space="0" w:color="FFFFFF"/>
              <w:bottom w:val="single" w:sz="2" w:space="0" w:color="FFFFFF"/>
              <w:right w:val="single" w:sz="2" w:space="0" w:color="FFFFFF"/>
            </w:tcBorders>
          </w:tcPr>
          <w:p w14:paraId="4CD93909" w14:textId="77777777" w:rsidR="0072504E" w:rsidRPr="00E1353B" w:rsidRDefault="0072504E" w:rsidP="0072504E">
            <w:pPr>
              <w:pStyle w:val="affd"/>
              <w:spacing w:after="0"/>
              <w:jc w:val="both"/>
              <w:rPr>
                <w:sz w:val="2"/>
                <w:szCs w:val="2"/>
              </w:rPr>
            </w:pPr>
          </w:p>
        </w:tc>
      </w:tr>
      <w:tr w:rsidR="0072504E" w:rsidRPr="00E1353B" w14:paraId="70D0E7AA" w14:textId="77777777" w:rsidTr="0072504E">
        <w:trPr>
          <w:gridAfter w:val="10"/>
          <w:wAfter w:w="5735" w:type="dxa"/>
          <w:trHeight w:val="52"/>
        </w:trPr>
        <w:tc>
          <w:tcPr>
            <w:tcW w:w="4077" w:type="dxa"/>
            <w:gridSpan w:val="5"/>
            <w:tcBorders>
              <w:top w:val="single" w:sz="2" w:space="0" w:color="FFFFFF"/>
              <w:left w:val="single" w:sz="2" w:space="0" w:color="FFFFFF"/>
              <w:right w:val="single" w:sz="2" w:space="0" w:color="FFFFFF"/>
            </w:tcBorders>
          </w:tcPr>
          <w:p w14:paraId="4A6DC950" w14:textId="77777777" w:rsidR="0072504E" w:rsidRPr="00E1353B" w:rsidRDefault="0072504E" w:rsidP="0072504E">
            <w:pPr>
              <w:pStyle w:val="affd"/>
              <w:spacing w:after="0"/>
              <w:jc w:val="both"/>
              <w:rPr>
                <w:sz w:val="2"/>
                <w:szCs w:val="2"/>
              </w:rPr>
            </w:pPr>
          </w:p>
        </w:tc>
      </w:tr>
      <w:tr w:rsidR="0072504E" w:rsidRPr="00E1353B" w14:paraId="51B2B127" w14:textId="77777777" w:rsidTr="0072504E">
        <w:trPr>
          <w:trHeight w:val="192"/>
        </w:trPr>
        <w:tc>
          <w:tcPr>
            <w:tcW w:w="9812" w:type="dxa"/>
            <w:gridSpan w:val="15"/>
          </w:tcPr>
          <w:p w14:paraId="19544A4A" w14:textId="77777777" w:rsidR="0072504E" w:rsidRPr="00F540D8" w:rsidRDefault="0072504E" w:rsidP="0072504E">
            <w:pPr>
              <w:tabs>
                <w:tab w:val="left" w:pos="284"/>
                <w:tab w:val="left" w:pos="851"/>
              </w:tabs>
              <w:contextualSpacing/>
              <w:jc w:val="both"/>
              <w:rPr>
                <w:rFonts w:ascii="Arial" w:hAnsi="Arial"/>
                <w:sz w:val="17"/>
                <w:szCs w:val="17"/>
              </w:rPr>
            </w:pPr>
            <w:r w:rsidRPr="00F540D8">
              <w:rPr>
                <w:rFonts w:ascii="Arial" w:hAnsi="Arial"/>
                <w:sz w:val="17"/>
                <w:szCs w:val="17"/>
              </w:rPr>
              <w:t>объекты, установленные на внешних поверхностях, ставящие под угрозу обеспечение безопасности в случае их падения</w:t>
            </w:r>
          </w:p>
        </w:tc>
      </w:tr>
      <w:tr w:rsidR="0072504E" w:rsidRPr="00E1353B" w14:paraId="5A9C461C" w14:textId="77777777" w:rsidTr="0072504E">
        <w:trPr>
          <w:gridAfter w:val="10"/>
          <w:wAfter w:w="5735" w:type="dxa"/>
          <w:trHeight w:val="42"/>
        </w:trPr>
        <w:tc>
          <w:tcPr>
            <w:tcW w:w="4077" w:type="dxa"/>
            <w:gridSpan w:val="5"/>
            <w:tcBorders>
              <w:left w:val="single" w:sz="2" w:space="0" w:color="FFFFFF" w:themeColor="background1"/>
              <w:bottom w:val="single" w:sz="2" w:space="0" w:color="FFFFFF" w:themeColor="background1"/>
              <w:right w:val="single" w:sz="2" w:space="0" w:color="FFFFFF" w:themeColor="background1"/>
            </w:tcBorders>
          </w:tcPr>
          <w:p w14:paraId="4F430ED1" w14:textId="77777777" w:rsidR="0072504E" w:rsidRPr="00E1353B" w:rsidRDefault="0072504E" w:rsidP="0072504E">
            <w:pPr>
              <w:pStyle w:val="affd"/>
              <w:spacing w:after="0"/>
              <w:jc w:val="both"/>
              <w:rPr>
                <w:sz w:val="2"/>
                <w:szCs w:val="2"/>
              </w:rPr>
            </w:pPr>
          </w:p>
        </w:tc>
      </w:tr>
      <w:tr w:rsidR="0072504E" w:rsidRPr="00E1353B" w14:paraId="3841E16C" w14:textId="77777777" w:rsidTr="0072504E">
        <w:trPr>
          <w:gridAfter w:val="10"/>
          <w:wAfter w:w="5735" w:type="dxa"/>
          <w:trHeight w:val="52"/>
        </w:trPr>
        <w:tc>
          <w:tcPr>
            <w:tcW w:w="4077" w:type="dxa"/>
            <w:gridSpan w:val="5"/>
            <w:tcBorders>
              <w:top w:val="single" w:sz="2" w:space="0" w:color="FFFFFF" w:themeColor="background1"/>
              <w:left w:val="single" w:sz="2" w:space="0" w:color="FFFFFF" w:themeColor="background1"/>
              <w:right w:val="single" w:sz="2" w:space="0" w:color="FFFFFF" w:themeColor="background1"/>
            </w:tcBorders>
          </w:tcPr>
          <w:p w14:paraId="383A8660" w14:textId="77777777" w:rsidR="0072504E" w:rsidRPr="00E1353B" w:rsidRDefault="0072504E" w:rsidP="0072504E">
            <w:pPr>
              <w:pStyle w:val="affd"/>
              <w:spacing w:after="0"/>
              <w:jc w:val="both"/>
              <w:rPr>
                <w:sz w:val="2"/>
                <w:szCs w:val="2"/>
              </w:rPr>
            </w:pPr>
          </w:p>
        </w:tc>
      </w:tr>
      <w:tr w:rsidR="0072504E" w:rsidRPr="00E1353B" w14:paraId="734CA71D" w14:textId="77777777" w:rsidTr="0072504E">
        <w:trPr>
          <w:trHeight w:val="192"/>
        </w:trPr>
        <w:tc>
          <w:tcPr>
            <w:tcW w:w="9812" w:type="dxa"/>
            <w:gridSpan w:val="15"/>
          </w:tcPr>
          <w:p w14:paraId="5271D030" w14:textId="77777777" w:rsidR="0072504E" w:rsidRPr="00F540D8" w:rsidRDefault="0072504E" w:rsidP="0072504E">
            <w:pPr>
              <w:tabs>
                <w:tab w:val="left" w:pos="284"/>
                <w:tab w:val="left" w:pos="851"/>
              </w:tabs>
              <w:contextualSpacing/>
              <w:jc w:val="both"/>
              <w:rPr>
                <w:rFonts w:ascii="Arial" w:hAnsi="Arial"/>
                <w:sz w:val="17"/>
                <w:szCs w:val="17"/>
              </w:rPr>
            </w:pPr>
            <w:r w:rsidRPr="00F540D8">
              <w:rPr>
                <w:rFonts w:ascii="Arial" w:hAnsi="Arial"/>
                <w:sz w:val="17"/>
                <w:szCs w:val="17"/>
              </w:rPr>
              <w:t>вандальные изображения</w:t>
            </w:r>
          </w:p>
        </w:tc>
      </w:tr>
      <w:tr w:rsidR="0072504E" w:rsidRPr="00E1353B" w14:paraId="380C3D58" w14:textId="77777777" w:rsidTr="0072504E">
        <w:trPr>
          <w:trHeight w:val="47"/>
        </w:trPr>
        <w:tc>
          <w:tcPr>
            <w:tcW w:w="9812" w:type="dxa"/>
            <w:gridSpan w:val="15"/>
            <w:tcBorders>
              <w:left w:val="single" w:sz="2" w:space="0" w:color="FFFFFF" w:themeColor="background1"/>
              <w:right w:val="single" w:sz="2" w:space="0" w:color="FFFFFF" w:themeColor="background1"/>
            </w:tcBorders>
          </w:tcPr>
          <w:p w14:paraId="5EB3F008" w14:textId="77777777" w:rsidR="0072504E" w:rsidRPr="000D07A7" w:rsidRDefault="0072504E" w:rsidP="0072504E">
            <w:pPr>
              <w:tabs>
                <w:tab w:val="left" w:pos="284"/>
                <w:tab w:val="left" w:pos="851"/>
              </w:tabs>
              <w:contextualSpacing/>
              <w:jc w:val="both"/>
              <w:rPr>
                <w:rFonts w:ascii="Arial" w:hAnsi="Arial"/>
                <w:sz w:val="8"/>
                <w:szCs w:val="8"/>
              </w:rPr>
            </w:pPr>
          </w:p>
        </w:tc>
      </w:tr>
      <w:tr w:rsidR="0072504E" w:rsidRPr="00E1353B" w14:paraId="5FFD90F6" w14:textId="77777777" w:rsidTr="0072504E">
        <w:trPr>
          <w:trHeight w:val="192"/>
        </w:trPr>
        <w:tc>
          <w:tcPr>
            <w:tcW w:w="9812" w:type="dxa"/>
            <w:gridSpan w:val="15"/>
          </w:tcPr>
          <w:p w14:paraId="489A3C06" w14:textId="77777777" w:rsidR="0072504E" w:rsidRPr="009349F6" w:rsidRDefault="0072504E" w:rsidP="0072504E">
            <w:pPr>
              <w:tabs>
                <w:tab w:val="left" w:pos="284"/>
                <w:tab w:val="left" w:pos="851"/>
              </w:tabs>
              <w:contextualSpacing/>
              <w:jc w:val="both"/>
              <w:rPr>
                <w:rFonts w:ascii="Arial" w:hAnsi="Arial"/>
                <w:sz w:val="17"/>
                <w:szCs w:val="17"/>
              </w:rPr>
            </w:pPr>
            <w:r w:rsidRPr="009349F6">
              <w:rPr>
                <w:rFonts w:ascii="Arial" w:hAnsi="Arial"/>
                <w:sz w:val="17"/>
                <w:szCs w:val="17"/>
              </w:rPr>
              <w:t>размещение наружных блоков кондиционеров и антенн на архитектурных деталях, элементах декора, поверхностях с ценной архитектурной отделкой, а также</w:t>
            </w:r>
            <w:r>
              <w:rPr>
                <w:rFonts w:ascii="Arial" w:hAnsi="Arial"/>
                <w:sz w:val="17"/>
                <w:szCs w:val="17"/>
              </w:rPr>
              <w:t xml:space="preserve"> </w:t>
            </w:r>
            <w:r w:rsidRPr="009349F6">
              <w:rPr>
                <w:rFonts w:ascii="Arial" w:hAnsi="Arial"/>
                <w:sz w:val="17"/>
                <w:szCs w:val="17"/>
              </w:rPr>
              <w:t>их крепление, ведущее к повреждению архитектурных поверхностей</w:t>
            </w:r>
          </w:p>
        </w:tc>
      </w:tr>
      <w:tr w:rsidR="0072504E" w:rsidRPr="00E1353B" w14:paraId="63297A95" w14:textId="77777777" w:rsidTr="0072504E">
        <w:trPr>
          <w:trHeight w:val="47"/>
        </w:trPr>
        <w:tc>
          <w:tcPr>
            <w:tcW w:w="9812" w:type="dxa"/>
            <w:gridSpan w:val="15"/>
            <w:tcBorders>
              <w:left w:val="single" w:sz="2" w:space="0" w:color="FFFFFF" w:themeColor="background1"/>
              <w:right w:val="single" w:sz="2" w:space="0" w:color="FFFFFF" w:themeColor="background1"/>
            </w:tcBorders>
          </w:tcPr>
          <w:p w14:paraId="1DAF24F5" w14:textId="77777777" w:rsidR="0072504E" w:rsidRPr="000D07A7" w:rsidRDefault="0072504E" w:rsidP="0072504E">
            <w:pPr>
              <w:tabs>
                <w:tab w:val="left" w:pos="284"/>
                <w:tab w:val="left" w:pos="851"/>
              </w:tabs>
              <w:contextualSpacing/>
              <w:jc w:val="both"/>
              <w:rPr>
                <w:rFonts w:ascii="Arial" w:hAnsi="Arial"/>
                <w:sz w:val="8"/>
                <w:szCs w:val="8"/>
              </w:rPr>
            </w:pPr>
          </w:p>
        </w:tc>
      </w:tr>
      <w:tr w:rsidR="0072504E" w:rsidRPr="00E1353B" w14:paraId="32412822" w14:textId="77777777" w:rsidTr="0072504E">
        <w:trPr>
          <w:trHeight w:val="192"/>
        </w:trPr>
        <w:tc>
          <w:tcPr>
            <w:tcW w:w="9812" w:type="dxa"/>
            <w:gridSpan w:val="15"/>
          </w:tcPr>
          <w:p w14:paraId="49508D15" w14:textId="77777777" w:rsidR="0072504E" w:rsidRPr="009349F6" w:rsidRDefault="0072504E" w:rsidP="0072504E">
            <w:pPr>
              <w:tabs>
                <w:tab w:val="left" w:pos="284"/>
                <w:tab w:val="left" w:pos="851"/>
              </w:tabs>
              <w:contextualSpacing/>
              <w:jc w:val="both"/>
              <w:rPr>
                <w:rFonts w:ascii="Arial" w:hAnsi="Arial"/>
                <w:sz w:val="17"/>
                <w:szCs w:val="17"/>
              </w:rPr>
            </w:pPr>
            <w:r w:rsidRPr="009349F6">
              <w:rPr>
                <w:rFonts w:ascii="Arial" w:hAnsi="Arial"/>
                <w:sz w:val="17"/>
                <w:szCs w:val="17"/>
              </w:rPr>
              <w:t xml:space="preserve">отсутствие визуальных средств информации, специализированных элементов, размещаемых на внешних поверхностях </w:t>
            </w:r>
            <w:r>
              <w:rPr>
                <w:rFonts w:ascii="Arial" w:hAnsi="Arial"/>
                <w:sz w:val="17"/>
                <w:szCs w:val="17"/>
              </w:rPr>
              <w:t xml:space="preserve">объекта </w:t>
            </w:r>
            <w:r w:rsidRPr="009349F6">
              <w:rPr>
                <w:rFonts w:ascii="Arial" w:hAnsi="Arial"/>
                <w:sz w:val="17"/>
                <w:szCs w:val="17"/>
              </w:rPr>
              <w:t>для обеспечения беспрепятственного доступа маломобильных групп населения</w:t>
            </w:r>
          </w:p>
        </w:tc>
      </w:tr>
      <w:tr w:rsidR="0072504E" w:rsidRPr="00E1353B" w14:paraId="034C4EEF" w14:textId="77777777" w:rsidTr="0072504E">
        <w:trPr>
          <w:gridAfter w:val="10"/>
          <w:wAfter w:w="5735" w:type="dxa"/>
          <w:trHeight w:val="42"/>
        </w:trPr>
        <w:tc>
          <w:tcPr>
            <w:tcW w:w="4077" w:type="dxa"/>
            <w:gridSpan w:val="5"/>
            <w:tcBorders>
              <w:left w:val="single" w:sz="2" w:space="0" w:color="FFFFFF" w:themeColor="background1"/>
              <w:bottom w:val="single" w:sz="2" w:space="0" w:color="FFFFFF" w:themeColor="background1"/>
              <w:right w:val="single" w:sz="2" w:space="0" w:color="FFFFFF" w:themeColor="background1"/>
            </w:tcBorders>
          </w:tcPr>
          <w:p w14:paraId="08AD8176" w14:textId="77777777" w:rsidR="0072504E" w:rsidRPr="00E1353B" w:rsidRDefault="0072504E" w:rsidP="0072504E">
            <w:pPr>
              <w:pStyle w:val="affd"/>
              <w:spacing w:after="0"/>
              <w:jc w:val="both"/>
              <w:rPr>
                <w:sz w:val="2"/>
                <w:szCs w:val="2"/>
              </w:rPr>
            </w:pPr>
          </w:p>
        </w:tc>
      </w:tr>
      <w:tr w:rsidR="0072504E" w:rsidRPr="00E1353B" w14:paraId="4B544A3A" w14:textId="77777777" w:rsidTr="0072504E">
        <w:trPr>
          <w:gridAfter w:val="10"/>
          <w:wAfter w:w="5735" w:type="dxa"/>
          <w:trHeight w:val="52"/>
        </w:trPr>
        <w:tc>
          <w:tcPr>
            <w:tcW w:w="4077" w:type="dxa"/>
            <w:gridSpan w:val="5"/>
            <w:tcBorders>
              <w:top w:val="single" w:sz="2" w:space="0" w:color="FFFFFF" w:themeColor="background1"/>
              <w:left w:val="single" w:sz="2" w:space="0" w:color="FFFFFF" w:themeColor="background1"/>
              <w:right w:val="single" w:sz="2" w:space="0" w:color="FFFFFF" w:themeColor="background1"/>
            </w:tcBorders>
          </w:tcPr>
          <w:p w14:paraId="217CC9BE" w14:textId="77777777" w:rsidR="0072504E" w:rsidRPr="00E1353B" w:rsidRDefault="0072504E" w:rsidP="0072504E">
            <w:pPr>
              <w:pStyle w:val="affd"/>
              <w:spacing w:after="0"/>
              <w:jc w:val="both"/>
              <w:rPr>
                <w:sz w:val="2"/>
                <w:szCs w:val="2"/>
              </w:rPr>
            </w:pPr>
          </w:p>
        </w:tc>
      </w:tr>
      <w:tr w:rsidR="0072504E" w:rsidRPr="00E1353B" w14:paraId="77E16E4D" w14:textId="77777777" w:rsidTr="0072504E">
        <w:trPr>
          <w:trHeight w:val="192"/>
        </w:trPr>
        <w:tc>
          <w:tcPr>
            <w:tcW w:w="6770" w:type="dxa"/>
            <w:gridSpan w:val="8"/>
            <w:tcBorders>
              <w:top w:val="single" w:sz="2" w:space="0" w:color="000000" w:themeColor="text1"/>
              <w:right w:val="single" w:sz="2" w:space="0" w:color="auto"/>
            </w:tcBorders>
          </w:tcPr>
          <w:p w14:paraId="7BB0797E" w14:textId="77777777" w:rsidR="0072504E" w:rsidRDefault="0072504E" w:rsidP="0072504E">
            <w:pPr>
              <w:tabs>
                <w:tab w:val="left" w:pos="284"/>
                <w:tab w:val="left" w:pos="851"/>
              </w:tabs>
              <w:contextualSpacing/>
              <w:jc w:val="both"/>
              <w:rPr>
                <w:rFonts w:ascii="Arial" w:hAnsi="Arial"/>
                <w:sz w:val="17"/>
                <w:szCs w:val="17"/>
              </w:rPr>
            </w:pPr>
            <w:r w:rsidRPr="00F540D8">
              <w:rPr>
                <w:rFonts w:ascii="Arial" w:hAnsi="Arial"/>
                <w:sz w:val="17"/>
                <w:szCs w:val="17"/>
              </w:rPr>
              <w:t xml:space="preserve">нарушение внешнего вида, установленного настоящим </w:t>
            </w:r>
            <w:r>
              <w:rPr>
                <w:rFonts w:ascii="Arial" w:hAnsi="Arial"/>
                <w:sz w:val="17"/>
                <w:szCs w:val="17"/>
              </w:rPr>
              <w:t>П</w:t>
            </w:r>
            <w:r w:rsidRPr="00F540D8">
              <w:rPr>
                <w:rFonts w:ascii="Arial" w:hAnsi="Arial"/>
                <w:sz w:val="17"/>
                <w:szCs w:val="17"/>
              </w:rPr>
              <w:t>аспортом с</w:t>
            </w:r>
          </w:p>
          <w:p w14:paraId="3C31E297" w14:textId="77777777" w:rsidR="0072504E" w:rsidRPr="00427C48" w:rsidRDefault="0072504E" w:rsidP="0072504E">
            <w:pPr>
              <w:tabs>
                <w:tab w:val="left" w:pos="284"/>
                <w:tab w:val="left" w:pos="851"/>
              </w:tabs>
              <w:contextualSpacing/>
              <w:jc w:val="both"/>
              <w:rPr>
                <w:rFonts w:ascii="Arial" w:hAnsi="Arial"/>
                <w:i/>
                <w:iCs/>
                <w:sz w:val="12"/>
                <w:szCs w:val="12"/>
              </w:rPr>
            </w:pPr>
            <w:r w:rsidRPr="00427C48">
              <w:rPr>
                <w:rFonts w:ascii="Arial" w:hAnsi="Arial"/>
                <w:i/>
                <w:iCs/>
                <w:sz w:val="12"/>
                <w:szCs w:val="12"/>
              </w:rPr>
              <w:t xml:space="preserve">Указывается дата приведения внешнего вида объекта в соответствие с внешним видом, указанным в Колористическом паспорте </w:t>
            </w:r>
          </w:p>
        </w:tc>
        <w:tc>
          <w:tcPr>
            <w:tcW w:w="236" w:type="dxa"/>
            <w:gridSpan w:val="2"/>
            <w:tcBorders>
              <w:top w:val="single" w:sz="2" w:space="0" w:color="FFFFFF"/>
              <w:left w:val="single" w:sz="2" w:space="0" w:color="auto"/>
              <w:bottom w:val="single" w:sz="2" w:space="0" w:color="FFFFFF"/>
              <w:right w:val="single" w:sz="2" w:space="0" w:color="000000" w:themeColor="text1"/>
            </w:tcBorders>
          </w:tcPr>
          <w:p w14:paraId="60CE9298" w14:textId="77777777" w:rsidR="0072504E" w:rsidRPr="00E1353B" w:rsidRDefault="0072504E" w:rsidP="0072504E">
            <w:pPr>
              <w:tabs>
                <w:tab w:val="left" w:pos="284"/>
                <w:tab w:val="left" w:pos="851"/>
              </w:tabs>
              <w:contextualSpacing/>
              <w:jc w:val="both"/>
              <w:rPr>
                <w:rFonts w:ascii="Verdana" w:hAnsi="Verdana"/>
                <w:sz w:val="21"/>
                <w:szCs w:val="21"/>
              </w:rPr>
            </w:pPr>
          </w:p>
        </w:tc>
        <w:tc>
          <w:tcPr>
            <w:tcW w:w="534" w:type="dxa"/>
            <w:tcBorders>
              <w:left w:val="single" w:sz="2" w:space="0" w:color="000000" w:themeColor="text1"/>
              <w:right w:val="single" w:sz="2" w:space="0" w:color="auto"/>
            </w:tcBorders>
          </w:tcPr>
          <w:p w14:paraId="6FDAC5F4" w14:textId="77777777" w:rsidR="0072504E" w:rsidRPr="00E1353B" w:rsidRDefault="0072504E" w:rsidP="0072504E">
            <w:pPr>
              <w:tabs>
                <w:tab w:val="left" w:pos="284"/>
                <w:tab w:val="left" w:pos="851"/>
              </w:tabs>
              <w:contextualSpacing/>
              <w:jc w:val="both"/>
              <w:rPr>
                <w:rFonts w:ascii="Verdana" w:hAnsi="Verdana"/>
                <w:sz w:val="21"/>
                <w:szCs w:val="21"/>
              </w:rPr>
            </w:pPr>
          </w:p>
        </w:tc>
        <w:tc>
          <w:tcPr>
            <w:tcW w:w="949" w:type="dxa"/>
            <w:gridSpan w:val="2"/>
            <w:tcBorders>
              <w:top w:val="single" w:sz="2" w:space="0" w:color="FFFFFF" w:themeColor="background1"/>
              <w:left w:val="single" w:sz="2" w:space="0" w:color="auto"/>
              <w:bottom w:val="single" w:sz="2" w:space="0" w:color="FFFFFF" w:themeColor="background1"/>
              <w:right w:val="single" w:sz="2" w:space="0" w:color="auto"/>
            </w:tcBorders>
          </w:tcPr>
          <w:p w14:paraId="36E921B2" w14:textId="77777777" w:rsidR="0072504E" w:rsidRPr="00E1353B" w:rsidRDefault="0072504E" w:rsidP="0072504E">
            <w:pPr>
              <w:tabs>
                <w:tab w:val="left" w:pos="284"/>
                <w:tab w:val="left" w:pos="851"/>
              </w:tabs>
              <w:contextualSpacing/>
              <w:jc w:val="both"/>
              <w:rPr>
                <w:rFonts w:ascii="Verdana" w:hAnsi="Verdana"/>
                <w:sz w:val="21"/>
                <w:szCs w:val="21"/>
              </w:rPr>
            </w:pPr>
            <w:r w:rsidRPr="001C36E3">
              <w:rPr>
                <w:rFonts w:ascii="Verdana" w:hAnsi="Verdana"/>
                <w:sz w:val="14"/>
                <w:szCs w:val="14"/>
              </w:rPr>
              <w:t>квартала</w:t>
            </w:r>
          </w:p>
        </w:tc>
        <w:tc>
          <w:tcPr>
            <w:tcW w:w="709" w:type="dxa"/>
            <w:tcBorders>
              <w:left w:val="single" w:sz="2" w:space="0" w:color="auto"/>
              <w:right w:val="single" w:sz="2" w:space="0" w:color="auto"/>
            </w:tcBorders>
          </w:tcPr>
          <w:p w14:paraId="28BE6D7A" w14:textId="77777777" w:rsidR="0072504E" w:rsidRPr="00E1353B" w:rsidRDefault="0072504E" w:rsidP="0072504E">
            <w:pPr>
              <w:tabs>
                <w:tab w:val="left" w:pos="284"/>
                <w:tab w:val="left" w:pos="851"/>
              </w:tabs>
              <w:contextualSpacing/>
              <w:jc w:val="both"/>
              <w:rPr>
                <w:rFonts w:ascii="Verdana" w:hAnsi="Verdana"/>
                <w:sz w:val="21"/>
                <w:szCs w:val="21"/>
              </w:rPr>
            </w:pPr>
          </w:p>
        </w:tc>
        <w:tc>
          <w:tcPr>
            <w:tcW w:w="614" w:type="dxa"/>
            <w:tcBorders>
              <w:top w:val="single" w:sz="2" w:space="0" w:color="FFFFFF" w:themeColor="background1"/>
              <w:left w:val="single" w:sz="2" w:space="0" w:color="auto"/>
              <w:bottom w:val="single" w:sz="2" w:space="0" w:color="FFFFFF" w:themeColor="background1"/>
              <w:right w:val="single" w:sz="2" w:space="0" w:color="FFFFFF" w:themeColor="background1"/>
            </w:tcBorders>
          </w:tcPr>
          <w:p w14:paraId="2C7AA38F" w14:textId="77777777" w:rsidR="0072504E" w:rsidRPr="00E1353B" w:rsidRDefault="0072504E" w:rsidP="0072504E">
            <w:pPr>
              <w:tabs>
                <w:tab w:val="left" w:pos="284"/>
                <w:tab w:val="left" w:pos="851"/>
              </w:tabs>
              <w:ind w:hanging="104"/>
              <w:contextualSpacing/>
              <w:jc w:val="center"/>
              <w:rPr>
                <w:rFonts w:ascii="Verdana" w:hAnsi="Verdana"/>
                <w:sz w:val="21"/>
                <w:szCs w:val="21"/>
              </w:rPr>
            </w:pPr>
            <w:r>
              <w:rPr>
                <w:rFonts w:ascii="Verdana" w:hAnsi="Verdana"/>
                <w:sz w:val="14"/>
                <w:szCs w:val="14"/>
              </w:rPr>
              <w:t>года</w:t>
            </w:r>
          </w:p>
        </w:tc>
      </w:tr>
      <w:tr w:rsidR="0072504E" w:rsidRPr="00DD49FD" w14:paraId="7B9158AD" w14:textId="77777777" w:rsidTr="0072504E">
        <w:trPr>
          <w:trHeight w:val="192"/>
        </w:trPr>
        <w:tc>
          <w:tcPr>
            <w:tcW w:w="386" w:type="dxa"/>
            <w:tcBorders>
              <w:top w:val="single" w:sz="4" w:space="0" w:color="FFFFFF"/>
              <w:left w:val="single" w:sz="4" w:space="0" w:color="FFFFFF"/>
              <w:bottom w:val="single" w:sz="4" w:space="0" w:color="FFFFFF"/>
              <w:right w:val="single" w:sz="4" w:space="0" w:color="FFFFFF"/>
            </w:tcBorders>
          </w:tcPr>
          <w:p w14:paraId="1E517982" w14:textId="77777777" w:rsidR="0072504E" w:rsidRPr="00DD49FD" w:rsidRDefault="0072504E" w:rsidP="0072504E">
            <w:pPr>
              <w:pStyle w:val="affd"/>
              <w:spacing w:after="0"/>
              <w:ind w:right="-142"/>
              <w:jc w:val="both"/>
              <w:rPr>
                <w:rFonts w:ascii="Arial" w:hAnsi="Arial" w:cs="Arial"/>
                <w:sz w:val="2"/>
                <w:szCs w:val="2"/>
              </w:rPr>
            </w:pPr>
          </w:p>
        </w:tc>
        <w:tc>
          <w:tcPr>
            <w:tcW w:w="9426" w:type="dxa"/>
            <w:gridSpan w:val="14"/>
            <w:tcBorders>
              <w:top w:val="single" w:sz="4" w:space="0" w:color="FFFFFF"/>
              <w:left w:val="single" w:sz="4" w:space="0" w:color="FFFFFF"/>
              <w:bottom w:val="single" w:sz="4" w:space="0" w:color="FFFFFF"/>
              <w:right w:val="single" w:sz="4" w:space="0" w:color="FFFFFF" w:themeColor="background1"/>
            </w:tcBorders>
          </w:tcPr>
          <w:p w14:paraId="36AF3BAE" w14:textId="77777777" w:rsidR="0072504E" w:rsidRPr="00DD49FD" w:rsidRDefault="0072504E" w:rsidP="0072504E">
            <w:pPr>
              <w:pStyle w:val="affd"/>
              <w:spacing w:after="0"/>
              <w:jc w:val="both"/>
              <w:rPr>
                <w:rFonts w:ascii="Arial" w:hAnsi="Arial" w:cs="Arial"/>
                <w:spacing w:val="2"/>
                <w:sz w:val="2"/>
                <w:szCs w:val="2"/>
                <w:shd w:val="clear" w:color="auto" w:fill="FFFFFF"/>
                <w:lang w:eastAsia="ru-RU"/>
              </w:rPr>
            </w:pPr>
          </w:p>
        </w:tc>
      </w:tr>
      <w:tr w:rsidR="0072504E" w:rsidRPr="00E1353B" w14:paraId="383DCF14" w14:textId="77777777" w:rsidTr="0072504E">
        <w:trPr>
          <w:gridAfter w:val="10"/>
          <w:wAfter w:w="5735" w:type="dxa"/>
          <w:trHeight w:val="42"/>
        </w:trPr>
        <w:tc>
          <w:tcPr>
            <w:tcW w:w="4077" w:type="dxa"/>
            <w:gridSpan w:val="5"/>
            <w:tcBorders>
              <w:top w:val="single" w:sz="4" w:space="0" w:color="FFFFFF"/>
              <w:left w:val="single" w:sz="2" w:space="0" w:color="FFFFFF" w:themeColor="background1"/>
              <w:bottom w:val="single" w:sz="2" w:space="0" w:color="FFFFFF" w:themeColor="background1"/>
              <w:right w:val="single" w:sz="2" w:space="0" w:color="FFFFFF" w:themeColor="background1"/>
            </w:tcBorders>
          </w:tcPr>
          <w:p w14:paraId="1203D638" w14:textId="77777777" w:rsidR="0072504E" w:rsidRPr="00E1353B" w:rsidRDefault="0072504E" w:rsidP="0072504E">
            <w:pPr>
              <w:pStyle w:val="affd"/>
              <w:spacing w:after="0"/>
              <w:jc w:val="both"/>
              <w:rPr>
                <w:sz w:val="2"/>
                <w:szCs w:val="2"/>
              </w:rPr>
            </w:pPr>
          </w:p>
        </w:tc>
      </w:tr>
    </w:tbl>
    <w:p w14:paraId="363DF69A" w14:textId="6F7F3557" w:rsidR="0072504E" w:rsidRDefault="0072504E" w:rsidP="0072504E">
      <w:pPr>
        <w:rPr>
          <w:b/>
        </w:rPr>
      </w:pPr>
    </w:p>
    <w:p w14:paraId="7E2E3227" w14:textId="4D470392" w:rsidR="0030157C" w:rsidRDefault="0030157C" w:rsidP="0072504E">
      <w:pPr>
        <w:rPr>
          <w:b/>
        </w:rPr>
      </w:pPr>
    </w:p>
    <w:p w14:paraId="3860C631" w14:textId="77777777" w:rsidR="0030157C" w:rsidRDefault="0030157C" w:rsidP="0072504E">
      <w:pPr>
        <w:rPr>
          <w:b/>
        </w:rPr>
      </w:pPr>
    </w:p>
    <w:p w14:paraId="022A3E9A" w14:textId="77777777" w:rsidR="0072504E" w:rsidRDefault="0072504E" w:rsidP="0072504E">
      <w:pPr>
        <w:rPr>
          <w:b/>
        </w:rPr>
      </w:pPr>
    </w:p>
    <w:p w14:paraId="29B04674" w14:textId="77777777" w:rsidR="0072504E" w:rsidRDefault="0072504E" w:rsidP="0072504E">
      <w:pPr>
        <w:ind w:right="283"/>
        <w:rPr>
          <w:b/>
        </w:rPr>
      </w:pPr>
    </w:p>
    <w:p w14:paraId="6A8BA5EF" w14:textId="77777777" w:rsidR="0072504E" w:rsidRPr="009C0156" w:rsidRDefault="0072504E" w:rsidP="00FE7600">
      <w:pPr>
        <w:pStyle w:val="affd"/>
        <w:numPr>
          <w:ilvl w:val="0"/>
          <w:numId w:val="43"/>
        </w:numPr>
        <w:spacing w:after="0"/>
        <w:ind w:left="284" w:right="283" w:hanging="284"/>
        <w:jc w:val="both"/>
        <w:rPr>
          <w:b w:val="0"/>
          <w:bCs/>
          <w:iCs/>
          <w:sz w:val="28"/>
          <w:szCs w:val="28"/>
        </w:rPr>
      </w:pPr>
      <w:r w:rsidRPr="00935C76">
        <w:rPr>
          <w:b w:val="0"/>
          <w:bCs/>
          <w:iCs/>
          <w:sz w:val="28"/>
          <w:szCs w:val="28"/>
        </w:rPr>
        <w:lastRenderedPageBreak/>
        <w:t xml:space="preserve">Форма для заполнения </w:t>
      </w:r>
      <w:r>
        <w:rPr>
          <w:rFonts w:eastAsia="Times New Roman"/>
          <w:b w:val="0"/>
          <w:bCs/>
          <w:sz w:val="28"/>
          <w:szCs w:val="28"/>
          <w:lang w:eastAsia="ru-RU"/>
        </w:rPr>
        <w:t>п</w:t>
      </w:r>
      <w:r w:rsidRPr="00B74208">
        <w:rPr>
          <w:rFonts w:eastAsia="Times New Roman"/>
          <w:b w:val="0"/>
          <w:bCs/>
          <w:sz w:val="28"/>
          <w:szCs w:val="28"/>
          <w:lang w:eastAsia="ru-RU"/>
        </w:rPr>
        <w:t>аспорт</w:t>
      </w:r>
      <w:r>
        <w:rPr>
          <w:rFonts w:eastAsia="Times New Roman"/>
          <w:b w:val="0"/>
          <w:bCs/>
          <w:sz w:val="28"/>
          <w:szCs w:val="28"/>
          <w:lang w:eastAsia="ru-RU"/>
        </w:rPr>
        <w:t>а</w:t>
      </w:r>
      <w:r w:rsidRPr="00B74208">
        <w:rPr>
          <w:rFonts w:eastAsia="Times New Roman"/>
          <w:b w:val="0"/>
          <w:bCs/>
          <w:sz w:val="28"/>
          <w:szCs w:val="28"/>
          <w:lang w:eastAsia="ru-RU"/>
        </w:rPr>
        <w:t xml:space="preserve"> колористическ</w:t>
      </w:r>
      <w:r>
        <w:rPr>
          <w:rFonts w:eastAsia="Times New Roman"/>
          <w:b w:val="0"/>
          <w:bCs/>
          <w:sz w:val="28"/>
          <w:szCs w:val="28"/>
          <w:lang w:eastAsia="ru-RU"/>
        </w:rPr>
        <w:t>ого</w:t>
      </w:r>
      <w:r w:rsidRPr="00B74208">
        <w:rPr>
          <w:rFonts w:eastAsia="Times New Roman"/>
          <w:b w:val="0"/>
          <w:bCs/>
          <w:sz w:val="28"/>
          <w:szCs w:val="28"/>
          <w:lang w:eastAsia="ru-RU"/>
        </w:rPr>
        <w:t xml:space="preserve"> решени</w:t>
      </w:r>
      <w:r>
        <w:rPr>
          <w:rFonts w:eastAsia="Times New Roman"/>
          <w:b w:val="0"/>
          <w:bCs/>
          <w:sz w:val="28"/>
          <w:szCs w:val="28"/>
          <w:lang w:eastAsia="ru-RU"/>
        </w:rPr>
        <w:t>я</w:t>
      </w:r>
      <w:r w:rsidRPr="00B74208">
        <w:rPr>
          <w:rFonts w:eastAsia="Times New Roman"/>
          <w:b w:val="0"/>
          <w:bCs/>
          <w:sz w:val="28"/>
          <w:szCs w:val="28"/>
          <w:lang w:eastAsia="ru-RU"/>
        </w:rPr>
        <w:t xml:space="preserve"> фасадов </w:t>
      </w:r>
      <w:r w:rsidRPr="006F6592">
        <w:rPr>
          <w:rFonts w:eastAsia="Times New Roman"/>
          <w:sz w:val="28"/>
          <w:szCs w:val="28"/>
          <w:u w:val="single"/>
          <w:lang w:eastAsia="ru-RU"/>
        </w:rPr>
        <w:t>некапитального строения (сооружения):</w:t>
      </w:r>
    </w:p>
    <w:p w14:paraId="0A69B1D8" w14:textId="77777777" w:rsidR="0072504E" w:rsidRPr="009C0156" w:rsidRDefault="0072504E" w:rsidP="0072504E">
      <w:pPr>
        <w:pStyle w:val="affd"/>
        <w:spacing w:after="0"/>
        <w:ind w:left="284"/>
        <w:jc w:val="both"/>
        <w:rPr>
          <w:b w:val="0"/>
          <w:bCs/>
          <w:iCs/>
          <w:sz w:val="28"/>
          <w:szCs w:val="28"/>
        </w:rPr>
      </w:pPr>
    </w:p>
    <w:tbl>
      <w:tblPr>
        <w:tblStyle w:val="1f5"/>
        <w:tblW w:w="9747" w:type="dxa"/>
        <w:tblLayout w:type="fixed"/>
        <w:tblLook w:val="0000" w:firstRow="0" w:lastRow="0" w:firstColumn="0" w:lastColumn="0" w:noHBand="0" w:noVBand="0"/>
      </w:tblPr>
      <w:tblGrid>
        <w:gridCol w:w="384"/>
        <w:gridCol w:w="1679"/>
        <w:gridCol w:w="57"/>
        <w:gridCol w:w="63"/>
        <w:gridCol w:w="366"/>
        <w:gridCol w:w="1914"/>
        <w:gridCol w:w="411"/>
        <w:gridCol w:w="80"/>
        <w:gridCol w:w="29"/>
        <w:gridCol w:w="302"/>
        <w:gridCol w:w="2644"/>
        <w:gridCol w:w="1818"/>
      </w:tblGrid>
      <w:tr w:rsidR="0072504E" w14:paraId="25ED8992" w14:textId="77777777" w:rsidTr="0072504E">
        <w:trPr>
          <w:trHeight w:val="42"/>
        </w:trPr>
        <w:tc>
          <w:tcPr>
            <w:tcW w:w="2183" w:type="dxa"/>
            <w:gridSpan w:val="4"/>
            <w:tcBorders>
              <w:top w:val="single" w:sz="4" w:space="0" w:color="FFFFFF"/>
              <w:left w:val="single" w:sz="4" w:space="0" w:color="FFFFFF"/>
              <w:bottom w:val="single" w:sz="4" w:space="0" w:color="FFFFFF"/>
            </w:tcBorders>
          </w:tcPr>
          <w:p w14:paraId="13D87427" w14:textId="77777777" w:rsidR="0072504E" w:rsidRDefault="0072504E" w:rsidP="0072504E">
            <w:pPr>
              <w:pStyle w:val="affd"/>
              <w:spacing w:after="0" w:line="240" w:lineRule="auto"/>
              <w:jc w:val="both"/>
              <w:rPr>
                <w:sz w:val="28"/>
                <w:szCs w:val="28"/>
              </w:rPr>
            </w:pPr>
            <w:r w:rsidRPr="00434CB8">
              <w:rPr>
                <w:rFonts w:ascii="Arial" w:hAnsi="Arial" w:cs="Arial"/>
                <w:b w:val="0"/>
                <w:bCs/>
                <w:sz w:val="18"/>
                <w:szCs w:val="18"/>
              </w:rPr>
              <w:t>Регистрационный №</w:t>
            </w:r>
          </w:p>
        </w:tc>
        <w:tc>
          <w:tcPr>
            <w:tcW w:w="2280" w:type="dxa"/>
            <w:gridSpan w:val="2"/>
          </w:tcPr>
          <w:p w14:paraId="71ECB6FC" w14:textId="77777777" w:rsidR="0072504E" w:rsidRPr="009C0156" w:rsidRDefault="0072504E" w:rsidP="0072504E">
            <w:pPr>
              <w:pStyle w:val="affd"/>
              <w:spacing w:after="0" w:line="240" w:lineRule="auto"/>
              <w:jc w:val="both"/>
              <w:rPr>
                <w:sz w:val="18"/>
                <w:szCs w:val="18"/>
              </w:rPr>
            </w:pPr>
          </w:p>
        </w:tc>
        <w:tc>
          <w:tcPr>
            <w:tcW w:w="411" w:type="dxa"/>
            <w:tcBorders>
              <w:top w:val="single" w:sz="4" w:space="0" w:color="FFFFFF" w:themeColor="background1"/>
              <w:bottom w:val="single" w:sz="4" w:space="0" w:color="FFFFFF" w:themeColor="background1"/>
              <w:right w:val="single" w:sz="4" w:space="0" w:color="FFFFFF"/>
            </w:tcBorders>
          </w:tcPr>
          <w:p w14:paraId="2134D1F1" w14:textId="77777777" w:rsidR="0072504E" w:rsidRDefault="0072504E" w:rsidP="0072504E">
            <w:pPr>
              <w:pStyle w:val="affd"/>
              <w:spacing w:after="0"/>
              <w:rPr>
                <w:sz w:val="28"/>
                <w:szCs w:val="28"/>
              </w:rPr>
            </w:pPr>
          </w:p>
        </w:tc>
        <w:tc>
          <w:tcPr>
            <w:tcW w:w="411" w:type="dxa"/>
            <w:gridSpan w:val="3"/>
            <w:tcBorders>
              <w:top w:val="single" w:sz="4" w:space="0" w:color="FFFFFF"/>
              <w:left w:val="single" w:sz="4" w:space="0" w:color="FFFFFF"/>
              <w:bottom w:val="single" w:sz="4" w:space="0" w:color="FFFFFF"/>
              <w:right w:val="single" w:sz="4" w:space="0" w:color="FFFFFF"/>
            </w:tcBorders>
          </w:tcPr>
          <w:p w14:paraId="0266CFB7" w14:textId="77777777" w:rsidR="0072504E" w:rsidRDefault="0072504E" w:rsidP="0072504E">
            <w:pPr>
              <w:pStyle w:val="affd"/>
              <w:spacing w:after="0"/>
              <w:rPr>
                <w:sz w:val="28"/>
                <w:szCs w:val="28"/>
              </w:rPr>
            </w:pPr>
          </w:p>
        </w:tc>
        <w:tc>
          <w:tcPr>
            <w:tcW w:w="4462" w:type="dxa"/>
            <w:gridSpan w:val="2"/>
            <w:tcBorders>
              <w:top w:val="single" w:sz="4" w:space="0" w:color="FFFFFF"/>
              <w:left w:val="single" w:sz="4" w:space="0" w:color="FFFFFF"/>
              <w:bottom w:val="single" w:sz="4" w:space="0" w:color="FFFFFF"/>
              <w:right w:val="single" w:sz="4" w:space="0" w:color="FFFFFF"/>
            </w:tcBorders>
          </w:tcPr>
          <w:p w14:paraId="3D3B45B2" w14:textId="77777777" w:rsidR="0072504E" w:rsidRDefault="0072504E" w:rsidP="0072504E">
            <w:pPr>
              <w:pStyle w:val="affd"/>
              <w:spacing w:after="0"/>
              <w:rPr>
                <w:sz w:val="28"/>
                <w:szCs w:val="28"/>
              </w:rPr>
            </w:pPr>
            <w:r w:rsidRPr="00935C76">
              <w:rPr>
                <w:rFonts w:ascii="Arial" w:hAnsi="Arial" w:cs="Arial"/>
                <w:sz w:val="22"/>
              </w:rPr>
              <w:t>УТВЕРЖДАЮ</w:t>
            </w:r>
          </w:p>
        </w:tc>
      </w:tr>
      <w:tr w:rsidR="0072504E" w14:paraId="40FC8D27" w14:textId="77777777" w:rsidTr="0072504E">
        <w:trPr>
          <w:trHeight w:val="125"/>
        </w:trPr>
        <w:tc>
          <w:tcPr>
            <w:tcW w:w="2183" w:type="dxa"/>
            <w:gridSpan w:val="4"/>
            <w:tcBorders>
              <w:top w:val="single" w:sz="4" w:space="0" w:color="FFFFFF"/>
              <w:left w:val="single" w:sz="4" w:space="0" w:color="FFFFFF" w:themeColor="background1"/>
              <w:bottom w:val="single" w:sz="4" w:space="0" w:color="FFFFFF"/>
              <w:right w:val="single" w:sz="4" w:space="0" w:color="FFFFFF"/>
            </w:tcBorders>
          </w:tcPr>
          <w:p w14:paraId="24C37098" w14:textId="77777777" w:rsidR="0072504E" w:rsidRPr="009C0156" w:rsidRDefault="0072504E" w:rsidP="0072504E">
            <w:pPr>
              <w:pStyle w:val="affd"/>
              <w:spacing w:after="0"/>
              <w:jc w:val="both"/>
              <w:rPr>
                <w:sz w:val="8"/>
                <w:szCs w:val="8"/>
              </w:rPr>
            </w:pPr>
          </w:p>
        </w:tc>
        <w:tc>
          <w:tcPr>
            <w:tcW w:w="2280" w:type="dxa"/>
            <w:gridSpan w:val="2"/>
            <w:tcBorders>
              <w:left w:val="single" w:sz="4" w:space="0" w:color="FFFFFF"/>
              <w:right w:val="single" w:sz="4" w:space="0" w:color="FFFFFF" w:themeColor="background1"/>
            </w:tcBorders>
          </w:tcPr>
          <w:p w14:paraId="78C346CA" w14:textId="77777777" w:rsidR="0072504E" w:rsidRPr="009C0156" w:rsidRDefault="0072504E" w:rsidP="0072504E">
            <w:pPr>
              <w:pStyle w:val="affd"/>
              <w:spacing w:after="0"/>
              <w:jc w:val="both"/>
              <w:rPr>
                <w:sz w:val="8"/>
                <w:szCs w:val="8"/>
              </w:rPr>
            </w:pPr>
          </w:p>
        </w:tc>
        <w:tc>
          <w:tcPr>
            <w:tcW w:w="411" w:type="dxa"/>
            <w:tcBorders>
              <w:top w:val="single" w:sz="4" w:space="0" w:color="FFFFFF" w:themeColor="background1"/>
              <w:left w:val="single" w:sz="4" w:space="0" w:color="FFFFFF" w:themeColor="background1"/>
              <w:bottom w:val="single" w:sz="4" w:space="0" w:color="FFFFFF" w:themeColor="background1"/>
              <w:right w:val="single" w:sz="4" w:space="0" w:color="FFFFFF"/>
            </w:tcBorders>
          </w:tcPr>
          <w:p w14:paraId="767FAFD6" w14:textId="77777777" w:rsidR="0072504E" w:rsidRPr="009C0156" w:rsidRDefault="0072504E" w:rsidP="0072504E">
            <w:pPr>
              <w:pStyle w:val="affd"/>
              <w:spacing w:after="0"/>
              <w:jc w:val="both"/>
              <w:rPr>
                <w:sz w:val="8"/>
                <w:szCs w:val="8"/>
              </w:rPr>
            </w:pPr>
          </w:p>
        </w:tc>
        <w:tc>
          <w:tcPr>
            <w:tcW w:w="411" w:type="dxa"/>
            <w:gridSpan w:val="3"/>
            <w:tcBorders>
              <w:top w:val="single" w:sz="4" w:space="0" w:color="FFFFFF"/>
              <w:left w:val="single" w:sz="4" w:space="0" w:color="FFFFFF"/>
              <w:bottom w:val="single" w:sz="4" w:space="0" w:color="FFFFFF" w:themeColor="background1"/>
              <w:right w:val="single" w:sz="4" w:space="0" w:color="FFFFFF"/>
            </w:tcBorders>
          </w:tcPr>
          <w:p w14:paraId="1B8999B5" w14:textId="77777777" w:rsidR="0072504E" w:rsidRPr="009C0156" w:rsidRDefault="0072504E" w:rsidP="0072504E">
            <w:pPr>
              <w:pStyle w:val="affd"/>
              <w:spacing w:after="0"/>
              <w:jc w:val="both"/>
              <w:rPr>
                <w:sz w:val="8"/>
                <w:szCs w:val="8"/>
              </w:rPr>
            </w:pPr>
          </w:p>
        </w:tc>
        <w:tc>
          <w:tcPr>
            <w:tcW w:w="4462" w:type="dxa"/>
            <w:gridSpan w:val="2"/>
            <w:vMerge w:val="restart"/>
            <w:tcBorders>
              <w:top w:val="single" w:sz="4" w:space="0" w:color="FFFFFF"/>
              <w:left w:val="single" w:sz="4" w:space="0" w:color="FFFFFF"/>
              <w:right w:val="single" w:sz="4" w:space="0" w:color="FFFFFF"/>
            </w:tcBorders>
          </w:tcPr>
          <w:p w14:paraId="08DA7D10" w14:textId="77777777" w:rsidR="0072504E" w:rsidRDefault="0072504E" w:rsidP="0072504E">
            <w:pPr>
              <w:pStyle w:val="affd"/>
              <w:spacing w:after="0" w:line="240" w:lineRule="auto"/>
              <w:ind w:left="179" w:right="-76"/>
              <w:jc w:val="left"/>
              <w:rPr>
                <w:sz w:val="28"/>
                <w:szCs w:val="28"/>
              </w:rPr>
            </w:pPr>
            <w:r w:rsidRPr="00471D4C">
              <w:rPr>
                <w:rFonts w:ascii="Arial" w:hAnsi="Arial" w:cs="Arial"/>
                <w:b w:val="0"/>
                <w:bCs/>
                <w:sz w:val="20"/>
                <w:szCs w:val="20"/>
              </w:rPr>
              <w:t xml:space="preserve">Заместитель </w:t>
            </w:r>
            <w:r>
              <w:rPr>
                <w:rFonts w:ascii="Arial" w:hAnsi="Arial" w:cs="Arial"/>
                <w:b w:val="0"/>
                <w:bCs/>
                <w:sz w:val="20"/>
                <w:szCs w:val="20"/>
              </w:rPr>
              <w:t>Г</w:t>
            </w:r>
            <w:r w:rsidRPr="00471D4C">
              <w:rPr>
                <w:rFonts w:ascii="Arial" w:hAnsi="Arial" w:cs="Arial"/>
                <w:b w:val="0"/>
                <w:bCs/>
                <w:sz w:val="20"/>
                <w:szCs w:val="20"/>
              </w:rPr>
              <w:t xml:space="preserve">лавы </w:t>
            </w:r>
            <w:r>
              <w:rPr>
                <w:rFonts w:ascii="Arial" w:hAnsi="Arial" w:cs="Arial"/>
                <w:b w:val="0"/>
                <w:bCs/>
                <w:sz w:val="20"/>
                <w:szCs w:val="20"/>
              </w:rPr>
              <w:t>А</w:t>
            </w:r>
            <w:r w:rsidRPr="00471D4C">
              <w:rPr>
                <w:rFonts w:ascii="Arial" w:hAnsi="Arial" w:cs="Arial"/>
                <w:b w:val="0"/>
                <w:bCs/>
                <w:sz w:val="20"/>
                <w:szCs w:val="20"/>
              </w:rPr>
              <w:t>дминистрации городского округа</w:t>
            </w:r>
            <w:r>
              <w:rPr>
                <w:rFonts w:ascii="Arial" w:hAnsi="Arial" w:cs="Arial"/>
                <w:b w:val="0"/>
                <w:bCs/>
                <w:sz w:val="20"/>
                <w:szCs w:val="20"/>
              </w:rPr>
              <w:t xml:space="preserve"> Электросталь </w:t>
            </w:r>
            <w:r w:rsidRPr="00471D4C">
              <w:rPr>
                <w:rFonts w:ascii="Arial" w:hAnsi="Arial" w:cs="Arial"/>
                <w:b w:val="0"/>
                <w:bCs/>
                <w:sz w:val="20"/>
                <w:szCs w:val="20"/>
              </w:rPr>
              <w:t>Московской области</w:t>
            </w:r>
          </w:p>
        </w:tc>
      </w:tr>
      <w:tr w:rsidR="0072504E" w14:paraId="0D8AB7DF" w14:textId="77777777" w:rsidTr="0072504E">
        <w:trPr>
          <w:trHeight w:val="456"/>
        </w:trPr>
        <w:tc>
          <w:tcPr>
            <w:tcW w:w="2183" w:type="dxa"/>
            <w:gridSpan w:val="4"/>
            <w:tcBorders>
              <w:top w:val="single" w:sz="4" w:space="0" w:color="FFFFFF"/>
              <w:left w:val="single" w:sz="4" w:space="0" w:color="FFFFFF"/>
              <w:bottom w:val="single" w:sz="4" w:space="0" w:color="FFFFFF"/>
            </w:tcBorders>
          </w:tcPr>
          <w:p w14:paraId="33BFEFCE" w14:textId="77777777" w:rsidR="0072504E" w:rsidRDefault="0072504E" w:rsidP="0072504E">
            <w:pPr>
              <w:pStyle w:val="affd"/>
              <w:spacing w:after="0" w:line="240" w:lineRule="auto"/>
              <w:jc w:val="both"/>
              <w:rPr>
                <w:sz w:val="28"/>
                <w:szCs w:val="28"/>
              </w:rPr>
            </w:pPr>
            <w:r w:rsidRPr="00434CB8">
              <w:rPr>
                <w:rFonts w:ascii="Arial" w:hAnsi="Arial" w:cs="Arial"/>
                <w:b w:val="0"/>
                <w:bCs/>
                <w:sz w:val="18"/>
                <w:szCs w:val="18"/>
              </w:rPr>
              <w:t>Дата регистрации</w:t>
            </w:r>
          </w:p>
        </w:tc>
        <w:tc>
          <w:tcPr>
            <w:tcW w:w="2280" w:type="dxa"/>
            <w:gridSpan w:val="2"/>
          </w:tcPr>
          <w:p w14:paraId="655F751F" w14:textId="77777777" w:rsidR="0072504E" w:rsidRPr="009C0156" w:rsidRDefault="0072504E" w:rsidP="0072504E">
            <w:pPr>
              <w:pStyle w:val="affd"/>
              <w:spacing w:after="0" w:line="240" w:lineRule="auto"/>
              <w:jc w:val="both"/>
              <w:rPr>
                <w:sz w:val="18"/>
                <w:szCs w:val="18"/>
              </w:rPr>
            </w:pPr>
          </w:p>
        </w:tc>
        <w:tc>
          <w:tcPr>
            <w:tcW w:w="411" w:type="dxa"/>
            <w:tcBorders>
              <w:top w:val="single" w:sz="4" w:space="0" w:color="FFFFFF" w:themeColor="background1"/>
              <w:bottom w:val="single" w:sz="4" w:space="0" w:color="FFFFFF" w:themeColor="background1"/>
              <w:right w:val="single" w:sz="4" w:space="0" w:color="FFFFFF"/>
            </w:tcBorders>
          </w:tcPr>
          <w:p w14:paraId="1A1D0473" w14:textId="77777777" w:rsidR="0072504E" w:rsidRDefault="0072504E" w:rsidP="0072504E">
            <w:pPr>
              <w:pStyle w:val="affd"/>
              <w:spacing w:after="0"/>
              <w:jc w:val="both"/>
              <w:rPr>
                <w:sz w:val="28"/>
                <w:szCs w:val="28"/>
              </w:rPr>
            </w:pPr>
          </w:p>
        </w:tc>
        <w:tc>
          <w:tcPr>
            <w:tcW w:w="411" w:type="dxa"/>
            <w:gridSpan w:val="3"/>
            <w:tcBorders>
              <w:top w:val="single" w:sz="4" w:space="0" w:color="FFFFFF" w:themeColor="background1"/>
              <w:left w:val="single" w:sz="4" w:space="0" w:color="FFFFFF"/>
              <w:bottom w:val="single" w:sz="4" w:space="0" w:color="FFFFFF" w:themeColor="background1"/>
              <w:right w:val="single" w:sz="4" w:space="0" w:color="FFFFFF"/>
            </w:tcBorders>
          </w:tcPr>
          <w:p w14:paraId="66406F9D" w14:textId="77777777" w:rsidR="0072504E" w:rsidRDefault="0072504E" w:rsidP="0072504E">
            <w:pPr>
              <w:pStyle w:val="affd"/>
              <w:spacing w:after="0"/>
              <w:jc w:val="both"/>
              <w:rPr>
                <w:sz w:val="28"/>
                <w:szCs w:val="28"/>
              </w:rPr>
            </w:pPr>
          </w:p>
        </w:tc>
        <w:tc>
          <w:tcPr>
            <w:tcW w:w="4462" w:type="dxa"/>
            <w:gridSpan w:val="2"/>
            <w:vMerge/>
            <w:tcBorders>
              <w:left w:val="single" w:sz="4" w:space="0" w:color="FFFFFF"/>
              <w:bottom w:val="single" w:sz="4" w:space="0" w:color="FFFFFF" w:themeColor="background1"/>
              <w:right w:val="single" w:sz="4" w:space="0" w:color="FFFFFF"/>
            </w:tcBorders>
          </w:tcPr>
          <w:p w14:paraId="5106D0F2" w14:textId="77777777" w:rsidR="0072504E" w:rsidRDefault="0072504E" w:rsidP="0072504E">
            <w:pPr>
              <w:pStyle w:val="affd"/>
              <w:spacing w:after="0"/>
              <w:jc w:val="both"/>
              <w:rPr>
                <w:sz w:val="28"/>
                <w:szCs w:val="28"/>
              </w:rPr>
            </w:pPr>
          </w:p>
        </w:tc>
      </w:tr>
      <w:tr w:rsidR="0072504E" w14:paraId="24C6E4B0" w14:textId="77777777" w:rsidTr="0072504E">
        <w:trPr>
          <w:trHeight w:val="42"/>
        </w:trPr>
        <w:tc>
          <w:tcPr>
            <w:tcW w:w="2183" w:type="dxa"/>
            <w:gridSpan w:val="4"/>
            <w:tcBorders>
              <w:top w:val="single" w:sz="4" w:space="0" w:color="FFFFFF"/>
              <w:left w:val="single" w:sz="4" w:space="0" w:color="FFFFFF"/>
              <w:bottom w:val="single" w:sz="4" w:space="0" w:color="FFFFFF" w:themeColor="background1"/>
              <w:right w:val="single" w:sz="4" w:space="0" w:color="FFFFFF" w:themeColor="background1"/>
            </w:tcBorders>
          </w:tcPr>
          <w:p w14:paraId="1DBCA554" w14:textId="77777777" w:rsidR="0072504E" w:rsidRPr="00434CB8" w:rsidRDefault="0072504E" w:rsidP="0072504E">
            <w:pPr>
              <w:pStyle w:val="affd"/>
              <w:spacing w:after="0" w:line="240" w:lineRule="auto"/>
              <w:jc w:val="both"/>
              <w:rPr>
                <w:rFonts w:ascii="Arial" w:hAnsi="Arial" w:cs="Arial"/>
                <w:b w:val="0"/>
                <w:bCs/>
                <w:sz w:val="18"/>
                <w:szCs w:val="18"/>
              </w:rPr>
            </w:pPr>
          </w:p>
        </w:tc>
        <w:tc>
          <w:tcPr>
            <w:tcW w:w="2280" w:type="dxa"/>
            <w:gridSpan w:val="2"/>
            <w:tcBorders>
              <w:left w:val="single" w:sz="4" w:space="0" w:color="FFFFFF" w:themeColor="background1"/>
              <w:bottom w:val="single" w:sz="4" w:space="0" w:color="FFFFFF"/>
              <w:right w:val="single" w:sz="4" w:space="0" w:color="FFFFFF" w:themeColor="background1"/>
            </w:tcBorders>
          </w:tcPr>
          <w:p w14:paraId="691F4DA5" w14:textId="77777777" w:rsidR="0072504E" w:rsidRPr="009C0156" w:rsidRDefault="0072504E" w:rsidP="0072504E">
            <w:pPr>
              <w:pStyle w:val="affd"/>
              <w:spacing w:after="0" w:line="240" w:lineRule="auto"/>
              <w:jc w:val="both"/>
              <w:rPr>
                <w:sz w:val="18"/>
                <w:szCs w:val="18"/>
              </w:rPr>
            </w:pPr>
          </w:p>
        </w:tc>
        <w:tc>
          <w:tcPr>
            <w:tcW w:w="411" w:type="dxa"/>
            <w:tcBorders>
              <w:top w:val="single" w:sz="4" w:space="0" w:color="FFFFFF" w:themeColor="background1"/>
              <w:left w:val="single" w:sz="4" w:space="0" w:color="FFFFFF" w:themeColor="background1"/>
              <w:bottom w:val="single" w:sz="4" w:space="0" w:color="FFFFFF" w:themeColor="background1"/>
              <w:right w:val="single" w:sz="4" w:space="0" w:color="FFFFFF"/>
            </w:tcBorders>
          </w:tcPr>
          <w:p w14:paraId="70F2B3BE" w14:textId="77777777" w:rsidR="0072504E" w:rsidRPr="003A7270" w:rsidRDefault="0072504E" w:rsidP="0072504E">
            <w:pPr>
              <w:pStyle w:val="affd"/>
              <w:spacing w:after="0"/>
              <w:jc w:val="both"/>
              <w:rPr>
                <w:szCs w:val="24"/>
              </w:rPr>
            </w:pPr>
          </w:p>
        </w:tc>
        <w:tc>
          <w:tcPr>
            <w:tcW w:w="411" w:type="dxa"/>
            <w:gridSpan w:val="3"/>
            <w:tcBorders>
              <w:top w:val="single" w:sz="4" w:space="0" w:color="FFFFFF" w:themeColor="background1"/>
              <w:left w:val="single" w:sz="4" w:space="0" w:color="FFFFFF"/>
              <w:bottom w:val="single" w:sz="4" w:space="0" w:color="FFFFFF" w:themeColor="background1"/>
              <w:right w:val="single" w:sz="4" w:space="0" w:color="FFFFFF"/>
            </w:tcBorders>
          </w:tcPr>
          <w:p w14:paraId="29E66315" w14:textId="77777777" w:rsidR="0072504E" w:rsidRPr="003A7270" w:rsidRDefault="0072504E" w:rsidP="0072504E">
            <w:pPr>
              <w:pStyle w:val="affd"/>
              <w:spacing w:after="0"/>
              <w:jc w:val="both"/>
              <w:rPr>
                <w:szCs w:val="24"/>
              </w:rPr>
            </w:pPr>
          </w:p>
        </w:tc>
        <w:tc>
          <w:tcPr>
            <w:tcW w:w="4462" w:type="dxa"/>
            <w:gridSpan w:val="2"/>
            <w:tcBorders>
              <w:top w:val="single" w:sz="4" w:space="0" w:color="FFFFFF" w:themeColor="background1"/>
              <w:left w:val="single" w:sz="4" w:space="0" w:color="FFFFFF"/>
              <w:bottom w:val="single" w:sz="4" w:space="0" w:color="FFFFFF"/>
              <w:right w:val="single" w:sz="4" w:space="0" w:color="FFFFFF"/>
            </w:tcBorders>
          </w:tcPr>
          <w:p w14:paraId="0673D534" w14:textId="77777777" w:rsidR="0072504E" w:rsidRPr="003A7270" w:rsidRDefault="0072504E" w:rsidP="0072504E">
            <w:pPr>
              <w:pStyle w:val="affd"/>
              <w:spacing w:after="0"/>
              <w:ind w:left="179"/>
              <w:jc w:val="both"/>
              <w:rPr>
                <w:szCs w:val="24"/>
              </w:rPr>
            </w:pPr>
          </w:p>
        </w:tc>
      </w:tr>
      <w:tr w:rsidR="0072504E" w14:paraId="593546D5" w14:textId="77777777" w:rsidTr="0072504E">
        <w:trPr>
          <w:trHeight w:val="192"/>
        </w:trPr>
        <w:tc>
          <w:tcPr>
            <w:tcW w:w="9747" w:type="dxa"/>
            <w:gridSpan w:val="12"/>
            <w:tcBorders>
              <w:top w:val="single" w:sz="4" w:space="0" w:color="FFFFFF"/>
              <w:left w:val="single" w:sz="4" w:space="0" w:color="FFFFFF" w:themeColor="background1"/>
              <w:bottom w:val="single" w:sz="4" w:space="0" w:color="FFFFFF"/>
              <w:right w:val="single" w:sz="4" w:space="0" w:color="FFFFFF" w:themeColor="background1"/>
            </w:tcBorders>
          </w:tcPr>
          <w:p w14:paraId="7D4001A2" w14:textId="77777777" w:rsidR="0072504E" w:rsidRDefault="0072504E" w:rsidP="0072504E">
            <w:pPr>
              <w:pStyle w:val="affd"/>
              <w:spacing w:after="0"/>
              <w:rPr>
                <w:rFonts w:ascii="Arial" w:hAnsi="Arial" w:cs="Arial"/>
                <w:sz w:val="28"/>
                <w:szCs w:val="28"/>
              </w:rPr>
            </w:pPr>
            <w:r w:rsidRPr="00471D4C">
              <w:rPr>
                <w:rFonts w:ascii="Arial" w:hAnsi="Arial" w:cs="Arial"/>
                <w:sz w:val="28"/>
                <w:szCs w:val="28"/>
              </w:rPr>
              <w:t>ПАСПОРТ</w:t>
            </w:r>
          </w:p>
          <w:p w14:paraId="1B8BB1EB" w14:textId="77777777" w:rsidR="0072504E" w:rsidRPr="003A7270" w:rsidRDefault="0072504E" w:rsidP="0072504E">
            <w:pPr>
              <w:pStyle w:val="affd"/>
              <w:spacing w:after="0"/>
              <w:rPr>
                <w:sz w:val="8"/>
                <w:szCs w:val="8"/>
              </w:rPr>
            </w:pPr>
          </w:p>
        </w:tc>
      </w:tr>
      <w:tr w:rsidR="0072504E" w14:paraId="39C25563" w14:textId="77777777" w:rsidTr="0072504E">
        <w:trPr>
          <w:trHeight w:val="192"/>
        </w:trPr>
        <w:tc>
          <w:tcPr>
            <w:tcW w:w="9747" w:type="dxa"/>
            <w:gridSpan w:val="12"/>
            <w:tcBorders>
              <w:top w:val="single" w:sz="4" w:space="0" w:color="FFFFFF"/>
              <w:left w:val="single" w:sz="4" w:space="0" w:color="FFFFFF" w:themeColor="background1"/>
              <w:bottom w:val="single" w:sz="4" w:space="0" w:color="FFFFFF"/>
              <w:right w:val="single" w:sz="4" w:space="0" w:color="FFFFFF" w:themeColor="background1"/>
            </w:tcBorders>
          </w:tcPr>
          <w:p w14:paraId="6BEB37A3" w14:textId="77777777" w:rsidR="0072504E" w:rsidRPr="00471D4C" w:rsidRDefault="0072504E" w:rsidP="0072504E">
            <w:pPr>
              <w:pStyle w:val="affd"/>
              <w:spacing w:after="0"/>
              <w:ind w:left="-112" w:right="-105"/>
              <w:rPr>
                <w:rFonts w:ascii="Arial" w:hAnsi="Arial" w:cs="Arial"/>
                <w:sz w:val="28"/>
                <w:szCs w:val="28"/>
              </w:rPr>
            </w:pPr>
            <w:r w:rsidRPr="004125A6">
              <w:rPr>
                <w:rFonts w:ascii="Arial" w:hAnsi="Arial" w:cs="Arial"/>
                <w:sz w:val="22"/>
              </w:rPr>
              <w:t xml:space="preserve">КОЛОРИСТИЧЕСКОГО РЕШЕНИЯ ФАСАДОВ </w:t>
            </w:r>
            <w:r>
              <w:rPr>
                <w:rFonts w:ascii="Arial" w:hAnsi="Arial" w:cs="Arial"/>
                <w:sz w:val="22"/>
              </w:rPr>
              <w:t>НЕКАПИТАЛЬНОГО СТРОЕНИЯ (СООРУЖЕНИЯ)</w:t>
            </w:r>
          </w:p>
        </w:tc>
      </w:tr>
      <w:tr w:rsidR="0072504E" w14:paraId="3AA53B88" w14:textId="77777777" w:rsidTr="0072504E">
        <w:trPr>
          <w:trHeight w:val="192"/>
        </w:trPr>
        <w:tc>
          <w:tcPr>
            <w:tcW w:w="384" w:type="dxa"/>
            <w:tcBorders>
              <w:top w:val="single" w:sz="4" w:space="0" w:color="FFFFFF"/>
              <w:left w:val="single" w:sz="4" w:space="0" w:color="FFFFFF" w:themeColor="background1"/>
              <w:bottom w:val="single" w:sz="4" w:space="0" w:color="FFFFFF"/>
              <w:right w:val="single" w:sz="4" w:space="0" w:color="FFFFFF" w:themeColor="background1"/>
            </w:tcBorders>
          </w:tcPr>
          <w:p w14:paraId="6F528377" w14:textId="77777777" w:rsidR="0072504E" w:rsidRPr="003A7270" w:rsidRDefault="0072504E" w:rsidP="0072504E">
            <w:pPr>
              <w:pStyle w:val="affd"/>
              <w:spacing w:after="0"/>
              <w:jc w:val="both"/>
              <w:rPr>
                <w:sz w:val="8"/>
                <w:szCs w:val="8"/>
              </w:rPr>
            </w:pPr>
          </w:p>
        </w:tc>
        <w:tc>
          <w:tcPr>
            <w:tcW w:w="4079" w:type="dxa"/>
            <w:gridSpan w:val="5"/>
            <w:tcBorders>
              <w:top w:val="single" w:sz="4" w:space="0" w:color="FFFFFF"/>
              <w:left w:val="single" w:sz="4" w:space="0" w:color="FFFFFF" w:themeColor="background1"/>
              <w:bottom w:val="single" w:sz="4" w:space="0" w:color="FFFFFF"/>
              <w:right w:val="single" w:sz="4" w:space="0" w:color="FFFFFF" w:themeColor="background1"/>
            </w:tcBorders>
          </w:tcPr>
          <w:p w14:paraId="4B8A5787" w14:textId="77777777" w:rsidR="0072504E" w:rsidRPr="003A7270" w:rsidRDefault="0072504E" w:rsidP="0072504E">
            <w:pPr>
              <w:pStyle w:val="affd"/>
              <w:spacing w:after="0"/>
              <w:jc w:val="both"/>
              <w:rPr>
                <w:sz w:val="8"/>
                <w:szCs w:val="8"/>
              </w:rPr>
            </w:pPr>
          </w:p>
        </w:tc>
        <w:tc>
          <w:tcPr>
            <w:tcW w:w="5284" w:type="dxa"/>
            <w:gridSpan w:val="6"/>
            <w:tcBorders>
              <w:top w:val="single" w:sz="4" w:space="0" w:color="FFFFFF"/>
              <w:left w:val="single" w:sz="4" w:space="0" w:color="FFFFFF" w:themeColor="background1"/>
              <w:right w:val="single" w:sz="4" w:space="0" w:color="FFFFFF" w:themeColor="background1"/>
            </w:tcBorders>
          </w:tcPr>
          <w:p w14:paraId="154CB415" w14:textId="77777777" w:rsidR="0072504E" w:rsidRPr="003A7270" w:rsidRDefault="0072504E" w:rsidP="0072504E">
            <w:pPr>
              <w:pStyle w:val="affd"/>
              <w:spacing w:after="0"/>
              <w:jc w:val="both"/>
              <w:rPr>
                <w:szCs w:val="24"/>
              </w:rPr>
            </w:pPr>
          </w:p>
        </w:tc>
      </w:tr>
      <w:tr w:rsidR="0072504E" w:rsidRPr="003A7270" w14:paraId="2A7F6412" w14:textId="77777777" w:rsidTr="0072504E">
        <w:tblPrEx>
          <w:tblLook w:val="04A0" w:firstRow="1" w:lastRow="0" w:firstColumn="1" w:lastColumn="0" w:noHBand="0" w:noVBand="1"/>
        </w:tblPrEx>
        <w:trPr>
          <w:trHeight w:val="192"/>
        </w:trPr>
        <w:tc>
          <w:tcPr>
            <w:tcW w:w="384" w:type="dxa"/>
            <w:tcBorders>
              <w:top w:val="single" w:sz="4" w:space="0" w:color="FFFFFF"/>
              <w:left w:val="single" w:sz="4" w:space="0" w:color="FFFFFF"/>
              <w:bottom w:val="single" w:sz="4" w:space="0" w:color="FFFFFF"/>
              <w:right w:val="single" w:sz="4" w:space="0" w:color="FFFFFF"/>
            </w:tcBorders>
          </w:tcPr>
          <w:p w14:paraId="6FE9A932" w14:textId="77777777" w:rsidR="0072504E" w:rsidRPr="003A7270" w:rsidRDefault="0072504E" w:rsidP="0072504E">
            <w:pPr>
              <w:pStyle w:val="affd"/>
              <w:spacing w:after="0"/>
              <w:jc w:val="both"/>
              <w:rPr>
                <w:sz w:val="8"/>
                <w:szCs w:val="8"/>
              </w:rPr>
            </w:pPr>
            <w:r>
              <w:rPr>
                <w:rFonts w:ascii="Arial" w:hAnsi="Arial" w:cs="Arial"/>
                <w:sz w:val="20"/>
                <w:szCs w:val="20"/>
              </w:rPr>
              <w:t>1</w:t>
            </w:r>
            <w:r w:rsidRPr="00471D4C">
              <w:rPr>
                <w:rFonts w:ascii="Arial" w:hAnsi="Arial" w:cs="Arial"/>
                <w:sz w:val="20"/>
                <w:szCs w:val="20"/>
              </w:rPr>
              <w:t>.</w:t>
            </w:r>
          </w:p>
        </w:tc>
        <w:tc>
          <w:tcPr>
            <w:tcW w:w="4079" w:type="dxa"/>
            <w:gridSpan w:val="5"/>
            <w:tcBorders>
              <w:top w:val="single" w:sz="4" w:space="0" w:color="FFFFFF"/>
              <w:left w:val="single" w:sz="4" w:space="0" w:color="FFFFFF"/>
              <w:bottom w:val="single" w:sz="4" w:space="0" w:color="FFFFFF"/>
            </w:tcBorders>
          </w:tcPr>
          <w:p w14:paraId="720CC65E" w14:textId="77777777" w:rsidR="0072504E" w:rsidRPr="003A7270" w:rsidRDefault="0072504E" w:rsidP="0072504E">
            <w:pPr>
              <w:pStyle w:val="affd"/>
              <w:spacing w:after="0"/>
              <w:jc w:val="both"/>
              <w:rPr>
                <w:sz w:val="8"/>
                <w:szCs w:val="8"/>
              </w:rPr>
            </w:pPr>
            <w:r w:rsidRPr="00471D4C">
              <w:rPr>
                <w:rFonts w:ascii="Arial" w:hAnsi="Arial" w:cs="Arial"/>
                <w:sz w:val="20"/>
                <w:szCs w:val="20"/>
              </w:rPr>
              <w:t>Вид работ:</w:t>
            </w:r>
          </w:p>
        </w:tc>
        <w:tc>
          <w:tcPr>
            <w:tcW w:w="5284" w:type="dxa"/>
            <w:gridSpan w:val="6"/>
          </w:tcPr>
          <w:p w14:paraId="6F22F0DE" w14:textId="77777777" w:rsidR="0072504E" w:rsidRPr="003A7270" w:rsidRDefault="0072504E" w:rsidP="0072504E">
            <w:pPr>
              <w:pStyle w:val="affd"/>
              <w:spacing w:after="0"/>
              <w:jc w:val="both"/>
              <w:rPr>
                <w:sz w:val="8"/>
                <w:szCs w:val="8"/>
              </w:rPr>
            </w:pPr>
          </w:p>
        </w:tc>
      </w:tr>
      <w:tr w:rsidR="0072504E" w:rsidRPr="003A7270" w14:paraId="493C07F7" w14:textId="77777777" w:rsidTr="0072504E">
        <w:trPr>
          <w:trHeight w:val="51"/>
        </w:trPr>
        <w:tc>
          <w:tcPr>
            <w:tcW w:w="384" w:type="dxa"/>
            <w:tcBorders>
              <w:top w:val="single" w:sz="4" w:space="0" w:color="FFFFFF"/>
              <w:left w:val="single" w:sz="4" w:space="0" w:color="FFFFFF" w:themeColor="background1"/>
              <w:bottom w:val="single" w:sz="4" w:space="0" w:color="FFFFFF"/>
              <w:right w:val="single" w:sz="4" w:space="0" w:color="FFFFFF" w:themeColor="background1"/>
            </w:tcBorders>
          </w:tcPr>
          <w:p w14:paraId="742EBDE9" w14:textId="77777777" w:rsidR="0072504E" w:rsidRPr="00631C4A" w:rsidRDefault="0072504E" w:rsidP="0072504E">
            <w:pPr>
              <w:pStyle w:val="affd"/>
              <w:spacing w:after="0"/>
              <w:jc w:val="both"/>
              <w:rPr>
                <w:sz w:val="20"/>
                <w:szCs w:val="20"/>
              </w:rPr>
            </w:pPr>
          </w:p>
        </w:tc>
        <w:tc>
          <w:tcPr>
            <w:tcW w:w="4079" w:type="dxa"/>
            <w:gridSpan w:val="5"/>
            <w:tcBorders>
              <w:top w:val="single" w:sz="4" w:space="0" w:color="FFFFFF"/>
              <w:left w:val="single" w:sz="4" w:space="0" w:color="FFFFFF" w:themeColor="background1"/>
              <w:bottom w:val="single" w:sz="4" w:space="0" w:color="FFFFFF"/>
              <w:right w:val="single" w:sz="4" w:space="0" w:color="FFFFFF" w:themeColor="background1"/>
            </w:tcBorders>
          </w:tcPr>
          <w:p w14:paraId="40387666" w14:textId="77777777" w:rsidR="0072504E" w:rsidRPr="00631C4A" w:rsidRDefault="0072504E" w:rsidP="0072504E">
            <w:pPr>
              <w:pStyle w:val="affd"/>
              <w:spacing w:after="0"/>
              <w:jc w:val="both"/>
              <w:rPr>
                <w:sz w:val="20"/>
                <w:szCs w:val="20"/>
              </w:rPr>
            </w:pPr>
            <w:r>
              <w:rPr>
                <w:rFonts w:ascii="Arial" w:hAnsi="Arial" w:cs="Arial"/>
                <w:b w:val="0"/>
                <w:bCs/>
                <w:i/>
                <w:iCs/>
                <w:sz w:val="12"/>
                <w:szCs w:val="12"/>
                <w:lang w:eastAsia="ru-RU"/>
              </w:rPr>
              <w:t>Указывается в соответствии с Запросом</w:t>
            </w:r>
          </w:p>
        </w:tc>
        <w:tc>
          <w:tcPr>
            <w:tcW w:w="5284" w:type="dxa"/>
            <w:gridSpan w:val="6"/>
            <w:tcBorders>
              <w:top w:val="single" w:sz="4" w:space="0" w:color="FFFFFF"/>
              <w:left w:val="single" w:sz="4" w:space="0" w:color="FFFFFF" w:themeColor="background1"/>
              <w:right w:val="single" w:sz="4" w:space="0" w:color="FFFFFF" w:themeColor="background1"/>
            </w:tcBorders>
          </w:tcPr>
          <w:p w14:paraId="5123107A" w14:textId="77777777" w:rsidR="0072504E" w:rsidRPr="00631C4A" w:rsidRDefault="0072504E" w:rsidP="0072504E">
            <w:pPr>
              <w:pStyle w:val="affd"/>
              <w:spacing w:after="0"/>
              <w:jc w:val="both"/>
              <w:rPr>
                <w:sz w:val="20"/>
                <w:szCs w:val="20"/>
              </w:rPr>
            </w:pPr>
          </w:p>
        </w:tc>
      </w:tr>
      <w:tr w:rsidR="0072504E" w:rsidRPr="003A7270" w14:paraId="432851A0" w14:textId="77777777" w:rsidTr="0072504E">
        <w:tblPrEx>
          <w:tblLook w:val="04A0" w:firstRow="1" w:lastRow="0" w:firstColumn="1" w:lastColumn="0" w:noHBand="0" w:noVBand="1"/>
        </w:tblPrEx>
        <w:trPr>
          <w:trHeight w:val="192"/>
        </w:trPr>
        <w:tc>
          <w:tcPr>
            <w:tcW w:w="384" w:type="dxa"/>
            <w:tcBorders>
              <w:top w:val="single" w:sz="4" w:space="0" w:color="FFFFFF"/>
              <w:left w:val="single" w:sz="4" w:space="0" w:color="FFFFFF"/>
              <w:bottom w:val="single" w:sz="4" w:space="0" w:color="FFFFFF"/>
              <w:right w:val="single" w:sz="4" w:space="0" w:color="FFFFFF"/>
            </w:tcBorders>
          </w:tcPr>
          <w:p w14:paraId="1F0A5AEF" w14:textId="77777777" w:rsidR="0072504E" w:rsidRPr="003A7270" w:rsidRDefault="0072504E" w:rsidP="0072504E">
            <w:pPr>
              <w:pStyle w:val="affd"/>
              <w:spacing w:after="0"/>
              <w:jc w:val="both"/>
              <w:rPr>
                <w:sz w:val="8"/>
                <w:szCs w:val="8"/>
              </w:rPr>
            </w:pPr>
            <w:r>
              <w:rPr>
                <w:rFonts w:ascii="Arial" w:hAnsi="Arial" w:cs="Arial"/>
                <w:sz w:val="20"/>
                <w:szCs w:val="20"/>
              </w:rPr>
              <w:t>2</w:t>
            </w:r>
            <w:r w:rsidRPr="00471D4C">
              <w:rPr>
                <w:rFonts w:ascii="Arial" w:hAnsi="Arial" w:cs="Arial"/>
                <w:sz w:val="20"/>
                <w:szCs w:val="20"/>
              </w:rPr>
              <w:t>.</w:t>
            </w:r>
          </w:p>
        </w:tc>
        <w:tc>
          <w:tcPr>
            <w:tcW w:w="4079" w:type="dxa"/>
            <w:gridSpan w:val="5"/>
            <w:tcBorders>
              <w:top w:val="single" w:sz="4" w:space="0" w:color="FFFFFF"/>
              <w:left w:val="single" w:sz="4" w:space="0" w:color="FFFFFF"/>
              <w:bottom w:val="single" w:sz="4" w:space="0" w:color="FFFFFF"/>
            </w:tcBorders>
          </w:tcPr>
          <w:p w14:paraId="6B4F523F" w14:textId="77777777" w:rsidR="0072504E" w:rsidRPr="003A7270" w:rsidRDefault="0072504E" w:rsidP="0072504E">
            <w:pPr>
              <w:pStyle w:val="affd"/>
              <w:spacing w:after="0"/>
              <w:jc w:val="left"/>
              <w:rPr>
                <w:sz w:val="8"/>
                <w:szCs w:val="8"/>
              </w:rPr>
            </w:pPr>
            <w:r>
              <w:rPr>
                <w:rFonts w:ascii="Arial" w:hAnsi="Arial" w:cs="Arial"/>
                <w:sz w:val="20"/>
                <w:szCs w:val="20"/>
              </w:rPr>
              <w:t>Вид некапитального строения (сооружения):</w:t>
            </w:r>
          </w:p>
        </w:tc>
        <w:tc>
          <w:tcPr>
            <w:tcW w:w="5284" w:type="dxa"/>
            <w:gridSpan w:val="6"/>
          </w:tcPr>
          <w:p w14:paraId="5D132968" w14:textId="77777777" w:rsidR="0072504E" w:rsidRPr="003A7270" w:rsidRDefault="0072504E" w:rsidP="0072504E">
            <w:pPr>
              <w:pStyle w:val="affd"/>
              <w:spacing w:after="0"/>
              <w:jc w:val="both"/>
              <w:rPr>
                <w:sz w:val="8"/>
                <w:szCs w:val="8"/>
              </w:rPr>
            </w:pPr>
          </w:p>
        </w:tc>
      </w:tr>
      <w:tr w:rsidR="0072504E" w:rsidRPr="003A7270" w14:paraId="708E969D" w14:textId="77777777" w:rsidTr="0072504E">
        <w:tblPrEx>
          <w:tblLook w:val="04A0" w:firstRow="1" w:lastRow="0" w:firstColumn="1" w:lastColumn="0" w:noHBand="0" w:noVBand="1"/>
        </w:tblPrEx>
        <w:trPr>
          <w:trHeight w:val="192"/>
        </w:trPr>
        <w:tc>
          <w:tcPr>
            <w:tcW w:w="384" w:type="dxa"/>
            <w:tcBorders>
              <w:top w:val="single" w:sz="4" w:space="0" w:color="FFFFFF"/>
              <w:left w:val="single" w:sz="4" w:space="0" w:color="FFFFFF"/>
              <w:bottom w:val="single" w:sz="4" w:space="0" w:color="FFFFFF"/>
              <w:right w:val="single" w:sz="4" w:space="0" w:color="FFFFFF"/>
            </w:tcBorders>
          </w:tcPr>
          <w:p w14:paraId="7CD02E9A" w14:textId="77777777" w:rsidR="0072504E" w:rsidRDefault="0072504E" w:rsidP="0072504E">
            <w:pPr>
              <w:pStyle w:val="affd"/>
              <w:spacing w:after="0"/>
              <w:jc w:val="both"/>
              <w:rPr>
                <w:rFonts w:ascii="Arial" w:hAnsi="Arial" w:cs="Arial"/>
                <w:sz w:val="20"/>
                <w:szCs w:val="20"/>
              </w:rPr>
            </w:pPr>
          </w:p>
        </w:tc>
        <w:tc>
          <w:tcPr>
            <w:tcW w:w="4079" w:type="dxa"/>
            <w:gridSpan w:val="5"/>
            <w:tcBorders>
              <w:top w:val="single" w:sz="4" w:space="0" w:color="FFFFFF"/>
              <w:left w:val="single" w:sz="4" w:space="0" w:color="FFFFFF"/>
              <w:bottom w:val="single" w:sz="4" w:space="0" w:color="FFFFFF"/>
              <w:right w:val="single" w:sz="4" w:space="0" w:color="FFFFFF"/>
            </w:tcBorders>
          </w:tcPr>
          <w:p w14:paraId="5998D516" w14:textId="77777777" w:rsidR="0072504E" w:rsidRDefault="0072504E" w:rsidP="0072504E">
            <w:pPr>
              <w:pStyle w:val="affd"/>
              <w:spacing w:after="0"/>
              <w:jc w:val="left"/>
              <w:rPr>
                <w:rFonts w:ascii="Arial" w:hAnsi="Arial" w:cs="Arial"/>
                <w:sz w:val="20"/>
                <w:szCs w:val="20"/>
              </w:rPr>
            </w:pPr>
            <w:r>
              <w:rPr>
                <w:rFonts w:ascii="Arial" w:hAnsi="Arial" w:cs="Arial"/>
                <w:b w:val="0"/>
                <w:bCs/>
                <w:i/>
                <w:iCs/>
                <w:sz w:val="12"/>
                <w:szCs w:val="12"/>
                <w:lang w:eastAsia="ru-RU"/>
              </w:rPr>
              <w:t>Указывается в соответствии с Запросом</w:t>
            </w:r>
          </w:p>
        </w:tc>
        <w:tc>
          <w:tcPr>
            <w:tcW w:w="5284" w:type="dxa"/>
            <w:gridSpan w:val="6"/>
            <w:tcBorders>
              <w:left w:val="single" w:sz="4" w:space="0" w:color="FFFFFF"/>
              <w:right w:val="single" w:sz="4" w:space="0" w:color="FFFFFF"/>
            </w:tcBorders>
          </w:tcPr>
          <w:p w14:paraId="573392AB" w14:textId="77777777" w:rsidR="0072504E" w:rsidRPr="003A7270" w:rsidRDefault="0072504E" w:rsidP="0072504E">
            <w:pPr>
              <w:pStyle w:val="affd"/>
              <w:spacing w:after="0"/>
              <w:jc w:val="both"/>
              <w:rPr>
                <w:sz w:val="8"/>
                <w:szCs w:val="8"/>
              </w:rPr>
            </w:pPr>
          </w:p>
        </w:tc>
      </w:tr>
      <w:tr w:rsidR="0072504E" w:rsidRPr="003A7270" w14:paraId="463DE974" w14:textId="77777777" w:rsidTr="0072504E">
        <w:tblPrEx>
          <w:tblLook w:val="04A0" w:firstRow="1" w:lastRow="0" w:firstColumn="1" w:lastColumn="0" w:noHBand="0" w:noVBand="1"/>
        </w:tblPrEx>
        <w:trPr>
          <w:trHeight w:val="192"/>
        </w:trPr>
        <w:tc>
          <w:tcPr>
            <w:tcW w:w="384" w:type="dxa"/>
            <w:tcBorders>
              <w:top w:val="single" w:sz="4" w:space="0" w:color="FFFFFF"/>
              <w:left w:val="single" w:sz="4" w:space="0" w:color="FFFFFF"/>
              <w:bottom w:val="single" w:sz="4" w:space="0" w:color="FFFFFF"/>
              <w:right w:val="single" w:sz="4" w:space="0" w:color="FFFFFF"/>
            </w:tcBorders>
          </w:tcPr>
          <w:p w14:paraId="293505D7" w14:textId="77777777" w:rsidR="0072504E" w:rsidRDefault="0072504E" w:rsidP="0072504E">
            <w:pPr>
              <w:pStyle w:val="affd"/>
              <w:spacing w:after="0"/>
              <w:jc w:val="both"/>
              <w:rPr>
                <w:rFonts w:ascii="Arial" w:hAnsi="Arial" w:cs="Arial"/>
                <w:sz w:val="20"/>
                <w:szCs w:val="20"/>
              </w:rPr>
            </w:pPr>
            <w:r>
              <w:rPr>
                <w:rFonts w:ascii="Arial" w:hAnsi="Arial" w:cs="Arial"/>
                <w:sz w:val="20"/>
                <w:szCs w:val="20"/>
              </w:rPr>
              <w:t>3</w:t>
            </w:r>
            <w:r w:rsidRPr="00471D4C">
              <w:rPr>
                <w:rFonts w:ascii="Arial" w:hAnsi="Arial" w:cs="Arial"/>
                <w:sz w:val="20"/>
                <w:szCs w:val="20"/>
              </w:rPr>
              <w:t>.</w:t>
            </w:r>
          </w:p>
        </w:tc>
        <w:tc>
          <w:tcPr>
            <w:tcW w:w="4079" w:type="dxa"/>
            <w:gridSpan w:val="5"/>
            <w:tcBorders>
              <w:top w:val="single" w:sz="4" w:space="0" w:color="FFFFFF"/>
              <w:left w:val="single" w:sz="4" w:space="0" w:color="FFFFFF"/>
              <w:bottom w:val="single" w:sz="4" w:space="0" w:color="FFFFFF"/>
            </w:tcBorders>
          </w:tcPr>
          <w:p w14:paraId="722DC5DF" w14:textId="77777777" w:rsidR="0072504E" w:rsidRDefault="0072504E" w:rsidP="0072504E">
            <w:pPr>
              <w:pStyle w:val="affd"/>
              <w:spacing w:after="0"/>
              <w:jc w:val="left"/>
              <w:rPr>
                <w:rFonts w:ascii="Arial" w:hAnsi="Arial" w:cs="Arial"/>
                <w:sz w:val="20"/>
                <w:szCs w:val="20"/>
              </w:rPr>
            </w:pPr>
            <w:r>
              <w:rPr>
                <w:rFonts w:ascii="Arial" w:hAnsi="Arial" w:cs="Arial"/>
                <w:sz w:val="20"/>
                <w:szCs w:val="20"/>
              </w:rPr>
              <w:t>Наименование некапитального строения (сооружения):</w:t>
            </w:r>
          </w:p>
        </w:tc>
        <w:tc>
          <w:tcPr>
            <w:tcW w:w="5284" w:type="dxa"/>
            <w:gridSpan w:val="6"/>
          </w:tcPr>
          <w:p w14:paraId="610CE1C3" w14:textId="77777777" w:rsidR="0072504E" w:rsidRPr="003A7270" w:rsidRDefault="0072504E" w:rsidP="0072504E">
            <w:pPr>
              <w:pStyle w:val="affd"/>
              <w:spacing w:after="0"/>
              <w:jc w:val="both"/>
              <w:rPr>
                <w:sz w:val="8"/>
                <w:szCs w:val="8"/>
              </w:rPr>
            </w:pPr>
          </w:p>
        </w:tc>
      </w:tr>
      <w:tr w:rsidR="0072504E" w:rsidRPr="003A7270" w14:paraId="5C3B44B0" w14:textId="77777777" w:rsidTr="0072504E">
        <w:tblPrEx>
          <w:tblLook w:val="04A0" w:firstRow="1" w:lastRow="0" w:firstColumn="1" w:lastColumn="0" w:noHBand="0" w:noVBand="1"/>
        </w:tblPrEx>
        <w:trPr>
          <w:trHeight w:val="42"/>
        </w:trPr>
        <w:tc>
          <w:tcPr>
            <w:tcW w:w="384" w:type="dxa"/>
            <w:tcBorders>
              <w:top w:val="single" w:sz="4" w:space="0" w:color="FFFFFF"/>
              <w:left w:val="single" w:sz="4" w:space="0" w:color="FFFFFF"/>
              <w:bottom w:val="single" w:sz="4" w:space="0" w:color="FFFFFF"/>
              <w:right w:val="single" w:sz="4" w:space="0" w:color="FFFFFF"/>
            </w:tcBorders>
          </w:tcPr>
          <w:p w14:paraId="5031EB65" w14:textId="77777777" w:rsidR="0072504E" w:rsidRPr="00631C4A" w:rsidRDefault="0072504E" w:rsidP="0072504E">
            <w:pPr>
              <w:pStyle w:val="affd"/>
              <w:spacing w:after="0"/>
              <w:jc w:val="both"/>
              <w:rPr>
                <w:sz w:val="20"/>
                <w:szCs w:val="20"/>
              </w:rPr>
            </w:pPr>
          </w:p>
        </w:tc>
        <w:tc>
          <w:tcPr>
            <w:tcW w:w="4079" w:type="dxa"/>
            <w:gridSpan w:val="5"/>
            <w:tcBorders>
              <w:top w:val="single" w:sz="4" w:space="0" w:color="FFFFFF"/>
              <w:left w:val="single" w:sz="4" w:space="0" w:color="FFFFFF"/>
              <w:bottom w:val="single" w:sz="4" w:space="0" w:color="FFFFFF"/>
              <w:right w:val="single" w:sz="4" w:space="0" w:color="FFFFFF"/>
            </w:tcBorders>
          </w:tcPr>
          <w:p w14:paraId="26205CE2" w14:textId="77777777" w:rsidR="0072504E" w:rsidRPr="00631C4A" w:rsidRDefault="0072504E" w:rsidP="0072504E">
            <w:pPr>
              <w:pStyle w:val="affd"/>
              <w:spacing w:after="0"/>
              <w:jc w:val="both"/>
              <w:rPr>
                <w:sz w:val="20"/>
                <w:szCs w:val="20"/>
              </w:rPr>
            </w:pPr>
            <w:r>
              <w:rPr>
                <w:rFonts w:ascii="Arial" w:hAnsi="Arial" w:cs="Arial"/>
                <w:b w:val="0"/>
                <w:bCs/>
                <w:i/>
                <w:iCs/>
                <w:sz w:val="12"/>
                <w:szCs w:val="12"/>
                <w:lang w:eastAsia="ru-RU"/>
              </w:rPr>
              <w:t>Указывается в соответствии с Запросом</w:t>
            </w:r>
          </w:p>
        </w:tc>
        <w:tc>
          <w:tcPr>
            <w:tcW w:w="5284" w:type="dxa"/>
            <w:gridSpan w:val="6"/>
            <w:tcBorders>
              <w:left w:val="single" w:sz="4" w:space="0" w:color="FFFFFF"/>
              <w:right w:val="single" w:sz="4" w:space="0" w:color="FFFFFF"/>
            </w:tcBorders>
          </w:tcPr>
          <w:p w14:paraId="4297FFC0" w14:textId="77777777" w:rsidR="0072504E" w:rsidRPr="00631C4A" w:rsidRDefault="0072504E" w:rsidP="0072504E">
            <w:pPr>
              <w:pStyle w:val="affd"/>
              <w:spacing w:after="0"/>
              <w:jc w:val="both"/>
              <w:rPr>
                <w:sz w:val="20"/>
                <w:szCs w:val="20"/>
              </w:rPr>
            </w:pPr>
          </w:p>
        </w:tc>
      </w:tr>
      <w:tr w:rsidR="0072504E" w:rsidRPr="003A7270" w14:paraId="4477FB4F" w14:textId="77777777" w:rsidTr="0072504E">
        <w:tblPrEx>
          <w:tblLook w:val="04A0" w:firstRow="1" w:lastRow="0" w:firstColumn="1" w:lastColumn="0" w:noHBand="0" w:noVBand="1"/>
        </w:tblPrEx>
        <w:trPr>
          <w:trHeight w:val="192"/>
        </w:trPr>
        <w:tc>
          <w:tcPr>
            <w:tcW w:w="384" w:type="dxa"/>
            <w:tcBorders>
              <w:top w:val="single" w:sz="4" w:space="0" w:color="FFFFFF"/>
              <w:left w:val="single" w:sz="4" w:space="0" w:color="FFFFFF"/>
              <w:bottom w:val="single" w:sz="4" w:space="0" w:color="FFFFFF" w:themeColor="background1"/>
              <w:right w:val="single" w:sz="4" w:space="0" w:color="FFFFFF"/>
            </w:tcBorders>
          </w:tcPr>
          <w:p w14:paraId="68C6E8E7" w14:textId="77777777" w:rsidR="0072504E" w:rsidRPr="003A7270" w:rsidRDefault="0072504E" w:rsidP="0072504E">
            <w:pPr>
              <w:pStyle w:val="affd"/>
              <w:spacing w:after="0"/>
              <w:jc w:val="both"/>
              <w:rPr>
                <w:sz w:val="8"/>
                <w:szCs w:val="8"/>
              </w:rPr>
            </w:pPr>
            <w:r>
              <w:rPr>
                <w:rFonts w:ascii="Arial" w:hAnsi="Arial" w:cs="Arial"/>
                <w:sz w:val="20"/>
                <w:szCs w:val="20"/>
              </w:rPr>
              <w:t>4</w:t>
            </w:r>
            <w:r w:rsidRPr="00471D4C">
              <w:rPr>
                <w:rFonts w:ascii="Arial" w:hAnsi="Arial" w:cs="Arial"/>
                <w:sz w:val="20"/>
                <w:szCs w:val="20"/>
              </w:rPr>
              <w:t>.</w:t>
            </w:r>
          </w:p>
        </w:tc>
        <w:tc>
          <w:tcPr>
            <w:tcW w:w="4079" w:type="dxa"/>
            <w:gridSpan w:val="5"/>
            <w:tcBorders>
              <w:top w:val="single" w:sz="4" w:space="0" w:color="FFFFFF"/>
              <w:left w:val="single" w:sz="4" w:space="0" w:color="FFFFFF"/>
              <w:bottom w:val="single" w:sz="4" w:space="0" w:color="FFFFFF" w:themeColor="background1"/>
            </w:tcBorders>
          </w:tcPr>
          <w:p w14:paraId="31E1E55F" w14:textId="77777777" w:rsidR="0072504E" w:rsidRPr="003A7270" w:rsidRDefault="0072504E" w:rsidP="0072504E">
            <w:pPr>
              <w:pStyle w:val="affd"/>
              <w:spacing w:after="0"/>
              <w:jc w:val="both"/>
              <w:rPr>
                <w:sz w:val="8"/>
                <w:szCs w:val="8"/>
              </w:rPr>
            </w:pPr>
            <w:r>
              <w:rPr>
                <w:rFonts w:ascii="Arial" w:hAnsi="Arial" w:cs="Arial"/>
                <w:sz w:val="20"/>
                <w:szCs w:val="20"/>
              </w:rPr>
              <w:t>Адресный ориентир некапитального строения (сооружения)</w:t>
            </w:r>
            <w:r w:rsidRPr="00471D4C">
              <w:rPr>
                <w:rFonts w:ascii="Arial" w:hAnsi="Arial" w:cs="Arial"/>
                <w:sz w:val="20"/>
                <w:szCs w:val="20"/>
              </w:rPr>
              <w:t>:</w:t>
            </w:r>
          </w:p>
        </w:tc>
        <w:tc>
          <w:tcPr>
            <w:tcW w:w="5284" w:type="dxa"/>
            <w:gridSpan w:val="6"/>
            <w:tcBorders>
              <w:right w:val="single" w:sz="4" w:space="0" w:color="auto"/>
            </w:tcBorders>
          </w:tcPr>
          <w:p w14:paraId="4229463A" w14:textId="77777777" w:rsidR="0072504E" w:rsidRPr="003A7270" w:rsidRDefault="0072504E" w:rsidP="0072504E">
            <w:pPr>
              <w:pStyle w:val="affd"/>
              <w:spacing w:after="0"/>
              <w:jc w:val="both"/>
              <w:rPr>
                <w:sz w:val="8"/>
                <w:szCs w:val="8"/>
              </w:rPr>
            </w:pPr>
          </w:p>
        </w:tc>
      </w:tr>
      <w:tr w:rsidR="0072504E" w:rsidRPr="003A7270" w14:paraId="356CABF1" w14:textId="77777777" w:rsidTr="0072504E">
        <w:tblPrEx>
          <w:tblLook w:val="04A0" w:firstRow="1" w:lastRow="0" w:firstColumn="1" w:lastColumn="0" w:noHBand="0" w:noVBand="1"/>
        </w:tblPrEx>
        <w:trPr>
          <w:trHeight w:val="42"/>
        </w:trPr>
        <w:tc>
          <w:tcPr>
            <w:tcW w:w="4463" w:type="dxa"/>
            <w:gridSpan w:val="6"/>
            <w:tcBorders>
              <w:top w:val="single" w:sz="2" w:space="0" w:color="FFFFFF" w:themeColor="background1"/>
              <w:left w:val="single" w:sz="4" w:space="0" w:color="FFFFFF"/>
              <w:bottom w:val="single" w:sz="2" w:space="0" w:color="FFFFFF"/>
              <w:right w:val="single" w:sz="2" w:space="0" w:color="FFFFFF" w:themeColor="background1"/>
            </w:tcBorders>
          </w:tcPr>
          <w:p w14:paraId="49F0D02D" w14:textId="77777777" w:rsidR="0072504E" w:rsidRDefault="0072504E" w:rsidP="0072504E">
            <w:pPr>
              <w:pStyle w:val="affd"/>
              <w:spacing w:after="0"/>
              <w:ind w:firstLine="310"/>
              <w:jc w:val="left"/>
              <w:rPr>
                <w:rFonts w:ascii="Arial" w:hAnsi="Arial" w:cs="Arial"/>
                <w:b w:val="0"/>
                <w:bCs/>
                <w:i/>
                <w:iCs/>
                <w:sz w:val="12"/>
                <w:szCs w:val="12"/>
                <w:lang w:eastAsia="ru-RU"/>
              </w:rPr>
            </w:pPr>
            <w:r>
              <w:rPr>
                <w:rFonts w:ascii="Arial" w:hAnsi="Arial" w:cs="Arial"/>
                <w:b w:val="0"/>
                <w:bCs/>
                <w:i/>
                <w:iCs/>
                <w:sz w:val="12"/>
                <w:szCs w:val="12"/>
                <w:lang w:eastAsia="ru-RU"/>
              </w:rPr>
              <w:t>Указывается в соответствии с Запросом</w:t>
            </w:r>
          </w:p>
          <w:p w14:paraId="366F3D51" w14:textId="77777777" w:rsidR="0072504E" w:rsidRPr="00407D8A" w:rsidRDefault="0072504E" w:rsidP="0072504E">
            <w:pPr>
              <w:pStyle w:val="affd"/>
              <w:spacing w:after="0"/>
              <w:ind w:firstLine="451"/>
              <w:jc w:val="left"/>
              <w:rPr>
                <w:sz w:val="2"/>
                <w:szCs w:val="2"/>
              </w:rPr>
            </w:pPr>
          </w:p>
        </w:tc>
        <w:tc>
          <w:tcPr>
            <w:tcW w:w="491" w:type="dxa"/>
            <w:gridSpan w:val="2"/>
            <w:tcBorders>
              <w:top w:val="single" w:sz="2" w:space="0" w:color="FFFFFF" w:themeColor="background1"/>
              <w:left w:val="single" w:sz="2" w:space="0" w:color="FFFFFF" w:themeColor="background1"/>
              <w:bottom w:val="single" w:sz="2" w:space="0" w:color="FFFFFF"/>
              <w:right w:val="single" w:sz="2" w:space="0" w:color="FFFFFF" w:themeColor="background1"/>
            </w:tcBorders>
          </w:tcPr>
          <w:p w14:paraId="649026A3" w14:textId="77777777" w:rsidR="0072504E" w:rsidRPr="00407D8A" w:rsidRDefault="0072504E" w:rsidP="0072504E">
            <w:pPr>
              <w:pStyle w:val="affd"/>
              <w:spacing w:after="0"/>
              <w:rPr>
                <w:rFonts w:ascii="Arial" w:hAnsi="Arial" w:cs="Arial"/>
                <w:b w:val="0"/>
                <w:bCs/>
                <w:sz w:val="2"/>
                <w:szCs w:val="2"/>
              </w:rPr>
            </w:pPr>
          </w:p>
        </w:tc>
        <w:tc>
          <w:tcPr>
            <w:tcW w:w="2975"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09272FBB" w14:textId="77777777" w:rsidR="0072504E" w:rsidRPr="00407D8A" w:rsidRDefault="0072504E" w:rsidP="0072504E">
            <w:pPr>
              <w:pStyle w:val="affd"/>
              <w:spacing w:after="0"/>
              <w:jc w:val="left"/>
              <w:rPr>
                <w:rFonts w:ascii="Arial" w:hAnsi="Arial" w:cs="Arial"/>
                <w:b w:val="0"/>
                <w:bCs/>
                <w:sz w:val="2"/>
                <w:szCs w:val="2"/>
              </w:rPr>
            </w:pPr>
          </w:p>
        </w:tc>
        <w:tc>
          <w:tcPr>
            <w:tcW w:w="1818" w:type="dxa"/>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3F5EDDB8" w14:textId="77777777" w:rsidR="0072504E" w:rsidRPr="00407D8A" w:rsidRDefault="0072504E" w:rsidP="0072504E">
            <w:pPr>
              <w:pStyle w:val="affd"/>
              <w:spacing w:after="0"/>
              <w:jc w:val="both"/>
              <w:rPr>
                <w:sz w:val="2"/>
                <w:szCs w:val="2"/>
              </w:rPr>
            </w:pPr>
          </w:p>
        </w:tc>
      </w:tr>
      <w:tr w:rsidR="0072504E" w:rsidRPr="003A7270" w14:paraId="30E32C04" w14:textId="77777777" w:rsidTr="0072504E">
        <w:tblPrEx>
          <w:tblLook w:val="04A0" w:firstRow="1" w:lastRow="0" w:firstColumn="1" w:lastColumn="0" w:noHBand="0" w:noVBand="1"/>
        </w:tblPrEx>
        <w:trPr>
          <w:trHeight w:val="192"/>
        </w:trPr>
        <w:tc>
          <w:tcPr>
            <w:tcW w:w="2120" w:type="dxa"/>
            <w:gridSpan w:val="3"/>
            <w:tcBorders>
              <w:top w:val="single" w:sz="2" w:space="0" w:color="FFFFFF" w:themeColor="background1"/>
              <w:left w:val="single" w:sz="4" w:space="0" w:color="FFFFFF"/>
              <w:bottom w:val="single" w:sz="2" w:space="0" w:color="FFFFFF"/>
              <w:right w:val="single" w:sz="2" w:space="0" w:color="auto"/>
            </w:tcBorders>
          </w:tcPr>
          <w:p w14:paraId="250D1D0F" w14:textId="77777777" w:rsidR="0072504E" w:rsidRPr="003A7270" w:rsidRDefault="0072504E" w:rsidP="0072504E">
            <w:pPr>
              <w:pStyle w:val="affd"/>
              <w:spacing w:after="0"/>
              <w:jc w:val="left"/>
              <w:rPr>
                <w:sz w:val="8"/>
                <w:szCs w:val="8"/>
              </w:rPr>
            </w:pPr>
            <w:r>
              <w:rPr>
                <w:rFonts w:ascii="Arial" w:hAnsi="Arial" w:cs="Arial"/>
                <w:b w:val="0"/>
                <w:bCs/>
                <w:sz w:val="18"/>
                <w:szCs w:val="18"/>
              </w:rPr>
              <w:t>Кадастровый номер земельного участка</w:t>
            </w:r>
          </w:p>
        </w:tc>
        <w:tc>
          <w:tcPr>
            <w:tcW w:w="2343" w:type="dxa"/>
            <w:gridSpan w:val="3"/>
            <w:tcBorders>
              <w:top w:val="single" w:sz="2" w:space="0" w:color="auto"/>
              <w:left w:val="single" w:sz="2" w:space="0" w:color="auto"/>
              <w:bottom w:val="single" w:sz="2" w:space="0" w:color="auto"/>
            </w:tcBorders>
          </w:tcPr>
          <w:p w14:paraId="0320A07E" w14:textId="77777777" w:rsidR="0072504E" w:rsidRPr="003A7270" w:rsidRDefault="0072504E" w:rsidP="0072504E">
            <w:pPr>
              <w:pStyle w:val="affd"/>
              <w:spacing w:after="0"/>
              <w:jc w:val="left"/>
              <w:rPr>
                <w:sz w:val="8"/>
                <w:szCs w:val="8"/>
              </w:rPr>
            </w:pPr>
          </w:p>
        </w:tc>
        <w:tc>
          <w:tcPr>
            <w:tcW w:w="491" w:type="dxa"/>
            <w:gridSpan w:val="2"/>
            <w:tcBorders>
              <w:top w:val="single" w:sz="2" w:space="0" w:color="FFFFFF" w:themeColor="background1"/>
              <w:bottom w:val="single" w:sz="2" w:space="0" w:color="FFFFFF"/>
              <w:right w:val="single" w:sz="2" w:space="0" w:color="FFFFFF" w:themeColor="background1"/>
            </w:tcBorders>
          </w:tcPr>
          <w:p w14:paraId="15B9C5A9" w14:textId="77777777" w:rsidR="0072504E" w:rsidRPr="00BE0BC3" w:rsidRDefault="0072504E" w:rsidP="0072504E">
            <w:pPr>
              <w:pStyle w:val="affd"/>
              <w:spacing w:after="0"/>
              <w:rPr>
                <w:rFonts w:ascii="Arial" w:hAnsi="Arial" w:cs="Arial"/>
                <w:b w:val="0"/>
                <w:bCs/>
                <w:sz w:val="10"/>
                <w:szCs w:val="10"/>
              </w:rPr>
            </w:pPr>
          </w:p>
          <w:p w14:paraId="12E0AD9B" w14:textId="77777777" w:rsidR="0072504E" w:rsidRPr="00BE0BC3" w:rsidRDefault="0072504E" w:rsidP="0072504E">
            <w:pPr>
              <w:pStyle w:val="affd"/>
              <w:spacing w:after="0"/>
              <w:rPr>
                <w:sz w:val="14"/>
                <w:szCs w:val="14"/>
              </w:rPr>
            </w:pPr>
            <w:r w:rsidRPr="00BE0BC3">
              <w:rPr>
                <w:rFonts w:ascii="Arial" w:hAnsi="Arial" w:cs="Arial"/>
                <w:b w:val="0"/>
                <w:bCs/>
                <w:sz w:val="14"/>
                <w:szCs w:val="14"/>
              </w:rPr>
              <w:t>или</w:t>
            </w:r>
          </w:p>
        </w:tc>
        <w:tc>
          <w:tcPr>
            <w:tcW w:w="2975" w:type="dxa"/>
            <w:gridSpan w:val="3"/>
            <w:tcBorders>
              <w:top w:val="single" w:sz="2" w:space="0" w:color="FFFFFF" w:themeColor="background1"/>
              <w:left w:val="single" w:sz="2" w:space="0" w:color="FFFFFF" w:themeColor="background1"/>
              <w:bottom w:val="single" w:sz="2" w:space="0" w:color="FFFFFF" w:themeColor="background1"/>
              <w:right w:val="single" w:sz="2" w:space="0" w:color="auto"/>
            </w:tcBorders>
          </w:tcPr>
          <w:p w14:paraId="5070C92E" w14:textId="77777777" w:rsidR="0072504E" w:rsidRPr="00407D8A" w:rsidRDefault="0072504E" w:rsidP="0072504E">
            <w:pPr>
              <w:ind w:left="-108"/>
              <w:jc w:val="both"/>
              <w:rPr>
                <w:rFonts w:ascii="Arial" w:hAnsi="Arial"/>
                <w:sz w:val="18"/>
                <w:szCs w:val="18"/>
              </w:rPr>
            </w:pPr>
            <w:r>
              <w:rPr>
                <w:rFonts w:ascii="Arial" w:hAnsi="Arial"/>
                <w:sz w:val="18"/>
                <w:szCs w:val="18"/>
              </w:rPr>
              <w:t>Р</w:t>
            </w:r>
            <w:r w:rsidRPr="00407D8A">
              <w:rPr>
                <w:rFonts w:ascii="Arial" w:hAnsi="Arial"/>
                <w:sz w:val="18"/>
                <w:szCs w:val="18"/>
              </w:rPr>
              <w:t xml:space="preserve">азрешение на размещение </w:t>
            </w:r>
          </w:p>
          <w:p w14:paraId="11E2DA8E" w14:textId="77777777" w:rsidR="0072504E" w:rsidRPr="00407D8A" w:rsidRDefault="0072504E" w:rsidP="0072504E">
            <w:pPr>
              <w:ind w:left="-108"/>
              <w:jc w:val="both"/>
              <w:rPr>
                <w:rFonts w:ascii="Arial" w:hAnsi="Arial"/>
                <w:sz w:val="10"/>
                <w:szCs w:val="10"/>
              </w:rPr>
            </w:pPr>
          </w:p>
        </w:tc>
        <w:tc>
          <w:tcPr>
            <w:tcW w:w="1818" w:type="dxa"/>
            <w:tcBorders>
              <w:top w:val="single" w:sz="2" w:space="0" w:color="auto"/>
              <w:left w:val="single" w:sz="2" w:space="0" w:color="auto"/>
              <w:bottom w:val="single" w:sz="2" w:space="0" w:color="auto"/>
            </w:tcBorders>
          </w:tcPr>
          <w:p w14:paraId="46E74231" w14:textId="77777777" w:rsidR="0072504E" w:rsidRPr="003A7270" w:rsidRDefault="0072504E" w:rsidP="0072504E">
            <w:pPr>
              <w:pStyle w:val="affd"/>
              <w:spacing w:after="0"/>
              <w:jc w:val="both"/>
              <w:rPr>
                <w:sz w:val="8"/>
                <w:szCs w:val="8"/>
              </w:rPr>
            </w:pPr>
          </w:p>
        </w:tc>
      </w:tr>
      <w:tr w:rsidR="0072504E" w:rsidRPr="003A7270" w14:paraId="7D5EC6D0" w14:textId="77777777" w:rsidTr="0072504E">
        <w:tblPrEx>
          <w:tblLook w:val="04A0" w:firstRow="1" w:lastRow="0" w:firstColumn="1" w:lastColumn="0" w:noHBand="0" w:noVBand="1"/>
        </w:tblPrEx>
        <w:trPr>
          <w:trHeight w:val="42"/>
        </w:trPr>
        <w:tc>
          <w:tcPr>
            <w:tcW w:w="4463" w:type="dxa"/>
            <w:gridSpan w:val="6"/>
            <w:tcBorders>
              <w:top w:val="single" w:sz="2" w:space="0" w:color="FFFFFF"/>
              <w:left w:val="single" w:sz="4" w:space="0" w:color="FFFFFF"/>
              <w:bottom w:val="single" w:sz="4" w:space="0" w:color="FFFFFF"/>
              <w:right w:val="single" w:sz="4" w:space="0" w:color="FFFFFF"/>
            </w:tcBorders>
          </w:tcPr>
          <w:p w14:paraId="161C639B" w14:textId="77777777" w:rsidR="0072504E" w:rsidRPr="008920D1" w:rsidRDefault="0072504E" w:rsidP="0072504E">
            <w:pPr>
              <w:pStyle w:val="affd"/>
              <w:spacing w:after="0"/>
              <w:jc w:val="both"/>
              <w:rPr>
                <w:sz w:val="4"/>
                <w:szCs w:val="4"/>
              </w:rPr>
            </w:pPr>
          </w:p>
        </w:tc>
        <w:tc>
          <w:tcPr>
            <w:tcW w:w="5284" w:type="dxa"/>
            <w:gridSpan w:val="6"/>
            <w:tcBorders>
              <w:top w:val="single" w:sz="2" w:space="0" w:color="FFFFFF"/>
              <w:left w:val="single" w:sz="4" w:space="0" w:color="FFFFFF"/>
              <w:right w:val="single" w:sz="4" w:space="0" w:color="FFFFFF" w:themeColor="background1"/>
            </w:tcBorders>
          </w:tcPr>
          <w:p w14:paraId="5A25F617" w14:textId="77777777" w:rsidR="0072504E" w:rsidRPr="008920D1" w:rsidRDefault="0072504E" w:rsidP="0072504E">
            <w:pPr>
              <w:pStyle w:val="affd"/>
              <w:spacing w:after="0"/>
              <w:jc w:val="both"/>
              <w:rPr>
                <w:sz w:val="4"/>
                <w:szCs w:val="4"/>
              </w:rPr>
            </w:pPr>
          </w:p>
        </w:tc>
      </w:tr>
      <w:tr w:rsidR="0072504E" w:rsidRPr="003A7270" w14:paraId="49134C09" w14:textId="77777777" w:rsidTr="0072504E">
        <w:tblPrEx>
          <w:tblLook w:val="04A0" w:firstRow="1" w:lastRow="0" w:firstColumn="1" w:lastColumn="0" w:noHBand="0" w:noVBand="1"/>
        </w:tblPrEx>
        <w:trPr>
          <w:trHeight w:val="192"/>
        </w:trPr>
        <w:tc>
          <w:tcPr>
            <w:tcW w:w="4463" w:type="dxa"/>
            <w:gridSpan w:val="6"/>
            <w:tcBorders>
              <w:top w:val="single" w:sz="4" w:space="0" w:color="FFFFFF"/>
              <w:left w:val="single" w:sz="4" w:space="0" w:color="FFFFFF"/>
              <w:bottom w:val="single" w:sz="4" w:space="0" w:color="FFFFFF"/>
            </w:tcBorders>
          </w:tcPr>
          <w:p w14:paraId="37FE206F" w14:textId="77777777" w:rsidR="0072504E" w:rsidRPr="003A7270" w:rsidRDefault="0072504E" w:rsidP="0072504E">
            <w:pPr>
              <w:pStyle w:val="affd"/>
              <w:spacing w:after="0"/>
              <w:jc w:val="both"/>
              <w:rPr>
                <w:sz w:val="8"/>
                <w:szCs w:val="8"/>
              </w:rPr>
            </w:pPr>
            <w:r>
              <w:rPr>
                <w:rFonts w:ascii="Arial" w:hAnsi="Arial" w:cs="Arial"/>
                <w:b w:val="0"/>
                <w:bCs/>
                <w:sz w:val="18"/>
                <w:szCs w:val="18"/>
              </w:rPr>
              <w:t>Регион:</w:t>
            </w:r>
          </w:p>
        </w:tc>
        <w:tc>
          <w:tcPr>
            <w:tcW w:w="5284" w:type="dxa"/>
            <w:gridSpan w:val="6"/>
            <w:tcBorders>
              <w:right w:val="single" w:sz="4" w:space="0" w:color="auto"/>
            </w:tcBorders>
          </w:tcPr>
          <w:p w14:paraId="2B2F1A5E" w14:textId="77777777" w:rsidR="0072504E" w:rsidRPr="003A7270" w:rsidRDefault="0072504E" w:rsidP="0072504E">
            <w:pPr>
              <w:pStyle w:val="affd"/>
              <w:spacing w:after="0"/>
              <w:jc w:val="both"/>
              <w:rPr>
                <w:sz w:val="8"/>
                <w:szCs w:val="8"/>
              </w:rPr>
            </w:pPr>
            <w:r>
              <w:rPr>
                <w:rFonts w:ascii="Arial" w:hAnsi="Arial" w:cs="Arial"/>
                <w:b w:val="0"/>
                <w:bCs/>
                <w:sz w:val="18"/>
                <w:szCs w:val="18"/>
              </w:rPr>
              <w:t>Московская область</w:t>
            </w:r>
          </w:p>
        </w:tc>
      </w:tr>
      <w:tr w:rsidR="0072504E" w:rsidRPr="003A7270" w14:paraId="414B0222" w14:textId="77777777" w:rsidTr="0072504E">
        <w:tblPrEx>
          <w:tblLook w:val="04A0" w:firstRow="1" w:lastRow="0" w:firstColumn="1" w:lastColumn="0" w:noHBand="0" w:noVBand="1"/>
        </w:tblPrEx>
        <w:trPr>
          <w:trHeight w:val="42"/>
        </w:trPr>
        <w:tc>
          <w:tcPr>
            <w:tcW w:w="4463" w:type="dxa"/>
            <w:gridSpan w:val="6"/>
            <w:tcBorders>
              <w:top w:val="single" w:sz="4" w:space="0" w:color="FFFFFF"/>
              <w:left w:val="single" w:sz="4" w:space="0" w:color="FFFFFF"/>
              <w:bottom w:val="single" w:sz="4" w:space="0" w:color="FFFFFF" w:themeColor="background1"/>
              <w:right w:val="single" w:sz="4" w:space="0" w:color="FFFFFF"/>
            </w:tcBorders>
          </w:tcPr>
          <w:p w14:paraId="0458BE7A" w14:textId="77777777" w:rsidR="0072504E" w:rsidRPr="008920D1" w:rsidRDefault="0072504E" w:rsidP="0072504E">
            <w:pPr>
              <w:pStyle w:val="affd"/>
              <w:spacing w:after="0"/>
              <w:jc w:val="both"/>
              <w:rPr>
                <w:sz w:val="4"/>
                <w:szCs w:val="4"/>
              </w:rPr>
            </w:pPr>
          </w:p>
        </w:tc>
        <w:tc>
          <w:tcPr>
            <w:tcW w:w="5284" w:type="dxa"/>
            <w:gridSpan w:val="6"/>
            <w:tcBorders>
              <w:left w:val="single" w:sz="4" w:space="0" w:color="FFFFFF"/>
              <w:right w:val="single" w:sz="4" w:space="0" w:color="FFFFFF" w:themeColor="background1"/>
            </w:tcBorders>
          </w:tcPr>
          <w:p w14:paraId="5B90138D" w14:textId="77777777" w:rsidR="0072504E" w:rsidRPr="008920D1" w:rsidRDefault="0072504E" w:rsidP="0072504E">
            <w:pPr>
              <w:pStyle w:val="affd"/>
              <w:spacing w:after="0"/>
              <w:jc w:val="both"/>
              <w:rPr>
                <w:sz w:val="4"/>
                <w:szCs w:val="4"/>
              </w:rPr>
            </w:pPr>
          </w:p>
        </w:tc>
      </w:tr>
      <w:tr w:rsidR="0072504E" w:rsidRPr="003A7270" w14:paraId="34063CC6" w14:textId="77777777" w:rsidTr="0072504E">
        <w:tblPrEx>
          <w:tblLook w:val="04A0" w:firstRow="1" w:lastRow="0" w:firstColumn="1" w:lastColumn="0" w:noHBand="0" w:noVBand="1"/>
        </w:tblPrEx>
        <w:trPr>
          <w:trHeight w:val="192"/>
        </w:trPr>
        <w:tc>
          <w:tcPr>
            <w:tcW w:w="4463" w:type="dxa"/>
            <w:gridSpan w:val="6"/>
            <w:tcBorders>
              <w:top w:val="single" w:sz="4" w:space="0" w:color="FFFFFF" w:themeColor="background1"/>
              <w:left w:val="single" w:sz="4" w:space="0" w:color="FFFFFF"/>
              <w:bottom w:val="single" w:sz="4" w:space="0" w:color="FFFFFF"/>
              <w:right w:val="single" w:sz="4" w:space="0" w:color="auto"/>
            </w:tcBorders>
          </w:tcPr>
          <w:p w14:paraId="759D9A21" w14:textId="77777777" w:rsidR="0072504E" w:rsidRPr="003A7270" w:rsidRDefault="0072504E" w:rsidP="0072504E">
            <w:pPr>
              <w:pStyle w:val="affd"/>
              <w:spacing w:after="0"/>
              <w:jc w:val="both"/>
              <w:rPr>
                <w:sz w:val="8"/>
                <w:szCs w:val="8"/>
              </w:rPr>
            </w:pPr>
            <w:r>
              <w:rPr>
                <w:rFonts w:ascii="Arial" w:hAnsi="Arial" w:cs="Arial"/>
                <w:b w:val="0"/>
                <w:bCs/>
                <w:sz w:val="18"/>
                <w:szCs w:val="18"/>
              </w:rPr>
              <w:t>Г</w:t>
            </w:r>
            <w:r w:rsidRPr="00762E34">
              <w:rPr>
                <w:rFonts w:ascii="Arial" w:hAnsi="Arial" w:cs="Arial"/>
                <w:b w:val="0"/>
                <w:bCs/>
                <w:sz w:val="18"/>
                <w:szCs w:val="18"/>
              </w:rPr>
              <w:t>ородской округ</w:t>
            </w:r>
            <w:r>
              <w:rPr>
                <w:rFonts w:ascii="Arial" w:hAnsi="Arial" w:cs="Arial"/>
                <w:b w:val="0"/>
                <w:bCs/>
                <w:sz w:val="18"/>
                <w:szCs w:val="18"/>
              </w:rPr>
              <w:t>:</w:t>
            </w:r>
          </w:p>
        </w:tc>
        <w:tc>
          <w:tcPr>
            <w:tcW w:w="5284" w:type="dxa"/>
            <w:gridSpan w:val="6"/>
            <w:tcBorders>
              <w:top w:val="single" w:sz="4" w:space="0" w:color="auto"/>
              <w:left w:val="single" w:sz="4" w:space="0" w:color="auto"/>
            </w:tcBorders>
          </w:tcPr>
          <w:p w14:paraId="3A2EE4A4" w14:textId="77777777" w:rsidR="0072504E" w:rsidRPr="003A7270" w:rsidRDefault="0072504E" w:rsidP="0072504E">
            <w:pPr>
              <w:pStyle w:val="affd"/>
              <w:spacing w:after="0"/>
              <w:jc w:val="both"/>
              <w:rPr>
                <w:sz w:val="8"/>
                <w:szCs w:val="8"/>
              </w:rPr>
            </w:pPr>
            <w:r w:rsidRPr="00307D99">
              <w:rPr>
                <w:rFonts w:ascii="Arial" w:hAnsi="Arial" w:cs="Arial"/>
                <w:b w:val="0"/>
                <w:bCs/>
                <w:sz w:val="18"/>
                <w:szCs w:val="18"/>
              </w:rPr>
              <w:t>Электросталь</w:t>
            </w:r>
          </w:p>
        </w:tc>
      </w:tr>
      <w:tr w:rsidR="0072504E" w:rsidRPr="003A7270" w14:paraId="601DAE31" w14:textId="77777777" w:rsidTr="0072504E">
        <w:tblPrEx>
          <w:tblLook w:val="04A0" w:firstRow="1" w:lastRow="0" w:firstColumn="1" w:lastColumn="0" w:noHBand="0" w:noVBand="1"/>
        </w:tblPrEx>
        <w:trPr>
          <w:trHeight w:val="42"/>
        </w:trPr>
        <w:tc>
          <w:tcPr>
            <w:tcW w:w="4463" w:type="dxa"/>
            <w:gridSpan w:val="6"/>
            <w:tcBorders>
              <w:top w:val="single" w:sz="4" w:space="0" w:color="FFFFFF" w:themeColor="background1"/>
              <w:left w:val="single" w:sz="4" w:space="0" w:color="FFFFFF"/>
              <w:bottom w:val="single" w:sz="4" w:space="0" w:color="FFFFFF"/>
              <w:right w:val="single" w:sz="4" w:space="0" w:color="FFFFFF" w:themeColor="background1"/>
            </w:tcBorders>
          </w:tcPr>
          <w:p w14:paraId="6E563F8F" w14:textId="77777777" w:rsidR="0072504E" w:rsidRPr="008920D1" w:rsidRDefault="0072504E" w:rsidP="0072504E">
            <w:pPr>
              <w:pStyle w:val="affd"/>
              <w:spacing w:after="0"/>
              <w:jc w:val="both"/>
              <w:rPr>
                <w:sz w:val="4"/>
                <w:szCs w:val="4"/>
              </w:rPr>
            </w:pPr>
          </w:p>
        </w:tc>
        <w:tc>
          <w:tcPr>
            <w:tcW w:w="5284" w:type="dxa"/>
            <w:gridSpan w:val="6"/>
            <w:tcBorders>
              <w:left w:val="single" w:sz="4" w:space="0" w:color="FFFFFF" w:themeColor="background1"/>
              <w:right w:val="single" w:sz="4" w:space="0" w:color="FFFFFF" w:themeColor="background1"/>
            </w:tcBorders>
          </w:tcPr>
          <w:p w14:paraId="7DD143A9" w14:textId="77777777" w:rsidR="0072504E" w:rsidRPr="008920D1" w:rsidRDefault="0072504E" w:rsidP="0072504E">
            <w:pPr>
              <w:pStyle w:val="affd"/>
              <w:spacing w:after="0"/>
              <w:jc w:val="both"/>
              <w:rPr>
                <w:sz w:val="4"/>
                <w:szCs w:val="4"/>
              </w:rPr>
            </w:pPr>
          </w:p>
        </w:tc>
      </w:tr>
      <w:tr w:rsidR="0072504E" w:rsidRPr="003A7270" w14:paraId="38B98C5D" w14:textId="77777777" w:rsidTr="0072504E">
        <w:tblPrEx>
          <w:tblLook w:val="04A0" w:firstRow="1" w:lastRow="0" w:firstColumn="1" w:lastColumn="0" w:noHBand="0" w:noVBand="1"/>
        </w:tblPrEx>
        <w:trPr>
          <w:trHeight w:val="42"/>
        </w:trPr>
        <w:tc>
          <w:tcPr>
            <w:tcW w:w="4463" w:type="dxa"/>
            <w:gridSpan w:val="6"/>
            <w:tcBorders>
              <w:top w:val="single" w:sz="4" w:space="0" w:color="FFFFFF"/>
              <w:left w:val="single" w:sz="4" w:space="0" w:color="FFFFFF"/>
              <w:bottom w:val="single" w:sz="4" w:space="0" w:color="FFFFFF"/>
            </w:tcBorders>
          </w:tcPr>
          <w:p w14:paraId="6DB07B1E" w14:textId="77777777" w:rsidR="0072504E" w:rsidRPr="003A7270" w:rsidRDefault="0072504E" w:rsidP="0072504E">
            <w:pPr>
              <w:pStyle w:val="affd"/>
              <w:spacing w:after="0"/>
              <w:jc w:val="both"/>
              <w:rPr>
                <w:sz w:val="8"/>
                <w:szCs w:val="8"/>
              </w:rPr>
            </w:pPr>
            <w:r>
              <w:rPr>
                <w:rFonts w:ascii="Arial" w:hAnsi="Arial" w:cs="Arial"/>
                <w:b w:val="0"/>
                <w:bCs/>
                <w:sz w:val="18"/>
                <w:szCs w:val="18"/>
              </w:rPr>
              <w:t xml:space="preserve">Населенный пункт </w:t>
            </w:r>
            <w:r w:rsidRPr="00DD49FD">
              <w:rPr>
                <w:rFonts w:ascii="Arial" w:hAnsi="Arial" w:cs="Arial"/>
                <w:b w:val="0"/>
                <w:bCs/>
                <w:i/>
                <w:iCs/>
                <w:sz w:val="12"/>
                <w:szCs w:val="12"/>
              </w:rPr>
              <w:t>(при наличии):</w:t>
            </w:r>
          </w:p>
        </w:tc>
        <w:tc>
          <w:tcPr>
            <w:tcW w:w="5284" w:type="dxa"/>
            <w:gridSpan w:val="6"/>
          </w:tcPr>
          <w:p w14:paraId="26702EA1" w14:textId="77777777" w:rsidR="0072504E" w:rsidRPr="003A7270" w:rsidRDefault="0072504E" w:rsidP="0072504E">
            <w:pPr>
              <w:pStyle w:val="affd"/>
              <w:spacing w:after="0"/>
              <w:jc w:val="both"/>
              <w:rPr>
                <w:sz w:val="8"/>
                <w:szCs w:val="8"/>
              </w:rPr>
            </w:pPr>
          </w:p>
        </w:tc>
      </w:tr>
      <w:tr w:rsidR="0072504E" w:rsidRPr="003A7270" w14:paraId="19B4EBEA" w14:textId="77777777" w:rsidTr="0072504E">
        <w:tblPrEx>
          <w:tblLook w:val="04A0" w:firstRow="1" w:lastRow="0" w:firstColumn="1" w:lastColumn="0" w:noHBand="0" w:noVBand="1"/>
        </w:tblPrEx>
        <w:trPr>
          <w:trHeight w:val="42"/>
        </w:trPr>
        <w:tc>
          <w:tcPr>
            <w:tcW w:w="4463" w:type="dxa"/>
            <w:gridSpan w:val="6"/>
            <w:tcBorders>
              <w:top w:val="single" w:sz="4" w:space="0" w:color="FFFFFF"/>
              <w:left w:val="single" w:sz="4" w:space="0" w:color="FFFFFF"/>
              <w:bottom w:val="single" w:sz="4" w:space="0" w:color="FFFFFF"/>
              <w:right w:val="single" w:sz="4" w:space="0" w:color="FFFFFF"/>
            </w:tcBorders>
          </w:tcPr>
          <w:p w14:paraId="414A9644" w14:textId="77777777" w:rsidR="0072504E" w:rsidRPr="008920D1" w:rsidRDefault="0072504E" w:rsidP="0072504E">
            <w:pPr>
              <w:pStyle w:val="affd"/>
              <w:spacing w:after="0"/>
              <w:jc w:val="both"/>
              <w:rPr>
                <w:sz w:val="4"/>
                <w:szCs w:val="4"/>
              </w:rPr>
            </w:pPr>
          </w:p>
        </w:tc>
        <w:tc>
          <w:tcPr>
            <w:tcW w:w="5284" w:type="dxa"/>
            <w:gridSpan w:val="6"/>
            <w:tcBorders>
              <w:left w:val="single" w:sz="4" w:space="0" w:color="FFFFFF"/>
              <w:right w:val="single" w:sz="4" w:space="0" w:color="FFFFFF" w:themeColor="background1"/>
            </w:tcBorders>
          </w:tcPr>
          <w:p w14:paraId="6573774F" w14:textId="77777777" w:rsidR="0072504E" w:rsidRPr="008920D1" w:rsidRDefault="0072504E" w:rsidP="0072504E">
            <w:pPr>
              <w:pStyle w:val="affd"/>
              <w:spacing w:after="0"/>
              <w:jc w:val="both"/>
              <w:rPr>
                <w:sz w:val="4"/>
                <w:szCs w:val="4"/>
              </w:rPr>
            </w:pPr>
          </w:p>
        </w:tc>
      </w:tr>
      <w:tr w:rsidR="0072504E" w:rsidRPr="003A7270" w14:paraId="59F5364F" w14:textId="77777777" w:rsidTr="0072504E">
        <w:tblPrEx>
          <w:tblLook w:val="04A0" w:firstRow="1" w:lastRow="0" w:firstColumn="1" w:lastColumn="0" w:noHBand="0" w:noVBand="1"/>
        </w:tblPrEx>
        <w:trPr>
          <w:trHeight w:val="192"/>
        </w:trPr>
        <w:tc>
          <w:tcPr>
            <w:tcW w:w="4463" w:type="dxa"/>
            <w:gridSpan w:val="6"/>
            <w:tcBorders>
              <w:top w:val="single" w:sz="4" w:space="0" w:color="FFFFFF"/>
              <w:left w:val="single" w:sz="4" w:space="0" w:color="FFFFFF"/>
              <w:bottom w:val="single" w:sz="4" w:space="0" w:color="FFFFFF"/>
            </w:tcBorders>
          </w:tcPr>
          <w:p w14:paraId="4CCB3E28" w14:textId="77777777" w:rsidR="0072504E" w:rsidRPr="003A7270" w:rsidRDefault="0072504E" w:rsidP="0072504E">
            <w:pPr>
              <w:pStyle w:val="affd"/>
              <w:spacing w:after="0"/>
              <w:jc w:val="both"/>
              <w:rPr>
                <w:sz w:val="8"/>
                <w:szCs w:val="8"/>
              </w:rPr>
            </w:pPr>
            <w:r w:rsidRPr="00336269">
              <w:rPr>
                <w:rFonts w:ascii="Arial" w:hAnsi="Arial" w:cs="Arial"/>
                <w:b w:val="0"/>
                <w:bCs/>
                <w:sz w:val="18"/>
                <w:szCs w:val="18"/>
                <w:lang w:eastAsia="ru-RU"/>
              </w:rPr>
              <w:t>Элемент улично-дорожной сети - улица, проспект, переулок, проезд, набережная, площадь, бульвар, тупик, съезд, шоссе, аллея и иное</w:t>
            </w:r>
            <w:r w:rsidRPr="00336269">
              <w:rPr>
                <w:rFonts w:ascii="Arial" w:hAnsi="Arial" w:cs="Arial"/>
                <w:b w:val="0"/>
                <w:bCs/>
                <w:sz w:val="18"/>
                <w:szCs w:val="18"/>
              </w:rPr>
              <w:t>:</w:t>
            </w:r>
          </w:p>
        </w:tc>
        <w:tc>
          <w:tcPr>
            <w:tcW w:w="5284" w:type="dxa"/>
            <w:gridSpan w:val="6"/>
            <w:tcBorders>
              <w:right w:val="single" w:sz="4" w:space="0" w:color="auto"/>
            </w:tcBorders>
          </w:tcPr>
          <w:p w14:paraId="2C1C6FAE" w14:textId="77777777" w:rsidR="0072504E" w:rsidRPr="003A7270" w:rsidRDefault="0072504E" w:rsidP="0072504E">
            <w:pPr>
              <w:pStyle w:val="affd"/>
              <w:spacing w:after="0"/>
              <w:jc w:val="both"/>
              <w:rPr>
                <w:sz w:val="8"/>
                <w:szCs w:val="8"/>
              </w:rPr>
            </w:pPr>
          </w:p>
        </w:tc>
      </w:tr>
      <w:tr w:rsidR="0072504E" w:rsidRPr="003A7270" w14:paraId="5B0B254E" w14:textId="77777777" w:rsidTr="0072504E">
        <w:trPr>
          <w:trHeight w:val="42"/>
        </w:trPr>
        <w:tc>
          <w:tcPr>
            <w:tcW w:w="384" w:type="dxa"/>
            <w:tcBorders>
              <w:top w:val="single" w:sz="4" w:space="0" w:color="FFFFFF"/>
              <w:left w:val="single" w:sz="4" w:space="0" w:color="FFFFFF" w:themeColor="background1"/>
              <w:bottom w:val="single" w:sz="4" w:space="0" w:color="FFFFFF"/>
              <w:right w:val="single" w:sz="4" w:space="0" w:color="FFFFFF" w:themeColor="background1"/>
            </w:tcBorders>
          </w:tcPr>
          <w:p w14:paraId="2F315535" w14:textId="77777777" w:rsidR="0072504E" w:rsidRPr="003A7270" w:rsidRDefault="0072504E" w:rsidP="0072504E">
            <w:pPr>
              <w:pStyle w:val="affd"/>
              <w:spacing w:after="0"/>
              <w:jc w:val="both"/>
              <w:rPr>
                <w:sz w:val="8"/>
                <w:szCs w:val="8"/>
              </w:rPr>
            </w:pPr>
          </w:p>
        </w:tc>
        <w:tc>
          <w:tcPr>
            <w:tcW w:w="4079" w:type="dxa"/>
            <w:gridSpan w:val="5"/>
            <w:tcBorders>
              <w:top w:val="single" w:sz="4" w:space="0" w:color="FFFFFF"/>
              <w:left w:val="single" w:sz="4" w:space="0" w:color="FFFFFF" w:themeColor="background1"/>
              <w:bottom w:val="single" w:sz="4" w:space="0" w:color="FFFFFF"/>
              <w:right w:val="single" w:sz="4" w:space="0" w:color="FFFFFF" w:themeColor="background1"/>
            </w:tcBorders>
          </w:tcPr>
          <w:p w14:paraId="129EAA4C" w14:textId="77777777" w:rsidR="0072504E" w:rsidRDefault="0072504E" w:rsidP="0072504E">
            <w:pPr>
              <w:pStyle w:val="affd"/>
              <w:spacing w:after="0"/>
              <w:jc w:val="both"/>
              <w:rPr>
                <w:sz w:val="8"/>
                <w:szCs w:val="8"/>
              </w:rPr>
            </w:pPr>
          </w:p>
          <w:p w14:paraId="6BF7E97E" w14:textId="77777777" w:rsidR="0072504E" w:rsidRDefault="0072504E" w:rsidP="0072504E">
            <w:pPr>
              <w:pStyle w:val="affd"/>
              <w:spacing w:after="0"/>
              <w:jc w:val="both"/>
              <w:rPr>
                <w:sz w:val="8"/>
                <w:szCs w:val="8"/>
              </w:rPr>
            </w:pPr>
          </w:p>
          <w:p w14:paraId="20C57658" w14:textId="77777777" w:rsidR="0072504E" w:rsidRPr="003A7270" w:rsidRDefault="0072504E" w:rsidP="0072504E">
            <w:pPr>
              <w:pStyle w:val="affd"/>
              <w:spacing w:after="0"/>
              <w:jc w:val="both"/>
              <w:rPr>
                <w:sz w:val="8"/>
                <w:szCs w:val="8"/>
              </w:rPr>
            </w:pPr>
          </w:p>
        </w:tc>
        <w:tc>
          <w:tcPr>
            <w:tcW w:w="5284" w:type="dxa"/>
            <w:gridSpan w:val="6"/>
            <w:tcBorders>
              <w:top w:val="single" w:sz="4" w:space="0" w:color="FFFFFF"/>
              <w:left w:val="single" w:sz="4" w:space="0" w:color="FFFFFF" w:themeColor="background1"/>
              <w:bottom w:val="single" w:sz="4" w:space="0" w:color="FFFFFF"/>
              <w:right w:val="single" w:sz="4" w:space="0" w:color="FFFFFF" w:themeColor="background1"/>
            </w:tcBorders>
          </w:tcPr>
          <w:p w14:paraId="5259D347" w14:textId="77777777" w:rsidR="0072504E" w:rsidRPr="003A7270" w:rsidRDefault="0072504E" w:rsidP="0072504E">
            <w:pPr>
              <w:pStyle w:val="affd"/>
              <w:spacing w:after="0"/>
              <w:jc w:val="both"/>
              <w:rPr>
                <w:sz w:val="8"/>
                <w:szCs w:val="8"/>
              </w:rPr>
            </w:pPr>
          </w:p>
        </w:tc>
      </w:tr>
      <w:tr w:rsidR="0072504E" w:rsidRPr="003A7270" w14:paraId="39385497" w14:textId="77777777" w:rsidTr="0072504E">
        <w:tblPrEx>
          <w:tblLook w:val="04A0" w:firstRow="1" w:lastRow="0" w:firstColumn="1" w:lastColumn="0" w:noHBand="0" w:noVBand="1"/>
        </w:tblPrEx>
        <w:trPr>
          <w:trHeight w:val="141"/>
        </w:trPr>
        <w:tc>
          <w:tcPr>
            <w:tcW w:w="384" w:type="dxa"/>
            <w:tcBorders>
              <w:top w:val="single" w:sz="4" w:space="0" w:color="FFFFFF"/>
              <w:left w:val="single" w:sz="4" w:space="0" w:color="FFFFFF"/>
              <w:bottom w:val="single" w:sz="4" w:space="0" w:color="FFFFFF"/>
              <w:right w:val="single" w:sz="4" w:space="0" w:color="FFFFFF"/>
            </w:tcBorders>
          </w:tcPr>
          <w:p w14:paraId="55A30B5C" w14:textId="77777777" w:rsidR="0072504E" w:rsidRPr="003A7270" w:rsidRDefault="0072504E" w:rsidP="0072504E">
            <w:pPr>
              <w:pStyle w:val="affd"/>
              <w:spacing w:after="0"/>
              <w:jc w:val="both"/>
              <w:rPr>
                <w:sz w:val="8"/>
                <w:szCs w:val="8"/>
              </w:rPr>
            </w:pPr>
            <w:r>
              <w:rPr>
                <w:rFonts w:ascii="Arial" w:hAnsi="Arial" w:cs="Arial"/>
                <w:sz w:val="20"/>
                <w:szCs w:val="20"/>
              </w:rPr>
              <w:t>5</w:t>
            </w:r>
            <w:r w:rsidRPr="00471D4C">
              <w:rPr>
                <w:rFonts w:ascii="Arial" w:hAnsi="Arial" w:cs="Arial"/>
                <w:sz w:val="20"/>
                <w:szCs w:val="20"/>
              </w:rPr>
              <w:t>.</w:t>
            </w:r>
          </w:p>
        </w:tc>
        <w:tc>
          <w:tcPr>
            <w:tcW w:w="9363" w:type="dxa"/>
            <w:gridSpan w:val="11"/>
            <w:tcBorders>
              <w:top w:val="single" w:sz="4" w:space="0" w:color="FFFFFF"/>
              <w:left w:val="single" w:sz="4" w:space="0" w:color="FFFFFF"/>
              <w:bottom w:val="single" w:sz="4" w:space="0" w:color="FFFFFF"/>
              <w:right w:val="single" w:sz="4" w:space="0" w:color="FFFFFF"/>
            </w:tcBorders>
          </w:tcPr>
          <w:p w14:paraId="6AF7A315" w14:textId="77777777" w:rsidR="0072504E" w:rsidRPr="003A7270" w:rsidRDefault="0072504E" w:rsidP="0072504E">
            <w:pPr>
              <w:pStyle w:val="affd"/>
              <w:spacing w:after="0"/>
              <w:jc w:val="both"/>
              <w:rPr>
                <w:sz w:val="8"/>
                <w:szCs w:val="8"/>
              </w:rPr>
            </w:pPr>
            <w:r>
              <w:rPr>
                <w:rFonts w:ascii="Arial" w:hAnsi="Arial" w:cs="Arial"/>
                <w:sz w:val="20"/>
                <w:szCs w:val="20"/>
              </w:rPr>
              <w:t>Основные параметры некапитального строения (сооружения):</w:t>
            </w:r>
          </w:p>
        </w:tc>
      </w:tr>
      <w:tr w:rsidR="0072504E" w:rsidRPr="006B453D" w14:paraId="694B1102" w14:textId="77777777" w:rsidTr="0072504E">
        <w:tblPrEx>
          <w:tblLook w:val="04A0" w:firstRow="1" w:lastRow="0" w:firstColumn="1" w:lastColumn="0" w:noHBand="0" w:noVBand="1"/>
        </w:tblPrEx>
        <w:trPr>
          <w:trHeight w:val="37"/>
        </w:trPr>
        <w:tc>
          <w:tcPr>
            <w:tcW w:w="9747" w:type="dxa"/>
            <w:gridSpan w:val="12"/>
            <w:tcBorders>
              <w:top w:val="single" w:sz="4" w:space="0" w:color="FFFFFF"/>
              <w:left w:val="single" w:sz="4" w:space="0" w:color="FFFFFF"/>
              <w:bottom w:val="single" w:sz="4" w:space="0" w:color="FFFFFF"/>
              <w:right w:val="single" w:sz="4" w:space="0" w:color="FFFFFF"/>
            </w:tcBorders>
          </w:tcPr>
          <w:p w14:paraId="4111F75A" w14:textId="77777777" w:rsidR="0072504E" w:rsidRPr="006B453D" w:rsidRDefault="0072504E" w:rsidP="0072504E">
            <w:pPr>
              <w:pStyle w:val="affd"/>
              <w:spacing w:after="0"/>
              <w:ind w:firstLine="310"/>
              <w:jc w:val="both"/>
              <w:rPr>
                <w:sz w:val="2"/>
                <w:szCs w:val="2"/>
              </w:rPr>
            </w:pPr>
            <w:r>
              <w:rPr>
                <w:rFonts w:ascii="Arial" w:hAnsi="Arial" w:cs="Arial"/>
                <w:b w:val="0"/>
                <w:bCs/>
                <w:i/>
                <w:iCs/>
                <w:sz w:val="12"/>
                <w:szCs w:val="12"/>
                <w:lang w:eastAsia="ru-RU"/>
              </w:rPr>
              <w:t xml:space="preserve">  Указывается в соответствии с Запросом</w:t>
            </w:r>
          </w:p>
        </w:tc>
      </w:tr>
      <w:tr w:rsidR="0072504E" w:rsidRPr="006B453D" w14:paraId="639B6DF2" w14:textId="77777777" w:rsidTr="0072504E">
        <w:tblPrEx>
          <w:tblLook w:val="04A0" w:firstRow="1" w:lastRow="0" w:firstColumn="1" w:lastColumn="0" w:noHBand="0" w:noVBand="1"/>
        </w:tblPrEx>
        <w:trPr>
          <w:trHeight w:val="42"/>
        </w:trPr>
        <w:tc>
          <w:tcPr>
            <w:tcW w:w="2063" w:type="dxa"/>
            <w:gridSpan w:val="2"/>
            <w:tcBorders>
              <w:top w:val="single" w:sz="4" w:space="0" w:color="FFFFFF"/>
              <w:left w:val="single" w:sz="4" w:space="0" w:color="FFFFFF"/>
              <w:bottom w:val="single" w:sz="4" w:space="0" w:color="FFFFFF"/>
              <w:right w:val="single" w:sz="4" w:space="0" w:color="FFFFFF"/>
            </w:tcBorders>
          </w:tcPr>
          <w:p w14:paraId="7FD86758" w14:textId="77777777" w:rsidR="0072504E" w:rsidRPr="006B453D" w:rsidRDefault="0072504E" w:rsidP="0072504E">
            <w:pPr>
              <w:pStyle w:val="affd"/>
              <w:spacing w:after="0"/>
              <w:ind w:right="-300"/>
              <w:jc w:val="both"/>
              <w:rPr>
                <w:rFonts w:ascii="Arial" w:hAnsi="Arial" w:cs="Arial"/>
                <w:b w:val="0"/>
                <w:bCs/>
                <w:sz w:val="2"/>
                <w:szCs w:val="2"/>
              </w:rPr>
            </w:pPr>
          </w:p>
        </w:tc>
        <w:tc>
          <w:tcPr>
            <w:tcW w:w="486" w:type="dxa"/>
            <w:gridSpan w:val="3"/>
            <w:tcBorders>
              <w:top w:val="single" w:sz="4" w:space="0" w:color="FFFFFF"/>
              <w:left w:val="single" w:sz="4" w:space="0" w:color="FFFFFF"/>
              <w:right w:val="single" w:sz="4" w:space="0" w:color="FFFFFF"/>
            </w:tcBorders>
          </w:tcPr>
          <w:p w14:paraId="2C019135" w14:textId="77777777" w:rsidR="0072504E" w:rsidRPr="006B453D" w:rsidRDefault="0072504E" w:rsidP="0072504E">
            <w:pPr>
              <w:pStyle w:val="affd"/>
              <w:spacing w:after="0"/>
              <w:jc w:val="both"/>
              <w:rPr>
                <w:sz w:val="2"/>
                <w:szCs w:val="2"/>
              </w:rPr>
            </w:pPr>
          </w:p>
        </w:tc>
        <w:tc>
          <w:tcPr>
            <w:tcW w:w="1914" w:type="dxa"/>
            <w:tcBorders>
              <w:top w:val="single" w:sz="4" w:space="0" w:color="FFFFFF"/>
              <w:left w:val="single" w:sz="4" w:space="0" w:color="FFFFFF"/>
              <w:bottom w:val="single" w:sz="4" w:space="0" w:color="FFFFFF" w:themeColor="background1"/>
              <w:right w:val="single" w:sz="4" w:space="0" w:color="FFFFFF"/>
            </w:tcBorders>
          </w:tcPr>
          <w:p w14:paraId="532C6A01" w14:textId="77777777" w:rsidR="0072504E" w:rsidRPr="006B453D" w:rsidRDefault="0072504E" w:rsidP="0072504E">
            <w:pPr>
              <w:pStyle w:val="affd"/>
              <w:spacing w:after="0" w:line="240" w:lineRule="auto"/>
              <w:ind w:right="-176"/>
              <w:jc w:val="left"/>
              <w:rPr>
                <w:rFonts w:ascii="Arial" w:hAnsi="Arial" w:cs="Arial"/>
                <w:b w:val="0"/>
                <w:bCs/>
                <w:sz w:val="2"/>
                <w:szCs w:val="2"/>
              </w:rPr>
            </w:pPr>
          </w:p>
        </w:tc>
        <w:tc>
          <w:tcPr>
            <w:tcW w:w="520" w:type="dxa"/>
            <w:gridSpan w:val="3"/>
            <w:tcBorders>
              <w:top w:val="single" w:sz="4" w:space="0" w:color="FFFFFF"/>
              <w:left w:val="single" w:sz="4" w:space="0" w:color="FFFFFF"/>
              <w:right w:val="single" w:sz="4" w:space="0" w:color="FFFFFF"/>
            </w:tcBorders>
          </w:tcPr>
          <w:p w14:paraId="69EB9AB4" w14:textId="77777777" w:rsidR="0072504E" w:rsidRPr="006B453D" w:rsidRDefault="0072504E" w:rsidP="0072504E">
            <w:pPr>
              <w:pStyle w:val="affd"/>
              <w:spacing w:after="0"/>
              <w:jc w:val="both"/>
              <w:rPr>
                <w:sz w:val="2"/>
                <w:szCs w:val="2"/>
              </w:rPr>
            </w:pPr>
          </w:p>
        </w:tc>
        <w:tc>
          <w:tcPr>
            <w:tcW w:w="4764" w:type="dxa"/>
            <w:gridSpan w:val="3"/>
            <w:tcBorders>
              <w:top w:val="single" w:sz="4" w:space="0" w:color="FFFFFF" w:themeColor="background1"/>
              <w:left w:val="single" w:sz="4" w:space="0" w:color="FFFFFF"/>
              <w:bottom w:val="single" w:sz="4" w:space="0" w:color="FFFFFF" w:themeColor="background1"/>
              <w:right w:val="single" w:sz="4" w:space="0" w:color="FFFFFF" w:themeColor="background1"/>
            </w:tcBorders>
          </w:tcPr>
          <w:p w14:paraId="0E9ACC47" w14:textId="77777777" w:rsidR="0072504E" w:rsidRPr="006B453D" w:rsidRDefault="0072504E" w:rsidP="0072504E">
            <w:pPr>
              <w:pStyle w:val="affd"/>
              <w:spacing w:after="0"/>
              <w:jc w:val="both"/>
              <w:rPr>
                <w:sz w:val="2"/>
                <w:szCs w:val="2"/>
              </w:rPr>
            </w:pPr>
          </w:p>
        </w:tc>
      </w:tr>
      <w:tr w:rsidR="0072504E" w:rsidRPr="00F07D6A" w14:paraId="6FC10F04" w14:textId="77777777" w:rsidTr="0072504E">
        <w:tblPrEx>
          <w:tblLook w:val="04A0" w:firstRow="1" w:lastRow="0" w:firstColumn="1" w:lastColumn="0" w:noHBand="0" w:noVBand="1"/>
        </w:tblPrEx>
        <w:trPr>
          <w:trHeight w:val="1047"/>
        </w:trPr>
        <w:tc>
          <w:tcPr>
            <w:tcW w:w="2063" w:type="dxa"/>
            <w:gridSpan w:val="2"/>
            <w:tcBorders>
              <w:top w:val="single" w:sz="4" w:space="0" w:color="FFFFFF"/>
              <w:left w:val="single" w:sz="4" w:space="0" w:color="FFFFFF"/>
              <w:bottom w:val="single" w:sz="2" w:space="0" w:color="FFFFFF"/>
              <w:right w:val="single" w:sz="4" w:space="0" w:color="auto"/>
            </w:tcBorders>
          </w:tcPr>
          <w:p w14:paraId="5CD5D8EB" w14:textId="77777777" w:rsidR="0072504E" w:rsidRPr="00F07D6A" w:rsidRDefault="0072504E" w:rsidP="0072504E">
            <w:pPr>
              <w:pStyle w:val="affd"/>
              <w:spacing w:after="0"/>
              <w:ind w:right="-300"/>
              <w:jc w:val="both"/>
              <w:rPr>
                <w:rFonts w:ascii="Arial" w:hAnsi="Arial" w:cs="Arial"/>
                <w:b w:val="0"/>
                <w:bCs/>
                <w:sz w:val="16"/>
                <w:szCs w:val="16"/>
                <w:lang w:eastAsia="ru-RU"/>
              </w:rPr>
            </w:pPr>
            <w:r>
              <w:rPr>
                <w:rFonts w:ascii="Arial" w:hAnsi="Arial" w:cs="Arial"/>
                <w:b w:val="0"/>
                <w:bCs/>
                <w:sz w:val="18"/>
                <w:szCs w:val="18"/>
              </w:rPr>
              <w:t>Наличие помещений</w:t>
            </w:r>
            <w:r>
              <w:rPr>
                <w:rFonts w:ascii="Arial" w:hAnsi="Arial" w:cs="Arial"/>
                <w:b w:val="0"/>
                <w:bCs/>
                <w:sz w:val="16"/>
                <w:szCs w:val="16"/>
                <w:lang w:eastAsia="ru-RU"/>
              </w:rPr>
              <w:t>:</w:t>
            </w:r>
          </w:p>
        </w:tc>
        <w:tc>
          <w:tcPr>
            <w:tcW w:w="486" w:type="dxa"/>
            <w:gridSpan w:val="3"/>
            <w:tcBorders>
              <w:left w:val="single" w:sz="4" w:space="0" w:color="auto"/>
            </w:tcBorders>
          </w:tcPr>
          <w:p w14:paraId="12EFA0D1" w14:textId="77777777" w:rsidR="0072504E" w:rsidRPr="00F07D6A" w:rsidRDefault="0072504E" w:rsidP="0072504E">
            <w:pPr>
              <w:pStyle w:val="affd"/>
              <w:spacing w:after="0"/>
              <w:jc w:val="both"/>
              <w:rPr>
                <w:sz w:val="16"/>
                <w:szCs w:val="16"/>
              </w:rPr>
            </w:pPr>
          </w:p>
        </w:tc>
        <w:tc>
          <w:tcPr>
            <w:tcW w:w="1914" w:type="dxa"/>
            <w:tcBorders>
              <w:top w:val="single" w:sz="4" w:space="0" w:color="FFFFFF"/>
              <w:left w:val="single" w:sz="4" w:space="0" w:color="FFFFFF"/>
              <w:bottom w:val="single" w:sz="2" w:space="0" w:color="FFFFFF"/>
            </w:tcBorders>
          </w:tcPr>
          <w:p w14:paraId="0DF9258E" w14:textId="77777777" w:rsidR="0072504E" w:rsidRPr="00F84235" w:rsidRDefault="0072504E" w:rsidP="0072504E">
            <w:pPr>
              <w:pStyle w:val="affd"/>
              <w:spacing w:after="0" w:line="240" w:lineRule="auto"/>
              <w:ind w:right="-176"/>
              <w:jc w:val="left"/>
              <w:rPr>
                <w:rFonts w:ascii="Arial" w:hAnsi="Arial" w:cs="Arial"/>
                <w:b w:val="0"/>
                <w:bCs/>
                <w:sz w:val="18"/>
                <w:szCs w:val="18"/>
              </w:rPr>
            </w:pPr>
            <w:r>
              <w:rPr>
                <w:rFonts w:ascii="Arial" w:hAnsi="Arial" w:cs="Arial"/>
                <w:b w:val="0"/>
                <w:bCs/>
                <w:sz w:val="18"/>
                <w:szCs w:val="18"/>
              </w:rPr>
              <w:t>Наличие помещений для посетителей:</w:t>
            </w:r>
          </w:p>
        </w:tc>
        <w:tc>
          <w:tcPr>
            <w:tcW w:w="520" w:type="dxa"/>
            <w:gridSpan w:val="3"/>
            <w:tcBorders>
              <w:right w:val="single" w:sz="4" w:space="0" w:color="auto"/>
            </w:tcBorders>
          </w:tcPr>
          <w:p w14:paraId="2A2271D5" w14:textId="77777777" w:rsidR="0072504E" w:rsidRPr="00F07D6A" w:rsidRDefault="0072504E" w:rsidP="0072504E">
            <w:pPr>
              <w:pStyle w:val="affd"/>
              <w:spacing w:after="0"/>
              <w:jc w:val="both"/>
              <w:rPr>
                <w:sz w:val="16"/>
                <w:szCs w:val="16"/>
              </w:rPr>
            </w:pPr>
          </w:p>
        </w:tc>
        <w:tc>
          <w:tcPr>
            <w:tcW w:w="4764" w:type="dxa"/>
            <w:gridSpan w:val="3"/>
            <w:tcBorders>
              <w:top w:val="single" w:sz="4" w:space="0" w:color="FFFFFF" w:themeColor="background1"/>
              <w:left w:val="single" w:sz="4" w:space="0" w:color="auto"/>
              <w:bottom w:val="single" w:sz="2" w:space="0" w:color="FFFFFF"/>
              <w:right w:val="single" w:sz="4" w:space="0" w:color="FFFFFF" w:themeColor="background1"/>
            </w:tcBorders>
          </w:tcPr>
          <w:p w14:paraId="0675C988" w14:textId="77777777" w:rsidR="0072504E" w:rsidRPr="00324B58" w:rsidRDefault="0072504E" w:rsidP="0072504E">
            <w:pPr>
              <w:pStyle w:val="affd"/>
              <w:spacing w:after="0" w:line="240" w:lineRule="auto"/>
              <w:jc w:val="both"/>
              <w:rPr>
                <w:rFonts w:ascii="Arial" w:hAnsi="Arial" w:cs="Arial"/>
                <w:b w:val="0"/>
                <w:bCs/>
                <w:sz w:val="18"/>
                <w:szCs w:val="18"/>
              </w:rPr>
            </w:pPr>
            <w:r w:rsidRPr="00324B58">
              <w:rPr>
                <w:rFonts w:ascii="Arial" w:hAnsi="Arial" w:cs="Arial"/>
                <w:b w:val="0"/>
                <w:bCs/>
                <w:sz w:val="18"/>
                <w:szCs w:val="18"/>
                <w:lang w:eastAsia="ru-RU"/>
              </w:rPr>
              <w:t>не име</w:t>
            </w:r>
            <w:r>
              <w:rPr>
                <w:rFonts w:ascii="Arial" w:hAnsi="Arial" w:cs="Arial"/>
                <w:b w:val="0"/>
                <w:bCs/>
                <w:sz w:val="18"/>
                <w:szCs w:val="18"/>
                <w:lang w:eastAsia="ru-RU"/>
              </w:rPr>
              <w:t>е</w:t>
            </w:r>
            <w:r w:rsidRPr="00324B58">
              <w:rPr>
                <w:rFonts w:ascii="Arial" w:hAnsi="Arial" w:cs="Arial"/>
                <w:b w:val="0"/>
                <w:bCs/>
                <w:sz w:val="18"/>
                <w:szCs w:val="18"/>
                <w:lang w:eastAsia="ru-RU"/>
              </w:rPr>
              <w:t>т прочной связи с землей и конструктивные характеристики позволяют осуществить перемещение и (или) демонтаж и последующую сборку</w:t>
            </w:r>
            <w:r>
              <w:rPr>
                <w:rFonts w:ascii="Arial" w:hAnsi="Arial" w:cs="Arial"/>
                <w:b w:val="0"/>
                <w:bCs/>
                <w:sz w:val="18"/>
                <w:szCs w:val="18"/>
                <w:lang w:eastAsia="ru-RU"/>
              </w:rPr>
              <w:t xml:space="preserve"> </w:t>
            </w:r>
            <w:r w:rsidRPr="00324B58">
              <w:rPr>
                <w:rFonts w:ascii="Arial" w:hAnsi="Arial" w:cs="Arial"/>
                <w:b w:val="0"/>
                <w:bCs/>
                <w:sz w:val="18"/>
                <w:szCs w:val="18"/>
                <w:lang w:eastAsia="ru-RU"/>
              </w:rPr>
              <w:t>без несоразмерного ущерба назначению и без изменения основных характеристик строени</w:t>
            </w:r>
            <w:r>
              <w:rPr>
                <w:rFonts w:ascii="Arial" w:hAnsi="Arial" w:cs="Arial"/>
                <w:b w:val="0"/>
                <w:bCs/>
                <w:sz w:val="18"/>
                <w:szCs w:val="18"/>
                <w:lang w:eastAsia="ru-RU"/>
              </w:rPr>
              <w:t>я (</w:t>
            </w:r>
            <w:r w:rsidRPr="00324B58">
              <w:rPr>
                <w:rFonts w:ascii="Arial" w:hAnsi="Arial" w:cs="Arial"/>
                <w:b w:val="0"/>
                <w:bCs/>
                <w:sz w:val="18"/>
                <w:szCs w:val="18"/>
                <w:lang w:eastAsia="ru-RU"/>
              </w:rPr>
              <w:t>сооружени</w:t>
            </w:r>
            <w:r>
              <w:rPr>
                <w:rFonts w:ascii="Arial" w:hAnsi="Arial" w:cs="Arial"/>
                <w:b w:val="0"/>
                <w:bCs/>
                <w:sz w:val="18"/>
                <w:szCs w:val="18"/>
                <w:lang w:eastAsia="ru-RU"/>
              </w:rPr>
              <w:t>я)</w:t>
            </w:r>
          </w:p>
        </w:tc>
      </w:tr>
      <w:tr w:rsidR="0072504E" w:rsidRPr="00F07D6A" w14:paraId="55031029" w14:textId="77777777" w:rsidTr="0072504E">
        <w:tblPrEx>
          <w:tblLook w:val="04A0" w:firstRow="1" w:lastRow="0" w:firstColumn="1" w:lastColumn="0" w:noHBand="0" w:noVBand="1"/>
        </w:tblPrEx>
        <w:trPr>
          <w:trHeight w:val="43"/>
        </w:trPr>
        <w:tc>
          <w:tcPr>
            <w:tcW w:w="2063" w:type="dxa"/>
            <w:gridSpan w:val="2"/>
            <w:tcBorders>
              <w:top w:val="single" w:sz="4" w:space="0" w:color="FFFFFF"/>
              <w:left w:val="single" w:sz="4" w:space="0" w:color="FFFFFF"/>
              <w:bottom w:val="single" w:sz="2" w:space="0" w:color="FFFFFF"/>
              <w:right w:val="single" w:sz="4" w:space="0" w:color="FFFFFF"/>
            </w:tcBorders>
          </w:tcPr>
          <w:p w14:paraId="5C69F786" w14:textId="77777777" w:rsidR="0072504E" w:rsidRPr="00631C4A" w:rsidRDefault="0072504E" w:rsidP="0072504E">
            <w:pPr>
              <w:pStyle w:val="affd"/>
              <w:spacing w:after="0"/>
              <w:ind w:right="-300"/>
              <w:jc w:val="both"/>
              <w:rPr>
                <w:rFonts w:ascii="Arial" w:hAnsi="Arial" w:cs="Arial"/>
                <w:b w:val="0"/>
                <w:bCs/>
                <w:sz w:val="4"/>
                <w:szCs w:val="4"/>
              </w:rPr>
            </w:pPr>
          </w:p>
        </w:tc>
        <w:tc>
          <w:tcPr>
            <w:tcW w:w="486" w:type="dxa"/>
            <w:gridSpan w:val="3"/>
            <w:tcBorders>
              <w:left w:val="single" w:sz="4" w:space="0" w:color="FFFFFF"/>
              <w:right w:val="single" w:sz="4" w:space="0" w:color="FFFFFF"/>
            </w:tcBorders>
          </w:tcPr>
          <w:p w14:paraId="6849BF3F" w14:textId="77777777" w:rsidR="0072504E" w:rsidRPr="00631C4A" w:rsidRDefault="0072504E" w:rsidP="0072504E">
            <w:pPr>
              <w:pStyle w:val="affd"/>
              <w:spacing w:after="0"/>
              <w:jc w:val="both"/>
              <w:rPr>
                <w:sz w:val="4"/>
                <w:szCs w:val="4"/>
              </w:rPr>
            </w:pPr>
          </w:p>
        </w:tc>
        <w:tc>
          <w:tcPr>
            <w:tcW w:w="1914" w:type="dxa"/>
            <w:tcBorders>
              <w:top w:val="single" w:sz="4" w:space="0" w:color="FFFFFF"/>
              <w:left w:val="single" w:sz="4" w:space="0" w:color="FFFFFF"/>
              <w:bottom w:val="single" w:sz="2" w:space="0" w:color="FFFFFF"/>
              <w:right w:val="single" w:sz="4" w:space="0" w:color="FFFFFF"/>
            </w:tcBorders>
          </w:tcPr>
          <w:p w14:paraId="703ABF7B" w14:textId="77777777" w:rsidR="0072504E" w:rsidRPr="00631C4A" w:rsidRDefault="0072504E" w:rsidP="0072504E">
            <w:pPr>
              <w:pStyle w:val="affd"/>
              <w:spacing w:after="0" w:line="240" w:lineRule="auto"/>
              <w:ind w:right="-176"/>
              <w:jc w:val="left"/>
              <w:rPr>
                <w:rFonts w:ascii="Arial" w:hAnsi="Arial" w:cs="Arial"/>
                <w:b w:val="0"/>
                <w:bCs/>
                <w:sz w:val="4"/>
                <w:szCs w:val="4"/>
              </w:rPr>
            </w:pPr>
          </w:p>
        </w:tc>
        <w:tc>
          <w:tcPr>
            <w:tcW w:w="520" w:type="dxa"/>
            <w:gridSpan w:val="3"/>
            <w:tcBorders>
              <w:left w:val="single" w:sz="4" w:space="0" w:color="FFFFFF"/>
              <w:bottom w:val="single" w:sz="4" w:space="0" w:color="FFFFFF"/>
              <w:right w:val="single" w:sz="4" w:space="0" w:color="FFFFFF"/>
            </w:tcBorders>
          </w:tcPr>
          <w:p w14:paraId="18D0CB98" w14:textId="77777777" w:rsidR="0072504E" w:rsidRPr="00631C4A" w:rsidRDefault="0072504E" w:rsidP="0072504E">
            <w:pPr>
              <w:pStyle w:val="affd"/>
              <w:spacing w:after="0"/>
              <w:jc w:val="both"/>
              <w:rPr>
                <w:sz w:val="4"/>
                <w:szCs w:val="4"/>
              </w:rPr>
            </w:pPr>
          </w:p>
        </w:tc>
        <w:tc>
          <w:tcPr>
            <w:tcW w:w="4764" w:type="dxa"/>
            <w:gridSpan w:val="3"/>
            <w:tcBorders>
              <w:top w:val="single" w:sz="4" w:space="0" w:color="FFFFFF" w:themeColor="background1"/>
              <w:left w:val="single" w:sz="4" w:space="0" w:color="FFFFFF"/>
              <w:bottom w:val="single" w:sz="2" w:space="0" w:color="FFFFFF"/>
              <w:right w:val="single" w:sz="4" w:space="0" w:color="FFFFFF" w:themeColor="background1"/>
            </w:tcBorders>
          </w:tcPr>
          <w:p w14:paraId="1D1F4E14" w14:textId="77777777" w:rsidR="0072504E" w:rsidRPr="00631C4A" w:rsidRDefault="0072504E" w:rsidP="0072504E">
            <w:pPr>
              <w:pStyle w:val="affd"/>
              <w:spacing w:after="0" w:line="240" w:lineRule="auto"/>
              <w:jc w:val="both"/>
              <w:rPr>
                <w:rFonts w:ascii="Arial" w:hAnsi="Arial" w:cs="Arial"/>
                <w:b w:val="0"/>
                <w:bCs/>
                <w:sz w:val="4"/>
                <w:szCs w:val="4"/>
                <w:lang w:eastAsia="ru-RU"/>
              </w:rPr>
            </w:pPr>
          </w:p>
        </w:tc>
      </w:tr>
      <w:tr w:rsidR="0072504E" w:rsidRPr="00F07D6A" w14:paraId="7BF59217" w14:textId="77777777" w:rsidTr="0072504E">
        <w:tblPrEx>
          <w:tblLook w:val="04A0" w:firstRow="1" w:lastRow="0" w:firstColumn="1" w:lastColumn="0" w:noHBand="0" w:noVBand="1"/>
        </w:tblPrEx>
        <w:trPr>
          <w:trHeight w:val="43"/>
        </w:trPr>
        <w:tc>
          <w:tcPr>
            <w:tcW w:w="2063" w:type="dxa"/>
            <w:gridSpan w:val="2"/>
            <w:tcBorders>
              <w:top w:val="single" w:sz="4" w:space="0" w:color="FFFFFF"/>
              <w:left w:val="single" w:sz="4" w:space="0" w:color="FFFFFF"/>
              <w:bottom w:val="single" w:sz="2" w:space="0" w:color="FFFFFF"/>
              <w:right w:val="single" w:sz="4" w:space="0" w:color="auto"/>
            </w:tcBorders>
          </w:tcPr>
          <w:p w14:paraId="718FC5E4" w14:textId="77777777" w:rsidR="0072504E" w:rsidRDefault="0072504E" w:rsidP="0072504E">
            <w:pPr>
              <w:pStyle w:val="affd"/>
              <w:spacing w:after="0"/>
              <w:ind w:right="-300"/>
              <w:jc w:val="both"/>
              <w:rPr>
                <w:rFonts w:ascii="Arial" w:hAnsi="Arial" w:cs="Arial"/>
                <w:b w:val="0"/>
                <w:bCs/>
                <w:sz w:val="18"/>
                <w:szCs w:val="18"/>
              </w:rPr>
            </w:pPr>
            <w:r>
              <w:rPr>
                <w:rFonts w:ascii="Arial" w:hAnsi="Arial" w:cs="Arial"/>
                <w:b w:val="0"/>
                <w:bCs/>
                <w:sz w:val="18"/>
                <w:szCs w:val="18"/>
              </w:rPr>
              <w:t>Декор:</w:t>
            </w:r>
          </w:p>
        </w:tc>
        <w:tc>
          <w:tcPr>
            <w:tcW w:w="486" w:type="dxa"/>
            <w:gridSpan w:val="3"/>
            <w:tcBorders>
              <w:left w:val="single" w:sz="4" w:space="0" w:color="auto"/>
            </w:tcBorders>
          </w:tcPr>
          <w:p w14:paraId="33A7A33B" w14:textId="77777777" w:rsidR="0072504E" w:rsidRPr="00F07D6A" w:rsidRDefault="0072504E" w:rsidP="0072504E">
            <w:pPr>
              <w:pStyle w:val="affd"/>
              <w:spacing w:after="0"/>
              <w:jc w:val="both"/>
              <w:rPr>
                <w:sz w:val="16"/>
                <w:szCs w:val="16"/>
              </w:rPr>
            </w:pPr>
          </w:p>
        </w:tc>
        <w:tc>
          <w:tcPr>
            <w:tcW w:w="1914" w:type="dxa"/>
            <w:tcBorders>
              <w:top w:val="single" w:sz="4" w:space="0" w:color="FFFFFF"/>
              <w:left w:val="single" w:sz="4" w:space="0" w:color="FFFFFF"/>
              <w:bottom w:val="single" w:sz="2" w:space="0" w:color="FFFFFF"/>
              <w:right w:val="single" w:sz="4" w:space="0" w:color="FFFFFF"/>
            </w:tcBorders>
          </w:tcPr>
          <w:p w14:paraId="412DDB63" w14:textId="77777777" w:rsidR="0072504E" w:rsidRDefault="0072504E" w:rsidP="0072504E">
            <w:pPr>
              <w:pStyle w:val="affd"/>
              <w:spacing w:after="0" w:line="240" w:lineRule="auto"/>
              <w:ind w:right="-176"/>
              <w:jc w:val="left"/>
              <w:rPr>
                <w:rFonts w:ascii="Arial" w:hAnsi="Arial" w:cs="Arial"/>
                <w:b w:val="0"/>
                <w:bCs/>
                <w:sz w:val="18"/>
                <w:szCs w:val="18"/>
              </w:rPr>
            </w:pPr>
          </w:p>
        </w:tc>
        <w:tc>
          <w:tcPr>
            <w:tcW w:w="520" w:type="dxa"/>
            <w:gridSpan w:val="3"/>
            <w:tcBorders>
              <w:top w:val="single" w:sz="4" w:space="0" w:color="FFFFFF"/>
              <w:left w:val="single" w:sz="4" w:space="0" w:color="FFFFFF"/>
              <w:bottom w:val="single" w:sz="4" w:space="0" w:color="FFFFFF"/>
              <w:right w:val="single" w:sz="4" w:space="0" w:color="FFFFFF"/>
            </w:tcBorders>
          </w:tcPr>
          <w:p w14:paraId="17462D59" w14:textId="77777777" w:rsidR="0072504E" w:rsidRPr="00F07D6A" w:rsidRDefault="0072504E" w:rsidP="0072504E">
            <w:pPr>
              <w:pStyle w:val="affd"/>
              <w:spacing w:after="0"/>
              <w:jc w:val="both"/>
              <w:rPr>
                <w:sz w:val="16"/>
                <w:szCs w:val="16"/>
              </w:rPr>
            </w:pPr>
          </w:p>
        </w:tc>
        <w:tc>
          <w:tcPr>
            <w:tcW w:w="4764" w:type="dxa"/>
            <w:gridSpan w:val="3"/>
            <w:tcBorders>
              <w:top w:val="single" w:sz="4" w:space="0" w:color="FFFFFF" w:themeColor="background1"/>
              <w:left w:val="single" w:sz="4" w:space="0" w:color="FFFFFF"/>
              <w:bottom w:val="single" w:sz="2" w:space="0" w:color="FFFFFF"/>
              <w:right w:val="single" w:sz="4" w:space="0" w:color="FFFFFF" w:themeColor="background1"/>
            </w:tcBorders>
          </w:tcPr>
          <w:p w14:paraId="7A4674A3" w14:textId="77777777" w:rsidR="0072504E" w:rsidRPr="00324B58" w:rsidRDefault="0072504E" w:rsidP="0072504E">
            <w:pPr>
              <w:pStyle w:val="affd"/>
              <w:spacing w:after="0" w:line="240" w:lineRule="auto"/>
              <w:jc w:val="both"/>
              <w:rPr>
                <w:rFonts w:ascii="Arial" w:hAnsi="Arial" w:cs="Arial"/>
                <w:b w:val="0"/>
                <w:bCs/>
                <w:sz w:val="18"/>
                <w:szCs w:val="18"/>
                <w:lang w:eastAsia="ru-RU"/>
              </w:rPr>
            </w:pPr>
          </w:p>
        </w:tc>
      </w:tr>
    </w:tbl>
    <w:p w14:paraId="16F26662" w14:textId="77777777" w:rsidR="0072504E" w:rsidRDefault="0072504E" w:rsidP="0072504E">
      <w:pPr>
        <w:rPr>
          <w:b/>
        </w:rPr>
      </w:pPr>
    </w:p>
    <w:tbl>
      <w:tblPr>
        <w:tblStyle w:val="1f5"/>
        <w:tblpPr w:leftFromText="180" w:rightFromText="180" w:vertAnchor="text" w:tblpY="1"/>
        <w:tblOverlap w:val="never"/>
        <w:tblW w:w="9652" w:type="dxa"/>
        <w:tblLayout w:type="fixed"/>
        <w:tblLook w:val="04A0" w:firstRow="1" w:lastRow="0" w:firstColumn="1" w:lastColumn="0" w:noHBand="0" w:noVBand="1"/>
      </w:tblPr>
      <w:tblGrid>
        <w:gridCol w:w="417"/>
        <w:gridCol w:w="1544"/>
        <w:gridCol w:w="905"/>
        <w:gridCol w:w="1342"/>
        <w:gridCol w:w="19"/>
        <w:gridCol w:w="236"/>
        <w:gridCol w:w="7"/>
        <w:gridCol w:w="1005"/>
        <w:gridCol w:w="239"/>
        <w:gridCol w:w="339"/>
        <w:gridCol w:w="96"/>
        <w:gridCol w:w="143"/>
        <w:gridCol w:w="897"/>
        <w:gridCol w:w="96"/>
        <w:gridCol w:w="144"/>
        <w:gridCol w:w="624"/>
        <w:gridCol w:w="88"/>
        <w:gridCol w:w="8"/>
        <w:gridCol w:w="140"/>
        <w:gridCol w:w="462"/>
        <w:gridCol w:w="450"/>
        <w:gridCol w:w="445"/>
        <w:gridCol w:w="6"/>
      </w:tblGrid>
      <w:tr w:rsidR="0072504E" w:rsidRPr="003A7270" w14:paraId="3620106A" w14:textId="77777777" w:rsidTr="0072504E">
        <w:trPr>
          <w:gridAfter w:val="1"/>
          <w:wAfter w:w="6" w:type="dxa"/>
          <w:trHeight w:val="192"/>
        </w:trPr>
        <w:tc>
          <w:tcPr>
            <w:tcW w:w="418" w:type="dxa"/>
            <w:tcBorders>
              <w:top w:val="single" w:sz="4" w:space="0" w:color="FFFFFF"/>
              <w:left w:val="single" w:sz="4" w:space="0" w:color="FFFFFF"/>
              <w:bottom w:val="single" w:sz="4" w:space="0" w:color="FFFFFF"/>
              <w:right w:val="single" w:sz="4" w:space="0" w:color="FFFFFF"/>
            </w:tcBorders>
          </w:tcPr>
          <w:p w14:paraId="6C4E71F9" w14:textId="77777777" w:rsidR="0072504E" w:rsidRPr="003A7270" w:rsidRDefault="0072504E" w:rsidP="0072504E">
            <w:pPr>
              <w:pStyle w:val="affd"/>
              <w:spacing w:after="0"/>
              <w:jc w:val="both"/>
              <w:rPr>
                <w:sz w:val="8"/>
                <w:szCs w:val="8"/>
              </w:rPr>
            </w:pPr>
            <w:r>
              <w:rPr>
                <w:rFonts w:ascii="Arial" w:hAnsi="Arial" w:cs="Arial"/>
                <w:sz w:val="20"/>
                <w:szCs w:val="20"/>
              </w:rPr>
              <w:t>6</w:t>
            </w:r>
            <w:r w:rsidRPr="00471D4C">
              <w:rPr>
                <w:rFonts w:ascii="Arial" w:hAnsi="Arial" w:cs="Arial"/>
                <w:sz w:val="20"/>
                <w:szCs w:val="20"/>
              </w:rPr>
              <w:t>.</w:t>
            </w:r>
          </w:p>
        </w:tc>
        <w:tc>
          <w:tcPr>
            <w:tcW w:w="9228" w:type="dxa"/>
            <w:gridSpan w:val="21"/>
            <w:tcBorders>
              <w:top w:val="single" w:sz="4" w:space="0" w:color="FFFFFF"/>
              <w:left w:val="single" w:sz="4" w:space="0" w:color="FFFFFF"/>
              <w:bottom w:val="single" w:sz="4" w:space="0" w:color="FFFFFF"/>
              <w:right w:val="single" w:sz="4" w:space="0" w:color="FFFFFF" w:themeColor="background1"/>
            </w:tcBorders>
          </w:tcPr>
          <w:p w14:paraId="18775C63" w14:textId="77777777" w:rsidR="0072504E" w:rsidRPr="003A7270" w:rsidRDefault="0072504E" w:rsidP="0072504E">
            <w:pPr>
              <w:pStyle w:val="affd"/>
              <w:spacing w:after="0"/>
              <w:jc w:val="both"/>
              <w:rPr>
                <w:sz w:val="8"/>
                <w:szCs w:val="8"/>
              </w:rPr>
            </w:pPr>
            <w:r>
              <w:rPr>
                <w:rFonts w:ascii="Arial" w:hAnsi="Arial" w:cs="Arial"/>
                <w:sz w:val="20"/>
                <w:szCs w:val="20"/>
              </w:rPr>
              <w:t>Внешний вид некапитального строения (сооружения):</w:t>
            </w:r>
          </w:p>
        </w:tc>
      </w:tr>
      <w:tr w:rsidR="0072504E" w:rsidRPr="00DD49FD" w14:paraId="5474983C" w14:textId="77777777" w:rsidTr="0072504E">
        <w:trPr>
          <w:gridAfter w:val="1"/>
          <w:wAfter w:w="6" w:type="dxa"/>
          <w:trHeight w:val="42"/>
        </w:trPr>
        <w:tc>
          <w:tcPr>
            <w:tcW w:w="9646" w:type="dxa"/>
            <w:gridSpan w:val="22"/>
            <w:tcBorders>
              <w:top w:val="single" w:sz="4" w:space="0" w:color="FFFFFF" w:themeColor="background1"/>
              <w:left w:val="single" w:sz="4" w:space="0" w:color="FFFFFF"/>
              <w:bottom w:val="single" w:sz="4" w:space="0" w:color="FFFFFF"/>
              <w:right w:val="single" w:sz="4" w:space="0" w:color="FFFFFF" w:themeColor="background1"/>
            </w:tcBorders>
          </w:tcPr>
          <w:p w14:paraId="0722932B" w14:textId="77777777" w:rsidR="0072504E" w:rsidRPr="00DD49FD" w:rsidRDefault="0072504E" w:rsidP="0072504E">
            <w:pPr>
              <w:pStyle w:val="affd"/>
              <w:spacing w:after="0"/>
              <w:jc w:val="both"/>
              <w:rPr>
                <w:b w:val="0"/>
                <w:bCs/>
                <w:sz w:val="2"/>
                <w:szCs w:val="2"/>
              </w:rPr>
            </w:pPr>
            <w:r>
              <w:rPr>
                <w:rFonts w:ascii="Arial" w:hAnsi="Arial" w:cs="Arial"/>
                <w:b w:val="0"/>
                <w:bCs/>
                <w:i/>
                <w:iCs/>
                <w:sz w:val="12"/>
                <w:szCs w:val="12"/>
                <w:lang w:eastAsia="ru-RU"/>
              </w:rPr>
              <w:t xml:space="preserve">            Указывается в соответствии с Запросом</w:t>
            </w:r>
          </w:p>
        </w:tc>
      </w:tr>
      <w:tr w:rsidR="0072504E" w:rsidRPr="00DD49FD" w14:paraId="44CD40F0" w14:textId="77777777" w:rsidTr="0072504E">
        <w:trPr>
          <w:gridAfter w:val="1"/>
          <w:wAfter w:w="6" w:type="dxa"/>
          <w:trHeight w:val="42"/>
        </w:trPr>
        <w:tc>
          <w:tcPr>
            <w:tcW w:w="8057" w:type="dxa"/>
            <w:gridSpan w:val="16"/>
            <w:tcBorders>
              <w:top w:val="single" w:sz="4" w:space="0" w:color="FFFFFF" w:themeColor="background1"/>
              <w:left w:val="single" w:sz="4" w:space="0" w:color="FFFFFF"/>
              <w:bottom w:val="single" w:sz="4" w:space="0" w:color="FFFFFF"/>
              <w:right w:val="single" w:sz="2" w:space="0" w:color="FFFFFF" w:themeColor="background1"/>
            </w:tcBorders>
          </w:tcPr>
          <w:p w14:paraId="180117CE" w14:textId="77777777" w:rsidR="0072504E" w:rsidRPr="00DD49FD" w:rsidRDefault="0072504E" w:rsidP="0072504E">
            <w:pPr>
              <w:pStyle w:val="affd"/>
              <w:spacing w:after="0"/>
              <w:jc w:val="both"/>
              <w:rPr>
                <w:rFonts w:ascii="Arial" w:hAnsi="Arial" w:cs="Arial"/>
                <w:b w:val="0"/>
                <w:bCs/>
                <w:sz w:val="2"/>
                <w:szCs w:val="2"/>
              </w:rPr>
            </w:pPr>
          </w:p>
        </w:tc>
        <w:tc>
          <w:tcPr>
            <w:tcW w:w="1589" w:type="dxa"/>
            <w:gridSpan w:val="6"/>
            <w:tcBorders>
              <w:top w:val="single" w:sz="4" w:space="0" w:color="FFFFFF"/>
              <w:left w:val="single" w:sz="2" w:space="0" w:color="FFFFFF" w:themeColor="background1"/>
              <w:bottom w:val="single" w:sz="4" w:space="0" w:color="auto"/>
              <w:right w:val="single" w:sz="4" w:space="0" w:color="FFFFFF" w:themeColor="background1"/>
            </w:tcBorders>
          </w:tcPr>
          <w:p w14:paraId="7CFB03C9" w14:textId="77777777" w:rsidR="0072504E" w:rsidRPr="00DD49FD" w:rsidRDefault="0072504E" w:rsidP="0072504E">
            <w:pPr>
              <w:pStyle w:val="affd"/>
              <w:spacing w:after="0"/>
              <w:jc w:val="both"/>
              <w:rPr>
                <w:b w:val="0"/>
                <w:bCs/>
                <w:sz w:val="2"/>
                <w:szCs w:val="2"/>
              </w:rPr>
            </w:pPr>
          </w:p>
        </w:tc>
      </w:tr>
      <w:tr w:rsidR="0072504E" w:rsidRPr="003A7270" w14:paraId="11B4737E" w14:textId="77777777" w:rsidTr="0072504E">
        <w:trPr>
          <w:gridAfter w:val="1"/>
          <w:wAfter w:w="6" w:type="dxa"/>
          <w:trHeight w:val="112"/>
        </w:trPr>
        <w:tc>
          <w:tcPr>
            <w:tcW w:w="8057" w:type="dxa"/>
            <w:gridSpan w:val="16"/>
            <w:tcBorders>
              <w:top w:val="single" w:sz="2" w:space="0" w:color="FFFFFF" w:themeColor="background1"/>
              <w:left w:val="single" w:sz="4" w:space="0" w:color="FFFFFF"/>
              <w:bottom w:val="single" w:sz="4" w:space="0" w:color="FFFFFF" w:themeColor="background1"/>
              <w:right w:val="single" w:sz="4" w:space="0" w:color="auto"/>
            </w:tcBorders>
          </w:tcPr>
          <w:p w14:paraId="1141080A" w14:textId="77777777" w:rsidR="0072504E" w:rsidRPr="00440D4F" w:rsidRDefault="0072504E" w:rsidP="0072504E">
            <w:pPr>
              <w:pStyle w:val="affd"/>
              <w:spacing w:after="0"/>
              <w:jc w:val="both"/>
              <w:rPr>
                <w:sz w:val="14"/>
                <w:szCs w:val="14"/>
              </w:rPr>
            </w:pPr>
            <w:r>
              <w:rPr>
                <w:rFonts w:ascii="Arial" w:hAnsi="Arial" w:cs="Arial"/>
                <w:b w:val="0"/>
                <w:bCs/>
                <w:sz w:val="18"/>
                <w:szCs w:val="18"/>
                <w:lang w:eastAsia="ru-RU"/>
              </w:rPr>
              <w:t>Дата</w:t>
            </w:r>
            <w:r w:rsidRPr="00444F2B">
              <w:rPr>
                <w:rFonts w:ascii="Arial" w:hAnsi="Arial" w:cs="Arial"/>
                <w:b w:val="0"/>
                <w:bCs/>
                <w:sz w:val="18"/>
                <w:szCs w:val="18"/>
                <w:lang w:eastAsia="ru-RU"/>
              </w:rPr>
              <w:t xml:space="preserve"> приведения внешнего вида объекта в соответствие с внешним видом, указанным в Колористическом паспорте</w:t>
            </w:r>
            <w:r w:rsidRPr="001C36E3">
              <w:rPr>
                <w:rFonts w:ascii="Arial" w:hAnsi="Arial" w:cs="Arial"/>
                <w:b w:val="0"/>
                <w:bCs/>
                <w:sz w:val="14"/>
                <w:szCs w:val="14"/>
              </w:rPr>
              <w:t xml:space="preserve"> </w:t>
            </w:r>
            <w:r w:rsidRPr="00427C48">
              <w:rPr>
                <w:rFonts w:ascii="Arial" w:hAnsi="Arial" w:cs="Arial"/>
                <w:b w:val="0"/>
                <w:bCs/>
                <w:i/>
                <w:iCs/>
                <w:sz w:val="12"/>
                <w:szCs w:val="12"/>
              </w:rPr>
              <w:t>(квартал, год)</w:t>
            </w:r>
            <w:r w:rsidRPr="00444F2B">
              <w:rPr>
                <w:rFonts w:ascii="Arial" w:hAnsi="Arial" w:cs="Arial"/>
                <w:i/>
                <w:iCs/>
                <w:sz w:val="14"/>
                <w:szCs w:val="14"/>
              </w:rPr>
              <w:t>:</w:t>
            </w:r>
          </w:p>
        </w:tc>
        <w:tc>
          <w:tcPr>
            <w:tcW w:w="1589" w:type="dxa"/>
            <w:gridSpan w:val="6"/>
            <w:tcBorders>
              <w:top w:val="single" w:sz="4" w:space="0" w:color="FFFFFF" w:themeColor="background1"/>
              <w:left w:val="single" w:sz="4" w:space="0" w:color="auto"/>
              <w:right w:val="single" w:sz="4" w:space="0" w:color="auto"/>
            </w:tcBorders>
          </w:tcPr>
          <w:p w14:paraId="06DE1ABD" w14:textId="77777777" w:rsidR="0072504E" w:rsidRPr="003A7270" w:rsidRDefault="0072504E" w:rsidP="0072504E">
            <w:pPr>
              <w:pStyle w:val="affd"/>
              <w:spacing w:after="0"/>
              <w:jc w:val="both"/>
              <w:rPr>
                <w:sz w:val="8"/>
                <w:szCs w:val="8"/>
              </w:rPr>
            </w:pPr>
          </w:p>
        </w:tc>
      </w:tr>
      <w:tr w:rsidR="0072504E" w:rsidRPr="003A7270" w14:paraId="4BAEAD35" w14:textId="77777777" w:rsidTr="0072504E">
        <w:trPr>
          <w:gridAfter w:val="1"/>
          <w:wAfter w:w="6" w:type="dxa"/>
          <w:trHeight w:val="112"/>
        </w:trPr>
        <w:tc>
          <w:tcPr>
            <w:tcW w:w="6057" w:type="dxa"/>
            <w:gridSpan w:val="10"/>
            <w:tcBorders>
              <w:top w:val="single" w:sz="4" w:space="0" w:color="FFFFFF" w:themeColor="background1"/>
              <w:left w:val="single" w:sz="4" w:space="0" w:color="FFFFFF" w:themeColor="background1"/>
              <w:bottom w:val="single" w:sz="4" w:space="0" w:color="FFFFFF" w:themeColor="background1"/>
              <w:right w:val="single" w:sz="2" w:space="0" w:color="FFFFFF" w:themeColor="background1"/>
            </w:tcBorders>
          </w:tcPr>
          <w:p w14:paraId="52BF7067" w14:textId="77777777" w:rsidR="0072504E" w:rsidRPr="00A75939" w:rsidRDefault="0072504E" w:rsidP="0072504E">
            <w:pPr>
              <w:pStyle w:val="affd"/>
              <w:spacing w:after="0"/>
              <w:ind w:right="-110"/>
              <w:jc w:val="both"/>
              <w:rPr>
                <w:sz w:val="4"/>
                <w:szCs w:val="4"/>
              </w:rPr>
            </w:pPr>
          </w:p>
        </w:tc>
        <w:tc>
          <w:tcPr>
            <w:tcW w:w="1136" w:type="dxa"/>
            <w:gridSpan w:val="3"/>
            <w:tcBorders>
              <w:top w:val="single" w:sz="2" w:space="0" w:color="FFFFFF" w:themeColor="background1"/>
              <w:left w:val="single" w:sz="2" w:space="0" w:color="FFFFFF" w:themeColor="background1"/>
              <w:bottom w:val="single" w:sz="4" w:space="0" w:color="FFFFFF" w:themeColor="background1"/>
              <w:right w:val="single" w:sz="2" w:space="0" w:color="FFFFFF" w:themeColor="background1"/>
            </w:tcBorders>
          </w:tcPr>
          <w:p w14:paraId="15481223" w14:textId="77777777" w:rsidR="0072504E" w:rsidRPr="00A75939" w:rsidRDefault="0072504E" w:rsidP="0072504E">
            <w:pPr>
              <w:pStyle w:val="affd"/>
              <w:spacing w:after="0"/>
              <w:jc w:val="both"/>
              <w:rPr>
                <w:sz w:val="4"/>
                <w:szCs w:val="4"/>
              </w:rPr>
            </w:pPr>
          </w:p>
        </w:tc>
        <w:tc>
          <w:tcPr>
            <w:tcW w:w="864" w:type="dxa"/>
            <w:gridSpan w:val="3"/>
            <w:tcBorders>
              <w:top w:val="single" w:sz="4" w:space="0" w:color="FFFFFF" w:themeColor="background1"/>
              <w:left w:val="single" w:sz="2" w:space="0" w:color="FFFFFF" w:themeColor="background1"/>
              <w:bottom w:val="single" w:sz="4" w:space="0" w:color="FFFFFF" w:themeColor="background1"/>
              <w:right w:val="single" w:sz="2" w:space="0" w:color="FFFFFF" w:themeColor="background1"/>
            </w:tcBorders>
          </w:tcPr>
          <w:p w14:paraId="08EC7FB7" w14:textId="77777777" w:rsidR="0072504E" w:rsidRPr="00A75939" w:rsidRDefault="0072504E" w:rsidP="0072504E">
            <w:pPr>
              <w:pStyle w:val="affd"/>
              <w:spacing w:after="0"/>
              <w:ind w:right="-111"/>
              <w:jc w:val="both"/>
              <w:rPr>
                <w:sz w:val="4"/>
                <w:szCs w:val="4"/>
              </w:rPr>
            </w:pPr>
          </w:p>
        </w:tc>
        <w:tc>
          <w:tcPr>
            <w:tcW w:w="1589" w:type="dxa"/>
            <w:gridSpan w:val="6"/>
            <w:tcBorders>
              <w:top w:val="single" w:sz="4" w:space="0" w:color="FFFFFF" w:themeColor="background1"/>
              <w:left w:val="single" w:sz="2" w:space="0" w:color="FFFFFF" w:themeColor="background1"/>
              <w:bottom w:val="single" w:sz="4" w:space="0" w:color="FFFFFF" w:themeColor="background1"/>
              <w:right w:val="single" w:sz="2" w:space="0" w:color="FFFFFF" w:themeColor="background1"/>
            </w:tcBorders>
          </w:tcPr>
          <w:p w14:paraId="73EC4F64" w14:textId="77777777" w:rsidR="0072504E" w:rsidRPr="00A75939" w:rsidRDefault="0072504E" w:rsidP="0072504E">
            <w:pPr>
              <w:pStyle w:val="affd"/>
              <w:spacing w:after="0"/>
              <w:jc w:val="both"/>
              <w:rPr>
                <w:sz w:val="4"/>
                <w:szCs w:val="4"/>
              </w:rPr>
            </w:pPr>
          </w:p>
        </w:tc>
      </w:tr>
      <w:tr w:rsidR="0072504E" w:rsidRPr="003A7270" w14:paraId="4AE4219F" w14:textId="77777777" w:rsidTr="0072504E">
        <w:trPr>
          <w:gridAfter w:val="1"/>
          <w:wAfter w:w="6" w:type="dxa"/>
          <w:trHeight w:val="112"/>
        </w:trPr>
        <w:tc>
          <w:tcPr>
            <w:tcW w:w="1964" w:type="dxa"/>
            <w:gridSpan w:val="2"/>
            <w:vMerge w:val="restart"/>
            <w:tcBorders>
              <w:top w:val="single" w:sz="4" w:space="0" w:color="auto"/>
              <w:left w:val="single" w:sz="4" w:space="0" w:color="000000"/>
              <w:right w:val="single" w:sz="4" w:space="0" w:color="000000"/>
            </w:tcBorders>
          </w:tcPr>
          <w:p w14:paraId="0737AA17" w14:textId="77777777" w:rsidR="0072504E" w:rsidRDefault="0072504E" w:rsidP="0072504E">
            <w:pPr>
              <w:pStyle w:val="affd"/>
              <w:spacing w:after="0"/>
              <w:ind w:left="-41" w:right="-124" w:firstLine="41"/>
              <w:jc w:val="left"/>
              <w:rPr>
                <w:rFonts w:ascii="Arial" w:hAnsi="Arial" w:cs="Arial"/>
                <w:b w:val="0"/>
                <w:bCs/>
                <w:sz w:val="18"/>
                <w:szCs w:val="18"/>
              </w:rPr>
            </w:pPr>
            <w:r>
              <w:rPr>
                <w:rFonts w:ascii="Arial" w:hAnsi="Arial" w:cs="Arial"/>
                <w:sz w:val="17"/>
                <w:szCs w:val="17"/>
              </w:rPr>
              <w:t>О</w:t>
            </w:r>
            <w:r w:rsidRPr="00BB6145">
              <w:rPr>
                <w:rFonts w:ascii="Arial" w:hAnsi="Arial" w:cs="Arial"/>
                <w:sz w:val="17"/>
                <w:szCs w:val="17"/>
              </w:rPr>
              <w:t>тделка цоколя</w:t>
            </w:r>
            <w:r>
              <w:rPr>
                <w:rFonts w:ascii="Arial" w:hAnsi="Arial" w:cs="Arial"/>
                <w:b w:val="0"/>
                <w:bCs/>
                <w:sz w:val="18"/>
                <w:szCs w:val="18"/>
              </w:rPr>
              <w:t>:</w:t>
            </w:r>
          </w:p>
          <w:p w14:paraId="7D84F40B" w14:textId="77777777" w:rsidR="0072504E" w:rsidRPr="003A7270" w:rsidRDefault="0072504E" w:rsidP="0072504E">
            <w:pPr>
              <w:pStyle w:val="affd"/>
              <w:spacing w:after="0"/>
              <w:ind w:left="-41" w:right="-124" w:firstLine="41"/>
              <w:jc w:val="left"/>
              <w:rPr>
                <w:sz w:val="8"/>
                <w:szCs w:val="8"/>
              </w:rPr>
            </w:pPr>
            <w:r w:rsidRPr="00EB3478">
              <w:rPr>
                <w:rFonts w:ascii="Arial" w:hAnsi="Arial" w:cs="Arial"/>
                <w:b w:val="0"/>
                <w:bCs/>
                <w:i/>
                <w:iCs/>
                <w:sz w:val="10"/>
                <w:szCs w:val="10"/>
                <w:lang w:eastAsia="ru-RU"/>
              </w:rPr>
              <w:t>Указывается при наличии в Запросе</w:t>
            </w:r>
          </w:p>
        </w:tc>
        <w:tc>
          <w:tcPr>
            <w:tcW w:w="2267" w:type="dxa"/>
            <w:gridSpan w:val="3"/>
            <w:vMerge w:val="restart"/>
            <w:tcBorders>
              <w:top w:val="single" w:sz="4" w:space="0" w:color="FFFFFF" w:themeColor="background1"/>
              <w:left w:val="single" w:sz="4" w:space="0" w:color="000000"/>
              <w:right w:val="single" w:sz="4" w:space="0" w:color="FFFFFF"/>
            </w:tcBorders>
          </w:tcPr>
          <w:p w14:paraId="709332F8" w14:textId="77777777" w:rsidR="0072504E" w:rsidRPr="00A044AE" w:rsidRDefault="0072504E" w:rsidP="0072504E">
            <w:pPr>
              <w:pStyle w:val="affd"/>
              <w:spacing w:after="0" w:line="240" w:lineRule="auto"/>
              <w:jc w:val="both"/>
              <w:rPr>
                <w:rFonts w:ascii="Arial" w:hAnsi="Arial" w:cs="Arial"/>
                <w:b w:val="0"/>
                <w:bCs/>
                <w:i/>
                <w:iCs/>
                <w:sz w:val="10"/>
                <w:szCs w:val="10"/>
              </w:rPr>
            </w:pPr>
          </w:p>
        </w:tc>
        <w:tc>
          <w:tcPr>
            <w:tcW w:w="1248" w:type="dxa"/>
            <w:gridSpan w:val="3"/>
            <w:tcBorders>
              <w:top w:val="single" w:sz="4" w:space="0" w:color="FFFFFF"/>
              <w:left w:val="single" w:sz="4" w:space="0" w:color="FFFFFF"/>
              <w:bottom w:val="single" w:sz="4" w:space="0" w:color="FFFFFF" w:themeColor="background1"/>
              <w:right w:val="single" w:sz="4" w:space="0" w:color="FFFFFF"/>
            </w:tcBorders>
          </w:tcPr>
          <w:p w14:paraId="5A17405D" w14:textId="77777777" w:rsidR="0072504E" w:rsidRPr="00DD49FD" w:rsidRDefault="0072504E" w:rsidP="0072504E">
            <w:pPr>
              <w:pStyle w:val="affd"/>
              <w:spacing w:after="0"/>
              <w:jc w:val="both"/>
              <w:rPr>
                <w:sz w:val="14"/>
                <w:szCs w:val="14"/>
              </w:rPr>
            </w:pPr>
          </w:p>
        </w:tc>
        <w:tc>
          <w:tcPr>
            <w:tcW w:w="578" w:type="dxa"/>
            <w:gridSpan w:val="2"/>
            <w:vMerge w:val="restart"/>
            <w:tcBorders>
              <w:top w:val="single" w:sz="4" w:space="0" w:color="FFFFFF" w:themeColor="background1"/>
              <w:left w:val="single" w:sz="4" w:space="0" w:color="FFFFFF"/>
              <w:right w:val="single" w:sz="2" w:space="0" w:color="FFFFFF" w:themeColor="background1"/>
            </w:tcBorders>
          </w:tcPr>
          <w:p w14:paraId="490D1BC2" w14:textId="77777777" w:rsidR="0072504E" w:rsidRPr="00BB6145" w:rsidRDefault="0072504E" w:rsidP="0072504E">
            <w:pPr>
              <w:pStyle w:val="affd"/>
              <w:spacing w:after="0"/>
              <w:ind w:right="-110"/>
              <w:jc w:val="both"/>
              <w:rPr>
                <w:sz w:val="14"/>
                <w:szCs w:val="14"/>
              </w:rPr>
            </w:pPr>
          </w:p>
        </w:tc>
        <w:tc>
          <w:tcPr>
            <w:tcW w:w="1136" w:type="dxa"/>
            <w:gridSpan w:val="3"/>
            <w:vMerge w:val="restart"/>
            <w:tcBorders>
              <w:top w:val="single" w:sz="4" w:space="0" w:color="FFFFFF" w:themeColor="background1"/>
              <w:left w:val="single" w:sz="2" w:space="0" w:color="FFFFFF" w:themeColor="background1"/>
              <w:right w:val="single" w:sz="2" w:space="0" w:color="FFFFFF" w:themeColor="background1"/>
            </w:tcBorders>
          </w:tcPr>
          <w:p w14:paraId="16EEB181" w14:textId="77777777" w:rsidR="0072504E" w:rsidRPr="003A7270" w:rsidRDefault="0072504E" w:rsidP="0072504E">
            <w:pPr>
              <w:pStyle w:val="affd"/>
              <w:spacing w:after="0"/>
              <w:jc w:val="both"/>
              <w:rPr>
                <w:sz w:val="8"/>
                <w:szCs w:val="8"/>
              </w:rPr>
            </w:pPr>
          </w:p>
        </w:tc>
        <w:tc>
          <w:tcPr>
            <w:tcW w:w="864" w:type="dxa"/>
            <w:gridSpan w:val="3"/>
            <w:vMerge w:val="restart"/>
            <w:tcBorders>
              <w:top w:val="single" w:sz="4" w:space="0" w:color="FFFFFF" w:themeColor="background1"/>
              <w:left w:val="single" w:sz="2" w:space="0" w:color="FFFFFF" w:themeColor="background1"/>
              <w:right w:val="single" w:sz="2" w:space="0" w:color="FFFFFF" w:themeColor="background1"/>
            </w:tcBorders>
          </w:tcPr>
          <w:p w14:paraId="5E1C550A" w14:textId="77777777" w:rsidR="0072504E" w:rsidRPr="00440D4F" w:rsidRDefault="0072504E" w:rsidP="0072504E">
            <w:pPr>
              <w:pStyle w:val="affd"/>
              <w:spacing w:after="0"/>
              <w:ind w:right="-111"/>
              <w:jc w:val="both"/>
              <w:rPr>
                <w:sz w:val="14"/>
                <w:szCs w:val="14"/>
              </w:rPr>
            </w:pPr>
          </w:p>
        </w:tc>
        <w:tc>
          <w:tcPr>
            <w:tcW w:w="1589" w:type="dxa"/>
            <w:gridSpan w:val="6"/>
            <w:vMerge w:val="restart"/>
            <w:tcBorders>
              <w:top w:val="single" w:sz="4" w:space="0" w:color="FFFFFF" w:themeColor="background1"/>
              <w:left w:val="single" w:sz="2" w:space="0" w:color="FFFFFF" w:themeColor="background1"/>
              <w:right w:val="single" w:sz="2" w:space="0" w:color="FFFFFF" w:themeColor="background1"/>
            </w:tcBorders>
          </w:tcPr>
          <w:p w14:paraId="7FF73CCB" w14:textId="77777777" w:rsidR="0072504E" w:rsidRPr="003A7270" w:rsidRDefault="0072504E" w:rsidP="0072504E">
            <w:pPr>
              <w:pStyle w:val="affd"/>
              <w:spacing w:after="0"/>
              <w:jc w:val="both"/>
              <w:rPr>
                <w:sz w:val="8"/>
                <w:szCs w:val="8"/>
              </w:rPr>
            </w:pPr>
          </w:p>
        </w:tc>
      </w:tr>
      <w:tr w:rsidR="0072504E" w:rsidRPr="003A7270" w14:paraId="662E296B" w14:textId="77777777" w:rsidTr="0072504E">
        <w:trPr>
          <w:gridAfter w:val="1"/>
          <w:wAfter w:w="6" w:type="dxa"/>
          <w:trHeight w:val="118"/>
        </w:trPr>
        <w:tc>
          <w:tcPr>
            <w:tcW w:w="1964" w:type="dxa"/>
            <w:gridSpan w:val="2"/>
            <w:vMerge/>
            <w:tcBorders>
              <w:left w:val="single" w:sz="4" w:space="0" w:color="000000"/>
              <w:bottom w:val="single" w:sz="2" w:space="0" w:color="auto"/>
              <w:right w:val="single" w:sz="4" w:space="0" w:color="000000"/>
            </w:tcBorders>
          </w:tcPr>
          <w:p w14:paraId="2CEA9D91" w14:textId="77777777" w:rsidR="0072504E" w:rsidRPr="00BB6145" w:rsidRDefault="0072504E" w:rsidP="0072504E">
            <w:pPr>
              <w:pStyle w:val="affd"/>
              <w:spacing w:after="0"/>
              <w:ind w:left="-41" w:right="-124" w:firstLine="41"/>
              <w:jc w:val="left"/>
              <w:rPr>
                <w:rFonts w:ascii="Arial" w:hAnsi="Arial" w:cs="Arial"/>
                <w:sz w:val="17"/>
                <w:szCs w:val="17"/>
              </w:rPr>
            </w:pPr>
          </w:p>
        </w:tc>
        <w:tc>
          <w:tcPr>
            <w:tcW w:w="2267" w:type="dxa"/>
            <w:gridSpan w:val="3"/>
            <w:vMerge/>
            <w:tcBorders>
              <w:left w:val="single" w:sz="4" w:space="0" w:color="000000"/>
              <w:bottom w:val="single" w:sz="2" w:space="0" w:color="FFFFFF" w:themeColor="background1"/>
              <w:right w:val="single" w:sz="4" w:space="0" w:color="FFFFFF"/>
            </w:tcBorders>
          </w:tcPr>
          <w:p w14:paraId="3FAB7E1F" w14:textId="77777777" w:rsidR="0072504E" w:rsidRDefault="0072504E" w:rsidP="0072504E">
            <w:pPr>
              <w:pStyle w:val="affd"/>
              <w:spacing w:after="0"/>
              <w:jc w:val="both"/>
              <w:rPr>
                <w:rFonts w:ascii="Arial" w:hAnsi="Arial" w:cs="Arial"/>
                <w:b w:val="0"/>
                <w:bCs/>
                <w:sz w:val="14"/>
                <w:szCs w:val="14"/>
              </w:rPr>
            </w:pPr>
          </w:p>
        </w:tc>
        <w:tc>
          <w:tcPr>
            <w:tcW w:w="1248" w:type="dxa"/>
            <w:gridSpan w:val="3"/>
            <w:tcBorders>
              <w:top w:val="single" w:sz="4" w:space="0" w:color="FFFFFF" w:themeColor="background1"/>
              <w:left w:val="single" w:sz="4" w:space="0" w:color="FFFFFF"/>
              <w:bottom w:val="single" w:sz="4" w:space="0" w:color="FFFFFF"/>
              <w:right w:val="single" w:sz="4" w:space="0" w:color="FFFFFF"/>
            </w:tcBorders>
          </w:tcPr>
          <w:p w14:paraId="311238D0" w14:textId="77777777" w:rsidR="0072504E" w:rsidRPr="00DD49FD" w:rsidRDefault="0072504E" w:rsidP="0072504E">
            <w:pPr>
              <w:pStyle w:val="affd"/>
              <w:spacing w:after="0"/>
              <w:jc w:val="both"/>
              <w:rPr>
                <w:sz w:val="14"/>
                <w:szCs w:val="14"/>
              </w:rPr>
            </w:pPr>
          </w:p>
        </w:tc>
        <w:tc>
          <w:tcPr>
            <w:tcW w:w="578" w:type="dxa"/>
            <w:gridSpan w:val="2"/>
            <w:vMerge/>
            <w:tcBorders>
              <w:left w:val="single" w:sz="4" w:space="0" w:color="FFFFFF"/>
              <w:bottom w:val="single" w:sz="2" w:space="0" w:color="FFFFFF" w:themeColor="background1"/>
              <w:right w:val="single" w:sz="2" w:space="0" w:color="FFFFFF" w:themeColor="background1"/>
            </w:tcBorders>
          </w:tcPr>
          <w:p w14:paraId="231A5D54" w14:textId="77777777" w:rsidR="0072504E" w:rsidRPr="00BB6145"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themeColor="background1"/>
              <w:right w:val="single" w:sz="2" w:space="0" w:color="FFFFFF" w:themeColor="background1"/>
            </w:tcBorders>
          </w:tcPr>
          <w:p w14:paraId="457B2A38" w14:textId="77777777" w:rsidR="0072504E" w:rsidRPr="003A7270" w:rsidRDefault="0072504E" w:rsidP="0072504E">
            <w:pPr>
              <w:pStyle w:val="affd"/>
              <w:spacing w:after="0"/>
              <w:jc w:val="both"/>
              <w:rPr>
                <w:sz w:val="8"/>
                <w:szCs w:val="8"/>
              </w:rPr>
            </w:pPr>
          </w:p>
        </w:tc>
        <w:tc>
          <w:tcPr>
            <w:tcW w:w="864" w:type="dxa"/>
            <w:gridSpan w:val="3"/>
            <w:vMerge/>
            <w:tcBorders>
              <w:left w:val="single" w:sz="2" w:space="0" w:color="FFFFFF" w:themeColor="background1"/>
              <w:bottom w:val="single" w:sz="2" w:space="0" w:color="FFFFFF" w:themeColor="background1"/>
              <w:right w:val="single" w:sz="2" w:space="0" w:color="FFFFFF" w:themeColor="background1"/>
            </w:tcBorders>
          </w:tcPr>
          <w:p w14:paraId="210F83DB" w14:textId="77777777" w:rsidR="0072504E" w:rsidRPr="00440D4F" w:rsidRDefault="0072504E" w:rsidP="0072504E">
            <w:pPr>
              <w:pStyle w:val="affd"/>
              <w:spacing w:after="0"/>
              <w:ind w:right="-111"/>
              <w:jc w:val="both"/>
              <w:rPr>
                <w:sz w:val="14"/>
                <w:szCs w:val="14"/>
              </w:rPr>
            </w:pPr>
          </w:p>
        </w:tc>
        <w:tc>
          <w:tcPr>
            <w:tcW w:w="1589" w:type="dxa"/>
            <w:gridSpan w:val="6"/>
            <w:vMerge/>
            <w:tcBorders>
              <w:left w:val="single" w:sz="2" w:space="0" w:color="FFFFFF" w:themeColor="background1"/>
              <w:bottom w:val="single" w:sz="2" w:space="0" w:color="FFFFFF" w:themeColor="background1"/>
              <w:right w:val="single" w:sz="2" w:space="0" w:color="FFFFFF" w:themeColor="background1"/>
            </w:tcBorders>
          </w:tcPr>
          <w:p w14:paraId="6B423668" w14:textId="77777777" w:rsidR="0072504E" w:rsidRPr="003A7270" w:rsidRDefault="0072504E" w:rsidP="0072504E">
            <w:pPr>
              <w:pStyle w:val="affd"/>
              <w:spacing w:after="0"/>
              <w:jc w:val="both"/>
              <w:rPr>
                <w:sz w:val="8"/>
                <w:szCs w:val="8"/>
              </w:rPr>
            </w:pPr>
          </w:p>
        </w:tc>
      </w:tr>
      <w:tr w:rsidR="0072504E" w:rsidRPr="00DD49FD" w14:paraId="47098349" w14:textId="77777777" w:rsidTr="0072504E">
        <w:trPr>
          <w:gridAfter w:val="1"/>
          <w:wAfter w:w="6" w:type="dxa"/>
          <w:trHeight w:val="47"/>
        </w:trPr>
        <w:tc>
          <w:tcPr>
            <w:tcW w:w="1964" w:type="dxa"/>
            <w:gridSpan w:val="2"/>
            <w:tcBorders>
              <w:top w:val="single" w:sz="2" w:space="0" w:color="auto"/>
              <w:left w:val="single" w:sz="2" w:space="0" w:color="FFFFFF"/>
              <w:bottom w:val="single" w:sz="2" w:space="0" w:color="auto"/>
              <w:right w:val="single" w:sz="2" w:space="0" w:color="FFFFFF"/>
            </w:tcBorders>
          </w:tcPr>
          <w:p w14:paraId="13F7CE9B" w14:textId="77777777" w:rsidR="0072504E" w:rsidRPr="00DD49FD" w:rsidRDefault="0072504E" w:rsidP="0072504E">
            <w:pPr>
              <w:pStyle w:val="affd"/>
              <w:spacing w:after="0"/>
              <w:ind w:left="-41" w:right="-124" w:firstLine="41"/>
              <w:jc w:val="left"/>
              <w:rPr>
                <w:rFonts w:ascii="Arial" w:hAnsi="Arial" w:cs="Arial"/>
                <w:sz w:val="4"/>
                <w:szCs w:val="4"/>
              </w:rPr>
            </w:pPr>
          </w:p>
        </w:tc>
        <w:tc>
          <w:tcPr>
            <w:tcW w:w="905" w:type="dxa"/>
            <w:tcBorders>
              <w:top w:val="single" w:sz="2" w:space="0" w:color="FFFFFF" w:themeColor="background1"/>
              <w:left w:val="single" w:sz="2" w:space="0" w:color="FFFFFF"/>
              <w:bottom w:val="single" w:sz="2" w:space="0" w:color="FFFFFF" w:themeColor="background1"/>
              <w:right w:val="single" w:sz="2" w:space="0" w:color="FFFFFF" w:themeColor="background1"/>
            </w:tcBorders>
          </w:tcPr>
          <w:p w14:paraId="24BDD6E5" w14:textId="77777777" w:rsidR="0072504E" w:rsidRPr="00DD49FD" w:rsidRDefault="0072504E" w:rsidP="0072504E">
            <w:pPr>
              <w:pStyle w:val="affd"/>
              <w:spacing w:after="0"/>
              <w:ind w:right="-105"/>
              <w:jc w:val="left"/>
              <w:rPr>
                <w:sz w:val="4"/>
                <w:szCs w:val="4"/>
              </w:rPr>
            </w:pPr>
          </w:p>
        </w:tc>
        <w:tc>
          <w:tcPr>
            <w:tcW w:w="1362" w:type="dxa"/>
            <w:gridSpan w:val="2"/>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21E9C6B7" w14:textId="77777777" w:rsidR="0072504E" w:rsidRPr="00DD49FD" w:rsidRDefault="0072504E" w:rsidP="0072504E">
            <w:pPr>
              <w:pStyle w:val="affd"/>
              <w:spacing w:after="0"/>
              <w:jc w:val="both"/>
              <w:rPr>
                <w:sz w:val="4"/>
                <w:szCs w:val="4"/>
              </w:rPr>
            </w:pPr>
          </w:p>
        </w:tc>
        <w:tc>
          <w:tcPr>
            <w:tcW w:w="1248" w:type="dxa"/>
            <w:gridSpan w:val="3"/>
            <w:tcBorders>
              <w:top w:val="single" w:sz="4" w:space="0" w:color="FFFFFF"/>
              <w:left w:val="single" w:sz="2" w:space="0" w:color="FFFFFF" w:themeColor="background1"/>
              <w:bottom w:val="single" w:sz="2" w:space="0" w:color="auto"/>
              <w:right w:val="single" w:sz="2" w:space="0" w:color="FFFFFF" w:themeColor="background1"/>
            </w:tcBorders>
          </w:tcPr>
          <w:p w14:paraId="207924D0"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6285FA3B"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48DD8BE4" w14:textId="77777777" w:rsidR="0072504E" w:rsidRPr="00DD49FD" w:rsidRDefault="0072504E" w:rsidP="0072504E">
            <w:pPr>
              <w:pStyle w:val="affd"/>
              <w:spacing w:after="0"/>
              <w:jc w:val="both"/>
              <w:rPr>
                <w:sz w:val="4"/>
                <w:szCs w:val="4"/>
              </w:rPr>
            </w:pPr>
          </w:p>
        </w:tc>
        <w:tc>
          <w:tcPr>
            <w:tcW w:w="864"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764C773A" w14:textId="77777777" w:rsidR="0072504E" w:rsidRPr="00DD49FD" w:rsidRDefault="0072504E" w:rsidP="0072504E">
            <w:pPr>
              <w:pStyle w:val="affd"/>
              <w:spacing w:after="0"/>
              <w:ind w:right="-111"/>
              <w:jc w:val="both"/>
              <w:rPr>
                <w:sz w:val="4"/>
                <w:szCs w:val="4"/>
              </w:rPr>
            </w:pPr>
          </w:p>
        </w:tc>
        <w:tc>
          <w:tcPr>
            <w:tcW w:w="1589" w:type="dxa"/>
            <w:gridSpan w:val="6"/>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6E86DE42" w14:textId="77777777" w:rsidR="0072504E" w:rsidRPr="00DD49FD" w:rsidRDefault="0072504E" w:rsidP="0072504E">
            <w:pPr>
              <w:pStyle w:val="affd"/>
              <w:spacing w:after="0"/>
              <w:jc w:val="both"/>
              <w:rPr>
                <w:sz w:val="4"/>
                <w:szCs w:val="4"/>
              </w:rPr>
            </w:pPr>
          </w:p>
        </w:tc>
      </w:tr>
      <w:tr w:rsidR="0072504E" w:rsidRPr="003A7270" w14:paraId="4D4C92E0" w14:textId="77777777" w:rsidTr="0072504E">
        <w:trPr>
          <w:gridAfter w:val="1"/>
          <w:wAfter w:w="6" w:type="dxa"/>
          <w:trHeight w:val="112"/>
        </w:trPr>
        <w:tc>
          <w:tcPr>
            <w:tcW w:w="1964" w:type="dxa"/>
            <w:gridSpan w:val="2"/>
            <w:tcBorders>
              <w:top w:val="single" w:sz="2" w:space="0" w:color="auto"/>
              <w:left w:val="single" w:sz="4" w:space="0" w:color="000000"/>
              <w:bottom w:val="single" w:sz="2" w:space="0" w:color="auto"/>
              <w:right w:val="single" w:sz="4" w:space="0" w:color="000000"/>
            </w:tcBorders>
          </w:tcPr>
          <w:p w14:paraId="52FE645B" w14:textId="77777777" w:rsidR="0072504E" w:rsidRPr="00DD49FD" w:rsidRDefault="0072504E" w:rsidP="0072504E">
            <w:pPr>
              <w:pStyle w:val="affd"/>
              <w:spacing w:after="0"/>
              <w:ind w:left="-41" w:right="-124" w:firstLine="41"/>
              <w:jc w:val="left"/>
              <w:rPr>
                <w:rFonts w:ascii="Arial" w:hAnsi="Arial" w:cs="Arial"/>
                <w:b w:val="0"/>
                <w:bCs/>
                <w:sz w:val="14"/>
                <w:szCs w:val="14"/>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themeColor="background1"/>
              <w:left w:val="single" w:sz="4" w:space="0" w:color="000000"/>
              <w:bottom w:val="single" w:sz="2" w:space="0" w:color="FFFFFF" w:themeColor="background1"/>
              <w:right w:val="single" w:sz="4" w:space="0" w:color="auto"/>
            </w:tcBorders>
          </w:tcPr>
          <w:p w14:paraId="045CD2ED" w14:textId="77777777" w:rsidR="0072504E" w:rsidRPr="00BB6145" w:rsidRDefault="0072504E" w:rsidP="0072504E">
            <w:pPr>
              <w:pStyle w:val="affd"/>
              <w:spacing w:after="0"/>
              <w:ind w:right="-105"/>
              <w:jc w:val="left"/>
              <w:rPr>
                <w:rFonts w:ascii="Arial" w:hAnsi="Arial" w:cs="Arial"/>
                <w:b w:val="0"/>
                <w:bCs/>
                <w:sz w:val="14"/>
                <w:szCs w:val="14"/>
              </w:rPr>
            </w:pPr>
            <w:r w:rsidRPr="00BB6145">
              <w:rPr>
                <w:rFonts w:ascii="Arial" w:hAnsi="Arial" w:cs="Arial"/>
                <w:b w:val="0"/>
                <w:bCs/>
                <w:sz w:val="14"/>
                <w:szCs w:val="14"/>
              </w:rPr>
              <w:t>материал:</w:t>
            </w:r>
          </w:p>
        </w:tc>
        <w:tc>
          <w:tcPr>
            <w:tcW w:w="2610" w:type="dxa"/>
            <w:gridSpan w:val="5"/>
            <w:tcBorders>
              <w:top w:val="single" w:sz="2" w:space="0" w:color="auto"/>
              <w:left w:val="single" w:sz="4" w:space="0" w:color="FFFFFF"/>
              <w:bottom w:val="single" w:sz="2" w:space="0" w:color="auto"/>
              <w:right w:val="single" w:sz="4" w:space="0" w:color="auto"/>
            </w:tcBorders>
          </w:tcPr>
          <w:p w14:paraId="781475BB"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43F58A82" w14:textId="77777777" w:rsidR="0072504E" w:rsidRPr="00BB6145" w:rsidRDefault="0072504E" w:rsidP="0072504E">
            <w:pPr>
              <w:pStyle w:val="affd"/>
              <w:spacing w:after="0"/>
              <w:ind w:right="-110"/>
              <w:jc w:val="both"/>
              <w:rPr>
                <w:rFonts w:ascii="Arial" w:hAnsi="Arial" w:cs="Arial"/>
                <w:b w:val="0"/>
                <w:bCs/>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3DCF7591" w14:textId="77777777" w:rsidR="0072504E" w:rsidRPr="003A7270" w:rsidRDefault="0072504E" w:rsidP="0072504E">
            <w:pPr>
              <w:pStyle w:val="affd"/>
              <w:spacing w:after="0"/>
              <w:jc w:val="both"/>
              <w:rPr>
                <w:sz w:val="8"/>
                <w:szCs w:val="8"/>
              </w:rPr>
            </w:pPr>
          </w:p>
        </w:tc>
        <w:tc>
          <w:tcPr>
            <w:tcW w:w="864"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5ADE1B6F" w14:textId="77777777" w:rsidR="0072504E" w:rsidRPr="00440D4F" w:rsidRDefault="0072504E" w:rsidP="0072504E">
            <w:pPr>
              <w:pStyle w:val="affd"/>
              <w:spacing w:after="0"/>
              <w:ind w:right="-111"/>
              <w:jc w:val="both"/>
              <w:rPr>
                <w:rFonts w:ascii="Arial" w:hAnsi="Arial" w:cs="Arial"/>
                <w:b w:val="0"/>
                <w:bCs/>
                <w:sz w:val="14"/>
                <w:szCs w:val="14"/>
              </w:rPr>
            </w:pPr>
            <w:r w:rsidRPr="00440D4F">
              <w:rPr>
                <w:rFonts w:ascii="Arial" w:hAnsi="Arial" w:cs="Arial"/>
                <w:b w:val="0"/>
                <w:bCs/>
                <w:sz w:val="14"/>
                <w:szCs w:val="14"/>
              </w:rPr>
              <w:t>текстура:</w:t>
            </w:r>
          </w:p>
        </w:tc>
        <w:tc>
          <w:tcPr>
            <w:tcW w:w="1589" w:type="dxa"/>
            <w:gridSpan w:val="6"/>
            <w:tcBorders>
              <w:top w:val="single" w:sz="2" w:space="0" w:color="auto"/>
              <w:left w:val="single" w:sz="4" w:space="0" w:color="FFFFFF"/>
              <w:bottom w:val="single" w:sz="2" w:space="0" w:color="auto"/>
              <w:right w:val="single" w:sz="4" w:space="0" w:color="auto"/>
            </w:tcBorders>
          </w:tcPr>
          <w:p w14:paraId="15CF5069" w14:textId="77777777" w:rsidR="0072504E" w:rsidRPr="003A7270" w:rsidRDefault="0072504E" w:rsidP="0072504E">
            <w:pPr>
              <w:pStyle w:val="affd"/>
              <w:spacing w:after="0"/>
              <w:jc w:val="both"/>
              <w:rPr>
                <w:sz w:val="8"/>
                <w:szCs w:val="8"/>
              </w:rPr>
            </w:pPr>
          </w:p>
        </w:tc>
      </w:tr>
      <w:tr w:rsidR="0072504E" w:rsidRPr="003A7270" w14:paraId="2B5EE18A" w14:textId="77777777" w:rsidTr="0072504E">
        <w:trPr>
          <w:gridAfter w:val="1"/>
          <w:wAfter w:w="6" w:type="dxa"/>
          <w:trHeight w:val="89"/>
        </w:trPr>
        <w:tc>
          <w:tcPr>
            <w:tcW w:w="1964" w:type="dxa"/>
            <w:gridSpan w:val="2"/>
            <w:vMerge w:val="restart"/>
            <w:tcBorders>
              <w:top w:val="single" w:sz="2" w:space="0" w:color="auto"/>
              <w:left w:val="single" w:sz="4" w:space="0" w:color="000000"/>
              <w:right w:val="single" w:sz="4" w:space="0" w:color="000000"/>
            </w:tcBorders>
          </w:tcPr>
          <w:p w14:paraId="0DAB8733" w14:textId="77777777" w:rsidR="0072504E" w:rsidRPr="00DD49FD" w:rsidRDefault="0072504E" w:rsidP="0072504E">
            <w:pPr>
              <w:pStyle w:val="affd"/>
              <w:spacing w:after="0"/>
              <w:ind w:left="-41" w:right="-124" w:firstLine="41"/>
              <w:jc w:val="left"/>
              <w:rPr>
                <w:rFonts w:ascii="Arial" w:hAnsi="Arial" w:cs="Arial"/>
                <w:sz w:val="14"/>
                <w:szCs w:val="14"/>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r>
              <w:rPr>
                <w:rFonts w:ascii="Arial" w:hAnsi="Arial" w:cs="Arial"/>
                <w:b w:val="0"/>
                <w:bCs/>
                <w:sz w:val="14"/>
                <w:szCs w:val="14"/>
              </w:rPr>
              <w:t>:</w:t>
            </w:r>
          </w:p>
        </w:tc>
        <w:tc>
          <w:tcPr>
            <w:tcW w:w="905" w:type="dxa"/>
            <w:vMerge w:val="restart"/>
            <w:tcBorders>
              <w:top w:val="single" w:sz="2" w:space="0" w:color="FFFFFF" w:themeColor="background1"/>
              <w:left w:val="single" w:sz="4" w:space="0" w:color="000000"/>
              <w:right w:val="single" w:sz="4" w:space="0" w:color="auto"/>
            </w:tcBorders>
          </w:tcPr>
          <w:p w14:paraId="086E719E" w14:textId="77777777" w:rsidR="0072504E" w:rsidRPr="00BB6145" w:rsidRDefault="0072504E" w:rsidP="0072504E">
            <w:pPr>
              <w:pStyle w:val="affd"/>
              <w:spacing w:after="0"/>
              <w:ind w:right="-105"/>
              <w:jc w:val="left"/>
              <w:rPr>
                <w:rFonts w:ascii="Arial" w:hAnsi="Arial" w:cs="Arial"/>
                <w:b w:val="0"/>
                <w:bCs/>
                <w:sz w:val="14"/>
                <w:szCs w:val="14"/>
              </w:rPr>
            </w:pPr>
            <w:r w:rsidRPr="00BB6145">
              <w:rPr>
                <w:rFonts w:ascii="Arial" w:hAnsi="Arial" w:cs="Arial"/>
                <w:b w:val="0"/>
                <w:bCs/>
                <w:sz w:val="14"/>
                <w:szCs w:val="14"/>
              </w:rPr>
              <w:t>материал:</w:t>
            </w:r>
          </w:p>
        </w:tc>
        <w:tc>
          <w:tcPr>
            <w:tcW w:w="2610" w:type="dxa"/>
            <w:gridSpan w:val="5"/>
            <w:vMerge w:val="restart"/>
            <w:tcBorders>
              <w:top w:val="single" w:sz="2" w:space="0" w:color="auto"/>
              <w:left w:val="single" w:sz="4" w:space="0" w:color="FFFFFF"/>
              <w:right w:val="single" w:sz="4" w:space="0" w:color="auto"/>
            </w:tcBorders>
          </w:tcPr>
          <w:p w14:paraId="100975D2" w14:textId="77777777" w:rsidR="0072504E" w:rsidRPr="003A7270" w:rsidRDefault="0072504E" w:rsidP="0072504E">
            <w:pPr>
              <w:pStyle w:val="affd"/>
              <w:spacing w:after="0"/>
              <w:jc w:val="both"/>
              <w:rPr>
                <w:sz w:val="8"/>
                <w:szCs w:val="8"/>
              </w:rPr>
            </w:pPr>
          </w:p>
        </w:tc>
        <w:tc>
          <w:tcPr>
            <w:tcW w:w="578" w:type="dxa"/>
            <w:gridSpan w:val="2"/>
            <w:vMerge w:val="restart"/>
            <w:tcBorders>
              <w:top w:val="single" w:sz="2" w:space="0" w:color="FFFFFF" w:themeColor="background1"/>
              <w:left w:val="single" w:sz="4" w:space="0" w:color="FFFFFF"/>
              <w:right w:val="single" w:sz="4" w:space="0" w:color="auto"/>
            </w:tcBorders>
          </w:tcPr>
          <w:p w14:paraId="55F9AE56" w14:textId="77777777" w:rsidR="0072504E" w:rsidRPr="00BB6145" w:rsidRDefault="0072504E" w:rsidP="0072504E">
            <w:pPr>
              <w:pStyle w:val="affd"/>
              <w:spacing w:after="0"/>
              <w:ind w:right="-110"/>
              <w:jc w:val="both"/>
              <w:rPr>
                <w:rFonts w:ascii="Arial" w:hAnsi="Arial" w:cs="Arial"/>
                <w:b w:val="0"/>
                <w:bCs/>
                <w:sz w:val="14"/>
                <w:szCs w:val="14"/>
              </w:rPr>
            </w:pPr>
            <w:r w:rsidRPr="00440D4F">
              <w:rPr>
                <w:rFonts w:ascii="Arial" w:hAnsi="Arial" w:cs="Arial"/>
                <w:b w:val="0"/>
                <w:bCs/>
                <w:sz w:val="14"/>
                <w:szCs w:val="14"/>
              </w:rPr>
              <w:t>цвет:</w:t>
            </w:r>
          </w:p>
        </w:tc>
        <w:tc>
          <w:tcPr>
            <w:tcW w:w="1136" w:type="dxa"/>
            <w:gridSpan w:val="3"/>
            <w:vMerge w:val="restart"/>
            <w:tcBorders>
              <w:top w:val="single" w:sz="2" w:space="0" w:color="auto"/>
              <w:left w:val="single" w:sz="4" w:space="0" w:color="FFFFFF"/>
              <w:right w:val="single" w:sz="4" w:space="0" w:color="auto"/>
            </w:tcBorders>
          </w:tcPr>
          <w:p w14:paraId="66A20A28" w14:textId="77777777" w:rsidR="0072504E" w:rsidRPr="003A7270" w:rsidRDefault="0072504E" w:rsidP="0072504E">
            <w:pPr>
              <w:pStyle w:val="affd"/>
              <w:spacing w:after="0"/>
              <w:jc w:val="both"/>
              <w:rPr>
                <w:sz w:val="8"/>
                <w:szCs w:val="8"/>
              </w:rPr>
            </w:pPr>
          </w:p>
        </w:tc>
        <w:tc>
          <w:tcPr>
            <w:tcW w:w="864" w:type="dxa"/>
            <w:gridSpan w:val="3"/>
            <w:vMerge w:val="restart"/>
            <w:tcBorders>
              <w:top w:val="single" w:sz="2" w:space="0" w:color="FFFFFF" w:themeColor="background1"/>
              <w:left w:val="single" w:sz="4" w:space="0" w:color="FFFFFF"/>
              <w:right w:val="single" w:sz="4" w:space="0" w:color="auto"/>
            </w:tcBorders>
          </w:tcPr>
          <w:p w14:paraId="716C9677" w14:textId="77777777" w:rsidR="0072504E" w:rsidRPr="00440D4F" w:rsidRDefault="0072504E" w:rsidP="0072504E">
            <w:pPr>
              <w:pStyle w:val="affd"/>
              <w:spacing w:after="0"/>
              <w:ind w:right="-111"/>
              <w:jc w:val="both"/>
              <w:rPr>
                <w:rFonts w:ascii="Arial" w:hAnsi="Arial" w:cs="Arial"/>
                <w:b w:val="0"/>
                <w:bCs/>
                <w:sz w:val="14"/>
                <w:szCs w:val="14"/>
              </w:rPr>
            </w:pPr>
            <w:r w:rsidRPr="00440D4F">
              <w:rPr>
                <w:rFonts w:ascii="Arial" w:hAnsi="Arial" w:cs="Arial"/>
                <w:b w:val="0"/>
                <w:bCs/>
                <w:sz w:val="14"/>
                <w:szCs w:val="14"/>
              </w:rPr>
              <w:t>текстура:</w:t>
            </w:r>
          </w:p>
        </w:tc>
        <w:tc>
          <w:tcPr>
            <w:tcW w:w="1589" w:type="dxa"/>
            <w:gridSpan w:val="6"/>
            <w:tcBorders>
              <w:top w:val="single" w:sz="2" w:space="0" w:color="auto"/>
              <w:left w:val="single" w:sz="4" w:space="0" w:color="FFFFFF"/>
              <w:bottom w:val="single" w:sz="2" w:space="0" w:color="FFFFFF" w:themeColor="background1"/>
              <w:right w:val="single" w:sz="4" w:space="0" w:color="auto"/>
            </w:tcBorders>
          </w:tcPr>
          <w:p w14:paraId="6DD54FAF" w14:textId="77777777" w:rsidR="0072504E" w:rsidRPr="003A7270" w:rsidRDefault="0072504E" w:rsidP="0072504E">
            <w:pPr>
              <w:pStyle w:val="affd"/>
              <w:spacing w:after="0"/>
              <w:jc w:val="both"/>
              <w:rPr>
                <w:sz w:val="8"/>
                <w:szCs w:val="8"/>
              </w:rPr>
            </w:pPr>
          </w:p>
        </w:tc>
      </w:tr>
      <w:tr w:rsidR="0072504E" w:rsidRPr="00DD49FD" w14:paraId="299C06B8" w14:textId="77777777" w:rsidTr="0072504E">
        <w:trPr>
          <w:gridAfter w:val="1"/>
          <w:wAfter w:w="6" w:type="dxa"/>
          <w:trHeight w:val="42"/>
        </w:trPr>
        <w:tc>
          <w:tcPr>
            <w:tcW w:w="1964" w:type="dxa"/>
            <w:gridSpan w:val="2"/>
            <w:vMerge/>
            <w:tcBorders>
              <w:top w:val="single" w:sz="2" w:space="0" w:color="FFFFFF" w:themeColor="background1"/>
              <w:left w:val="single" w:sz="4" w:space="0" w:color="000000"/>
              <w:bottom w:val="single" w:sz="4" w:space="0" w:color="000000"/>
              <w:right w:val="single" w:sz="4" w:space="0" w:color="000000"/>
            </w:tcBorders>
          </w:tcPr>
          <w:p w14:paraId="71FF3370" w14:textId="77777777" w:rsidR="0072504E" w:rsidRPr="00DD49FD" w:rsidRDefault="0072504E" w:rsidP="0072504E">
            <w:pPr>
              <w:pStyle w:val="affd"/>
              <w:spacing w:after="0"/>
              <w:ind w:left="-41" w:right="-124" w:firstLine="41"/>
              <w:jc w:val="left"/>
              <w:rPr>
                <w:rFonts w:ascii="Arial" w:hAnsi="Arial" w:cs="Arial"/>
                <w:sz w:val="14"/>
                <w:szCs w:val="14"/>
              </w:rPr>
            </w:pPr>
          </w:p>
        </w:tc>
        <w:tc>
          <w:tcPr>
            <w:tcW w:w="905" w:type="dxa"/>
            <w:vMerge/>
            <w:tcBorders>
              <w:top w:val="single" w:sz="2" w:space="0" w:color="FFFFFF" w:themeColor="background1"/>
              <w:left w:val="single" w:sz="4" w:space="0" w:color="000000"/>
              <w:bottom w:val="single" w:sz="4" w:space="0" w:color="FFFFFF"/>
              <w:right w:val="single" w:sz="4" w:space="0" w:color="auto"/>
            </w:tcBorders>
          </w:tcPr>
          <w:p w14:paraId="66653464" w14:textId="77777777" w:rsidR="0072504E" w:rsidRPr="00BB6145" w:rsidRDefault="0072504E" w:rsidP="0072504E">
            <w:pPr>
              <w:pStyle w:val="affd"/>
              <w:spacing w:after="0"/>
              <w:ind w:right="-105"/>
              <w:jc w:val="left"/>
              <w:rPr>
                <w:rFonts w:ascii="Arial" w:hAnsi="Arial" w:cs="Arial"/>
                <w:b w:val="0"/>
                <w:bCs/>
                <w:sz w:val="14"/>
                <w:szCs w:val="14"/>
              </w:rPr>
            </w:pPr>
          </w:p>
        </w:tc>
        <w:tc>
          <w:tcPr>
            <w:tcW w:w="2610" w:type="dxa"/>
            <w:gridSpan w:val="5"/>
            <w:vMerge/>
            <w:tcBorders>
              <w:top w:val="single" w:sz="2" w:space="0" w:color="FFFFFF" w:themeColor="background1"/>
              <w:left w:val="single" w:sz="4" w:space="0" w:color="FFFFFF"/>
              <w:bottom w:val="single" w:sz="4" w:space="0" w:color="auto"/>
              <w:right w:val="single" w:sz="4" w:space="0" w:color="auto"/>
            </w:tcBorders>
          </w:tcPr>
          <w:p w14:paraId="5397BEF6" w14:textId="77777777" w:rsidR="0072504E" w:rsidRPr="003A7270" w:rsidRDefault="0072504E" w:rsidP="0072504E">
            <w:pPr>
              <w:pStyle w:val="affd"/>
              <w:spacing w:after="0"/>
              <w:jc w:val="both"/>
              <w:rPr>
                <w:sz w:val="8"/>
                <w:szCs w:val="8"/>
              </w:rPr>
            </w:pPr>
          </w:p>
        </w:tc>
        <w:tc>
          <w:tcPr>
            <w:tcW w:w="578" w:type="dxa"/>
            <w:gridSpan w:val="2"/>
            <w:vMerge/>
            <w:tcBorders>
              <w:top w:val="single" w:sz="2" w:space="0" w:color="FFFFFF" w:themeColor="background1"/>
              <w:left w:val="single" w:sz="4" w:space="0" w:color="FFFFFF"/>
              <w:bottom w:val="single" w:sz="4" w:space="0" w:color="FFFFFF" w:themeColor="background1"/>
              <w:right w:val="single" w:sz="4" w:space="0" w:color="auto"/>
            </w:tcBorders>
          </w:tcPr>
          <w:p w14:paraId="7F85CD03" w14:textId="77777777" w:rsidR="0072504E" w:rsidRPr="00BB6145" w:rsidRDefault="0072504E" w:rsidP="0072504E">
            <w:pPr>
              <w:pStyle w:val="affd"/>
              <w:spacing w:after="0"/>
              <w:ind w:right="-110"/>
              <w:jc w:val="both"/>
              <w:rPr>
                <w:rFonts w:ascii="Arial" w:hAnsi="Arial" w:cs="Arial"/>
                <w:b w:val="0"/>
                <w:bCs/>
                <w:sz w:val="14"/>
                <w:szCs w:val="14"/>
              </w:rPr>
            </w:pPr>
          </w:p>
        </w:tc>
        <w:tc>
          <w:tcPr>
            <w:tcW w:w="1136" w:type="dxa"/>
            <w:gridSpan w:val="3"/>
            <w:vMerge/>
            <w:tcBorders>
              <w:top w:val="single" w:sz="2" w:space="0" w:color="FFFFFF" w:themeColor="background1"/>
              <w:left w:val="single" w:sz="4" w:space="0" w:color="FFFFFF"/>
              <w:bottom w:val="single" w:sz="4" w:space="0" w:color="auto"/>
              <w:right w:val="single" w:sz="4" w:space="0" w:color="auto"/>
            </w:tcBorders>
          </w:tcPr>
          <w:p w14:paraId="4B16F0A3" w14:textId="77777777" w:rsidR="0072504E" w:rsidRPr="003A7270" w:rsidRDefault="0072504E" w:rsidP="0072504E">
            <w:pPr>
              <w:pStyle w:val="affd"/>
              <w:spacing w:after="0"/>
              <w:jc w:val="both"/>
              <w:rPr>
                <w:sz w:val="8"/>
                <w:szCs w:val="8"/>
              </w:rPr>
            </w:pPr>
          </w:p>
        </w:tc>
        <w:tc>
          <w:tcPr>
            <w:tcW w:w="864" w:type="dxa"/>
            <w:gridSpan w:val="3"/>
            <w:vMerge/>
            <w:tcBorders>
              <w:top w:val="single" w:sz="2" w:space="0" w:color="FFFFFF" w:themeColor="background1"/>
              <w:left w:val="single" w:sz="4" w:space="0" w:color="FFFFFF"/>
              <w:bottom w:val="single" w:sz="4" w:space="0" w:color="FFFFFF" w:themeColor="background1"/>
              <w:right w:val="single" w:sz="4" w:space="0" w:color="auto"/>
            </w:tcBorders>
          </w:tcPr>
          <w:p w14:paraId="4A1A837E" w14:textId="77777777" w:rsidR="0072504E" w:rsidRPr="00440D4F" w:rsidRDefault="0072504E" w:rsidP="0072504E">
            <w:pPr>
              <w:pStyle w:val="affd"/>
              <w:spacing w:after="0"/>
              <w:ind w:right="-111"/>
              <w:jc w:val="both"/>
              <w:rPr>
                <w:rFonts w:ascii="Arial" w:hAnsi="Arial" w:cs="Arial"/>
                <w:b w:val="0"/>
                <w:bCs/>
                <w:sz w:val="14"/>
                <w:szCs w:val="14"/>
              </w:rPr>
            </w:pPr>
          </w:p>
        </w:tc>
        <w:tc>
          <w:tcPr>
            <w:tcW w:w="1589" w:type="dxa"/>
            <w:gridSpan w:val="6"/>
            <w:tcBorders>
              <w:top w:val="single" w:sz="2" w:space="0" w:color="FFFFFF" w:themeColor="background1"/>
              <w:left w:val="single" w:sz="4" w:space="0" w:color="FFFFFF"/>
              <w:bottom w:val="single" w:sz="4" w:space="0" w:color="auto"/>
              <w:right w:val="single" w:sz="4" w:space="0" w:color="auto"/>
            </w:tcBorders>
          </w:tcPr>
          <w:p w14:paraId="76335049" w14:textId="77777777" w:rsidR="0072504E" w:rsidRPr="00DD49FD" w:rsidRDefault="0072504E" w:rsidP="0072504E">
            <w:pPr>
              <w:pStyle w:val="affd"/>
              <w:spacing w:after="0"/>
              <w:jc w:val="both"/>
              <w:rPr>
                <w:sz w:val="2"/>
                <w:szCs w:val="2"/>
              </w:rPr>
            </w:pPr>
          </w:p>
        </w:tc>
      </w:tr>
      <w:tr w:rsidR="0072504E" w:rsidRPr="000D07A7" w14:paraId="07A4B994" w14:textId="77777777" w:rsidTr="0072504E">
        <w:trPr>
          <w:gridAfter w:val="1"/>
          <w:wAfter w:w="6" w:type="dxa"/>
          <w:trHeight w:val="37"/>
        </w:trPr>
        <w:tc>
          <w:tcPr>
            <w:tcW w:w="1964" w:type="dxa"/>
            <w:gridSpan w:val="2"/>
            <w:tcBorders>
              <w:top w:val="single" w:sz="2" w:space="0" w:color="FFFFFF"/>
              <w:left w:val="single" w:sz="4" w:space="0" w:color="FFFFFF"/>
              <w:bottom w:val="single" w:sz="4" w:space="0" w:color="FFFFFF"/>
              <w:right w:val="single" w:sz="2" w:space="0" w:color="FFFFFF" w:themeColor="background1"/>
            </w:tcBorders>
          </w:tcPr>
          <w:p w14:paraId="61BA809B" w14:textId="77777777" w:rsidR="0072504E" w:rsidRPr="000D07A7" w:rsidRDefault="0072504E" w:rsidP="0072504E">
            <w:pPr>
              <w:pStyle w:val="affd"/>
              <w:spacing w:after="0"/>
              <w:jc w:val="both"/>
              <w:rPr>
                <w:sz w:val="2"/>
                <w:szCs w:val="2"/>
              </w:rPr>
            </w:pPr>
          </w:p>
        </w:tc>
        <w:tc>
          <w:tcPr>
            <w:tcW w:w="905" w:type="dxa"/>
            <w:tcBorders>
              <w:top w:val="single" w:sz="2" w:space="0" w:color="FFFFFF"/>
              <w:left w:val="single" w:sz="2" w:space="0" w:color="FFFFFF" w:themeColor="background1"/>
              <w:bottom w:val="single" w:sz="2" w:space="0" w:color="auto"/>
              <w:right w:val="single" w:sz="2" w:space="0" w:color="FFFFFF" w:themeColor="background1"/>
            </w:tcBorders>
          </w:tcPr>
          <w:p w14:paraId="4AE4AA40" w14:textId="77777777" w:rsidR="0072504E" w:rsidRPr="000D07A7" w:rsidRDefault="0072504E" w:rsidP="0072504E">
            <w:pPr>
              <w:pStyle w:val="affd"/>
              <w:spacing w:after="0"/>
              <w:jc w:val="both"/>
              <w:rPr>
                <w:sz w:val="2"/>
                <w:szCs w:val="2"/>
              </w:rPr>
            </w:pPr>
          </w:p>
        </w:tc>
        <w:tc>
          <w:tcPr>
            <w:tcW w:w="1362" w:type="dxa"/>
            <w:gridSpan w:val="2"/>
            <w:tcBorders>
              <w:top w:val="single" w:sz="2" w:space="0" w:color="FFFFFF"/>
              <w:left w:val="single" w:sz="2" w:space="0" w:color="FFFFFF" w:themeColor="background1"/>
              <w:bottom w:val="single" w:sz="2" w:space="0" w:color="FFFFFF"/>
              <w:right w:val="single" w:sz="2" w:space="0" w:color="FFFFFF" w:themeColor="background1"/>
            </w:tcBorders>
          </w:tcPr>
          <w:p w14:paraId="41644153" w14:textId="77777777" w:rsidR="0072504E" w:rsidRPr="000D07A7" w:rsidRDefault="0072504E" w:rsidP="0072504E">
            <w:pPr>
              <w:pStyle w:val="affd"/>
              <w:spacing w:after="0"/>
              <w:jc w:val="both"/>
              <w:rPr>
                <w:sz w:val="2"/>
                <w:szCs w:val="2"/>
              </w:rPr>
            </w:pPr>
          </w:p>
        </w:tc>
        <w:tc>
          <w:tcPr>
            <w:tcW w:w="1248" w:type="dxa"/>
            <w:gridSpan w:val="3"/>
            <w:tcBorders>
              <w:top w:val="single" w:sz="2" w:space="0" w:color="FFFFFF"/>
              <w:left w:val="single" w:sz="2" w:space="0" w:color="FFFFFF" w:themeColor="background1"/>
              <w:bottom w:val="single" w:sz="2" w:space="0" w:color="FFFFFF"/>
              <w:right w:val="single" w:sz="2" w:space="0" w:color="FFFFFF" w:themeColor="background1"/>
            </w:tcBorders>
          </w:tcPr>
          <w:p w14:paraId="3E2AF275" w14:textId="77777777" w:rsidR="0072504E" w:rsidRPr="000D07A7" w:rsidRDefault="0072504E" w:rsidP="0072504E">
            <w:pPr>
              <w:pStyle w:val="affd"/>
              <w:spacing w:after="0"/>
              <w:jc w:val="both"/>
              <w:rPr>
                <w:sz w:val="2"/>
                <w:szCs w:val="2"/>
              </w:rPr>
            </w:pPr>
          </w:p>
        </w:tc>
        <w:tc>
          <w:tcPr>
            <w:tcW w:w="4167" w:type="dxa"/>
            <w:gridSpan w:val="14"/>
            <w:tcBorders>
              <w:top w:val="single" w:sz="2" w:space="0" w:color="FFFFFF"/>
              <w:left w:val="single" w:sz="2" w:space="0" w:color="FFFFFF" w:themeColor="background1"/>
              <w:bottom w:val="single" w:sz="4" w:space="0" w:color="FFFFFF"/>
              <w:right w:val="single" w:sz="4" w:space="0" w:color="FFFFFF" w:themeColor="background1"/>
            </w:tcBorders>
          </w:tcPr>
          <w:p w14:paraId="10A43C29" w14:textId="77777777" w:rsidR="0072504E" w:rsidRPr="000D07A7" w:rsidRDefault="0072504E" w:rsidP="0072504E">
            <w:pPr>
              <w:pStyle w:val="affd"/>
              <w:spacing w:after="0"/>
              <w:jc w:val="both"/>
              <w:rPr>
                <w:sz w:val="2"/>
                <w:szCs w:val="2"/>
              </w:rPr>
            </w:pPr>
          </w:p>
        </w:tc>
      </w:tr>
      <w:tr w:rsidR="0072504E" w:rsidRPr="000D07A7" w14:paraId="553156DE" w14:textId="77777777" w:rsidTr="0072504E">
        <w:trPr>
          <w:trHeight w:val="39"/>
        </w:trPr>
        <w:tc>
          <w:tcPr>
            <w:tcW w:w="418" w:type="dxa"/>
            <w:tcBorders>
              <w:top w:val="single" w:sz="4" w:space="0" w:color="FFFFFF"/>
              <w:left w:val="single" w:sz="4" w:space="0" w:color="FFFFFF"/>
              <w:bottom w:val="single" w:sz="4" w:space="0" w:color="000000"/>
              <w:right w:val="single" w:sz="4" w:space="0" w:color="FFFFFF" w:themeColor="background1"/>
            </w:tcBorders>
          </w:tcPr>
          <w:p w14:paraId="55701D95" w14:textId="77777777" w:rsidR="0072504E" w:rsidRPr="005644B0" w:rsidRDefault="0072504E" w:rsidP="0072504E">
            <w:pPr>
              <w:pStyle w:val="affd"/>
              <w:spacing w:after="0"/>
              <w:ind w:left="-110"/>
              <w:jc w:val="both"/>
              <w:rPr>
                <w:rFonts w:ascii="Arial" w:hAnsi="Arial" w:cs="Arial"/>
                <w:b w:val="0"/>
                <w:bCs/>
                <w:sz w:val="2"/>
                <w:szCs w:val="2"/>
              </w:rPr>
            </w:pPr>
          </w:p>
        </w:tc>
        <w:tc>
          <w:tcPr>
            <w:tcW w:w="1546" w:type="dxa"/>
            <w:tcBorders>
              <w:top w:val="single" w:sz="4" w:space="0" w:color="FFFFFF"/>
              <w:left w:val="single" w:sz="4" w:space="0" w:color="FFFFFF" w:themeColor="background1"/>
              <w:bottom w:val="single" w:sz="4" w:space="0" w:color="000000"/>
              <w:right w:val="single" w:sz="2" w:space="0" w:color="FFFFFF" w:themeColor="background1"/>
            </w:tcBorders>
          </w:tcPr>
          <w:p w14:paraId="492BCD85" w14:textId="77777777" w:rsidR="0072504E" w:rsidRPr="005644B0" w:rsidRDefault="0072504E" w:rsidP="0072504E">
            <w:pPr>
              <w:pStyle w:val="affd"/>
              <w:spacing w:after="0"/>
              <w:ind w:right="-124"/>
              <w:jc w:val="left"/>
              <w:rPr>
                <w:rFonts w:ascii="Arial" w:hAnsi="Arial" w:cs="Arial"/>
                <w:b w:val="0"/>
                <w:bCs/>
                <w:sz w:val="2"/>
                <w:szCs w:val="2"/>
              </w:rPr>
            </w:pPr>
          </w:p>
        </w:tc>
        <w:tc>
          <w:tcPr>
            <w:tcW w:w="905" w:type="dxa"/>
            <w:tcBorders>
              <w:top w:val="single" w:sz="4" w:space="0" w:color="FFFFFF"/>
              <w:left w:val="single" w:sz="2" w:space="0" w:color="FFFFFF" w:themeColor="background1"/>
              <w:bottom w:val="single" w:sz="2" w:space="0" w:color="FFFFFF" w:themeColor="background1"/>
              <w:right w:val="single" w:sz="2" w:space="0" w:color="FFFFFF" w:themeColor="background1"/>
            </w:tcBorders>
          </w:tcPr>
          <w:p w14:paraId="307852D7" w14:textId="77777777" w:rsidR="0072504E" w:rsidRPr="000D07A7" w:rsidRDefault="0072504E" w:rsidP="0072504E">
            <w:pPr>
              <w:pStyle w:val="affd"/>
              <w:spacing w:after="0"/>
              <w:jc w:val="left"/>
              <w:rPr>
                <w:rFonts w:ascii="Arial" w:hAnsi="Arial" w:cs="Arial"/>
                <w:b w:val="0"/>
                <w:bCs/>
                <w:sz w:val="2"/>
                <w:szCs w:val="2"/>
              </w:rPr>
            </w:pPr>
          </w:p>
        </w:tc>
        <w:tc>
          <w:tcPr>
            <w:tcW w:w="1362" w:type="dxa"/>
            <w:gridSpan w:val="2"/>
            <w:tcBorders>
              <w:top w:val="single" w:sz="2" w:space="0" w:color="FFFFFF"/>
              <w:left w:val="single" w:sz="2" w:space="0" w:color="FFFFFF" w:themeColor="background1"/>
              <w:bottom w:val="single" w:sz="2" w:space="0" w:color="FFFFFF" w:themeColor="background1"/>
              <w:right w:val="single" w:sz="2" w:space="0" w:color="FFFFFF" w:themeColor="background1"/>
            </w:tcBorders>
          </w:tcPr>
          <w:p w14:paraId="130ECEAF" w14:textId="77777777" w:rsidR="0072504E" w:rsidRPr="000D07A7" w:rsidRDefault="0072504E" w:rsidP="0072504E">
            <w:pPr>
              <w:pStyle w:val="affd"/>
              <w:spacing w:after="0"/>
              <w:jc w:val="both"/>
              <w:rPr>
                <w:sz w:val="2"/>
                <w:szCs w:val="2"/>
              </w:rPr>
            </w:pPr>
          </w:p>
        </w:tc>
        <w:tc>
          <w:tcPr>
            <w:tcW w:w="236" w:type="dxa"/>
            <w:tcBorders>
              <w:top w:val="single" w:sz="2" w:space="0" w:color="FFFFFF"/>
              <w:left w:val="single" w:sz="2" w:space="0" w:color="FFFFFF" w:themeColor="background1"/>
              <w:bottom w:val="single" w:sz="2" w:space="0" w:color="FFFFFF"/>
              <w:right w:val="single" w:sz="4" w:space="0" w:color="FFFFFF"/>
            </w:tcBorders>
          </w:tcPr>
          <w:p w14:paraId="3A1BDB7A" w14:textId="77777777" w:rsidR="0072504E" w:rsidRPr="000D07A7" w:rsidRDefault="0072504E" w:rsidP="0072504E">
            <w:pPr>
              <w:pStyle w:val="affd"/>
              <w:spacing w:after="0"/>
              <w:jc w:val="both"/>
              <w:rPr>
                <w:sz w:val="2"/>
                <w:szCs w:val="2"/>
              </w:rPr>
            </w:pPr>
          </w:p>
        </w:tc>
        <w:tc>
          <w:tcPr>
            <w:tcW w:w="1012" w:type="dxa"/>
            <w:gridSpan w:val="2"/>
            <w:tcBorders>
              <w:top w:val="single" w:sz="2" w:space="0" w:color="FFFFFF"/>
              <w:left w:val="single" w:sz="4" w:space="0" w:color="FFFFFF"/>
              <w:bottom w:val="single" w:sz="2" w:space="0" w:color="FFFFFF"/>
              <w:right w:val="single" w:sz="2" w:space="0" w:color="FFFFFF" w:themeColor="background1"/>
            </w:tcBorders>
          </w:tcPr>
          <w:p w14:paraId="59BFB13C" w14:textId="77777777" w:rsidR="0072504E" w:rsidRPr="000D07A7" w:rsidRDefault="0072504E" w:rsidP="0072504E">
            <w:pPr>
              <w:pStyle w:val="affd"/>
              <w:spacing w:after="0"/>
              <w:jc w:val="both"/>
              <w:rPr>
                <w:rFonts w:ascii="Arial" w:hAnsi="Arial" w:cs="Arial"/>
                <w:b w:val="0"/>
                <w:bCs/>
                <w:sz w:val="2"/>
                <w:szCs w:val="2"/>
              </w:rPr>
            </w:pPr>
          </w:p>
        </w:tc>
        <w:tc>
          <w:tcPr>
            <w:tcW w:w="674" w:type="dxa"/>
            <w:gridSpan w:val="3"/>
            <w:tcBorders>
              <w:top w:val="single" w:sz="2" w:space="0" w:color="FFFFFF"/>
              <w:left w:val="single" w:sz="2" w:space="0" w:color="FFFFFF" w:themeColor="background1"/>
              <w:bottom w:val="single" w:sz="2" w:space="0" w:color="FFFFFF"/>
              <w:right w:val="single" w:sz="4" w:space="0" w:color="FFFFFF"/>
            </w:tcBorders>
          </w:tcPr>
          <w:p w14:paraId="29FF2370" w14:textId="77777777" w:rsidR="0072504E" w:rsidRPr="000D07A7" w:rsidRDefault="0072504E" w:rsidP="0072504E">
            <w:pPr>
              <w:pStyle w:val="affd"/>
              <w:spacing w:after="0"/>
              <w:jc w:val="both"/>
              <w:rPr>
                <w:rFonts w:ascii="Arial" w:hAnsi="Arial" w:cs="Arial"/>
                <w:b w:val="0"/>
                <w:bCs/>
                <w:sz w:val="2"/>
                <w:szCs w:val="2"/>
              </w:rPr>
            </w:pPr>
          </w:p>
        </w:tc>
        <w:tc>
          <w:tcPr>
            <w:tcW w:w="1136" w:type="dxa"/>
            <w:gridSpan w:val="3"/>
            <w:tcBorders>
              <w:top w:val="single" w:sz="4" w:space="0" w:color="FFFFFF"/>
              <w:left w:val="single" w:sz="4" w:space="0" w:color="FFFFFF"/>
              <w:bottom w:val="single" w:sz="2" w:space="0" w:color="FFFFFF"/>
              <w:right w:val="single" w:sz="4" w:space="0" w:color="FFFFFF"/>
            </w:tcBorders>
          </w:tcPr>
          <w:p w14:paraId="3BFF54F5" w14:textId="77777777" w:rsidR="0072504E" w:rsidRPr="000D07A7" w:rsidRDefault="0072504E" w:rsidP="0072504E">
            <w:pPr>
              <w:pStyle w:val="affd"/>
              <w:spacing w:after="0"/>
              <w:jc w:val="both"/>
              <w:rPr>
                <w:sz w:val="2"/>
                <w:szCs w:val="2"/>
              </w:rPr>
            </w:pPr>
          </w:p>
        </w:tc>
        <w:tc>
          <w:tcPr>
            <w:tcW w:w="856" w:type="dxa"/>
            <w:gridSpan w:val="3"/>
            <w:tcBorders>
              <w:top w:val="single" w:sz="4" w:space="0" w:color="FFFFFF"/>
              <w:left w:val="single" w:sz="4" w:space="0" w:color="FFFFFF"/>
              <w:bottom w:val="single" w:sz="2" w:space="0" w:color="FFFFFF"/>
              <w:right w:val="single" w:sz="4" w:space="0" w:color="FFFFFF"/>
            </w:tcBorders>
          </w:tcPr>
          <w:p w14:paraId="4D6B099A" w14:textId="77777777" w:rsidR="0072504E" w:rsidRPr="000D07A7" w:rsidRDefault="0072504E" w:rsidP="0072504E">
            <w:pPr>
              <w:pStyle w:val="affd"/>
              <w:spacing w:after="0"/>
              <w:jc w:val="both"/>
              <w:rPr>
                <w:rFonts w:ascii="Arial" w:hAnsi="Arial" w:cs="Arial"/>
                <w:b w:val="0"/>
                <w:bCs/>
                <w:sz w:val="2"/>
                <w:szCs w:val="2"/>
              </w:rPr>
            </w:pPr>
          </w:p>
        </w:tc>
        <w:tc>
          <w:tcPr>
            <w:tcW w:w="1507" w:type="dxa"/>
            <w:gridSpan w:val="6"/>
            <w:tcBorders>
              <w:top w:val="single" w:sz="2" w:space="0" w:color="FFFFFF"/>
              <w:left w:val="single" w:sz="4" w:space="0" w:color="FFFFFF"/>
              <w:bottom w:val="single" w:sz="2" w:space="0" w:color="FFFFFF"/>
              <w:right w:val="single" w:sz="4" w:space="0" w:color="FFFFFF" w:themeColor="background1"/>
            </w:tcBorders>
          </w:tcPr>
          <w:p w14:paraId="1E5C478B" w14:textId="77777777" w:rsidR="0072504E" w:rsidRPr="000D07A7" w:rsidRDefault="0072504E" w:rsidP="0072504E">
            <w:pPr>
              <w:pStyle w:val="affd"/>
              <w:spacing w:after="0"/>
              <w:jc w:val="both"/>
              <w:rPr>
                <w:sz w:val="2"/>
                <w:szCs w:val="2"/>
              </w:rPr>
            </w:pPr>
          </w:p>
        </w:tc>
      </w:tr>
      <w:tr w:rsidR="0072504E" w:rsidRPr="003A7270" w14:paraId="159038FB" w14:textId="77777777" w:rsidTr="0072504E">
        <w:trPr>
          <w:gridAfter w:val="1"/>
          <w:wAfter w:w="6" w:type="dxa"/>
          <w:trHeight w:val="105"/>
        </w:trPr>
        <w:tc>
          <w:tcPr>
            <w:tcW w:w="1964" w:type="dxa"/>
            <w:gridSpan w:val="2"/>
            <w:vMerge w:val="restart"/>
            <w:tcBorders>
              <w:top w:val="single" w:sz="4" w:space="0" w:color="000000"/>
              <w:left w:val="single" w:sz="4" w:space="0" w:color="000000"/>
              <w:right w:val="single" w:sz="2" w:space="0" w:color="auto"/>
            </w:tcBorders>
          </w:tcPr>
          <w:p w14:paraId="60DE6567" w14:textId="77777777" w:rsidR="0072504E" w:rsidRDefault="0072504E" w:rsidP="0072504E">
            <w:pPr>
              <w:pStyle w:val="affd"/>
              <w:spacing w:after="0"/>
              <w:ind w:left="-41" w:right="-124" w:firstLine="41"/>
              <w:jc w:val="left"/>
              <w:rPr>
                <w:rFonts w:ascii="Arial" w:hAnsi="Arial" w:cs="Arial"/>
                <w:b w:val="0"/>
                <w:bCs/>
                <w:sz w:val="17"/>
                <w:szCs w:val="17"/>
              </w:rPr>
            </w:pPr>
            <w:r>
              <w:rPr>
                <w:rFonts w:ascii="Arial" w:hAnsi="Arial" w:cs="Arial"/>
                <w:sz w:val="17"/>
                <w:szCs w:val="17"/>
              </w:rPr>
              <w:t>О</w:t>
            </w:r>
            <w:r w:rsidRPr="00BB6145">
              <w:rPr>
                <w:rFonts w:ascii="Arial" w:hAnsi="Arial" w:cs="Arial"/>
                <w:sz w:val="17"/>
                <w:szCs w:val="17"/>
              </w:rPr>
              <w:t>тделка стен</w:t>
            </w:r>
            <w:r>
              <w:rPr>
                <w:rFonts w:ascii="Arial" w:hAnsi="Arial" w:cs="Arial"/>
                <w:b w:val="0"/>
                <w:bCs/>
                <w:sz w:val="17"/>
                <w:szCs w:val="17"/>
              </w:rPr>
              <w:t>:</w:t>
            </w:r>
          </w:p>
          <w:p w14:paraId="4EE509B1" w14:textId="77777777" w:rsidR="0072504E" w:rsidRPr="00DD49FD" w:rsidRDefault="0072504E" w:rsidP="0072504E">
            <w:pPr>
              <w:pStyle w:val="affd"/>
              <w:spacing w:after="0"/>
              <w:ind w:left="-41" w:right="-124" w:firstLine="41"/>
              <w:jc w:val="left"/>
              <w:rPr>
                <w:rFonts w:ascii="Arial" w:hAnsi="Arial" w:cs="Arial"/>
                <w:b w:val="0"/>
                <w:bCs/>
                <w:sz w:val="17"/>
                <w:szCs w:val="17"/>
              </w:rPr>
            </w:pPr>
            <w:r w:rsidRPr="00EB3478">
              <w:rPr>
                <w:rFonts w:ascii="Arial" w:hAnsi="Arial" w:cs="Arial"/>
                <w:b w:val="0"/>
                <w:bCs/>
                <w:i/>
                <w:iCs/>
                <w:sz w:val="10"/>
                <w:szCs w:val="10"/>
                <w:lang w:eastAsia="ru-RU"/>
              </w:rPr>
              <w:t>Указывается при наличии в Запросе</w:t>
            </w:r>
          </w:p>
        </w:tc>
        <w:tc>
          <w:tcPr>
            <w:tcW w:w="2267" w:type="dxa"/>
            <w:gridSpan w:val="3"/>
            <w:vMerge w:val="restart"/>
            <w:tcBorders>
              <w:top w:val="single" w:sz="2" w:space="0" w:color="FFFFFF" w:themeColor="background1"/>
              <w:left w:val="single" w:sz="2" w:space="0" w:color="auto"/>
              <w:right w:val="single" w:sz="2" w:space="0" w:color="FFFFFF"/>
            </w:tcBorders>
          </w:tcPr>
          <w:p w14:paraId="43B1AD02" w14:textId="77777777" w:rsidR="0072504E" w:rsidRPr="003A7270" w:rsidRDefault="0072504E" w:rsidP="0072504E">
            <w:pPr>
              <w:pStyle w:val="affd"/>
              <w:spacing w:after="0"/>
              <w:jc w:val="both"/>
              <w:rPr>
                <w:sz w:val="8"/>
                <w:szCs w:val="8"/>
              </w:rPr>
            </w:pPr>
          </w:p>
        </w:tc>
        <w:tc>
          <w:tcPr>
            <w:tcW w:w="1248" w:type="dxa"/>
            <w:gridSpan w:val="3"/>
            <w:tcBorders>
              <w:top w:val="single" w:sz="2" w:space="0" w:color="FFFFFF"/>
              <w:left w:val="single" w:sz="2" w:space="0" w:color="FFFFFF"/>
              <w:bottom w:val="single" w:sz="2" w:space="0" w:color="FFFFFF" w:themeColor="background1"/>
              <w:right w:val="single" w:sz="2" w:space="0" w:color="FFFFFF"/>
            </w:tcBorders>
          </w:tcPr>
          <w:p w14:paraId="1246FA2D" w14:textId="77777777" w:rsidR="0072504E" w:rsidRPr="003A7270" w:rsidRDefault="0072504E" w:rsidP="0072504E">
            <w:pPr>
              <w:pStyle w:val="affd"/>
              <w:spacing w:after="0"/>
              <w:jc w:val="both"/>
              <w:rPr>
                <w:sz w:val="8"/>
                <w:szCs w:val="8"/>
              </w:rPr>
            </w:pPr>
          </w:p>
        </w:tc>
        <w:tc>
          <w:tcPr>
            <w:tcW w:w="578" w:type="dxa"/>
            <w:gridSpan w:val="2"/>
            <w:vMerge w:val="restart"/>
            <w:tcBorders>
              <w:top w:val="single" w:sz="2" w:space="0" w:color="FFFFFF"/>
              <w:left w:val="single" w:sz="2" w:space="0" w:color="FFFFFF"/>
              <w:right w:val="single" w:sz="2" w:space="0" w:color="FFFFFF" w:themeColor="background1"/>
            </w:tcBorders>
          </w:tcPr>
          <w:p w14:paraId="47F838A9"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left w:val="single" w:sz="2" w:space="0" w:color="FFFFFF" w:themeColor="background1"/>
              <w:right w:val="single" w:sz="2" w:space="0" w:color="FFFFFF" w:themeColor="background1"/>
            </w:tcBorders>
          </w:tcPr>
          <w:p w14:paraId="18A27A99" w14:textId="77777777" w:rsidR="0072504E" w:rsidRPr="003A7270" w:rsidRDefault="0072504E" w:rsidP="0072504E">
            <w:pPr>
              <w:pStyle w:val="affd"/>
              <w:spacing w:after="0"/>
              <w:jc w:val="both"/>
              <w:rPr>
                <w:sz w:val="8"/>
                <w:szCs w:val="8"/>
              </w:rPr>
            </w:pPr>
          </w:p>
        </w:tc>
        <w:tc>
          <w:tcPr>
            <w:tcW w:w="864" w:type="dxa"/>
            <w:gridSpan w:val="3"/>
            <w:vMerge w:val="restart"/>
            <w:tcBorders>
              <w:top w:val="single" w:sz="2" w:space="0" w:color="FFFFFF"/>
              <w:left w:val="single" w:sz="2" w:space="0" w:color="FFFFFF" w:themeColor="background1"/>
              <w:right w:val="single" w:sz="2" w:space="0" w:color="FFFFFF"/>
            </w:tcBorders>
          </w:tcPr>
          <w:p w14:paraId="2C45F2D6" w14:textId="77777777" w:rsidR="0072504E" w:rsidRPr="00440D4F" w:rsidRDefault="0072504E" w:rsidP="0072504E">
            <w:pPr>
              <w:pStyle w:val="affd"/>
              <w:spacing w:after="0"/>
              <w:ind w:right="-111"/>
              <w:jc w:val="both"/>
              <w:rPr>
                <w:sz w:val="14"/>
                <w:szCs w:val="14"/>
              </w:rPr>
            </w:pPr>
          </w:p>
        </w:tc>
        <w:tc>
          <w:tcPr>
            <w:tcW w:w="1589" w:type="dxa"/>
            <w:gridSpan w:val="6"/>
            <w:vMerge w:val="restart"/>
            <w:tcBorders>
              <w:top w:val="single" w:sz="2" w:space="0" w:color="FFFFFF"/>
              <w:left w:val="single" w:sz="2" w:space="0" w:color="FFFFFF"/>
              <w:right w:val="single" w:sz="2" w:space="0" w:color="FFFFFF" w:themeColor="background1"/>
            </w:tcBorders>
          </w:tcPr>
          <w:p w14:paraId="1281B883" w14:textId="77777777" w:rsidR="0072504E" w:rsidRPr="003A7270" w:rsidRDefault="0072504E" w:rsidP="0072504E">
            <w:pPr>
              <w:pStyle w:val="affd"/>
              <w:spacing w:after="0"/>
              <w:jc w:val="both"/>
              <w:rPr>
                <w:sz w:val="8"/>
                <w:szCs w:val="8"/>
              </w:rPr>
            </w:pPr>
          </w:p>
        </w:tc>
      </w:tr>
      <w:tr w:rsidR="0072504E" w:rsidRPr="003A7270" w14:paraId="7F592DF8" w14:textId="77777777" w:rsidTr="0072504E">
        <w:trPr>
          <w:gridAfter w:val="1"/>
          <w:wAfter w:w="6" w:type="dxa"/>
          <w:trHeight w:val="112"/>
        </w:trPr>
        <w:tc>
          <w:tcPr>
            <w:tcW w:w="1964" w:type="dxa"/>
            <w:gridSpan w:val="2"/>
            <w:vMerge/>
            <w:tcBorders>
              <w:left w:val="single" w:sz="4" w:space="0" w:color="000000"/>
              <w:right w:val="single" w:sz="2" w:space="0" w:color="auto"/>
            </w:tcBorders>
          </w:tcPr>
          <w:p w14:paraId="58E6C249" w14:textId="77777777" w:rsidR="0072504E" w:rsidRPr="00BB6145" w:rsidRDefault="0072504E" w:rsidP="0072504E">
            <w:pPr>
              <w:pStyle w:val="affd"/>
              <w:spacing w:after="0"/>
              <w:ind w:left="-41" w:right="-124" w:firstLine="41"/>
              <w:jc w:val="left"/>
              <w:rPr>
                <w:rFonts w:ascii="Arial" w:hAnsi="Arial" w:cs="Arial"/>
                <w:sz w:val="17"/>
                <w:szCs w:val="17"/>
              </w:rPr>
            </w:pPr>
          </w:p>
        </w:tc>
        <w:tc>
          <w:tcPr>
            <w:tcW w:w="2267" w:type="dxa"/>
            <w:gridSpan w:val="3"/>
            <w:vMerge/>
            <w:tcBorders>
              <w:left w:val="single" w:sz="2" w:space="0" w:color="auto"/>
              <w:bottom w:val="single" w:sz="2" w:space="0" w:color="FFFFFF" w:themeColor="background1"/>
              <w:right w:val="single" w:sz="2" w:space="0" w:color="FFFFFF"/>
            </w:tcBorders>
          </w:tcPr>
          <w:p w14:paraId="27B840D7" w14:textId="77777777" w:rsidR="0072504E" w:rsidRDefault="0072504E" w:rsidP="0072504E">
            <w:pPr>
              <w:pStyle w:val="affd"/>
              <w:spacing w:after="0"/>
              <w:jc w:val="both"/>
              <w:rPr>
                <w:rFonts w:ascii="Arial" w:hAnsi="Arial" w:cs="Arial"/>
                <w:b w:val="0"/>
                <w:bCs/>
                <w:sz w:val="14"/>
                <w:szCs w:val="14"/>
              </w:rPr>
            </w:pPr>
          </w:p>
        </w:tc>
        <w:tc>
          <w:tcPr>
            <w:tcW w:w="1248" w:type="dxa"/>
            <w:gridSpan w:val="3"/>
            <w:tcBorders>
              <w:top w:val="single" w:sz="2" w:space="0" w:color="FFFFFF" w:themeColor="background1"/>
              <w:left w:val="single" w:sz="2" w:space="0" w:color="FFFFFF"/>
              <w:bottom w:val="single" w:sz="2" w:space="0" w:color="FFFFFF"/>
              <w:right w:val="single" w:sz="2" w:space="0" w:color="FFFFFF"/>
            </w:tcBorders>
          </w:tcPr>
          <w:p w14:paraId="629C352C" w14:textId="77777777" w:rsidR="0072504E" w:rsidRPr="003A7270" w:rsidRDefault="0072504E" w:rsidP="0072504E">
            <w:pPr>
              <w:pStyle w:val="affd"/>
              <w:spacing w:after="0"/>
              <w:jc w:val="both"/>
              <w:rPr>
                <w:sz w:val="8"/>
                <w:szCs w:val="8"/>
              </w:rPr>
            </w:pPr>
          </w:p>
        </w:tc>
        <w:tc>
          <w:tcPr>
            <w:tcW w:w="578" w:type="dxa"/>
            <w:gridSpan w:val="2"/>
            <w:vMerge/>
            <w:tcBorders>
              <w:top w:val="single" w:sz="2" w:space="0" w:color="FFFFFF"/>
              <w:left w:val="single" w:sz="2" w:space="0" w:color="FFFFFF"/>
              <w:right w:val="single" w:sz="2" w:space="0" w:color="FFFFFF" w:themeColor="background1"/>
            </w:tcBorders>
          </w:tcPr>
          <w:p w14:paraId="1DB0B440" w14:textId="77777777" w:rsidR="0072504E" w:rsidRPr="00440D4F" w:rsidRDefault="0072504E" w:rsidP="0072504E">
            <w:pPr>
              <w:pStyle w:val="affd"/>
              <w:spacing w:after="0"/>
              <w:ind w:right="-110"/>
              <w:jc w:val="both"/>
              <w:rPr>
                <w:sz w:val="14"/>
                <w:szCs w:val="14"/>
              </w:rPr>
            </w:pPr>
          </w:p>
        </w:tc>
        <w:tc>
          <w:tcPr>
            <w:tcW w:w="1136" w:type="dxa"/>
            <w:gridSpan w:val="3"/>
            <w:vMerge/>
            <w:tcBorders>
              <w:top w:val="single" w:sz="2" w:space="0" w:color="FFFFFF"/>
              <w:left w:val="single" w:sz="2" w:space="0" w:color="FFFFFF" w:themeColor="background1"/>
              <w:right w:val="single" w:sz="2" w:space="0" w:color="FFFFFF" w:themeColor="background1"/>
            </w:tcBorders>
          </w:tcPr>
          <w:p w14:paraId="1EFFB7DF" w14:textId="77777777" w:rsidR="0072504E" w:rsidRPr="003A7270" w:rsidRDefault="0072504E" w:rsidP="0072504E">
            <w:pPr>
              <w:pStyle w:val="affd"/>
              <w:spacing w:after="0"/>
              <w:jc w:val="both"/>
              <w:rPr>
                <w:sz w:val="8"/>
                <w:szCs w:val="8"/>
              </w:rPr>
            </w:pPr>
          </w:p>
        </w:tc>
        <w:tc>
          <w:tcPr>
            <w:tcW w:w="864" w:type="dxa"/>
            <w:gridSpan w:val="3"/>
            <w:vMerge/>
            <w:tcBorders>
              <w:top w:val="single" w:sz="2" w:space="0" w:color="FFFFFF"/>
              <w:left w:val="single" w:sz="2" w:space="0" w:color="FFFFFF" w:themeColor="background1"/>
              <w:right w:val="single" w:sz="2" w:space="0" w:color="FFFFFF"/>
            </w:tcBorders>
          </w:tcPr>
          <w:p w14:paraId="533D9777" w14:textId="77777777" w:rsidR="0072504E" w:rsidRPr="00440D4F" w:rsidRDefault="0072504E" w:rsidP="0072504E">
            <w:pPr>
              <w:pStyle w:val="affd"/>
              <w:spacing w:after="0"/>
              <w:ind w:right="-111"/>
              <w:jc w:val="both"/>
              <w:rPr>
                <w:sz w:val="14"/>
                <w:szCs w:val="14"/>
              </w:rPr>
            </w:pPr>
          </w:p>
        </w:tc>
        <w:tc>
          <w:tcPr>
            <w:tcW w:w="1589" w:type="dxa"/>
            <w:gridSpan w:val="6"/>
            <w:vMerge/>
            <w:tcBorders>
              <w:top w:val="single" w:sz="2" w:space="0" w:color="FFFFFF"/>
              <w:left w:val="single" w:sz="2" w:space="0" w:color="FFFFFF"/>
              <w:right w:val="single" w:sz="2" w:space="0" w:color="FFFFFF" w:themeColor="background1"/>
            </w:tcBorders>
          </w:tcPr>
          <w:p w14:paraId="7CE88592" w14:textId="77777777" w:rsidR="0072504E" w:rsidRPr="003A7270" w:rsidRDefault="0072504E" w:rsidP="0072504E">
            <w:pPr>
              <w:pStyle w:val="affd"/>
              <w:spacing w:after="0"/>
              <w:jc w:val="both"/>
              <w:rPr>
                <w:sz w:val="8"/>
                <w:szCs w:val="8"/>
              </w:rPr>
            </w:pPr>
          </w:p>
        </w:tc>
      </w:tr>
      <w:tr w:rsidR="0072504E" w:rsidRPr="003A7270" w14:paraId="7E2475BC" w14:textId="77777777" w:rsidTr="0072504E">
        <w:trPr>
          <w:gridAfter w:val="1"/>
          <w:wAfter w:w="6" w:type="dxa"/>
          <w:trHeight w:val="48"/>
        </w:trPr>
        <w:tc>
          <w:tcPr>
            <w:tcW w:w="1964"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1B456DB8" w14:textId="77777777" w:rsidR="0072504E" w:rsidRPr="00DD49FD" w:rsidRDefault="0072504E" w:rsidP="0072504E">
            <w:pPr>
              <w:pStyle w:val="affd"/>
              <w:spacing w:after="0"/>
              <w:ind w:left="-41" w:right="-124" w:firstLine="41"/>
              <w:jc w:val="left"/>
              <w:rPr>
                <w:rFonts w:ascii="Arial" w:hAnsi="Arial" w:cs="Arial"/>
                <w:sz w:val="4"/>
                <w:szCs w:val="4"/>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518EF19A" w14:textId="77777777" w:rsidR="0072504E" w:rsidRPr="00DD49FD" w:rsidRDefault="0072504E" w:rsidP="0072504E">
            <w:pPr>
              <w:pStyle w:val="affd"/>
              <w:spacing w:after="0"/>
              <w:ind w:right="-105"/>
              <w:jc w:val="left"/>
              <w:rPr>
                <w:sz w:val="4"/>
                <w:szCs w:val="4"/>
              </w:rPr>
            </w:pPr>
          </w:p>
        </w:tc>
        <w:tc>
          <w:tcPr>
            <w:tcW w:w="1362" w:type="dxa"/>
            <w:gridSpan w:val="2"/>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73D77EE7" w14:textId="77777777" w:rsidR="0072504E" w:rsidRPr="00DD49FD" w:rsidRDefault="0072504E" w:rsidP="0072504E">
            <w:pPr>
              <w:pStyle w:val="affd"/>
              <w:spacing w:after="0"/>
              <w:jc w:val="both"/>
              <w:rPr>
                <w:sz w:val="4"/>
                <w:szCs w:val="4"/>
              </w:rPr>
            </w:pPr>
          </w:p>
        </w:tc>
        <w:tc>
          <w:tcPr>
            <w:tcW w:w="1248" w:type="dxa"/>
            <w:gridSpan w:val="3"/>
            <w:tcBorders>
              <w:top w:val="single" w:sz="2" w:space="0" w:color="FFFFFF"/>
              <w:left w:val="single" w:sz="2" w:space="0" w:color="FFFFFF" w:themeColor="background1"/>
              <w:bottom w:val="single" w:sz="2" w:space="0" w:color="auto"/>
              <w:right w:val="single" w:sz="2" w:space="0" w:color="FFFFFF"/>
            </w:tcBorders>
          </w:tcPr>
          <w:p w14:paraId="2D2C5B94" w14:textId="77777777" w:rsidR="0072504E" w:rsidRPr="00DD49FD" w:rsidRDefault="0072504E" w:rsidP="0072504E">
            <w:pPr>
              <w:pStyle w:val="affd"/>
              <w:spacing w:after="0"/>
              <w:jc w:val="both"/>
              <w:rPr>
                <w:sz w:val="4"/>
                <w:szCs w:val="4"/>
              </w:rPr>
            </w:pPr>
          </w:p>
        </w:tc>
        <w:tc>
          <w:tcPr>
            <w:tcW w:w="578" w:type="dxa"/>
            <w:gridSpan w:val="2"/>
            <w:vMerge/>
            <w:tcBorders>
              <w:left w:val="single" w:sz="2" w:space="0" w:color="FFFFFF"/>
              <w:bottom w:val="single" w:sz="2" w:space="0" w:color="FFFFFF" w:themeColor="background1"/>
              <w:right w:val="single" w:sz="2" w:space="0" w:color="FFFFFF" w:themeColor="background1"/>
            </w:tcBorders>
          </w:tcPr>
          <w:p w14:paraId="19C219C1"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auto"/>
              <w:right w:val="single" w:sz="2" w:space="0" w:color="FFFFFF" w:themeColor="background1"/>
            </w:tcBorders>
          </w:tcPr>
          <w:p w14:paraId="4662C48C" w14:textId="77777777" w:rsidR="0072504E" w:rsidRPr="003A7270" w:rsidRDefault="0072504E" w:rsidP="0072504E">
            <w:pPr>
              <w:pStyle w:val="affd"/>
              <w:spacing w:after="0"/>
              <w:jc w:val="both"/>
              <w:rPr>
                <w:sz w:val="8"/>
                <w:szCs w:val="8"/>
              </w:rPr>
            </w:pPr>
          </w:p>
        </w:tc>
        <w:tc>
          <w:tcPr>
            <w:tcW w:w="864" w:type="dxa"/>
            <w:gridSpan w:val="3"/>
            <w:vMerge/>
            <w:tcBorders>
              <w:left w:val="single" w:sz="2" w:space="0" w:color="FFFFFF" w:themeColor="background1"/>
              <w:bottom w:val="single" w:sz="2" w:space="0" w:color="FFFFFF" w:themeColor="background1"/>
              <w:right w:val="single" w:sz="2" w:space="0" w:color="FFFFFF"/>
            </w:tcBorders>
          </w:tcPr>
          <w:p w14:paraId="561B1AFB" w14:textId="77777777" w:rsidR="0072504E" w:rsidRPr="00440D4F" w:rsidRDefault="0072504E" w:rsidP="0072504E">
            <w:pPr>
              <w:pStyle w:val="affd"/>
              <w:spacing w:after="0"/>
              <w:ind w:right="-111"/>
              <w:jc w:val="both"/>
              <w:rPr>
                <w:sz w:val="14"/>
                <w:szCs w:val="14"/>
              </w:rPr>
            </w:pPr>
          </w:p>
        </w:tc>
        <w:tc>
          <w:tcPr>
            <w:tcW w:w="1589" w:type="dxa"/>
            <w:gridSpan w:val="6"/>
            <w:vMerge/>
            <w:tcBorders>
              <w:left w:val="single" w:sz="2" w:space="0" w:color="FFFFFF"/>
              <w:bottom w:val="single" w:sz="2" w:space="0" w:color="auto"/>
              <w:right w:val="single" w:sz="2" w:space="0" w:color="FFFFFF" w:themeColor="background1"/>
            </w:tcBorders>
          </w:tcPr>
          <w:p w14:paraId="68E6ED24" w14:textId="77777777" w:rsidR="0072504E" w:rsidRPr="003A7270" w:rsidRDefault="0072504E" w:rsidP="0072504E">
            <w:pPr>
              <w:pStyle w:val="affd"/>
              <w:spacing w:after="0"/>
              <w:jc w:val="both"/>
              <w:rPr>
                <w:sz w:val="8"/>
                <w:szCs w:val="8"/>
              </w:rPr>
            </w:pPr>
          </w:p>
        </w:tc>
      </w:tr>
      <w:tr w:rsidR="0072504E" w:rsidRPr="003A7270" w14:paraId="53349AC1" w14:textId="77777777" w:rsidTr="0072504E">
        <w:trPr>
          <w:gridAfter w:val="1"/>
          <w:wAfter w:w="6" w:type="dxa"/>
          <w:trHeight w:val="160"/>
        </w:trPr>
        <w:tc>
          <w:tcPr>
            <w:tcW w:w="1964" w:type="dxa"/>
            <w:gridSpan w:val="2"/>
            <w:tcBorders>
              <w:top w:val="single" w:sz="2" w:space="0" w:color="auto"/>
              <w:left w:val="single" w:sz="4" w:space="0" w:color="000000"/>
              <w:bottom w:val="single" w:sz="2" w:space="0" w:color="auto"/>
              <w:right w:val="single" w:sz="4" w:space="0" w:color="000000"/>
            </w:tcBorders>
          </w:tcPr>
          <w:p w14:paraId="57C5B092" w14:textId="77777777" w:rsidR="0072504E" w:rsidRPr="00BB6145" w:rsidRDefault="0072504E" w:rsidP="0072504E">
            <w:pPr>
              <w:pStyle w:val="affd"/>
              <w:spacing w:after="0"/>
              <w:ind w:left="-41" w:right="-124" w:firstLine="41"/>
              <w:jc w:val="left"/>
              <w:rPr>
                <w:rFonts w:ascii="Arial" w:hAnsi="Arial" w:cs="Arial"/>
                <w:sz w:val="17"/>
                <w:szCs w:val="17"/>
              </w:rPr>
            </w:pPr>
            <w:r w:rsidRPr="00DD49FD">
              <w:rPr>
                <w:rFonts w:ascii="Arial" w:hAnsi="Arial" w:cs="Arial"/>
                <w:b w:val="0"/>
                <w:bCs/>
                <w:sz w:val="14"/>
                <w:szCs w:val="14"/>
              </w:rPr>
              <w:t>фасад 1</w:t>
            </w:r>
          </w:p>
        </w:tc>
        <w:tc>
          <w:tcPr>
            <w:tcW w:w="905" w:type="dxa"/>
            <w:tcBorders>
              <w:top w:val="single" w:sz="2" w:space="0" w:color="FFFFFF" w:themeColor="background1"/>
              <w:left w:val="single" w:sz="4" w:space="0" w:color="000000"/>
              <w:bottom w:val="single" w:sz="2" w:space="0" w:color="FFFFFF" w:themeColor="background1"/>
              <w:right w:val="single" w:sz="4" w:space="0" w:color="auto"/>
            </w:tcBorders>
          </w:tcPr>
          <w:p w14:paraId="5613B3DE" w14:textId="77777777" w:rsidR="0072504E" w:rsidRPr="00BB6145" w:rsidRDefault="0072504E" w:rsidP="0072504E">
            <w:pPr>
              <w:pStyle w:val="affd"/>
              <w:spacing w:after="0"/>
              <w:ind w:right="-105"/>
              <w:jc w:val="left"/>
              <w:rPr>
                <w:rFonts w:ascii="Arial" w:hAnsi="Arial" w:cs="Arial"/>
                <w:b w:val="0"/>
                <w:bCs/>
                <w:sz w:val="14"/>
                <w:szCs w:val="14"/>
              </w:rPr>
            </w:pPr>
            <w:r w:rsidRPr="00BB6145">
              <w:rPr>
                <w:rFonts w:ascii="Arial" w:hAnsi="Arial" w:cs="Arial"/>
                <w:b w:val="0"/>
                <w:bCs/>
                <w:sz w:val="14"/>
                <w:szCs w:val="14"/>
              </w:rPr>
              <w:t>материал:</w:t>
            </w:r>
          </w:p>
        </w:tc>
        <w:tc>
          <w:tcPr>
            <w:tcW w:w="2610" w:type="dxa"/>
            <w:gridSpan w:val="5"/>
            <w:tcBorders>
              <w:top w:val="single" w:sz="2" w:space="0" w:color="auto"/>
              <w:left w:val="single" w:sz="4" w:space="0" w:color="FFFFFF"/>
              <w:bottom w:val="single" w:sz="2" w:space="0" w:color="auto"/>
              <w:right w:val="single" w:sz="4" w:space="0" w:color="auto"/>
            </w:tcBorders>
          </w:tcPr>
          <w:p w14:paraId="4CE83BE4"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044E776B" w14:textId="77777777" w:rsidR="0072504E" w:rsidRPr="00440D4F" w:rsidRDefault="0072504E" w:rsidP="0072504E">
            <w:pPr>
              <w:pStyle w:val="affd"/>
              <w:spacing w:after="0"/>
              <w:ind w:right="-110"/>
              <w:jc w:val="both"/>
              <w:rPr>
                <w:rFonts w:ascii="Arial" w:hAnsi="Arial" w:cs="Arial"/>
                <w:b w:val="0"/>
                <w:bCs/>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5147F253" w14:textId="77777777" w:rsidR="0072504E" w:rsidRPr="003A7270" w:rsidRDefault="0072504E" w:rsidP="0072504E">
            <w:pPr>
              <w:pStyle w:val="affd"/>
              <w:spacing w:after="0"/>
              <w:jc w:val="both"/>
              <w:rPr>
                <w:sz w:val="8"/>
                <w:szCs w:val="8"/>
              </w:rPr>
            </w:pPr>
          </w:p>
        </w:tc>
        <w:tc>
          <w:tcPr>
            <w:tcW w:w="864" w:type="dxa"/>
            <w:gridSpan w:val="3"/>
            <w:tcBorders>
              <w:top w:val="single" w:sz="2" w:space="0" w:color="FFFFFF" w:themeColor="background1"/>
              <w:left w:val="single" w:sz="4" w:space="0" w:color="FFFFFF"/>
              <w:bottom w:val="single" w:sz="2" w:space="0" w:color="FFFFFF" w:themeColor="background1"/>
              <w:right w:val="single" w:sz="2" w:space="0" w:color="auto"/>
            </w:tcBorders>
          </w:tcPr>
          <w:p w14:paraId="50284BAB" w14:textId="77777777" w:rsidR="0072504E" w:rsidRPr="00440D4F" w:rsidRDefault="0072504E" w:rsidP="0072504E">
            <w:pPr>
              <w:pStyle w:val="affd"/>
              <w:spacing w:after="0"/>
              <w:ind w:right="-111"/>
              <w:jc w:val="both"/>
              <w:rPr>
                <w:rFonts w:ascii="Arial" w:hAnsi="Arial" w:cs="Arial"/>
                <w:b w:val="0"/>
                <w:bCs/>
                <w:sz w:val="14"/>
                <w:szCs w:val="14"/>
              </w:rPr>
            </w:pPr>
            <w:r w:rsidRPr="00440D4F">
              <w:rPr>
                <w:rFonts w:ascii="Arial" w:hAnsi="Arial" w:cs="Arial"/>
                <w:b w:val="0"/>
                <w:bCs/>
                <w:sz w:val="14"/>
                <w:szCs w:val="14"/>
              </w:rPr>
              <w:t>текстура:</w:t>
            </w:r>
          </w:p>
        </w:tc>
        <w:tc>
          <w:tcPr>
            <w:tcW w:w="1589" w:type="dxa"/>
            <w:gridSpan w:val="6"/>
            <w:tcBorders>
              <w:top w:val="single" w:sz="2" w:space="0" w:color="auto"/>
              <w:left w:val="single" w:sz="2" w:space="0" w:color="auto"/>
              <w:bottom w:val="single" w:sz="2" w:space="0" w:color="auto"/>
              <w:right w:val="single" w:sz="4" w:space="0" w:color="auto"/>
            </w:tcBorders>
          </w:tcPr>
          <w:p w14:paraId="34EBC014" w14:textId="77777777" w:rsidR="0072504E" w:rsidRPr="003A7270" w:rsidRDefault="0072504E" w:rsidP="0072504E">
            <w:pPr>
              <w:pStyle w:val="affd"/>
              <w:spacing w:after="0"/>
              <w:jc w:val="both"/>
              <w:rPr>
                <w:sz w:val="8"/>
                <w:szCs w:val="8"/>
              </w:rPr>
            </w:pPr>
          </w:p>
        </w:tc>
      </w:tr>
      <w:tr w:rsidR="0072504E" w:rsidRPr="003A7270" w14:paraId="3E1F0E41" w14:textId="77777777" w:rsidTr="0072504E">
        <w:trPr>
          <w:gridAfter w:val="1"/>
          <w:wAfter w:w="6" w:type="dxa"/>
          <w:trHeight w:val="42"/>
        </w:trPr>
        <w:tc>
          <w:tcPr>
            <w:tcW w:w="1964" w:type="dxa"/>
            <w:gridSpan w:val="2"/>
            <w:tcBorders>
              <w:top w:val="single" w:sz="2" w:space="0" w:color="auto"/>
              <w:left w:val="single" w:sz="4" w:space="0" w:color="000000"/>
              <w:bottom w:val="single" w:sz="2" w:space="0" w:color="auto"/>
              <w:right w:val="single" w:sz="4" w:space="0" w:color="000000"/>
            </w:tcBorders>
          </w:tcPr>
          <w:p w14:paraId="2421AFA3" w14:textId="77777777" w:rsidR="0072504E" w:rsidRPr="00BB6145" w:rsidRDefault="0072504E" w:rsidP="0072504E">
            <w:pPr>
              <w:pStyle w:val="affd"/>
              <w:spacing w:after="0"/>
              <w:ind w:left="-41" w:right="-124" w:firstLine="41"/>
              <w:jc w:val="left"/>
              <w:rPr>
                <w:rFonts w:ascii="Arial" w:hAnsi="Arial" w:cs="Arial"/>
                <w:sz w:val="17"/>
                <w:szCs w:val="17"/>
              </w:rPr>
            </w:pPr>
            <w:r w:rsidRPr="00DD49FD">
              <w:rPr>
                <w:rFonts w:ascii="Arial" w:hAnsi="Arial" w:cs="Arial"/>
                <w:b w:val="0"/>
                <w:bCs/>
                <w:sz w:val="14"/>
                <w:szCs w:val="14"/>
              </w:rPr>
              <w:lastRenderedPageBreak/>
              <w:t xml:space="preserve">фасад </w:t>
            </w:r>
            <w:r w:rsidRPr="00DD49FD">
              <w:rPr>
                <w:rFonts w:ascii="Arial" w:hAnsi="Arial" w:cs="Arial"/>
                <w:b w:val="0"/>
                <w:bCs/>
                <w:sz w:val="14"/>
                <w:szCs w:val="14"/>
                <w:lang w:val="en-US"/>
              </w:rPr>
              <w:t>n</w:t>
            </w:r>
          </w:p>
        </w:tc>
        <w:tc>
          <w:tcPr>
            <w:tcW w:w="905" w:type="dxa"/>
            <w:tcBorders>
              <w:top w:val="single" w:sz="2" w:space="0" w:color="FFFFFF" w:themeColor="background1"/>
              <w:left w:val="single" w:sz="4" w:space="0" w:color="000000"/>
              <w:bottom w:val="single" w:sz="2" w:space="0" w:color="FFFFFF" w:themeColor="background1"/>
              <w:right w:val="single" w:sz="4" w:space="0" w:color="auto"/>
            </w:tcBorders>
          </w:tcPr>
          <w:p w14:paraId="3B5BCBAB" w14:textId="77777777" w:rsidR="0072504E" w:rsidRPr="00BB6145" w:rsidRDefault="0072504E" w:rsidP="0072504E">
            <w:pPr>
              <w:pStyle w:val="affd"/>
              <w:spacing w:after="0"/>
              <w:ind w:right="-105"/>
              <w:jc w:val="left"/>
              <w:rPr>
                <w:rFonts w:ascii="Arial" w:hAnsi="Arial" w:cs="Arial"/>
                <w:b w:val="0"/>
                <w:bCs/>
                <w:sz w:val="14"/>
                <w:szCs w:val="14"/>
              </w:rPr>
            </w:pPr>
            <w:r w:rsidRPr="00BB6145">
              <w:rPr>
                <w:rFonts w:ascii="Arial" w:hAnsi="Arial" w:cs="Arial"/>
                <w:b w:val="0"/>
                <w:bCs/>
                <w:sz w:val="14"/>
                <w:szCs w:val="14"/>
              </w:rPr>
              <w:t>материал:</w:t>
            </w:r>
          </w:p>
        </w:tc>
        <w:tc>
          <w:tcPr>
            <w:tcW w:w="2610" w:type="dxa"/>
            <w:gridSpan w:val="5"/>
            <w:tcBorders>
              <w:top w:val="single" w:sz="2" w:space="0" w:color="auto"/>
              <w:left w:val="single" w:sz="4" w:space="0" w:color="FFFFFF"/>
              <w:bottom w:val="single" w:sz="2" w:space="0" w:color="auto"/>
              <w:right w:val="single" w:sz="4" w:space="0" w:color="auto"/>
            </w:tcBorders>
          </w:tcPr>
          <w:p w14:paraId="4BA13597"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0291ACDD" w14:textId="77777777" w:rsidR="0072504E" w:rsidRPr="00440D4F" w:rsidRDefault="0072504E" w:rsidP="0072504E">
            <w:pPr>
              <w:pStyle w:val="affd"/>
              <w:spacing w:after="0"/>
              <w:ind w:right="-110"/>
              <w:jc w:val="both"/>
              <w:rPr>
                <w:rFonts w:ascii="Arial" w:hAnsi="Arial" w:cs="Arial"/>
                <w:b w:val="0"/>
                <w:bCs/>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29A146F2" w14:textId="77777777" w:rsidR="0072504E" w:rsidRPr="003A7270" w:rsidRDefault="0072504E" w:rsidP="0072504E">
            <w:pPr>
              <w:pStyle w:val="affd"/>
              <w:spacing w:after="0"/>
              <w:jc w:val="both"/>
              <w:rPr>
                <w:sz w:val="8"/>
                <w:szCs w:val="8"/>
              </w:rPr>
            </w:pPr>
          </w:p>
        </w:tc>
        <w:tc>
          <w:tcPr>
            <w:tcW w:w="864" w:type="dxa"/>
            <w:gridSpan w:val="3"/>
            <w:tcBorders>
              <w:top w:val="single" w:sz="2" w:space="0" w:color="FFFFFF" w:themeColor="background1"/>
              <w:left w:val="single" w:sz="4" w:space="0" w:color="FFFFFF"/>
              <w:bottom w:val="single" w:sz="2" w:space="0" w:color="FFFFFF" w:themeColor="background1"/>
              <w:right w:val="single" w:sz="2" w:space="0" w:color="auto"/>
            </w:tcBorders>
          </w:tcPr>
          <w:p w14:paraId="2B2B6F49" w14:textId="77777777" w:rsidR="0072504E" w:rsidRPr="00440D4F" w:rsidRDefault="0072504E" w:rsidP="0072504E">
            <w:pPr>
              <w:pStyle w:val="affd"/>
              <w:spacing w:after="0"/>
              <w:ind w:right="-111"/>
              <w:jc w:val="both"/>
              <w:rPr>
                <w:rFonts w:ascii="Arial" w:hAnsi="Arial" w:cs="Arial"/>
                <w:b w:val="0"/>
                <w:bCs/>
                <w:sz w:val="14"/>
                <w:szCs w:val="14"/>
              </w:rPr>
            </w:pPr>
            <w:r w:rsidRPr="00440D4F">
              <w:rPr>
                <w:rFonts w:ascii="Arial" w:hAnsi="Arial" w:cs="Arial"/>
                <w:b w:val="0"/>
                <w:bCs/>
                <w:sz w:val="14"/>
                <w:szCs w:val="14"/>
              </w:rPr>
              <w:t>текстура:</w:t>
            </w:r>
          </w:p>
        </w:tc>
        <w:tc>
          <w:tcPr>
            <w:tcW w:w="1589" w:type="dxa"/>
            <w:gridSpan w:val="6"/>
            <w:tcBorders>
              <w:top w:val="single" w:sz="2" w:space="0" w:color="auto"/>
              <w:left w:val="single" w:sz="2" w:space="0" w:color="auto"/>
              <w:bottom w:val="single" w:sz="2" w:space="0" w:color="auto"/>
              <w:right w:val="single" w:sz="4" w:space="0" w:color="auto"/>
            </w:tcBorders>
          </w:tcPr>
          <w:p w14:paraId="3C5904EF" w14:textId="77777777" w:rsidR="0072504E" w:rsidRPr="003A7270" w:rsidRDefault="0072504E" w:rsidP="0072504E">
            <w:pPr>
              <w:pStyle w:val="affd"/>
              <w:spacing w:after="0"/>
              <w:jc w:val="both"/>
              <w:rPr>
                <w:sz w:val="8"/>
                <w:szCs w:val="8"/>
              </w:rPr>
            </w:pPr>
          </w:p>
        </w:tc>
      </w:tr>
      <w:tr w:rsidR="0072504E" w:rsidRPr="000D07A7" w14:paraId="68D78964" w14:textId="77777777" w:rsidTr="0072504E">
        <w:trPr>
          <w:gridAfter w:val="1"/>
          <w:wAfter w:w="6" w:type="dxa"/>
          <w:trHeight w:val="42"/>
        </w:trPr>
        <w:tc>
          <w:tcPr>
            <w:tcW w:w="2869" w:type="dxa"/>
            <w:gridSpan w:val="3"/>
            <w:tcBorders>
              <w:top w:val="single" w:sz="2" w:space="0" w:color="FFFFFF" w:themeColor="background1"/>
              <w:left w:val="single" w:sz="4" w:space="0" w:color="FFFFFF"/>
              <w:bottom w:val="single" w:sz="4" w:space="0" w:color="FFFFFF"/>
              <w:right w:val="single" w:sz="2" w:space="0" w:color="FFFFFF" w:themeColor="background1"/>
            </w:tcBorders>
          </w:tcPr>
          <w:p w14:paraId="4872ADC0" w14:textId="77777777" w:rsidR="0072504E" w:rsidRPr="000D07A7" w:rsidRDefault="0072504E" w:rsidP="0072504E">
            <w:pPr>
              <w:pStyle w:val="affd"/>
              <w:spacing w:after="0"/>
              <w:jc w:val="both"/>
              <w:rPr>
                <w:sz w:val="2"/>
                <w:szCs w:val="2"/>
              </w:rPr>
            </w:pPr>
          </w:p>
        </w:tc>
        <w:tc>
          <w:tcPr>
            <w:tcW w:w="1362" w:type="dxa"/>
            <w:gridSpan w:val="2"/>
            <w:tcBorders>
              <w:top w:val="single" w:sz="2" w:space="0" w:color="auto"/>
              <w:left w:val="single" w:sz="2" w:space="0" w:color="FFFFFF" w:themeColor="background1"/>
              <w:bottom w:val="single" w:sz="4" w:space="0" w:color="FFFFFF"/>
              <w:right w:val="single" w:sz="2" w:space="0" w:color="FFFFFF" w:themeColor="background1"/>
            </w:tcBorders>
          </w:tcPr>
          <w:p w14:paraId="72808C4B" w14:textId="77777777" w:rsidR="0072504E" w:rsidRPr="000D07A7" w:rsidRDefault="0072504E" w:rsidP="0072504E">
            <w:pPr>
              <w:pStyle w:val="affd"/>
              <w:spacing w:after="0"/>
              <w:jc w:val="both"/>
              <w:rPr>
                <w:sz w:val="2"/>
                <w:szCs w:val="2"/>
              </w:rPr>
            </w:pPr>
          </w:p>
        </w:tc>
        <w:tc>
          <w:tcPr>
            <w:tcW w:w="1248" w:type="dxa"/>
            <w:gridSpan w:val="3"/>
            <w:tcBorders>
              <w:top w:val="single" w:sz="2" w:space="0" w:color="auto"/>
              <w:left w:val="single" w:sz="2" w:space="0" w:color="FFFFFF" w:themeColor="background1"/>
              <w:bottom w:val="single" w:sz="2" w:space="0" w:color="FFFFFF"/>
              <w:right w:val="single" w:sz="2" w:space="0" w:color="FFFFFF" w:themeColor="background1"/>
            </w:tcBorders>
          </w:tcPr>
          <w:p w14:paraId="48930884" w14:textId="77777777" w:rsidR="0072504E" w:rsidRPr="000D07A7" w:rsidRDefault="0072504E" w:rsidP="0072504E">
            <w:pPr>
              <w:pStyle w:val="affd"/>
              <w:spacing w:after="0"/>
              <w:jc w:val="both"/>
              <w:rPr>
                <w:sz w:val="2"/>
                <w:szCs w:val="2"/>
              </w:rPr>
            </w:pPr>
          </w:p>
        </w:tc>
        <w:tc>
          <w:tcPr>
            <w:tcW w:w="578" w:type="dxa"/>
            <w:gridSpan w:val="2"/>
            <w:tcBorders>
              <w:top w:val="single" w:sz="2" w:space="0" w:color="FFFFFF" w:themeColor="background1"/>
              <w:left w:val="single" w:sz="2" w:space="0" w:color="FFFFFF" w:themeColor="background1"/>
              <w:bottom w:val="single" w:sz="4" w:space="0" w:color="FFFFFF"/>
              <w:right w:val="single" w:sz="2" w:space="0" w:color="FFFFFF" w:themeColor="background1"/>
            </w:tcBorders>
          </w:tcPr>
          <w:p w14:paraId="4BBA7FC0" w14:textId="77777777" w:rsidR="0072504E" w:rsidRPr="000D07A7" w:rsidRDefault="0072504E" w:rsidP="0072504E">
            <w:pPr>
              <w:pStyle w:val="affd"/>
              <w:spacing w:after="0"/>
              <w:jc w:val="both"/>
              <w:rPr>
                <w:sz w:val="2"/>
                <w:szCs w:val="2"/>
              </w:rPr>
            </w:pPr>
          </w:p>
        </w:tc>
        <w:tc>
          <w:tcPr>
            <w:tcW w:w="1136" w:type="dxa"/>
            <w:gridSpan w:val="3"/>
            <w:tcBorders>
              <w:top w:val="single" w:sz="2" w:space="0" w:color="auto"/>
              <w:left w:val="single" w:sz="2" w:space="0" w:color="FFFFFF" w:themeColor="background1"/>
              <w:bottom w:val="single" w:sz="4" w:space="0" w:color="FFFFFF"/>
              <w:right w:val="single" w:sz="2" w:space="0" w:color="FFFFFF" w:themeColor="background1"/>
            </w:tcBorders>
          </w:tcPr>
          <w:p w14:paraId="4CC3D3BF" w14:textId="77777777" w:rsidR="0072504E" w:rsidRPr="000D07A7" w:rsidRDefault="0072504E" w:rsidP="0072504E">
            <w:pPr>
              <w:pStyle w:val="affd"/>
              <w:spacing w:after="0"/>
              <w:jc w:val="both"/>
              <w:rPr>
                <w:sz w:val="2"/>
                <w:szCs w:val="2"/>
              </w:rPr>
            </w:pPr>
          </w:p>
        </w:tc>
        <w:tc>
          <w:tcPr>
            <w:tcW w:w="2453" w:type="dxa"/>
            <w:gridSpan w:val="9"/>
            <w:tcBorders>
              <w:top w:val="single" w:sz="2" w:space="0" w:color="FFFFFF" w:themeColor="background1"/>
              <w:left w:val="single" w:sz="2" w:space="0" w:color="FFFFFF" w:themeColor="background1"/>
              <w:bottom w:val="single" w:sz="4" w:space="0" w:color="FFFFFF"/>
              <w:right w:val="single" w:sz="4" w:space="0" w:color="FFFFFF" w:themeColor="background1"/>
            </w:tcBorders>
          </w:tcPr>
          <w:p w14:paraId="0F9F2EEA" w14:textId="77777777" w:rsidR="0072504E" w:rsidRPr="000D07A7" w:rsidRDefault="0072504E" w:rsidP="0072504E">
            <w:pPr>
              <w:pStyle w:val="affd"/>
              <w:spacing w:after="0"/>
              <w:jc w:val="both"/>
              <w:rPr>
                <w:sz w:val="2"/>
                <w:szCs w:val="2"/>
              </w:rPr>
            </w:pPr>
          </w:p>
        </w:tc>
      </w:tr>
      <w:tr w:rsidR="0072504E" w:rsidRPr="000D07A7" w14:paraId="0D741739" w14:textId="77777777" w:rsidTr="0072504E">
        <w:trPr>
          <w:gridAfter w:val="2"/>
          <w:wAfter w:w="447" w:type="dxa"/>
          <w:trHeight w:val="39"/>
        </w:trPr>
        <w:tc>
          <w:tcPr>
            <w:tcW w:w="418" w:type="dxa"/>
            <w:tcBorders>
              <w:top w:val="single" w:sz="2" w:space="0" w:color="FFFFFF" w:themeColor="background1"/>
              <w:left w:val="single" w:sz="4" w:space="0" w:color="FFFFFF"/>
              <w:bottom w:val="single" w:sz="4" w:space="0" w:color="000000"/>
              <w:right w:val="single" w:sz="4" w:space="0" w:color="FFFFFF" w:themeColor="background1"/>
            </w:tcBorders>
          </w:tcPr>
          <w:p w14:paraId="2FBEBEFC" w14:textId="77777777" w:rsidR="0072504E" w:rsidRPr="000D07A7" w:rsidRDefault="0072504E" w:rsidP="0072504E">
            <w:pPr>
              <w:pStyle w:val="affd"/>
              <w:spacing w:after="0"/>
              <w:ind w:left="-110"/>
              <w:jc w:val="both"/>
              <w:rPr>
                <w:rFonts w:ascii="Arial" w:hAnsi="Arial" w:cs="Arial"/>
                <w:b w:val="0"/>
                <w:bCs/>
                <w:sz w:val="2"/>
                <w:szCs w:val="2"/>
              </w:rPr>
            </w:pPr>
          </w:p>
        </w:tc>
        <w:tc>
          <w:tcPr>
            <w:tcW w:w="1546" w:type="dxa"/>
            <w:tcBorders>
              <w:top w:val="single" w:sz="2" w:space="0" w:color="FFFFFF" w:themeColor="background1"/>
              <w:left w:val="single" w:sz="4" w:space="0" w:color="FFFFFF" w:themeColor="background1"/>
              <w:bottom w:val="single" w:sz="4" w:space="0" w:color="000000"/>
              <w:right w:val="single" w:sz="4" w:space="0" w:color="FFFFFF"/>
            </w:tcBorders>
          </w:tcPr>
          <w:p w14:paraId="43B1947A" w14:textId="77777777" w:rsidR="0072504E" w:rsidRPr="000D07A7" w:rsidRDefault="0072504E" w:rsidP="0072504E">
            <w:pPr>
              <w:pStyle w:val="affd"/>
              <w:spacing w:after="0"/>
              <w:ind w:right="-124"/>
              <w:jc w:val="left"/>
              <w:rPr>
                <w:rFonts w:ascii="Arial" w:hAnsi="Arial" w:cs="Arial"/>
                <w:b w:val="0"/>
                <w:bCs/>
                <w:sz w:val="2"/>
                <w:szCs w:val="2"/>
              </w:rPr>
            </w:pPr>
          </w:p>
        </w:tc>
        <w:tc>
          <w:tcPr>
            <w:tcW w:w="905" w:type="dxa"/>
            <w:tcBorders>
              <w:top w:val="single" w:sz="2" w:space="0" w:color="FFFFFF" w:themeColor="background1"/>
              <w:left w:val="single" w:sz="4" w:space="0" w:color="FFFFFF"/>
              <w:bottom w:val="single" w:sz="2" w:space="0" w:color="FFFFFF" w:themeColor="background1"/>
              <w:right w:val="single" w:sz="2" w:space="0" w:color="FFFFFF" w:themeColor="background1"/>
            </w:tcBorders>
          </w:tcPr>
          <w:p w14:paraId="0E99D860" w14:textId="77777777" w:rsidR="0072504E" w:rsidRPr="000D07A7" w:rsidRDefault="0072504E" w:rsidP="0072504E">
            <w:pPr>
              <w:pStyle w:val="affd"/>
              <w:spacing w:after="0"/>
              <w:jc w:val="left"/>
              <w:rPr>
                <w:rFonts w:ascii="Arial" w:hAnsi="Arial" w:cs="Arial"/>
                <w:b w:val="0"/>
                <w:bCs/>
                <w:sz w:val="2"/>
                <w:szCs w:val="2"/>
              </w:rPr>
            </w:pPr>
          </w:p>
        </w:tc>
        <w:tc>
          <w:tcPr>
            <w:tcW w:w="1362" w:type="dxa"/>
            <w:gridSpan w:val="2"/>
            <w:tcBorders>
              <w:top w:val="single" w:sz="4" w:space="0" w:color="FFFFFF"/>
              <w:left w:val="single" w:sz="2" w:space="0" w:color="FFFFFF" w:themeColor="background1"/>
              <w:bottom w:val="single" w:sz="2" w:space="0" w:color="FFFFFF" w:themeColor="background1"/>
              <w:right w:val="single" w:sz="2" w:space="0" w:color="FFFFFF" w:themeColor="background1"/>
            </w:tcBorders>
          </w:tcPr>
          <w:p w14:paraId="3F0E9C5D" w14:textId="77777777" w:rsidR="0072504E" w:rsidRPr="000D07A7" w:rsidRDefault="0072504E" w:rsidP="0072504E">
            <w:pPr>
              <w:pStyle w:val="affd"/>
              <w:spacing w:after="0"/>
              <w:jc w:val="both"/>
              <w:rPr>
                <w:sz w:val="2"/>
                <w:szCs w:val="2"/>
              </w:rPr>
            </w:pPr>
          </w:p>
        </w:tc>
        <w:tc>
          <w:tcPr>
            <w:tcW w:w="243" w:type="dxa"/>
            <w:gridSpan w:val="2"/>
            <w:tcBorders>
              <w:top w:val="single" w:sz="4" w:space="0" w:color="FFFFFF"/>
              <w:left w:val="single" w:sz="2" w:space="0" w:color="FFFFFF" w:themeColor="background1"/>
              <w:bottom w:val="single" w:sz="4" w:space="0" w:color="FFFFFF"/>
              <w:right w:val="single" w:sz="4" w:space="0" w:color="FFFFFF"/>
            </w:tcBorders>
          </w:tcPr>
          <w:p w14:paraId="2E916C2F" w14:textId="77777777" w:rsidR="0072504E" w:rsidRPr="000D07A7" w:rsidRDefault="0072504E" w:rsidP="0072504E">
            <w:pPr>
              <w:pStyle w:val="affd"/>
              <w:spacing w:after="0"/>
              <w:jc w:val="both"/>
              <w:rPr>
                <w:sz w:val="2"/>
                <w:szCs w:val="2"/>
              </w:rPr>
            </w:pPr>
          </w:p>
        </w:tc>
        <w:tc>
          <w:tcPr>
            <w:tcW w:w="1005" w:type="dxa"/>
            <w:tcBorders>
              <w:top w:val="single" w:sz="4" w:space="0" w:color="FFFFFF"/>
              <w:left w:val="single" w:sz="4" w:space="0" w:color="FFFFFF"/>
              <w:bottom w:val="single" w:sz="4" w:space="0" w:color="FFFFFF"/>
              <w:right w:val="single" w:sz="2" w:space="0" w:color="FFFFFF" w:themeColor="background1"/>
            </w:tcBorders>
          </w:tcPr>
          <w:p w14:paraId="1BF01D18" w14:textId="77777777" w:rsidR="0072504E" w:rsidRPr="000D07A7" w:rsidRDefault="0072504E" w:rsidP="0072504E">
            <w:pPr>
              <w:pStyle w:val="affd"/>
              <w:spacing w:after="0"/>
              <w:jc w:val="both"/>
              <w:rPr>
                <w:rFonts w:ascii="Arial" w:hAnsi="Arial" w:cs="Arial"/>
                <w:b w:val="0"/>
                <w:bCs/>
                <w:sz w:val="2"/>
                <w:szCs w:val="2"/>
              </w:rPr>
            </w:pPr>
          </w:p>
        </w:tc>
        <w:tc>
          <w:tcPr>
            <w:tcW w:w="239" w:type="dxa"/>
            <w:tcBorders>
              <w:top w:val="single" w:sz="2" w:space="0" w:color="FFFFFF" w:themeColor="background1"/>
              <w:left w:val="single" w:sz="2" w:space="0" w:color="FFFFFF" w:themeColor="background1"/>
              <w:bottom w:val="single" w:sz="2" w:space="0" w:color="FFFFFF" w:themeColor="background1"/>
              <w:right w:val="single" w:sz="2" w:space="0" w:color="auto"/>
            </w:tcBorders>
          </w:tcPr>
          <w:p w14:paraId="6598E946" w14:textId="77777777" w:rsidR="0072504E" w:rsidRPr="000D07A7" w:rsidRDefault="0072504E" w:rsidP="0072504E">
            <w:pPr>
              <w:pStyle w:val="affd"/>
              <w:spacing w:after="0"/>
              <w:jc w:val="both"/>
              <w:rPr>
                <w:rFonts w:ascii="Arial" w:hAnsi="Arial" w:cs="Arial"/>
                <w:b w:val="0"/>
                <w:bCs/>
                <w:sz w:val="2"/>
                <w:szCs w:val="2"/>
              </w:rPr>
            </w:pPr>
          </w:p>
        </w:tc>
        <w:tc>
          <w:tcPr>
            <w:tcW w:w="578" w:type="dxa"/>
            <w:gridSpan w:val="3"/>
            <w:tcBorders>
              <w:top w:val="single" w:sz="2" w:space="0" w:color="FFFFFF" w:themeColor="background1"/>
              <w:left w:val="single" w:sz="2" w:space="0" w:color="auto"/>
              <w:bottom w:val="single" w:sz="2" w:space="0" w:color="FFFFFF" w:themeColor="background1"/>
              <w:right w:val="single" w:sz="2" w:space="0" w:color="FFFFFF" w:themeColor="background1"/>
            </w:tcBorders>
          </w:tcPr>
          <w:p w14:paraId="363A0E2D" w14:textId="77777777" w:rsidR="0072504E" w:rsidRPr="000D07A7" w:rsidRDefault="0072504E" w:rsidP="0072504E">
            <w:pPr>
              <w:pStyle w:val="affd"/>
              <w:spacing w:after="0"/>
              <w:jc w:val="both"/>
              <w:rPr>
                <w:rFonts w:ascii="Arial" w:hAnsi="Arial" w:cs="Arial"/>
                <w:b w:val="0"/>
                <w:bCs/>
                <w:sz w:val="2"/>
                <w:szCs w:val="2"/>
              </w:rPr>
            </w:pPr>
          </w:p>
        </w:tc>
        <w:tc>
          <w:tcPr>
            <w:tcW w:w="1137"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6C3EB5D4" w14:textId="77777777" w:rsidR="0072504E" w:rsidRPr="000D07A7" w:rsidRDefault="0072504E" w:rsidP="0072504E">
            <w:pPr>
              <w:pStyle w:val="affd"/>
              <w:spacing w:after="0"/>
              <w:jc w:val="both"/>
              <w:rPr>
                <w:sz w:val="2"/>
                <w:szCs w:val="2"/>
              </w:rPr>
            </w:pPr>
          </w:p>
        </w:tc>
        <w:tc>
          <w:tcPr>
            <w:tcW w:w="860" w:type="dxa"/>
            <w:gridSpan w:val="4"/>
            <w:tcBorders>
              <w:top w:val="single" w:sz="2" w:space="0" w:color="FFFFFF" w:themeColor="background1"/>
              <w:left w:val="single" w:sz="2" w:space="0" w:color="FFFFFF" w:themeColor="background1"/>
              <w:bottom w:val="single" w:sz="2" w:space="0" w:color="FFFFFF" w:themeColor="background1"/>
              <w:right w:val="single" w:sz="4" w:space="0" w:color="FFFFFF"/>
            </w:tcBorders>
          </w:tcPr>
          <w:p w14:paraId="3CD26BEB" w14:textId="77777777" w:rsidR="0072504E" w:rsidRPr="000D07A7" w:rsidRDefault="0072504E" w:rsidP="0072504E">
            <w:pPr>
              <w:pStyle w:val="affd"/>
              <w:spacing w:after="0"/>
              <w:jc w:val="both"/>
              <w:rPr>
                <w:rFonts w:ascii="Arial" w:hAnsi="Arial" w:cs="Arial"/>
                <w:b w:val="0"/>
                <w:bCs/>
                <w:sz w:val="2"/>
                <w:szCs w:val="2"/>
              </w:rPr>
            </w:pPr>
          </w:p>
        </w:tc>
        <w:tc>
          <w:tcPr>
            <w:tcW w:w="912" w:type="dxa"/>
            <w:gridSpan w:val="2"/>
            <w:tcBorders>
              <w:top w:val="single" w:sz="2" w:space="0" w:color="FFFFFF" w:themeColor="background1"/>
              <w:left w:val="single" w:sz="4" w:space="0" w:color="FFFFFF"/>
              <w:bottom w:val="single" w:sz="2" w:space="0" w:color="FFFFFF" w:themeColor="background1"/>
              <w:right w:val="single" w:sz="4" w:space="0" w:color="FFFFFF" w:themeColor="background1"/>
            </w:tcBorders>
          </w:tcPr>
          <w:p w14:paraId="6F82F168" w14:textId="77777777" w:rsidR="0072504E" w:rsidRPr="000D07A7" w:rsidRDefault="0072504E" w:rsidP="0072504E">
            <w:pPr>
              <w:pStyle w:val="affd"/>
              <w:spacing w:after="0"/>
              <w:jc w:val="both"/>
              <w:rPr>
                <w:sz w:val="2"/>
                <w:szCs w:val="2"/>
              </w:rPr>
            </w:pPr>
          </w:p>
        </w:tc>
      </w:tr>
      <w:tr w:rsidR="0072504E" w:rsidRPr="003A7270" w14:paraId="415A6EAE" w14:textId="77777777" w:rsidTr="0072504E">
        <w:trPr>
          <w:gridAfter w:val="1"/>
          <w:wAfter w:w="6" w:type="dxa"/>
          <w:trHeight w:val="160"/>
        </w:trPr>
        <w:tc>
          <w:tcPr>
            <w:tcW w:w="1964" w:type="dxa"/>
            <w:gridSpan w:val="2"/>
            <w:vMerge w:val="restart"/>
            <w:tcBorders>
              <w:top w:val="single" w:sz="4" w:space="0" w:color="000000"/>
              <w:left w:val="single" w:sz="4" w:space="0" w:color="000000"/>
              <w:right w:val="single" w:sz="4" w:space="0" w:color="000000"/>
            </w:tcBorders>
          </w:tcPr>
          <w:p w14:paraId="39ABA3AC" w14:textId="77777777" w:rsidR="0072504E" w:rsidRDefault="0072504E" w:rsidP="0072504E">
            <w:pPr>
              <w:pStyle w:val="affd"/>
              <w:spacing w:after="0"/>
              <w:ind w:left="-41" w:right="-124" w:firstLine="41"/>
              <w:jc w:val="left"/>
              <w:rPr>
                <w:rFonts w:ascii="Arial" w:hAnsi="Arial" w:cs="Arial"/>
                <w:b w:val="0"/>
                <w:bCs/>
                <w:sz w:val="17"/>
                <w:szCs w:val="17"/>
              </w:rPr>
            </w:pPr>
            <w:r>
              <w:rPr>
                <w:rFonts w:ascii="Arial" w:hAnsi="Arial" w:cs="Arial"/>
                <w:sz w:val="17"/>
                <w:szCs w:val="17"/>
              </w:rPr>
              <w:t>О</w:t>
            </w:r>
            <w:r w:rsidRPr="00BB6145">
              <w:rPr>
                <w:rFonts w:ascii="Arial" w:hAnsi="Arial" w:cs="Arial"/>
                <w:sz w:val="17"/>
                <w:szCs w:val="17"/>
              </w:rPr>
              <w:t>тделка колонн</w:t>
            </w:r>
            <w:r w:rsidRPr="00BB6145">
              <w:rPr>
                <w:rFonts w:ascii="Arial" w:hAnsi="Arial" w:cs="Arial"/>
                <w:b w:val="0"/>
                <w:bCs/>
                <w:sz w:val="17"/>
                <w:szCs w:val="17"/>
              </w:rPr>
              <w:t>:</w:t>
            </w:r>
          </w:p>
          <w:p w14:paraId="08B2DFA5" w14:textId="77777777" w:rsidR="0072504E" w:rsidRPr="00BB6145" w:rsidRDefault="0072504E" w:rsidP="0072504E">
            <w:pPr>
              <w:pStyle w:val="affd"/>
              <w:spacing w:after="0"/>
              <w:ind w:left="-41" w:right="-124" w:firstLine="41"/>
              <w:jc w:val="left"/>
              <w:rPr>
                <w:sz w:val="17"/>
                <w:szCs w:val="17"/>
              </w:rPr>
            </w:pPr>
            <w:r w:rsidRPr="00EB3478">
              <w:rPr>
                <w:rFonts w:ascii="Arial" w:hAnsi="Arial" w:cs="Arial"/>
                <w:b w:val="0"/>
                <w:bCs/>
                <w:i/>
                <w:iCs/>
                <w:sz w:val="10"/>
                <w:szCs w:val="10"/>
                <w:lang w:eastAsia="ru-RU"/>
              </w:rPr>
              <w:t>Указывается при наличии в Запросе</w:t>
            </w:r>
          </w:p>
        </w:tc>
        <w:tc>
          <w:tcPr>
            <w:tcW w:w="2267" w:type="dxa"/>
            <w:gridSpan w:val="3"/>
            <w:vMerge w:val="restart"/>
            <w:tcBorders>
              <w:top w:val="single" w:sz="4" w:space="0" w:color="FFFFFF"/>
              <w:left w:val="single" w:sz="4" w:space="0" w:color="000000"/>
              <w:right w:val="single" w:sz="4" w:space="0" w:color="FFFFFF"/>
            </w:tcBorders>
          </w:tcPr>
          <w:p w14:paraId="513A6E78" w14:textId="77777777" w:rsidR="0072504E" w:rsidRPr="003A7270" w:rsidRDefault="0072504E" w:rsidP="0072504E">
            <w:pPr>
              <w:pStyle w:val="affd"/>
              <w:spacing w:after="0"/>
              <w:jc w:val="both"/>
              <w:rPr>
                <w:sz w:val="8"/>
                <w:szCs w:val="8"/>
              </w:rPr>
            </w:pPr>
          </w:p>
        </w:tc>
        <w:tc>
          <w:tcPr>
            <w:tcW w:w="1248" w:type="dxa"/>
            <w:gridSpan w:val="3"/>
            <w:tcBorders>
              <w:top w:val="single" w:sz="4" w:space="0" w:color="FFFFFF"/>
              <w:left w:val="single" w:sz="4" w:space="0" w:color="FFFFFF"/>
              <w:bottom w:val="single" w:sz="2" w:space="0" w:color="FFFFFF"/>
              <w:right w:val="single" w:sz="4" w:space="0" w:color="FFFFFF"/>
            </w:tcBorders>
          </w:tcPr>
          <w:p w14:paraId="49ACCDE8" w14:textId="77777777" w:rsidR="0072504E" w:rsidRPr="00DD49FD" w:rsidRDefault="0072504E" w:rsidP="0072504E">
            <w:pPr>
              <w:pStyle w:val="affd"/>
              <w:spacing w:after="0"/>
              <w:jc w:val="both"/>
              <w:rPr>
                <w:sz w:val="14"/>
                <w:szCs w:val="14"/>
              </w:rPr>
            </w:pPr>
          </w:p>
        </w:tc>
        <w:tc>
          <w:tcPr>
            <w:tcW w:w="578" w:type="dxa"/>
            <w:gridSpan w:val="2"/>
            <w:vMerge w:val="restart"/>
            <w:tcBorders>
              <w:top w:val="single" w:sz="2" w:space="0" w:color="FFFFFF" w:themeColor="background1"/>
              <w:left w:val="single" w:sz="4" w:space="0" w:color="FFFFFF"/>
              <w:right w:val="single" w:sz="2" w:space="0" w:color="FFFFFF" w:themeColor="background1"/>
            </w:tcBorders>
          </w:tcPr>
          <w:p w14:paraId="05640EBB"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6A95E06A" w14:textId="77777777" w:rsidR="0072504E" w:rsidRPr="003A7270" w:rsidRDefault="0072504E" w:rsidP="0072504E">
            <w:pPr>
              <w:pStyle w:val="affd"/>
              <w:spacing w:after="0"/>
              <w:jc w:val="both"/>
              <w:rPr>
                <w:sz w:val="8"/>
                <w:szCs w:val="8"/>
              </w:rPr>
            </w:pPr>
          </w:p>
        </w:tc>
        <w:tc>
          <w:tcPr>
            <w:tcW w:w="864"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12CF4376" w14:textId="77777777" w:rsidR="0072504E" w:rsidRPr="00440D4F" w:rsidRDefault="0072504E" w:rsidP="0072504E">
            <w:pPr>
              <w:pStyle w:val="affd"/>
              <w:spacing w:after="0"/>
              <w:ind w:right="-111"/>
              <w:jc w:val="both"/>
              <w:rPr>
                <w:sz w:val="14"/>
                <w:szCs w:val="14"/>
              </w:rPr>
            </w:pPr>
          </w:p>
        </w:tc>
        <w:tc>
          <w:tcPr>
            <w:tcW w:w="1589" w:type="dxa"/>
            <w:gridSpan w:val="6"/>
            <w:vMerge w:val="restart"/>
            <w:tcBorders>
              <w:top w:val="single" w:sz="2" w:space="0" w:color="FFFFFF" w:themeColor="background1"/>
              <w:left w:val="single" w:sz="2" w:space="0" w:color="FFFFFF" w:themeColor="background1"/>
              <w:right w:val="single" w:sz="2" w:space="0" w:color="FFFFFF" w:themeColor="background1"/>
            </w:tcBorders>
          </w:tcPr>
          <w:p w14:paraId="345BD07F" w14:textId="77777777" w:rsidR="0072504E" w:rsidRPr="003A7270" w:rsidRDefault="0072504E" w:rsidP="0072504E">
            <w:pPr>
              <w:pStyle w:val="affd"/>
              <w:spacing w:after="0"/>
              <w:jc w:val="both"/>
              <w:rPr>
                <w:sz w:val="8"/>
                <w:szCs w:val="8"/>
              </w:rPr>
            </w:pPr>
          </w:p>
        </w:tc>
      </w:tr>
      <w:tr w:rsidR="0072504E" w:rsidRPr="003A7270" w14:paraId="0E09E38D" w14:textId="77777777" w:rsidTr="0072504E">
        <w:trPr>
          <w:gridAfter w:val="1"/>
          <w:wAfter w:w="6" w:type="dxa"/>
          <w:trHeight w:val="42"/>
        </w:trPr>
        <w:tc>
          <w:tcPr>
            <w:tcW w:w="1964" w:type="dxa"/>
            <w:gridSpan w:val="2"/>
            <w:vMerge/>
            <w:tcBorders>
              <w:left w:val="single" w:sz="4" w:space="0" w:color="000000"/>
              <w:bottom w:val="single" w:sz="2" w:space="0" w:color="000000"/>
              <w:right w:val="single" w:sz="4" w:space="0" w:color="000000"/>
            </w:tcBorders>
          </w:tcPr>
          <w:p w14:paraId="4554DB2F" w14:textId="77777777" w:rsidR="0072504E" w:rsidRPr="00BB6145" w:rsidRDefault="0072504E" w:rsidP="0072504E">
            <w:pPr>
              <w:pStyle w:val="affd"/>
              <w:spacing w:after="0"/>
              <w:ind w:left="-41" w:right="-124" w:firstLine="41"/>
              <w:jc w:val="left"/>
              <w:rPr>
                <w:rFonts w:ascii="Arial" w:hAnsi="Arial" w:cs="Arial"/>
                <w:sz w:val="17"/>
                <w:szCs w:val="17"/>
              </w:rPr>
            </w:pPr>
          </w:p>
        </w:tc>
        <w:tc>
          <w:tcPr>
            <w:tcW w:w="2267" w:type="dxa"/>
            <w:gridSpan w:val="3"/>
            <w:vMerge/>
            <w:tcBorders>
              <w:left w:val="single" w:sz="4" w:space="0" w:color="000000"/>
              <w:bottom w:val="single" w:sz="2" w:space="0" w:color="FFFFFF" w:themeColor="background1"/>
              <w:right w:val="single" w:sz="4" w:space="0" w:color="FFFFFF"/>
            </w:tcBorders>
          </w:tcPr>
          <w:p w14:paraId="636968F9" w14:textId="77777777" w:rsidR="0072504E" w:rsidRDefault="0072504E" w:rsidP="0072504E">
            <w:pPr>
              <w:pStyle w:val="affd"/>
              <w:spacing w:after="0"/>
              <w:jc w:val="both"/>
              <w:rPr>
                <w:rFonts w:ascii="Arial" w:hAnsi="Arial" w:cs="Arial"/>
                <w:b w:val="0"/>
                <w:bCs/>
                <w:sz w:val="14"/>
                <w:szCs w:val="14"/>
              </w:rPr>
            </w:pPr>
          </w:p>
        </w:tc>
        <w:tc>
          <w:tcPr>
            <w:tcW w:w="1248" w:type="dxa"/>
            <w:gridSpan w:val="3"/>
            <w:tcBorders>
              <w:top w:val="single" w:sz="2" w:space="0" w:color="FFFFFF"/>
              <w:left w:val="single" w:sz="4" w:space="0" w:color="FFFFFF"/>
              <w:bottom w:val="single" w:sz="4" w:space="0" w:color="FFFFFF"/>
              <w:right w:val="single" w:sz="4" w:space="0" w:color="FFFFFF"/>
            </w:tcBorders>
          </w:tcPr>
          <w:p w14:paraId="5DECFC8F" w14:textId="77777777" w:rsidR="0072504E" w:rsidRPr="00DD49FD" w:rsidRDefault="0072504E" w:rsidP="0072504E">
            <w:pPr>
              <w:pStyle w:val="affd"/>
              <w:spacing w:after="0"/>
              <w:jc w:val="both"/>
              <w:rPr>
                <w:sz w:val="14"/>
                <w:szCs w:val="14"/>
              </w:rPr>
            </w:pPr>
          </w:p>
        </w:tc>
        <w:tc>
          <w:tcPr>
            <w:tcW w:w="578" w:type="dxa"/>
            <w:gridSpan w:val="2"/>
            <w:vMerge/>
            <w:tcBorders>
              <w:left w:val="single" w:sz="4" w:space="0" w:color="FFFFFF"/>
              <w:bottom w:val="single" w:sz="2" w:space="0" w:color="FFFFFF" w:themeColor="background1"/>
              <w:right w:val="single" w:sz="2" w:space="0" w:color="FFFFFF" w:themeColor="background1"/>
            </w:tcBorders>
          </w:tcPr>
          <w:p w14:paraId="67A1ED90"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themeColor="background1"/>
              <w:right w:val="single" w:sz="2" w:space="0" w:color="FFFFFF" w:themeColor="background1"/>
            </w:tcBorders>
          </w:tcPr>
          <w:p w14:paraId="4A239191" w14:textId="77777777" w:rsidR="0072504E" w:rsidRPr="003A7270" w:rsidRDefault="0072504E" w:rsidP="0072504E">
            <w:pPr>
              <w:pStyle w:val="affd"/>
              <w:spacing w:after="0"/>
              <w:jc w:val="both"/>
              <w:rPr>
                <w:sz w:val="8"/>
                <w:szCs w:val="8"/>
              </w:rPr>
            </w:pPr>
          </w:p>
        </w:tc>
        <w:tc>
          <w:tcPr>
            <w:tcW w:w="864" w:type="dxa"/>
            <w:gridSpan w:val="3"/>
            <w:vMerge/>
            <w:tcBorders>
              <w:left w:val="single" w:sz="2" w:space="0" w:color="FFFFFF" w:themeColor="background1"/>
              <w:bottom w:val="single" w:sz="2" w:space="0" w:color="FFFFFF" w:themeColor="background1"/>
              <w:right w:val="single" w:sz="2" w:space="0" w:color="FFFFFF" w:themeColor="background1"/>
            </w:tcBorders>
          </w:tcPr>
          <w:p w14:paraId="519442DD" w14:textId="77777777" w:rsidR="0072504E" w:rsidRPr="00440D4F" w:rsidRDefault="0072504E" w:rsidP="0072504E">
            <w:pPr>
              <w:pStyle w:val="affd"/>
              <w:spacing w:after="0"/>
              <w:ind w:right="-111"/>
              <w:jc w:val="both"/>
              <w:rPr>
                <w:sz w:val="14"/>
                <w:szCs w:val="14"/>
              </w:rPr>
            </w:pPr>
          </w:p>
        </w:tc>
        <w:tc>
          <w:tcPr>
            <w:tcW w:w="1589" w:type="dxa"/>
            <w:gridSpan w:val="6"/>
            <w:vMerge/>
            <w:tcBorders>
              <w:left w:val="single" w:sz="2" w:space="0" w:color="FFFFFF" w:themeColor="background1"/>
              <w:bottom w:val="single" w:sz="2" w:space="0" w:color="FFFFFF" w:themeColor="background1"/>
              <w:right w:val="single" w:sz="2" w:space="0" w:color="FFFFFF" w:themeColor="background1"/>
            </w:tcBorders>
          </w:tcPr>
          <w:p w14:paraId="3FD5F44C" w14:textId="77777777" w:rsidR="0072504E" w:rsidRPr="003A7270" w:rsidRDefault="0072504E" w:rsidP="0072504E">
            <w:pPr>
              <w:pStyle w:val="affd"/>
              <w:spacing w:after="0"/>
              <w:jc w:val="both"/>
              <w:rPr>
                <w:sz w:val="8"/>
                <w:szCs w:val="8"/>
              </w:rPr>
            </w:pPr>
          </w:p>
        </w:tc>
      </w:tr>
      <w:tr w:rsidR="0072504E" w:rsidRPr="00DD49FD" w14:paraId="28E81970" w14:textId="77777777" w:rsidTr="0072504E">
        <w:trPr>
          <w:gridAfter w:val="1"/>
          <w:wAfter w:w="6" w:type="dxa"/>
          <w:trHeight w:val="65"/>
        </w:trPr>
        <w:tc>
          <w:tcPr>
            <w:tcW w:w="1964" w:type="dxa"/>
            <w:gridSpan w:val="2"/>
            <w:tcBorders>
              <w:top w:val="single" w:sz="2" w:space="0" w:color="000000"/>
              <w:left w:val="single" w:sz="2" w:space="0" w:color="FFFFFF" w:themeColor="background1"/>
              <w:bottom w:val="single" w:sz="2" w:space="0" w:color="auto"/>
              <w:right w:val="single" w:sz="2" w:space="0" w:color="FFFFFF" w:themeColor="background1"/>
            </w:tcBorders>
          </w:tcPr>
          <w:p w14:paraId="2C6B46D4" w14:textId="77777777" w:rsidR="0072504E" w:rsidRPr="00DD49FD" w:rsidRDefault="0072504E" w:rsidP="0072504E">
            <w:pPr>
              <w:pStyle w:val="affd"/>
              <w:spacing w:after="0"/>
              <w:ind w:left="-41" w:right="-124" w:firstLine="41"/>
              <w:jc w:val="left"/>
              <w:rPr>
                <w:rFonts w:ascii="Arial" w:hAnsi="Arial" w:cs="Arial"/>
                <w:sz w:val="4"/>
                <w:szCs w:val="4"/>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2A890C1B" w14:textId="77777777" w:rsidR="0072504E" w:rsidRPr="00DD49FD" w:rsidRDefault="0072504E" w:rsidP="0072504E">
            <w:pPr>
              <w:pStyle w:val="affd"/>
              <w:spacing w:after="0"/>
              <w:ind w:right="-105"/>
              <w:jc w:val="left"/>
              <w:rPr>
                <w:rFonts w:ascii="Arial" w:hAnsi="Arial" w:cs="Arial"/>
                <w:b w:val="0"/>
                <w:bCs/>
                <w:sz w:val="4"/>
                <w:szCs w:val="4"/>
              </w:rPr>
            </w:pPr>
          </w:p>
        </w:tc>
        <w:tc>
          <w:tcPr>
            <w:tcW w:w="1362" w:type="dxa"/>
            <w:gridSpan w:val="2"/>
            <w:tcBorders>
              <w:top w:val="single" w:sz="2" w:space="0" w:color="FFFFFF" w:themeColor="background1"/>
              <w:left w:val="single" w:sz="2" w:space="0" w:color="FFFFFF" w:themeColor="background1"/>
              <w:bottom w:val="single" w:sz="2" w:space="0" w:color="auto"/>
              <w:right w:val="single" w:sz="2" w:space="0" w:color="FFFFFF" w:themeColor="background1"/>
              <w:tr2bl w:val="single" w:sz="2" w:space="0" w:color="FFFFFF" w:themeColor="background1"/>
            </w:tcBorders>
          </w:tcPr>
          <w:p w14:paraId="66A24086" w14:textId="77777777" w:rsidR="0072504E" w:rsidRPr="00DD49FD" w:rsidRDefault="0072504E" w:rsidP="0072504E">
            <w:pPr>
              <w:pStyle w:val="affd"/>
              <w:spacing w:after="0"/>
              <w:jc w:val="both"/>
              <w:rPr>
                <w:sz w:val="4"/>
                <w:szCs w:val="4"/>
              </w:rPr>
            </w:pPr>
          </w:p>
        </w:tc>
        <w:tc>
          <w:tcPr>
            <w:tcW w:w="1248" w:type="dxa"/>
            <w:gridSpan w:val="3"/>
            <w:tcBorders>
              <w:top w:val="single" w:sz="4" w:space="0" w:color="FFFFFF"/>
              <w:left w:val="single" w:sz="2" w:space="0" w:color="FFFFFF" w:themeColor="background1"/>
              <w:bottom w:val="single" w:sz="2" w:space="0" w:color="auto"/>
              <w:right w:val="single" w:sz="2" w:space="0" w:color="FFFFFF" w:themeColor="background1"/>
            </w:tcBorders>
          </w:tcPr>
          <w:p w14:paraId="799230EA"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786B71D9" w14:textId="77777777" w:rsidR="0072504E" w:rsidRPr="00DD49FD" w:rsidRDefault="0072504E" w:rsidP="0072504E">
            <w:pPr>
              <w:pStyle w:val="affd"/>
              <w:spacing w:after="0"/>
              <w:ind w:right="-110"/>
              <w:jc w:val="both"/>
              <w:rPr>
                <w:rFonts w:ascii="Arial" w:hAnsi="Arial" w:cs="Arial"/>
                <w:b w:val="0"/>
                <w:bCs/>
                <w:sz w:val="4"/>
                <w:szCs w:val="4"/>
              </w:rPr>
            </w:pPr>
          </w:p>
        </w:tc>
        <w:tc>
          <w:tcPr>
            <w:tcW w:w="1136"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4CFB80F3" w14:textId="77777777" w:rsidR="0072504E" w:rsidRPr="00DD49FD" w:rsidRDefault="0072504E" w:rsidP="0072504E">
            <w:pPr>
              <w:pStyle w:val="affd"/>
              <w:spacing w:after="0"/>
              <w:jc w:val="both"/>
              <w:rPr>
                <w:sz w:val="4"/>
                <w:szCs w:val="4"/>
              </w:rPr>
            </w:pPr>
          </w:p>
        </w:tc>
        <w:tc>
          <w:tcPr>
            <w:tcW w:w="864"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678ED280" w14:textId="77777777" w:rsidR="0072504E" w:rsidRPr="00DD49FD" w:rsidRDefault="0072504E" w:rsidP="0072504E">
            <w:pPr>
              <w:pStyle w:val="affd"/>
              <w:spacing w:after="0"/>
              <w:ind w:right="-111"/>
              <w:jc w:val="both"/>
              <w:rPr>
                <w:rFonts w:ascii="Arial" w:hAnsi="Arial" w:cs="Arial"/>
                <w:b w:val="0"/>
                <w:bCs/>
                <w:sz w:val="4"/>
                <w:szCs w:val="4"/>
              </w:rPr>
            </w:pPr>
          </w:p>
        </w:tc>
        <w:tc>
          <w:tcPr>
            <w:tcW w:w="1589" w:type="dxa"/>
            <w:gridSpan w:val="6"/>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6D2E6BBD" w14:textId="77777777" w:rsidR="0072504E" w:rsidRPr="00DD49FD" w:rsidRDefault="0072504E" w:rsidP="0072504E">
            <w:pPr>
              <w:pStyle w:val="affd"/>
              <w:spacing w:after="0"/>
              <w:jc w:val="both"/>
              <w:rPr>
                <w:sz w:val="4"/>
                <w:szCs w:val="4"/>
              </w:rPr>
            </w:pPr>
          </w:p>
        </w:tc>
      </w:tr>
      <w:tr w:rsidR="0072504E" w:rsidRPr="003A7270" w14:paraId="765D7A9C" w14:textId="77777777" w:rsidTr="0072504E">
        <w:trPr>
          <w:gridAfter w:val="1"/>
          <w:wAfter w:w="6" w:type="dxa"/>
          <w:trHeight w:val="89"/>
        </w:trPr>
        <w:tc>
          <w:tcPr>
            <w:tcW w:w="1964" w:type="dxa"/>
            <w:gridSpan w:val="2"/>
            <w:tcBorders>
              <w:top w:val="single" w:sz="2" w:space="0" w:color="FFFFFF" w:themeColor="background1"/>
              <w:left w:val="single" w:sz="4" w:space="0" w:color="000000"/>
              <w:bottom w:val="single" w:sz="2" w:space="0" w:color="auto"/>
              <w:right w:val="single" w:sz="4" w:space="0" w:color="000000"/>
            </w:tcBorders>
          </w:tcPr>
          <w:p w14:paraId="6B24A731" w14:textId="77777777" w:rsidR="0072504E" w:rsidRPr="00BB6145" w:rsidRDefault="0072504E" w:rsidP="0072504E">
            <w:pPr>
              <w:pStyle w:val="affd"/>
              <w:spacing w:after="0"/>
              <w:ind w:left="-41" w:right="-124" w:firstLine="41"/>
              <w:jc w:val="left"/>
              <w:rPr>
                <w:rFonts w:ascii="Arial" w:hAnsi="Arial" w:cs="Arial"/>
                <w:sz w:val="17"/>
                <w:szCs w:val="17"/>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themeColor="background1"/>
              <w:left w:val="single" w:sz="4" w:space="0" w:color="000000"/>
              <w:bottom w:val="single" w:sz="2" w:space="0" w:color="FFFFFF" w:themeColor="background1"/>
              <w:right w:val="single" w:sz="2" w:space="0" w:color="auto"/>
            </w:tcBorders>
          </w:tcPr>
          <w:p w14:paraId="782EE3E8" w14:textId="77777777" w:rsidR="0072504E" w:rsidRPr="00BB6145" w:rsidRDefault="0072504E" w:rsidP="0072504E">
            <w:pPr>
              <w:pStyle w:val="affd"/>
              <w:spacing w:after="0"/>
              <w:ind w:right="-105"/>
              <w:jc w:val="left"/>
              <w:rPr>
                <w:rFonts w:ascii="Arial" w:hAnsi="Arial" w:cs="Arial"/>
                <w:b w:val="0"/>
                <w:bCs/>
                <w:sz w:val="14"/>
                <w:szCs w:val="14"/>
              </w:rPr>
            </w:pPr>
            <w:r w:rsidRPr="00BB6145">
              <w:rPr>
                <w:rFonts w:ascii="Arial" w:hAnsi="Arial" w:cs="Arial"/>
                <w:b w:val="0"/>
                <w:bCs/>
                <w:sz w:val="14"/>
                <w:szCs w:val="14"/>
              </w:rPr>
              <w:t>материал:</w:t>
            </w:r>
          </w:p>
        </w:tc>
        <w:tc>
          <w:tcPr>
            <w:tcW w:w="2610" w:type="dxa"/>
            <w:gridSpan w:val="5"/>
            <w:tcBorders>
              <w:top w:val="single" w:sz="2" w:space="0" w:color="FFFFFF" w:themeColor="background1"/>
              <w:left w:val="single" w:sz="2" w:space="0" w:color="auto"/>
              <w:bottom w:val="single" w:sz="2" w:space="0" w:color="auto"/>
              <w:right w:val="single" w:sz="2" w:space="0" w:color="auto"/>
            </w:tcBorders>
          </w:tcPr>
          <w:p w14:paraId="39EA24B5"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2" w:space="0" w:color="auto"/>
              <w:bottom w:val="single" w:sz="2" w:space="0" w:color="FFFFFF" w:themeColor="background1"/>
              <w:right w:val="single" w:sz="2" w:space="0" w:color="auto"/>
            </w:tcBorders>
          </w:tcPr>
          <w:p w14:paraId="668EFD1B" w14:textId="77777777" w:rsidR="0072504E" w:rsidRPr="00440D4F" w:rsidRDefault="0072504E" w:rsidP="0072504E">
            <w:pPr>
              <w:pStyle w:val="affd"/>
              <w:spacing w:after="0"/>
              <w:ind w:right="-110"/>
              <w:jc w:val="both"/>
              <w:rPr>
                <w:rFonts w:ascii="Arial" w:hAnsi="Arial" w:cs="Arial"/>
                <w:b w:val="0"/>
                <w:bCs/>
                <w:sz w:val="14"/>
                <w:szCs w:val="14"/>
              </w:rPr>
            </w:pPr>
            <w:r w:rsidRPr="00440D4F">
              <w:rPr>
                <w:rFonts w:ascii="Arial" w:hAnsi="Arial" w:cs="Arial"/>
                <w:b w:val="0"/>
                <w:bCs/>
                <w:sz w:val="14"/>
                <w:szCs w:val="14"/>
              </w:rPr>
              <w:t>цвет:</w:t>
            </w:r>
          </w:p>
        </w:tc>
        <w:tc>
          <w:tcPr>
            <w:tcW w:w="1136" w:type="dxa"/>
            <w:gridSpan w:val="3"/>
            <w:tcBorders>
              <w:top w:val="single" w:sz="2" w:space="0" w:color="FFFFFF" w:themeColor="background1"/>
              <w:left w:val="single" w:sz="2" w:space="0" w:color="auto"/>
              <w:bottom w:val="single" w:sz="2" w:space="0" w:color="auto"/>
              <w:right w:val="single" w:sz="2" w:space="0" w:color="auto"/>
            </w:tcBorders>
          </w:tcPr>
          <w:p w14:paraId="1690EE58" w14:textId="77777777" w:rsidR="0072504E" w:rsidRPr="003A7270" w:rsidRDefault="0072504E" w:rsidP="0072504E">
            <w:pPr>
              <w:pStyle w:val="affd"/>
              <w:spacing w:after="0"/>
              <w:jc w:val="both"/>
              <w:rPr>
                <w:sz w:val="8"/>
                <w:szCs w:val="8"/>
              </w:rPr>
            </w:pPr>
          </w:p>
        </w:tc>
        <w:tc>
          <w:tcPr>
            <w:tcW w:w="864" w:type="dxa"/>
            <w:gridSpan w:val="3"/>
            <w:tcBorders>
              <w:top w:val="single" w:sz="2" w:space="0" w:color="FFFFFF" w:themeColor="background1"/>
              <w:left w:val="single" w:sz="2" w:space="0" w:color="auto"/>
              <w:bottom w:val="single" w:sz="2" w:space="0" w:color="FFFFFF" w:themeColor="background1"/>
              <w:right w:val="single" w:sz="4" w:space="0" w:color="auto"/>
            </w:tcBorders>
          </w:tcPr>
          <w:p w14:paraId="51147145" w14:textId="77777777" w:rsidR="0072504E" w:rsidRPr="00440D4F" w:rsidRDefault="0072504E" w:rsidP="0072504E">
            <w:pPr>
              <w:pStyle w:val="affd"/>
              <w:spacing w:after="0"/>
              <w:ind w:right="-111"/>
              <w:jc w:val="both"/>
              <w:rPr>
                <w:rFonts w:ascii="Arial" w:hAnsi="Arial" w:cs="Arial"/>
                <w:b w:val="0"/>
                <w:bCs/>
                <w:sz w:val="14"/>
                <w:szCs w:val="14"/>
              </w:rPr>
            </w:pPr>
            <w:r w:rsidRPr="00440D4F">
              <w:rPr>
                <w:rFonts w:ascii="Arial" w:hAnsi="Arial" w:cs="Arial"/>
                <w:b w:val="0"/>
                <w:bCs/>
                <w:sz w:val="14"/>
                <w:szCs w:val="14"/>
              </w:rPr>
              <w:t>текстура:</w:t>
            </w:r>
          </w:p>
        </w:tc>
        <w:tc>
          <w:tcPr>
            <w:tcW w:w="1589" w:type="dxa"/>
            <w:gridSpan w:val="6"/>
            <w:tcBorders>
              <w:top w:val="single" w:sz="2" w:space="0" w:color="FFFFFF" w:themeColor="background1"/>
              <w:left w:val="single" w:sz="4" w:space="0" w:color="FFFFFF"/>
              <w:bottom w:val="single" w:sz="2" w:space="0" w:color="auto"/>
              <w:right w:val="single" w:sz="4" w:space="0" w:color="auto"/>
            </w:tcBorders>
          </w:tcPr>
          <w:p w14:paraId="184A52F7" w14:textId="77777777" w:rsidR="0072504E" w:rsidRPr="003A7270" w:rsidRDefault="0072504E" w:rsidP="0072504E">
            <w:pPr>
              <w:pStyle w:val="affd"/>
              <w:spacing w:after="0"/>
              <w:jc w:val="both"/>
              <w:rPr>
                <w:sz w:val="8"/>
                <w:szCs w:val="8"/>
              </w:rPr>
            </w:pPr>
          </w:p>
        </w:tc>
      </w:tr>
      <w:tr w:rsidR="0072504E" w:rsidRPr="003A7270" w14:paraId="78EB83C2" w14:textId="77777777" w:rsidTr="0072504E">
        <w:trPr>
          <w:gridAfter w:val="1"/>
          <w:wAfter w:w="6" w:type="dxa"/>
          <w:trHeight w:val="128"/>
        </w:trPr>
        <w:tc>
          <w:tcPr>
            <w:tcW w:w="1964" w:type="dxa"/>
            <w:gridSpan w:val="2"/>
            <w:tcBorders>
              <w:top w:val="single" w:sz="2" w:space="0" w:color="FFFFFF" w:themeColor="background1"/>
              <w:left w:val="single" w:sz="4" w:space="0" w:color="000000"/>
              <w:bottom w:val="single" w:sz="2" w:space="0" w:color="auto"/>
              <w:right w:val="single" w:sz="4" w:space="0" w:color="000000"/>
            </w:tcBorders>
          </w:tcPr>
          <w:p w14:paraId="7B35AB4E" w14:textId="77777777" w:rsidR="0072504E" w:rsidRPr="00BB6145" w:rsidRDefault="0072504E" w:rsidP="0072504E">
            <w:pPr>
              <w:pStyle w:val="affd"/>
              <w:spacing w:after="0"/>
              <w:ind w:left="-41" w:right="-124" w:firstLine="41"/>
              <w:jc w:val="left"/>
              <w:rPr>
                <w:rFonts w:ascii="Arial" w:hAnsi="Arial" w:cs="Arial"/>
                <w:sz w:val="17"/>
                <w:szCs w:val="17"/>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themeColor="background1"/>
              <w:left w:val="single" w:sz="4" w:space="0" w:color="000000"/>
              <w:bottom w:val="single" w:sz="2" w:space="0" w:color="FFFFFF" w:themeColor="background1"/>
              <w:right w:val="single" w:sz="2" w:space="0" w:color="auto"/>
            </w:tcBorders>
          </w:tcPr>
          <w:p w14:paraId="54F9BA42" w14:textId="77777777" w:rsidR="0072504E" w:rsidRPr="00BB6145" w:rsidRDefault="0072504E" w:rsidP="0072504E">
            <w:pPr>
              <w:pStyle w:val="affd"/>
              <w:spacing w:after="0"/>
              <w:ind w:right="-105"/>
              <w:jc w:val="left"/>
              <w:rPr>
                <w:rFonts w:ascii="Arial" w:hAnsi="Arial" w:cs="Arial"/>
                <w:b w:val="0"/>
                <w:bCs/>
                <w:sz w:val="14"/>
                <w:szCs w:val="14"/>
              </w:rPr>
            </w:pPr>
            <w:r w:rsidRPr="00BB6145">
              <w:rPr>
                <w:rFonts w:ascii="Arial" w:hAnsi="Arial" w:cs="Arial"/>
                <w:b w:val="0"/>
                <w:bCs/>
                <w:sz w:val="14"/>
                <w:szCs w:val="14"/>
              </w:rPr>
              <w:t>материал:</w:t>
            </w:r>
          </w:p>
        </w:tc>
        <w:tc>
          <w:tcPr>
            <w:tcW w:w="2610" w:type="dxa"/>
            <w:gridSpan w:val="5"/>
            <w:tcBorders>
              <w:top w:val="single" w:sz="2" w:space="0" w:color="FFFFFF" w:themeColor="background1"/>
              <w:left w:val="single" w:sz="2" w:space="0" w:color="auto"/>
              <w:bottom w:val="single" w:sz="2" w:space="0" w:color="auto"/>
              <w:right w:val="single" w:sz="2" w:space="0" w:color="auto"/>
            </w:tcBorders>
          </w:tcPr>
          <w:p w14:paraId="0B6B579D"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2" w:space="0" w:color="auto"/>
              <w:bottom w:val="single" w:sz="2" w:space="0" w:color="FFFFFF" w:themeColor="background1"/>
              <w:right w:val="single" w:sz="2" w:space="0" w:color="auto"/>
            </w:tcBorders>
          </w:tcPr>
          <w:p w14:paraId="300CC926" w14:textId="77777777" w:rsidR="0072504E" w:rsidRPr="00440D4F" w:rsidRDefault="0072504E" w:rsidP="0072504E">
            <w:pPr>
              <w:pStyle w:val="affd"/>
              <w:spacing w:after="0"/>
              <w:ind w:right="-110"/>
              <w:jc w:val="both"/>
              <w:rPr>
                <w:rFonts w:ascii="Arial" w:hAnsi="Arial" w:cs="Arial"/>
                <w:b w:val="0"/>
                <w:bCs/>
                <w:sz w:val="14"/>
                <w:szCs w:val="14"/>
              </w:rPr>
            </w:pPr>
            <w:r w:rsidRPr="00440D4F">
              <w:rPr>
                <w:rFonts w:ascii="Arial" w:hAnsi="Arial" w:cs="Arial"/>
                <w:b w:val="0"/>
                <w:bCs/>
                <w:sz w:val="14"/>
                <w:szCs w:val="14"/>
              </w:rPr>
              <w:t>цвет:</w:t>
            </w:r>
          </w:p>
        </w:tc>
        <w:tc>
          <w:tcPr>
            <w:tcW w:w="1136" w:type="dxa"/>
            <w:gridSpan w:val="3"/>
            <w:tcBorders>
              <w:top w:val="single" w:sz="2" w:space="0" w:color="FFFFFF" w:themeColor="background1"/>
              <w:left w:val="single" w:sz="2" w:space="0" w:color="auto"/>
              <w:bottom w:val="single" w:sz="2" w:space="0" w:color="auto"/>
              <w:right w:val="single" w:sz="2" w:space="0" w:color="auto"/>
            </w:tcBorders>
          </w:tcPr>
          <w:p w14:paraId="758D8999" w14:textId="77777777" w:rsidR="0072504E" w:rsidRPr="003A7270" w:rsidRDefault="0072504E" w:rsidP="0072504E">
            <w:pPr>
              <w:pStyle w:val="affd"/>
              <w:spacing w:after="0"/>
              <w:jc w:val="both"/>
              <w:rPr>
                <w:sz w:val="8"/>
                <w:szCs w:val="8"/>
              </w:rPr>
            </w:pPr>
          </w:p>
        </w:tc>
        <w:tc>
          <w:tcPr>
            <w:tcW w:w="864" w:type="dxa"/>
            <w:gridSpan w:val="3"/>
            <w:tcBorders>
              <w:top w:val="single" w:sz="2" w:space="0" w:color="FFFFFF" w:themeColor="background1"/>
              <w:left w:val="single" w:sz="2" w:space="0" w:color="auto"/>
              <w:bottom w:val="single" w:sz="2" w:space="0" w:color="FFFFFF" w:themeColor="background1"/>
              <w:right w:val="single" w:sz="4" w:space="0" w:color="auto"/>
            </w:tcBorders>
          </w:tcPr>
          <w:p w14:paraId="51E4A7C5" w14:textId="77777777" w:rsidR="0072504E" w:rsidRPr="00440D4F" w:rsidRDefault="0072504E" w:rsidP="0072504E">
            <w:pPr>
              <w:pStyle w:val="affd"/>
              <w:spacing w:after="0"/>
              <w:ind w:right="-111"/>
              <w:jc w:val="both"/>
              <w:rPr>
                <w:rFonts w:ascii="Arial" w:hAnsi="Arial" w:cs="Arial"/>
                <w:b w:val="0"/>
                <w:bCs/>
                <w:sz w:val="14"/>
                <w:szCs w:val="14"/>
              </w:rPr>
            </w:pPr>
            <w:r w:rsidRPr="00440D4F">
              <w:rPr>
                <w:rFonts w:ascii="Arial" w:hAnsi="Arial" w:cs="Arial"/>
                <w:b w:val="0"/>
                <w:bCs/>
                <w:sz w:val="14"/>
                <w:szCs w:val="14"/>
              </w:rPr>
              <w:t>текстура:</w:t>
            </w:r>
          </w:p>
        </w:tc>
        <w:tc>
          <w:tcPr>
            <w:tcW w:w="1589" w:type="dxa"/>
            <w:gridSpan w:val="6"/>
            <w:tcBorders>
              <w:top w:val="single" w:sz="2" w:space="0" w:color="FFFFFF" w:themeColor="background1"/>
              <w:left w:val="single" w:sz="4" w:space="0" w:color="FFFFFF"/>
              <w:bottom w:val="single" w:sz="2" w:space="0" w:color="auto"/>
              <w:right w:val="single" w:sz="4" w:space="0" w:color="auto"/>
            </w:tcBorders>
          </w:tcPr>
          <w:p w14:paraId="4C050DB4" w14:textId="77777777" w:rsidR="0072504E" w:rsidRPr="003A7270" w:rsidRDefault="0072504E" w:rsidP="0072504E">
            <w:pPr>
              <w:pStyle w:val="affd"/>
              <w:spacing w:after="0"/>
              <w:jc w:val="both"/>
              <w:rPr>
                <w:sz w:val="8"/>
                <w:szCs w:val="8"/>
              </w:rPr>
            </w:pPr>
          </w:p>
        </w:tc>
      </w:tr>
      <w:tr w:rsidR="0072504E" w:rsidRPr="00DD49FD" w14:paraId="5C4FE0B6" w14:textId="77777777" w:rsidTr="0072504E">
        <w:trPr>
          <w:gridAfter w:val="1"/>
          <w:wAfter w:w="6" w:type="dxa"/>
          <w:trHeight w:val="42"/>
        </w:trPr>
        <w:tc>
          <w:tcPr>
            <w:tcW w:w="1964" w:type="dxa"/>
            <w:gridSpan w:val="2"/>
            <w:tcBorders>
              <w:top w:val="single" w:sz="4" w:space="0" w:color="000000"/>
              <w:left w:val="single" w:sz="2" w:space="0" w:color="FFFFFF"/>
              <w:bottom w:val="single" w:sz="2" w:space="0" w:color="auto"/>
              <w:right w:val="single" w:sz="2" w:space="0" w:color="FFFFFF"/>
            </w:tcBorders>
          </w:tcPr>
          <w:p w14:paraId="7E2AB3B7" w14:textId="77777777" w:rsidR="0072504E" w:rsidRPr="00DD49FD" w:rsidRDefault="0072504E" w:rsidP="0072504E">
            <w:pPr>
              <w:pStyle w:val="affd"/>
              <w:spacing w:after="0"/>
              <w:ind w:right="-124"/>
              <w:jc w:val="left"/>
              <w:rPr>
                <w:rFonts w:ascii="Arial" w:hAnsi="Arial" w:cs="Arial"/>
                <w:sz w:val="6"/>
                <w:szCs w:val="6"/>
              </w:rPr>
            </w:pPr>
          </w:p>
        </w:tc>
        <w:tc>
          <w:tcPr>
            <w:tcW w:w="905" w:type="dxa"/>
            <w:tcBorders>
              <w:top w:val="single" w:sz="4" w:space="0" w:color="FFFFFF"/>
              <w:left w:val="single" w:sz="2" w:space="0" w:color="FFFFFF"/>
              <w:bottom w:val="single" w:sz="2" w:space="0" w:color="FFFFFF" w:themeColor="background1"/>
              <w:right w:val="single" w:sz="2" w:space="0" w:color="FFFFFF" w:themeColor="background1"/>
            </w:tcBorders>
          </w:tcPr>
          <w:p w14:paraId="473D78A1" w14:textId="77777777" w:rsidR="0072504E" w:rsidRPr="00DD49FD" w:rsidRDefault="0072504E" w:rsidP="0072504E">
            <w:pPr>
              <w:pStyle w:val="affd"/>
              <w:spacing w:after="0"/>
              <w:ind w:right="-105"/>
              <w:jc w:val="left"/>
              <w:rPr>
                <w:sz w:val="6"/>
                <w:szCs w:val="6"/>
              </w:rPr>
            </w:pPr>
          </w:p>
        </w:tc>
        <w:tc>
          <w:tcPr>
            <w:tcW w:w="1362" w:type="dxa"/>
            <w:gridSpan w:val="2"/>
            <w:tcBorders>
              <w:top w:val="single" w:sz="4" w:space="0" w:color="auto"/>
              <w:left w:val="single" w:sz="2" w:space="0" w:color="FFFFFF" w:themeColor="background1"/>
              <w:bottom w:val="single" w:sz="2" w:space="0" w:color="FFFFFF" w:themeColor="background1"/>
              <w:right w:val="single" w:sz="2" w:space="0" w:color="FFFFFF" w:themeColor="background1"/>
            </w:tcBorders>
          </w:tcPr>
          <w:p w14:paraId="1C4989CA" w14:textId="77777777" w:rsidR="0072504E" w:rsidRPr="00DD49FD" w:rsidRDefault="0072504E" w:rsidP="0072504E">
            <w:pPr>
              <w:pStyle w:val="affd"/>
              <w:spacing w:after="0"/>
              <w:jc w:val="both"/>
              <w:rPr>
                <w:sz w:val="6"/>
                <w:szCs w:val="6"/>
              </w:rPr>
            </w:pPr>
          </w:p>
        </w:tc>
        <w:tc>
          <w:tcPr>
            <w:tcW w:w="1248" w:type="dxa"/>
            <w:gridSpan w:val="3"/>
            <w:tcBorders>
              <w:top w:val="single" w:sz="4" w:space="0" w:color="auto"/>
              <w:left w:val="single" w:sz="2" w:space="0" w:color="FFFFFF" w:themeColor="background1"/>
              <w:bottom w:val="single" w:sz="4" w:space="0" w:color="FFFFFF"/>
              <w:right w:val="single" w:sz="2" w:space="0" w:color="FFFFFF" w:themeColor="background1"/>
            </w:tcBorders>
          </w:tcPr>
          <w:p w14:paraId="4C37C0EE" w14:textId="77777777" w:rsidR="0072504E" w:rsidRPr="00DD49FD" w:rsidRDefault="0072504E" w:rsidP="0072504E">
            <w:pPr>
              <w:pStyle w:val="affd"/>
              <w:spacing w:after="0"/>
              <w:jc w:val="both"/>
              <w:rPr>
                <w:sz w:val="6"/>
                <w:szCs w:val="6"/>
              </w:rPr>
            </w:pPr>
          </w:p>
        </w:tc>
        <w:tc>
          <w:tcPr>
            <w:tcW w:w="578" w:type="dxa"/>
            <w:gridSpan w:val="2"/>
            <w:tcBorders>
              <w:top w:val="single" w:sz="4" w:space="0" w:color="FFFFFF" w:themeColor="background1"/>
              <w:left w:val="single" w:sz="2" w:space="0" w:color="FFFFFF" w:themeColor="background1"/>
              <w:bottom w:val="single" w:sz="2" w:space="0" w:color="FFFFFF" w:themeColor="background1"/>
              <w:right w:val="single" w:sz="2" w:space="0" w:color="FFFFFF" w:themeColor="background1"/>
            </w:tcBorders>
          </w:tcPr>
          <w:p w14:paraId="11F14D4B" w14:textId="77777777" w:rsidR="0072504E" w:rsidRPr="00DD49FD" w:rsidRDefault="0072504E" w:rsidP="0072504E">
            <w:pPr>
              <w:pStyle w:val="affd"/>
              <w:spacing w:after="0"/>
              <w:ind w:right="-110"/>
              <w:jc w:val="both"/>
              <w:rPr>
                <w:sz w:val="6"/>
                <w:szCs w:val="6"/>
              </w:rPr>
            </w:pPr>
          </w:p>
        </w:tc>
        <w:tc>
          <w:tcPr>
            <w:tcW w:w="1136" w:type="dxa"/>
            <w:gridSpan w:val="3"/>
            <w:tcBorders>
              <w:top w:val="single" w:sz="4" w:space="0" w:color="auto"/>
              <w:left w:val="single" w:sz="2" w:space="0" w:color="FFFFFF" w:themeColor="background1"/>
              <w:bottom w:val="single" w:sz="2" w:space="0" w:color="FFFFFF" w:themeColor="background1"/>
              <w:right w:val="single" w:sz="2" w:space="0" w:color="FFFFFF"/>
            </w:tcBorders>
          </w:tcPr>
          <w:p w14:paraId="712F001F" w14:textId="77777777" w:rsidR="0072504E" w:rsidRPr="00DD49FD" w:rsidRDefault="0072504E" w:rsidP="0072504E">
            <w:pPr>
              <w:pStyle w:val="affd"/>
              <w:spacing w:after="0"/>
              <w:jc w:val="both"/>
              <w:rPr>
                <w:sz w:val="6"/>
                <w:szCs w:val="6"/>
              </w:rPr>
            </w:pPr>
          </w:p>
        </w:tc>
        <w:tc>
          <w:tcPr>
            <w:tcW w:w="864" w:type="dxa"/>
            <w:gridSpan w:val="3"/>
            <w:tcBorders>
              <w:top w:val="single" w:sz="4" w:space="0" w:color="FFFFFF" w:themeColor="background1"/>
              <w:left w:val="single" w:sz="2" w:space="0" w:color="FFFFFF"/>
              <w:bottom w:val="single" w:sz="2" w:space="0" w:color="FFFFFF"/>
              <w:right w:val="single" w:sz="2" w:space="0" w:color="FFFFFF"/>
            </w:tcBorders>
          </w:tcPr>
          <w:p w14:paraId="3324A936" w14:textId="77777777" w:rsidR="0072504E" w:rsidRPr="00DD49FD" w:rsidRDefault="0072504E" w:rsidP="0072504E">
            <w:pPr>
              <w:pStyle w:val="affd"/>
              <w:spacing w:after="0"/>
              <w:ind w:right="-111"/>
              <w:jc w:val="both"/>
              <w:rPr>
                <w:sz w:val="6"/>
                <w:szCs w:val="6"/>
              </w:rPr>
            </w:pPr>
          </w:p>
        </w:tc>
        <w:tc>
          <w:tcPr>
            <w:tcW w:w="1589" w:type="dxa"/>
            <w:gridSpan w:val="6"/>
            <w:tcBorders>
              <w:top w:val="single" w:sz="4" w:space="0" w:color="auto"/>
              <w:left w:val="single" w:sz="2" w:space="0" w:color="FFFFFF"/>
              <w:bottom w:val="single" w:sz="2" w:space="0" w:color="FFFFFF"/>
              <w:right w:val="single" w:sz="2" w:space="0" w:color="FFFFFF"/>
            </w:tcBorders>
          </w:tcPr>
          <w:p w14:paraId="207C5183" w14:textId="77777777" w:rsidR="0072504E" w:rsidRPr="00DD49FD" w:rsidRDefault="0072504E" w:rsidP="0072504E">
            <w:pPr>
              <w:pStyle w:val="affd"/>
              <w:spacing w:after="0"/>
              <w:jc w:val="both"/>
              <w:rPr>
                <w:sz w:val="6"/>
                <w:szCs w:val="6"/>
              </w:rPr>
            </w:pPr>
          </w:p>
        </w:tc>
      </w:tr>
      <w:tr w:rsidR="0072504E" w:rsidRPr="003A7270" w14:paraId="05D9EC8F" w14:textId="77777777" w:rsidTr="0072504E">
        <w:trPr>
          <w:gridAfter w:val="1"/>
          <w:wAfter w:w="6" w:type="dxa"/>
          <w:trHeight w:val="200"/>
        </w:trPr>
        <w:tc>
          <w:tcPr>
            <w:tcW w:w="1964" w:type="dxa"/>
            <w:gridSpan w:val="2"/>
            <w:vMerge w:val="restart"/>
            <w:tcBorders>
              <w:top w:val="single" w:sz="4" w:space="0" w:color="000000"/>
              <w:left w:val="single" w:sz="2" w:space="0" w:color="auto"/>
              <w:right w:val="single" w:sz="4" w:space="0" w:color="000000"/>
            </w:tcBorders>
          </w:tcPr>
          <w:p w14:paraId="7F6C82F3" w14:textId="77777777" w:rsidR="0072504E" w:rsidRDefault="0072504E" w:rsidP="0072504E">
            <w:pPr>
              <w:pStyle w:val="affd"/>
              <w:spacing w:after="0"/>
              <w:ind w:right="-124"/>
              <w:jc w:val="left"/>
              <w:rPr>
                <w:rFonts w:ascii="Arial" w:hAnsi="Arial" w:cs="Arial"/>
                <w:b w:val="0"/>
                <w:bCs/>
                <w:sz w:val="17"/>
                <w:szCs w:val="17"/>
              </w:rPr>
            </w:pPr>
            <w:r>
              <w:rPr>
                <w:rFonts w:ascii="Arial" w:hAnsi="Arial" w:cs="Arial"/>
                <w:sz w:val="17"/>
                <w:szCs w:val="17"/>
              </w:rPr>
              <w:t>О</w:t>
            </w:r>
            <w:r w:rsidRPr="00BB6145">
              <w:rPr>
                <w:rFonts w:ascii="Arial" w:hAnsi="Arial" w:cs="Arial"/>
                <w:sz w:val="17"/>
                <w:szCs w:val="17"/>
              </w:rPr>
              <w:t>конные блоки</w:t>
            </w:r>
            <w:r w:rsidRPr="00BB6145">
              <w:rPr>
                <w:rFonts w:ascii="Arial" w:hAnsi="Arial" w:cs="Arial"/>
                <w:b w:val="0"/>
                <w:bCs/>
                <w:sz w:val="17"/>
                <w:szCs w:val="17"/>
              </w:rPr>
              <w:t>:</w:t>
            </w:r>
          </w:p>
          <w:p w14:paraId="00E8A682" w14:textId="77777777" w:rsidR="0072504E" w:rsidRPr="00BB6145" w:rsidRDefault="0072504E" w:rsidP="0072504E">
            <w:pPr>
              <w:pStyle w:val="affd"/>
              <w:spacing w:after="0"/>
              <w:ind w:right="-124"/>
              <w:jc w:val="left"/>
              <w:rPr>
                <w:sz w:val="17"/>
                <w:szCs w:val="17"/>
              </w:rPr>
            </w:pPr>
            <w:r w:rsidRPr="00EB3478">
              <w:rPr>
                <w:rFonts w:ascii="Arial" w:hAnsi="Arial" w:cs="Arial"/>
                <w:b w:val="0"/>
                <w:bCs/>
                <w:i/>
                <w:iCs/>
                <w:sz w:val="10"/>
                <w:szCs w:val="10"/>
                <w:lang w:eastAsia="ru-RU"/>
              </w:rPr>
              <w:t>Указывается при наличии в Запросе</w:t>
            </w:r>
          </w:p>
        </w:tc>
        <w:tc>
          <w:tcPr>
            <w:tcW w:w="2267" w:type="dxa"/>
            <w:gridSpan w:val="3"/>
            <w:vMerge w:val="restart"/>
            <w:tcBorders>
              <w:top w:val="single" w:sz="2" w:space="0" w:color="FFFFFF" w:themeColor="background1"/>
              <w:left w:val="single" w:sz="4" w:space="0" w:color="000000"/>
              <w:right w:val="single" w:sz="4" w:space="0" w:color="FFFFFF"/>
            </w:tcBorders>
          </w:tcPr>
          <w:p w14:paraId="78487103" w14:textId="77777777" w:rsidR="0072504E" w:rsidRPr="003A7270" w:rsidRDefault="0072504E" w:rsidP="0072504E">
            <w:pPr>
              <w:pStyle w:val="affd"/>
              <w:spacing w:after="0"/>
              <w:jc w:val="both"/>
              <w:rPr>
                <w:sz w:val="8"/>
                <w:szCs w:val="8"/>
              </w:rPr>
            </w:pPr>
          </w:p>
        </w:tc>
        <w:tc>
          <w:tcPr>
            <w:tcW w:w="1248" w:type="dxa"/>
            <w:gridSpan w:val="3"/>
            <w:tcBorders>
              <w:top w:val="single" w:sz="4" w:space="0" w:color="FFFFFF"/>
              <w:left w:val="single" w:sz="4" w:space="0" w:color="FFFFFF"/>
              <w:bottom w:val="single" w:sz="2" w:space="0" w:color="FFFFFF"/>
              <w:right w:val="single" w:sz="4" w:space="0" w:color="FFFFFF"/>
            </w:tcBorders>
          </w:tcPr>
          <w:p w14:paraId="0E246B3E" w14:textId="77777777" w:rsidR="0072504E" w:rsidRPr="00DD49FD" w:rsidRDefault="0072504E" w:rsidP="0072504E">
            <w:pPr>
              <w:pStyle w:val="affd"/>
              <w:spacing w:after="0"/>
              <w:jc w:val="both"/>
              <w:rPr>
                <w:sz w:val="14"/>
                <w:szCs w:val="14"/>
              </w:rPr>
            </w:pPr>
          </w:p>
        </w:tc>
        <w:tc>
          <w:tcPr>
            <w:tcW w:w="578" w:type="dxa"/>
            <w:gridSpan w:val="2"/>
            <w:vMerge w:val="restart"/>
            <w:tcBorders>
              <w:top w:val="single" w:sz="2" w:space="0" w:color="FFFFFF" w:themeColor="background1"/>
              <w:left w:val="single" w:sz="4" w:space="0" w:color="FFFFFF"/>
              <w:right w:val="single" w:sz="2" w:space="0" w:color="FFFFFF" w:themeColor="background1"/>
            </w:tcBorders>
          </w:tcPr>
          <w:p w14:paraId="2632DECD"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themeColor="background1"/>
              <w:left w:val="single" w:sz="2" w:space="0" w:color="FFFFFF" w:themeColor="background1"/>
              <w:right w:val="single" w:sz="2" w:space="0" w:color="FFFFFF"/>
            </w:tcBorders>
          </w:tcPr>
          <w:p w14:paraId="089A1792" w14:textId="77777777" w:rsidR="0072504E" w:rsidRPr="003A7270" w:rsidRDefault="0072504E" w:rsidP="0072504E">
            <w:pPr>
              <w:pStyle w:val="affd"/>
              <w:spacing w:after="0"/>
              <w:jc w:val="both"/>
              <w:rPr>
                <w:sz w:val="8"/>
                <w:szCs w:val="8"/>
              </w:rPr>
            </w:pPr>
          </w:p>
        </w:tc>
        <w:tc>
          <w:tcPr>
            <w:tcW w:w="864" w:type="dxa"/>
            <w:gridSpan w:val="3"/>
            <w:vMerge w:val="restart"/>
            <w:tcBorders>
              <w:top w:val="single" w:sz="2" w:space="0" w:color="FFFFFF"/>
              <w:left w:val="single" w:sz="2" w:space="0" w:color="FFFFFF"/>
              <w:right w:val="single" w:sz="2" w:space="0" w:color="FFFFFF"/>
            </w:tcBorders>
          </w:tcPr>
          <w:p w14:paraId="1A86FF41" w14:textId="77777777" w:rsidR="0072504E" w:rsidRPr="00440D4F" w:rsidRDefault="0072504E" w:rsidP="0072504E">
            <w:pPr>
              <w:pStyle w:val="affd"/>
              <w:spacing w:after="0"/>
              <w:ind w:right="-111"/>
              <w:jc w:val="both"/>
              <w:rPr>
                <w:sz w:val="14"/>
                <w:szCs w:val="14"/>
              </w:rPr>
            </w:pPr>
          </w:p>
        </w:tc>
        <w:tc>
          <w:tcPr>
            <w:tcW w:w="1589" w:type="dxa"/>
            <w:gridSpan w:val="6"/>
            <w:vMerge w:val="restart"/>
            <w:tcBorders>
              <w:top w:val="single" w:sz="2" w:space="0" w:color="FFFFFF"/>
              <w:left w:val="single" w:sz="2" w:space="0" w:color="FFFFFF"/>
              <w:right w:val="single" w:sz="2" w:space="0" w:color="FFFFFF"/>
            </w:tcBorders>
          </w:tcPr>
          <w:p w14:paraId="47FB1177" w14:textId="77777777" w:rsidR="0072504E" w:rsidRPr="003A7270" w:rsidRDefault="0072504E" w:rsidP="0072504E">
            <w:pPr>
              <w:pStyle w:val="affd"/>
              <w:spacing w:after="0"/>
              <w:jc w:val="both"/>
              <w:rPr>
                <w:sz w:val="8"/>
                <w:szCs w:val="8"/>
              </w:rPr>
            </w:pPr>
          </w:p>
        </w:tc>
      </w:tr>
      <w:tr w:rsidR="0072504E" w:rsidRPr="003A7270" w14:paraId="6A61AB0C" w14:textId="77777777" w:rsidTr="0072504E">
        <w:trPr>
          <w:gridAfter w:val="1"/>
          <w:wAfter w:w="6" w:type="dxa"/>
          <w:trHeight w:val="168"/>
        </w:trPr>
        <w:tc>
          <w:tcPr>
            <w:tcW w:w="1964" w:type="dxa"/>
            <w:gridSpan w:val="2"/>
            <w:vMerge/>
            <w:tcBorders>
              <w:left w:val="single" w:sz="2" w:space="0" w:color="auto"/>
              <w:bottom w:val="single" w:sz="2" w:space="0" w:color="auto"/>
              <w:right w:val="single" w:sz="4" w:space="0" w:color="000000"/>
            </w:tcBorders>
          </w:tcPr>
          <w:p w14:paraId="1454D3C3" w14:textId="77777777" w:rsidR="0072504E" w:rsidRPr="00BB6145" w:rsidRDefault="0072504E" w:rsidP="0072504E">
            <w:pPr>
              <w:pStyle w:val="affd"/>
              <w:spacing w:after="0"/>
              <w:ind w:right="-124"/>
              <w:jc w:val="left"/>
              <w:rPr>
                <w:rFonts w:ascii="Arial" w:hAnsi="Arial" w:cs="Arial"/>
                <w:sz w:val="17"/>
                <w:szCs w:val="17"/>
              </w:rPr>
            </w:pPr>
          </w:p>
        </w:tc>
        <w:tc>
          <w:tcPr>
            <w:tcW w:w="2267" w:type="dxa"/>
            <w:gridSpan w:val="3"/>
            <w:vMerge/>
            <w:tcBorders>
              <w:left w:val="single" w:sz="4" w:space="0" w:color="000000"/>
              <w:bottom w:val="single" w:sz="2" w:space="0" w:color="FFFFFF"/>
              <w:right w:val="single" w:sz="4" w:space="0" w:color="FFFFFF"/>
            </w:tcBorders>
          </w:tcPr>
          <w:p w14:paraId="154CA0F5" w14:textId="77777777" w:rsidR="0072504E" w:rsidRDefault="0072504E" w:rsidP="0072504E">
            <w:pPr>
              <w:pStyle w:val="affd"/>
              <w:spacing w:after="0"/>
              <w:jc w:val="both"/>
              <w:rPr>
                <w:rFonts w:ascii="Arial" w:hAnsi="Arial" w:cs="Arial"/>
                <w:b w:val="0"/>
                <w:bCs/>
                <w:sz w:val="14"/>
                <w:szCs w:val="14"/>
              </w:rPr>
            </w:pPr>
          </w:p>
        </w:tc>
        <w:tc>
          <w:tcPr>
            <w:tcW w:w="1248" w:type="dxa"/>
            <w:gridSpan w:val="3"/>
            <w:tcBorders>
              <w:top w:val="single" w:sz="2" w:space="0" w:color="FFFFFF"/>
              <w:left w:val="single" w:sz="4" w:space="0" w:color="FFFFFF"/>
              <w:bottom w:val="single" w:sz="4" w:space="0" w:color="FFFFFF"/>
              <w:right w:val="single" w:sz="4" w:space="0" w:color="FFFFFF"/>
            </w:tcBorders>
          </w:tcPr>
          <w:p w14:paraId="37C78490" w14:textId="77777777" w:rsidR="0072504E" w:rsidRPr="00DD49FD" w:rsidRDefault="0072504E" w:rsidP="0072504E">
            <w:pPr>
              <w:pStyle w:val="affd"/>
              <w:spacing w:after="0"/>
              <w:jc w:val="both"/>
              <w:rPr>
                <w:sz w:val="14"/>
                <w:szCs w:val="14"/>
              </w:rPr>
            </w:pPr>
          </w:p>
        </w:tc>
        <w:tc>
          <w:tcPr>
            <w:tcW w:w="578" w:type="dxa"/>
            <w:gridSpan w:val="2"/>
            <w:vMerge/>
            <w:tcBorders>
              <w:left w:val="single" w:sz="4" w:space="0" w:color="FFFFFF"/>
              <w:bottom w:val="single" w:sz="2" w:space="0" w:color="FFFFFF" w:themeColor="background1"/>
              <w:right w:val="single" w:sz="2" w:space="0" w:color="FFFFFF" w:themeColor="background1"/>
            </w:tcBorders>
          </w:tcPr>
          <w:p w14:paraId="7C354C92"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right w:val="single" w:sz="2" w:space="0" w:color="FFFFFF"/>
            </w:tcBorders>
          </w:tcPr>
          <w:p w14:paraId="23C76916" w14:textId="77777777" w:rsidR="0072504E" w:rsidRPr="003A7270" w:rsidRDefault="0072504E" w:rsidP="0072504E">
            <w:pPr>
              <w:pStyle w:val="affd"/>
              <w:spacing w:after="0"/>
              <w:jc w:val="both"/>
              <w:rPr>
                <w:sz w:val="8"/>
                <w:szCs w:val="8"/>
              </w:rPr>
            </w:pPr>
          </w:p>
        </w:tc>
        <w:tc>
          <w:tcPr>
            <w:tcW w:w="864" w:type="dxa"/>
            <w:gridSpan w:val="3"/>
            <w:vMerge/>
            <w:tcBorders>
              <w:left w:val="single" w:sz="2" w:space="0" w:color="FFFFFF"/>
              <w:bottom w:val="single" w:sz="2" w:space="0" w:color="FFFFFF"/>
              <w:right w:val="single" w:sz="2" w:space="0" w:color="FFFFFF"/>
            </w:tcBorders>
          </w:tcPr>
          <w:p w14:paraId="34174823" w14:textId="77777777" w:rsidR="0072504E" w:rsidRPr="00440D4F" w:rsidRDefault="0072504E" w:rsidP="0072504E">
            <w:pPr>
              <w:pStyle w:val="affd"/>
              <w:spacing w:after="0"/>
              <w:ind w:right="-111"/>
              <w:jc w:val="both"/>
              <w:rPr>
                <w:sz w:val="14"/>
                <w:szCs w:val="14"/>
              </w:rPr>
            </w:pPr>
          </w:p>
        </w:tc>
        <w:tc>
          <w:tcPr>
            <w:tcW w:w="1589" w:type="dxa"/>
            <w:gridSpan w:val="6"/>
            <w:vMerge/>
            <w:tcBorders>
              <w:left w:val="single" w:sz="2" w:space="0" w:color="FFFFFF"/>
              <w:bottom w:val="single" w:sz="2" w:space="0" w:color="FFFFFF"/>
              <w:right w:val="single" w:sz="2" w:space="0" w:color="FFFFFF"/>
            </w:tcBorders>
          </w:tcPr>
          <w:p w14:paraId="7C3723B4" w14:textId="77777777" w:rsidR="0072504E" w:rsidRPr="003A7270" w:rsidRDefault="0072504E" w:rsidP="0072504E">
            <w:pPr>
              <w:pStyle w:val="affd"/>
              <w:spacing w:after="0"/>
              <w:jc w:val="both"/>
              <w:rPr>
                <w:sz w:val="8"/>
                <w:szCs w:val="8"/>
              </w:rPr>
            </w:pPr>
          </w:p>
        </w:tc>
      </w:tr>
      <w:tr w:rsidR="0072504E" w:rsidRPr="00DD49FD" w14:paraId="3F5400B8" w14:textId="77777777" w:rsidTr="0072504E">
        <w:trPr>
          <w:gridAfter w:val="1"/>
          <w:wAfter w:w="6" w:type="dxa"/>
          <w:trHeight w:val="47"/>
        </w:trPr>
        <w:tc>
          <w:tcPr>
            <w:tcW w:w="1964" w:type="dxa"/>
            <w:gridSpan w:val="2"/>
            <w:tcBorders>
              <w:top w:val="single" w:sz="2" w:space="0" w:color="auto"/>
              <w:left w:val="single" w:sz="2" w:space="0" w:color="FFFFFF"/>
              <w:bottom w:val="single" w:sz="2" w:space="0" w:color="auto"/>
              <w:right w:val="single" w:sz="2" w:space="0" w:color="FFFFFF"/>
            </w:tcBorders>
          </w:tcPr>
          <w:p w14:paraId="3FEBD289" w14:textId="77777777" w:rsidR="0072504E" w:rsidRPr="00DD49FD" w:rsidRDefault="0072504E" w:rsidP="0072504E">
            <w:pPr>
              <w:pStyle w:val="affd"/>
              <w:spacing w:after="0"/>
              <w:ind w:right="-124"/>
              <w:jc w:val="left"/>
              <w:rPr>
                <w:rFonts w:ascii="Arial" w:hAnsi="Arial" w:cs="Arial"/>
                <w:sz w:val="4"/>
                <w:szCs w:val="4"/>
              </w:rPr>
            </w:pPr>
          </w:p>
        </w:tc>
        <w:tc>
          <w:tcPr>
            <w:tcW w:w="905" w:type="dxa"/>
            <w:tcBorders>
              <w:top w:val="single" w:sz="2" w:space="0" w:color="FFFFFF"/>
              <w:left w:val="single" w:sz="2" w:space="0" w:color="FFFFFF"/>
              <w:bottom w:val="single" w:sz="2" w:space="0" w:color="FFFFFF"/>
              <w:right w:val="single" w:sz="2" w:space="0" w:color="FFFFFF"/>
            </w:tcBorders>
          </w:tcPr>
          <w:p w14:paraId="54F8B02E" w14:textId="77777777" w:rsidR="0072504E" w:rsidRPr="00DD49FD" w:rsidRDefault="0072504E" w:rsidP="0072504E">
            <w:pPr>
              <w:pStyle w:val="affd"/>
              <w:spacing w:after="0"/>
              <w:ind w:right="-105"/>
              <w:jc w:val="left"/>
              <w:rPr>
                <w:sz w:val="4"/>
                <w:szCs w:val="4"/>
              </w:rPr>
            </w:pPr>
          </w:p>
        </w:tc>
        <w:tc>
          <w:tcPr>
            <w:tcW w:w="1362" w:type="dxa"/>
            <w:gridSpan w:val="2"/>
            <w:tcBorders>
              <w:top w:val="single" w:sz="2" w:space="0" w:color="FFFFFF"/>
              <w:left w:val="single" w:sz="2" w:space="0" w:color="FFFFFF"/>
              <w:bottom w:val="single" w:sz="2" w:space="0" w:color="auto"/>
              <w:right w:val="single" w:sz="2" w:space="0" w:color="FFFFFF"/>
            </w:tcBorders>
          </w:tcPr>
          <w:p w14:paraId="638BA974" w14:textId="77777777" w:rsidR="0072504E" w:rsidRPr="00DD49FD" w:rsidRDefault="0072504E" w:rsidP="0072504E">
            <w:pPr>
              <w:pStyle w:val="affd"/>
              <w:spacing w:after="0"/>
              <w:jc w:val="both"/>
              <w:rPr>
                <w:sz w:val="4"/>
                <w:szCs w:val="4"/>
              </w:rPr>
            </w:pPr>
          </w:p>
        </w:tc>
        <w:tc>
          <w:tcPr>
            <w:tcW w:w="1248" w:type="dxa"/>
            <w:gridSpan w:val="3"/>
            <w:tcBorders>
              <w:top w:val="single" w:sz="4" w:space="0" w:color="FFFFFF"/>
              <w:left w:val="single" w:sz="2" w:space="0" w:color="FFFFFF"/>
              <w:bottom w:val="single" w:sz="2" w:space="0" w:color="auto"/>
              <w:right w:val="single" w:sz="2" w:space="0" w:color="FFFFFF"/>
            </w:tcBorders>
          </w:tcPr>
          <w:p w14:paraId="7FF0B1AF"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2" w:space="0" w:color="FFFFFF"/>
              <w:bottom w:val="single" w:sz="2" w:space="0" w:color="FFFFFF" w:themeColor="background1"/>
              <w:right w:val="single" w:sz="2" w:space="0" w:color="FFFFFF"/>
            </w:tcBorders>
          </w:tcPr>
          <w:p w14:paraId="4FDD9204"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left w:val="single" w:sz="2" w:space="0" w:color="FFFFFF"/>
              <w:bottom w:val="single" w:sz="2" w:space="0" w:color="auto"/>
              <w:right w:val="single" w:sz="2" w:space="0" w:color="FFFFFF"/>
            </w:tcBorders>
          </w:tcPr>
          <w:p w14:paraId="02377EA5" w14:textId="77777777" w:rsidR="0072504E" w:rsidRPr="00DD49FD" w:rsidRDefault="0072504E" w:rsidP="0072504E">
            <w:pPr>
              <w:pStyle w:val="affd"/>
              <w:spacing w:after="0"/>
              <w:jc w:val="both"/>
              <w:rPr>
                <w:sz w:val="4"/>
                <w:szCs w:val="4"/>
              </w:rPr>
            </w:pPr>
          </w:p>
        </w:tc>
        <w:tc>
          <w:tcPr>
            <w:tcW w:w="864" w:type="dxa"/>
            <w:gridSpan w:val="3"/>
            <w:tcBorders>
              <w:top w:val="single" w:sz="2" w:space="0" w:color="FFFFFF"/>
              <w:left w:val="single" w:sz="2" w:space="0" w:color="FFFFFF"/>
              <w:bottom w:val="single" w:sz="2" w:space="0" w:color="FFFFFF"/>
              <w:right w:val="single" w:sz="2" w:space="0" w:color="FFFFFF"/>
            </w:tcBorders>
          </w:tcPr>
          <w:p w14:paraId="26023598" w14:textId="77777777" w:rsidR="0072504E" w:rsidRPr="00DD49FD" w:rsidRDefault="0072504E" w:rsidP="0072504E">
            <w:pPr>
              <w:pStyle w:val="affd"/>
              <w:spacing w:after="0"/>
              <w:ind w:right="-111"/>
              <w:jc w:val="both"/>
              <w:rPr>
                <w:sz w:val="4"/>
                <w:szCs w:val="4"/>
              </w:rPr>
            </w:pPr>
          </w:p>
        </w:tc>
        <w:tc>
          <w:tcPr>
            <w:tcW w:w="1589" w:type="dxa"/>
            <w:gridSpan w:val="6"/>
            <w:tcBorders>
              <w:top w:val="single" w:sz="2" w:space="0" w:color="FFFFFF"/>
              <w:left w:val="single" w:sz="2" w:space="0" w:color="FFFFFF"/>
              <w:bottom w:val="single" w:sz="2" w:space="0" w:color="auto"/>
              <w:right w:val="single" w:sz="2" w:space="0" w:color="FFFFFF"/>
            </w:tcBorders>
          </w:tcPr>
          <w:p w14:paraId="3DCEBDCC" w14:textId="77777777" w:rsidR="0072504E" w:rsidRPr="00DD49FD" w:rsidRDefault="0072504E" w:rsidP="0072504E">
            <w:pPr>
              <w:pStyle w:val="affd"/>
              <w:spacing w:after="0"/>
              <w:jc w:val="both"/>
              <w:rPr>
                <w:sz w:val="4"/>
                <w:szCs w:val="4"/>
              </w:rPr>
            </w:pPr>
          </w:p>
        </w:tc>
      </w:tr>
      <w:tr w:rsidR="0072504E" w:rsidRPr="003A7270" w14:paraId="3A65EC0A" w14:textId="77777777" w:rsidTr="0072504E">
        <w:trPr>
          <w:gridAfter w:val="1"/>
          <w:wAfter w:w="6" w:type="dxa"/>
          <w:trHeight w:val="105"/>
        </w:trPr>
        <w:tc>
          <w:tcPr>
            <w:tcW w:w="1964" w:type="dxa"/>
            <w:gridSpan w:val="2"/>
            <w:tcBorders>
              <w:top w:val="single" w:sz="2" w:space="0" w:color="auto"/>
              <w:left w:val="single" w:sz="4" w:space="0" w:color="000000"/>
              <w:bottom w:val="single" w:sz="2" w:space="0" w:color="auto"/>
              <w:right w:val="single" w:sz="4" w:space="0" w:color="000000"/>
            </w:tcBorders>
          </w:tcPr>
          <w:p w14:paraId="14AC62DF" w14:textId="77777777" w:rsidR="0072504E" w:rsidRPr="00BB6145" w:rsidRDefault="0072504E" w:rsidP="0072504E">
            <w:pPr>
              <w:pStyle w:val="affd"/>
              <w:spacing w:after="0"/>
              <w:ind w:right="-124"/>
              <w:jc w:val="left"/>
              <w:rPr>
                <w:rFonts w:ascii="Arial" w:hAnsi="Arial" w:cs="Arial"/>
                <w:sz w:val="17"/>
                <w:szCs w:val="17"/>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left w:val="single" w:sz="4" w:space="0" w:color="000000"/>
              <w:bottom w:val="single" w:sz="2" w:space="0" w:color="FFFFFF"/>
              <w:right w:val="single" w:sz="2" w:space="0" w:color="auto"/>
            </w:tcBorders>
          </w:tcPr>
          <w:p w14:paraId="3459B830"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610" w:type="dxa"/>
            <w:gridSpan w:val="5"/>
            <w:tcBorders>
              <w:top w:val="single" w:sz="2" w:space="0" w:color="auto"/>
              <w:left w:val="single" w:sz="2" w:space="0" w:color="auto"/>
              <w:bottom w:val="single" w:sz="2" w:space="0" w:color="auto"/>
              <w:right w:val="single" w:sz="2" w:space="0" w:color="auto"/>
            </w:tcBorders>
          </w:tcPr>
          <w:p w14:paraId="70FBE599"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2" w:space="0" w:color="auto"/>
              <w:bottom w:val="single" w:sz="2" w:space="0" w:color="FFFFFF" w:themeColor="background1"/>
              <w:right w:val="single" w:sz="2" w:space="0" w:color="auto"/>
            </w:tcBorders>
          </w:tcPr>
          <w:p w14:paraId="0AA40876"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2" w:space="0" w:color="auto"/>
              <w:bottom w:val="single" w:sz="2" w:space="0" w:color="auto"/>
              <w:right w:val="single" w:sz="2" w:space="0" w:color="auto"/>
            </w:tcBorders>
          </w:tcPr>
          <w:p w14:paraId="51E53D4E" w14:textId="77777777" w:rsidR="0072504E" w:rsidRPr="003A7270" w:rsidRDefault="0072504E" w:rsidP="0072504E">
            <w:pPr>
              <w:pStyle w:val="affd"/>
              <w:spacing w:after="0"/>
              <w:jc w:val="both"/>
              <w:rPr>
                <w:sz w:val="8"/>
                <w:szCs w:val="8"/>
              </w:rPr>
            </w:pPr>
          </w:p>
        </w:tc>
        <w:tc>
          <w:tcPr>
            <w:tcW w:w="864" w:type="dxa"/>
            <w:gridSpan w:val="3"/>
            <w:tcBorders>
              <w:top w:val="single" w:sz="2" w:space="0" w:color="FFFFFF"/>
              <w:left w:val="single" w:sz="2" w:space="0" w:color="auto"/>
              <w:bottom w:val="single" w:sz="2" w:space="0" w:color="FFFFFF"/>
              <w:right w:val="single" w:sz="2" w:space="0" w:color="auto"/>
            </w:tcBorders>
          </w:tcPr>
          <w:p w14:paraId="626DBA24"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589" w:type="dxa"/>
            <w:gridSpan w:val="6"/>
            <w:tcBorders>
              <w:top w:val="single" w:sz="2" w:space="0" w:color="auto"/>
              <w:left w:val="single" w:sz="2" w:space="0" w:color="auto"/>
              <w:bottom w:val="single" w:sz="2" w:space="0" w:color="auto"/>
              <w:right w:val="single" w:sz="2" w:space="0" w:color="auto"/>
            </w:tcBorders>
          </w:tcPr>
          <w:p w14:paraId="268AEAFE" w14:textId="77777777" w:rsidR="0072504E" w:rsidRPr="003A7270" w:rsidRDefault="0072504E" w:rsidP="0072504E">
            <w:pPr>
              <w:pStyle w:val="affd"/>
              <w:spacing w:after="0"/>
              <w:jc w:val="both"/>
              <w:rPr>
                <w:sz w:val="8"/>
                <w:szCs w:val="8"/>
              </w:rPr>
            </w:pPr>
          </w:p>
        </w:tc>
      </w:tr>
      <w:tr w:rsidR="0072504E" w:rsidRPr="003A7270" w14:paraId="2814D4F1" w14:textId="77777777" w:rsidTr="0072504E">
        <w:trPr>
          <w:gridAfter w:val="1"/>
          <w:wAfter w:w="6" w:type="dxa"/>
          <w:trHeight w:val="47"/>
        </w:trPr>
        <w:tc>
          <w:tcPr>
            <w:tcW w:w="1964" w:type="dxa"/>
            <w:gridSpan w:val="2"/>
            <w:tcBorders>
              <w:top w:val="single" w:sz="2" w:space="0" w:color="FFFFFF"/>
              <w:left w:val="single" w:sz="4" w:space="0" w:color="000000"/>
              <w:bottom w:val="single" w:sz="2" w:space="0" w:color="auto"/>
              <w:right w:val="single" w:sz="2" w:space="0" w:color="auto"/>
            </w:tcBorders>
          </w:tcPr>
          <w:p w14:paraId="731D0655" w14:textId="77777777" w:rsidR="0072504E" w:rsidRPr="00BB6145" w:rsidRDefault="0072504E" w:rsidP="0072504E">
            <w:pPr>
              <w:pStyle w:val="affd"/>
              <w:spacing w:after="0"/>
              <w:ind w:right="-124"/>
              <w:jc w:val="left"/>
              <w:rPr>
                <w:rFonts w:ascii="Arial" w:hAnsi="Arial" w:cs="Arial"/>
                <w:sz w:val="17"/>
                <w:szCs w:val="17"/>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left w:val="single" w:sz="2" w:space="0" w:color="auto"/>
              <w:bottom w:val="single" w:sz="2" w:space="0" w:color="FFFFFF" w:themeColor="background1"/>
              <w:right w:val="single" w:sz="2" w:space="0" w:color="auto"/>
            </w:tcBorders>
          </w:tcPr>
          <w:p w14:paraId="3B88EEC1"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610" w:type="dxa"/>
            <w:gridSpan w:val="5"/>
            <w:tcBorders>
              <w:top w:val="single" w:sz="2" w:space="0" w:color="FFFFFF"/>
              <w:left w:val="single" w:sz="2" w:space="0" w:color="auto"/>
              <w:bottom w:val="single" w:sz="2" w:space="0" w:color="auto"/>
              <w:right w:val="single" w:sz="2" w:space="0" w:color="auto"/>
            </w:tcBorders>
          </w:tcPr>
          <w:p w14:paraId="0F3C2FF8"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left w:val="single" w:sz="2" w:space="0" w:color="auto"/>
              <w:bottom w:val="single" w:sz="2" w:space="0" w:color="FFFFFF" w:themeColor="background1"/>
              <w:right w:val="single" w:sz="2" w:space="0" w:color="auto"/>
            </w:tcBorders>
          </w:tcPr>
          <w:p w14:paraId="1308E602"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FFFFFF"/>
              <w:left w:val="single" w:sz="2" w:space="0" w:color="auto"/>
              <w:bottom w:val="single" w:sz="2" w:space="0" w:color="auto"/>
              <w:right w:val="single" w:sz="2" w:space="0" w:color="auto"/>
            </w:tcBorders>
          </w:tcPr>
          <w:p w14:paraId="576C94F2" w14:textId="77777777" w:rsidR="0072504E" w:rsidRPr="003A7270" w:rsidRDefault="0072504E" w:rsidP="0072504E">
            <w:pPr>
              <w:pStyle w:val="affd"/>
              <w:spacing w:after="0"/>
              <w:jc w:val="both"/>
              <w:rPr>
                <w:sz w:val="8"/>
                <w:szCs w:val="8"/>
              </w:rPr>
            </w:pPr>
          </w:p>
        </w:tc>
        <w:tc>
          <w:tcPr>
            <w:tcW w:w="864" w:type="dxa"/>
            <w:gridSpan w:val="3"/>
            <w:tcBorders>
              <w:top w:val="single" w:sz="2" w:space="0" w:color="FFFFFF"/>
              <w:left w:val="single" w:sz="2" w:space="0" w:color="auto"/>
              <w:bottom w:val="single" w:sz="2" w:space="0" w:color="FFFFFF" w:themeColor="background1"/>
              <w:right w:val="single" w:sz="2" w:space="0" w:color="auto"/>
            </w:tcBorders>
          </w:tcPr>
          <w:p w14:paraId="7B9AE6EB"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589" w:type="dxa"/>
            <w:gridSpan w:val="6"/>
            <w:tcBorders>
              <w:top w:val="single" w:sz="2" w:space="0" w:color="FFFFFF"/>
              <w:left w:val="single" w:sz="2" w:space="0" w:color="auto"/>
              <w:bottom w:val="single" w:sz="2" w:space="0" w:color="auto"/>
              <w:right w:val="single" w:sz="2" w:space="0" w:color="auto"/>
            </w:tcBorders>
          </w:tcPr>
          <w:p w14:paraId="0099D1DE" w14:textId="77777777" w:rsidR="0072504E" w:rsidRPr="003A7270" w:rsidRDefault="0072504E" w:rsidP="0072504E">
            <w:pPr>
              <w:pStyle w:val="affd"/>
              <w:spacing w:after="0"/>
              <w:jc w:val="both"/>
              <w:rPr>
                <w:sz w:val="8"/>
                <w:szCs w:val="8"/>
              </w:rPr>
            </w:pPr>
          </w:p>
        </w:tc>
      </w:tr>
      <w:tr w:rsidR="0072504E" w:rsidRPr="00DD49FD" w14:paraId="3D579E88" w14:textId="77777777" w:rsidTr="0072504E">
        <w:trPr>
          <w:gridAfter w:val="1"/>
          <w:wAfter w:w="6" w:type="dxa"/>
          <w:trHeight w:val="65"/>
        </w:trPr>
        <w:tc>
          <w:tcPr>
            <w:tcW w:w="1964" w:type="dxa"/>
            <w:gridSpan w:val="2"/>
            <w:tcBorders>
              <w:top w:val="single" w:sz="4" w:space="0" w:color="000000"/>
              <w:left w:val="single" w:sz="2" w:space="0" w:color="FFFFFF" w:themeColor="background1"/>
              <w:bottom w:val="single" w:sz="2" w:space="0" w:color="auto"/>
              <w:right w:val="single" w:sz="2" w:space="0" w:color="FFFFFF" w:themeColor="background1"/>
            </w:tcBorders>
          </w:tcPr>
          <w:p w14:paraId="4239EA3C" w14:textId="77777777" w:rsidR="0072504E" w:rsidRPr="00DD49FD" w:rsidRDefault="0072504E" w:rsidP="0072504E">
            <w:pPr>
              <w:pStyle w:val="affd"/>
              <w:spacing w:after="0"/>
              <w:ind w:right="-124"/>
              <w:jc w:val="left"/>
              <w:rPr>
                <w:sz w:val="6"/>
                <w:szCs w:val="6"/>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42DBC61E" w14:textId="77777777" w:rsidR="0072504E" w:rsidRPr="00DD49FD" w:rsidRDefault="0072504E" w:rsidP="0072504E">
            <w:pPr>
              <w:pStyle w:val="affd"/>
              <w:spacing w:after="0"/>
              <w:ind w:right="-105"/>
              <w:jc w:val="left"/>
              <w:rPr>
                <w:sz w:val="6"/>
                <w:szCs w:val="6"/>
              </w:rPr>
            </w:pPr>
          </w:p>
        </w:tc>
        <w:tc>
          <w:tcPr>
            <w:tcW w:w="1362" w:type="dxa"/>
            <w:gridSpan w:val="2"/>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044C459E" w14:textId="77777777" w:rsidR="0072504E" w:rsidRPr="00DD49FD" w:rsidRDefault="0072504E" w:rsidP="0072504E">
            <w:pPr>
              <w:pStyle w:val="affd"/>
              <w:spacing w:after="0"/>
              <w:jc w:val="both"/>
              <w:rPr>
                <w:sz w:val="6"/>
                <w:szCs w:val="6"/>
              </w:rPr>
            </w:pPr>
          </w:p>
        </w:tc>
        <w:tc>
          <w:tcPr>
            <w:tcW w:w="1248" w:type="dxa"/>
            <w:gridSpan w:val="3"/>
            <w:tcBorders>
              <w:top w:val="single" w:sz="2" w:space="0" w:color="auto"/>
              <w:left w:val="single" w:sz="2" w:space="0" w:color="FFFFFF" w:themeColor="background1"/>
              <w:bottom w:val="single" w:sz="4" w:space="0" w:color="FFFFFF"/>
              <w:right w:val="single" w:sz="2" w:space="0" w:color="FFFFFF" w:themeColor="background1"/>
            </w:tcBorders>
          </w:tcPr>
          <w:p w14:paraId="7D177445"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07D46BEA" w14:textId="77777777" w:rsidR="0072504E" w:rsidRPr="00DD49FD" w:rsidRDefault="0072504E" w:rsidP="0072504E">
            <w:pPr>
              <w:pStyle w:val="affd"/>
              <w:spacing w:after="0"/>
              <w:ind w:right="-110"/>
              <w:jc w:val="both"/>
              <w:rPr>
                <w:sz w:val="6"/>
                <w:szCs w:val="6"/>
              </w:rPr>
            </w:pPr>
          </w:p>
        </w:tc>
        <w:tc>
          <w:tcPr>
            <w:tcW w:w="1136" w:type="dxa"/>
            <w:gridSpan w:val="3"/>
            <w:tcBorders>
              <w:top w:val="single" w:sz="4" w:space="0" w:color="auto"/>
              <w:left w:val="single" w:sz="2" w:space="0" w:color="FFFFFF" w:themeColor="background1"/>
              <w:bottom w:val="single" w:sz="2" w:space="0" w:color="FFFFFF" w:themeColor="background1"/>
              <w:right w:val="single" w:sz="2" w:space="0" w:color="FFFFFF" w:themeColor="background1"/>
            </w:tcBorders>
          </w:tcPr>
          <w:p w14:paraId="7B3C9266" w14:textId="77777777" w:rsidR="0072504E" w:rsidRPr="00DD49FD" w:rsidRDefault="0072504E" w:rsidP="0072504E">
            <w:pPr>
              <w:pStyle w:val="affd"/>
              <w:spacing w:after="0"/>
              <w:jc w:val="both"/>
              <w:rPr>
                <w:sz w:val="6"/>
                <w:szCs w:val="6"/>
              </w:rPr>
            </w:pPr>
          </w:p>
        </w:tc>
        <w:tc>
          <w:tcPr>
            <w:tcW w:w="864"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5DC93B34" w14:textId="77777777" w:rsidR="0072504E" w:rsidRPr="00DD49FD" w:rsidRDefault="0072504E" w:rsidP="0072504E">
            <w:pPr>
              <w:pStyle w:val="affd"/>
              <w:spacing w:after="0"/>
              <w:ind w:right="-111"/>
              <w:jc w:val="both"/>
              <w:rPr>
                <w:sz w:val="6"/>
                <w:szCs w:val="6"/>
              </w:rPr>
            </w:pPr>
          </w:p>
        </w:tc>
        <w:tc>
          <w:tcPr>
            <w:tcW w:w="1589" w:type="dxa"/>
            <w:gridSpan w:val="6"/>
            <w:tcBorders>
              <w:top w:val="single" w:sz="4" w:space="0" w:color="auto"/>
              <w:left w:val="single" w:sz="2" w:space="0" w:color="FFFFFF" w:themeColor="background1"/>
              <w:bottom w:val="single" w:sz="2" w:space="0" w:color="FFFFFF" w:themeColor="background1"/>
              <w:right w:val="single" w:sz="2" w:space="0" w:color="FFFFFF" w:themeColor="background1"/>
            </w:tcBorders>
          </w:tcPr>
          <w:p w14:paraId="0BF12651" w14:textId="77777777" w:rsidR="0072504E" w:rsidRPr="00DD49FD" w:rsidRDefault="0072504E" w:rsidP="0072504E">
            <w:pPr>
              <w:pStyle w:val="affd"/>
              <w:spacing w:after="0"/>
              <w:jc w:val="both"/>
              <w:rPr>
                <w:sz w:val="6"/>
                <w:szCs w:val="6"/>
              </w:rPr>
            </w:pPr>
          </w:p>
        </w:tc>
      </w:tr>
      <w:tr w:rsidR="0072504E" w:rsidRPr="003A7270" w14:paraId="79516D55" w14:textId="77777777" w:rsidTr="0072504E">
        <w:trPr>
          <w:gridAfter w:val="1"/>
          <w:wAfter w:w="6" w:type="dxa"/>
          <w:trHeight w:val="178"/>
        </w:trPr>
        <w:tc>
          <w:tcPr>
            <w:tcW w:w="1964" w:type="dxa"/>
            <w:gridSpan w:val="2"/>
            <w:vMerge w:val="restart"/>
            <w:tcBorders>
              <w:top w:val="single" w:sz="2" w:space="0" w:color="auto"/>
              <w:left w:val="single" w:sz="4" w:space="0" w:color="000000"/>
              <w:bottom w:val="single" w:sz="4" w:space="0" w:color="FFFFFF"/>
              <w:right w:val="single" w:sz="2" w:space="0" w:color="auto"/>
            </w:tcBorders>
          </w:tcPr>
          <w:p w14:paraId="6569AE95" w14:textId="77777777" w:rsidR="0072504E" w:rsidRDefault="0072504E" w:rsidP="0072504E">
            <w:pPr>
              <w:pStyle w:val="affd"/>
              <w:spacing w:after="0"/>
              <w:ind w:right="-124"/>
              <w:jc w:val="left"/>
              <w:rPr>
                <w:rFonts w:ascii="Arial" w:hAnsi="Arial" w:cs="Arial"/>
                <w:b w:val="0"/>
                <w:bCs/>
                <w:sz w:val="17"/>
                <w:szCs w:val="17"/>
              </w:rPr>
            </w:pPr>
            <w:r>
              <w:rPr>
                <w:rFonts w:ascii="Arial" w:hAnsi="Arial" w:cs="Arial"/>
                <w:sz w:val="17"/>
                <w:szCs w:val="17"/>
              </w:rPr>
              <w:t>О</w:t>
            </w:r>
            <w:r w:rsidRPr="00BB6145">
              <w:rPr>
                <w:rFonts w:ascii="Arial" w:hAnsi="Arial" w:cs="Arial"/>
                <w:sz w:val="17"/>
                <w:szCs w:val="17"/>
              </w:rPr>
              <w:t>конные откосы</w:t>
            </w:r>
            <w:r w:rsidRPr="00BB6145">
              <w:rPr>
                <w:rFonts w:ascii="Arial" w:hAnsi="Arial" w:cs="Arial"/>
                <w:b w:val="0"/>
                <w:bCs/>
                <w:sz w:val="17"/>
                <w:szCs w:val="17"/>
              </w:rPr>
              <w:t>:</w:t>
            </w:r>
          </w:p>
          <w:p w14:paraId="225B688A" w14:textId="77777777" w:rsidR="0072504E" w:rsidRPr="00BB6145" w:rsidRDefault="0072504E" w:rsidP="0072504E">
            <w:pPr>
              <w:pStyle w:val="affd"/>
              <w:spacing w:after="0"/>
              <w:ind w:right="-124"/>
              <w:jc w:val="left"/>
              <w:rPr>
                <w:rFonts w:ascii="Arial" w:hAnsi="Arial" w:cs="Arial"/>
                <w:sz w:val="17"/>
                <w:szCs w:val="17"/>
              </w:rPr>
            </w:pPr>
            <w:r w:rsidRPr="00EB3478">
              <w:rPr>
                <w:rFonts w:ascii="Arial" w:hAnsi="Arial" w:cs="Arial"/>
                <w:b w:val="0"/>
                <w:bCs/>
                <w:i/>
                <w:iCs/>
                <w:sz w:val="10"/>
                <w:szCs w:val="10"/>
                <w:lang w:eastAsia="ru-RU"/>
              </w:rPr>
              <w:t>Указывается при наличии в Запросе</w:t>
            </w:r>
          </w:p>
        </w:tc>
        <w:tc>
          <w:tcPr>
            <w:tcW w:w="2267" w:type="dxa"/>
            <w:gridSpan w:val="3"/>
            <w:vMerge w:val="restart"/>
            <w:tcBorders>
              <w:top w:val="single" w:sz="2" w:space="0" w:color="FFFFFF" w:themeColor="background1"/>
              <w:left w:val="single" w:sz="2" w:space="0" w:color="auto"/>
              <w:bottom w:val="single" w:sz="4" w:space="0" w:color="FFFFFF"/>
              <w:right w:val="single" w:sz="4" w:space="0" w:color="FFFFFF"/>
            </w:tcBorders>
          </w:tcPr>
          <w:p w14:paraId="27C64AE1" w14:textId="77777777" w:rsidR="0072504E" w:rsidRPr="003A7270" w:rsidRDefault="0072504E" w:rsidP="0072504E">
            <w:pPr>
              <w:pStyle w:val="affd"/>
              <w:spacing w:after="0"/>
              <w:jc w:val="both"/>
              <w:rPr>
                <w:sz w:val="8"/>
                <w:szCs w:val="8"/>
              </w:rPr>
            </w:pPr>
          </w:p>
        </w:tc>
        <w:tc>
          <w:tcPr>
            <w:tcW w:w="1248" w:type="dxa"/>
            <w:gridSpan w:val="3"/>
            <w:tcBorders>
              <w:top w:val="single" w:sz="4" w:space="0" w:color="FFFFFF"/>
              <w:left w:val="single" w:sz="4" w:space="0" w:color="FFFFFF"/>
              <w:bottom w:val="single" w:sz="4" w:space="0" w:color="FFFFFF"/>
              <w:right w:val="single" w:sz="4" w:space="0" w:color="FFFFFF"/>
            </w:tcBorders>
          </w:tcPr>
          <w:p w14:paraId="7D335DEB" w14:textId="77777777" w:rsidR="0072504E" w:rsidRPr="003A7270" w:rsidRDefault="0072504E" w:rsidP="0072504E">
            <w:pPr>
              <w:pStyle w:val="affd"/>
              <w:spacing w:after="0"/>
              <w:jc w:val="both"/>
              <w:rPr>
                <w:sz w:val="8"/>
                <w:szCs w:val="8"/>
              </w:rPr>
            </w:pPr>
          </w:p>
        </w:tc>
        <w:tc>
          <w:tcPr>
            <w:tcW w:w="578" w:type="dxa"/>
            <w:gridSpan w:val="2"/>
            <w:vMerge w:val="restart"/>
            <w:tcBorders>
              <w:top w:val="single" w:sz="2" w:space="0" w:color="FFFFFF" w:themeColor="background1"/>
              <w:left w:val="single" w:sz="4" w:space="0" w:color="FFFFFF"/>
              <w:bottom w:val="single" w:sz="4" w:space="0" w:color="FFFFFF"/>
              <w:right w:val="single" w:sz="2" w:space="0" w:color="FFFFFF" w:themeColor="background1"/>
            </w:tcBorders>
          </w:tcPr>
          <w:p w14:paraId="36A70BD0"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themeColor="background1"/>
              <w:left w:val="single" w:sz="2" w:space="0" w:color="FFFFFF" w:themeColor="background1"/>
              <w:bottom w:val="single" w:sz="4" w:space="0" w:color="FFFFFF"/>
              <w:right w:val="single" w:sz="2" w:space="0" w:color="FFFFFF" w:themeColor="background1"/>
            </w:tcBorders>
          </w:tcPr>
          <w:p w14:paraId="417D05C0" w14:textId="77777777" w:rsidR="0072504E" w:rsidRPr="003A7270" w:rsidRDefault="0072504E" w:rsidP="0072504E">
            <w:pPr>
              <w:pStyle w:val="affd"/>
              <w:spacing w:after="0"/>
              <w:jc w:val="both"/>
              <w:rPr>
                <w:sz w:val="8"/>
                <w:szCs w:val="8"/>
              </w:rPr>
            </w:pPr>
          </w:p>
        </w:tc>
        <w:tc>
          <w:tcPr>
            <w:tcW w:w="864" w:type="dxa"/>
            <w:gridSpan w:val="3"/>
            <w:vMerge w:val="restart"/>
            <w:tcBorders>
              <w:top w:val="single" w:sz="2" w:space="0" w:color="FFFFFF" w:themeColor="background1"/>
              <w:left w:val="single" w:sz="2" w:space="0" w:color="FFFFFF" w:themeColor="background1"/>
              <w:bottom w:val="single" w:sz="4" w:space="0" w:color="FFFFFF"/>
              <w:right w:val="single" w:sz="2" w:space="0" w:color="FFFFFF" w:themeColor="background1"/>
            </w:tcBorders>
          </w:tcPr>
          <w:p w14:paraId="745272C2" w14:textId="77777777" w:rsidR="0072504E" w:rsidRPr="00440D4F" w:rsidRDefault="0072504E" w:rsidP="0072504E">
            <w:pPr>
              <w:pStyle w:val="affd"/>
              <w:spacing w:after="0"/>
              <w:ind w:right="-111"/>
              <w:jc w:val="both"/>
              <w:rPr>
                <w:sz w:val="14"/>
                <w:szCs w:val="14"/>
              </w:rPr>
            </w:pPr>
          </w:p>
        </w:tc>
        <w:tc>
          <w:tcPr>
            <w:tcW w:w="1589" w:type="dxa"/>
            <w:gridSpan w:val="6"/>
            <w:vMerge w:val="restart"/>
            <w:tcBorders>
              <w:top w:val="single" w:sz="2" w:space="0" w:color="FFFFFF" w:themeColor="background1"/>
              <w:left w:val="single" w:sz="2" w:space="0" w:color="FFFFFF" w:themeColor="background1"/>
              <w:bottom w:val="single" w:sz="4" w:space="0" w:color="FFFFFF"/>
              <w:right w:val="single" w:sz="2" w:space="0" w:color="FFFFFF" w:themeColor="background1"/>
            </w:tcBorders>
          </w:tcPr>
          <w:p w14:paraId="1A097EC8" w14:textId="77777777" w:rsidR="0072504E" w:rsidRPr="003A7270" w:rsidRDefault="0072504E" w:rsidP="0072504E">
            <w:pPr>
              <w:pStyle w:val="affd"/>
              <w:spacing w:after="0"/>
              <w:jc w:val="both"/>
              <w:rPr>
                <w:sz w:val="8"/>
                <w:szCs w:val="8"/>
              </w:rPr>
            </w:pPr>
          </w:p>
        </w:tc>
      </w:tr>
      <w:tr w:rsidR="0072504E" w:rsidRPr="003A7270" w14:paraId="2A93F7CB" w14:textId="77777777" w:rsidTr="0072504E">
        <w:trPr>
          <w:gridAfter w:val="1"/>
          <w:wAfter w:w="6" w:type="dxa"/>
          <w:trHeight w:val="184"/>
        </w:trPr>
        <w:tc>
          <w:tcPr>
            <w:tcW w:w="1964" w:type="dxa"/>
            <w:gridSpan w:val="2"/>
            <w:vMerge/>
            <w:tcBorders>
              <w:top w:val="single" w:sz="4" w:space="0" w:color="FFFFFF"/>
              <w:left w:val="single" w:sz="4" w:space="0" w:color="000000"/>
              <w:bottom w:val="single" w:sz="2" w:space="0" w:color="auto"/>
              <w:right w:val="single" w:sz="2" w:space="0" w:color="auto"/>
            </w:tcBorders>
          </w:tcPr>
          <w:p w14:paraId="43DC5C4D" w14:textId="77777777" w:rsidR="0072504E" w:rsidRPr="00BB6145" w:rsidRDefault="0072504E" w:rsidP="0072504E">
            <w:pPr>
              <w:pStyle w:val="affd"/>
              <w:spacing w:after="0"/>
              <w:ind w:right="-124"/>
              <w:jc w:val="left"/>
              <w:rPr>
                <w:rFonts w:ascii="Arial" w:hAnsi="Arial" w:cs="Arial"/>
                <w:sz w:val="17"/>
                <w:szCs w:val="17"/>
              </w:rPr>
            </w:pPr>
          </w:p>
        </w:tc>
        <w:tc>
          <w:tcPr>
            <w:tcW w:w="2267" w:type="dxa"/>
            <w:gridSpan w:val="3"/>
            <w:vMerge/>
            <w:tcBorders>
              <w:top w:val="single" w:sz="4" w:space="0" w:color="FFFFFF"/>
              <w:left w:val="single" w:sz="2" w:space="0" w:color="auto"/>
              <w:bottom w:val="single" w:sz="2" w:space="0" w:color="FFFFFF" w:themeColor="background1"/>
              <w:right w:val="single" w:sz="4" w:space="0" w:color="FFFFFF"/>
            </w:tcBorders>
          </w:tcPr>
          <w:p w14:paraId="77CDCAB7" w14:textId="77777777" w:rsidR="0072504E" w:rsidRDefault="0072504E" w:rsidP="0072504E">
            <w:pPr>
              <w:pStyle w:val="affd"/>
              <w:spacing w:after="0"/>
              <w:jc w:val="both"/>
              <w:rPr>
                <w:rFonts w:ascii="Arial" w:hAnsi="Arial" w:cs="Arial"/>
                <w:b w:val="0"/>
                <w:bCs/>
                <w:sz w:val="14"/>
                <w:szCs w:val="14"/>
              </w:rPr>
            </w:pPr>
          </w:p>
        </w:tc>
        <w:tc>
          <w:tcPr>
            <w:tcW w:w="1248" w:type="dxa"/>
            <w:gridSpan w:val="3"/>
            <w:tcBorders>
              <w:top w:val="single" w:sz="2" w:space="0" w:color="FFFFFF"/>
              <w:left w:val="single" w:sz="4" w:space="0" w:color="FFFFFF"/>
              <w:bottom w:val="single" w:sz="4" w:space="0" w:color="FFFFFF"/>
              <w:right w:val="single" w:sz="4" w:space="0" w:color="FFFFFF"/>
            </w:tcBorders>
          </w:tcPr>
          <w:p w14:paraId="2CE6B908" w14:textId="77777777" w:rsidR="0072504E" w:rsidRPr="003A7270" w:rsidRDefault="0072504E" w:rsidP="0072504E">
            <w:pPr>
              <w:pStyle w:val="affd"/>
              <w:spacing w:after="0"/>
              <w:jc w:val="both"/>
              <w:rPr>
                <w:sz w:val="8"/>
                <w:szCs w:val="8"/>
              </w:rPr>
            </w:pPr>
          </w:p>
        </w:tc>
        <w:tc>
          <w:tcPr>
            <w:tcW w:w="578" w:type="dxa"/>
            <w:gridSpan w:val="2"/>
            <w:vMerge/>
            <w:tcBorders>
              <w:left w:val="single" w:sz="4" w:space="0" w:color="FFFFFF"/>
              <w:bottom w:val="single" w:sz="2" w:space="0" w:color="FFFFFF" w:themeColor="background1"/>
              <w:right w:val="single" w:sz="2" w:space="0" w:color="FFFFFF" w:themeColor="background1"/>
            </w:tcBorders>
          </w:tcPr>
          <w:p w14:paraId="2A5526C6"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themeColor="background1"/>
              <w:right w:val="single" w:sz="2" w:space="0" w:color="FFFFFF" w:themeColor="background1"/>
            </w:tcBorders>
          </w:tcPr>
          <w:p w14:paraId="1FBD3C9E" w14:textId="77777777" w:rsidR="0072504E" w:rsidRPr="003A7270" w:rsidRDefault="0072504E" w:rsidP="0072504E">
            <w:pPr>
              <w:pStyle w:val="affd"/>
              <w:spacing w:after="0"/>
              <w:jc w:val="both"/>
              <w:rPr>
                <w:sz w:val="8"/>
                <w:szCs w:val="8"/>
              </w:rPr>
            </w:pPr>
          </w:p>
        </w:tc>
        <w:tc>
          <w:tcPr>
            <w:tcW w:w="864" w:type="dxa"/>
            <w:gridSpan w:val="3"/>
            <w:vMerge/>
            <w:tcBorders>
              <w:left w:val="single" w:sz="2" w:space="0" w:color="FFFFFF" w:themeColor="background1"/>
              <w:bottom w:val="single" w:sz="2" w:space="0" w:color="FFFFFF" w:themeColor="background1"/>
              <w:right w:val="single" w:sz="2" w:space="0" w:color="FFFFFF" w:themeColor="background1"/>
            </w:tcBorders>
          </w:tcPr>
          <w:p w14:paraId="39CB4633" w14:textId="77777777" w:rsidR="0072504E" w:rsidRPr="00440D4F" w:rsidRDefault="0072504E" w:rsidP="0072504E">
            <w:pPr>
              <w:pStyle w:val="affd"/>
              <w:spacing w:after="0"/>
              <w:ind w:right="-111"/>
              <w:jc w:val="both"/>
              <w:rPr>
                <w:sz w:val="14"/>
                <w:szCs w:val="14"/>
              </w:rPr>
            </w:pPr>
          </w:p>
        </w:tc>
        <w:tc>
          <w:tcPr>
            <w:tcW w:w="1589" w:type="dxa"/>
            <w:gridSpan w:val="6"/>
            <w:vMerge/>
            <w:tcBorders>
              <w:left w:val="single" w:sz="2" w:space="0" w:color="FFFFFF" w:themeColor="background1"/>
              <w:bottom w:val="single" w:sz="2" w:space="0" w:color="FFFFFF" w:themeColor="background1"/>
              <w:right w:val="single" w:sz="2" w:space="0" w:color="FFFFFF" w:themeColor="background1"/>
            </w:tcBorders>
          </w:tcPr>
          <w:p w14:paraId="4650F356" w14:textId="77777777" w:rsidR="0072504E" w:rsidRPr="003A7270" w:rsidRDefault="0072504E" w:rsidP="0072504E">
            <w:pPr>
              <w:pStyle w:val="affd"/>
              <w:spacing w:after="0"/>
              <w:jc w:val="both"/>
              <w:rPr>
                <w:sz w:val="8"/>
                <w:szCs w:val="8"/>
              </w:rPr>
            </w:pPr>
          </w:p>
        </w:tc>
      </w:tr>
      <w:tr w:rsidR="0072504E" w:rsidRPr="00DD49FD" w14:paraId="4BA8CCF6" w14:textId="77777777" w:rsidTr="0072504E">
        <w:trPr>
          <w:gridAfter w:val="1"/>
          <w:wAfter w:w="6" w:type="dxa"/>
          <w:trHeight w:val="47"/>
        </w:trPr>
        <w:tc>
          <w:tcPr>
            <w:tcW w:w="1964"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09960084" w14:textId="77777777" w:rsidR="0072504E" w:rsidRPr="00DD49FD" w:rsidRDefault="0072504E" w:rsidP="0072504E">
            <w:pPr>
              <w:pStyle w:val="affd"/>
              <w:spacing w:after="0"/>
              <w:ind w:right="-124"/>
              <w:jc w:val="left"/>
              <w:rPr>
                <w:rFonts w:ascii="Arial" w:hAnsi="Arial" w:cs="Arial"/>
                <w:sz w:val="4"/>
                <w:szCs w:val="4"/>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5A9E6C4B" w14:textId="77777777" w:rsidR="0072504E" w:rsidRPr="00DD49FD" w:rsidRDefault="0072504E" w:rsidP="0072504E">
            <w:pPr>
              <w:pStyle w:val="affd"/>
              <w:spacing w:after="0"/>
              <w:ind w:right="-105"/>
              <w:jc w:val="left"/>
              <w:rPr>
                <w:sz w:val="4"/>
                <w:szCs w:val="4"/>
              </w:rPr>
            </w:pPr>
          </w:p>
        </w:tc>
        <w:tc>
          <w:tcPr>
            <w:tcW w:w="1362" w:type="dxa"/>
            <w:gridSpan w:val="2"/>
            <w:tcBorders>
              <w:top w:val="single" w:sz="2" w:space="0" w:color="FFFFFF" w:themeColor="background1"/>
              <w:left w:val="single" w:sz="2" w:space="0" w:color="FFFFFF" w:themeColor="background1"/>
              <w:bottom w:val="nil"/>
              <w:right w:val="single" w:sz="2" w:space="0" w:color="FFFFFF" w:themeColor="background1"/>
            </w:tcBorders>
          </w:tcPr>
          <w:p w14:paraId="0AAD56C3" w14:textId="77777777" w:rsidR="0072504E" w:rsidRPr="00DD49FD" w:rsidRDefault="0072504E" w:rsidP="0072504E">
            <w:pPr>
              <w:pStyle w:val="affd"/>
              <w:spacing w:after="0"/>
              <w:jc w:val="both"/>
              <w:rPr>
                <w:sz w:val="4"/>
                <w:szCs w:val="4"/>
              </w:rPr>
            </w:pPr>
          </w:p>
        </w:tc>
        <w:tc>
          <w:tcPr>
            <w:tcW w:w="1248" w:type="dxa"/>
            <w:gridSpan w:val="3"/>
            <w:tcBorders>
              <w:top w:val="single" w:sz="4" w:space="0" w:color="FFFFFF"/>
              <w:left w:val="single" w:sz="2" w:space="0" w:color="FFFFFF" w:themeColor="background1"/>
              <w:bottom w:val="single" w:sz="2" w:space="0" w:color="auto"/>
              <w:right w:val="single" w:sz="2" w:space="0" w:color="FFFFFF" w:themeColor="background1"/>
            </w:tcBorders>
          </w:tcPr>
          <w:p w14:paraId="36E61E54"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35264BCA"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193664F8" w14:textId="77777777" w:rsidR="0072504E" w:rsidRPr="00DD49FD" w:rsidRDefault="0072504E" w:rsidP="0072504E">
            <w:pPr>
              <w:pStyle w:val="affd"/>
              <w:spacing w:after="0"/>
              <w:jc w:val="both"/>
              <w:rPr>
                <w:sz w:val="4"/>
                <w:szCs w:val="4"/>
              </w:rPr>
            </w:pPr>
          </w:p>
        </w:tc>
        <w:tc>
          <w:tcPr>
            <w:tcW w:w="864"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56CC36BD" w14:textId="77777777" w:rsidR="0072504E" w:rsidRPr="00DD49FD" w:rsidRDefault="0072504E" w:rsidP="0072504E">
            <w:pPr>
              <w:pStyle w:val="affd"/>
              <w:spacing w:after="0"/>
              <w:ind w:right="-111"/>
              <w:jc w:val="both"/>
              <w:rPr>
                <w:sz w:val="4"/>
                <w:szCs w:val="4"/>
              </w:rPr>
            </w:pPr>
          </w:p>
        </w:tc>
        <w:tc>
          <w:tcPr>
            <w:tcW w:w="1589" w:type="dxa"/>
            <w:gridSpan w:val="6"/>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735CD6C9" w14:textId="77777777" w:rsidR="0072504E" w:rsidRPr="00DD49FD" w:rsidRDefault="0072504E" w:rsidP="0072504E">
            <w:pPr>
              <w:pStyle w:val="affd"/>
              <w:spacing w:after="0"/>
              <w:jc w:val="both"/>
              <w:rPr>
                <w:sz w:val="4"/>
                <w:szCs w:val="4"/>
              </w:rPr>
            </w:pPr>
          </w:p>
        </w:tc>
      </w:tr>
      <w:tr w:rsidR="0072504E" w:rsidRPr="003A7270" w14:paraId="3D1D4CBB" w14:textId="77777777" w:rsidTr="0072504E">
        <w:trPr>
          <w:gridAfter w:val="1"/>
          <w:wAfter w:w="6" w:type="dxa"/>
          <w:trHeight w:val="104"/>
        </w:trPr>
        <w:tc>
          <w:tcPr>
            <w:tcW w:w="1964" w:type="dxa"/>
            <w:gridSpan w:val="2"/>
            <w:tcBorders>
              <w:top w:val="single" w:sz="2" w:space="0" w:color="auto"/>
              <w:left w:val="single" w:sz="4" w:space="0" w:color="000000"/>
              <w:bottom w:val="single" w:sz="2" w:space="0" w:color="auto"/>
              <w:right w:val="single" w:sz="2" w:space="0" w:color="auto"/>
            </w:tcBorders>
          </w:tcPr>
          <w:p w14:paraId="25CBE198" w14:textId="77777777" w:rsidR="0072504E" w:rsidRPr="00BB6145" w:rsidRDefault="0072504E" w:rsidP="0072504E">
            <w:pPr>
              <w:pStyle w:val="affd"/>
              <w:spacing w:after="0"/>
              <w:ind w:right="-124"/>
              <w:jc w:val="left"/>
              <w:rPr>
                <w:rFonts w:ascii="Arial" w:hAnsi="Arial" w:cs="Arial"/>
                <w:sz w:val="17"/>
                <w:szCs w:val="17"/>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199A5119"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610" w:type="dxa"/>
            <w:gridSpan w:val="5"/>
            <w:tcBorders>
              <w:top w:val="single" w:sz="2" w:space="0" w:color="auto"/>
              <w:left w:val="single" w:sz="2" w:space="0" w:color="auto"/>
              <w:bottom w:val="single" w:sz="2" w:space="0" w:color="auto"/>
              <w:right w:val="single" w:sz="4" w:space="0" w:color="auto"/>
            </w:tcBorders>
          </w:tcPr>
          <w:p w14:paraId="5025ED7E"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5A14EA91"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6F7796D0" w14:textId="77777777" w:rsidR="0072504E" w:rsidRPr="003A7270" w:rsidRDefault="0072504E" w:rsidP="0072504E">
            <w:pPr>
              <w:pStyle w:val="affd"/>
              <w:spacing w:after="0"/>
              <w:jc w:val="both"/>
              <w:rPr>
                <w:sz w:val="8"/>
                <w:szCs w:val="8"/>
              </w:rPr>
            </w:pPr>
          </w:p>
        </w:tc>
        <w:tc>
          <w:tcPr>
            <w:tcW w:w="864"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59E1971B"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589" w:type="dxa"/>
            <w:gridSpan w:val="6"/>
            <w:tcBorders>
              <w:top w:val="single" w:sz="2" w:space="0" w:color="auto"/>
              <w:left w:val="single" w:sz="4" w:space="0" w:color="FFFFFF"/>
              <w:bottom w:val="single" w:sz="2" w:space="0" w:color="auto"/>
              <w:right w:val="single" w:sz="4" w:space="0" w:color="auto"/>
            </w:tcBorders>
          </w:tcPr>
          <w:p w14:paraId="3E6ED63A" w14:textId="77777777" w:rsidR="0072504E" w:rsidRPr="003A7270" w:rsidRDefault="0072504E" w:rsidP="0072504E">
            <w:pPr>
              <w:pStyle w:val="affd"/>
              <w:spacing w:after="0"/>
              <w:jc w:val="both"/>
              <w:rPr>
                <w:sz w:val="8"/>
                <w:szCs w:val="8"/>
              </w:rPr>
            </w:pPr>
          </w:p>
        </w:tc>
      </w:tr>
      <w:tr w:rsidR="0072504E" w:rsidRPr="003A7270" w14:paraId="7D7CFEA5" w14:textId="77777777" w:rsidTr="0072504E">
        <w:trPr>
          <w:gridAfter w:val="1"/>
          <w:wAfter w:w="6" w:type="dxa"/>
          <w:trHeight w:val="113"/>
        </w:trPr>
        <w:tc>
          <w:tcPr>
            <w:tcW w:w="1964" w:type="dxa"/>
            <w:gridSpan w:val="2"/>
            <w:tcBorders>
              <w:top w:val="single" w:sz="2" w:space="0" w:color="auto"/>
              <w:left w:val="single" w:sz="4" w:space="0" w:color="000000"/>
              <w:bottom w:val="single" w:sz="4" w:space="0" w:color="000000"/>
              <w:right w:val="single" w:sz="2" w:space="0" w:color="auto"/>
            </w:tcBorders>
          </w:tcPr>
          <w:p w14:paraId="28157DB9" w14:textId="77777777" w:rsidR="0072504E" w:rsidRPr="00BB6145" w:rsidRDefault="0072504E" w:rsidP="0072504E">
            <w:pPr>
              <w:pStyle w:val="affd"/>
              <w:spacing w:after="0"/>
              <w:ind w:right="-124"/>
              <w:jc w:val="left"/>
              <w:rPr>
                <w:rFonts w:ascii="Arial" w:hAnsi="Arial" w:cs="Arial"/>
                <w:sz w:val="17"/>
                <w:szCs w:val="17"/>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5B84E93D"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610" w:type="dxa"/>
            <w:gridSpan w:val="5"/>
            <w:tcBorders>
              <w:top w:val="single" w:sz="2" w:space="0" w:color="auto"/>
              <w:left w:val="single" w:sz="2" w:space="0" w:color="auto"/>
              <w:bottom w:val="single" w:sz="2" w:space="0" w:color="auto"/>
              <w:right w:val="single" w:sz="4" w:space="0" w:color="auto"/>
            </w:tcBorders>
          </w:tcPr>
          <w:p w14:paraId="14F4AA7F"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093D7BBE"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16C0E4F1" w14:textId="77777777" w:rsidR="0072504E" w:rsidRPr="003A7270" w:rsidRDefault="0072504E" w:rsidP="0072504E">
            <w:pPr>
              <w:pStyle w:val="affd"/>
              <w:spacing w:after="0"/>
              <w:jc w:val="both"/>
              <w:rPr>
                <w:sz w:val="8"/>
                <w:szCs w:val="8"/>
              </w:rPr>
            </w:pPr>
          </w:p>
        </w:tc>
        <w:tc>
          <w:tcPr>
            <w:tcW w:w="864"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011BBEE2"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589" w:type="dxa"/>
            <w:gridSpan w:val="6"/>
            <w:tcBorders>
              <w:top w:val="single" w:sz="2" w:space="0" w:color="auto"/>
              <w:left w:val="single" w:sz="4" w:space="0" w:color="FFFFFF"/>
              <w:bottom w:val="single" w:sz="2" w:space="0" w:color="auto"/>
              <w:right w:val="single" w:sz="4" w:space="0" w:color="auto"/>
            </w:tcBorders>
          </w:tcPr>
          <w:p w14:paraId="2076829A" w14:textId="77777777" w:rsidR="0072504E" w:rsidRPr="003A7270" w:rsidRDefault="0072504E" w:rsidP="0072504E">
            <w:pPr>
              <w:pStyle w:val="affd"/>
              <w:spacing w:after="0"/>
              <w:jc w:val="both"/>
              <w:rPr>
                <w:sz w:val="8"/>
                <w:szCs w:val="8"/>
              </w:rPr>
            </w:pPr>
          </w:p>
        </w:tc>
      </w:tr>
      <w:tr w:rsidR="0072504E" w:rsidRPr="00DD49FD" w14:paraId="7AA03E56" w14:textId="77777777" w:rsidTr="0072504E">
        <w:trPr>
          <w:gridAfter w:val="1"/>
          <w:wAfter w:w="6" w:type="dxa"/>
          <w:trHeight w:val="70"/>
        </w:trPr>
        <w:tc>
          <w:tcPr>
            <w:tcW w:w="1964" w:type="dxa"/>
            <w:gridSpan w:val="2"/>
            <w:tcBorders>
              <w:top w:val="single" w:sz="4" w:space="0" w:color="000000"/>
              <w:left w:val="single" w:sz="2" w:space="0" w:color="FFFFFF" w:themeColor="background1"/>
              <w:bottom w:val="single" w:sz="2" w:space="0" w:color="auto"/>
              <w:right w:val="single" w:sz="2" w:space="0" w:color="FFFFFF" w:themeColor="background1"/>
            </w:tcBorders>
          </w:tcPr>
          <w:p w14:paraId="3F420E31" w14:textId="77777777" w:rsidR="0072504E" w:rsidRPr="00DD49FD" w:rsidRDefault="0072504E" w:rsidP="0072504E">
            <w:pPr>
              <w:pStyle w:val="affd"/>
              <w:spacing w:after="0"/>
              <w:ind w:right="-270"/>
              <w:jc w:val="left"/>
              <w:rPr>
                <w:sz w:val="6"/>
                <w:szCs w:val="6"/>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642754FA" w14:textId="77777777" w:rsidR="0072504E" w:rsidRPr="00DD49FD" w:rsidRDefault="0072504E" w:rsidP="0072504E">
            <w:pPr>
              <w:pStyle w:val="affd"/>
              <w:spacing w:after="0"/>
              <w:ind w:right="-105"/>
              <w:jc w:val="left"/>
              <w:rPr>
                <w:sz w:val="6"/>
                <w:szCs w:val="6"/>
              </w:rPr>
            </w:pPr>
          </w:p>
        </w:tc>
        <w:tc>
          <w:tcPr>
            <w:tcW w:w="1362" w:type="dxa"/>
            <w:gridSpan w:val="2"/>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53F3D93B" w14:textId="77777777" w:rsidR="0072504E" w:rsidRPr="00DD49FD" w:rsidRDefault="0072504E" w:rsidP="0072504E">
            <w:pPr>
              <w:pStyle w:val="affd"/>
              <w:spacing w:after="0"/>
              <w:jc w:val="both"/>
              <w:rPr>
                <w:sz w:val="6"/>
                <w:szCs w:val="6"/>
              </w:rPr>
            </w:pPr>
          </w:p>
        </w:tc>
        <w:tc>
          <w:tcPr>
            <w:tcW w:w="1248" w:type="dxa"/>
            <w:gridSpan w:val="3"/>
            <w:tcBorders>
              <w:top w:val="single" w:sz="2" w:space="0" w:color="auto"/>
              <w:left w:val="single" w:sz="2" w:space="0" w:color="FFFFFF" w:themeColor="background1"/>
              <w:bottom w:val="single" w:sz="4" w:space="0" w:color="FFFFFF"/>
              <w:right w:val="single" w:sz="2" w:space="0" w:color="FFFFFF" w:themeColor="background1"/>
            </w:tcBorders>
          </w:tcPr>
          <w:p w14:paraId="4CE1812D"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022585E6" w14:textId="77777777" w:rsidR="0072504E" w:rsidRPr="00DD49FD" w:rsidRDefault="0072504E" w:rsidP="0072504E">
            <w:pPr>
              <w:pStyle w:val="affd"/>
              <w:spacing w:after="0"/>
              <w:ind w:right="-110"/>
              <w:jc w:val="both"/>
              <w:rPr>
                <w:sz w:val="6"/>
                <w:szCs w:val="6"/>
              </w:rPr>
            </w:pPr>
          </w:p>
        </w:tc>
        <w:tc>
          <w:tcPr>
            <w:tcW w:w="1136" w:type="dxa"/>
            <w:gridSpan w:val="3"/>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748E8744" w14:textId="77777777" w:rsidR="0072504E" w:rsidRPr="00DD49FD" w:rsidRDefault="0072504E" w:rsidP="0072504E">
            <w:pPr>
              <w:pStyle w:val="affd"/>
              <w:spacing w:after="0"/>
              <w:jc w:val="both"/>
              <w:rPr>
                <w:sz w:val="6"/>
                <w:szCs w:val="6"/>
              </w:rPr>
            </w:pPr>
          </w:p>
        </w:tc>
        <w:tc>
          <w:tcPr>
            <w:tcW w:w="864"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1AE83D2F" w14:textId="77777777" w:rsidR="0072504E" w:rsidRPr="00DD49FD" w:rsidRDefault="0072504E" w:rsidP="0072504E">
            <w:pPr>
              <w:pStyle w:val="affd"/>
              <w:spacing w:after="0"/>
              <w:ind w:right="-111"/>
              <w:jc w:val="both"/>
              <w:rPr>
                <w:sz w:val="6"/>
                <w:szCs w:val="6"/>
              </w:rPr>
            </w:pPr>
          </w:p>
        </w:tc>
        <w:tc>
          <w:tcPr>
            <w:tcW w:w="1589" w:type="dxa"/>
            <w:gridSpan w:val="6"/>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5A7FF9D5" w14:textId="77777777" w:rsidR="0072504E" w:rsidRPr="00DD49FD" w:rsidRDefault="0072504E" w:rsidP="0072504E">
            <w:pPr>
              <w:pStyle w:val="affd"/>
              <w:spacing w:after="0"/>
              <w:jc w:val="both"/>
              <w:rPr>
                <w:sz w:val="6"/>
                <w:szCs w:val="6"/>
              </w:rPr>
            </w:pPr>
          </w:p>
        </w:tc>
      </w:tr>
      <w:tr w:rsidR="0072504E" w:rsidRPr="003A7270" w14:paraId="4DB15D3F" w14:textId="77777777" w:rsidTr="0072504E">
        <w:trPr>
          <w:gridAfter w:val="1"/>
          <w:wAfter w:w="6" w:type="dxa"/>
          <w:trHeight w:val="192"/>
        </w:trPr>
        <w:tc>
          <w:tcPr>
            <w:tcW w:w="1964" w:type="dxa"/>
            <w:gridSpan w:val="2"/>
            <w:vMerge w:val="restart"/>
            <w:tcBorders>
              <w:top w:val="single" w:sz="2" w:space="0" w:color="auto"/>
              <w:left w:val="single" w:sz="4" w:space="0" w:color="000000"/>
              <w:right w:val="single" w:sz="2" w:space="0" w:color="auto"/>
            </w:tcBorders>
          </w:tcPr>
          <w:p w14:paraId="708460E6" w14:textId="77777777" w:rsidR="0072504E" w:rsidRDefault="0072504E" w:rsidP="0072504E">
            <w:pPr>
              <w:pStyle w:val="affd"/>
              <w:spacing w:after="0"/>
              <w:ind w:right="-270"/>
              <w:jc w:val="left"/>
              <w:rPr>
                <w:rFonts w:ascii="Arial" w:hAnsi="Arial" w:cs="Arial"/>
                <w:b w:val="0"/>
                <w:bCs/>
                <w:sz w:val="17"/>
                <w:szCs w:val="17"/>
              </w:rPr>
            </w:pPr>
            <w:r>
              <w:rPr>
                <w:rFonts w:ascii="Arial" w:hAnsi="Arial" w:cs="Arial"/>
                <w:sz w:val="16"/>
                <w:szCs w:val="16"/>
              </w:rPr>
              <w:t>О</w:t>
            </w:r>
            <w:r w:rsidRPr="00E3685E">
              <w:rPr>
                <w:rFonts w:ascii="Arial" w:hAnsi="Arial" w:cs="Arial"/>
                <w:sz w:val="16"/>
                <w:szCs w:val="16"/>
              </w:rPr>
              <w:t>конные наличники</w:t>
            </w:r>
            <w:r w:rsidRPr="00BB6145">
              <w:rPr>
                <w:rFonts w:ascii="Arial" w:hAnsi="Arial" w:cs="Arial"/>
                <w:b w:val="0"/>
                <w:bCs/>
                <w:sz w:val="17"/>
                <w:szCs w:val="17"/>
              </w:rPr>
              <w:t>:</w:t>
            </w:r>
          </w:p>
          <w:p w14:paraId="21865AE8" w14:textId="77777777" w:rsidR="0072504E" w:rsidRPr="00E3685E" w:rsidRDefault="0072504E" w:rsidP="0072504E">
            <w:pPr>
              <w:pStyle w:val="affd"/>
              <w:spacing w:after="0"/>
              <w:ind w:right="-270"/>
              <w:jc w:val="left"/>
              <w:rPr>
                <w:rFonts w:ascii="Arial" w:hAnsi="Arial" w:cs="Arial"/>
                <w:sz w:val="16"/>
                <w:szCs w:val="16"/>
              </w:rPr>
            </w:pPr>
            <w:r w:rsidRPr="00EB3478">
              <w:rPr>
                <w:rFonts w:ascii="Arial" w:hAnsi="Arial" w:cs="Arial"/>
                <w:b w:val="0"/>
                <w:bCs/>
                <w:i/>
                <w:iCs/>
                <w:sz w:val="10"/>
                <w:szCs w:val="10"/>
                <w:lang w:eastAsia="ru-RU"/>
              </w:rPr>
              <w:t>Указывается при наличии в Запросе</w:t>
            </w:r>
          </w:p>
        </w:tc>
        <w:tc>
          <w:tcPr>
            <w:tcW w:w="2267" w:type="dxa"/>
            <w:gridSpan w:val="3"/>
            <w:vMerge w:val="restart"/>
            <w:tcBorders>
              <w:top w:val="single" w:sz="2" w:space="0" w:color="FFFFFF" w:themeColor="background1"/>
              <w:left w:val="single" w:sz="2" w:space="0" w:color="auto"/>
              <w:right w:val="single" w:sz="4" w:space="0" w:color="FFFFFF"/>
            </w:tcBorders>
          </w:tcPr>
          <w:p w14:paraId="3A5A39CB" w14:textId="77777777" w:rsidR="0072504E" w:rsidRPr="003A7270" w:rsidRDefault="0072504E" w:rsidP="0072504E">
            <w:pPr>
              <w:pStyle w:val="affd"/>
              <w:spacing w:after="0"/>
              <w:jc w:val="both"/>
              <w:rPr>
                <w:sz w:val="8"/>
                <w:szCs w:val="8"/>
              </w:rPr>
            </w:pPr>
          </w:p>
        </w:tc>
        <w:tc>
          <w:tcPr>
            <w:tcW w:w="1248" w:type="dxa"/>
            <w:gridSpan w:val="3"/>
            <w:tcBorders>
              <w:top w:val="single" w:sz="4" w:space="0" w:color="FFFFFF"/>
              <w:left w:val="single" w:sz="4" w:space="0" w:color="FFFFFF"/>
              <w:bottom w:val="single" w:sz="2" w:space="0" w:color="FFFFFF"/>
              <w:right w:val="single" w:sz="4" w:space="0" w:color="FFFFFF"/>
            </w:tcBorders>
          </w:tcPr>
          <w:p w14:paraId="3267ED79" w14:textId="77777777" w:rsidR="0072504E" w:rsidRPr="00DD49FD" w:rsidRDefault="0072504E" w:rsidP="0072504E">
            <w:pPr>
              <w:pStyle w:val="affd"/>
              <w:spacing w:after="0"/>
              <w:jc w:val="both"/>
              <w:rPr>
                <w:sz w:val="14"/>
                <w:szCs w:val="14"/>
              </w:rPr>
            </w:pPr>
          </w:p>
        </w:tc>
        <w:tc>
          <w:tcPr>
            <w:tcW w:w="578" w:type="dxa"/>
            <w:gridSpan w:val="2"/>
            <w:vMerge w:val="restart"/>
            <w:tcBorders>
              <w:top w:val="single" w:sz="2" w:space="0" w:color="FFFFFF" w:themeColor="background1"/>
              <w:left w:val="single" w:sz="4" w:space="0" w:color="FFFFFF"/>
              <w:right w:val="single" w:sz="2" w:space="0" w:color="FFFFFF" w:themeColor="background1"/>
            </w:tcBorders>
          </w:tcPr>
          <w:p w14:paraId="580E14CB"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2F40A7C8" w14:textId="77777777" w:rsidR="0072504E" w:rsidRPr="003A7270" w:rsidRDefault="0072504E" w:rsidP="0072504E">
            <w:pPr>
              <w:pStyle w:val="affd"/>
              <w:spacing w:after="0"/>
              <w:jc w:val="both"/>
              <w:rPr>
                <w:sz w:val="8"/>
                <w:szCs w:val="8"/>
              </w:rPr>
            </w:pPr>
          </w:p>
        </w:tc>
        <w:tc>
          <w:tcPr>
            <w:tcW w:w="864"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5E717D0B" w14:textId="77777777" w:rsidR="0072504E" w:rsidRPr="00440D4F" w:rsidRDefault="0072504E" w:rsidP="0072504E">
            <w:pPr>
              <w:pStyle w:val="affd"/>
              <w:spacing w:after="0"/>
              <w:ind w:right="-111"/>
              <w:jc w:val="both"/>
              <w:rPr>
                <w:sz w:val="14"/>
                <w:szCs w:val="14"/>
              </w:rPr>
            </w:pPr>
          </w:p>
        </w:tc>
        <w:tc>
          <w:tcPr>
            <w:tcW w:w="1589" w:type="dxa"/>
            <w:gridSpan w:val="6"/>
            <w:vMerge w:val="restart"/>
            <w:tcBorders>
              <w:top w:val="single" w:sz="2" w:space="0" w:color="FFFFFF" w:themeColor="background1"/>
              <w:left w:val="single" w:sz="2" w:space="0" w:color="FFFFFF" w:themeColor="background1"/>
              <w:right w:val="single" w:sz="2" w:space="0" w:color="FFFFFF" w:themeColor="background1"/>
            </w:tcBorders>
          </w:tcPr>
          <w:p w14:paraId="42D70396" w14:textId="77777777" w:rsidR="0072504E" w:rsidRPr="003A7270" w:rsidRDefault="0072504E" w:rsidP="0072504E">
            <w:pPr>
              <w:pStyle w:val="affd"/>
              <w:spacing w:after="0"/>
              <w:jc w:val="both"/>
              <w:rPr>
                <w:sz w:val="8"/>
                <w:szCs w:val="8"/>
              </w:rPr>
            </w:pPr>
          </w:p>
        </w:tc>
      </w:tr>
      <w:tr w:rsidR="0072504E" w:rsidRPr="003A7270" w14:paraId="37D54AD6" w14:textId="77777777" w:rsidTr="0072504E">
        <w:trPr>
          <w:gridAfter w:val="1"/>
          <w:wAfter w:w="6" w:type="dxa"/>
          <w:trHeight w:val="170"/>
        </w:trPr>
        <w:tc>
          <w:tcPr>
            <w:tcW w:w="1964" w:type="dxa"/>
            <w:gridSpan w:val="2"/>
            <w:vMerge/>
            <w:tcBorders>
              <w:left w:val="single" w:sz="4" w:space="0" w:color="000000"/>
              <w:bottom w:val="single" w:sz="2" w:space="0" w:color="auto"/>
              <w:right w:val="single" w:sz="2" w:space="0" w:color="auto"/>
            </w:tcBorders>
          </w:tcPr>
          <w:p w14:paraId="285305DE" w14:textId="77777777" w:rsidR="0072504E" w:rsidRPr="00E3685E" w:rsidRDefault="0072504E" w:rsidP="0072504E">
            <w:pPr>
              <w:pStyle w:val="affd"/>
              <w:spacing w:after="0"/>
              <w:ind w:right="-270"/>
              <w:jc w:val="left"/>
              <w:rPr>
                <w:rFonts w:ascii="Arial" w:hAnsi="Arial" w:cs="Arial"/>
                <w:sz w:val="16"/>
                <w:szCs w:val="16"/>
              </w:rPr>
            </w:pPr>
          </w:p>
        </w:tc>
        <w:tc>
          <w:tcPr>
            <w:tcW w:w="2267" w:type="dxa"/>
            <w:gridSpan w:val="3"/>
            <w:vMerge/>
            <w:tcBorders>
              <w:left w:val="single" w:sz="2" w:space="0" w:color="auto"/>
              <w:bottom w:val="single" w:sz="2" w:space="0" w:color="FFFFFF" w:themeColor="background1"/>
              <w:right w:val="single" w:sz="4" w:space="0" w:color="FFFFFF"/>
            </w:tcBorders>
          </w:tcPr>
          <w:p w14:paraId="1414D02C" w14:textId="77777777" w:rsidR="0072504E" w:rsidRDefault="0072504E" w:rsidP="0072504E">
            <w:pPr>
              <w:pStyle w:val="affd"/>
              <w:spacing w:after="0"/>
              <w:jc w:val="both"/>
              <w:rPr>
                <w:rFonts w:ascii="Arial" w:hAnsi="Arial" w:cs="Arial"/>
                <w:b w:val="0"/>
                <w:bCs/>
                <w:sz w:val="14"/>
                <w:szCs w:val="14"/>
              </w:rPr>
            </w:pPr>
          </w:p>
        </w:tc>
        <w:tc>
          <w:tcPr>
            <w:tcW w:w="1248" w:type="dxa"/>
            <w:gridSpan w:val="3"/>
            <w:tcBorders>
              <w:top w:val="single" w:sz="2" w:space="0" w:color="FFFFFF"/>
              <w:left w:val="single" w:sz="4" w:space="0" w:color="FFFFFF"/>
              <w:bottom w:val="single" w:sz="4" w:space="0" w:color="FFFFFF"/>
              <w:right w:val="single" w:sz="4" w:space="0" w:color="FFFFFF"/>
            </w:tcBorders>
          </w:tcPr>
          <w:p w14:paraId="7D82D623" w14:textId="77777777" w:rsidR="0072504E" w:rsidRPr="00DD49FD" w:rsidRDefault="0072504E" w:rsidP="0072504E">
            <w:pPr>
              <w:pStyle w:val="affd"/>
              <w:spacing w:after="0"/>
              <w:jc w:val="both"/>
              <w:rPr>
                <w:sz w:val="14"/>
                <w:szCs w:val="14"/>
              </w:rPr>
            </w:pPr>
          </w:p>
        </w:tc>
        <w:tc>
          <w:tcPr>
            <w:tcW w:w="578" w:type="dxa"/>
            <w:gridSpan w:val="2"/>
            <w:vMerge/>
            <w:tcBorders>
              <w:left w:val="single" w:sz="4" w:space="0" w:color="FFFFFF"/>
              <w:bottom w:val="single" w:sz="2" w:space="0" w:color="FFFFFF" w:themeColor="background1"/>
              <w:right w:val="single" w:sz="2" w:space="0" w:color="FFFFFF" w:themeColor="background1"/>
            </w:tcBorders>
          </w:tcPr>
          <w:p w14:paraId="1F5DF8B9"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themeColor="background1"/>
              <w:right w:val="single" w:sz="2" w:space="0" w:color="FFFFFF" w:themeColor="background1"/>
            </w:tcBorders>
          </w:tcPr>
          <w:p w14:paraId="731B9C5B" w14:textId="77777777" w:rsidR="0072504E" w:rsidRPr="003A7270" w:rsidRDefault="0072504E" w:rsidP="0072504E">
            <w:pPr>
              <w:pStyle w:val="affd"/>
              <w:spacing w:after="0"/>
              <w:jc w:val="both"/>
              <w:rPr>
                <w:sz w:val="8"/>
                <w:szCs w:val="8"/>
              </w:rPr>
            </w:pPr>
          </w:p>
        </w:tc>
        <w:tc>
          <w:tcPr>
            <w:tcW w:w="864" w:type="dxa"/>
            <w:gridSpan w:val="3"/>
            <w:vMerge/>
            <w:tcBorders>
              <w:left w:val="single" w:sz="2" w:space="0" w:color="FFFFFF" w:themeColor="background1"/>
              <w:bottom w:val="single" w:sz="2" w:space="0" w:color="FFFFFF" w:themeColor="background1"/>
              <w:right w:val="single" w:sz="2" w:space="0" w:color="FFFFFF" w:themeColor="background1"/>
            </w:tcBorders>
          </w:tcPr>
          <w:p w14:paraId="054A5662" w14:textId="77777777" w:rsidR="0072504E" w:rsidRPr="00440D4F" w:rsidRDefault="0072504E" w:rsidP="0072504E">
            <w:pPr>
              <w:pStyle w:val="affd"/>
              <w:spacing w:after="0"/>
              <w:ind w:right="-111"/>
              <w:jc w:val="both"/>
              <w:rPr>
                <w:sz w:val="14"/>
                <w:szCs w:val="14"/>
              </w:rPr>
            </w:pPr>
          </w:p>
        </w:tc>
        <w:tc>
          <w:tcPr>
            <w:tcW w:w="1589" w:type="dxa"/>
            <w:gridSpan w:val="6"/>
            <w:vMerge/>
            <w:tcBorders>
              <w:left w:val="single" w:sz="2" w:space="0" w:color="FFFFFF" w:themeColor="background1"/>
              <w:bottom w:val="single" w:sz="2" w:space="0" w:color="FFFFFF" w:themeColor="background1"/>
              <w:right w:val="single" w:sz="2" w:space="0" w:color="FFFFFF" w:themeColor="background1"/>
            </w:tcBorders>
          </w:tcPr>
          <w:p w14:paraId="0FE0A2E1" w14:textId="77777777" w:rsidR="0072504E" w:rsidRPr="003A7270" w:rsidRDefault="0072504E" w:rsidP="0072504E">
            <w:pPr>
              <w:pStyle w:val="affd"/>
              <w:spacing w:after="0"/>
              <w:jc w:val="both"/>
              <w:rPr>
                <w:sz w:val="8"/>
                <w:szCs w:val="8"/>
              </w:rPr>
            </w:pPr>
          </w:p>
        </w:tc>
      </w:tr>
      <w:tr w:rsidR="0072504E" w:rsidRPr="00DD49FD" w14:paraId="355BB030" w14:textId="77777777" w:rsidTr="0072504E">
        <w:trPr>
          <w:gridAfter w:val="1"/>
          <w:wAfter w:w="6" w:type="dxa"/>
          <w:trHeight w:val="47"/>
        </w:trPr>
        <w:tc>
          <w:tcPr>
            <w:tcW w:w="1964"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0CA4B6F5" w14:textId="77777777" w:rsidR="0072504E" w:rsidRPr="00DD49FD" w:rsidRDefault="0072504E" w:rsidP="0072504E">
            <w:pPr>
              <w:pStyle w:val="affd"/>
              <w:spacing w:after="0"/>
              <w:ind w:right="-270"/>
              <w:jc w:val="left"/>
              <w:rPr>
                <w:rFonts w:ascii="Arial" w:hAnsi="Arial" w:cs="Arial"/>
                <w:sz w:val="4"/>
                <w:szCs w:val="4"/>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260B85DC" w14:textId="77777777" w:rsidR="0072504E" w:rsidRPr="00DD49FD" w:rsidRDefault="0072504E" w:rsidP="0072504E">
            <w:pPr>
              <w:pStyle w:val="affd"/>
              <w:spacing w:after="0"/>
              <w:ind w:right="-105"/>
              <w:jc w:val="left"/>
              <w:rPr>
                <w:sz w:val="4"/>
                <w:szCs w:val="4"/>
              </w:rPr>
            </w:pPr>
          </w:p>
        </w:tc>
        <w:tc>
          <w:tcPr>
            <w:tcW w:w="1362" w:type="dxa"/>
            <w:gridSpan w:val="2"/>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231B0CE2" w14:textId="77777777" w:rsidR="0072504E" w:rsidRPr="00DD49FD" w:rsidRDefault="0072504E" w:rsidP="0072504E">
            <w:pPr>
              <w:pStyle w:val="affd"/>
              <w:spacing w:after="0"/>
              <w:jc w:val="both"/>
              <w:rPr>
                <w:sz w:val="4"/>
                <w:szCs w:val="4"/>
              </w:rPr>
            </w:pPr>
          </w:p>
        </w:tc>
        <w:tc>
          <w:tcPr>
            <w:tcW w:w="1248" w:type="dxa"/>
            <w:gridSpan w:val="3"/>
            <w:tcBorders>
              <w:top w:val="single" w:sz="4" w:space="0" w:color="FFFFFF"/>
              <w:left w:val="single" w:sz="2" w:space="0" w:color="FFFFFF" w:themeColor="background1"/>
              <w:bottom w:val="single" w:sz="2" w:space="0" w:color="auto"/>
              <w:right w:val="single" w:sz="2" w:space="0" w:color="FFFFFF" w:themeColor="background1"/>
            </w:tcBorders>
          </w:tcPr>
          <w:p w14:paraId="5FCA0A46"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64F906E7"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408AC634" w14:textId="77777777" w:rsidR="0072504E" w:rsidRPr="00DD49FD" w:rsidRDefault="0072504E" w:rsidP="0072504E">
            <w:pPr>
              <w:pStyle w:val="affd"/>
              <w:spacing w:after="0"/>
              <w:jc w:val="both"/>
              <w:rPr>
                <w:sz w:val="4"/>
                <w:szCs w:val="4"/>
              </w:rPr>
            </w:pPr>
          </w:p>
        </w:tc>
        <w:tc>
          <w:tcPr>
            <w:tcW w:w="864"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26E27D27" w14:textId="77777777" w:rsidR="0072504E" w:rsidRPr="00DD49FD" w:rsidRDefault="0072504E" w:rsidP="0072504E">
            <w:pPr>
              <w:pStyle w:val="affd"/>
              <w:spacing w:after="0"/>
              <w:ind w:right="-111"/>
              <w:jc w:val="both"/>
              <w:rPr>
                <w:sz w:val="4"/>
                <w:szCs w:val="4"/>
              </w:rPr>
            </w:pPr>
          </w:p>
        </w:tc>
        <w:tc>
          <w:tcPr>
            <w:tcW w:w="1589" w:type="dxa"/>
            <w:gridSpan w:val="6"/>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59E806DA" w14:textId="77777777" w:rsidR="0072504E" w:rsidRPr="00DD49FD" w:rsidRDefault="0072504E" w:rsidP="0072504E">
            <w:pPr>
              <w:pStyle w:val="affd"/>
              <w:spacing w:after="0"/>
              <w:jc w:val="both"/>
              <w:rPr>
                <w:sz w:val="4"/>
                <w:szCs w:val="4"/>
              </w:rPr>
            </w:pPr>
          </w:p>
        </w:tc>
      </w:tr>
      <w:tr w:rsidR="0072504E" w:rsidRPr="003A7270" w14:paraId="131CD8C5" w14:textId="77777777" w:rsidTr="0072504E">
        <w:trPr>
          <w:gridAfter w:val="1"/>
          <w:wAfter w:w="6" w:type="dxa"/>
          <w:trHeight w:val="100"/>
        </w:trPr>
        <w:tc>
          <w:tcPr>
            <w:tcW w:w="1964" w:type="dxa"/>
            <w:gridSpan w:val="2"/>
            <w:tcBorders>
              <w:top w:val="single" w:sz="2" w:space="0" w:color="auto"/>
              <w:left w:val="single" w:sz="4" w:space="0" w:color="000000"/>
              <w:bottom w:val="single" w:sz="2" w:space="0" w:color="auto"/>
              <w:right w:val="single" w:sz="2" w:space="0" w:color="auto"/>
            </w:tcBorders>
          </w:tcPr>
          <w:p w14:paraId="1982F6DC" w14:textId="77777777" w:rsidR="0072504E" w:rsidRPr="00E3685E" w:rsidRDefault="0072504E" w:rsidP="0072504E">
            <w:pPr>
              <w:pStyle w:val="affd"/>
              <w:spacing w:after="0"/>
              <w:ind w:right="-270"/>
              <w:jc w:val="left"/>
              <w:rPr>
                <w:rFonts w:ascii="Arial" w:hAnsi="Arial" w:cs="Arial"/>
                <w:sz w:val="16"/>
                <w:szCs w:val="16"/>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50450C18"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610" w:type="dxa"/>
            <w:gridSpan w:val="5"/>
            <w:tcBorders>
              <w:top w:val="single" w:sz="2" w:space="0" w:color="auto"/>
              <w:left w:val="single" w:sz="2" w:space="0" w:color="auto"/>
              <w:bottom w:val="single" w:sz="2" w:space="0" w:color="auto"/>
              <w:right w:val="single" w:sz="4" w:space="0" w:color="auto"/>
            </w:tcBorders>
          </w:tcPr>
          <w:p w14:paraId="03EDDB13"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56FA2006"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54AB61E4" w14:textId="77777777" w:rsidR="0072504E" w:rsidRPr="003A7270" w:rsidRDefault="0072504E" w:rsidP="0072504E">
            <w:pPr>
              <w:pStyle w:val="affd"/>
              <w:spacing w:after="0"/>
              <w:jc w:val="both"/>
              <w:rPr>
                <w:sz w:val="8"/>
                <w:szCs w:val="8"/>
              </w:rPr>
            </w:pPr>
          </w:p>
        </w:tc>
        <w:tc>
          <w:tcPr>
            <w:tcW w:w="864"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4DD74E41"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589" w:type="dxa"/>
            <w:gridSpan w:val="6"/>
            <w:tcBorders>
              <w:top w:val="single" w:sz="2" w:space="0" w:color="auto"/>
              <w:left w:val="single" w:sz="4" w:space="0" w:color="FFFFFF"/>
              <w:bottom w:val="single" w:sz="2" w:space="0" w:color="auto"/>
              <w:right w:val="single" w:sz="4" w:space="0" w:color="auto"/>
            </w:tcBorders>
          </w:tcPr>
          <w:p w14:paraId="57E1F911" w14:textId="77777777" w:rsidR="0072504E" w:rsidRPr="003A7270" w:rsidRDefault="0072504E" w:rsidP="0072504E">
            <w:pPr>
              <w:pStyle w:val="affd"/>
              <w:spacing w:after="0"/>
              <w:jc w:val="both"/>
              <w:rPr>
                <w:sz w:val="8"/>
                <w:szCs w:val="8"/>
              </w:rPr>
            </w:pPr>
          </w:p>
        </w:tc>
      </w:tr>
      <w:tr w:rsidR="0072504E" w:rsidRPr="003A7270" w14:paraId="117CF402" w14:textId="77777777" w:rsidTr="0072504E">
        <w:trPr>
          <w:gridAfter w:val="1"/>
          <w:wAfter w:w="6" w:type="dxa"/>
          <w:trHeight w:val="104"/>
        </w:trPr>
        <w:tc>
          <w:tcPr>
            <w:tcW w:w="1964" w:type="dxa"/>
            <w:gridSpan w:val="2"/>
            <w:tcBorders>
              <w:top w:val="single" w:sz="2" w:space="0" w:color="auto"/>
              <w:left w:val="single" w:sz="4" w:space="0" w:color="000000"/>
              <w:bottom w:val="single" w:sz="2" w:space="0" w:color="auto"/>
              <w:right w:val="single" w:sz="2" w:space="0" w:color="auto"/>
            </w:tcBorders>
          </w:tcPr>
          <w:p w14:paraId="54B4BE01" w14:textId="77777777" w:rsidR="0072504E" w:rsidRPr="00E3685E" w:rsidRDefault="0072504E" w:rsidP="0072504E">
            <w:pPr>
              <w:pStyle w:val="affd"/>
              <w:spacing w:after="0"/>
              <w:ind w:right="-270"/>
              <w:jc w:val="left"/>
              <w:rPr>
                <w:rFonts w:ascii="Arial" w:hAnsi="Arial" w:cs="Arial"/>
                <w:sz w:val="16"/>
                <w:szCs w:val="16"/>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34EA0E4C"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610" w:type="dxa"/>
            <w:gridSpan w:val="5"/>
            <w:tcBorders>
              <w:top w:val="single" w:sz="2" w:space="0" w:color="auto"/>
              <w:left w:val="single" w:sz="2" w:space="0" w:color="auto"/>
              <w:bottom w:val="single" w:sz="2" w:space="0" w:color="auto"/>
              <w:right w:val="single" w:sz="4" w:space="0" w:color="auto"/>
            </w:tcBorders>
          </w:tcPr>
          <w:p w14:paraId="12333C99"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52A87BE5"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24A5D084" w14:textId="77777777" w:rsidR="0072504E" w:rsidRPr="003A7270" w:rsidRDefault="0072504E" w:rsidP="0072504E">
            <w:pPr>
              <w:pStyle w:val="affd"/>
              <w:spacing w:after="0"/>
              <w:jc w:val="both"/>
              <w:rPr>
                <w:sz w:val="8"/>
                <w:szCs w:val="8"/>
              </w:rPr>
            </w:pPr>
          </w:p>
        </w:tc>
        <w:tc>
          <w:tcPr>
            <w:tcW w:w="864"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083D2702"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589" w:type="dxa"/>
            <w:gridSpan w:val="6"/>
            <w:tcBorders>
              <w:top w:val="single" w:sz="2" w:space="0" w:color="auto"/>
              <w:left w:val="single" w:sz="4" w:space="0" w:color="FFFFFF"/>
              <w:bottom w:val="single" w:sz="2" w:space="0" w:color="auto"/>
              <w:right w:val="single" w:sz="4" w:space="0" w:color="auto"/>
            </w:tcBorders>
          </w:tcPr>
          <w:p w14:paraId="2D0E1D0B" w14:textId="77777777" w:rsidR="0072504E" w:rsidRPr="003A7270" w:rsidRDefault="0072504E" w:rsidP="0072504E">
            <w:pPr>
              <w:pStyle w:val="affd"/>
              <w:spacing w:after="0"/>
              <w:jc w:val="both"/>
              <w:rPr>
                <w:sz w:val="8"/>
                <w:szCs w:val="8"/>
              </w:rPr>
            </w:pPr>
          </w:p>
        </w:tc>
      </w:tr>
      <w:tr w:rsidR="0072504E" w:rsidRPr="00DD49FD" w14:paraId="718AA5B0" w14:textId="77777777" w:rsidTr="0072504E">
        <w:trPr>
          <w:gridAfter w:val="1"/>
          <w:wAfter w:w="6" w:type="dxa"/>
          <w:trHeight w:val="89"/>
        </w:trPr>
        <w:tc>
          <w:tcPr>
            <w:tcW w:w="1964"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01A9AF5F" w14:textId="77777777" w:rsidR="0072504E" w:rsidRPr="00DD49FD" w:rsidRDefault="0072504E" w:rsidP="0072504E">
            <w:pPr>
              <w:pStyle w:val="affd"/>
              <w:spacing w:after="0"/>
              <w:ind w:right="-124"/>
              <w:jc w:val="left"/>
              <w:rPr>
                <w:sz w:val="6"/>
                <w:szCs w:val="6"/>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65B97D4A" w14:textId="77777777" w:rsidR="0072504E" w:rsidRPr="00DD49FD" w:rsidRDefault="0072504E" w:rsidP="0072504E">
            <w:pPr>
              <w:pStyle w:val="affd"/>
              <w:spacing w:after="0"/>
              <w:ind w:right="-105"/>
              <w:jc w:val="left"/>
              <w:rPr>
                <w:sz w:val="6"/>
                <w:szCs w:val="6"/>
              </w:rPr>
            </w:pPr>
          </w:p>
        </w:tc>
        <w:tc>
          <w:tcPr>
            <w:tcW w:w="1362" w:type="dxa"/>
            <w:gridSpan w:val="2"/>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18087F6A" w14:textId="77777777" w:rsidR="0072504E" w:rsidRPr="00DD49FD" w:rsidRDefault="0072504E" w:rsidP="0072504E">
            <w:pPr>
              <w:pStyle w:val="affd"/>
              <w:spacing w:after="0"/>
              <w:jc w:val="both"/>
              <w:rPr>
                <w:sz w:val="6"/>
                <w:szCs w:val="6"/>
              </w:rPr>
            </w:pPr>
          </w:p>
        </w:tc>
        <w:tc>
          <w:tcPr>
            <w:tcW w:w="1248" w:type="dxa"/>
            <w:gridSpan w:val="3"/>
            <w:tcBorders>
              <w:top w:val="single" w:sz="2" w:space="0" w:color="auto"/>
              <w:left w:val="single" w:sz="2" w:space="0" w:color="FFFFFF" w:themeColor="background1"/>
              <w:bottom w:val="single" w:sz="4" w:space="0" w:color="FFFFFF"/>
              <w:right w:val="single" w:sz="2" w:space="0" w:color="FFFFFF" w:themeColor="background1"/>
            </w:tcBorders>
          </w:tcPr>
          <w:p w14:paraId="190CCA4B"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1AB96F59" w14:textId="77777777" w:rsidR="0072504E" w:rsidRPr="00DD49FD" w:rsidRDefault="0072504E" w:rsidP="0072504E">
            <w:pPr>
              <w:pStyle w:val="affd"/>
              <w:spacing w:after="0"/>
              <w:ind w:right="-110"/>
              <w:jc w:val="both"/>
              <w:rPr>
                <w:sz w:val="6"/>
                <w:szCs w:val="6"/>
              </w:rPr>
            </w:pPr>
          </w:p>
        </w:tc>
        <w:tc>
          <w:tcPr>
            <w:tcW w:w="1136" w:type="dxa"/>
            <w:gridSpan w:val="3"/>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56F1637A" w14:textId="77777777" w:rsidR="0072504E" w:rsidRPr="00DD49FD" w:rsidRDefault="0072504E" w:rsidP="0072504E">
            <w:pPr>
              <w:pStyle w:val="affd"/>
              <w:spacing w:after="0"/>
              <w:jc w:val="both"/>
              <w:rPr>
                <w:sz w:val="6"/>
                <w:szCs w:val="6"/>
              </w:rPr>
            </w:pPr>
          </w:p>
        </w:tc>
        <w:tc>
          <w:tcPr>
            <w:tcW w:w="864"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0582175D" w14:textId="77777777" w:rsidR="0072504E" w:rsidRPr="00DD49FD" w:rsidRDefault="0072504E" w:rsidP="0072504E">
            <w:pPr>
              <w:pStyle w:val="affd"/>
              <w:spacing w:after="0"/>
              <w:ind w:right="-111"/>
              <w:jc w:val="both"/>
              <w:rPr>
                <w:sz w:val="6"/>
                <w:szCs w:val="6"/>
              </w:rPr>
            </w:pPr>
          </w:p>
        </w:tc>
        <w:tc>
          <w:tcPr>
            <w:tcW w:w="1589" w:type="dxa"/>
            <w:gridSpan w:val="6"/>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6AC70EAB" w14:textId="77777777" w:rsidR="0072504E" w:rsidRPr="00DD49FD" w:rsidRDefault="0072504E" w:rsidP="0072504E">
            <w:pPr>
              <w:pStyle w:val="affd"/>
              <w:spacing w:after="0"/>
              <w:jc w:val="both"/>
              <w:rPr>
                <w:sz w:val="6"/>
                <w:szCs w:val="6"/>
              </w:rPr>
            </w:pPr>
          </w:p>
        </w:tc>
      </w:tr>
      <w:tr w:rsidR="0072504E" w:rsidRPr="003A7270" w14:paraId="4FD1A489" w14:textId="77777777" w:rsidTr="0072504E">
        <w:trPr>
          <w:gridAfter w:val="1"/>
          <w:wAfter w:w="6" w:type="dxa"/>
          <w:trHeight w:val="178"/>
        </w:trPr>
        <w:tc>
          <w:tcPr>
            <w:tcW w:w="1964" w:type="dxa"/>
            <w:gridSpan w:val="2"/>
            <w:vMerge w:val="restart"/>
            <w:tcBorders>
              <w:top w:val="single" w:sz="2" w:space="0" w:color="auto"/>
              <w:left w:val="single" w:sz="4" w:space="0" w:color="000000"/>
              <w:right w:val="single" w:sz="2" w:space="0" w:color="auto"/>
            </w:tcBorders>
          </w:tcPr>
          <w:p w14:paraId="6F033C9B" w14:textId="77777777" w:rsidR="0072504E" w:rsidRDefault="0072504E" w:rsidP="0072504E">
            <w:pPr>
              <w:pStyle w:val="affd"/>
              <w:spacing w:after="0"/>
              <w:ind w:right="-124"/>
              <w:jc w:val="left"/>
              <w:rPr>
                <w:rFonts w:ascii="Arial" w:hAnsi="Arial" w:cs="Arial"/>
                <w:b w:val="0"/>
                <w:bCs/>
                <w:sz w:val="17"/>
                <w:szCs w:val="17"/>
              </w:rPr>
            </w:pPr>
            <w:r>
              <w:rPr>
                <w:rFonts w:ascii="Arial" w:hAnsi="Arial" w:cs="Arial"/>
                <w:sz w:val="17"/>
                <w:szCs w:val="17"/>
              </w:rPr>
              <w:t>П</w:t>
            </w:r>
            <w:r w:rsidRPr="00BB6145">
              <w:rPr>
                <w:rFonts w:ascii="Arial" w:hAnsi="Arial" w:cs="Arial"/>
                <w:sz w:val="17"/>
                <w:szCs w:val="17"/>
              </w:rPr>
              <w:t>одоконные сливы</w:t>
            </w:r>
            <w:r w:rsidRPr="00BB6145">
              <w:rPr>
                <w:rFonts w:ascii="Arial" w:hAnsi="Arial" w:cs="Arial"/>
                <w:b w:val="0"/>
                <w:bCs/>
                <w:sz w:val="17"/>
                <w:szCs w:val="17"/>
              </w:rPr>
              <w:t>:</w:t>
            </w:r>
          </w:p>
          <w:p w14:paraId="6A390742" w14:textId="77777777" w:rsidR="0072504E" w:rsidRPr="00BB6145" w:rsidRDefault="0072504E" w:rsidP="0072504E">
            <w:pPr>
              <w:pStyle w:val="affd"/>
              <w:spacing w:after="0"/>
              <w:ind w:right="-124"/>
              <w:jc w:val="left"/>
              <w:rPr>
                <w:rFonts w:ascii="Arial" w:hAnsi="Arial" w:cs="Arial"/>
                <w:sz w:val="17"/>
                <w:szCs w:val="17"/>
              </w:rPr>
            </w:pPr>
            <w:r w:rsidRPr="00EB3478">
              <w:rPr>
                <w:rFonts w:ascii="Arial" w:hAnsi="Arial" w:cs="Arial"/>
                <w:b w:val="0"/>
                <w:bCs/>
                <w:i/>
                <w:iCs/>
                <w:sz w:val="10"/>
                <w:szCs w:val="10"/>
                <w:lang w:eastAsia="ru-RU"/>
              </w:rPr>
              <w:t>Указывается при наличии в Запросе</w:t>
            </w:r>
          </w:p>
        </w:tc>
        <w:tc>
          <w:tcPr>
            <w:tcW w:w="2267" w:type="dxa"/>
            <w:gridSpan w:val="3"/>
            <w:vMerge w:val="restart"/>
            <w:tcBorders>
              <w:top w:val="single" w:sz="2" w:space="0" w:color="FFFFFF" w:themeColor="background1"/>
              <w:left w:val="single" w:sz="2" w:space="0" w:color="auto"/>
              <w:right w:val="single" w:sz="4" w:space="0" w:color="FFFFFF"/>
            </w:tcBorders>
          </w:tcPr>
          <w:p w14:paraId="28D8600C" w14:textId="77777777" w:rsidR="0072504E" w:rsidRPr="003A7270" w:rsidRDefault="0072504E" w:rsidP="0072504E">
            <w:pPr>
              <w:pStyle w:val="affd"/>
              <w:spacing w:after="0"/>
              <w:jc w:val="both"/>
              <w:rPr>
                <w:sz w:val="8"/>
                <w:szCs w:val="8"/>
              </w:rPr>
            </w:pPr>
          </w:p>
        </w:tc>
        <w:tc>
          <w:tcPr>
            <w:tcW w:w="1248" w:type="dxa"/>
            <w:gridSpan w:val="3"/>
            <w:tcBorders>
              <w:top w:val="single" w:sz="4" w:space="0" w:color="FFFFFF"/>
              <w:left w:val="single" w:sz="4" w:space="0" w:color="FFFFFF"/>
              <w:bottom w:val="single" w:sz="2" w:space="0" w:color="FFFFFF"/>
              <w:right w:val="single" w:sz="4" w:space="0" w:color="FFFFFF"/>
            </w:tcBorders>
          </w:tcPr>
          <w:p w14:paraId="0FE96383" w14:textId="77777777" w:rsidR="0072504E" w:rsidRPr="00DD49FD" w:rsidRDefault="0072504E" w:rsidP="0072504E">
            <w:pPr>
              <w:pStyle w:val="affd"/>
              <w:spacing w:after="0"/>
              <w:jc w:val="both"/>
              <w:rPr>
                <w:sz w:val="14"/>
                <w:szCs w:val="14"/>
              </w:rPr>
            </w:pPr>
          </w:p>
        </w:tc>
        <w:tc>
          <w:tcPr>
            <w:tcW w:w="578" w:type="dxa"/>
            <w:gridSpan w:val="2"/>
            <w:vMerge w:val="restart"/>
            <w:tcBorders>
              <w:top w:val="single" w:sz="2" w:space="0" w:color="FFFFFF" w:themeColor="background1"/>
              <w:left w:val="single" w:sz="4" w:space="0" w:color="FFFFFF"/>
              <w:right w:val="single" w:sz="2" w:space="0" w:color="FFFFFF" w:themeColor="background1"/>
            </w:tcBorders>
          </w:tcPr>
          <w:p w14:paraId="079B4015"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69F60E8A" w14:textId="77777777" w:rsidR="0072504E" w:rsidRPr="003A7270" w:rsidRDefault="0072504E" w:rsidP="0072504E">
            <w:pPr>
              <w:pStyle w:val="affd"/>
              <w:spacing w:after="0"/>
              <w:jc w:val="both"/>
              <w:rPr>
                <w:sz w:val="8"/>
                <w:szCs w:val="8"/>
              </w:rPr>
            </w:pPr>
          </w:p>
        </w:tc>
        <w:tc>
          <w:tcPr>
            <w:tcW w:w="864"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1F98A4B8" w14:textId="77777777" w:rsidR="0072504E" w:rsidRPr="00440D4F" w:rsidRDefault="0072504E" w:rsidP="0072504E">
            <w:pPr>
              <w:pStyle w:val="affd"/>
              <w:spacing w:after="0"/>
              <w:ind w:right="-111"/>
              <w:jc w:val="both"/>
              <w:rPr>
                <w:sz w:val="14"/>
                <w:szCs w:val="14"/>
              </w:rPr>
            </w:pPr>
          </w:p>
        </w:tc>
        <w:tc>
          <w:tcPr>
            <w:tcW w:w="1589" w:type="dxa"/>
            <w:gridSpan w:val="6"/>
            <w:vMerge w:val="restart"/>
            <w:tcBorders>
              <w:top w:val="single" w:sz="2" w:space="0" w:color="FFFFFF" w:themeColor="background1"/>
              <w:left w:val="single" w:sz="2" w:space="0" w:color="FFFFFF" w:themeColor="background1"/>
              <w:right w:val="single" w:sz="2" w:space="0" w:color="FFFFFF" w:themeColor="background1"/>
            </w:tcBorders>
          </w:tcPr>
          <w:p w14:paraId="3DF3DF7D" w14:textId="77777777" w:rsidR="0072504E" w:rsidRPr="003A7270" w:rsidRDefault="0072504E" w:rsidP="0072504E">
            <w:pPr>
              <w:pStyle w:val="affd"/>
              <w:spacing w:after="0"/>
              <w:jc w:val="both"/>
              <w:rPr>
                <w:sz w:val="8"/>
                <w:szCs w:val="8"/>
              </w:rPr>
            </w:pPr>
          </w:p>
        </w:tc>
      </w:tr>
      <w:tr w:rsidR="0072504E" w:rsidRPr="003A7270" w14:paraId="4314BB85" w14:textId="77777777" w:rsidTr="0072504E">
        <w:trPr>
          <w:gridAfter w:val="1"/>
          <w:wAfter w:w="6" w:type="dxa"/>
          <w:trHeight w:val="184"/>
        </w:trPr>
        <w:tc>
          <w:tcPr>
            <w:tcW w:w="1964" w:type="dxa"/>
            <w:gridSpan w:val="2"/>
            <w:vMerge/>
            <w:tcBorders>
              <w:left w:val="single" w:sz="4" w:space="0" w:color="000000"/>
              <w:bottom w:val="single" w:sz="2" w:space="0" w:color="auto"/>
              <w:right w:val="single" w:sz="2" w:space="0" w:color="auto"/>
            </w:tcBorders>
          </w:tcPr>
          <w:p w14:paraId="38A20BB7" w14:textId="77777777" w:rsidR="0072504E" w:rsidRPr="00BB6145" w:rsidRDefault="0072504E" w:rsidP="0072504E">
            <w:pPr>
              <w:pStyle w:val="affd"/>
              <w:spacing w:after="0"/>
              <w:ind w:right="-124"/>
              <w:jc w:val="left"/>
              <w:rPr>
                <w:rFonts w:ascii="Arial" w:hAnsi="Arial" w:cs="Arial"/>
                <w:sz w:val="17"/>
                <w:szCs w:val="17"/>
              </w:rPr>
            </w:pPr>
          </w:p>
        </w:tc>
        <w:tc>
          <w:tcPr>
            <w:tcW w:w="2267" w:type="dxa"/>
            <w:gridSpan w:val="3"/>
            <w:vMerge/>
            <w:tcBorders>
              <w:left w:val="single" w:sz="2" w:space="0" w:color="auto"/>
              <w:bottom w:val="single" w:sz="2" w:space="0" w:color="FFFFFF" w:themeColor="background1"/>
              <w:right w:val="single" w:sz="4" w:space="0" w:color="FFFFFF"/>
            </w:tcBorders>
          </w:tcPr>
          <w:p w14:paraId="3BA82D31" w14:textId="77777777" w:rsidR="0072504E" w:rsidRDefault="0072504E" w:rsidP="0072504E">
            <w:pPr>
              <w:pStyle w:val="affd"/>
              <w:spacing w:after="0"/>
              <w:jc w:val="both"/>
              <w:rPr>
                <w:rFonts w:ascii="Arial" w:hAnsi="Arial" w:cs="Arial"/>
                <w:b w:val="0"/>
                <w:bCs/>
                <w:sz w:val="14"/>
                <w:szCs w:val="14"/>
              </w:rPr>
            </w:pPr>
          </w:p>
        </w:tc>
        <w:tc>
          <w:tcPr>
            <w:tcW w:w="1248" w:type="dxa"/>
            <w:gridSpan w:val="3"/>
            <w:tcBorders>
              <w:top w:val="single" w:sz="2" w:space="0" w:color="FFFFFF"/>
              <w:left w:val="single" w:sz="4" w:space="0" w:color="FFFFFF"/>
              <w:bottom w:val="single" w:sz="4" w:space="0" w:color="FFFFFF"/>
              <w:right w:val="single" w:sz="4" w:space="0" w:color="FFFFFF"/>
            </w:tcBorders>
          </w:tcPr>
          <w:p w14:paraId="3DDA961B" w14:textId="77777777" w:rsidR="0072504E" w:rsidRPr="00DD49FD" w:rsidRDefault="0072504E" w:rsidP="0072504E">
            <w:pPr>
              <w:pStyle w:val="affd"/>
              <w:spacing w:after="0"/>
              <w:jc w:val="both"/>
              <w:rPr>
                <w:sz w:val="14"/>
                <w:szCs w:val="14"/>
              </w:rPr>
            </w:pPr>
          </w:p>
        </w:tc>
        <w:tc>
          <w:tcPr>
            <w:tcW w:w="578" w:type="dxa"/>
            <w:gridSpan w:val="2"/>
            <w:vMerge/>
            <w:tcBorders>
              <w:left w:val="single" w:sz="4" w:space="0" w:color="FFFFFF"/>
              <w:bottom w:val="single" w:sz="2" w:space="0" w:color="FFFFFF" w:themeColor="background1"/>
              <w:right w:val="single" w:sz="2" w:space="0" w:color="FFFFFF" w:themeColor="background1"/>
            </w:tcBorders>
          </w:tcPr>
          <w:p w14:paraId="05BD5378"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themeColor="background1"/>
              <w:right w:val="single" w:sz="2" w:space="0" w:color="FFFFFF" w:themeColor="background1"/>
            </w:tcBorders>
          </w:tcPr>
          <w:p w14:paraId="4B37C4E9" w14:textId="77777777" w:rsidR="0072504E" w:rsidRPr="003A7270" w:rsidRDefault="0072504E" w:rsidP="0072504E">
            <w:pPr>
              <w:pStyle w:val="affd"/>
              <w:spacing w:after="0"/>
              <w:jc w:val="both"/>
              <w:rPr>
                <w:sz w:val="8"/>
                <w:szCs w:val="8"/>
              </w:rPr>
            </w:pPr>
          </w:p>
        </w:tc>
        <w:tc>
          <w:tcPr>
            <w:tcW w:w="864" w:type="dxa"/>
            <w:gridSpan w:val="3"/>
            <w:vMerge/>
            <w:tcBorders>
              <w:left w:val="single" w:sz="2" w:space="0" w:color="FFFFFF" w:themeColor="background1"/>
              <w:bottom w:val="single" w:sz="2" w:space="0" w:color="FFFFFF" w:themeColor="background1"/>
              <w:right w:val="single" w:sz="2" w:space="0" w:color="FFFFFF" w:themeColor="background1"/>
            </w:tcBorders>
          </w:tcPr>
          <w:p w14:paraId="3589FFD4" w14:textId="77777777" w:rsidR="0072504E" w:rsidRPr="00440D4F" w:rsidRDefault="0072504E" w:rsidP="0072504E">
            <w:pPr>
              <w:pStyle w:val="affd"/>
              <w:spacing w:after="0"/>
              <w:ind w:right="-111"/>
              <w:jc w:val="both"/>
              <w:rPr>
                <w:sz w:val="14"/>
                <w:szCs w:val="14"/>
              </w:rPr>
            </w:pPr>
          </w:p>
        </w:tc>
        <w:tc>
          <w:tcPr>
            <w:tcW w:w="1589" w:type="dxa"/>
            <w:gridSpan w:val="6"/>
            <w:vMerge/>
            <w:tcBorders>
              <w:left w:val="single" w:sz="2" w:space="0" w:color="FFFFFF" w:themeColor="background1"/>
              <w:bottom w:val="single" w:sz="2" w:space="0" w:color="FFFFFF" w:themeColor="background1"/>
              <w:right w:val="single" w:sz="2" w:space="0" w:color="FFFFFF" w:themeColor="background1"/>
            </w:tcBorders>
          </w:tcPr>
          <w:p w14:paraId="0A28320C" w14:textId="77777777" w:rsidR="0072504E" w:rsidRPr="003A7270" w:rsidRDefault="0072504E" w:rsidP="0072504E">
            <w:pPr>
              <w:pStyle w:val="affd"/>
              <w:spacing w:after="0"/>
              <w:jc w:val="both"/>
              <w:rPr>
                <w:sz w:val="8"/>
                <w:szCs w:val="8"/>
              </w:rPr>
            </w:pPr>
          </w:p>
        </w:tc>
      </w:tr>
      <w:tr w:rsidR="0072504E" w:rsidRPr="00DD49FD" w14:paraId="155ED25E" w14:textId="77777777" w:rsidTr="0072504E">
        <w:trPr>
          <w:gridAfter w:val="1"/>
          <w:wAfter w:w="6" w:type="dxa"/>
          <w:trHeight w:val="47"/>
        </w:trPr>
        <w:tc>
          <w:tcPr>
            <w:tcW w:w="1964"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0D6AA9E6" w14:textId="77777777" w:rsidR="0072504E" w:rsidRPr="00DD49FD" w:rsidRDefault="0072504E" w:rsidP="0072504E">
            <w:pPr>
              <w:pStyle w:val="affd"/>
              <w:spacing w:after="0"/>
              <w:ind w:right="-124"/>
              <w:jc w:val="left"/>
              <w:rPr>
                <w:rFonts w:ascii="Arial" w:hAnsi="Arial" w:cs="Arial"/>
                <w:sz w:val="4"/>
                <w:szCs w:val="4"/>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50048218" w14:textId="77777777" w:rsidR="0072504E" w:rsidRPr="00DD49FD" w:rsidRDefault="0072504E" w:rsidP="0072504E">
            <w:pPr>
              <w:pStyle w:val="affd"/>
              <w:spacing w:after="0"/>
              <w:ind w:right="-105"/>
              <w:jc w:val="left"/>
              <w:rPr>
                <w:sz w:val="4"/>
                <w:szCs w:val="4"/>
              </w:rPr>
            </w:pPr>
          </w:p>
        </w:tc>
        <w:tc>
          <w:tcPr>
            <w:tcW w:w="1362" w:type="dxa"/>
            <w:gridSpan w:val="2"/>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57FFACA2" w14:textId="77777777" w:rsidR="0072504E" w:rsidRPr="00DD49FD" w:rsidRDefault="0072504E" w:rsidP="0072504E">
            <w:pPr>
              <w:pStyle w:val="affd"/>
              <w:spacing w:after="0"/>
              <w:jc w:val="both"/>
              <w:rPr>
                <w:sz w:val="4"/>
                <w:szCs w:val="4"/>
              </w:rPr>
            </w:pPr>
          </w:p>
        </w:tc>
        <w:tc>
          <w:tcPr>
            <w:tcW w:w="1248" w:type="dxa"/>
            <w:gridSpan w:val="3"/>
            <w:tcBorders>
              <w:top w:val="single" w:sz="4" w:space="0" w:color="FFFFFF"/>
              <w:left w:val="single" w:sz="2" w:space="0" w:color="FFFFFF" w:themeColor="background1"/>
              <w:bottom w:val="single" w:sz="2" w:space="0" w:color="auto"/>
              <w:right w:val="single" w:sz="2" w:space="0" w:color="FFFFFF" w:themeColor="background1"/>
            </w:tcBorders>
          </w:tcPr>
          <w:p w14:paraId="068E9B7F"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27F0060B"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3E24A299" w14:textId="77777777" w:rsidR="0072504E" w:rsidRPr="00DD49FD" w:rsidRDefault="0072504E" w:rsidP="0072504E">
            <w:pPr>
              <w:pStyle w:val="affd"/>
              <w:spacing w:after="0"/>
              <w:jc w:val="both"/>
              <w:rPr>
                <w:sz w:val="4"/>
                <w:szCs w:val="4"/>
              </w:rPr>
            </w:pPr>
          </w:p>
        </w:tc>
        <w:tc>
          <w:tcPr>
            <w:tcW w:w="864"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1E7E8FD1" w14:textId="77777777" w:rsidR="0072504E" w:rsidRPr="00DD49FD" w:rsidRDefault="0072504E" w:rsidP="0072504E">
            <w:pPr>
              <w:pStyle w:val="affd"/>
              <w:spacing w:after="0"/>
              <w:ind w:right="-111"/>
              <w:jc w:val="both"/>
              <w:rPr>
                <w:sz w:val="4"/>
                <w:szCs w:val="4"/>
              </w:rPr>
            </w:pPr>
          </w:p>
        </w:tc>
        <w:tc>
          <w:tcPr>
            <w:tcW w:w="1589" w:type="dxa"/>
            <w:gridSpan w:val="6"/>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785FFC4B" w14:textId="77777777" w:rsidR="0072504E" w:rsidRPr="00DD49FD" w:rsidRDefault="0072504E" w:rsidP="0072504E">
            <w:pPr>
              <w:pStyle w:val="affd"/>
              <w:spacing w:after="0"/>
              <w:jc w:val="both"/>
              <w:rPr>
                <w:sz w:val="4"/>
                <w:szCs w:val="4"/>
              </w:rPr>
            </w:pPr>
          </w:p>
        </w:tc>
      </w:tr>
      <w:tr w:rsidR="0072504E" w:rsidRPr="003A7270" w14:paraId="4A70DB6F" w14:textId="77777777" w:rsidTr="0072504E">
        <w:trPr>
          <w:gridAfter w:val="1"/>
          <w:wAfter w:w="6" w:type="dxa"/>
          <w:trHeight w:val="57"/>
        </w:trPr>
        <w:tc>
          <w:tcPr>
            <w:tcW w:w="1964" w:type="dxa"/>
            <w:gridSpan w:val="2"/>
            <w:tcBorders>
              <w:top w:val="single" w:sz="2" w:space="0" w:color="auto"/>
              <w:left w:val="single" w:sz="4" w:space="0" w:color="000000"/>
              <w:bottom w:val="single" w:sz="2" w:space="0" w:color="auto"/>
              <w:right w:val="single" w:sz="2" w:space="0" w:color="auto"/>
            </w:tcBorders>
          </w:tcPr>
          <w:p w14:paraId="71B92335" w14:textId="77777777" w:rsidR="0072504E" w:rsidRPr="00BB6145" w:rsidRDefault="0072504E" w:rsidP="0072504E">
            <w:pPr>
              <w:pStyle w:val="affd"/>
              <w:spacing w:after="0"/>
              <w:ind w:right="-124"/>
              <w:jc w:val="left"/>
              <w:rPr>
                <w:rFonts w:ascii="Arial" w:hAnsi="Arial" w:cs="Arial"/>
                <w:sz w:val="17"/>
                <w:szCs w:val="17"/>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668897E5"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610" w:type="dxa"/>
            <w:gridSpan w:val="5"/>
            <w:tcBorders>
              <w:top w:val="single" w:sz="2" w:space="0" w:color="auto"/>
              <w:left w:val="single" w:sz="2" w:space="0" w:color="auto"/>
              <w:bottom w:val="single" w:sz="2" w:space="0" w:color="auto"/>
              <w:right w:val="single" w:sz="4" w:space="0" w:color="auto"/>
            </w:tcBorders>
          </w:tcPr>
          <w:p w14:paraId="21381EE9"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010687A5"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728E84DA" w14:textId="77777777" w:rsidR="0072504E" w:rsidRPr="003A7270" w:rsidRDefault="0072504E" w:rsidP="0072504E">
            <w:pPr>
              <w:pStyle w:val="affd"/>
              <w:spacing w:after="0"/>
              <w:jc w:val="both"/>
              <w:rPr>
                <w:sz w:val="8"/>
                <w:szCs w:val="8"/>
              </w:rPr>
            </w:pPr>
          </w:p>
        </w:tc>
        <w:tc>
          <w:tcPr>
            <w:tcW w:w="864"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608B9D13"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589" w:type="dxa"/>
            <w:gridSpan w:val="6"/>
            <w:tcBorders>
              <w:top w:val="single" w:sz="2" w:space="0" w:color="auto"/>
              <w:left w:val="single" w:sz="4" w:space="0" w:color="FFFFFF"/>
              <w:bottom w:val="single" w:sz="2" w:space="0" w:color="auto"/>
              <w:right w:val="single" w:sz="4" w:space="0" w:color="auto"/>
            </w:tcBorders>
          </w:tcPr>
          <w:p w14:paraId="6715CD46" w14:textId="77777777" w:rsidR="0072504E" w:rsidRPr="003A7270" w:rsidRDefault="0072504E" w:rsidP="0072504E">
            <w:pPr>
              <w:pStyle w:val="affd"/>
              <w:spacing w:after="0"/>
              <w:jc w:val="both"/>
              <w:rPr>
                <w:sz w:val="8"/>
                <w:szCs w:val="8"/>
              </w:rPr>
            </w:pPr>
          </w:p>
        </w:tc>
      </w:tr>
      <w:tr w:rsidR="0072504E" w:rsidRPr="003A7270" w14:paraId="66678F10" w14:textId="77777777" w:rsidTr="0072504E">
        <w:trPr>
          <w:gridAfter w:val="1"/>
          <w:wAfter w:w="6" w:type="dxa"/>
          <w:trHeight w:val="160"/>
        </w:trPr>
        <w:tc>
          <w:tcPr>
            <w:tcW w:w="1964" w:type="dxa"/>
            <w:gridSpan w:val="2"/>
            <w:tcBorders>
              <w:top w:val="single" w:sz="2" w:space="0" w:color="auto"/>
              <w:left w:val="single" w:sz="4" w:space="0" w:color="000000"/>
              <w:bottom w:val="single" w:sz="2" w:space="0" w:color="auto"/>
              <w:right w:val="single" w:sz="2" w:space="0" w:color="auto"/>
            </w:tcBorders>
          </w:tcPr>
          <w:p w14:paraId="669F0577" w14:textId="77777777" w:rsidR="0072504E" w:rsidRPr="00BB6145" w:rsidRDefault="0072504E" w:rsidP="0072504E">
            <w:pPr>
              <w:pStyle w:val="affd"/>
              <w:spacing w:after="0"/>
              <w:ind w:right="-124"/>
              <w:jc w:val="left"/>
              <w:rPr>
                <w:rFonts w:ascii="Arial" w:hAnsi="Arial" w:cs="Arial"/>
                <w:sz w:val="17"/>
                <w:szCs w:val="17"/>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7DA1A5C1"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610" w:type="dxa"/>
            <w:gridSpan w:val="5"/>
            <w:tcBorders>
              <w:top w:val="single" w:sz="2" w:space="0" w:color="auto"/>
              <w:left w:val="single" w:sz="2" w:space="0" w:color="auto"/>
              <w:bottom w:val="single" w:sz="2" w:space="0" w:color="auto"/>
              <w:right w:val="single" w:sz="4" w:space="0" w:color="auto"/>
            </w:tcBorders>
          </w:tcPr>
          <w:p w14:paraId="3D60E329"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48F77416"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582D41D0" w14:textId="77777777" w:rsidR="0072504E" w:rsidRPr="003A7270" w:rsidRDefault="0072504E" w:rsidP="0072504E">
            <w:pPr>
              <w:pStyle w:val="affd"/>
              <w:spacing w:after="0"/>
              <w:jc w:val="both"/>
              <w:rPr>
                <w:sz w:val="8"/>
                <w:szCs w:val="8"/>
              </w:rPr>
            </w:pPr>
          </w:p>
        </w:tc>
        <w:tc>
          <w:tcPr>
            <w:tcW w:w="864"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5B42AFE3"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589" w:type="dxa"/>
            <w:gridSpan w:val="6"/>
            <w:tcBorders>
              <w:top w:val="single" w:sz="2" w:space="0" w:color="auto"/>
              <w:left w:val="single" w:sz="4" w:space="0" w:color="FFFFFF"/>
              <w:bottom w:val="single" w:sz="2" w:space="0" w:color="auto"/>
              <w:right w:val="single" w:sz="4" w:space="0" w:color="auto"/>
            </w:tcBorders>
          </w:tcPr>
          <w:p w14:paraId="286283D0" w14:textId="77777777" w:rsidR="0072504E" w:rsidRPr="003A7270" w:rsidRDefault="0072504E" w:rsidP="0072504E">
            <w:pPr>
              <w:pStyle w:val="affd"/>
              <w:spacing w:after="0"/>
              <w:jc w:val="both"/>
              <w:rPr>
                <w:sz w:val="8"/>
                <w:szCs w:val="8"/>
              </w:rPr>
            </w:pPr>
          </w:p>
        </w:tc>
      </w:tr>
      <w:tr w:rsidR="0072504E" w:rsidRPr="00DD49FD" w14:paraId="396BAE59" w14:textId="77777777" w:rsidTr="0072504E">
        <w:trPr>
          <w:gridAfter w:val="1"/>
          <w:wAfter w:w="6" w:type="dxa"/>
          <w:trHeight w:val="120"/>
        </w:trPr>
        <w:tc>
          <w:tcPr>
            <w:tcW w:w="1964"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2DE8441C" w14:textId="77777777" w:rsidR="0072504E" w:rsidRPr="00DD49FD" w:rsidRDefault="0072504E" w:rsidP="0072504E">
            <w:pPr>
              <w:pStyle w:val="affd"/>
              <w:spacing w:after="0"/>
              <w:ind w:right="-124"/>
              <w:jc w:val="left"/>
              <w:rPr>
                <w:sz w:val="6"/>
                <w:szCs w:val="6"/>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4289C435" w14:textId="77777777" w:rsidR="0072504E" w:rsidRPr="00DD49FD" w:rsidRDefault="0072504E" w:rsidP="0072504E">
            <w:pPr>
              <w:pStyle w:val="affd"/>
              <w:spacing w:after="0"/>
              <w:ind w:right="-105"/>
              <w:jc w:val="left"/>
              <w:rPr>
                <w:sz w:val="6"/>
                <w:szCs w:val="6"/>
              </w:rPr>
            </w:pPr>
          </w:p>
        </w:tc>
        <w:tc>
          <w:tcPr>
            <w:tcW w:w="1362" w:type="dxa"/>
            <w:gridSpan w:val="2"/>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3A38FD85" w14:textId="77777777" w:rsidR="0072504E" w:rsidRPr="00DD49FD" w:rsidRDefault="0072504E" w:rsidP="0072504E">
            <w:pPr>
              <w:pStyle w:val="affd"/>
              <w:spacing w:after="0"/>
              <w:jc w:val="both"/>
              <w:rPr>
                <w:sz w:val="6"/>
                <w:szCs w:val="6"/>
              </w:rPr>
            </w:pPr>
          </w:p>
        </w:tc>
        <w:tc>
          <w:tcPr>
            <w:tcW w:w="1248" w:type="dxa"/>
            <w:gridSpan w:val="3"/>
            <w:tcBorders>
              <w:top w:val="single" w:sz="2" w:space="0" w:color="auto"/>
              <w:left w:val="single" w:sz="2" w:space="0" w:color="FFFFFF" w:themeColor="background1"/>
              <w:bottom w:val="single" w:sz="4" w:space="0" w:color="FFFFFF"/>
              <w:right w:val="single" w:sz="2" w:space="0" w:color="FFFFFF" w:themeColor="background1"/>
            </w:tcBorders>
          </w:tcPr>
          <w:p w14:paraId="3762B01B"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600ADF03" w14:textId="77777777" w:rsidR="0072504E" w:rsidRPr="00DD49FD" w:rsidRDefault="0072504E" w:rsidP="0072504E">
            <w:pPr>
              <w:pStyle w:val="affd"/>
              <w:spacing w:after="0"/>
              <w:ind w:right="-110"/>
              <w:jc w:val="both"/>
              <w:rPr>
                <w:sz w:val="6"/>
                <w:szCs w:val="6"/>
              </w:rPr>
            </w:pPr>
          </w:p>
        </w:tc>
        <w:tc>
          <w:tcPr>
            <w:tcW w:w="1136" w:type="dxa"/>
            <w:gridSpan w:val="3"/>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1C1A62D0" w14:textId="77777777" w:rsidR="0072504E" w:rsidRPr="00DD49FD" w:rsidRDefault="0072504E" w:rsidP="0072504E">
            <w:pPr>
              <w:pStyle w:val="affd"/>
              <w:spacing w:after="0"/>
              <w:jc w:val="both"/>
              <w:rPr>
                <w:sz w:val="6"/>
                <w:szCs w:val="6"/>
              </w:rPr>
            </w:pPr>
          </w:p>
        </w:tc>
        <w:tc>
          <w:tcPr>
            <w:tcW w:w="864"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3B4D8E8B" w14:textId="77777777" w:rsidR="0072504E" w:rsidRPr="00DD49FD" w:rsidRDefault="0072504E" w:rsidP="0072504E">
            <w:pPr>
              <w:pStyle w:val="affd"/>
              <w:spacing w:after="0"/>
              <w:ind w:right="-111"/>
              <w:jc w:val="both"/>
              <w:rPr>
                <w:sz w:val="6"/>
                <w:szCs w:val="6"/>
              </w:rPr>
            </w:pPr>
          </w:p>
        </w:tc>
        <w:tc>
          <w:tcPr>
            <w:tcW w:w="1589" w:type="dxa"/>
            <w:gridSpan w:val="6"/>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29624131" w14:textId="77777777" w:rsidR="0072504E" w:rsidRPr="00DD49FD" w:rsidRDefault="0072504E" w:rsidP="0072504E">
            <w:pPr>
              <w:pStyle w:val="affd"/>
              <w:spacing w:after="0"/>
              <w:jc w:val="both"/>
              <w:rPr>
                <w:sz w:val="6"/>
                <w:szCs w:val="6"/>
              </w:rPr>
            </w:pPr>
          </w:p>
        </w:tc>
      </w:tr>
      <w:tr w:rsidR="0072504E" w:rsidRPr="003A7270" w14:paraId="319BDA2A" w14:textId="77777777" w:rsidTr="0072504E">
        <w:trPr>
          <w:gridAfter w:val="1"/>
          <w:wAfter w:w="6" w:type="dxa"/>
          <w:trHeight w:val="170"/>
        </w:trPr>
        <w:tc>
          <w:tcPr>
            <w:tcW w:w="1964" w:type="dxa"/>
            <w:gridSpan w:val="2"/>
            <w:vMerge w:val="restart"/>
            <w:tcBorders>
              <w:top w:val="single" w:sz="2" w:space="0" w:color="auto"/>
              <w:left w:val="single" w:sz="4" w:space="0" w:color="000000"/>
              <w:right w:val="single" w:sz="2" w:space="0" w:color="auto"/>
            </w:tcBorders>
          </w:tcPr>
          <w:p w14:paraId="730C52FD" w14:textId="77777777" w:rsidR="0072504E" w:rsidRDefault="0072504E" w:rsidP="0072504E">
            <w:pPr>
              <w:pStyle w:val="affd"/>
              <w:spacing w:after="0"/>
              <w:ind w:right="-124"/>
              <w:jc w:val="left"/>
              <w:rPr>
                <w:rFonts w:ascii="Arial" w:hAnsi="Arial" w:cs="Arial"/>
                <w:b w:val="0"/>
                <w:bCs/>
                <w:sz w:val="17"/>
                <w:szCs w:val="17"/>
              </w:rPr>
            </w:pPr>
            <w:r>
              <w:rPr>
                <w:rFonts w:ascii="Arial" w:hAnsi="Arial" w:cs="Arial"/>
                <w:sz w:val="17"/>
                <w:szCs w:val="17"/>
              </w:rPr>
              <w:t>Дверные</w:t>
            </w:r>
            <w:r w:rsidRPr="00BB6145">
              <w:rPr>
                <w:rFonts w:ascii="Arial" w:hAnsi="Arial" w:cs="Arial"/>
                <w:sz w:val="17"/>
                <w:szCs w:val="17"/>
              </w:rPr>
              <w:t xml:space="preserve"> блоки</w:t>
            </w:r>
            <w:r w:rsidRPr="00BB6145">
              <w:rPr>
                <w:rFonts w:ascii="Arial" w:hAnsi="Arial" w:cs="Arial"/>
                <w:b w:val="0"/>
                <w:bCs/>
                <w:sz w:val="17"/>
                <w:szCs w:val="17"/>
              </w:rPr>
              <w:t>:</w:t>
            </w:r>
          </w:p>
          <w:p w14:paraId="3AD898C4" w14:textId="77777777" w:rsidR="0072504E" w:rsidRDefault="0072504E" w:rsidP="0072504E">
            <w:pPr>
              <w:pStyle w:val="affd"/>
              <w:spacing w:after="0"/>
              <w:ind w:right="-124"/>
              <w:jc w:val="left"/>
              <w:rPr>
                <w:rFonts w:ascii="Arial" w:hAnsi="Arial" w:cs="Arial"/>
                <w:sz w:val="17"/>
                <w:szCs w:val="17"/>
              </w:rPr>
            </w:pPr>
            <w:r w:rsidRPr="00EB3478">
              <w:rPr>
                <w:rFonts w:ascii="Arial" w:hAnsi="Arial" w:cs="Arial"/>
                <w:b w:val="0"/>
                <w:bCs/>
                <w:i/>
                <w:iCs/>
                <w:sz w:val="10"/>
                <w:szCs w:val="10"/>
                <w:lang w:eastAsia="ru-RU"/>
              </w:rPr>
              <w:t>Указывается при наличии в Запросе</w:t>
            </w:r>
          </w:p>
        </w:tc>
        <w:tc>
          <w:tcPr>
            <w:tcW w:w="2267" w:type="dxa"/>
            <w:gridSpan w:val="3"/>
            <w:vMerge w:val="restart"/>
            <w:tcBorders>
              <w:top w:val="single" w:sz="2" w:space="0" w:color="FFFFFF" w:themeColor="background1"/>
              <w:left w:val="single" w:sz="2" w:space="0" w:color="auto"/>
              <w:right w:val="single" w:sz="4" w:space="0" w:color="FFFFFF"/>
            </w:tcBorders>
          </w:tcPr>
          <w:p w14:paraId="22695D90" w14:textId="77777777" w:rsidR="0072504E" w:rsidRPr="003A7270" w:rsidRDefault="0072504E" w:rsidP="0072504E">
            <w:pPr>
              <w:pStyle w:val="affd"/>
              <w:spacing w:after="0"/>
              <w:jc w:val="both"/>
              <w:rPr>
                <w:sz w:val="8"/>
                <w:szCs w:val="8"/>
              </w:rPr>
            </w:pPr>
          </w:p>
        </w:tc>
        <w:tc>
          <w:tcPr>
            <w:tcW w:w="1248" w:type="dxa"/>
            <w:gridSpan w:val="3"/>
            <w:tcBorders>
              <w:top w:val="single" w:sz="4" w:space="0" w:color="FFFFFF"/>
              <w:left w:val="single" w:sz="4" w:space="0" w:color="FFFFFF"/>
              <w:bottom w:val="single" w:sz="2" w:space="0" w:color="FFFFFF"/>
              <w:right w:val="single" w:sz="4" w:space="0" w:color="FFFFFF"/>
            </w:tcBorders>
          </w:tcPr>
          <w:p w14:paraId="3F37264B" w14:textId="77777777" w:rsidR="0072504E" w:rsidRPr="00DD49FD" w:rsidRDefault="0072504E" w:rsidP="0072504E">
            <w:pPr>
              <w:pStyle w:val="affd"/>
              <w:spacing w:after="0"/>
              <w:jc w:val="both"/>
              <w:rPr>
                <w:sz w:val="14"/>
                <w:szCs w:val="14"/>
              </w:rPr>
            </w:pPr>
          </w:p>
        </w:tc>
        <w:tc>
          <w:tcPr>
            <w:tcW w:w="578" w:type="dxa"/>
            <w:gridSpan w:val="2"/>
            <w:vMerge w:val="restart"/>
            <w:tcBorders>
              <w:top w:val="single" w:sz="2" w:space="0" w:color="FFFFFF" w:themeColor="background1"/>
              <w:left w:val="single" w:sz="4" w:space="0" w:color="FFFFFF"/>
              <w:right w:val="single" w:sz="2" w:space="0" w:color="FFFFFF" w:themeColor="background1"/>
            </w:tcBorders>
          </w:tcPr>
          <w:p w14:paraId="41C4E1F0"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391C9419" w14:textId="77777777" w:rsidR="0072504E" w:rsidRPr="003A7270" w:rsidRDefault="0072504E" w:rsidP="0072504E">
            <w:pPr>
              <w:pStyle w:val="affd"/>
              <w:spacing w:after="0"/>
              <w:jc w:val="both"/>
              <w:rPr>
                <w:sz w:val="8"/>
                <w:szCs w:val="8"/>
              </w:rPr>
            </w:pPr>
          </w:p>
        </w:tc>
        <w:tc>
          <w:tcPr>
            <w:tcW w:w="864"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186A49BE" w14:textId="77777777" w:rsidR="0072504E" w:rsidRPr="00440D4F" w:rsidRDefault="0072504E" w:rsidP="0072504E">
            <w:pPr>
              <w:pStyle w:val="affd"/>
              <w:spacing w:after="0"/>
              <w:ind w:right="-111"/>
              <w:jc w:val="both"/>
              <w:rPr>
                <w:sz w:val="14"/>
                <w:szCs w:val="14"/>
              </w:rPr>
            </w:pPr>
          </w:p>
        </w:tc>
        <w:tc>
          <w:tcPr>
            <w:tcW w:w="1589" w:type="dxa"/>
            <w:gridSpan w:val="6"/>
            <w:vMerge w:val="restart"/>
            <w:tcBorders>
              <w:top w:val="single" w:sz="2" w:space="0" w:color="FFFFFF" w:themeColor="background1"/>
              <w:left w:val="single" w:sz="2" w:space="0" w:color="FFFFFF" w:themeColor="background1"/>
              <w:right w:val="single" w:sz="2" w:space="0" w:color="FFFFFF" w:themeColor="background1"/>
            </w:tcBorders>
          </w:tcPr>
          <w:p w14:paraId="409BBC84" w14:textId="77777777" w:rsidR="0072504E" w:rsidRPr="003A7270" w:rsidRDefault="0072504E" w:rsidP="0072504E">
            <w:pPr>
              <w:pStyle w:val="affd"/>
              <w:spacing w:after="0"/>
              <w:jc w:val="both"/>
              <w:rPr>
                <w:sz w:val="8"/>
                <w:szCs w:val="8"/>
              </w:rPr>
            </w:pPr>
          </w:p>
        </w:tc>
      </w:tr>
      <w:tr w:rsidR="0072504E" w:rsidRPr="003A7270" w14:paraId="108018CD" w14:textId="77777777" w:rsidTr="0072504E">
        <w:trPr>
          <w:gridAfter w:val="1"/>
          <w:wAfter w:w="6" w:type="dxa"/>
          <w:trHeight w:val="192"/>
        </w:trPr>
        <w:tc>
          <w:tcPr>
            <w:tcW w:w="1964" w:type="dxa"/>
            <w:gridSpan w:val="2"/>
            <w:vMerge/>
            <w:tcBorders>
              <w:left w:val="single" w:sz="4" w:space="0" w:color="000000"/>
              <w:bottom w:val="single" w:sz="2" w:space="0" w:color="auto"/>
              <w:right w:val="single" w:sz="2" w:space="0" w:color="auto"/>
            </w:tcBorders>
          </w:tcPr>
          <w:p w14:paraId="430D384D" w14:textId="77777777" w:rsidR="0072504E" w:rsidRDefault="0072504E" w:rsidP="0072504E">
            <w:pPr>
              <w:pStyle w:val="affd"/>
              <w:spacing w:after="0"/>
              <w:ind w:right="-124"/>
              <w:jc w:val="left"/>
              <w:rPr>
                <w:rFonts w:ascii="Arial" w:hAnsi="Arial" w:cs="Arial"/>
                <w:sz w:val="17"/>
                <w:szCs w:val="17"/>
              </w:rPr>
            </w:pPr>
          </w:p>
        </w:tc>
        <w:tc>
          <w:tcPr>
            <w:tcW w:w="2267" w:type="dxa"/>
            <w:gridSpan w:val="3"/>
            <w:vMerge/>
            <w:tcBorders>
              <w:left w:val="single" w:sz="2" w:space="0" w:color="auto"/>
              <w:bottom w:val="single" w:sz="2" w:space="0" w:color="FFFFFF" w:themeColor="background1"/>
              <w:right w:val="single" w:sz="4" w:space="0" w:color="FFFFFF"/>
            </w:tcBorders>
          </w:tcPr>
          <w:p w14:paraId="6D35C0E8" w14:textId="77777777" w:rsidR="0072504E" w:rsidRDefault="0072504E" w:rsidP="0072504E">
            <w:pPr>
              <w:pStyle w:val="affd"/>
              <w:spacing w:after="0"/>
              <w:jc w:val="both"/>
              <w:rPr>
                <w:rFonts w:ascii="Arial" w:hAnsi="Arial" w:cs="Arial"/>
                <w:b w:val="0"/>
                <w:bCs/>
                <w:sz w:val="14"/>
                <w:szCs w:val="14"/>
              </w:rPr>
            </w:pPr>
          </w:p>
        </w:tc>
        <w:tc>
          <w:tcPr>
            <w:tcW w:w="1248" w:type="dxa"/>
            <w:gridSpan w:val="3"/>
            <w:tcBorders>
              <w:top w:val="single" w:sz="2" w:space="0" w:color="FFFFFF"/>
              <w:left w:val="single" w:sz="4" w:space="0" w:color="FFFFFF"/>
              <w:bottom w:val="single" w:sz="4" w:space="0" w:color="FFFFFF"/>
              <w:right w:val="single" w:sz="4" w:space="0" w:color="FFFFFF"/>
            </w:tcBorders>
          </w:tcPr>
          <w:p w14:paraId="42366371" w14:textId="77777777" w:rsidR="0072504E" w:rsidRPr="00DD49FD" w:rsidRDefault="0072504E" w:rsidP="0072504E">
            <w:pPr>
              <w:pStyle w:val="affd"/>
              <w:spacing w:after="0"/>
              <w:jc w:val="both"/>
              <w:rPr>
                <w:sz w:val="14"/>
                <w:szCs w:val="14"/>
              </w:rPr>
            </w:pPr>
          </w:p>
        </w:tc>
        <w:tc>
          <w:tcPr>
            <w:tcW w:w="578" w:type="dxa"/>
            <w:gridSpan w:val="2"/>
            <w:vMerge/>
            <w:tcBorders>
              <w:left w:val="single" w:sz="4" w:space="0" w:color="FFFFFF"/>
              <w:bottom w:val="single" w:sz="2" w:space="0" w:color="FFFFFF" w:themeColor="background1"/>
              <w:right w:val="single" w:sz="2" w:space="0" w:color="FFFFFF" w:themeColor="background1"/>
            </w:tcBorders>
          </w:tcPr>
          <w:p w14:paraId="3B91B3E7"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themeColor="background1"/>
              <w:right w:val="single" w:sz="2" w:space="0" w:color="FFFFFF" w:themeColor="background1"/>
            </w:tcBorders>
          </w:tcPr>
          <w:p w14:paraId="5FAF7431" w14:textId="77777777" w:rsidR="0072504E" w:rsidRPr="003A7270" w:rsidRDefault="0072504E" w:rsidP="0072504E">
            <w:pPr>
              <w:pStyle w:val="affd"/>
              <w:spacing w:after="0"/>
              <w:jc w:val="both"/>
              <w:rPr>
                <w:sz w:val="8"/>
                <w:szCs w:val="8"/>
              </w:rPr>
            </w:pPr>
          </w:p>
        </w:tc>
        <w:tc>
          <w:tcPr>
            <w:tcW w:w="864" w:type="dxa"/>
            <w:gridSpan w:val="3"/>
            <w:vMerge/>
            <w:tcBorders>
              <w:left w:val="single" w:sz="2" w:space="0" w:color="FFFFFF" w:themeColor="background1"/>
              <w:bottom w:val="single" w:sz="2" w:space="0" w:color="FFFFFF" w:themeColor="background1"/>
              <w:right w:val="single" w:sz="2" w:space="0" w:color="FFFFFF" w:themeColor="background1"/>
            </w:tcBorders>
          </w:tcPr>
          <w:p w14:paraId="69095C62" w14:textId="77777777" w:rsidR="0072504E" w:rsidRPr="00440D4F" w:rsidRDefault="0072504E" w:rsidP="0072504E">
            <w:pPr>
              <w:pStyle w:val="affd"/>
              <w:spacing w:after="0"/>
              <w:ind w:right="-111"/>
              <w:jc w:val="both"/>
              <w:rPr>
                <w:sz w:val="14"/>
                <w:szCs w:val="14"/>
              </w:rPr>
            </w:pPr>
          </w:p>
        </w:tc>
        <w:tc>
          <w:tcPr>
            <w:tcW w:w="1589" w:type="dxa"/>
            <w:gridSpan w:val="6"/>
            <w:vMerge/>
            <w:tcBorders>
              <w:left w:val="single" w:sz="2" w:space="0" w:color="FFFFFF" w:themeColor="background1"/>
              <w:bottom w:val="single" w:sz="2" w:space="0" w:color="FFFFFF" w:themeColor="background1"/>
              <w:right w:val="single" w:sz="2" w:space="0" w:color="FFFFFF" w:themeColor="background1"/>
            </w:tcBorders>
          </w:tcPr>
          <w:p w14:paraId="2729FA9D" w14:textId="77777777" w:rsidR="0072504E" w:rsidRPr="003A7270" w:rsidRDefault="0072504E" w:rsidP="0072504E">
            <w:pPr>
              <w:pStyle w:val="affd"/>
              <w:spacing w:after="0"/>
              <w:jc w:val="both"/>
              <w:rPr>
                <w:sz w:val="8"/>
                <w:szCs w:val="8"/>
              </w:rPr>
            </w:pPr>
          </w:p>
        </w:tc>
      </w:tr>
      <w:tr w:rsidR="0072504E" w:rsidRPr="00DD49FD" w14:paraId="5A5AD703" w14:textId="77777777" w:rsidTr="0072504E">
        <w:trPr>
          <w:gridAfter w:val="1"/>
          <w:wAfter w:w="6" w:type="dxa"/>
          <w:trHeight w:val="47"/>
        </w:trPr>
        <w:tc>
          <w:tcPr>
            <w:tcW w:w="1964"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1D443A0E" w14:textId="77777777" w:rsidR="0072504E" w:rsidRPr="00DD49FD" w:rsidRDefault="0072504E" w:rsidP="0072504E">
            <w:pPr>
              <w:pStyle w:val="affd"/>
              <w:spacing w:after="0"/>
              <w:ind w:right="-124"/>
              <w:jc w:val="left"/>
              <w:rPr>
                <w:rFonts w:ascii="Arial" w:hAnsi="Arial" w:cs="Arial"/>
                <w:sz w:val="4"/>
                <w:szCs w:val="4"/>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5D73ECCC" w14:textId="77777777" w:rsidR="0072504E" w:rsidRPr="00DD49FD" w:rsidRDefault="0072504E" w:rsidP="0072504E">
            <w:pPr>
              <w:pStyle w:val="affd"/>
              <w:spacing w:after="0"/>
              <w:ind w:right="-105"/>
              <w:jc w:val="left"/>
              <w:rPr>
                <w:sz w:val="4"/>
                <w:szCs w:val="4"/>
              </w:rPr>
            </w:pPr>
          </w:p>
        </w:tc>
        <w:tc>
          <w:tcPr>
            <w:tcW w:w="1362" w:type="dxa"/>
            <w:gridSpan w:val="2"/>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4350336A" w14:textId="77777777" w:rsidR="0072504E" w:rsidRPr="00DD49FD" w:rsidRDefault="0072504E" w:rsidP="0072504E">
            <w:pPr>
              <w:pStyle w:val="affd"/>
              <w:spacing w:after="0"/>
              <w:jc w:val="both"/>
              <w:rPr>
                <w:sz w:val="4"/>
                <w:szCs w:val="4"/>
              </w:rPr>
            </w:pPr>
          </w:p>
        </w:tc>
        <w:tc>
          <w:tcPr>
            <w:tcW w:w="1248" w:type="dxa"/>
            <w:gridSpan w:val="3"/>
            <w:tcBorders>
              <w:top w:val="single" w:sz="4" w:space="0" w:color="FFFFFF"/>
              <w:left w:val="single" w:sz="2" w:space="0" w:color="FFFFFF" w:themeColor="background1"/>
              <w:bottom w:val="single" w:sz="2" w:space="0" w:color="auto"/>
              <w:right w:val="single" w:sz="2" w:space="0" w:color="FFFFFF" w:themeColor="background1"/>
            </w:tcBorders>
          </w:tcPr>
          <w:p w14:paraId="76D13329"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52A49AF0"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0FD8CA86" w14:textId="77777777" w:rsidR="0072504E" w:rsidRPr="00DD49FD" w:rsidRDefault="0072504E" w:rsidP="0072504E">
            <w:pPr>
              <w:pStyle w:val="affd"/>
              <w:spacing w:after="0"/>
              <w:jc w:val="both"/>
              <w:rPr>
                <w:sz w:val="4"/>
                <w:szCs w:val="4"/>
              </w:rPr>
            </w:pPr>
          </w:p>
        </w:tc>
        <w:tc>
          <w:tcPr>
            <w:tcW w:w="864"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0ADE2849" w14:textId="77777777" w:rsidR="0072504E" w:rsidRPr="00DD49FD" w:rsidRDefault="0072504E" w:rsidP="0072504E">
            <w:pPr>
              <w:pStyle w:val="affd"/>
              <w:spacing w:after="0"/>
              <w:ind w:right="-111"/>
              <w:jc w:val="both"/>
              <w:rPr>
                <w:sz w:val="4"/>
                <w:szCs w:val="4"/>
              </w:rPr>
            </w:pPr>
          </w:p>
        </w:tc>
        <w:tc>
          <w:tcPr>
            <w:tcW w:w="1589" w:type="dxa"/>
            <w:gridSpan w:val="6"/>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07BC3571" w14:textId="77777777" w:rsidR="0072504E" w:rsidRPr="00DD49FD" w:rsidRDefault="0072504E" w:rsidP="0072504E">
            <w:pPr>
              <w:pStyle w:val="affd"/>
              <w:spacing w:after="0"/>
              <w:jc w:val="both"/>
              <w:rPr>
                <w:sz w:val="4"/>
                <w:szCs w:val="4"/>
              </w:rPr>
            </w:pPr>
          </w:p>
        </w:tc>
      </w:tr>
      <w:tr w:rsidR="0072504E" w:rsidRPr="003A7270" w14:paraId="6DCC25D9" w14:textId="77777777" w:rsidTr="0072504E">
        <w:trPr>
          <w:gridAfter w:val="1"/>
          <w:wAfter w:w="6" w:type="dxa"/>
          <w:trHeight w:val="105"/>
        </w:trPr>
        <w:tc>
          <w:tcPr>
            <w:tcW w:w="1964" w:type="dxa"/>
            <w:gridSpan w:val="2"/>
            <w:tcBorders>
              <w:top w:val="single" w:sz="2" w:space="0" w:color="auto"/>
              <w:left w:val="single" w:sz="4" w:space="0" w:color="000000"/>
              <w:bottom w:val="single" w:sz="2" w:space="0" w:color="auto"/>
              <w:right w:val="single" w:sz="2" w:space="0" w:color="auto"/>
            </w:tcBorders>
          </w:tcPr>
          <w:p w14:paraId="69F7794F" w14:textId="77777777" w:rsidR="0072504E" w:rsidRDefault="0072504E" w:rsidP="0072504E">
            <w:pPr>
              <w:pStyle w:val="affd"/>
              <w:spacing w:after="0"/>
              <w:ind w:right="-124"/>
              <w:jc w:val="left"/>
              <w:rPr>
                <w:rFonts w:ascii="Arial" w:hAnsi="Arial" w:cs="Arial"/>
                <w:sz w:val="17"/>
                <w:szCs w:val="17"/>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55F5C921"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610" w:type="dxa"/>
            <w:gridSpan w:val="5"/>
            <w:tcBorders>
              <w:top w:val="single" w:sz="2" w:space="0" w:color="auto"/>
              <w:left w:val="single" w:sz="2" w:space="0" w:color="auto"/>
              <w:bottom w:val="single" w:sz="2" w:space="0" w:color="auto"/>
              <w:right w:val="single" w:sz="4" w:space="0" w:color="auto"/>
            </w:tcBorders>
          </w:tcPr>
          <w:p w14:paraId="5131D360"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7F86E249"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74A4179B" w14:textId="77777777" w:rsidR="0072504E" w:rsidRPr="003A7270" w:rsidRDefault="0072504E" w:rsidP="0072504E">
            <w:pPr>
              <w:pStyle w:val="affd"/>
              <w:spacing w:after="0"/>
              <w:jc w:val="both"/>
              <w:rPr>
                <w:sz w:val="8"/>
                <w:szCs w:val="8"/>
              </w:rPr>
            </w:pPr>
          </w:p>
        </w:tc>
        <w:tc>
          <w:tcPr>
            <w:tcW w:w="864"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562A96B5"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589" w:type="dxa"/>
            <w:gridSpan w:val="6"/>
            <w:tcBorders>
              <w:top w:val="single" w:sz="2" w:space="0" w:color="auto"/>
              <w:left w:val="single" w:sz="4" w:space="0" w:color="FFFFFF"/>
              <w:bottom w:val="single" w:sz="2" w:space="0" w:color="auto"/>
              <w:right w:val="single" w:sz="4" w:space="0" w:color="auto"/>
            </w:tcBorders>
          </w:tcPr>
          <w:p w14:paraId="3AE49245" w14:textId="77777777" w:rsidR="0072504E" w:rsidRPr="003A7270" w:rsidRDefault="0072504E" w:rsidP="0072504E">
            <w:pPr>
              <w:pStyle w:val="affd"/>
              <w:spacing w:after="0"/>
              <w:jc w:val="both"/>
              <w:rPr>
                <w:sz w:val="8"/>
                <w:szCs w:val="8"/>
              </w:rPr>
            </w:pPr>
          </w:p>
        </w:tc>
      </w:tr>
      <w:tr w:rsidR="0072504E" w:rsidRPr="003A7270" w14:paraId="1CF6F32B" w14:textId="77777777" w:rsidTr="0072504E">
        <w:trPr>
          <w:gridAfter w:val="1"/>
          <w:wAfter w:w="6" w:type="dxa"/>
          <w:trHeight w:val="112"/>
        </w:trPr>
        <w:tc>
          <w:tcPr>
            <w:tcW w:w="1964" w:type="dxa"/>
            <w:gridSpan w:val="2"/>
            <w:tcBorders>
              <w:top w:val="single" w:sz="2" w:space="0" w:color="auto"/>
              <w:left w:val="single" w:sz="4" w:space="0" w:color="000000"/>
              <w:bottom w:val="single" w:sz="4" w:space="0" w:color="000000"/>
              <w:right w:val="single" w:sz="2" w:space="0" w:color="auto"/>
            </w:tcBorders>
          </w:tcPr>
          <w:p w14:paraId="4BD4EC4B" w14:textId="77777777" w:rsidR="0072504E" w:rsidRDefault="0072504E" w:rsidP="0072504E">
            <w:pPr>
              <w:pStyle w:val="affd"/>
              <w:spacing w:after="0"/>
              <w:ind w:right="-124"/>
              <w:jc w:val="left"/>
              <w:rPr>
                <w:rFonts w:ascii="Arial" w:hAnsi="Arial" w:cs="Arial"/>
                <w:sz w:val="17"/>
                <w:szCs w:val="17"/>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4279D9D4"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610" w:type="dxa"/>
            <w:gridSpan w:val="5"/>
            <w:tcBorders>
              <w:top w:val="single" w:sz="2" w:space="0" w:color="auto"/>
              <w:left w:val="single" w:sz="2" w:space="0" w:color="auto"/>
              <w:bottom w:val="single" w:sz="2" w:space="0" w:color="auto"/>
              <w:right w:val="single" w:sz="4" w:space="0" w:color="auto"/>
            </w:tcBorders>
          </w:tcPr>
          <w:p w14:paraId="57A67906"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287DC14F"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7B6DBD47" w14:textId="77777777" w:rsidR="0072504E" w:rsidRPr="003A7270" w:rsidRDefault="0072504E" w:rsidP="0072504E">
            <w:pPr>
              <w:pStyle w:val="affd"/>
              <w:spacing w:after="0"/>
              <w:jc w:val="both"/>
              <w:rPr>
                <w:sz w:val="8"/>
                <w:szCs w:val="8"/>
              </w:rPr>
            </w:pPr>
          </w:p>
        </w:tc>
        <w:tc>
          <w:tcPr>
            <w:tcW w:w="864"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3C0334DE"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589" w:type="dxa"/>
            <w:gridSpan w:val="6"/>
            <w:tcBorders>
              <w:top w:val="single" w:sz="2" w:space="0" w:color="auto"/>
              <w:left w:val="single" w:sz="4" w:space="0" w:color="FFFFFF"/>
              <w:bottom w:val="single" w:sz="2" w:space="0" w:color="auto"/>
              <w:right w:val="single" w:sz="4" w:space="0" w:color="auto"/>
            </w:tcBorders>
          </w:tcPr>
          <w:p w14:paraId="62100E06" w14:textId="77777777" w:rsidR="0072504E" w:rsidRPr="003A7270" w:rsidRDefault="0072504E" w:rsidP="0072504E">
            <w:pPr>
              <w:pStyle w:val="affd"/>
              <w:spacing w:after="0"/>
              <w:jc w:val="both"/>
              <w:rPr>
                <w:sz w:val="8"/>
                <w:szCs w:val="8"/>
              </w:rPr>
            </w:pPr>
          </w:p>
        </w:tc>
      </w:tr>
      <w:tr w:rsidR="0072504E" w:rsidRPr="00DD49FD" w14:paraId="31AC820E" w14:textId="77777777" w:rsidTr="0072504E">
        <w:trPr>
          <w:gridAfter w:val="1"/>
          <w:wAfter w:w="6" w:type="dxa"/>
          <w:trHeight w:val="42"/>
        </w:trPr>
        <w:tc>
          <w:tcPr>
            <w:tcW w:w="1964" w:type="dxa"/>
            <w:gridSpan w:val="2"/>
            <w:tcBorders>
              <w:top w:val="single" w:sz="4" w:space="0" w:color="000000"/>
              <w:left w:val="single" w:sz="2" w:space="0" w:color="FFFFFF" w:themeColor="background1"/>
              <w:bottom w:val="single" w:sz="2" w:space="0" w:color="auto"/>
              <w:right w:val="single" w:sz="2" w:space="0" w:color="FFFFFF" w:themeColor="background1"/>
            </w:tcBorders>
          </w:tcPr>
          <w:p w14:paraId="48DB7D2E" w14:textId="77777777" w:rsidR="0072504E" w:rsidRPr="00DD49FD" w:rsidRDefault="0072504E" w:rsidP="0072504E">
            <w:pPr>
              <w:pStyle w:val="affd"/>
              <w:spacing w:after="0"/>
              <w:ind w:right="-270"/>
              <w:jc w:val="left"/>
              <w:rPr>
                <w:sz w:val="6"/>
                <w:szCs w:val="6"/>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275E2F45" w14:textId="77777777" w:rsidR="0072504E" w:rsidRPr="00DD49FD" w:rsidRDefault="0072504E" w:rsidP="0072504E">
            <w:pPr>
              <w:pStyle w:val="affd"/>
              <w:spacing w:after="0"/>
              <w:ind w:right="-105"/>
              <w:jc w:val="left"/>
              <w:rPr>
                <w:sz w:val="6"/>
                <w:szCs w:val="6"/>
              </w:rPr>
            </w:pPr>
          </w:p>
        </w:tc>
        <w:tc>
          <w:tcPr>
            <w:tcW w:w="1362" w:type="dxa"/>
            <w:gridSpan w:val="2"/>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63483092" w14:textId="77777777" w:rsidR="0072504E" w:rsidRPr="00DD49FD" w:rsidRDefault="0072504E" w:rsidP="0072504E">
            <w:pPr>
              <w:pStyle w:val="affd"/>
              <w:spacing w:after="0"/>
              <w:jc w:val="both"/>
              <w:rPr>
                <w:sz w:val="6"/>
                <w:szCs w:val="6"/>
              </w:rPr>
            </w:pPr>
          </w:p>
        </w:tc>
        <w:tc>
          <w:tcPr>
            <w:tcW w:w="1248" w:type="dxa"/>
            <w:gridSpan w:val="3"/>
            <w:tcBorders>
              <w:top w:val="single" w:sz="2" w:space="0" w:color="auto"/>
              <w:left w:val="single" w:sz="2" w:space="0" w:color="FFFFFF" w:themeColor="background1"/>
              <w:bottom w:val="single" w:sz="4" w:space="0" w:color="FFFFFF"/>
              <w:right w:val="single" w:sz="2" w:space="0" w:color="FFFFFF" w:themeColor="background1"/>
            </w:tcBorders>
          </w:tcPr>
          <w:p w14:paraId="637C4E51"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32D56E3D" w14:textId="77777777" w:rsidR="0072504E" w:rsidRPr="00DD49FD" w:rsidRDefault="0072504E" w:rsidP="0072504E">
            <w:pPr>
              <w:pStyle w:val="affd"/>
              <w:spacing w:after="0"/>
              <w:ind w:right="-110"/>
              <w:jc w:val="both"/>
              <w:rPr>
                <w:sz w:val="6"/>
                <w:szCs w:val="6"/>
              </w:rPr>
            </w:pPr>
          </w:p>
        </w:tc>
        <w:tc>
          <w:tcPr>
            <w:tcW w:w="1136" w:type="dxa"/>
            <w:gridSpan w:val="3"/>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40F2FAD1" w14:textId="77777777" w:rsidR="0072504E" w:rsidRPr="00DD49FD" w:rsidRDefault="0072504E" w:rsidP="0072504E">
            <w:pPr>
              <w:pStyle w:val="affd"/>
              <w:spacing w:after="0"/>
              <w:jc w:val="both"/>
              <w:rPr>
                <w:sz w:val="6"/>
                <w:szCs w:val="6"/>
              </w:rPr>
            </w:pPr>
          </w:p>
        </w:tc>
        <w:tc>
          <w:tcPr>
            <w:tcW w:w="864"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448D09E7" w14:textId="77777777" w:rsidR="0072504E" w:rsidRPr="00DD49FD" w:rsidRDefault="0072504E" w:rsidP="0072504E">
            <w:pPr>
              <w:pStyle w:val="affd"/>
              <w:spacing w:after="0"/>
              <w:ind w:right="-111"/>
              <w:jc w:val="both"/>
              <w:rPr>
                <w:sz w:val="6"/>
                <w:szCs w:val="6"/>
              </w:rPr>
            </w:pPr>
          </w:p>
        </w:tc>
        <w:tc>
          <w:tcPr>
            <w:tcW w:w="1589" w:type="dxa"/>
            <w:gridSpan w:val="6"/>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71C1C4EC" w14:textId="77777777" w:rsidR="0072504E" w:rsidRPr="00DD49FD" w:rsidRDefault="0072504E" w:rsidP="0072504E">
            <w:pPr>
              <w:pStyle w:val="affd"/>
              <w:spacing w:after="0"/>
              <w:jc w:val="both"/>
              <w:rPr>
                <w:sz w:val="6"/>
                <w:szCs w:val="6"/>
              </w:rPr>
            </w:pPr>
          </w:p>
        </w:tc>
      </w:tr>
      <w:tr w:rsidR="0072504E" w:rsidRPr="003A7270" w14:paraId="3E15EADB" w14:textId="77777777" w:rsidTr="0072504E">
        <w:trPr>
          <w:gridAfter w:val="1"/>
          <w:wAfter w:w="6" w:type="dxa"/>
          <w:trHeight w:val="162"/>
        </w:trPr>
        <w:tc>
          <w:tcPr>
            <w:tcW w:w="1964" w:type="dxa"/>
            <w:gridSpan w:val="2"/>
            <w:vMerge w:val="restart"/>
            <w:tcBorders>
              <w:top w:val="single" w:sz="2" w:space="0" w:color="auto"/>
              <w:left w:val="single" w:sz="4" w:space="0" w:color="000000"/>
              <w:right w:val="single" w:sz="2" w:space="0" w:color="auto"/>
            </w:tcBorders>
          </w:tcPr>
          <w:p w14:paraId="4206115A" w14:textId="77777777" w:rsidR="0072504E" w:rsidRDefault="0072504E" w:rsidP="0072504E">
            <w:pPr>
              <w:pStyle w:val="affd"/>
              <w:spacing w:after="0"/>
              <w:ind w:right="-270"/>
              <w:jc w:val="left"/>
              <w:rPr>
                <w:rFonts w:ascii="Arial" w:hAnsi="Arial" w:cs="Arial"/>
                <w:b w:val="0"/>
                <w:bCs/>
                <w:sz w:val="17"/>
                <w:szCs w:val="17"/>
              </w:rPr>
            </w:pPr>
            <w:r>
              <w:rPr>
                <w:rFonts w:ascii="Arial" w:hAnsi="Arial" w:cs="Arial"/>
                <w:sz w:val="16"/>
                <w:szCs w:val="16"/>
              </w:rPr>
              <w:t>Д</w:t>
            </w:r>
            <w:r w:rsidRPr="00E3685E">
              <w:rPr>
                <w:rFonts w:ascii="Arial" w:hAnsi="Arial" w:cs="Arial"/>
                <w:sz w:val="16"/>
                <w:szCs w:val="16"/>
              </w:rPr>
              <w:t>верные наличники</w:t>
            </w:r>
            <w:r w:rsidRPr="00BB6145">
              <w:rPr>
                <w:rFonts w:ascii="Arial" w:hAnsi="Arial" w:cs="Arial"/>
                <w:b w:val="0"/>
                <w:bCs/>
                <w:sz w:val="17"/>
                <w:szCs w:val="17"/>
              </w:rPr>
              <w:t>:</w:t>
            </w:r>
          </w:p>
          <w:p w14:paraId="7DD4815C" w14:textId="77777777" w:rsidR="0072504E" w:rsidRPr="00E3685E" w:rsidRDefault="0072504E" w:rsidP="0072504E">
            <w:pPr>
              <w:pStyle w:val="affd"/>
              <w:spacing w:after="0"/>
              <w:ind w:right="-270"/>
              <w:jc w:val="left"/>
              <w:rPr>
                <w:rFonts w:ascii="Arial" w:hAnsi="Arial" w:cs="Arial"/>
                <w:sz w:val="16"/>
                <w:szCs w:val="16"/>
              </w:rPr>
            </w:pPr>
            <w:r w:rsidRPr="00EB3478">
              <w:rPr>
                <w:rFonts w:ascii="Arial" w:hAnsi="Arial" w:cs="Arial"/>
                <w:b w:val="0"/>
                <w:bCs/>
                <w:i/>
                <w:iCs/>
                <w:sz w:val="10"/>
                <w:szCs w:val="10"/>
                <w:lang w:eastAsia="ru-RU"/>
              </w:rPr>
              <w:t>Указывается при наличии в Запросе</w:t>
            </w:r>
          </w:p>
        </w:tc>
        <w:tc>
          <w:tcPr>
            <w:tcW w:w="2267" w:type="dxa"/>
            <w:gridSpan w:val="3"/>
            <w:vMerge w:val="restart"/>
            <w:tcBorders>
              <w:top w:val="single" w:sz="2" w:space="0" w:color="FFFFFF" w:themeColor="background1"/>
              <w:left w:val="single" w:sz="2" w:space="0" w:color="auto"/>
              <w:right w:val="single" w:sz="4" w:space="0" w:color="FFFFFF"/>
            </w:tcBorders>
          </w:tcPr>
          <w:p w14:paraId="5C739431" w14:textId="77777777" w:rsidR="0072504E" w:rsidRPr="003A7270" w:rsidRDefault="0072504E" w:rsidP="0072504E">
            <w:pPr>
              <w:pStyle w:val="affd"/>
              <w:spacing w:after="0"/>
              <w:jc w:val="both"/>
              <w:rPr>
                <w:sz w:val="8"/>
                <w:szCs w:val="8"/>
              </w:rPr>
            </w:pPr>
          </w:p>
        </w:tc>
        <w:tc>
          <w:tcPr>
            <w:tcW w:w="1248" w:type="dxa"/>
            <w:gridSpan w:val="3"/>
            <w:tcBorders>
              <w:top w:val="single" w:sz="4" w:space="0" w:color="FFFFFF"/>
              <w:left w:val="single" w:sz="4" w:space="0" w:color="FFFFFF"/>
              <w:bottom w:val="single" w:sz="2" w:space="0" w:color="FFFFFF"/>
              <w:right w:val="single" w:sz="4" w:space="0" w:color="FFFFFF"/>
            </w:tcBorders>
          </w:tcPr>
          <w:p w14:paraId="5908F9AF" w14:textId="77777777" w:rsidR="0072504E" w:rsidRPr="00DD49FD" w:rsidRDefault="0072504E" w:rsidP="0072504E">
            <w:pPr>
              <w:pStyle w:val="affd"/>
              <w:spacing w:after="0"/>
              <w:jc w:val="both"/>
              <w:rPr>
                <w:sz w:val="14"/>
                <w:szCs w:val="14"/>
              </w:rPr>
            </w:pPr>
          </w:p>
        </w:tc>
        <w:tc>
          <w:tcPr>
            <w:tcW w:w="578" w:type="dxa"/>
            <w:gridSpan w:val="2"/>
            <w:vMerge w:val="restart"/>
            <w:tcBorders>
              <w:top w:val="single" w:sz="2" w:space="0" w:color="FFFFFF" w:themeColor="background1"/>
              <w:left w:val="single" w:sz="4" w:space="0" w:color="FFFFFF"/>
              <w:right w:val="single" w:sz="2" w:space="0" w:color="FFFFFF" w:themeColor="background1"/>
            </w:tcBorders>
          </w:tcPr>
          <w:p w14:paraId="485F9F44"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176DD4BD" w14:textId="77777777" w:rsidR="0072504E" w:rsidRPr="003A7270" w:rsidRDefault="0072504E" w:rsidP="0072504E">
            <w:pPr>
              <w:pStyle w:val="affd"/>
              <w:spacing w:after="0"/>
              <w:jc w:val="both"/>
              <w:rPr>
                <w:sz w:val="8"/>
                <w:szCs w:val="8"/>
              </w:rPr>
            </w:pPr>
          </w:p>
        </w:tc>
        <w:tc>
          <w:tcPr>
            <w:tcW w:w="864"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6B8712C0" w14:textId="77777777" w:rsidR="0072504E" w:rsidRPr="00440D4F" w:rsidRDefault="0072504E" w:rsidP="0072504E">
            <w:pPr>
              <w:pStyle w:val="affd"/>
              <w:spacing w:after="0"/>
              <w:ind w:right="-111"/>
              <w:jc w:val="both"/>
              <w:rPr>
                <w:sz w:val="14"/>
                <w:szCs w:val="14"/>
              </w:rPr>
            </w:pPr>
          </w:p>
        </w:tc>
        <w:tc>
          <w:tcPr>
            <w:tcW w:w="1589" w:type="dxa"/>
            <w:gridSpan w:val="6"/>
            <w:vMerge w:val="restart"/>
            <w:tcBorders>
              <w:top w:val="single" w:sz="2" w:space="0" w:color="FFFFFF" w:themeColor="background1"/>
              <w:left w:val="single" w:sz="2" w:space="0" w:color="FFFFFF" w:themeColor="background1"/>
              <w:right w:val="single" w:sz="2" w:space="0" w:color="FFFFFF" w:themeColor="background1"/>
            </w:tcBorders>
          </w:tcPr>
          <w:p w14:paraId="37E74384" w14:textId="77777777" w:rsidR="0072504E" w:rsidRPr="003A7270" w:rsidRDefault="0072504E" w:rsidP="0072504E">
            <w:pPr>
              <w:pStyle w:val="affd"/>
              <w:spacing w:after="0"/>
              <w:jc w:val="both"/>
              <w:rPr>
                <w:sz w:val="8"/>
                <w:szCs w:val="8"/>
              </w:rPr>
            </w:pPr>
          </w:p>
        </w:tc>
      </w:tr>
      <w:tr w:rsidR="0072504E" w:rsidRPr="003A7270" w14:paraId="63DB8DB2" w14:textId="77777777" w:rsidTr="0072504E">
        <w:trPr>
          <w:gridAfter w:val="1"/>
          <w:wAfter w:w="6" w:type="dxa"/>
          <w:trHeight w:val="200"/>
        </w:trPr>
        <w:tc>
          <w:tcPr>
            <w:tcW w:w="1964" w:type="dxa"/>
            <w:gridSpan w:val="2"/>
            <w:vMerge/>
            <w:tcBorders>
              <w:left w:val="single" w:sz="4" w:space="0" w:color="000000"/>
              <w:bottom w:val="single" w:sz="2" w:space="0" w:color="auto"/>
              <w:right w:val="single" w:sz="2" w:space="0" w:color="auto"/>
            </w:tcBorders>
          </w:tcPr>
          <w:p w14:paraId="69DFAD78" w14:textId="77777777" w:rsidR="0072504E" w:rsidRPr="00E3685E" w:rsidRDefault="0072504E" w:rsidP="0072504E">
            <w:pPr>
              <w:pStyle w:val="affd"/>
              <w:spacing w:after="0"/>
              <w:ind w:right="-270"/>
              <w:jc w:val="left"/>
              <w:rPr>
                <w:rFonts w:ascii="Arial" w:hAnsi="Arial" w:cs="Arial"/>
                <w:sz w:val="16"/>
                <w:szCs w:val="16"/>
              </w:rPr>
            </w:pPr>
          </w:p>
        </w:tc>
        <w:tc>
          <w:tcPr>
            <w:tcW w:w="2267" w:type="dxa"/>
            <w:gridSpan w:val="3"/>
            <w:vMerge/>
            <w:tcBorders>
              <w:left w:val="single" w:sz="2" w:space="0" w:color="auto"/>
              <w:bottom w:val="single" w:sz="2" w:space="0" w:color="FFFFFF" w:themeColor="background1"/>
              <w:right w:val="single" w:sz="4" w:space="0" w:color="FFFFFF"/>
            </w:tcBorders>
          </w:tcPr>
          <w:p w14:paraId="450ED399" w14:textId="77777777" w:rsidR="0072504E" w:rsidRDefault="0072504E" w:rsidP="0072504E">
            <w:pPr>
              <w:pStyle w:val="affd"/>
              <w:spacing w:after="0"/>
              <w:jc w:val="both"/>
              <w:rPr>
                <w:rFonts w:ascii="Arial" w:hAnsi="Arial" w:cs="Arial"/>
                <w:b w:val="0"/>
                <w:bCs/>
                <w:sz w:val="14"/>
                <w:szCs w:val="14"/>
              </w:rPr>
            </w:pPr>
          </w:p>
        </w:tc>
        <w:tc>
          <w:tcPr>
            <w:tcW w:w="1248" w:type="dxa"/>
            <w:gridSpan w:val="3"/>
            <w:tcBorders>
              <w:top w:val="single" w:sz="2" w:space="0" w:color="FFFFFF"/>
              <w:left w:val="single" w:sz="4" w:space="0" w:color="FFFFFF"/>
              <w:bottom w:val="single" w:sz="4" w:space="0" w:color="FFFFFF"/>
              <w:right w:val="single" w:sz="4" w:space="0" w:color="FFFFFF"/>
            </w:tcBorders>
          </w:tcPr>
          <w:p w14:paraId="64D869D9" w14:textId="77777777" w:rsidR="0072504E" w:rsidRPr="00DD49FD" w:rsidRDefault="0072504E" w:rsidP="0072504E">
            <w:pPr>
              <w:pStyle w:val="affd"/>
              <w:spacing w:after="0"/>
              <w:jc w:val="both"/>
              <w:rPr>
                <w:sz w:val="14"/>
                <w:szCs w:val="14"/>
              </w:rPr>
            </w:pPr>
          </w:p>
        </w:tc>
        <w:tc>
          <w:tcPr>
            <w:tcW w:w="578" w:type="dxa"/>
            <w:gridSpan w:val="2"/>
            <w:vMerge/>
            <w:tcBorders>
              <w:left w:val="single" w:sz="4" w:space="0" w:color="FFFFFF"/>
              <w:bottom w:val="single" w:sz="2" w:space="0" w:color="FFFFFF" w:themeColor="background1"/>
              <w:right w:val="single" w:sz="2" w:space="0" w:color="FFFFFF" w:themeColor="background1"/>
            </w:tcBorders>
          </w:tcPr>
          <w:p w14:paraId="5D619ECB"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themeColor="background1"/>
              <w:right w:val="single" w:sz="2" w:space="0" w:color="FFFFFF" w:themeColor="background1"/>
            </w:tcBorders>
          </w:tcPr>
          <w:p w14:paraId="0515C058" w14:textId="77777777" w:rsidR="0072504E" w:rsidRPr="003A7270" w:rsidRDefault="0072504E" w:rsidP="0072504E">
            <w:pPr>
              <w:pStyle w:val="affd"/>
              <w:spacing w:after="0"/>
              <w:jc w:val="both"/>
              <w:rPr>
                <w:sz w:val="8"/>
                <w:szCs w:val="8"/>
              </w:rPr>
            </w:pPr>
          </w:p>
        </w:tc>
        <w:tc>
          <w:tcPr>
            <w:tcW w:w="864" w:type="dxa"/>
            <w:gridSpan w:val="3"/>
            <w:vMerge/>
            <w:tcBorders>
              <w:left w:val="single" w:sz="2" w:space="0" w:color="FFFFFF" w:themeColor="background1"/>
              <w:bottom w:val="single" w:sz="2" w:space="0" w:color="FFFFFF" w:themeColor="background1"/>
              <w:right w:val="single" w:sz="2" w:space="0" w:color="FFFFFF" w:themeColor="background1"/>
            </w:tcBorders>
          </w:tcPr>
          <w:p w14:paraId="2E80A758" w14:textId="77777777" w:rsidR="0072504E" w:rsidRPr="00440D4F" w:rsidRDefault="0072504E" w:rsidP="0072504E">
            <w:pPr>
              <w:pStyle w:val="affd"/>
              <w:spacing w:after="0"/>
              <w:ind w:right="-111"/>
              <w:jc w:val="both"/>
              <w:rPr>
                <w:sz w:val="14"/>
                <w:szCs w:val="14"/>
              </w:rPr>
            </w:pPr>
          </w:p>
        </w:tc>
        <w:tc>
          <w:tcPr>
            <w:tcW w:w="1589" w:type="dxa"/>
            <w:gridSpan w:val="6"/>
            <w:vMerge/>
            <w:tcBorders>
              <w:left w:val="single" w:sz="2" w:space="0" w:color="FFFFFF" w:themeColor="background1"/>
              <w:bottom w:val="single" w:sz="2" w:space="0" w:color="FFFFFF" w:themeColor="background1"/>
              <w:right w:val="single" w:sz="2" w:space="0" w:color="FFFFFF" w:themeColor="background1"/>
            </w:tcBorders>
          </w:tcPr>
          <w:p w14:paraId="18A0975D" w14:textId="77777777" w:rsidR="0072504E" w:rsidRPr="003A7270" w:rsidRDefault="0072504E" w:rsidP="0072504E">
            <w:pPr>
              <w:pStyle w:val="affd"/>
              <w:spacing w:after="0"/>
              <w:jc w:val="both"/>
              <w:rPr>
                <w:sz w:val="8"/>
                <w:szCs w:val="8"/>
              </w:rPr>
            </w:pPr>
          </w:p>
        </w:tc>
      </w:tr>
      <w:tr w:rsidR="0072504E" w:rsidRPr="00DD49FD" w14:paraId="26A35DAF" w14:textId="77777777" w:rsidTr="0072504E">
        <w:trPr>
          <w:gridAfter w:val="1"/>
          <w:wAfter w:w="6" w:type="dxa"/>
          <w:trHeight w:val="47"/>
        </w:trPr>
        <w:tc>
          <w:tcPr>
            <w:tcW w:w="1964"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78D7C75E" w14:textId="77777777" w:rsidR="0072504E" w:rsidRPr="00DD49FD" w:rsidRDefault="0072504E" w:rsidP="0072504E">
            <w:pPr>
              <w:pStyle w:val="affd"/>
              <w:spacing w:after="0"/>
              <w:ind w:right="-270"/>
              <w:jc w:val="left"/>
              <w:rPr>
                <w:rFonts w:ascii="Arial" w:hAnsi="Arial" w:cs="Arial"/>
                <w:sz w:val="4"/>
                <w:szCs w:val="4"/>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09085BF6" w14:textId="77777777" w:rsidR="0072504E" w:rsidRPr="00DD49FD" w:rsidRDefault="0072504E" w:rsidP="0072504E">
            <w:pPr>
              <w:pStyle w:val="affd"/>
              <w:spacing w:after="0"/>
              <w:ind w:right="-105"/>
              <w:jc w:val="left"/>
              <w:rPr>
                <w:sz w:val="4"/>
                <w:szCs w:val="4"/>
              </w:rPr>
            </w:pPr>
          </w:p>
        </w:tc>
        <w:tc>
          <w:tcPr>
            <w:tcW w:w="1362" w:type="dxa"/>
            <w:gridSpan w:val="2"/>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20BC94C1" w14:textId="77777777" w:rsidR="0072504E" w:rsidRPr="00DD49FD" w:rsidRDefault="0072504E" w:rsidP="0072504E">
            <w:pPr>
              <w:pStyle w:val="affd"/>
              <w:spacing w:after="0"/>
              <w:jc w:val="both"/>
              <w:rPr>
                <w:sz w:val="4"/>
                <w:szCs w:val="4"/>
              </w:rPr>
            </w:pPr>
          </w:p>
        </w:tc>
        <w:tc>
          <w:tcPr>
            <w:tcW w:w="1248" w:type="dxa"/>
            <w:gridSpan w:val="3"/>
            <w:tcBorders>
              <w:top w:val="single" w:sz="4" w:space="0" w:color="FFFFFF"/>
              <w:left w:val="single" w:sz="2" w:space="0" w:color="FFFFFF" w:themeColor="background1"/>
              <w:bottom w:val="single" w:sz="2" w:space="0" w:color="auto"/>
              <w:right w:val="single" w:sz="4" w:space="0" w:color="FFFFFF"/>
            </w:tcBorders>
          </w:tcPr>
          <w:p w14:paraId="7DA38647"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4" w:space="0" w:color="FFFFFF"/>
              <w:bottom w:val="single" w:sz="2" w:space="0" w:color="FFFFFF" w:themeColor="background1"/>
              <w:right w:val="single" w:sz="2" w:space="0" w:color="FFFFFF" w:themeColor="background1"/>
            </w:tcBorders>
          </w:tcPr>
          <w:p w14:paraId="05634DA7"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4DA6BCE2" w14:textId="77777777" w:rsidR="0072504E" w:rsidRPr="00DD49FD" w:rsidRDefault="0072504E" w:rsidP="0072504E">
            <w:pPr>
              <w:pStyle w:val="affd"/>
              <w:spacing w:after="0"/>
              <w:jc w:val="both"/>
              <w:rPr>
                <w:sz w:val="4"/>
                <w:szCs w:val="4"/>
              </w:rPr>
            </w:pPr>
          </w:p>
        </w:tc>
        <w:tc>
          <w:tcPr>
            <w:tcW w:w="864"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10A9134E" w14:textId="77777777" w:rsidR="0072504E" w:rsidRPr="00DD49FD" w:rsidRDefault="0072504E" w:rsidP="0072504E">
            <w:pPr>
              <w:pStyle w:val="affd"/>
              <w:spacing w:after="0"/>
              <w:ind w:right="-111"/>
              <w:jc w:val="both"/>
              <w:rPr>
                <w:sz w:val="4"/>
                <w:szCs w:val="4"/>
              </w:rPr>
            </w:pPr>
          </w:p>
        </w:tc>
        <w:tc>
          <w:tcPr>
            <w:tcW w:w="1589" w:type="dxa"/>
            <w:gridSpan w:val="6"/>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41564BB6" w14:textId="77777777" w:rsidR="0072504E" w:rsidRPr="00DD49FD" w:rsidRDefault="0072504E" w:rsidP="0072504E">
            <w:pPr>
              <w:pStyle w:val="affd"/>
              <w:spacing w:after="0"/>
              <w:jc w:val="both"/>
              <w:rPr>
                <w:sz w:val="4"/>
                <w:szCs w:val="4"/>
              </w:rPr>
            </w:pPr>
          </w:p>
        </w:tc>
      </w:tr>
      <w:tr w:rsidR="0072504E" w:rsidRPr="003A7270" w14:paraId="22E9F1F2" w14:textId="77777777" w:rsidTr="0072504E">
        <w:trPr>
          <w:gridAfter w:val="1"/>
          <w:wAfter w:w="6" w:type="dxa"/>
          <w:trHeight w:val="128"/>
        </w:trPr>
        <w:tc>
          <w:tcPr>
            <w:tcW w:w="1964" w:type="dxa"/>
            <w:gridSpan w:val="2"/>
            <w:tcBorders>
              <w:top w:val="single" w:sz="2" w:space="0" w:color="auto"/>
              <w:left w:val="single" w:sz="4" w:space="0" w:color="000000"/>
              <w:bottom w:val="single" w:sz="2" w:space="0" w:color="auto"/>
              <w:right w:val="single" w:sz="2" w:space="0" w:color="auto"/>
            </w:tcBorders>
          </w:tcPr>
          <w:p w14:paraId="644DD0DF" w14:textId="77777777" w:rsidR="0072504E" w:rsidRPr="00E3685E" w:rsidRDefault="0072504E" w:rsidP="0072504E">
            <w:pPr>
              <w:pStyle w:val="affd"/>
              <w:spacing w:after="0"/>
              <w:ind w:right="-270"/>
              <w:jc w:val="left"/>
              <w:rPr>
                <w:rFonts w:ascii="Arial" w:hAnsi="Arial" w:cs="Arial"/>
                <w:sz w:val="16"/>
                <w:szCs w:val="16"/>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1852F419"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610" w:type="dxa"/>
            <w:gridSpan w:val="5"/>
            <w:tcBorders>
              <w:top w:val="single" w:sz="2" w:space="0" w:color="auto"/>
              <w:left w:val="single" w:sz="2" w:space="0" w:color="auto"/>
              <w:bottom w:val="single" w:sz="2" w:space="0" w:color="auto"/>
              <w:right w:val="single" w:sz="4" w:space="0" w:color="auto"/>
            </w:tcBorders>
          </w:tcPr>
          <w:p w14:paraId="416B2AF0"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475B1A72"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0D12586A" w14:textId="77777777" w:rsidR="0072504E" w:rsidRPr="003A7270" w:rsidRDefault="0072504E" w:rsidP="0072504E">
            <w:pPr>
              <w:pStyle w:val="affd"/>
              <w:spacing w:after="0"/>
              <w:jc w:val="both"/>
              <w:rPr>
                <w:sz w:val="8"/>
                <w:szCs w:val="8"/>
              </w:rPr>
            </w:pPr>
          </w:p>
        </w:tc>
        <w:tc>
          <w:tcPr>
            <w:tcW w:w="864"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13D69B8C"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589" w:type="dxa"/>
            <w:gridSpan w:val="6"/>
            <w:tcBorders>
              <w:top w:val="single" w:sz="2" w:space="0" w:color="auto"/>
              <w:left w:val="single" w:sz="4" w:space="0" w:color="FFFFFF"/>
              <w:bottom w:val="single" w:sz="2" w:space="0" w:color="auto"/>
              <w:right w:val="single" w:sz="4" w:space="0" w:color="auto"/>
            </w:tcBorders>
          </w:tcPr>
          <w:p w14:paraId="2B1A16D0" w14:textId="77777777" w:rsidR="0072504E" w:rsidRPr="003A7270" w:rsidRDefault="0072504E" w:rsidP="0072504E">
            <w:pPr>
              <w:pStyle w:val="affd"/>
              <w:spacing w:after="0"/>
              <w:jc w:val="both"/>
              <w:rPr>
                <w:sz w:val="8"/>
                <w:szCs w:val="8"/>
              </w:rPr>
            </w:pPr>
          </w:p>
        </w:tc>
      </w:tr>
      <w:tr w:rsidR="0072504E" w:rsidRPr="003A7270" w14:paraId="57F049B6" w14:textId="77777777" w:rsidTr="0072504E">
        <w:trPr>
          <w:gridAfter w:val="1"/>
          <w:wAfter w:w="6" w:type="dxa"/>
          <w:trHeight w:val="152"/>
        </w:trPr>
        <w:tc>
          <w:tcPr>
            <w:tcW w:w="1964" w:type="dxa"/>
            <w:gridSpan w:val="2"/>
            <w:tcBorders>
              <w:top w:val="single" w:sz="2" w:space="0" w:color="auto"/>
              <w:left w:val="single" w:sz="4" w:space="0" w:color="000000"/>
              <w:bottom w:val="single" w:sz="2" w:space="0" w:color="auto"/>
              <w:right w:val="single" w:sz="2" w:space="0" w:color="auto"/>
            </w:tcBorders>
          </w:tcPr>
          <w:p w14:paraId="03F3963A" w14:textId="77777777" w:rsidR="0072504E" w:rsidRPr="00E3685E" w:rsidRDefault="0072504E" w:rsidP="0072504E">
            <w:pPr>
              <w:pStyle w:val="affd"/>
              <w:spacing w:after="0"/>
              <w:ind w:right="-270"/>
              <w:jc w:val="left"/>
              <w:rPr>
                <w:rFonts w:ascii="Arial" w:hAnsi="Arial" w:cs="Arial"/>
                <w:sz w:val="16"/>
                <w:szCs w:val="16"/>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32D6E339"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610" w:type="dxa"/>
            <w:gridSpan w:val="5"/>
            <w:tcBorders>
              <w:top w:val="single" w:sz="2" w:space="0" w:color="auto"/>
              <w:left w:val="single" w:sz="2" w:space="0" w:color="auto"/>
              <w:bottom w:val="single" w:sz="2" w:space="0" w:color="auto"/>
              <w:right w:val="single" w:sz="4" w:space="0" w:color="auto"/>
            </w:tcBorders>
          </w:tcPr>
          <w:p w14:paraId="78D7C55D"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08BB81D1"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1C6FDA50" w14:textId="77777777" w:rsidR="0072504E" w:rsidRPr="003A7270" w:rsidRDefault="0072504E" w:rsidP="0072504E">
            <w:pPr>
              <w:pStyle w:val="affd"/>
              <w:spacing w:after="0"/>
              <w:jc w:val="both"/>
              <w:rPr>
                <w:sz w:val="8"/>
                <w:szCs w:val="8"/>
              </w:rPr>
            </w:pPr>
          </w:p>
        </w:tc>
        <w:tc>
          <w:tcPr>
            <w:tcW w:w="864"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0A16E910"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589" w:type="dxa"/>
            <w:gridSpan w:val="6"/>
            <w:tcBorders>
              <w:top w:val="single" w:sz="2" w:space="0" w:color="auto"/>
              <w:left w:val="single" w:sz="4" w:space="0" w:color="FFFFFF"/>
              <w:bottom w:val="single" w:sz="2" w:space="0" w:color="auto"/>
              <w:right w:val="single" w:sz="4" w:space="0" w:color="auto"/>
            </w:tcBorders>
          </w:tcPr>
          <w:p w14:paraId="2BF7AE8E" w14:textId="77777777" w:rsidR="0072504E" w:rsidRPr="003A7270" w:rsidRDefault="0072504E" w:rsidP="0072504E">
            <w:pPr>
              <w:pStyle w:val="affd"/>
              <w:spacing w:after="0"/>
              <w:jc w:val="both"/>
              <w:rPr>
                <w:sz w:val="8"/>
                <w:szCs w:val="8"/>
              </w:rPr>
            </w:pPr>
          </w:p>
        </w:tc>
      </w:tr>
      <w:tr w:rsidR="0072504E" w:rsidRPr="00DD49FD" w14:paraId="48B191E6" w14:textId="77777777" w:rsidTr="0072504E">
        <w:trPr>
          <w:gridAfter w:val="1"/>
          <w:wAfter w:w="6" w:type="dxa"/>
          <w:trHeight w:val="52"/>
        </w:trPr>
        <w:tc>
          <w:tcPr>
            <w:tcW w:w="1964"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3848B9F0" w14:textId="77777777" w:rsidR="0072504E" w:rsidRPr="00DD49FD" w:rsidRDefault="0072504E" w:rsidP="0072504E">
            <w:pPr>
              <w:pStyle w:val="affd"/>
              <w:spacing w:after="0"/>
              <w:ind w:right="-270"/>
              <w:jc w:val="left"/>
              <w:rPr>
                <w:rFonts w:ascii="Arial" w:hAnsi="Arial" w:cs="Arial"/>
                <w:sz w:val="6"/>
                <w:szCs w:val="6"/>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5911F877" w14:textId="77777777" w:rsidR="0072504E" w:rsidRPr="00DD49FD" w:rsidRDefault="0072504E" w:rsidP="0072504E">
            <w:pPr>
              <w:pStyle w:val="affd"/>
              <w:spacing w:after="0"/>
              <w:ind w:right="-105"/>
              <w:jc w:val="left"/>
              <w:rPr>
                <w:sz w:val="6"/>
                <w:szCs w:val="6"/>
              </w:rPr>
            </w:pPr>
          </w:p>
        </w:tc>
        <w:tc>
          <w:tcPr>
            <w:tcW w:w="1343" w:type="dxa"/>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2175C3A0" w14:textId="77777777" w:rsidR="0072504E" w:rsidRPr="00DD49FD" w:rsidRDefault="0072504E" w:rsidP="0072504E">
            <w:pPr>
              <w:pStyle w:val="affd"/>
              <w:spacing w:after="0"/>
              <w:jc w:val="both"/>
              <w:rPr>
                <w:sz w:val="6"/>
                <w:szCs w:val="6"/>
              </w:rPr>
            </w:pPr>
          </w:p>
        </w:tc>
        <w:tc>
          <w:tcPr>
            <w:tcW w:w="1267" w:type="dxa"/>
            <w:gridSpan w:val="4"/>
            <w:tcBorders>
              <w:top w:val="single" w:sz="2" w:space="0" w:color="auto"/>
              <w:left w:val="single" w:sz="2" w:space="0" w:color="FFFFFF" w:themeColor="background1"/>
              <w:bottom w:val="single" w:sz="4" w:space="0" w:color="FFFFFF"/>
              <w:right w:val="single" w:sz="2" w:space="0" w:color="FFFFFF" w:themeColor="background1"/>
            </w:tcBorders>
          </w:tcPr>
          <w:p w14:paraId="3DDE9529"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1F0D1D0A" w14:textId="77777777" w:rsidR="0072504E" w:rsidRPr="00DD49FD" w:rsidRDefault="0072504E" w:rsidP="0072504E">
            <w:pPr>
              <w:pStyle w:val="affd"/>
              <w:spacing w:after="0"/>
              <w:ind w:right="-110"/>
              <w:jc w:val="both"/>
              <w:rPr>
                <w:sz w:val="6"/>
                <w:szCs w:val="6"/>
              </w:rPr>
            </w:pPr>
          </w:p>
        </w:tc>
        <w:tc>
          <w:tcPr>
            <w:tcW w:w="1136" w:type="dxa"/>
            <w:gridSpan w:val="3"/>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551FC5A0" w14:textId="77777777" w:rsidR="0072504E" w:rsidRPr="00DD49FD" w:rsidRDefault="0072504E" w:rsidP="0072504E">
            <w:pPr>
              <w:pStyle w:val="affd"/>
              <w:spacing w:after="0"/>
              <w:jc w:val="both"/>
              <w:rPr>
                <w:sz w:val="6"/>
                <w:szCs w:val="6"/>
              </w:rPr>
            </w:pPr>
          </w:p>
        </w:tc>
        <w:tc>
          <w:tcPr>
            <w:tcW w:w="864"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3EED5F6B" w14:textId="77777777" w:rsidR="0072504E" w:rsidRPr="00DD49FD" w:rsidRDefault="0072504E" w:rsidP="0072504E">
            <w:pPr>
              <w:pStyle w:val="affd"/>
              <w:spacing w:after="0"/>
              <w:ind w:right="-111"/>
              <w:jc w:val="both"/>
              <w:rPr>
                <w:sz w:val="6"/>
                <w:szCs w:val="6"/>
              </w:rPr>
            </w:pPr>
          </w:p>
        </w:tc>
        <w:tc>
          <w:tcPr>
            <w:tcW w:w="1589" w:type="dxa"/>
            <w:gridSpan w:val="6"/>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337272F9" w14:textId="77777777" w:rsidR="0072504E" w:rsidRPr="00DD49FD" w:rsidRDefault="0072504E" w:rsidP="0072504E">
            <w:pPr>
              <w:pStyle w:val="affd"/>
              <w:spacing w:after="0"/>
              <w:jc w:val="both"/>
              <w:rPr>
                <w:sz w:val="6"/>
                <w:szCs w:val="6"/>
              </w:rPr>
            </w:pPr>
          </w:p>
        </w:tc>
      </w:tr>
      <w:tr w:rsidR="0072504E" w:rsidRPr="003A7270" w14:paraId="25AB4E93" w14:textId="77777777" w:rsidTr="0072504E">
        <w:trPr>
          <w:gridAfter w:val="1"/>
          <w:wAfter w:w="6" w:type="dxa"/>
          <w:trHeight w:val="167"/>
        </w:trPr>
        <w:tc>
          <w:tcPr>
            <w:tcW w:w="1964" w:type="dxa"/>
            <w:gridSpan w:val="2"/>
            <w:vMerge w:val="restart"/>
            <w:tcBorders>
              <w:top w:val="single" w:sz="2" w:space="0" w:color="auto"/>
              <w:left w:val="single" w:sz="4" w:space="0" w:color="000000"/>
              <w:right w:val="single" w:sz="2" w:space="0" w:color="auto"/>
            </w:tcBorders>
          </w:tcPr>
          <w:p w14:paraId="5F36FD6B" w14:textId="77777777" w:rsidR="0072504E" w:rsidRDefault="0072504E" w:rsidP="0072504E">
            <w:pPr>
              <w:pStyle w:val="affd"/>
              <w:spacing w:after="0"/>
              <w:ind w:right="-128"/>
              <w:jc w:val="left"/>
              <w:rPr>
                <w:rFonts w:ascii="Arial" w:hAnsi="Arial" w:cs="Arial"/>
                <w:sz w:val="16"/>
                <w:szCs w:val="16"/>
              </w:rPr>
            </w:pPr>
            <w:r>
              <w:rPr>
                <w:rFonts w:ascii="Arial" w:hAnsi="Arial" w:cs="Arial"/>
                <w:sz w:val="16"/>
                <w:szCs w:val="16"/>
              </w:rPr>
              <w:t>В</w:t>
            </w:r>
            <w:r w:rsidRPr="00E3685E">
              <w:rPr>
                <w:rFonts w:ascii="Arial" w:hAnsi="Arial" w:cs="Arial"/>
                <w:sz w:val="16"/>
                <w:szCs w:val="16"/>
              </w:rPr>
              <w:t>итражные конструкции</w:t>
            </w:r>
            <w:r>
              <w:rPr>
                <w:rFonts w:ascii="Arial" w:hAnsi="Arial" w:cs="Arial"/>
                <w:sz w:val="16"/>
                <w:szCs w:val="16"/>
              </w:rPr>
              <w:t>:</w:t>
            </w:r>
          </w:p>
          <w:p w14:paraId="5BA4DC0B" w14:textId="77777777" w:rsidR="0072504E" w:rsidRPr="00E3685E" w:rsidRDefault="0072504E" w:rsidP="0072504E">
            <w:pPr>
              <w:pStyle w:val="affd"/>
              <w:spacing w:after="0"/>
              <w:ind w:right="-128"/>
              <w:jc w:val="left"/>
              <w:rPr>
                <w:sz w:val="16"/>
                <w:szCs w:val="16"/>
              </w:rPr>
            </w:pPr>
            <w:r w:rsidRPr="00EB3478">
              <w:rPr>
                <w:rFonts w:ascii="Arial" w:hAnsi="Arial" w:cs="Arial"/>
                <w:b w:val="0"/>
                <w:bCs/>
                <w:i/>
                <w:iCs/>
                <w:sz w:val="10"/>
                <w:szCs w:val="10"/>
                <w:lang w:eastAsia="ru-RU"/>
              </w:rPr>
              <w:t>Указывается при наличии в Запросе</w:t>
            </w:r>
          </w:p>
        </w:tc>
        <w:tc>
          <w:tcPr>
            <w:tcW w:w="2248" w:type="dxa"/>
            <w:gridSpan w:val="2"/>
            <w:vMerge w:val="restart"/>
            <w:tcBorders>
              <w:top w:val="single" w:sz="2" w:space="0" w:color="FFFFFF" w:themeColor="background1"/>
              <w:left w:val="single" w:sz="2" w:space="0" w:color="auto"/>
              <w:right w:val="single" w:sz="4" w:space="0" w:color="FFFFFF"/>
            </w:tcBorders>
          </w:tcPr>
          <w:p w14:paraId="5E9A7A98" w14:textId="77777777" w:rsidR="0072504E" w:rsidRPr="003A7270" w:rsidRDefault="0072504E" w:rsidP="0072504E">
            <w:pPr>
              <w:pStyle w:val="affd"/>
              <w:spacing w:after="0"/>
              <w:jc w:val="both"/>
              <w:rPr>
                <w:sz w:val="8"/>
                <w:szCs w:val="8"/>
              </w:rPr>
            </w:pPr>
          </w:p>
        </w:tc>
        <w:tc>
          <w:tcPr>
            <w:tcW w:w="1267" w:type="dxa"/>
            <w:gridSpan w:val="4"/>
            <w:tcBorders>
              <w:top w:val="single" w:sz="4" w:space="0" w:color="FFFFFF"/>
              <w:left w:val="single" w:sz="4" w:space="0" w:color="FFFFFF"/>
              <w:bottom w:val="single" w:sz="2" w:space="0" w:color="FFFFFF"/>
              <w:right w:val="single" w:sz="4" w:space="0" w:color="FFFFFF"/>
            </w:tcBorders>
          </w:tcPr>
          <w:p w14:paraId="675E08EF" w14:textId="77777777" w:rsidR="0072504E" w:rsidRPr="00DD49FD" w:rsidRDefault="0072504E" w:rsidP="0072504E">
            <w:pPr>
              <w:pStyle w:val="affd"/>
              <w:spacing w:after="0"/>
              <w:jc w:val="both"/>
              <w:rPr>
                <w:sz w:val="14"/>
                <w:szCs w:val="14"/>
              </w:rPr>
            </w:pPr>
          </w:p>
        </w:tc>
        <w:tc>
          <w:tcPr>
            <w:tcW w:w="578" w:type="dxa"/>
            <w:gridSpan w:val="2"/>
            <w:vMerge w:val="restart"/>
            <w:tcBorders>
              <w:top w:val="single" w:sz="2" w:space="0" w:color="FFFFFF" w:themeColor="background1"/>
              <w:left w:val="single" w:sz="4" w:space="0" w:color="FFFFFF"/>
              <w:right w:val="single" w:sz="2" w:space="0" w:color="FFFFFF" w:themeColor="background1"/>
            </w:tcBorders>
          </w:tcPr>
          <w:p w14:paraId="1D89B25C"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468C3EBA" w14:textId="77777777" w:rsidR="0072504E" w:rsidRPr="003A7270" w:rsidRDefault="0072504E" w:rsidP="0072504E">
            <w:pPr>
              <w:pStyle w:val="affd"/>
              <w:spacing w:after="0"/>
              <w:jc w:val="both"/>
              <w:rPr>
                <w:sz w:val="8"/>
                <w:szCs w:val="8"/>
              </w:rPr>
            </w:pPr>
          </w:p>
        </w:tc>
        <w:tc>
          <w:tcPr>
            <w:tcW w:w="864"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0D4F2E1B" w14:textId="77777777" w:rsidR="0072504E" w:rsidRPr="00440D4F" w:rsidRDefault="0072504E" w:rsidP="0072504E">
            <w:pPr>
              <w:pStyle w:val="affd"/>
              <w:spacing w:after="0"/>
              <w:ind w:right="-111"/>
              <w:jc w:val="both"/>
              <w:rPr>
                <w:sz w:val="14"/>
                <w:szCs w:val="14"/>
              </w:rPr>
            </w:pPr>
          </w:p>
        </w:tc>
        <w:tc>
          <w:tcPr>
            <w:tcW w:w="1589" w:type="dxa"/>
            <w:gridSpan w:val="6"/>
            <w:vMerge w:val="restart"/>
            <w:tcBorders>
              <w:top w:val="single" w:sz="2" w:space="0" w:color="FFFFFF" w:themeColor="background1"/>
              <w:left w:val="single" w:sz="2" w:space="0" w:color="FFFFFF" w:themeColor="background1"/>
              <w:right w:val="single" w:sz="2" w:space="0" w:color="FFFFFF" w:themeColor="background1"/>
            </w:tcBorders>
          </w:tcPr>
          <w:p w14:paraId="31A86EB1" w14:textId="77777777" w:rsidR="0072504E" w:rsidRPr="003A7270" w:rsidRDefault="0072504E" w:rsidP="0072504E">
            <w:pPr>
              <w:pStyle w:val="affd"/>
              <w:spacing w:after="0"/>
              <w:jc w:val="both"/>
              <w:rPr>
                <w:sz w:val="8"/>
                <w:szCs w:val="8"/>
              </w:rPr>
            </w:pPr>
          </w:p>
        </w:tc>
      </w:tr>
      <w:tr w:rsidR="0072504E" w:rsidRPr="003A7270" w14:paraId="6157A78F" w14:textId="77777777" w:rsidTr="0072504E">
        <w:trPr>
          <w:gridAfter w:val="1"/>
          <w:wAfter w:w="6" w:type="dxa"/>
          <w:trHeight w:val="248"/>
        </w:trPr>
        <w:tc>
          <w:tcPr>
            <w:tcW w:w="1964" w:type="dxa"/>
            <w:gridSpan w:val="2"/>
            <w:vMerge/>
            <w:tcBorders>
              <w:left w:val="single" w:sz="4" w:space="0" w:color="000000"/>
              <w:bottom w:val="single" w:sz="2" w:space="0" w:color="auto"/>
              <w:right w:val="single" w:sz="2" w:space="0" w:color="auto"/>
            </w:tcBorders>
          </w:tcPr>
          <w:p w14:paraId="37F221D0" w14:textId="77777777" w:rsidR="0072504E" w:rsidRDefault="0072504E" w:rsidP="0072504E">
            <w:pPr>
              <w:pStyle w:val="affd"/>
              <w:spacing w:after="0"/>
              <w:ind w:right="-128"/>
              <w:jc w:val="left"/>
              <w:rPr>
                <w:rFonts w:ascii="Arial" w:hAnsi="Arial" w:cs="Arial"/>
                <w:sz w:val="16"/>
                <w:szCs w:val="16"/>
              </w:rPr>
            </w:pPr>
          </w:p>
        </w:tc>
        <w:tc>
          <w:tcPr>
            <w:tcW w:w="2248" w:type="dxa"/>
            <w:gridSpan w:val="2"/>
            <w:vMerge/>
            <w:tcBorders>
              <w:left w:val="single" w:sz="2" w:space="0" w:color="auto"/>
              <w:bottom w:val="single" w:sz="2" w:space="0" w:color="FFFFFF" w:themeColor="background1"/>
              <w:right w:val="single" w:sz="4" w:space="0" w:color="FFFFFF"/>
            </w:tcBorders>
          </w:tcPr>
          <w:p w14:paraId="5F07FC2E" w14:textId="77777777" w:rsidR="0072504E" w:rsidRDefault="0072504E" w:rsidP="0072504E">
            <w:pPr>
              <w:pStyle w:val="affd"/>
              <w:spacing w:after="0"/>
              <w:jc w:val="both"/>
              <w:rPr>
                <w:rFonts w:ascii="Arial" w:hAnsi="Arial" w:cs="Arial"/>
                <w:b w:val="0"/>
                <w:bCs/>
                <w:sz w:val="14"/>
                <w:szCs w:val="14"/>
              </w:rPr>
            </w:pPr>
          </w:p>
        </w:tc>
        <w:tc>
          <w:tcPr>
            <w:tcW w:w="1267" w:type="dxa"/>
            <w:gridSpan w:val="4"/>
            <w:tcBorders>
              <w:top w:val="single" w:sz="2" w:space="0" w:color="FFFFFF"/>
              <w:left w:val="single" w:sz="4" w:space="0" w:color="FFFFFF"/>
              <w:bottom w:val="single" w:sz="4" w:space="0" w:color="FFFFFF"/>
              <w:right w:val="single" w:sz="4" w:space="0" w:color="FFFFFF"/>
            </w:tcBorders>
          </w:tcPr>
          <w:p w14:paraId="506265D3" w14:textId="77777777" w:rsidR="0072504E" w:rsidRPr="00DD49FD" w:rsidRDefault="0072504E" w:rsidP="0072504E">
            <w:pPr>
              <w:pStyle w:val="affd"/>
              <w:spacing w:after="0"/>
              <w:jc w:val="both"/>
              <w:rPr>
                <w:sz w:val="14"/>
                <w:szCs w:val="14"/>
              </w:rPr>
            </w:pPr>
          </w:p>
        </w:tc>
        <w:tc>
          <w:tcPr>
            <w:tcW w:w="578" w:type="dxa"/>
            <w:gridSpan w:val="2"/>
            <w:vMerge/>
            <w:tcBorders>
              <w:left w:val="single" w:sz="4" w:space="0" w:color="FFFFFF"/>
              <w:bottom w:val="single" w:sz="2" w:space="0" w:color="FFFFFF" w:themeColor="background1"/>
              <w:right w:val="single" w:sz="2" w:space="0" w:color="FFFFFF" w:themeColor="background1"/>
            </w:tcBorders>
          </w:tcPr>
          <w:p w14:paraId="69E925D1"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themeColor="background1"/>
              <w:right w:val="single" w:sz="2" w:space="0" w:color="FFFFFF" w:themeColor="background1"/>
            </w:tcBorders>
          </w:tcPr>
          <w:p w14:paraId="305CBEC9" w14:textId="77777777" w:rsidR="0072504E" w:rsidRPr="003A7270" w:rsidRDefault="0072504E" w:rsidP="0072504E">
            <w:pPr>
              <w:pStyle w:val="affd"/>
              <w:spacing w:after="0"/>
              <w:jc w:val="both"/>
              <w:rPr>
                <w:sz w:val="8"/>
                <w:szCs w:val="8"/>
              </w:rPr>
            </w:pPr>
          </w:p>
        </w:tc>
        <w:tc>
          <w:tcPr>
            <w:tcW w:w="864" w:type="dxa"/>
            <w:gridSpan w:val="3"/>
            <w:vMerge/>
            <w:tcBorders>
              <w:left w:val="single" w:sz="2" w:space="0" w:color="FFFFFF" w:themeColor="background1"/>
              <w:bottom w:val="single" w:sz="2" w:space="0" w:color="FFFFFF" w:themeColor="background1"/>
              <w:right w:val="single" w:sz="2" w:space="0" w:color="FFFFFF" w:themeColor="background1"/>
            </w:tcBorders>
          </w:tcPr>
          <w:p w14:paraId="710FE229" w14:textId="77777777" w:rsidR="0072504E" w:rsidRPr="00440D4F" w:rsidRDefault="0072504E" w:rsidP="0072504E">
            <w:pPr>
              <w:pStyle w:val="affd"/>
              <w:spacing w:after="0"/>
              <w:ind w:right="-111"/>
              <w:jc w:val="both"/>
              <w:rPr>
                <w:sz w:val="14"/>
                <w:szCs w:val="14"/>
              </w:rPr>
            </w:pPr>
          </w:p>
        </w:tc>
        <w:tc>
          <w:tcPr>
            <w:tcW w:w="1589" w:type="dxa"/>
            <w:gridSpan w:val="6"/>
            <w:vMerge/>
            <w:tcBorders>
              <w:left w:val="single" w:sz="2" w:space="0" w:color="FFFFFF" w:themeColor="background1"/>
              <w:bottom w:val="single" w:sz="2" w:space="0" w:color="FFFFFF" w:themeColor="background1"/>
              <w:right w:val="single" w:sz="2" w:space="0" w:color="FFFFFF" w:themeColor="background1"/>
            </w:tcBorders>
          </w:tcPr>
          <w:p w14:paraId="09642121" w14:textId="77777777" w:rsidR="0072504E" w:rsidRPr="003A7270" w:rsidRDefault="0072504E" w:rsidP="0072504E">
            <w:pPr>
              <w:pStyle w:val="affd"/>
              <w:spacing w:after="0"/>
              <w:jc w:val="both"/>
              <w:rPr>
                <w:sz w:val="8"/>
                <w:szCs w:val="8"/>
              </w:rPr>
            </w:pPr>
          </w:p>
        </w:tc>
      </w:tr>
      <w:tr w:rsidR="0072504E" w:rsidRPr="00DD49FD" w14:paraId="13336144" w14:textId="77777777" w:rsidTr="0072504E">
        <w:trPr>
          <w:gridAfter w:val="1"/>
          <w:wAfter w:w="6" w:type="dxa"/>
          <w:trHeight w:val="47"/>
        </w:trPr>
        <w:tc>
          <w:tcPr>
            <w:tcW w:w="1964"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7AC3F81B" w14:textId="77777777" w:rsidR="0072504E" w:rsidRPr="00DD49FD" w:rsidRDefault="0072504E" w:rsidP="0072504E">
            <w:pPr>
              <w:pStyle w:val="affd"/>
              <w:spacing w:after="0"/>
              <w:ind w:right="-128"/>
              <w:jc w:val="left"/>
              <w:rPr>
                <w:rFonts w:ascii="Arial" w:hAnsi="Arial" w:cs="Arial"/>
                <w:sz w:val="4"/>
                <w:szCs w:val="4"/>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4B1217DF" w14:textId="77777777" w:rsidR="0072504E" w:rsidRPr="00DD49FD" w:rsidRDefault="0072504E" w:rsidP="0072504E">
            <w:pPr>
              <w:pStyle w:val="affd"/>
              <w:spacing w:after="0"/>
              <w:ind w:right="-105"/>
              <w:jc w:val="left"/>
              <w:rPr>
                <w:sz w:val="4"/>
                <w:szCs w:val="4"/>
              </w:rPr>
            </w:pPr>
          </w:p>
        </w:tc>
        <w:tc>
          <w:tcPr>
            <w:tcW w:w="1343" w:type="dxa"/>
            <w:tcBorders>
              <w:top w:val="single" w:sz="2" w:space="0" w:color="FFFFFF" w:themeColor="background1"/>
              <w:left w:val="single" w:sz="2" w:space="0" w:color="FFFFFF" w:themeColor="background1"/>
              <w:bottom w:val="single" w:sz="2" w:space="0" w:color="auto"/>
              <w:right w:val="single" w:sz="4" w:space="0" w:color="FFFFFF"/>
            </w:tcBorders>
          </w:tcPr>
          <w:p w14:paraId="102AADCA" w14:textId="77777777" w:rsidR="0072504E" w:rsidRPr="00DD49FD" w:rsidRDefault="0072504E" w:rsidP="0072504E">
            <w:pPr>
              <w:pStyle w:val="affd"/>
              <w:spacing w:after="0"/>
              <w:jc w:val="both"/>
              <w:rPr>
                <w:sz w:val="4"/>
                <w:szCs w:val="4"/>
              </w:rPr>
            </w:pPr>
          </w:p>
        </w:tc>
        <w:tc>
          <w:tcPr>
            <w:tcW w:w="1267" w:type="dxa"/>
            <w:gridSpan w:val="4"/>
            <w:tcBorders>
              <w:top w:val="single" w:sz="4" w:space="0" w:color="FFFFFF"/>
              <w:left w:val="single" w:sz="4" w:space="0" w:color="FFFFFF"/>
              <w:bottom w:val="single" w:sz="2" w:space="0" w:color="auto"/>
              <w:right w:val="single" w:sz="2" w:space="0" w:color="FFFFFF" w:themeColor="background1"/>
            </w:tcBorders>
          </w:tcPr>
          <w:p w14:paraId="5059E7D0"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241EF0B4"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5204F092" w14:textId="77777777" w:rsidR="0072504E" w:rsidRPr="00DD49FD" w:rsidRDefault="0072504E" w:rsidP="0072504E">
            <w:pPr>
              <w:pStyle w:val="affd"/>
              <w:spacing w:after="0"/>
              <w:jc w:val="both"/>
              <w:rPr>
                <w:sz w:val="4"/>
                <w:szCs w:val="4"/>
              </w:rPr>
            </w:pPr>
          </w:p>
        </w:tc>
        <w:tc>
          <w:tcPr>
            <w:tcW w:w="864"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228E004F" w14:textId="77777777" w:rsidR="0072504E" w:rsidRPr="00DD49FD" w:rsidRDefault="0072504E" w:rsidP="0072504E">
            <w:pPr>
              <w:pStyle w:val="affd"/>
              <w:spacing w:after="0"/>
              <w:ind w:right="-111"/>
              <w:jc w:val="both"/>
              <w:rPr>
                <w:sz w:val="4"/>
                <w:szCs w:val="4"/>
              </w:rPr>
            </w:pPr>
          </w:p>
        </w:tc>
        <w:tc>
          <w:tcPr>
            <w:tcW w:w="1589" w:type="dxa"/>
            <w:gridSpan w:val="6"/>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3CAEA66C" w14:textId="77777777" w:rsidR="0072504E" w:rsidRPr="00DD49FD" w:rsidRDefault="0072504E" w:rsidP="0072504E">
            <w:pPr>
              <w:pStyle w:val="affd"/>
              <w:spacing w:after="0"/>
              <w:jc w:val="both"/>
              <w:rPr>
                <w:sz w:val="4"/>
                <w:szCs w:val="4"/>
              </w:rPr>
            </w:pPr>
          </w:p>
        </w:tc>
      </w:tr>
      <w:tr w:rsidR="0072504E" w:rsidRPr="003A7270" w14:paraId="56C1A3E1" w14:textId="77777777" w:rsidTr="0072504E">
        <w:trPr>
          <w:gridAfter w:val="1"/>
          <w:wAfter w:w="6" w:type="dxa"/>
          <w:trHeight w:val="104"/>
        </w:trPr>
        <w:tc>
          <w:tcPr>
            <w:tcW w:w="1964" w:type="dxa"/>
            <w:gridSpan w:val="2"/>
            <w:tcBorders>
              <w:top w:val="single" w:sz="2" w:space="0" w:color="auto"/>
              <w:left w:val="single" w:sz="4" w:space="0" w:color="000000"/>
              <w:bottom w:val="single" w:sz="2" w:space="0" w:color="auto"/>
              <w:right w:val="single" w:sz="2" w:space="0" w:color="auto"/>
            </w:tcBorders>
          </w:tcPr>
          <w:p w14:paraId="352733FD"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3C0232EC"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610" w:type="dxa"/>
            <w:gridSpan w:val="5"/>
            <w:tcBorders>
              <w:top w:val="single" w:sz="2" w:space="0" w:color="auto"/>
              <w:left w:val="single" w:sz="2" w:space="0" w:color="auto"/>
              <w:bottom w:val="single" w:sz="2" w:space="0" w:color="auto"/>
              <w:right w:val="single" w:sz="4" w:space="0" w:color="auto"/>
            </w:tcBorders>
          </w:tcPr>
          <w:p w14:paraId="3B68628C"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2E997465"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501310DF" w14:textId="77777777" w:rsidR="0072504E" w:rsidRPr="003A7270" w:rsidRDefault="0072504E" w:rsidP="0072504E">
            <w:pPr>
              <w:pStyle w:val="affd"/>
              <w:spacing w:after="0"/>
              <w:jc w:val="both"/>
              <w:rPr>
                <w:sz w:val="8"/>
                <w:szCs w:val="8"/>
              </w:rPr>
            </w:pPr>
          </w:p>
        </w:tc>
        <w:tc>
          <w:tcPr>
            <w:tcW w:w="864"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067B0E1C"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589" w:type="dxa"/>
            <w:gridSpan w:val="6"/>
            <w:tcBorders>
              <w:top w:val="single" w:sz="2" w:space="0" w:color="auto"/>
              <w:left w:val="single" w:sz="4" w:space="0" w:color="FFFFFF"/>
              <w:bottom w:val="single" w:sz="2" w:space="0" w:color="auto"/>
              <w:right w:val="single" w:sz="4" w:space="0" w:color="auto"/>
            </w:tcBorders>
          </w:tcPr>
          <w:p w14:paraId="39D90C82" w14:textId="77777777" w:rsidR="0072504E" w:rsidRPr="003A7270" w:rsidRDefault="0072504E" w:rsidP="0072504E">
            <w:pPr>
              <w:pStyle w:val="affd"/>
              <w:spacing w:after="0"/>
              <w:jc w:val="both"/>
              <w:rPr>
                <w:sz w:val="8"/>
                <w:szCs w:val="8"/>
              </w:rPr>
            </w:pPr>
          </w:p>
        </w:tc>
      </w:tr>
      <w:tr w:rsidR="0072504E" w:rsidRPr="003A7270" w14:paraId="494C7BB3" w14:textId="77777777" w:rsidTr="0072504E">
        <w:trPr>
          <w:gridAfter w:val="1"/>
          <w:wAfter w:w="6" w:type="dxa"/>
          <w:trHeight w:val="68"/>
        </w:trPr>
        <w:tc>
          <w:tcPr>
            <w:tcW w:w="1964" w:type="dxa"/>
            <w:gridSpan w:val="2"/>
            <w:tcBorders>
              <w:top w:val="single" w:sz="2" w:space="0" w:color="auto"/>
              <w:left w:val="single" w:sz="4" w:space="0" w:color="000000"/>
              <w:bottom w:val="single" w:sz="2" w:space="0" w:color="auto"/>
              <w:right w:val="single" w:sz="2" w:space="0" w:color="auto"/>
            </w:tcBorders>
          </w:tcPr>
          <w:p w14:paraId="5DB8C19C" w14:textId="77777777" w:rsidR="0072504E" w:rsidRPr="00DD49FD" w:rsidRDefault="0072504E" w:rsidP="0072504E">
            <w:pPr>
              <w:pStyle w:val="affd"/>
              <w:spacing w:after="0"/>
              <w:ind w:right="-128"/>
              <w:jc w:val="left"/>
              <w:rPr>
                <w:rFonts w:ascii="Arial" w:hAnsi="Arial" w:cs="Arial"/>
                <w:b w:val="0"/>
                <w:bCs/>
                <w:sz w:val="14"/>
                <w:szCs w:val="14"/>
                <w:lang w:val="en-US"/>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13E85378"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610" w:type="dxa"/>
            <w:gridSpan w:val="5"/>
            <w:tcBorders>
              <w:top w:val="single" w:sz="2" w:space="0" w:color="auto"/>
              <w:left w:val="single" w:sz="2" w:space="0" w:color="auto"/>
              <w:bottom w:val="single" w:sz="2" w:space="0" w:color="auto"/>
              <w:right w:val="single" w:sz="4" w:space="0" w:color="auto"/>
            </w:tcBorders>
          </w:tcPr>
          <w:p w14:paraId="52D6D53F"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16BFA3A3"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50F55E35" w14:textId="77777777" w:rsidR="0072504E" w:rsidRPr="003A7270" w:rsidRDefault="0072504E" w:rsidP="0072504E">
            <w:pPr>
              <w:pStyle w:val="affd"/>
              <w:spacing w:after="0"/>
              <w:jc w:val="both"/>
              <w:rPr>
                <w:sz w:val="8"/>
                <w:szCs w:val="8"/>
              </w:rPr>
            </w:pPr>
          </w:p>
        </w:tc>
        <w:tc>
          <w:tcPr>
            <w:tcW w:w="864"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702C07B8"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589" w:type="dxa"/>
            <w:gridSpan w:val="6"/>
            <w:tcBorders>
              <w:top w:val="single" w:sz="2" w:space="0" w:color="auto"/>
              <w:left w:val="single" w:sz="4" w:space="0" w:color="FFFFFF"/>
              <w:bottom w:val="single" w:sz="2" w:space="0" w:color="auto"/>
              <w:right w:val="single" w:sz="4" w:space="0" w:color="auto"/>
            </w:tcBorders>
          </w:tcPr>
          <w:p w14:paraId="64311055" w14:textId="77777777" w:rsidR="0072504E" w:rsidRPr="003A7270" w:rsidRDefault="0072504E" w:rsidP="0072504E">
            <w:pPr>
              <w:pStyle w:val="affd"/>
              <w:spacing w:after="0"/>
              <w:jc w:val="both"/>
              <w:rPr>
                <w:sz w:val="8"/>
                <w:szCs w:val="8"/>
              </w:rPr>
            </w:pPr>
          </w:p>
        </w:tc>
      </w:tr>
      <w:tr w:rsidR="0072504E" w:rsidRPr="00DD49FD" w14:paraId="79B961A2" w14:textId="77777777" w:rsidTr="0072504E">
        <w:trPr>
          <w:gridAfter w:val="1"/>
          <w:wAfter w:w="6" w:type="dxa"/>
          <w:trHeight w:val="104"/>
        </w:trPr>
        <w:tc>
          <w:tcPr>
            <w:tcW w:w="1964" w:type="dxa"/>
            <w:gridSpan w:val="2"/>
            <w:tcBorders>
              <w:top w:val="single" w:sz="2" w:space="0" w:color="auto"/>
              <w:left w:val="single" w:sz="2" w:space="0" w:color="FFFFFF"/>
              <w:bottom w:val="single" w:sz="2" w:space="0" w:color="auto"/>
              <w:right w:val="single" w:sz="2" w:space="0" w:color="FFFFFF"/>
            </w:tcBorders>
          </w:tcPr>
          <w:p w14:paraId="16324E4F" w14:textId="77777777" w:rsidR="0072504E" w:rsidRPr="00DD49FD" w:rsidRDefault="0072504E" w:rsidP="0072504E">
            <w:pPr>
              <w:pStyle w:val="affd"/>
              <w:spacing w:after="0"/>
              <w:ind w:right="-128"/>
              <w:jc w:val="left"/>
              <w:rPr>
                <w:rFonts w:ascii="Arial" w:hAnsi="Arial" w:cs="Arial"/>
                <w:sz w:val="6"/>
                <w:szCs w:val="6"/>
              </w:rPr>
            </w:pPr>
          </w:p>
        </w:tc>
        <w:tc>
          <w:tcPr>
            <w:tcW w:w="905" w:type="dxa"/>
            <w:tcBorders>
              <w:top w:val="single" w:sz="2" w:space="0" w:color="FFFFFF"/>
              <w:left w:val="single" w:sz="2" w:space="0" w:color="FFFFFF"/>
              <w:bottom w:val="single" w:sz="2" w:space="0" w:color="FFFFFF" w:themeColor="background1"/>
              <w:right w:val="single" w:sz="2" w:space="0" w:color="FFFFFF"/>
            </w:tcBorders>
          </w:tcPr>
          <w:p w14:paraId="22F2DCBB" w14:textId="77777777" w:rsidR="0072504E" w:rsidRPr="00DD49FD" w:rsidRDefault="0072504E" w:rsidP="0072504E">
            <w:pPr>
              <w:pStyle w:val="affd"/>
              <w:spacing w:after="0"/>
              <w:ind w:right="-105"/>
              <w:jc w:val="left"/>
              <w:rPr>
                <w:sz w:val="6"/>
                <w:szCs w:val="6"/>
              </w:rPr>
            </w:pPr>
          </w:p>
        </w:tc>
        <w:tc>
          <w:tcPr>
            <w:tcW w:w="1362" w:type="dxa"/>
            <w:gridSpan w:val="2"/>
            <w:tcBorders>
              <w:top w:val="single" w:sz="2" w:space="0" w:color="auto"/>
              <w:left w:val="single" w:sz="2" w:space="0" w:color="FFFFFF"/>
              <w:bottom w:val="single" w:sz="2" w:space="0" w:color="FFFFFF" w:themeColor="background1"/>
              <w:right w:val="single" w:sz="2" w:space="0" w:color="FFFFFF" w:themeColor="background1"/>
            </w:tcBorders>
          </w:tcPr>
          <w:p w14:paraId="5A0AB5F8" w14:textId="77777777" w:rsidR="0072504E" w:rsidRPr="00DD49FD" w:rsidRDefault="0072504E" w:rsidP="0072504E">
            <w:pPr>
              <w:pStyle w:val="affd"/>
              <w:spacing w:after="0"/>
              <w:jc w:val="both"/>
              <w:rPr>
                <w:sz w:val="6"/>
                <w:szCs w:val="6"/>
              </w:rPr>
            </w:pPr>
          </w:p>
        </w:tc>
        <w:tc>
          <w:tcPr>
            <w:tcW w:w="1248" w:type="dxa"/>
            <w:gridSpan w:val="3"/>
            <w:tcBorders>
              <w:top w:val="single" w:sz="2" w:space="0" w:color="auto"/>
              <w:left w:val="single" w:sz="2" w:space="0" w:color="FFFFFF" w:themeColor="background1"/>
              <w:bottom w:val="single" w:sz="4" w:space="0" w:color="FFFFFF"/>
              <w:right w:val="single" w:sz="2" w:space="0" w:color="FFFFFF"/>
            </w:tcBorders>
          </w:tcPr>
          <w:p w14:paraId="67F3C23C"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left w:val="single" w:sz="2" w:space="0" w:color="FFFFFF"/>
              <w:bottom w:val="single" w:sz="2" w:space="0" w:color="FFFFFF" w:themeColor="background1"/>
              <w:right w:val="single" w:sz="2" w:space="0" w:color="FFFFFF"/>
            </w:tcBorders>
          </w:tcPr>
          <w:p w14:paraId="0D6F5B28" w14:textId="77777777" w:rsidR="0072504E" w:rsidRPr="00DD49FD" w:rsidRDefault="0072504E" w:rsidP="0072504E">
            <w:pPr>
              <w:pStyle w:val="affd"/>
              <w:spacing w:after="0"/>
              <w:ind w:right="-110"/>
              <w:jc w:val="both"/>
              <w:rPr>
                <w:sz w:val="6"/>
                <w:szCs w:val="6"/>
              </w:rPr>
            </w:pPr>
          </w:p>
        </w:tc>
        <w:tc>
          <w:tcPr>
            <w:tcW w:w="1136" w:type="dxa"/>
            <w:gridSpan w:val="3"/>
            <w:tcBorders>
              <w:top w:val="single" w:sz="2" w:space="0" w:color="auto"/>
              <w:left w:val="single" w:sz="2" w:space="0" w:color="FFFFFF"/>
              <w:bottom w:val="single" w:sz="2" w:space="0" w:color="FFFFFF" w:themeColor="background1"/>
              <w:right w:val="single" w:sz="2" w:space="0" w:color="FFFFFF"/>
            </w:tcBorders>
          </w:tcPr>
          <w:p w14:paraId="0408BB77" w14:textId="77777777" w:rsidR="0072504E" w:rsidRPr="00DD49FD" w:rsidRDefault="0072504E" w:rsidP="0072504E">
            <w:pPr>
              <w:pStyle w:val="affd"/>
              <w:spacing w:after="0"/>
              <w:jc w:val="both"/>
              <w:rPr>
                <w:sz w:val="6"/>
                <w:szCs w:val="6"/>
              </w:rPr>
            </w:pPr>
          </w:p>
        </w:tc>
        <w:tc>
          <w:tcPr>
            <w:tcW w:w="864" w:type="dxa"/>
            <w:gridSpan w:val="3"/>
            <w:tcBorders>
              <w:top w:val="single" w:sz="2" w:space="0" w:color="FFFFFF"/>
              <w:left w:val="single" w:sz="2" w:space="0" w:color="FFFFFF"/>
              <w:bottom w:val="single" w:sz="2" w:space="0" w:color="FFFFFF" w:themeColor="background1"/>
              <w:right w:val="single" w:sz="2" w:space="0" w:color="FFFFFF"/>
            </w:tcBorders>
          </w:tcPr>
          <w:p w14:paraId="5E0C84F8" w14:textId="77777777" w:rsidR="0072504E" w:rsidRPr="00DD49FD" w:rsidRDefault="0072504E" w:rsidP="0072504E">
            <w:pPr>
              <w:pStyle w:val="affd"/>
              <w:spacing w:after="0"/>
              <w:ind w:right="-111"/>
              <w:jc w:val="both"/>
              <w:rPr>
                <w:sz w:val="6"/>
                <w:szCs w:val="6"/>
              </w:rPr>
            </w:pPr>
          </w:p>
        </w:tc>
        <w:tc>
          <w:tcPr>
            <w:tcW w:w="1589" w:type="dxa"/>
            <w:gridSpan w:val="6"/>
            <w:tcBorders>
              <w:top w:val="single" w:sz="2" w:space="0" w:color="auto"/>
              <w:left w:val="single" w:sz="2" w:space="0" w:color="FFFFFF"/>
              <w:bottom w:val="single" w:sz="2" w:space="0" w:color="FFFFFF" w:themeColor="background1"/>
              <w:right w:val="single" w:sz="2" w:space="0" w:color="FFFFFF"/>
            </w:tcBorders>
          </w:tcPr>
          <w:p w14:paraId="2155F58A" w14:textId="77777777" w:rsidR="0072504E" w:rsidRPr="00DD49FD" w:rsidRDefault="0072504E" w:rsidP="0072504E">
            <w:pPr>
              <w:pStyle w:val="affd"/>
              <w:spacing w:after="0"/>
              <w:jc w:val="both"/>
              <w:rPr>
                <w:sz w:val="6"/>
                <w:szCs w:val="6"/>
              </w:rPr>
            </w:pPr>
          </w:p>
        </w:tc>
      </w:tr>
      <w:tr w:rsidR="0072504E" w:rsidRPr="003A7270" w14:paraId="20B798A1" w14:textId="77777777" w:rsidTr="0072504E">
        <w:trPr>
          <w:gridAfter w:val="1"/>
          <w:wAfter w:w="6" w:type="dxa"/>
          <w:trHeight w:val="112"/>
        </w:trPr>
        <w:tc>
          <w:tcPr>
            <w:tcW w:w="1964" w:type="dxa"/>
            <w:gridSpan w:val="2"/>
            <w:vMerge w:val="restart"/>
            <w:tcBorders>
              <w:top w:val="single" w:sz="2" w:space="0" w:color="auto"/>
              <w:left w:val="single" w:sz="4" w:space="0" w:color="000000"/>
              <w:right w:val="single" w:sz="2" w:space="0" w:color="auto"/>
            </w:tcBorders>
          </w:tcPr>
          <w:p w14:paraId="57E36E06" w14:textId="77777777" w:rsidR="0072504E" w:rsidRDefault="0072504E" w:rsidP="0072504E">
            <w:pPr>
              <w:pStyle w:val="affd"/>
              <w:spacing w:after="0"/>
              <w:ind w:right="-128"/>
              <w:jc w:val="left"/>
              <w:rPr>
                <w:rFonts w:ascii="Arial" w:hAnsi="Arial" w:cs="Arial"/>
                <w:sz w:val="17"/>
                <w:szCs w:val="17"/>
              </w:rPr>
            </w:pPr>
            <w:r>
              <w:rPr>
                <w:rFonts w:ascii="Arial" w:hAnsi="Arial" w:cs="Arial"/>
                <w:sz w:val="17"/>
                <w:szCs w:val="17"/>
              </w:rPr>
              <w:t>Карнизы:</w:t>
            </w:r>
          </w:p>
          <w:p w14:paraId="4B00C4DB" w14:textId="77777777" w:rsidR="0072504E" w:rsidRDefault="0072504E" w:rsidP="0072504E">
            <w:pPr>
              <w:pStyle w:val="affd"/>
              <w:spacing w:after="0"/>
              <w:ind w:right="-128"/>
              <w:jc w:val="left"/>
              <w:rPr>
                <w:rFonts w:ascii="Arial" w:hAnsi="Arial" w:cs="Arial"/>
                <w:sz w:val="16"/>
                <w:szCs w:val="16"/>
              </w:rPr>
            </w:pPr>
            <w:r w:rsidRPr="00EB3478">
              <w:rPr>
                <w:rFonts w:ascii="Arial" w:hAnsi="Arial" w:cs="Arial"/>
                <w:b w:val="0"/>
                <w:bCs/>
                <w:i/>
                <w:iCs/>
                <w:sz w:val="10"/>
                <w:szCs w:val="10"/>
                <w:lang w:eastAsia="ru-RU"/>
              </w:rPr>
              <w:t>Указывается при наличии в Запросе</w:t>
            </w:r>
          </w:p>
        </w:tc>
        <w:tc>
          <w:tcPr>
            <w:tcW w:w="2267" w:type="dxa"/>
            <w:gridSpan w:val="3"/>
            <w:vMerge w:val="restart"/>
            <w:tcBorders>
              <w:top w:val="single" w:sz="2" w:space="0" w:color="FFFFFF" w:themeColor="background1"/>
              <w:left w:val="single" w:sz="2" w:space="0" w:color="auto"/>
              <w:right w:val="single" w:sz="4" w:space="0" w:color="FFFFFF"/>
            </w:tcBorders>
          </w:tcPr>
          <w:p w14:paraId="778CD5E1" w14:textId="77777777" w:rsidR="0072504E" w:rsidRPr="003A7270" w:rsidRDefault="0072504E" w:rsidP="0072504E">
            <w:pPr>
              <w:pStyle w:val="affd"/>
              <w:spacing w:after="0"/>
              <w:jc w:val="both"/>
              <w:rPr>
                <w:sz w:val="8"/>
                <w:szCs w:val="8"/>
              </w:rPr>
            </w:pPr>
          </w:p>
        </w:tc>
        <w:tc>
          <w:tcPr>
            <w:tcW w:w="1248" w:type="dxa"/>
            <w:gridSpan w:val="3"/>
            <w:tcBorders>
              <w:top w:val="single" w:sz="4" w:space="0" w:color="FFFFFF"/>
              <w:left w:val="single" w:sz="4" w:space="0" w:color="FFFFFF"/>
              <w:bottom w:val="single" w:sz="2" w:space="0" w:color="FFFFFF"/>
              <w:right w:val="single" w:sz="4" w:space="0" w:color="FFFFFF"/>
            </w:tcBorders>
          </w:tcPr>
          <w:p w14:paraId="70F60E26" w14:textId="77777777" w:rsidR="0072504E" w:rsidRPr="00DD49FD" w:rsidRDefault="0072504E" w:rsidP="0072504E">
            <w:pPr>
              <w:pStyle w:val="affd"/>
              <w:spacing w:after="0"/>
              <w:jc w:val="both"/>
              <w:rPr>
                <w:sz w:val="14"/>
                <w:szCs w:val="14"/>
              </w:rPr>
            </w:pPr>
          </w:p>
        </w:tc>
        <w:tc>
          <w:tcPr>
            <w:tcW w:w="578" w:type="dxa"/>
            <w:gridSpan w:val="2"/>
            <w:vMerge w:val="restart"/>
            <w:tcBorders>
              <w:top w:val="single" w:sz="2" w:space="0" w:color="FFFFFF" w:themeColor="background1"/>
              <w:left w:val="single" w:sz="4" w:space="0" w:color="FFFFFF"/>
              <w:right w:val="single" w:sz="2" w:space="0" w:color="FFFFFF" w:themeColor="background1"/>
            </w:tcBorders>
          </w:tcPr>
          <w:p w14:paraId="2A89B9EC"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00AE5ECA" w14:textId="77777777" w:rsidR="0072504E" w:rsidRPr="003A7270" w:rsidRDefault="0072504E" w:rsidP="0072504E">
            <w:pPr>
              <w:pStyle w:val="affd"/>
              <w:spacing w:after="0"/>
              <w:jc w:val="both"/>
              <w:rPr>
                <w:sz w:val="8"/>
                <w:szCs w:val="8"/>
              </w:rPr>
            </w:pPr>
          </w:p>
        </w:tc>
        <w:tc>
          <w:tcPr>
            <w:tcW w:w="864"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3C772CDF" w14:textId="77777777" w:rsidR="0072504E" w:rsidRPr="00440D4F" w:rsidRDefault="0072504E" w:rsidP="0072504E">
            <w:pPr>
              <w:pStyle w:val="affd"/>
              <w:spacing w:after="0"/>
              <w:ind w:right="-111"/>
              <w:jc w:val="both"/>
              <w:rPr>
                <w:sz w:val="14"/>
                <w:szCs w:val="14"/>
              </w:rPr>
            </w:pPr>
          </w:p>
        </w:tc>
        <w:tc>
          <w:tcPr>
            <w:tcW w:w="1589" w:type="dxa"/>
            <w:gridSpan w:val="6"/>
            <w:vMerge w:val="restart"/>
            <w:tcBorders>
              <w:top w:val="single" w:sz="2" w:space="0" w:color="FFFFFF" w:themeColor="background1"/>
              <w:left w:val="single" w:sz="2" w:space="0" w:color="FFFFFF" w:themeColor="background1"/>
              <w:right w:val="single" w:sz="2" w:space="0" w:color="FFFFFF" w:themeColor="background1"/>
            </w:tcBorders>
          </w:tcPr>
          <w:p w14:paraId="43013769" w14:textId="77777777" w:rsidR="0072504E" w:rsidRPr="003A7270" w:rsidRDefault="0072504E" w:rsidP="0072504E">
            <w:pPr>
              <w:pStyle w:val="affd"/>
              <w:spacing w:after="0"/>
              <w:jc w:val="both"/>
              <w:rPr>
                <w:sz w:val="8"/>
                <w:szCs w:val="8"/>
              </w:rPr>
            </w:pPr>
          </w:p>
        </w:tc>
      </w:tr>
      <w:tr w:rsidR="0072504E" w:rsidRPr="003A7270" w14:paraId="42E21EB9" w14:textId="77777777" w:rsidTr="0072504E">
        <w:trPr>
          <w:gridAfter w:val="1"/>
          <w:wAfter w:w="6" w:type="dxa"/>
          <w:trHeight w:val="92"/>
        </w:trPr>
        <w:tc>
          <w:tcPr>
            <w:tcW w:w="1964" w:type="dxa"/>
            <w:gridSpan w:val="2"/>
            <w:vMerge/>
            <w:tcBorders>
              <w:left w:val="single" w:sz="4" w:space="0" w:color="000000"/>
              <w:bottom w:val="single" w:sz="2" w:space="0" w:color="auto"/>
              <w:right w:val="single" w:sz="2" w:space="0" w:color="auto"/>
            </w:tcBorders>
          </w:tcPr>
          <w:p w14:paraId="3E671807" w14:textId="77777777" w:rsidR="0072504E" w:rsidRDefault="0072504E" w:rsidP="0072504E">
            <w:pPr>
              <w:pStyle w:val="affd"/>
              <w:spacing w:after="0"/>
              <w:ind w:right="-128"/>
              <w:jc w:val="left"/>
              <w:rPr>
                <w:rFonts w:ascii="Arial" w:hAnsi="Arial" w:cs="Arial"/>
                <w:sz w:val="16"/>
                <w:szCs w:val="16"/>
              </w:rPr>
            </w:pPr>
          </w:p>
        </w:tc>
        <w:tc>
          <w:tcPr>
            <w:tcW w:w="2267" w:type="dxa"/>
            <w:gridSpan w:val="3"/>
            <w:vMerge/>
            <w:tcBorders>
              <w:left w:val="single" w:sz="2" w:space="0" w:color="auto"/>
              <w:bottom w:val="single" w:sz="2" w:space="0" w:color="FFFFFF" w:themeColor="background1"/>
              <w:right w:val="single" w:sz="4" w:space="0" w:color="FFFFFF"/>
            </w:tcBorders>
          </w:tcPr>
          <w:p w14:paraId="14119F95" w14:textId="77777777" w:rsidR="0072504E" w:rsidRPr="003A7270" w:rsidRDefault="0072504E" w:rsidP="0072504E">
            <w:pPr>
              <w:pStyle w:val="affd"/>
              <w:spacing w:after="0"/>
              <w:jc w:val="both"/>
              <w:rPr>
                <w:sz w:val="8"/>
                <w:szCs w:val="8"/>
              </w:rPr>
            </w:pPr>
          </w:p>
        </w:tc>
        <w:tc>
          <w:tcPr>
            <w:tcW w:w="1248" w:type="dxa"/>
            <w:gridSpan w:val="3"/>
            <w:tcBorders>
              <w:top w:val="single" w:sz="2" w:space="0" w:color="FFFFFF"/>
              <w:left w:val="single" w:sz="4" w:space="0" w:color="FFFFFF"/>
              <w:bottom w:val="single" w:sz="4" w:space="0" w:color="FFFFFF"/>
              <w:right w:val="single" w:sz="4" w:space="0" w:color="FFFFFF"/>
            </w:tcBorders>
          </w:tcPr>
          <w:p w14:paraId="0323E535" w14:textId="77777777" w:rsidR="0072504E" w:rsidRPr="00DD49FD" w:rsidRDefault="0072504E" w:rsidP="0072504E">
            <w:pPr>
              <w:pStyle w:val="affd"/>
              <w:spacing w:after="0"/>
              <w:jc w:val="both"/>
              <w:rPr>
                <w:sz w:val="14"/>
                <w:szCs w:val="14"/>
              </w:rPr>
            </w:pPr>
          </w:p>
        </w:tc>
        <w:tc>
          <w:tcPr>
            <w:tcW w:w="578" w:type="dxa"/>
            <w:gridSpan w:val="2"/>
            <w:vMerge/>
            <w:tcBorders>
              <w:left w:val="single" w:sz="4" w:space="0" w:color="FFFFFF"/>
              <w:bottom w:val="single" w:sz="2" w:space="0" w:color="FFFFFF" w:themeColor="background1"/>
              <w:right w:val="single" w:sz="2" w:space="0" w:color="FFFFFF" w:themeColor="background1"/>
            </w:tcBorders>
          </w:tcPr>
          <w:p w14:paraId="131CE013"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themeColor="background1"/>
              <w:right w:val="single" w:sz="2" w:space="0" w:color="FFFFFF" w:themeColor="background1"/>
            </w:tcBorders>
          </w:tcPr>
          <w:p w14:paraId="55CCE6C3" w14:textId="77777777" w:rsidR="0072504E" w:rsidRPr="003A7270" w:rsidRDefault="0072504E" w:rsidP="0072504E">
            <w:pPr>
              <w:pStyle w:val="affd"/>
              <w:spacing w:after="0"/>
              <w:jc w:val="both"/>
              <w:rPr>
                <w:sz w:val="8"/>
                <w:szCs w:val="8"/>
              </w:rPr>
            </w:pPr>
          </w:p>
        </w:tc>
        <w:tc>
          <w:tcPr>
            <w:tcW w:w="864" w:type="dxa"/>
            <w:gridSpan w:val="3"/>
            <w:vMerge/>
            <w:tcBorders>
              <w:left w:val="single" w:sz="2" w:space="0" w:color="FFFFFF" w:themeColor="background1"/>
              <w:bottom w:val="single" w:sz="2" w:space="0" w:color="FFFFFF" w:themeColor="background1"/>
              <w:right w:val="single" w:sz="2" w:space="0" w:color="FFFFFF" w:themeColor="background1"/>
            </w:tcBorders>
          </w:tcPr>
          <w:p w14:paraId="30BD979D" w14:textId="77777777" w:rsidR="0072504E" w:rsidRPr="00440D4F" w:rsidRDefault="0072504E" w:rsidP="0072504E">
            <w:pPr>
              <w:pStyle w:val="affd"/>
              <w:spacing w:after="0"/>
              <w:ind w:right="-111"/>
              <w:jc w:val="both"/>
              <w:rPr>
                <w:sz w:val="14"/>
                <w:szCs w:val="14"/>
              </w:rPr>
            </w:pPr>
          </w:p>
        </w:tc>
        <w:tc>
          <w:tcPr>
            <w:tcW w:w="1589" w:type="dxa"/>
            <w:gridSpan w:val="6"/>
            <w:vMerge/>
            <w:tcBorders>
              <w:left w:val="single" w:sz="2" w:space="0" w:color="FFFFFF" w:themeColor="background1"/>
              <w:bottom w:val="single" w:sz="2" w:space="0" w:color="FFFFFF" w:themeColor="background1"/>
              <w:right w:val="single" w:sz="2" w:space="0" w:color="FFFFFF" w:themeColor="background1"/>
            </w:tcBorders>
          </w:tcPr>
          <w:p w14:paraId="746E3487" w14:textId="77777777" w:rsidR="0072504E" w:rsidRPr="003A7270" w:rsidRDefault="0072504E" w:rsidP="0072504E">
            <w:pPr>
              <w:pStyle w:val="affd"/>
              <w:spacing w:after="0"/>
              <w:jc w:val="both"/>
              <w:rPr>
                <w:sz w:val="8"/>
                <w:szCs w:val="8"/>
              </w:rPr>
            </w:pPr>
          </w:p>
        </w:tc>
      </w:tr>
      <w:tr w:rsidR="0072504E" w:rsidRPr="00DD49FD" w14:paraId="61055040" w14:textId="77777777" w:rsidTr="0072504E">
        <w:trPr>
          <w:gridAfter w:val="1"/>
          <w:wAfter w:w="6" w:type="dxa"/>
          <w:trHeight w:val="47"/>
        </w:trPr>
        <w:tc>
          <w:tcPr>
            <w:tcW w:w="1964"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77C16676" w14:textId="77777777" w:rsidR="0072504E" w:rsidRPr="00DD49FD" w:rsidRDefault="0072504E" w:rsidP="0072504E">
            <w:pPr>
              <w:pStyle w:val="affd"/>
              <w:spacing w:after="0"/>
              <w:ind w:right="-128"/>
              <w:jc w:val="left"/>
              <w:rPr>
                <w:rFonts w:ascii="Arial" w:hAnsi="Arial" w:cs="Arial"/>
                <w:sz w:val="4"/>
                <w:szCs w:val="4"/>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5184B31A" w14:textId="77777777" w:rsidR="0072504E" w:rsidRPr="00DD49FD" w:rsidRDefault="0072504E" w:rsidP="0072504E">
            <w:pPr>
              <w:pStyle w:val="affd"/>
              <w:spacing w:after="0"/>
              <w:ind w:right="-105"/>
              <w:jc w:val="left"/>
              <w:rPr>
                <w:sz w:val="4"/>
                <w:szCs w:val="4"/>
              </w:rPr>
            </w:pPr>
          </w:p>
        </w:tc>
        <w:tc>
          <w:tcPr>
            <w:tcW w:w="1362" w:type="dxa"/>
            <w:gridSpan w:val="2"/>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6AD7DE8F" w14:textId="77777777" w:rsidR="0072504E" w:rsidRPr="00DD49FD" w:rsidRDefault="0072504E" w:rsidP="0072504E">
            <w:pPr>
              <w:pStyle w:val="affd"/>
              <w:spacing w:after="0"/>
              <w:jc w:val="both"/>
              <w:rPr>
                <w:sz w:val="4"/>
                <w:szCs w:val="4"/>
              </w:rPr>
            </w:pPr>
          </w:p>
        </w:tc>
        <w:tc>
          <w:tcPr>
            <w:tcW w:w="1248" w:type="dxa"/>
            <w:gridSpan w:val="3"/>
            <w:tcBorders>
              <w:top w:val="single" w:sz="4" w:space="0" w:color="FFFFFF"/>
              <w:left w:val="single" w:sz="2" w:space="0" w:color="FFFFFF" w:themeColor="background1"/>
              <w:bottom w:val="single" w:sz="2" w:space="0" w:color="auto"/>
              <w:right w:val="single" w:sz="2" w:space="0" w:color="FFFFFF" w:themeColor="background1"/>
            </w:tcBorders>
          </w:tcPr>
          <w:p w14:paraId="76820649"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753825E9"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0613648B" w14:textId="77777777" w:rsidR="0072504E" w:rsidRPr="00DD49FD" w:rsidRDefault="0072504E" w:rsidP="0072504E">
            <w:pPr>
              <w:pStyle w:val="affd"/>
              <w:spacing w:after="0"/>
              <w:jc w:val="both"/>
              <w:rPr>
                <w:sz w:val="4"/>
                <w:szCs w:val="4"/>
              </w:rPr>
            </w:pPr>
          </w:p>
        </w:tc>
        <w:tc>
          <w:tcPr>
            <w:tcW w:w="864"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3104D694" w14:textId="77777777" w:rsidR="0072504E" w:rsidRPr="00DD49FD" w:rsidRDefault="0072504E" w:rsidP="0072504E">
            <w:pPr>
              <w:pStyle w:val="affd"/>
              <w:spacing w:after="0"/>
              <w:ind w:right="-111"/>
              <w:jc w:val="both"/>
              <w:rPr>
                <w:sz w:val="4"/>
                <w:szCs w:val="4"/>
              </w:rPr>
            </w:pPr>
          </w:p>
        </w:tc>
        <w:tc>
          <w:tcPr>
            <w:tcW w:w="1589" w:type="dxa"/>
            <w:gridSpan w:val="6"/>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21A8BA71" w14:textId="77777777" w:rsidR="0072504E" w:rsidRPr="00DD49FD" w:rsidRDefault="0072504E" w:rsidP="0072504E">
            <w:pPr>
              <w:pStyle w:val="affd"/>
              <w:spacing w:after="0"/>
              <w:jc w:val="both"/>
              <w:rPr>
                <w:sz w:val="4"/>
                <w:szCs w:val="4"/>
              </w:rPr>
            </w:pPr>
          </w:p>
        </w:tc>
      </w:tr>
      <w:tr w:rsidR="0072504E" w:rsidRPr="003A7270" w14:paraId="28D5D686" w14:textId="77777777" w:rsidTr="0072504E">
        <w:trPr>
          <w:gridAfter w:val="1"/>
          <w:wAfter w:w="6" w:type="dxa"/>
          <w:trHeight w:val="100"/>
        </w:trPr>
        <w:tc>
          <w:tcPr>
            <w:tcW w:w="1964" w:type="dxa"/>
            <w:gridSpan w:val="2"/>
            <w:tcBorders>
              <w:top w:val="single" w:sz="2" w:space="0" w:color="auto"/>
              <w:left w:val="single" w:sz="4" w:space="0" w:color="000000"/>
              <w:bottom w:val="single" w:sz="2" w:space="0" w:color="auto"/>
              <w:right w:val="single" w:sz="2" w:space="0" w:color="auto"/>
            </w:tcBorders>
          </w:tcPr>
          <w:p w14:paraId="23E480DE"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1030816B"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610" w:type="dxa"/>
            <w:gridSpan w:val="5"/>
            <w:tcBorders>
              <w:top w:val="single" w:sz="2" w:space="0" w:color="auto"/>
              <w:left w:val="single" w:sz="2" w:space="0" w:color="auto"/>
              <w:bottom w:val="single" w:sz="2" w:space="0" w:color="auto"/>
              <w:right w:val="single" w:sz="4" w:space="0" w:color="auto"/>
            </w:tcBorders>
          </w:tcPr>
          <w:p w14:paraId="2FE1A543"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7E8DC870"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204F6D5F" w14:textId="77777777" w:rsidR="0072504E" w:rsidRPr="003A7270" w:rsidRDefault="0072504E" w:rsidP="0072504E">
            <w:pPr>
              <w:pStyle w:val="affd"/>
              <w:spacing w:after="0"/>
              <w:jc w:val="both"/>
              <w:rPr>
                <w:sz w:val="8"/>
                <w:szCs w:val="8"/>
              </w:rPr>
            </w:pPr>
          </w:p>
        </w:tc>
        <w:tc>
          <w:tcPr>
            <w:tcW w:w="864"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22239295"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589" w:type="dxa"/>
            <w:gridSpan w:val="6"/>
            <w:tcBorders>
              <w:top w:val="single" w:sz="2" w:space="0" w:color="auto"/>
              <w:left w:val="single" w:sz="4" w:space="0" w:color="FFFFFF"/>
              <w:bottom w:val="single" w:sz="2" w:space="0" w:color="auto"/>
              <w:right w:val="single" w:sz="4" w:space="0" w:color="auto"/>
            </w:tcBorders>
          </w:tcPr>
          <w:p w14:paraId="49BB1307" w14:textId="77777777" w:rsidR="0072504E" w:rsidRPr="003A7270" w:rsidRDefault="0072504E" w:rsidP="0072504E">
            <w:pPr>
              <w:pStyle w:val="affd"/>
              <w:spacing w:after="0"/>
              <w:jc w:val="both"/>
              <w:rPr>
                <w:sz w:val="8"/>
                <w:szCs w:val="8"/>
              </w:rPr>
            </w:pPr>
          </w:p>
        </w:tc>
      </w:tr>
      <w:tr w:rsidR="0072504E" w:rsidRPr="003A7270" w14:paraId="7064D121" w14:textId="77777777" w:rsidTr="0072504E">
        <w:trPr>
          <w:gridAfter w:val="1"/>
          <w:wAfter w:w="6" w:type="dxa"/>
          <w:trHeight w:val="120"/>
        </w:trPr>
        <w:tc>
          <w:tcPr>
            <w:tcW w:w="1964" w:type="dxa"/>
            <w:gridSpan w:val="2"/>
            <w:tcBorders>
              <w:top w:val="single" w:sz="2" w:space="0" w:color="auto"/>
              <w:left w:val="single" w:sz="4" w:space="0" w:color="000000"/>
              <w:bottom w:val="single" w:sz="2" w:space="0" w:color="auto"/>
              <w:right w:val="single" w:sz="2" w:space="0" w:color="auto"/>
            </w:tcBorders>
          </w:tcPr>
          <w:p w14:paraId="2E93AA7F"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72009F7A"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610" w:type="dxa"/>
            <w:gridSpan w:val="5"/>
            <w:tcBorders>
              <w:top w:val="single" w:sz="2" w:space="0" w:color="auto"/>
              <w:left w:val="single" w:sz="2" w:space="0" w:color="auto"/>
              <w:bottom w:val="single" w:sz="2" w:space="0" w:color="auto"/>
              <w:right w:val="single" w:sz="4" w:space="0" w:color="auto"/>
            </w:tcBorders>
          </w:tcPr>
          <w:p w14:paraId="1CF30741"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326A0CE0"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297CB30F" w14:textId="77777777" w:rsidR="0072504E" w:rsidRPr="003A7270" w:rsidRDefault="0072504E" w:rsidP="0072504E">
            <w:pPr>
              <w:pStyle w:val="affd"/>
              <w:spacing w:after="0"/>
              <w:jc w:val="both"/>
              <w:rPr>
                <w:sz w:val="8"/>
                <w:szCs w:val="8"/>
              </w:rPr>
            </w:pPr>
          </w:p>
        </w:tc>
        <w:tc>
          <w:tcPr>
            <w:tcW w:w="864"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2FEE1D71"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589" w:type="dxa"/>
            <w:gridSpan w:val="6"/>
            <w:tcBorders>
              <w:top w:val="single" w:sz="2" w:space="0" w:color="auto"/>
              <w:left w:val="single" w:sz="4" w:space="0" w:color="FFFFFF"/>
              <w:bottom w:val="single" w:sz="2" w:space="0" w:color="auto"/>
              <w:right w:val="single" w:sz="4" w:space="0" w:color="auto"/>
            </w:tcBorders>
          </w:tcPr>
          <w:p w14:paraId="5CEC4D78" w14:textId="77777777" w:rsidR="0072504E" w:rsidRPr="003A7270" w:rsidRDefault="0072504E" w:rsidP="0072504E">
            <w:pPr>
              <w:pStyle w:val="affd"/>
              <w:spacing w:after="0"/>
              <w:jc w:val="both"/>
              <w:rPr>
                <w:sz w:val="8"/>
                <w:szCs w:val="8"/>
              </w:rPr>
            </w:pPr>
          </w:p>
        </w:tc>
      </w:tr>
      <w:tr w:rsidR="0072504E" w:rsidRPr="00DD49FD" w14:paraId="73F623D5" w14:textId="77777777" w:rsidTr="0072504E">
        <w:trPr>
          <w:gridAfter w:val="1"/>
          <w:wAfter w:w="6" w:type="dxa"/>
          <w:trHeight w:val="47"/>
        </w:trPr>
        <w:tc>
          <w:tcPr>
            <w:tcW w:w="1964"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66B7C557" w14:textId="77777777" w:rsidR="0072504E" w:rsidRPr="00DD49FD" w:rsidRDefault="0072504E" w:rsidP="0072504E">
            <w:pPr>
              <w:pStyle w:val="affd"/>
              <w:spacing w:after="0"/>
              <w:ind w:right="-128"/>
              <w:jc w:val="left"/>
              <w:rPr>
                <w:rFonts w:ascii="Arial" w:hAnsi="Arial" w:cs="Arial"/>
                <w:sz w:val="6"/>
                <w:szCs w:val="6"/>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331A793E" w14:textId="77777777" w:rsidR="0072504E" w:rsidRPr="00DD49FD" w:rsidRDefault="0072504E" w:rsidP="0072504E">
            <w:pPr>
              <w:pStyle w:val="affd"/>
              <w:spacing w:after="0"/>
              <w:ind w:right="-105"/>
              <w:jc w:val="left"/>
              <w:rPr>
                <w:sz w:val="6"/>
                <w:szCs w:val="6"/>
              </w:rPr>
            </w:pPr>
          </w:p>
        </w:tc>
        <w:tc>
          <w:tcPr>
            <w:tcW w:w="1362" w:type="dxa"/>
            <w:gridSpan w:val="2"/>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19AA02D0" w14:textId="77777777" w:rsidR="0072504E" w:rsidRPr="00DD49FD" w:rsidRDefault="0072504E" w:rsidP="0072504E">
            <w:pPr>
              <w:pStyle w:val="affd"/>
              <w:spacing w:after="0"/>
              <w:jc w:val="both"/>
              <w:rPr>
                <w:sz w:val="6"/>
                <w:szCs w:val="6"/>
              </w:rPr>
            </w:pPr>
          </w:p>
        </w:tc>
        <w:tc>
          <w:tcPr>
            <w:tcW w:w="1248" w:type="dxa"/>
            <w:gridSpan w:val="3"/>
            <w:tcBorders>
              <w:top w:val="single" w:sz="2" w:space="0" w:color="FFFFFF"/>
              <w:left w:val="single" w:sz="2" w:space="0" w:color="FFFFFF" w:themeColor="background1"/>
              <w:bottom w:val="single" w:sz="4" w:space="0" w:color="FFFFFF"/>
              <w:right w:val="single" w:sz="2" w:space="0" w:color="FFFFFF" w:themeColor="background1"/>
            </w:tcBorders>
          </w:tcPr>
          <w:p w14:paraId="2A3A9D63"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25B49ECE" w14:textId="77777777" w:rsidR="0072504E" w:rsidRPr="00DD49FD" w:rsidRDefault="0072504E" w:rsidP="0072504E">
            <w:pPr>
              <w:pStyle w:val="affd"/>
              <w:spacing w:after="0"/>
              <w:ind w:right="-110"/>
              <w:jc w:val="both"/>
              <w:rPr>
                <w:sz w:val="6"/>
                <w:szCs w:val="6"/>
              </w:rPr>
            </w:pPr>
          </w:p>
        </w:tc>
        <w:tc>
          <w:tcPr>
            <w:tcW w:w="1136" w:type="dxa"/>
            <w:gridSpan w:val="3"/>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1D3D1563" w14:textId="77777777" w:rsidR="0072504E" w:rsidRPr="00DD49FD" w:rsidRDefault="0072504E" w:rsidP="0072504E">
            <w:pPr>
              <w:pStyle w:val="affd"/>
              <w:spacing w:after="0"/>
              <w:jc w:val="both"/>
              <w:rPr>
                <w:sz w:val="6"/>
                <w:szCs w:val="6"/>
              </w:rPr>
            </w:pPr>
          </w:p>
        </w:tc>
        <w:tc>
          <w:tcPr>
            <w:tcW w:w="864"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4B6A348E" w14:textId="77777777" w:rsidR="0072504E" w:rsidRPr="00DD49FD" w:rsidRDefault="0072504E" w:rsidP="0072504E">
            <w:pPr>
              <w:pStyle w:val="affd"/>
              <w:spacing w:after="0"/>
              <w:ind w:right="-111"/>
              <w:jc w:val="both"/>
              <w:rPr>
                <w:sz w:val="6"/>
                <w:szCs w:val="6"/>
              </w:rPr>
            </w:pPr>
          </w:p>
        </w:tc>
        <w:tc>
          <w:tcPr>
            <w:tcW w:w="1589" w:type="dxa"/>
            <w:gridSpan w:val="6"/>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446F1144" w14:textId="77777777" w:rsidR="0072504E" w:rsidRPr="00DD49FD" w:rsidRDefault="0072504E" w:rsidP="0072504E">
            <w:pPr>
              <w:pStyle w:val="affd"/>
              <w:spacing w:after="0"/>
              <w:jc w:val="both"/>
              <w:rPr>
                <w:sz w:val="6"/>
                <w:szCs w:val="6"/>
              </w:rPr>
            </w:pPr>
          </w:p>
        </w:tc>
      </w:tr>
      <w:tr w:rsidR="0072504E" w:rsidRPr="003A7270" w14:paraId="70CB976F" w14:textId="77777777" w:rsidTr="0072504E">
        <w:trPr>
          <w:gridAfter w:val="1"/>
          <w:wAfter w:w="6" w:type="dxa"/>
          <w:trHeight w:val="88"/>
        </w:trPr>
        <w:tc>
          <w:tcPr>
            <w:tcW w:w="1964" w:type="dxa"/>
            <w:gridSpan w:val="2"/>
            <w:vMerge w:val="restart"/>
            <w:tcBorders>
              <w:top w:val="single" w:sz="2" w:space="0" w:color="auto"/>
              <w:left w:val="single" w:sz="4" w:space="0" w:color="000000"/>
              <w:right w:val="single" w:sz="2" w:space="0" w:color="auto"/>
            </w:tcBorders>
          </w:tcPr>
          <w:p w14:paraId="44C9A32E" w14:textId="77777777" w:rsidR="0072504E" w:rsidRDefault="0072504E" w:rsidP="0072504E">
            <w:pPr>
              <w:pStyle w:val="affd"/>
              <w:spacing w:after="0"/>
              <w:ind w:right="-128"/>
              <w:jc w:val="left"/>
              <w:rPr>
                <w:rFonts w:ascii="Arial" w:hAnsi="Arial" w:cs="Arial"/>
                <w:sz w:val="17"/>
                <w:szCs w:val="17"/>
              </w:rPr>
            </w:pPr>
            <w:r>
              <w:rPr>
                <w:rFonts w:ascii="Arial" w:hAnsi="Arial" w:cs="Arial"/>
                <w:sz w:val="17"/>
                <w:szCs w:val="17"/>
              </w:rPr>
              <w:t>Филенки:</w:t>
            </w:r>
          </w:p>
          <w:p w14:paraId="0685FED8" w14:textId="77777777" w:rsidR="0072504E" w:rsidRDefault="0072504E" w:rsidP="0072504E">
            <w:pPr>
              <w:pStyle w:val="affd"/>
              <w:spacing w:after="0"/>
              <w:ind w:right="-128"/>
              <w:jc w:val="left"/>
              <w:rPr>
                <w:rFonts w:ascii="Arial" w:hAnsi="Arial" w:cs="Arial"/>
                <w:sz w:val="16"/>
                <w:szCs w:val="16"/>
              </w:rPr>
            </w:pPr>
            <w:r w:rsidRPr="00EB3478">
              <w:rPr>
                <w:rFonts w:ascii="Arial" w:hAnsi="Arial" w:cs="Arial"/>
                <w:b w:val="0"/>
                <w:bCs/>
                <w:i/>
                <w:iCs/>
                <w:sz w:val="10"/>
                <w:szCs w:val="10"/>
                <w:lang w:eastAsia="ru-RU"/>
              </w:rPr>
              <w:t>Указывается при наличии в Запросе</w:t>
            </w:r>
          </w:p>
        </w:tc>
        <w:tc>
          <w:tcPr>
            <w:tcW w:w="2267" w:type="dxa"/>
            <w:gridSpan w:val="3"/>
            <w:vMerge w:val="restart"/>
            <w:tcBorders>
              <w:top w:val="single" w:sz="2" w:space="0" w:color="FFFFFF" w:themeColor="background1"/>
              <w:left w:val="single" w:sz="2" w:space="0" w:color="auto"/>
              <w:right w:val="single" w:sz="4" w:space="0" w:color="FFFFFF"/>
            </w:tcBorders>
          </w:tcPr>
          <w:p w14:paraId="5D8E63DB" w14:textId="77777777" w:rsidR="0072504E" w:rsidRPr="003A7270" w:rsidRDefault="0072504E" w:rsidP="0072504E">
            <w:pPr>
              <w:pStyle w:val="affd"/>
              <w:spacing w:after="0"/>
              <w:jc w:val="both"/>
              <w:rPr>
                <w:sz w:val="8"/>
                <w:szCs w:val="8"/>
              </w:rPr>
            </w:pPr>
          </w:p>
        </w:tc>
        <w:tc>
          <w:tcPr>
            <w:tcW w:w="1248" w:type="dxa"/>
            <w:gridSpan w:val="3"/>
            <w:tcBorders>
              <w:top w:val="single" w:sz="4" w:space="0" w:color="FFFFFF"/>
              <w:left w:val="single" w:sz="4" w:space="0" w:color="FFFFFF"/>
              <w:bottom w:val="single" w:sz="2" w:space="0" w:color="FFFFFF"/>
              <w:right w:val="single" w:sz="4" w:space="0" w:color="FFFFFF"/>
            </w:tcBorders>
          </w:tcPr>
          <w:p w14:paraId="3A99BC06" w14:textId="77777777" w:rsidR="0072504E" w:rsidRPr="00DD49FD" w:rsidRDefault="0072504E" w:rsidP="0072504E">
            <w:pPr>
              <w:pStyle w:val="affd"/>
              <w:spacing w:after="0"/>
              <w:jc w:val="both"/>
              <w:rPr>
                <w:sz w:val="14"/>
                <w:szCs w:val="14"/>
              </w:rPr>
            </w:pPr>
          </w:p>
        </w:tc>
        <w:tc>
          <w:tcPr>
            <w:tcW w:w="578" w:type="dxa"/>
            <w:gridSpan w:val="2"/>
            <w:vMerge w:val="restart"/>
            <w:tcBorders>
              <w:top w:val="single" w:sz="2" w:space="0" w:color="FFFFFF" w:themeColor="background1"/>
              <w:left w:val="single" w:sz="4" w:space="0" w:color="FFFFFF"/>
              <w:right w:val="single" w:sz="2" w:space="0" w:color="FFFFFF" w:themeColor="background1"/>
            </w:tcBorders>
          </w:tcPr>
          <w:p w14:paraId="36CF087F"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3F85D391" w14:textId="77777777" w:rsidR="0072504E" w:rsidRPr="003A7270" w:rsidRDefault="0072504E" w:rsidP="0072504E">
            <w:pPr>
              <w:pStyle w:val="affd"/>
              <w:spacing w:after="0"/>
              <w:jc w:val="both"/>
              <w:rPr>
                <w:sz w:val="8"/>
                <w:szCs w:val="8"/>
              </w:rPr>
            </w:pPr>
          </w:p>
        </w:tc>
        <w:tc>
          <w:tcPr>
            <w:tcW w:w="864"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0C123CF1" w14:textId="77777777" w:rsidR="0072504E" w:rsidRPr="00440D4F" w:rsidRDefault="0072504E" w:rsidP="0072504E">
            <w:pPr>
              <w:pStyle w:val="affd"/>
              <w:spacing w:after="0"/>
              <w:ind w:right="-111"/>
              <w:jc w:val="both"/>
              <w:rPr>
                <w:sz w:val="14"/>
                <w:szCs w:val="14"/>
              </w:rPr>
            </w:pPr>
          </w:p>
        </w:tc>
        <w:tc>
          <w:tcPr>
            <w:tcW w:w="1589" w:type="dxa"/>
            <w:gridSpan w:val="6"/>
            <w:vMerge w:val="restart"/>
            <w:tcBorders>
              <w:top w:val="single" w:sz="2" w:space="0" w:color="FFFFFF" w:themeColor="background1"/>
              <w:left w:val="single" w:sz="2" w:space="0" w:color="FFFFFF" w:themeColor="background1"/>
              <w:right w:val="single" w:sz="2" w:space="0" w:color="FFFFFF" w:themeColor="background1"/>
            </w:tcBorders>
          </w:tcPr>
          <w:p w14:paraId="32B8A62B" w14:textId="77777777" w:rsidR="0072504E" w:rsidRPr="003A7270" w:rsidRDefault="0072504E" w:rsidP="0072504E">
            <w:pPr>
              <w:pStyle w:val="affd"/>
              <w:spacing w:after="0"/>
              <w:jc w:val="both"/>
              <w:rPr>
                <w:sz w:val="8"/>
                <w:szCs w:val="8"/>
              </w:rPr>
            </w:pPr>
          </w:p>
        </w:tc>
      </w:tr>
      <w:tr w:rsidR="0072504E" w:rsidRPr="003A7270" w14:paraId="34E33B1F" w14:textId="77777777" w:rsidTr="0072504E">
        <w:trPr>
          <w:gridAfter w:val="1"/>
          <w:wAfter w:w="6" w:type="dxa"/>
          <w:trHeight w:val="120"/>
        </w:trPr>
        <w:tc>
          <w:tcPr>
            <w:tcW w:w="1964" w:type="dxa"/>
            <w:gridSpan w:val="2"/>
            <w:vMerge/>
            <w:tcBorders>
              <w:left w:val="single" w:sz="4" w:space="0" w:color="000000"/>
              <w:bottom w:val="single" w:sz="2" w:space="0" w:color="auto"/>
              <w:right w:val="single" w:sz="2" w:space="0" w:color="auto"/>
            </w:tcBorders>
          </w:tcPr>
          <w:p w14:paraId="4D7D7908" w14:textId="77777777" w:rsidR="0072504E" w:rsidRDefault="0072504E" w:rsidP="0072504E">
            <w:pPr>
              <w:pStyle w:val="affd"/>
              <w:spacing w:after="0"/>
              <w:ind w:right="-128"/>
              <w:jc w:val="left"/>
              <w:rPr>
                <w:rFonts w:ascii="Arial" w:hAnsi="Arial" w:cs="Arial"/>
                <w:sz w:val="16"/>
                <w:szCs w:val="16"/>
              </w:rPr>
            </w:pPr>
          </w:p>
        </w:tc>
        <w:tc>
          <w:tcPr>
            <w:tcW w:w="2267" w:type="dxa"/>
            <w:gridSpan w:val="3"/>
            <w:vMerge/>
            <w:tcBorders>
              <w:left w:val="single" w:sz="2" w:space="0" w:color="auto"/>
              <w:bottom w:val="single" w:sz="2" w:space="0" w:color="FFFFFF" w:themeColor="background1"/>
              <w:right w:val="single" w:sz="4" w:space="0" w:color="FFFFFF"/>
            </w:tcBorders>
          </w:tcPr>
          <w:p w14:paraId="6198FD8C" w14:textId="77777777" w:rsidR="0072504E" w:rsidRPr="003A7270" w:rsidRDefault="0072504E" w:rsidP="0072504E">
            <w:pPr>
              <w:pStyle w:val="affd"/>
              <w:spacing w:after="0"/>
              <w:jc w:val="both"/>
              <w:rPr>
                <w:sz w:val="8"/>
                <w:szCs w:val="8"/>
              </w:rPr>
            </w:pPr>
          </w:p>
        </w:tc>
        <w:tc>
          <w:tcPr>
            <w:tcW w:w="1248" w:type="dxa"/>
            <w:gridSpan w:val="3"/>
            <w:tcBorders>
              <w:top w:val="single" w:sz="2" w:space="0" w:color="FFFFFF"/>
              <w:left w:val="single" w:sz="4" w:space="0" w:color="FFFFFF"/>
              <w:bottom w:val="single" w:sz="4" w:space="0" w:color="FFFFFF"/>
              <w:right w:val="single" w:sz="4" w:space="0" w:color="FFFFFF"/>
            </w:tcBorders>
          </w:tcPr>
          <w:p w14:paraId="4543D54D" w14:textId="77777777" w:rsidR="0072504E" w:rsidRPr="00DD49FD" w:rsidRDefault="0072504E" w:rsidP="0072504E">
            <w:pPr>
              <w:pStyle w:val="affd"/>
              <w:spacing w:after="0"/>
              <w:jc w:val="both"/>
              <w:rPr>
                <w:sz w:val="14"/>
                <w:szCs w:val="14"/>
              </w:rPr>
            </w:pPr>
          </w:p>
        </w:tc>
        <w:tc>
          <w:tcPr>
            <w:tcW w:w="578" w:type="dxa"/>
            <w:gridSpan w:val="2"/>
            <w:vMerge/>
            <w:tcBorders>
              <w:left w:val="single" w:sz="4" w:space="0" w:color="FFFFFF"/>
              <w:bottom w:val="single" w:sz="2" w:space="0" w:color="FFFFFF" w:themeColor="background1"/>
              <w:right w:val="single" w:sz="2" w:space="0" w:color="FFFFFF" w:themeColor="background1"/>
            </w:tcBorders>
          </w:tcPr>
          <w:p w14:paraId="565AC4F6"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themeColor="background1"/>
              <w:right w:val="single" w:sz="2" w:space="0" w:color="FFFFFF" w:themeColor="background1"/>
            </w:tcBorders>
          </w:tcPr>
          <w:p w14:paraId="7342F0F9" w14:textId="77777777" w:rsidR="0072504E" w:rsidRPr="003A7270" w:rsidRDefault="0072504E" w:rsidP="0072504E">
            <w:pPr>
              <w:pStyle w:val="affd"/>
              <w:spacing w:after="0"/>
              <w:jc w:val="both"/>
              <w:rPr>
                <w:sz w:val="8"/>
                <w:szCs w:val="8"/>
              </w:rPr>
            </w:pPr>
          </w:p>
        </w:tc>
        <w:tc>
          <w:tcPr>
            <w:tcW w:w="864" w:type="dxa"/>
            <w:gridSpan w:val="3"/>
            <w:vMerge/>
            <w:tcBorders>
              <w:left w:val="single" w:sz="2" w:space="0" w:color="FFFFFF" w:themeColor="background1"/>
              <w:bottom w:val="single" w:sz="2" w:space="0" w:color="FFFFFF" w:themeColor="background1"/>
              <w:right w:val="single" w:sz="2" w:space="0" w:color="FFFFFF" w:themeColor="background1"/>
            </w:tcBorders>
          </w:tcPr>
          <w:p w14:paraId="6A2377F7" w14:textId="77777777" w:rsidR="0072504E" w:rsidRPr="00440D4F" w:rsidRDefault="0072504E" w:rsidP="0072504E">
            <w:pPr>
              <w:pStyle w:val="affd"/>
              <w:spacing w:after="0"/>
              <w:ind w:right="-111"/>
              <w:jc w:val="both"/>
              <w:rPr>
                <w:sz w:val="14"/>
                <w:szCs w:val="14"/>
              </w:rPr>
            </w:pPr>
          </w:p>
        </w:tc>
        <w:tc>
          <w:tcPr>
            <w:tcW w:w="1589" w:type="dxa"/>
            <w:gridSpan w:val="6"/>
            <w:vMerge/>
            <w:tcBorders>
              <w:left w:val="single" w:sz="2" w:space="0" w:color="FFFFFF" w:themeColor="background1"/>
              <w:bottom w:val="single" w:sz="2" w:space="0" w:color="FFFFFF" w:themeColor="background1"/>
              <w:right w:val="single" w:sz="2" w:space="0" w:color="FFFFFF" w:themeColor="background1"/>
            </w:tcBorders>
          </w:tcPr>
          <w:p w14:paraId="6DBE3424" w14:textId="77777777" w:rsidR="0072504E" w:rsidRPr="003A7270" w:rsidRDefault="0072504E" w:rsidP="0072504E">
            <w:pPr>
              <w:pStyle w:val="affd"/>
              <w:spacing w:after="0"/>
              <w:jc w:val="both"/>
              <w:rPr>
                <w:sz w:val="8"/>
                <w:szCs w:val="8"/>
              </w:rPr>
            </w:pPr>
          </w:p>
        </w:tc>
      </w:tr>
      <w:tr w:rsidR="0072504E" w:rsidRPr="00DD49FD" w14:paraId="41BA6CAB" w14:textId="77777777" w:rsidTr="0072504E">
        <w:trPr>
          <w:gridAfter w:val="1"/>
          <w:wAfter w:w="6" w:type="dxa"/>
          <w:trHeight w:val="47"/>
        </w:trPr>
        <w:tc>
          <w:tcPr>
            <w:tcW w:w="1964"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0C5FD96D" w14:textId="77777777" w:rsidR="0072504E" w:rsidRPr="00DD49FD" w:rsidRDefault="0072504E" w:rsidP="0072504E">
            <w:pPr>
              <w:pStyle w:val="affd"/>
              <w:spacing w:after="0"/>
              <w:ind w:right="-128"/>
              <w:jc w:val="left"/>
              <w:rPr>
                <w:rFonts w:ascii="Arial" w:hAnsi="Arial" w:cs="Arial"/>
                <w:sz w:val="4"/>
                <w:szCs w:val="4"/>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5424D0CF" w14:textId="77777777" w:rsidR="0072504E" w:rsidRPr="00DD49FD" w:rsidRDefault="0072504E" w:rsidP="0072504E">
            <w:pPr>
              <w:pStyle w:val="affd"/>
              <w:spacing w:after="0"/>
              <w:ind w:right="-105"/>
              <w:jc w:val="left"/>
              <w:rPr>
                <w:sz w:val="4"/>
                <w:szCs w:val="4"/>
              </w:rPr>
            </w:pPr>
          </w:p>
        </w:tc>
        <w:tc>
          <w:tcPr>
            <w:tcW w:w="1362" w:type="dxa"/>
            <w:gridSpan w:val="2"/>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236B8778" w14:textId="77777777" w:rsidR="0072504E" w:rsidRPr="00DD49FD" w:rsidRDefault="0072504E" w:rsidP="0072504E">
            <w:pPr>
              <w:pStyle w:val="affd"/>
              <w:spacing w:after="0"/>
              <w:jc w:val="both"/>
              <w:rPr>
                <w:sz w:val="4"/>
                <w:szCs w:val="4"/>
              </w:rPr>
            </w:pPr>
          </w:p>
        </w:tc>
        <w:tc>
          <w:tcPr>
            <w:tcW w:w="1248" w:type="dxa"/>
            <w:gridSpan w:val="3"/>
            <w:tcBorders>
              <w:top w:val="single" w:sz="4" w:space="0" w:color="FFFFFF"/>
              <w:left w:val="single" w:sz="2" w:space="0" w:color="FFFFFF" w:themeColor="background1"/>
              <w:bottom w:val="single" w:sz="2" w:space="0" w:color="auto"/>
              <w:right w:val="single" w:sz="2" w:space="0" w:color="FFFFFF" w:themeColor="background1"/>
            </w:tcBorders>
          </w:tcPr>
          <w:p w14:paraId="6F38BA24"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6E49F614"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267258F9" w14:textId="77777777" w:rsidR="0072504E" w:rsidRPr="00DD49FD" w:rsidRDefault="0072504E" w:rsidP="0072504E">
            <w:pPr>
              <w:pStyle w:val="affd"/>
              <w:spacing w:after="0"/>
              <w:jc w:val="both"/>
              <w:rPr>
                <w:sz w:val="4"/>
                <w:szCs w:val="4"/>
              </w:rPr>
            </w:pPr>
          </w:p>
        </w:tc>
        <w:tc>
          <w:tcPr>
            <w:tcW w:w="864"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0BCC1E1B" w14:textId="77777777" w:rsidR="0072504E" w:rsidRPr="00DD49FD" w:rsidRDefault="0072504E" w:rsidP="0072504E">
            <w:pPr>
              <w:pStyle w:val="affd"/>
              <w:spacing w:after="0"/>
              <w:ind w:right="-111"/>
              <w:jc w:val="both"/>
              <w:rPr>
                <w:sz w:val="4"/>
                <w:szCs w:val="4"/>
              </w:rPr>
            </w:pPr>
          </w:p>
        </w:tc>
        <w:tc>
          <w:tcPr>
            <w:tcW w:w="1589" w:type="dxa"/>
            <w:gridSpan w:val="6"/>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30AB9686" w14:textId="77777777" w:rsidR="0072504E" w:rsidRPr="00DD49FD" w:rsidRDefault="0072504E" w:rsidP="0072504E">
            <w:pPr>
              <w:pStyle w:val="affd"/>
              <w:spacing w:after="0"/>
              <w:jc w:val="both"/>
              <w:rPr>
                <w:sz w:val="4"/>
                <w:szCs w:val="4"/>
              </w:rPr>
            </w:pPr>
          </w:p>
        </w:tc>
      </w:tr>
      <w:tr w:rsidR="0072504E" w:rsidRPr="003A7270" w14:paraId="715D5CC5" w14:textId="77777777" w:rsidTr="0072504E">
        <w:trPr>
          <w:gridAfter w:val="1"/>
          <w:wAfter w:w="6" w:type="dxa"/>
          <w:trHeight w:val="104"/>
        </w:trPr>
        <w:tc>
          <w:tcPr>
            <w:tcW w:w="1964" w:type="dxa"/>
            <w:gridSpan w:val="2"/>
            <w:tcBorders>
              <w:top w:val="single" w:sz="2" w:space="0" w:color="FFFFFF" w:themeColor="background1"/>
              <w:left w:val="single" w:sz="4" w:space="0" w:color="000000"/>
              <w:bottom w:val="single" w:sz="2" w:space="0" w:color="auto"/>
              <w:right w:val="single" w:sz="2" w:space="0" w:color="auto"/>
            </w:tcBorders>
          </w:tcPr>
          <w:p w14:paraId="27E7BBBB"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0019C616"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610" w:type="dxa"/>
            <w:gridSpan w:val="5"/>
            <w:tcBorders>
              <w:top w:val="single" w:sz="2" w:space="0" w:color="FFFFFF" w:themeColor="background1"/>
              <w:left w:val="single" w:sz="2" w:space="0" w:color="auto"/>
              <w:bottom w:val="single" w:sz="2" w:space="0" w:color="auto"/>
              <w:right w:val="single" w:sz="4" w:space="0" w:color="auto"/>
            </w:tcBorders>
          </w:tcPr>
          <w:p w14:paraId="77D0E29A"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23921905"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FFFFFF" w:themeColor="background1"/>
              <w:left w:val="single" w:sz="4" w:space="0" w:color="FFFFFF"/>
              <w:bottom w:val="single" w:sz="2" w:space="0" w:color="auto"/>
              <w:right w:val="single" w:sz="4" w:space="0" w:color="auto"/>
            </w:tcBorders>
          </w:tcPr>
          <w:p w14:paraId="36D6ABA9" w14:textId="77777777" w:rsidR="0072504E" w:rsidRPr="003A7270" w:rsidRDefault="0072504E" w:rsidP="0072504E">
            <w:pPr>
              <w:pStyle w:val="affd"/>
              <w:spacing w:after="0"/>
              <w:jc w:val="both"/>
              <w:rPr>
                <w:sz w:val="8"/>
                <w:szCs w:val="8"/>
              </w:rPr>
            </w:pPr>
          </w:p>
        </w:tc>
        <w:tc>
          <w:tcPr>
            <w:tcW w:w="864"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648439E0"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589" w:type="dxa"/>
            <w:gridSpan w:val="6"/>
            <w:tcBorders>
              <w:top w:val="single" w:sz="2" w:space="0" w:color="FFFFFF" w:themeColor="background1"/>
              <w:left w:val="single" w:sz="4" w:space="0" w:color="FFFFFF"/>
              <w:bottom w:val="single" w:sz="2" w:space="0" w:color="auto"/>
              <w:right w:val="single" w:sz="4" w:space="0" w:color="auto"/>
            </w:tcBorders>
          </w:tcPr>
          <w:p w14:paraId="3FAD2B27" w14:textId="77777777" w:rsidR="0072504E" w:rsidRPr="003A7270" w:rsidRDefault="0072504E" w:rsidP="0072504E">
            <w:pPr>
              <w:pStyle w:val="affd"/>
              <w:spacing w:after="0"/>
              <w:jc w:val="both"/>
              <w:rPr>
                <w:sz w:val="8"/>
                <w:szCs w:val="8"/>
              </w:rPr>
            </w:pPr>
          </w:p>
        </w:tc>
      </w:tr>
      <w:tr w:rsidR="0072504E" w:rsidRPr="003A7270" w14:paraId="49D41518" w14:textId="77777777" w:rsidTr="0072504E">
        <w:trPr>
          <w:gridAfter w:val="1"/>
          <w:wAfter w:w="6" w:type="dxa"/>
          <w:trHeight w:val="136"/>
        </w:trPr>
        <w:tc>
          <w:tcPr>
            <w:tcW w:w="1964" w:type="dxa"/>
            <w:gridSpan w:val="2"/>
            <w:tcBorders>
              <w:top w:val="single" w:sz="2" w:space="0" w:color="auto"/>
              <w:left w:val="single" w:sz="4" w:space="0" w:color="000000"/>
              <w:bottom w:val="single" w:sz="2" w:space="0" w:color="auto"/>
              <w:right w:val="single" w:sz="2" w:space="0" w:color="auto"/>
            </w:tcBorders>
          </w:tcPr>
          <w:p w14:paraId="25BCD719"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5894925A"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610" w:type="dxa"/>
            <w:gridSpan w:val="5"/>
            <w:tcBorders>
              <w:top w:val="single" w:sz="2" w:space="0" w:color="auto"/>
              <w:left w:val="single" w:sz="2" w:space="0" w:color="auto"/>
              <w:bottom w:val="single" w:sz="2" w:space="0" w:color="auto"/>
              <w:right w:val="single" w:sz="4" w:space="0" w:color="auto"/>
            </w:tcBorders>
          </w:tcPr>
          <w:p w14:paraId="56BF7058"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0945BE28"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539CC45F" w14:textId="77777777" w:rsidR="0072504E" w:rsidRPr="003A7270" w:rsidRDefault="0072504E" w:rsidP="0072504E">
            <w:pPr>
              <w:pStyle w:val="affd"/>
              <w:spacing w:after="0"/>
              <w:jc w:val="both"/>
              <w:rPr>
                <w:sz w:val="8"/>
                <w:szCs w:val="8"/>
              </w:rPr>
            </w:pPr>
          </w:p>
        </w:tc>
        <w:tc>
          <w:tcPr>
            <w:tcW w:w="864"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4026410F"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589" w:type="dxa"/>
            <w:gridSpan w:val="6"/>
            <w:tcBorders>
              <w:top w:val="single" w:sz="2" w:space="0" w:color="auto"/>
              <w:left w:val="single" w:sz="4" w:space="0" w:color="FFFFFF"/>
              <w:bottom w:val="single" w:sz="2" w:space="0" w:color="auto"/>
              <w:right w:val="single" w:sz="4" w:space="0" w:color="auto"/>
            </w:tcBorders>
          </w:tcPr>
          <w:p w14:paraId="169AC068" w14:textId="77777777" w:rsidR="0072504E" w:rsidRPr="003A7270" w:rsidRDefault="0072504E" w:rsidP="0072504E">
            <w:pPr>
              <w:pStyle w:val="affd"/>
              <w:spacing w:after="0"/>
              <w:jc w:val="both"/>
              <w:rPr>
                <w:sz w:val="8"/>
                <w:szCs w:val="8"/>
              </w:rPr>
            </w:pPr>
          </w:p>
        </w:tc>
      </w:tr>
      <w:tr w:rsidR="0072504E" w:rsidRPr="00DD49FD" w14:paraId="4B243D04" w14:textId="77777777" w:rsidTr="0072504E">
        <w:trPr>
          <w:gridAfter w:val="1"/>
          <w:wAfter w:w="6" w:type="dxa"/>
          <w:trHeight w:val="72"/>
        </w:trPr>
        <w:tc>
          <w:tcPr>
            <w:tcW w:w="1964" w:type="dxa"/>
            <w:gridSpan w:val="2"/>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683A2636" w14:textId="77777777" w:rsidR="0072504E" w:rsidRPr="00DD49FD" w:rsidRDefault="0072504E" w:rsidP="0072504E">
            <w:pPr>
              <w:pStyle w:val="affd"/>
              <w:spacing w:after="0"/>
              <w:ind w:right="-128"/>
              <w:jc w:val="left"/>
              <w:rPr>
                <w:rFonts w:ascii="Arial" w:hAnsi="Arial" w:cs="Arial"/>
                <w:sz w:val="6"/>
                <w:szCs w:val="6"/>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19D8E66C" w14:textId="77777777" w:rsidR="0072504E" w:rsidRPr="00DD49FD" w:rsidRDefault="0072504E" w:rsidP="0072504E">
            <w:pPr>
              <w:pStyle w:val="affd"/>
              <w:spacing w:after="0"/>
              <w:ind w:right="-105"/>
              <w:jc w:val="left"/>
              <w:rPr>
                <w:sz w:val="6"/>
                <w:szCs w:val="6"/>
              </w:rPr>
            </w:pPr>
          </w:p>
        </w:tc>
        <w:tc>
          <w:tcPr>
            <w:tcW w:w="1362"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310C79ED" w14:textId="77777777" w:rsidR="0072504E" w:rsidRPr="00DD49FD" w:rsidRDefault="0072504E" w:rsidP="0072504E">
            <w:pPr>
              <w:pStyle w:val="affd"/>
              <w:spacing w:after="0"/>
              <w:jc w:val="both"/>
              <w:rPr>
                <w:sz w:val="6"/>
                <w:szCs w:val="6"/>
              </w:rPr>
            </w:pPr>
          </w:p>
        </w:tc>
        <w:tc>
          <w:tcPr>
            <w:tcW w:w="1248" w:type="dxa"/>
            <w:gridSpan w:val="3"/>
            <w:tcBorders>
              <w:top w:val="single" w:sz="2" w:space="0" w:color="FFFFFF" w:themeColor="background1"/>
              <w:left w:val="single" w:sz="2" w:space="0" w:color="FFFFFF" w:themeColor="background1"/>
              <w:bottom w:val="single" w:sz="4" w:space="0" w:color="FFFFFF"/>
              <w:right w:val="single" w:sz="2" w:space="0" w:color="FFFFFF" w:themeColor="background1"/>
            </w:tcBorders>
          </w:tcPr>
          <w:p w14:paraId="46AE57E2"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296E4A53" w14:textId="77777777" w:rsidR="0072504E" w:rsidRPr="00DD49FD" w:rsidRDefault="0072504E" w:rsidP="0072504E">
            <w:pPr>
              <w:pStyle w:val="affd"/>
              <w:spacing w:after="0"/>
              <w:ind w:right="-110"/>
              <w:jc w:val="both"/>
              <w:rPr>
                <w:sz w:val="6"/>
                <w:szCs w:val="6"/>
              </w:rPr>
            </w:pPr>
          </w:p>
        </w:tc>
        <w:tc>
          <w:tcPr>
            <w:tcW w:w="113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07262819" w14:textId="77777777" w:rsidR="0072504E" w:rsidRPr="00DD49FD" w:rsidRDefault="0072504E" w:rsidP="0072504E">
            <w:pPr>
              <w:pStyle w:val="affd"/>
              <w:spacing w:after="0"/>
              <w:jc w:val="both"/>
              <w:rPr>
                <w:sz w:val="6"/>
                <w:szCs w:val="6"/>
              </w:rPr>
            </w:pPr>
          </w:p>
        </w:tc>
        <w:tc>
          <w:tcPr>
            <w:tcW w:w="864"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5DDD07AB" w14:textId="77777777" w:rsidR="0072504E" w:rsidRPr="00DD49FD" w:rsidRDefault="0072504E" w:rsidP="0072504E">
            <w:pPr>
              <w:pStyle w:val="affd"/>
              <w:spacing w:after="0"/>
              <w:ind w:right="-111"/>
              <w:jc w:val="both"/>
              <w:rPr>
                <w:sz w:val="6"/>
                <w:szCs w:val="6"/>
              </w:rPr>
            </w:pPr>
          </w:p>
        </w:tc>
        <w:tc>
          <w:tcPr>
            <w:tcW w:w="1589" w:type="dxa"/>
            <w:gridSpan w:val="6"/>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037C1AFE" w14:textId="77777777" w:rsidR="0072504E" w:rsidRPr="00DD49FD" w:rsidRDefault="0072504E" w:rsidP="0072504E">
            <w:pPr>
              <w:pStyle w:val="affd"/>
              <w:spacing w:after="0"/>
              <w:jc w:val="both"/>
              <w:rPr>
                <w:sz w:val="6"/>
                <w:szCs w:val="6"/>
              </w:rPr>
            </w:pPr>
          </w:p>
        </w:tc>
      </w:tr>
      <w:tr w:rsidR="0072504E" w:rsidRPr="003A7270" w14:paraId="5441ED69" w14:textId="77777777" w:rsidTr="0072504E">
        <w:trPr>
          <w:gridAfter w:val="1"/>
          <w:wAfter w:w="6" w:type="dxa"/>
          <w:trHeight w:val="96"/>
        </w:trPr>
        <w:tc>
          <w:tcPr>
            <w:tcW w:w="1964" w:type="dxa"/>
            <w:gridSpan w:val="2"/>
            <w:vMerge w:val="restart"/>
            <w:tcBorders>
              <w:top w:val="single" w:sz="2" w:space="0" w:color="auto"/>
              <w:left w:val="single" w:sz="4" w:space="0" w:color="000000"/>
              <w:right w:val="single" w:sz="2" w:space="0" w:color="auto"/>
            </w:tcBorders>
          </w:tcPr>
          <w:p w14:paraId="4845ABE1" w14:textId="77777777" w:rsidR="0072504E" w:rsidRDefault="0072504E" w:rsidP="0072504E">
            <w:pPr>
              <w:pStyle w:val="affd"/>
              <w:spacing w:after="0"/>
              <w:ind w:right="-128"/>
              <w:jc w:val="left"/>
              <w:rPr>
                <w:rFonts w:ascii="Arial" w:hAnsi="Arial" w:cs="Arial"/>
                <w:sz w:val="16"/>
                <w:szCs w:val="16"/>
              </w:rPr>
            </w:pPr>
            <w:r>
              <w:rPr>
                <w:rFonts w:ascii="Arial" w:hAnsi="Arial" w:cs="Arial"/>
                <w:sz w:val="16"/>
                <w:szCs w:val="16"/>
              </w:rPr>
              <w:t>П</w:t>
            </w:r>
            <w:r w:rsidRPr="00E3685E">
              <w:rPr>
                <w:rFonts w:ascii="Arial" w:hAnsi="Arial" w:cs="Arial"/>
                <w:sz w:val="16"/>
                <w:szCs w:val="16"/>
              </w:rPr>
              <w:t>илоны:</w:t>
            </w:r>
          </w:p>
          <w:p w14:paraId="33DFA005" w14:textId="77777777" w:rsidR="0072504E" w:rsidRDefault="0072504E" w:rsidP="0072504E">
            <w:pPr>
              <w:pStyle w:val="affd"/>
              <w:spacing w:after="0"/>
              <w:ind w:right="-128"/>
              <w:jc w:val="left"/>
              <w:rPr>
                <w:rFonts w:ascii="Arial" w:hAnsi="Arial" w:cs="Arial"/>
                <w:sz w:val="16"/>
                <w:szCs w:val="16"/>
              </w:rPr>
            </w:pPr>
            <w:r w:rsidRPr="00EB3478">
              <w:rPr>
                <w:rFonts w:ascii="Arial" w:hAnsi="Arial" w:cs="Arial"/>
                <w:b w:val="0"/>
                <w:bCs/>
                <w:i/>
                <w:iCs/>
                <w:sz w:val="10"/>
                <w:szCs w:val="10"/>
                <w:lang w:eastAsia="ru-RU"/>
              </w:rPr>
              <w:t>Указывается при наличии в Запросе</w:t>
            </w:r>
          </w:p>
        </w:tc>
        <w:tc>
          <w:tcPr>
            <w:tcW w:w="2267" w:type="dxa"/>
            <w:gridSpan w:val="3"/>
            <w:vMerge w:val="restart"/>
            <w:tcBorders>
              <w:top w:val="single" w:sz="2" w:space="0" w:color="FFFFFF" w:themeColor="background1"/>
              <w:left w:val="single" w:sz="2" w:space="0" w:color="auto"/>
              <w:right w:val="single" w:sz="4" w:space="0" w:color="FFFFFF"/>
            </w:tcBorders>
          </w:tcPr>
          <w:p w14:paraId="250AAC05" w14:textId="77777777" w:rsidR="0072504E" w:rsidRPr="003A7270" w:rsidRDefault="0072504E" w:rsidP="0072504E">
            <w:pPr>
              <w:pStyle w:val="affd"/>
              <w:spacing w:after="0"/>
              <w:jc w:val="both"/>
              <w:rPr>
                <w:sz w:val="8"/>
                <w:szCs w:val="8"/>
              </w:rPr>
            </w:pPr>
          </w:p>
        </w:tc>
        <w:tc>
          <w:tcPr>
            <w:tcW w:w="1248" w:type="dxa"/>
            <w:gridSpan w:val="3"/>
            <w:tcBorders>
              <w:top w:val="single" w:sz="4" w:space="0" w:color="FFFFFF"/>
              <w:left w:val="single" w:sz="4" w:space="0" w:color="FFFFFF"/>
              <w:bottom w:val="single" w:sz="2" w:space="0" w:color="FFFFFF"/>
              <w:right w:val="single" w:sz="4" w:space="0" w:color="FFFFFF"/>
            </w:tcBorders>
          </w:tcPr>
          <w:p w14:paraId="25760B3E" w14:textId="77777777" w:rsidR="0072504E" w:rsidRPr="00DD49FD" w:rsidRDefault="0072504E" w:rsidP="0072504E">
            <w:pPr>
              <w:pStyle w:val="affd"/>
              <w:spacing w:after="0"/>
              <w:jc w:val="both"/>
              <w:rPr>
                <w:sz w:val="14"/>
                <w:szCs w:val="14"/>
              </w:rPr>
            </w:pPr>
          </w:p>
        </w:tc>
        <w:tc>
          <w:tcPr>
            <w:tcW w:w="578" w:type="dxa"/>
            <w:gridSpan w:val="2"/>
            <w:vMerge w:val="restart"/>
            <w:tcBorders>
              <w:top w:val="single" w:sz="2" w:space="0" w:color="FFFFFF" w:themeColor="background1"/>
              <w:left w:val="single" w:sz="4" w:space="0" w:color="FFFFFF"/>
              <w:right w:val="single" w:sz="2" w:space="0" w:color="FFFFFF" w:themeColor="background1"/>
            </w:tcBorders>
          </w:tcPr>
          <w:p w14:paraId="3C9A11AE"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7DA516F9" w14:textId="77777777" w:rsidR="0072504E" w:rsidRPr="003A7270" w:rsidRDefault="0072504E" w:rsidP="0072504E">
            <w:pPr>
              <w:pStyle w:val="affd"/>
              <w:spacing w:after="0"/>
              <w:jc w:val="both"/>
              <w:rPr>
                <w:sz w:val="8"/>
                <w:szCs w:val="8"/>
              </w:rPr>
            </w:pPr>
          </w:p>
        </w:tc>
        <w:tc>
          <w:tcPr>
            <w:tcW w:w="864"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416F5BB2" w14:textId="77777777" w:rsidR="0072504E" w:rsidRPr="00440D4F" w:rsidRDefault="0072504E" w:rsidP="0072504E">
            <w:pPr>
              <w:pStyle w:val="affd"/>
              <w:spacing w:after="0"/>
              <w:ind w:right="-111"/>
              <w:jc w:val="both"/>
              <w:rPr>
                <w:sz w:val="14"/>
                <w:szCs w:val="14"/>
              </w:rPr>
            </w:pPr>
          </w:p>
        </w:tc>
        <w:tc>
          <w:tcPr>
            <w:tcW w:w="1589" w:type="dxa"/>
            <w:gridSpan w:val="6"/>
            <w:vMerge w:val="restart"/>
            <w:tcBorders>
              <w:top w:val="single" w:sz="2" w:space="0" w:color="FFFFFF" w:themeColor="background1"/>
              <w:left w:val="single" w:sz="2" w:space="0" w:color="FFFFFF" w:themeColor="background1"/>
              <w:right w:val="single" w:sz="2" w:space="0" w:color="FFFFFF" w:themeColor="background1"/>
            </w:tcBorders>
          </w:tcPr>
          <w:p w14:paraId="681DA4A3" w14:textId="77777777" w:rsidR="0072504E" w:rsidRPr="003A7270" w:rsidRDefault="0072504E" w:rsidP="0072504E">
            <w:pPr>
              <w:pStyle w:val="affd"/>
              <w:spacing w:after="0"/>
              <w:jc w:val="both"/>
              <w:rPr>
                <w:sz w:val="8"/>
                <w:szCs w:val="8"/>
              </w:rPr>
            </w:pPr>
          </w:p>
        </w:tc>
      </w:tr>
      <w:tr w:rsidR="0072504E" w:rsidRPr="003A7270" w14:paraId="0DFA154F" w14:textId="77777777" w:rsidTr="0072504E">
        <w:trPr>
          <w:gridAfter w:val="1"/>
          <w:wAfter w:w="6" w:type="dxa"/>
          <w:trHeight w:val="112"/>
        </w:trPr>
        <w:tc>
          <w:tcPr>
            <w:tcW w:w="1964" w:type="dxa"/>
            <w:gridSpan w:val="2"/>
            <w:vMerge/>
            <w:tcBorders>
              <w:left w:val="single" w:sz="4" w:space="0" w:color="000000"/>
              <w:bottom w:val="single" w:sz="2" w:space="0" w:color="auto"/>
              <w:right w:val="single" w:sz="2" w:space="0" w:color="auto"/>
            </w:tcBorders>
          </w:tcPr>
          <w:p w14:paraId="003DBA14" w14:textId="77777777" w:rsidR="0072504E" w:rsidRDefault="0072504E" w:rsidP="0072504E">
            <w:pPr>
              <w:pStyle w:val="affd"/>
              <w:spacing w:after="0"/>
              <w:ind w:right="-128"/>
              <w:jc w:val="left"/>
              <w:rPr>
                <w:rFonts w:ascii="Arial" w:hAnsi="Arial" w:cs="Arial"/>
                <w:sz w:val="16"/>
                <w:szCs w:val="16"/>
              </w:rPr>
            </w:pPr>
          </w:p>
        </w:tc>
        <w:tc>
          <w:tcPr>
            <w:tcW w:w="2267" w:type="dxa"/>
            <w:gridSpan w:val="3"/>
            <w:vMerge/>
            <w:tcBorders>
              <w:left w:val="single" w:sz="2" w:space="0" w:color="auto"/>
              <w:bottom w:val="single" w:sz="2" w:space="0" w:color="FFFFFF" w:themeColor="background1"/>
              <w:right w:val="single" w:sz="4" w:space="0" w:color="FFFFFF"/>
            </w:tcBorders>
          </w:tcPr>
          <w:p w14:paraId="5B183814" w14:textId="77777777" w:rsidR="0072504E" w:rsidRPr="003A7270" w:rsidRDefault="0072504E" w:rsidP="0072504E">
            <w:pPr>
              <w:pStyle w:val="affd"/>
              <w:spacing w:after="0"/>
              <w:jc w:val="both"/>
              <w:rPr>
                <w:sz w:val="8"/>
                <w:szCs w:val="8"/>
              </w:rPr>
            </w:pPr>
          </w:p>
        </w:tc>
        <w:tc>
          <w:tcPr>
            <w:tcW w:w="1248" w:type="dxa"/>
            <w:gridSpan w:val="3"/>
            <w:tcBorders>
              <w:top w:val="single" w:sz="2" w:space="0" w:color="FFFFFF"/>
              <w:left w:val="single" w:sz="4" w:space="0" w:color="FFFFFF"/>
              <w:bottom w:val="single" w:sz="4" w:space="0" w:color="FFFFFF"/>
              <w:right w:val="single" w:sz="4" w:space="0" w:color="FFFFFF"/>
            </w:tcBorders>
          </w:tcPr>
          <w:p w14:paraId="4B2C348D" w14:textId="77777777" w:rsidR="0072504E" w:rsidRPr="00DD49FD" w:rsidRDefault="0072504E" w:rsidP="0072504E">
            <w:pPr>
              <w:pStyle w:val="affd"/>
              <w:spacing w:after="0"/>
              <w:jc w:val="both"/>
              <w:rPr>
                <w:sz w:val="14"/>
                <w:szCs w:val="14"/>
              </w:rPr>
            </w:pPr>
          </w:p>
        </w:tc>
        <w:tc>
          <w:tcPr>
            <w:tcW w:w="578" w:type="dxa"/>
            <w:gridSpan w:val="2"/>
            <w:vMerge/>
            <w:tcBorders>
              <w:left w:val="single" w:sz="4" w:space="0" w:color="FFFFFF"/>
              <w:bottom w:val="single" w:sz="2" w:space="0" w:color="FFFFFF" w:themeColor="background1"/>
              <w:right w:val="single" w:sz="2" w:space="0" w:color="FFFFFF" w:themeColor="background1"/>
            </w:tcBorders>
          </w:tcPr>
          <w:p w14:paraId="79E8F2EA"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themeColor="background1"/>
              <w:right w:val="single" w:sz="2" w:space="0" w:color="FFFFFF" w:themeColor="background1"/>
            </w:tcBorders>
          </w:tcPr>
          <w:p w14:paraId="78BBF836" w14:textId="77777777" w:rsidR="0072504E" w:rsidRPr="003A7270" w:rsidRDefault="0072504E" w:rsidP="0072504E">
            <w:pPr>
              <w:pStyle w:val="affd"/>
              <w:spacing w:after="0"/>
              <w:jc w:val="both"/>
              <w:rPr>
                <w:sz w:val="8"/>
                <w:szCs w:val="8"/>
              </w:rPr>
            </w:pPr>
          </w:p>
        </w:tc>
        <w:tc>
          <w:tcPr>
            <w:tcW w:w="864" w:type="dxa"/>
            <w:gridSpan w:val="3"/>
            <w:vMerge/>
            <w:tcBorders>
              <w:left w:val="single" w:sz="2" w:space="0" w:color="FFFFFF" w:themeColor="background1"/>
              <w:bottom w:val="single" w:sz="2" w:space="0" w:color="FFFFFF" w:themeColor="background1"/>
              <w:right w:val="single" w:sz="2" w:space="0" w:color="FFFFFF" w:themeColor="background1"/>
            </w:tcBorders>
          </w:tcPr>
          <w:p w14:paraId="5E2E1D89" w14:textId="77777777" w:rsidR="0072504E" w:rsidRPr="00440D4F" w:rsidRDefault="0072504E" w:rsidP="0072504E">
            <w:pPr>
              <w:pStyle w:val="affd"/>
              <w:spacing w:after="0"/>
              <w:ind w:right="-111"/>
              <w:jc w:val="both"/>
              <w:rPr>
                <w:sz w:val="14"/>
                <w:szCs w:val="14"/>
              </w:rPr>
            </w:pPr>
          </w:p>
        </w:tc>
        <w:tc>
          <w:tcPr>
            <w:tcW w:w="1589" w:type="dxa"/>
            <w:gridSpan w:val="6"/>
            <w:vMerge/>
            <w:tcBorders>
              <w:left w:val="single" w:sz="2" w:space="0" w:color="FFFFFF" w:themeColor="background1"/>
              <w:bottom w:val="single" w:sz="2" w:space="0" w:color="FFFFFF" w:themeColor="background1"/>
              <w:right w:val="single" w:sz="2" w:space="0" w:color="FFFFFF" w:themeColor="background1"/>
            </w:tcBorders>
          </w:tcPr>
          <w:p w14:paraId="2A2FFC98" w14:textId="77777777" w:rsidR="0072504E" w:rsidRPr="003A7270" w:rsidRDefault="0072504E" w:rsidP="0072504E">
            <w:pPr>
              <w:pStyle w:val="affd"/>
              <w:spacing w:after="0"/>
              <w:jc w:val="both"/>
              <w:rPr>
                <w:sz w:val="8"/>
                <w:szCs w:val="8"/>
              </w:rPr>
            </w:pPr>
          </w:p>
        </w:tc>
      </w:tr>
      <w:tr w:rsidR="0072504E" w:rsidRPr="00DD49FD" w14:paraId="36C00A4C" w14:textId="77777777" w:rsidTr="0072504E">
        <w:trPr>
          <w:gridAfter w:val="1"/>
          <w:wAfter w:w="6" w:type="dxa"/>
          <w:trHeight w:val="47"/>
        </w:trPr>
        <w:tc>
          <w:tcPr>
            <w:tcW w:w="1964"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4E10331E" w14:textId="77777777" w:rsidR="0072504E" w:rsidRPr="00DD49FD" w:rsidRDefault="0072504E" w:rsidP="0072504E">
            <w:pPr>
              <w:pStyle w:val="affd"/>
              <w:spacing w:after="0"/>
              <w:ind w:right="-128"/>
              <w:jc w:val="left"/>
              <w:rPr>
                <w:rFonts w:ascii="Arial" w:hAnsi="Arial" w:cs="Arial"/>
                <w:sz w:val="4"/>
                <w:szCs w:val="4"/>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5E85E14F" w14:textId="77777777" w:rsidR="0072504E" w:rsidRPr="00DD49FD" w:rsidRDefault="0072504E" w:rsidP="0072504E">
            <w:pPr>
              <w:pStyle w:val="affd"/>
              <w:spacing w:after="0"/>
              <w:ind w:right="-105"/>
              <w:jc w:val="left"/>
              <w:rPr>
                <w:sz w:val="4"/>
                <w:szCs w:val="4"/>
              </w:rPr>
            </w:pPr>
          </w:p>
        </w:tc>
        <w:tc>
          <w:tcPr>
            <w:tcW w:w="1362" w:type="dxa"/>
            <w:gridSpan w:val="2"/>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5121849E" w14:textId="77777777" w:rsidR="0072504E" w:rsidRPr="00DD49FD" w:rsidRDefault="0072504E" w:rsidP="0072504E">
            <w:pPr>
              <w:pStyle w:val="affd"/>
              <w:spacing w:after="0"/>
              <w:jc w:val="both"/>
              <w:rPr>
                <w:sz w:val="4"/>
                <w:szCs w:val="4"/>
              </w:rPr>
            </w:pPr>
          </w:p>
        </w:tc>
        <w:tc>
          <w:tcPr>
            <w:tcW w:w="1248" w:type="dxa"/>
            <w:gridSpan w:val="3"/>
            <w:tcBorders>
              <w:top w:val="single" w:sz="4" w:space="0" w:color="FFFFFF"/>
              <w:left w:val="single" w:sz="2" w:space="0" w:color="FFFFFF" w:themeColor="background1"/>
              <w:bottom w:val="single" w:sz="2" w:space="0" w:color="auto"/>
              <w:right w:val="single" w:sz="2" w:space="0" w:color="FFFFFF" w:themeColor="background1"/>
            </w:tcBorders>
          </w:tcPr>
          <w:p w14:paraId="0DE970FA"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4F9FD68D"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41F6ADBF" w14:textId="77777777" w:rsidR="0072504E" w:rsidRPr="00DD49FD" w:rsidRDefault="0072504E" w:rsidP="0072504E">
            <w:pPr>
              <w:pStyle w:val="affd"/>
              <w:spacing w:after="0"/>
              <w:jc w:val="both"/>
              <w:rPr>
                <w:sz w:val="4"/>
                <w:szCs w:val="4"/>
              </w:rPr>
            </w:pPr>
          </w:p>
        </w:tc>
        <w:tc>
          <w:tcPr>
            <w:tcW w:w="864"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2F746004" w14:textId="77777777" w:rsidR="0072504E" w:rsidRPr="00DD49FD" w:rsidRDefault="0072504E" w:rsidP="0072504E">
            <w:pPr>
              <w:pStyle w:val="affd"/>
              <w:spacing w:after="0"/>
              <w:ind w:right="-111"/>
              <w:jc w:val="both"/>
              <w:rPr>
                <w:sz w:val="4"/>
                <w:szCs w:val="4"/>
              </w:rPr>
            </w:pPr>
          </w:p>
        </w:tc>
        <w:tc>
          <w:tcPr>
            <w:tcW w:w="1589" w:type="dxa"/>
            <w:gridSpan w:val="6"/>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1E9434F3" w14:textId="77777777" w:rsidR="0072504E" w:rsidRPr="00DD49FD" w:rsidRDefault="0072504E" w:rsidP="0072504E">
            <w:pPr>
              <w:pStyle w:val="affd"/>
              <w:spacing w:after="0"/>
              <w:jc w:val="both"/>
              <w:rPr>
                <w:sz w:val="4"/>
                <w:szCs w:val="4"/>
              </w:rPr>
            </w:pPr>
          </w:p>
        </w:tc>
      </w:tr>
      <w:tr w:rsidR="0072504E" w:rsidRPr="003A7270" w14:paraId="2B5FA0FE" w14:textId="77777777" w:rsidTr="0072504E">
        <w:trPr>
          <w:gridAfter w:val="1"/>
          <w:wAfter w:w="6" w:type="dxa"/>
          <w:trHeight w:val="100"/>
        </w:trPr>
        <w:tc>
          <w:tcPr>
            <w:tcW w:w="1964" w:type="dxa"/>
            <w:gridSpan w:val="2"/>
            <w:tcBorders>
              <w:top w:val="single" w:sz="2" w:space="0" w:color="auto"/>
              <w:left w:val="single" w:sz="4" w:space="0" w:color="000000"/>
              <w:bottom w:val="single" w:sz="2" w:space="0" w:color="auto"/>
              <w:right w:val="single" w:sz="2" w:space="0" w:color="auto"/>
            </w:tcBorders>
          </w:tcPr>
          <w:p w14:paraId="0057CC0C"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433B91F2"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610" w:type="dxa"/>
            <w:gridSpan w:val="5"/>
            <w:tcBorders>
              <w:top w:val="single" w:sz="2" w:space="0" w:color="auto"/>
              <w:left w:val="single" w:sz="2" w:space="0" w:color="auto"/>
              <w:bottom w:val="single" w:sz="2" w:space="0" w:color="auto"/>
              <w:right w:val="single" w:sz="4" w:space="0" w:color="auto"/>
            </w:tcBorders>
          </w:tcPr>
          <w:p w14:paraId="5F5AC37C"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380A5AB7"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00470330" w14:textId="77777777" w:rsidR="0072504E" w:rsidRPr="003A7270" w:rsidRDefault="0072504E" w:rsidP="0072504E">
            <w:pPr>
              <w:pStyle w:val="affd"/>
              <w:spacing w:after="0"/>
              <w:jc w:val="both"/>
              <w:rPr>
                <w:sz w:val="8"/>
                <w:szCs w:val="8"/>
              </w:rPr>
            </w:pPr>
          </w:p>
        </w:tc>
        <w:tc>
          <w:tcPr>
            <w:tcW w:w="864"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3F5200B6"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589" w:type="dxa"/>
            <w:gridSpan w:val="6"/>
            <w:tcBorders>
              <w:top w:val="single" w:sz="2" w:space="0" w:color="auto"/>
              <w:left w:val="single" w:sz="4" w:space="0" w:color="FFFFFF"/>
              <w:bottom w:val="single" w:sz="2" w:space="0" w:color="auto"/>
              <w:right w:val="single" w:sz="4" w:space="0" w:color="auto"/>
            </w:tcBorders>
          </w:tcPr>
          <w:p w14:paraId="47F20967" w14:textId="77777777" w:rsidR="0072504E" w:rsidRPr="003A7270" w:rsidRDefault="0072504E" w:rsidP="0072504E">
            <w:pPr>
              <w:pStyle w:val="affd"/>
              <w:spacing w:after="0"/>
              <w:jc w:val="both"/>
              <w:rPr>
                <w:sz w:val="8"/>
                <w:szCs w:val="8"/>
              </w:rPr>
            </w:pPr>
          </w:p>
        </w:tc>
      </w:tr>
      <w:tr w:rsidR="0072504E" w:rsidRPr="003A7270" w14:paraId="12D55564" w14:textId="77777777" w:rsidTr="0072504E">
        <w:trPr>
          <w:gridAfter w:val="1"/>
          <w:wAfter w:w="6" w:type="dxa"/>
          <w:trHeight w:val="104"/>
        </w:trPr>
        <w:tc>
          <w:tcPr>
            <w:tcW w:w="1964" w:type="dxa"/>
            <w:gridSpan w:val="2"/>
            <w:tcBorders>
              <w:top w:val="single" w:sz="2" w:space="0" w:color="auto"/>
              <w:left w:val="single" w:sz="4" w:space="0" w:color="000000"/>
              <w:bottom w:val="single" w:sz="2" w:space="0" w:color="auto"/>
              <w:right w:val="single" w:sz="2" w:space="0" w:color="auto"/>
            </w:tcBorders>
          </w:tcPr>
          <w:p w14:paraId="0EAFEB52"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0DE3615D"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610" w:type="dxa"/>
            <w:gridSpan w:val="5"/>
            <w:tcBorders>
              <w:top w:val="single" w:sz="2" w:space="0" w:color="auto"/>
              <w:left w:val="single" w:sz="2" w:space="0" w:color="auto"/>
              <w:bottom w:val="single" w:sz="2" w:space="0" w:color="auto"/>
              <w:right w:val="single" w:sz="4" w:space="0" w:color="auto"/>
            </w:tcBorders>
          </w:tcPr>
          <w:p w14:paraId="671AE594"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0DE652D5"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580476B7" w14:textId="77777777" w:rsidR="0072504E" w:rsidRPr="003A7270" w:rsidRDefault="0072504E" w:rsidP="0072504E">
            <w:pPr>
              <w:pStyle w:val="affd"/>
              <w:spacing w:after="0"/>
              <w:jc w:val="both"/>
              <w:rPr>
                <w:sz w:val="8"/>
                <w:szCs w:val="8"/>
              </w:rPr>
            </w:pPr>
          </w:p>
        </w:tc>
        <w:tc>
          <w:tcPr>
            <w:tcW w:w="864"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3E4B334E"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589" w:type="dxa"/>
            <w:gridSpan w:val="6"/>
            <w:tcBorders>
              <w:top w:val="single" w:sz="2" w:space="0" w:color="auto"/>
              <w:left w:val="single" w:sz="4" w:space="0" w:color="FFFFFF"/>
              <w:bottom w:val="single" w:sz="2" w:space="0" w:color="auto"/>
              <w:right w:val="single" w:sz="4" w:space="0" w:color="auto"/>
            </w:tcBorders>
          </w:tcPr>
          <w:p w14:paraId="65FC1598" w14:textId="77777777" w:rsidR="0072504E" w:rsidRPr="003A7270" w:rsidRDefault="0072504E" w:rsidP="0072504E">
            <w:pPr>
              <w:pStyle w:val="affd"/>
              <w:spacing w:after="0"/>
              <w:jc w:val="both"/>
              <w:rPr>
                <w:sz w:val="8"/>
                <w:szCs w:val="8"/>
              </w:rPr>
            </w:pPr>
          </w:p>
        </w:tc>
      </w:tr>
      <w:tr w:rsidR="0072504E" w:rsidRPr="00DD49FD" w14:paraId="5BE190A8" w14:textId="77777777" w:rsidTr="0072504E">
        <w:trPr>
          <w:gridAfter w:val="1"/>
          <w:wAfter w:w="6" w:type="dxa"/>
          <w:trHeight w:val="47"/>
        </w:trPr>
        <w:tc>
          <w:tcPr>
            <w:tcW w:w="1964"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1D39A9C2" w14:textId="77777777" w:rsidR="0072504E" w:rsidRPr="00DD49FD" w:rsidRDefault="0072504E" w:rsidP="0072504E">
            <w:pPr>
              <w:pStyle w:val="affd"/>
              <w:spacing w:after="0"/>
              <w:ind w:right="-128"/>
              <w:jc w:val="left"/>
              <w:rPr>
                <w:rFonts w:ascii="Arial" w:hAnsi="Arial" w:cs="Arial"/>
                <w:sz w:val="6"/>
                <w:szCs w:val="6"/>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48323571" w14:textId="77777777" w:rsidR="0072504E" w:rsidRPr="00DD49FD" w:rsidRDefault="0072504E" w:rsidP="0072504E">
            <w:pPr>
              <w:pStyle w:val="affd"/>
              <w:spacing w:after="0"/>
              <w:ind w:right="-105"/>
              <w:jc w:val="left"/>
              <w:rPr>
                <w:sz w:val="6"/>
                <w:szCs w:val="6"/>
              </w:rPr>
            </w:pPr>
          </w:p>
        </w:tc>
        <w:tc>
          <w:tcPr>
            <w:tcW w:w="1362" w:type="dxa"/>
            <w:gridSpan w:val="2"/>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49391235" w14:textId="77777777" w:rsidR="0072504E" w:rsidRPr="00DD49FD" w:rsidRDefault="0072504E" w:rsidP="0072504E">
            <w:pPr>
              <w:pStyle w:val="affd"/>
              <w:spacing w:after="0"/>
              <w:jc w:val="both"/>
              <w:rPr>
                <w:sz w:val="6"/>
                <w:szCs w:val="6"/>
              </w:rPr>
            </w:pPr>
          </w:p>
        </w:tc>
        <w:tc>
          <w:tcPr>
            <w:tcW w:w="1248" w:type="dxa"/>
            <w:gridSpan w:val="3"/>
            <w:tcBorders>
              <w:top w:val="single" w:sz="2" w:space="0" w:color="auto"/>
              <w:left w:val="single" w:sz="2" w:space="0" w:color="FFFFFF" w:themeColor="background1"/>
              <w:bottom w:val="single" w:sz="4" w:space="0" w:color="FFFFFF"/>
              <w:right w:val="single" w:sz="2" w:space="0" w:color="FFFFFF" w:themeColor="background1"/>
            </w:tcBorders>
          </w:tcPr>
          <w:p w14:paraId="2D7C5325"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158E8EC2" w14:textId="77777777" w:rsidR="0072504E" w:rsidRPr="00DD49FD" w:rsidRDefault="0072504E" w:rsidP="0072504E">
            <w:pPr>
              <w:pStyle w:val="affd"/>
              <w:spacing w:after="0"/>
              <w:ind w:right="-110"/>
              <w:jc w:val="both"/>
              <w:rPr>
                <w:sz w:val="6"/>
                <w:szCs w:val="6"/>
              </w:rPr>
            </w:pPr>
          </w:p>
        </w:tc>
        <w:tc>
          <w:tcPr>
            <w:tcW w:w="1136" w:type="dxa"/>
            <w:gridSpan w:val="3"/>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19075390" w14:textId="77777777" w:rsidR="0072504E" w:rsidRPr="00DD49FD" w:rsidRDefault="0072504E" w:rsidP="0072504E">
            <w:pPr>
              <w:pStyle w:val="affd"/>
              <w:spacing w:after="0"/>
              <w:jc w:val="both"/>
              <w:rPr>
                <w:sz w:val="6"/>
                <w:szCs w:val="6"/>
              </w:rPr>
            </w:pPr>
          </w:p>
        </w:tc>
        <w:tc>
          <w:tcPr>
            <w:tcW w:w="864"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491D7FCC" w14:textId="77777777" w:rsidR="0072504E" w:rsidRPr="00DD49FD" w:rsidRDefault="0072504E" w:rsidP="0072504E">
            <w:pPr>
              <w:pStyle w:val="affd"/>
              <w:spacing w:after="0"/>
              <w:ind w:right="-111"/>
              <w:jc w:val="both"/>
              <w:rPr>
                <w:sz w:val="6"/>
                <w:szCs w:val="6"/>
              </w:rPr>
            </w:pPr>
          </w:p>
        </w:tc>
        <w:tc>
          <w:tcPr>
            <w:tcW w:w="1589" w:type="dxa"/>
            <w:gridSpan w:val="6"/>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0BBC8FB4" w14:textId="77777777" w:rsidR="0072504E" w:rsidRPr="00DD49FD" w:rsidRDefault="0072504E" w:rsidP="0072504E">
            <w:pPr>
              <w:pStyle w:val="affd"/>
              <w:spacing w:after="0"/>
              <w:jc w:val="both"/>
              <w:rPr>
                <w:sz w:val="6"/>
                <w:szCs w:val="6"/>
              </w:rPr>
            </w:pPr>
          </w:p>
        </w:tc>
      </w:tr>
      <w:tr w:rsidR="0072504E" w:rsidRPr="003A7270" w14:paraId="495F3E9D" w14:textId="77777777" w:rsidTr="0072504E">
        <w:trPr>
          <w:gridAfter w:val="1"/>
          <w:wAfter w:w="6" w:type="dxa"/>
          <w:trHeight w:val="192"/>
        </w:trPr>
        <w:tc>
          <w:tcPr>
            <w:tcW w:w="1964" w:type="dxa"/>
            <w:gridSpan w:val="2"/>
            <w:vMerge w:val="restart"/>
            <w:tcBorders>
              <w:top w:val="single" w:sz="2" w:space="0" w:color="auto"/>
              <w:left w:val="single" w:sz="4" w:space="0" w:color="000000"/>
              <w:right w:val="single" w:sz="2" w:space="0" w:color="auto"/>
            </w:tcBorders>
          </w:tcPr>
          <w:p w14:paraId="77775392" w14:textId="77777777" w:rsidR="0072504E" w:rsidRDefault="0072504E" w:rsidP="0072504E">
            <w:pPr>
              <w:pStyle w:val="affd"/>
              <w:spacing w:after="0"/>
              <w:ind w:right="-128"/>
              <w:jc w:val="left"/>
              <w:rPr>
                <w:rFonts w:ascii="Arial" w:hAnsi="Arial" w:cs="Arial"/>
                <w:sz w:val="17"/>
                <w:szCs w:val="17"/>
              </w:rPr>
            </w:pPr>
            <w:r>
              <w:rPr>
                <w:rFonts w:ascii="Arial" w:hAnsi="Arial" w:cs="Arial"/>
                <w:sz w:val="17"/>
                <w:szCs w:val="17"/>
              </w:rPr>
              <w:t>Иной декор:</w:t>
            </w:r>
          </w:p>
          <w:p w14:paraId="37CE0060" w14:textId="77777777" w:rsidR="0072504E" w:rsidRDefault="0072504E" w:rsidP="0072504E">
            <w:pPr>
              <w:pStyle w:val="affd"/>
              <w:spacing w:after="0"/>
              <w:ind w:right="-128"/>
              <w:jc w:val="left"/>
              <w:rPr>
                <w:rFonts w:ascii="Arial" w:hAnsi="Arial" w:cs="Arial"/>
                <w:sz w:val="16"/>
                <w:szCs w:val="16"/>
              </w:rPr>
            </w:pPr>
            <w:r w:rsidRPr="00EB3478">
              <w:rPr>
                <w:rFonts w:ascii="Arial" w:hAnsi="Arial" w:cs="Arial"/>
                <w:b w:val="0"/>
                <w:bCs/>
                <w:i/>
                <w:iCs/>
                <w:sz w:val="10"/>
                <w:szCs w:val="10"/>
                <w:lang w:eastAsia="ru-RU"/>
              </w:rPr>
              <w:t>Указывается при наличии в Запросе</w:t>
            </w:r>
          </w:p>
        </w:tc>
        <w:tc>
          <w:tcPr>
            <w:tcW w:w="2267" w:type="dxa"/>
            <w:gridSpan w:val="3"/>
            <w:vMerge w:val="restart"/>
            <w:tcBorders>
              <w:top w:val="single" w:sz="2" w:space="0" w:color="FFFFFF" w:themeColor="background1"/>
              <w:left w:val="single" w:sz="2" w:space="0" w:color="auto"/>
              <w:right w:val="single" w:sz="4" w:space="0" w:color="FFFFFF"/>
            </w:tcBorders>
          </w:tcPr>
          <w:p w14:paraId="74F131EC" w14:textId="77777777" w:rsidR="0072504E" w:rsidRPr="003A7270" w:rsidRDefault="0072504E" w:rsidP="0072504E">
            <w:pPr>
              <w:pStyle w:val="affd"/>
              <w:spacing w:after="0"/>
              <w:jc w:val="both"/>
              <w:rPr>
                <w:sz w:val="8"/>
                <w:szCs w:val="8"/>
              </w:rPr>
            </w:pPr>
          </w:p>
        </w:tc>
        <w:tc>
          <w:tcPr>
            <w:tcW w:w="1248" w:type="dxa"/>
            <w:gridSpan w:val="3"/>
            <w:tcBorders>
              <w:top w:val="single" w:sz="4" w:space="0" w:color="FFFFFF"/>
              <w:left w:val="single" w:sz="4" w:space="0" w:color="FFFFFF"/>
              <w:bottom w:val="single" w:sz="2" w:space="0" w:color="FFFFFF"/>
              <w:right w:val="single" w:sz="4" w:space="0" w:color="FFFFFF"/>
            </w:tcBorders>
          </w:tcPr>
          <w:p w14:paraId="64151CC6" w14:textId="77777777" w:rsidR="0072504E" w:rsidRPr="00DD49FD" w:rsidRDefault="0072504E" w:rsidP="0072504E">
            <w:pPr>
              <w:pStyle w:val="affd"/>
              <w:spacing w:after="0"/>
              <w:jc w:val="both"/>
              <w:rPr>
                <w:sz w:val="14"/>
                <w:szCs w:val="14"/>
              </w:rPr>
            </w:pPr>
          </w:p>
        </w:tc>
        <w:tc>
          <w:tcPr>
            <w:tcW w:w="578" w:type="dxa"/>
            <w:gridSpan w:val="2"/>
            <w:vMerge w:val="restart"/>
            <w:tcBorders>
              <w:top w:val="single" w:sz="2" w:space="0" w:color="FFFFFF" w:themeColor="background1"/>
              <w:left w:val="single" w:sz="4" w:space="0" w:color="FFFFFF"/>
              <w:right w:val="single" w:sz="2" w:space="0" w:color="FFFFFF" w:themeColor="background1"/>
            </w:tcBorders>
          </w:tcPr>
          <w:p w14:paraId="18FDC374"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5A4005B7" w14:textId="77777777" w:rsidR="0072504E" w:rsidRPr="003A7270" w:rsidRDefault="0072504E" w:rsidP="0072504E">
            <w:pPr>
              <w:pStyle w:val="affd"/>
              <w:spacing w:after="0"/>
              <w:jc w:val="both"/>
              <w:rPr>
                <w:sz w:val="8"/>
                <w:szCs w:val="8"/>
              </w:rPr>
            </w:pPr>
          </w:p>
        </w:tc>
        <w:tc>
          <w:tcPr>
            <w:tcW w:w="864"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65282FBF" w14:textId="77777777" w:rsidR="0072504E" w:rsidRPr="00440D4F" w:rsidRDefault="0072504E" w:rsidP="0072504E">
            <w:pPr>
              <w:pStyle w:val="affd"/>
              <w:spacing w:after="0"/>
              <w:ind w:right="-111"/>
              <w:jc w:val="both"/>
              <w:rPr>
                <w:sz w:val="14"/>
                <w:szCs w:val="14"/>
              </w:rPr>
            </w:pPr>
          </w:p>
        </w:tc>
        <w:tc>
          <w:tcPr>
            <w:tcW w:w="1589" w:type="dxa"/>
            <w:gridSpan w:val="6"/>
            <w:vMerge w:val="restart"/>
            <w:tcBorders>
              <w:top w:val="single" w:sz="2" w:space="0" w:color="FFFFFF" w:themeColor="background1"/>
              <w:left w:val="single" w:sz="2" w:space="0" w:color="FFFFFF" w:themeColor="background1"/>
              <w:right w:val="single" w:sz="2" w:space="0" w:color="FFFFFF" w:themeColor="background1"/>
            </w:tcBorders>
          </w:tcPr>
          <w:p w14:paraId="51BC8C4D" w14:textId="77777777" w:rsidR="0072504E" w:rsidRPr="003A7270" w:rsidRDefault="0072504E" w:rsidP="0072504E">
            <w:pPr>
              <w:pStyle w:val="affd"/>
              <w:spacing w:after="0"/>
              <w:jc w:val="both"/>
              <w:rPr>
                <w:sz w:val="8"/>
                <w:szCs w:val="8"/>
              </w:rPr>
            </w:pPr>
          </w:p>
        </w:tc>
      </w:tr>
      <w:tr w:rsidR="0072504E" w:rsidRPr="003A7270" w14:paraId="4A4B0979" w14:textId="77777777" w:rsidTr="0072504E">
        <w:trPr>
          <w:gridAfter w:val="1"/>
          <w:wAfter w:w="6" w:type="dxa"/>
          <w:trHeight w:val="170"/>
        </w:trPr>
        <w:tc>
          <w:tcPr>
            <w:tcW w:w="1964" w:type="dxa"/>
            <w:gridSpan w:val="2"/>
            <w:vMerge/>
            <w:tcBorders>
              <w:left w:val="single" w:sz="4" w:space="0" w:color="000000"/>
              <w:bottom w:val="single" w:sz="2" w:space="0" w:color="auto"/>
              <w:right w:val="single" w:sz="2" w:space="0" w:color="auto"/>
            </w:tcBorders>
          </w:tcPr>
          <w:p w14:paraId="65F1E24D" w14:textId="77777777" w:rsidR="0072504E" w:rsidRDefault="0072504E" w:rsidP="0072504E">
            <w:pPr>
              <w:pStyle w:val="affd"/>
              <w:spacing w:after="0"/>
              <w:ind w:right="-128"/>
              <w:jc w:val="left"/>
              <w:rPr>
                <w:rFonts w:ascii="Arial" w:hAnsi="Arial" w:cs="Arial"/>
                <w:sz w:val="16"/>
                <w:szCs w:val="16"/>
              </w:rPr>
            </w:pPr>
          </w:p>
        </w:tc>
        <w:tc>
          <w:tcPr>
            <w:tcW w:w="2267" w:type="dxa"/>
            <w:gridSpan w:val="3"/>
            <w:vMerge/>
            <w:tcBorders>
              <w:left w:val="single" w:sz="2" w:space="0" w:color="auto"/>
              <w:bottom w:val="single" w:sz="2" w:space="0" w:color="FFFFFF" w:themeColor="background1"/>
              <w:right w:val="single" w:sz="4" w:space="0" w:color="FFFFFF"/>
            </w:tcBorders>
          </w:tcPr>
          <w:p w14:paraId="0B8398F0" w14:textId="77777777" w:rsidR="0072504E" w:rsidRDefault="0072504E" w:rsidP="0072504E">
            <w:pPr>
              <w:pStyle w:val="affd"/>
              <w:spacing w:after="0"/>
              <w:jc w:val="both"/>
              <w:rPr>
                <w:rFonts w:ascii="Arial" w:hAnsi="Arial" w:cs="Arial"/>
                <w:b w:val="0"/>
                <w:bCs/>
                <w:sz w:val="14"/>
                <w:szCs w:val="14"/>
              </w:rPr>
            </w:pPr>
          </w:p>
        </w:tc>
        <w:tc>
          <w:tcPr>
            <w:tcW w:w="1248" w:type="dxa"/>
            <w:gridSpan w:val="3"/>
            <w:tcBorders>
              <w:top w:val="single" w:sz="2" w:space="0" w:color="FFFFFF"/>
              <w:left w:val="single" w:sz="4" w:space="0" w:color="FFFFFF"/>
              <w:bottom w:val="single" w:sz="4" w:space="0" w:color="FFFFFF"/>
              <w:right w:val="single" w:sz="4" w:space="0" w:color="FFFFFF"/>
            </w:tcBorders>
          </w:tcPr>
          <w:p w14:paraId="528EF76B" w14:textId="77777777" w:rsidR="0072504E" w:rsidRPr="00DD49FD" w:rsidRDefault="0072504E" w:rsidP="0072504E">
            <w:pPr>
              <w:pStyle w:val="affd"/>
              <w:spacing w:after="0"/>
              <w:jc w:val="both"/>
              <w:rPr>
                <w:sz w:val="14"/>
                <w:szCs w:val="14"/>
              </w:rPr>
            </w:pPr>
          </w:p>
        </w:tc>
        <w:tc>
          <w:tcPr>
            <w:tcW w:w="578" w:type="dxa"/>
            <w:gridSpan w:val="2"/>
            <w:vMerge/>
            <w:tcBorders>
              <w:left w:val="single" w:sz="4" w:space="0" w:color="FFFFFF"/>
              <w:bottom w:val="single" w:sz="2" w:space="0" w:color="FFFFFF" w:themeColor="background1"/>
              <w:right w:val="single" w:sz="2" w:space="0" w:color="FFFFFF" w:themeColor="background1"/>
            </w:tcBorders>
          </w:tcPr>
          <w:p w14:paraId="51B6A19B"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themeColor="background1"/>
              <w:right w:val="single" w:sz="2" w:space="0" w:color="FFFFFF" w:themeColor="background1"/>
            </w:tcBorders>
          </w:tcPr>
          <w:p w14:paraId="66629A10" w14:textId="77777777" w:rsidR="0072504E" w:rsidRPr="003A7270" w:rsidRDefault="0072504E" w:rsidP="0072504E">
            <w:pPr>
              <w:pStyle w:val="affd"/>
              <w:spacing w:after="0"/>
              <w:jc w:val="both"/>
              <w:rPr>
                <w:sz w:val="8"/>
                <w:szCs w:val="8"/>
              </w:rPr>
            </w:pPr>
          </w:p>
        </w:tc>
        <w:tc>
          <w:tcPr>
            <w:tcW w:w="864" w:type="dxa"/>
            <w:gridSpan w:val="3"/>
            <w:vMerge/>
            <w:tcBorders>
              <w:left w:val="single" w:sz="2" w:space="0" w:color="FFFFFF" w:themeColor="background1"/>
              <w:bottom w:val="single" w:sz="2" w:space="0" w:color="FFFFFF" w:themeColor="background1"/>
              <w:right w:val="single" w:sz="2" w:space="0" w:color="FFFFFF" w:themeColor="background1"/>
            </w:tcBorders>
          </w:tcPr>
          <w:p w14:paraId="6FBD4116" w14:textId="77777777" w:rsidR="0072504E" w:rsidRPr="00440D4F" w:rsidRDefault="0072504E" w:rsidP="0072504E">
            <w:pPr>
              <w:pStyle w:val="affd"/>
              <w:spacing w:after="0"/>
              <w:ind w:right="-111"/>
              <w:jc w:val="both"/>
              <w:rPr>
                <w:sz w:val="14"/>
                <w:szCs w:val="14"/>
              </w:rPr>
            </w:pPr>
          </w:p>
        </w:tc>
        <w:tc>
          <w:tcPr>
            <w:tcW w:w="1589" w:type="dxa"/>
            <w:gridSpan w:val="6"/>
            <w:vMerge/>
            <w:tcBorders>
              <w:left w:val="single" w:sz="2" w:space="0" w:color="FFFFFF" w:themeColor="background1"/>
              <w:bottom w:val="single" w:sz="2" w:space="0" w:color="FFFFFF" w:themeColor="background1"/>
              <w:right w:val="single" w:sz="2" w:space="0" w:color="FFFFFF" w:themeColor="background1"/>
            </w:tcBorders>
          </w:tcPr>
          <w:p w14:paraId="4A76CAB3" w14:textId="77777777" w:rsidR="0072504E" w:rsidRPr="003A7270" w:rsidRDefault="0072504E" w:rsidP="0072504E">
            <w:pPr>
              <w:pStyle w:val="affd"/>
              <w:spacing w:after="0"/>
              <w:jc w:val="both"/>
              <w:rPr>
                <w:sz w:val="8"/>
                <w:szCs w:val="8"/>
              </w:rPr>
            </w:pPr>
          </w:p>
        </w:tc>
      </w:tr>
      <w:tr w:rsidR="0072504E" w:rsidRPr="00DD49FD" w14:paraId="27D0E4EC" w14:textId="77777777" w:rsidTr="0072504E">
        <w:trPr>
          <w:gridAfter w:val="1"/>
          <w:wAfter w:w="6" w:type="dxa"/>
          <w:trHeight w:val="47"/>
        </w:trPr>
        <w:tc>
          <w:tcPr>
            <w:tcW w:w="1964"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3BB735A2" w14:textId="77777777" w:rsidR="0072504E" w:rsidRPr="00DD49FD" w:rsidRDefault="0072504E" w:rsidP="0072504E">
            <w:pPr>
              <w:pStyle w:val="affd"/>
              <w:spacing w:after="0"/>
              <w:ind w:right="-128"/>
              <w:jc w:val="left"/>
              <w:rPr>
                <w:rFonts w:ascii="Arial" w:hAnsi="Arial" w:cs="Arial"/>
                <w:sz w:val="4"/>
                <w:szCs w:val="4"/>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7E91570C" w14:textId="77777777" w:rsidR="0072504E" w:rsidRPr="00DD49FD" w:rsidRDefault="0072504E" w:rsidP="0072504E">
            <w:pPr>
              <w:pStyle w:val="affd"/>
              <w:spacing w:after="0"/>
              <w:ind w:right="-105"/>
              <w:jc w:val="left"/>
              <w:rPr>
                <w:sz w:val="4"/>
                <w:szCs w:val="4"/>
              </w:rPr>
            </w:pPr>
          </w:p>
        </w:tc>
        <w:tc>
          <w:tcPr>
            <w:tcW w:w="1362" w:type="dxa"/>
            <w:gridSpan w:val="2"/>
            <w:tcBorders>
              <w:top w:val="single" w:sz="2" w:space="0" w:color="FFFFFF" w:themeColor="background1"/>
              <w:left w:val="single" w:sz="2" w:space="0" w:color="FFFFFF" w:themeColor="background1"/>
              <w:bottom w:val="single" w:sz="2" w:space="0" w:color="auto"/>
              <w:right w:val="single" w:sz="4" w:space="0" w:color="FFFFFF"/>
            </w:tcBorders>
          </w:tcPr>
          <w:p w14:paraId="28C56757" w14:textId="77777777" w:rsidR="0072504E" w:rsidRPr="00DD49FD" w:rsidRDefault="0072504E" w:rsidP="0072504E">
            <w:pPr>
              <w:pStyle w:val="affd"/>
              <w:spacing w:after="0"/>
              <w:jc w:val="both"/>
              <w:rPr>
                <w:sz w:val="4"/>
                <w:szCs w:val="4"/>
              </w:rPr>
            </w:pPr>
          </w:p>
        </w:tc>
        <w:tc>
          <w:tcPr>
            <w:tcW w:w="1248" w:type="dxa"/>
            <w:gridSpan w:val="3"/>
            <w:tcBorders>
              <w:top w:val="single" w:sz="4" w:space="0" w:color="FFFFFF"/>
              <w:left w:val="single" w:sz="4" w:space="0" w:color="FFFFFF"/>
              <w:bottom w:val="single" w:sz="2" w:space="0" w:color="auto"/>
              <w:right w:val="single" w:sz="2" w:space="0" w:color="FFFFFF" w:themeColor="background1"/>
            </w:tcBorders>
          </w:tcPr>
          <w:p w14:paraId="381A3160"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5FE4EF43"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6CBBD0CD" w14:textId="77777777" w:rsidR="0072504E" w:rsidRPr="00DD49FD" w:rsidRDefault="0072504E" w:rsidP="0072504E">
            <w:pPr>
              <w:pStyle w:val="affd"/>
              <w:spacing w:after="0"/>
              <w:jc w:val="both"/>
              <w:rPr>
                <w:sz w:val="4"/>
                <w:szCs w:val="4"/>
              </w:rPr>
            </w:pPr>
          </w:p>
        </w:tc>
        <w:tc>
          <w:tcPr>
            <w:tcW w:w="864"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7C464526" w14:textId="77777777" w:rsidR="0072504E" w:rsidRPr="00DD49FD" w:rsidRDefault="0072504E" w:rsidP="0072504E">
            <w:pPr>
              <w:pStyle w:val="affd"/>
              <w:spacing w:after="0"/>
              <w:ind w:right="-111"/>
              <w:jc w:val="both"/>
              <w:rPr>
                <w:sz w:val="4"/>
                <w:szCs w:val="4"/>
              </w:rPr>
            </w:pPr>
          </w:p>
        </w:tc>
        <w:tc>
          <w:tcPr>
            <w:tcW w:w="1589" w:type="dxa"/>
            <w:gridSpan w:val="6"/>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2ED7CC99" w14:textId="77777777" w:rsidR="0072504E" w:rsidRPr="00DD49FD" w:rsidRDefault="0072504E" w:rsidP="0072504E">
            <w:pPr>
              <w:pStyle w:val="affd"/>
              <w:spacing w:after="0"/>
              <w:jc w:val="both"/>
              <w:rPr>
                <w:sz w:val="4"/>
                <w:szCs w:val="4"/>
              </w:rPr>
            </w:pPr>
          </w:p>
        </w:tc>
      </w:tr>
      <w:tr w:rsidR="0072504E" w:rsidRPr="003A7270" w14:paraId="20A7B316" w14:textId="77777777" w:rsidTr="0072504E">
        <w:trPr>
          <w:gridAfter w:val="1"/>
          <w:wAfter w:w="6" w:type="dxa"/>
          <w:trHeight w:val="92"/>
        </w:trPr>
        <w:tc>
          <w:tcPr>
            <w:tcW w:w="1964" w:type="dxa"/>
            <w:gridSpan w:val="2"/>
            <w:tcBorders>
              <w:top w:val="single" w:sz="2" w:space="0" w:color="auto"/>
              <w:left w:val="single" w:sz="4" w:space="0" w:color="000000"/>
              <w:bottom w:val="single" w:sz="2" w:space="0" w:color="auto"/>
              <w:right w:val="single" w:sz="2" w:space="0" w:color="auto"/>
            </w:tcBorders>
          </w:tcPr>
          <w:p w14:paraId="13EAF553"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37D21E7C"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610" w:type="dxa"/>
            <w:gridSpan w:val="5"/>
            <w:tcBorders>
              <w:top w:val="single" w:sz="2" w:space="0" w:color="auto"/>
              <w:left w:val="single" w:sz="2" w:space="0" w:color="auto"/>
              <w:bottom w:val="single" w:sz="2" w:space="0" w:color="auto"/>
              <w:right w:val="single" w:sz="4" w:space="0" w:color="auto"/>
            </w:tcBorders>
          </w:tcPr>
          <w:p w14:paraId="12E850C5"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756F413F"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48270A1E" w14:textId="77777777" w:rsidR="0072504E" w:rsidRPr="003A7270" w:rsidRDefault="0072504E" w:rsidP="0072504E">
            <w:pPr>
              <w:pStyle w:val="affd"/>
              <w:spacing w:after="0"/>
              <w:jc w:val="both"/>
              <w:rPr>
                <w:sz w:val="8"/>
                <w:szCs w:val="8"/>
              </w:rPr>
            </w:pPr>
          </w:p>
        </w:tc>
        <w:tc>
          <w:tcPr>
            <w:tcW w:w="864"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1CBC0109"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589" w:type="dxa"/>
            <w:gridSpan w:val="6"/>
            <w:tcBorders>
              <w:top w:val="single" w:sz="2" w:space="0" w:color="auto"/>
              <w:left w:val="single" w:sz="4" w:space="0" w:color="FFFFFF"/>
              <w:bottom w:val="single" w:sz="2" w:space="0" w:color="auto"/>
              <w:right w:val="single" w:sz="4" w:space="0" w:color="auto"/>
            </w:tcBorders>
          </w:tcPr>
          <w:p w14:paraId="73806B77" w14:textId="77777777" w:rsidR="0072504E" w:rsidRPr="003A7270" w:rsidRDefault="0072504E" w:rsidP="0072504E">
            <w:pPr>
              <w:pStyle w:val="affd"/>
              <w:spacing w:after="0"/>
              <w:jc w:val="both"/>
              <w:rPr>
                <w:sz w:val="8"/>
                <w:szCs w:val="8"/>
              </w:rPr>
            </w:pPr>
          </w:p>
        </w:tc>
      </w:tr>
      <w:tr w:rsidR="0072504E" w:rsidRPr="003A7270" w14:paraId="2625EBC4" w14:textId="77777777" w:rsidTr="0072504E">
        <w:trPr>
          <w:gridAfter w:val="1"/>
          <w:wAfter w:w="6" w:type="dxa"/>
          <w:trHeight w:val="100"/>
        </w:trPr>
        <w:tc>
          <w:tcPr>
            <w:tcW w:w="1964" w:type="dxa"/>
            <w:gridSpan w:val="2"/>
            <w:tcBorders>
              <w:top w:val="single" w:sz="2" w:space="0" w:color="auto"/>
              <w:left w:val="single" w:sz="4" w:space="0" w:color="000000"/>
              <w:bottom w:val="single" w:sz="2" w:space="0" w:color="auto"/>
              <w:right w:val="single" w:sz="2" w:space="0" w:color="auto"/>
            </w:tcBorders>
          </w:tcPr>
          <w:p w14:paraId="5C8E1A66"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529798DD"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610" w:type="dxa"/>
            <w:gridSpan w:val="5"/>
            <w:tcBorders>
              <w:top w:val="single" w:sz="2" w:space="0" w:color="auto"/>
              <w:left w:val="single" w:sz="2" w:space="0" w:color="auto"/>
              <w:bottom w:val="single" w:sz="2" w:space="0" w:color="auto"/>
              <w:right w:val="single" w:sz="4" w:space="0" w:color="auto"/>
            </w:tcBorders>
          </w:tcPr>
          <w:p w14:paraId="1CD04003"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7C3471E0"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0301A6D3" w14:textId="77777777" w:rsidR="0072504E" w:rsidRPr="003A7270" w:rsidRDefault="0072504E" w:rsidP="0072504E">
            <w:pPr>
              <w:pStyle w:val="affd"/>
              <w:spacing w:after="0"/>
              <w:jc w:val="both"/>
              <w:rPr>
                <w:sz w:val="8"/>
                <w:szCs w:val="8"/>
              </w:rPr>
            </w:pPr>
          </w:p>
        </w:tc>
        <w:tc>
          <w:tcPr>
            <w:tcW w:w="864"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71699749"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589" w:type="dxa"/>
            <w:gridSpan w:val="6"/>
            <w:tcBorders>
              <w:top w:val="single" w:sz="2" w:space="0" w:color="auto"/>
              <w:left w:val="single" w:sz="4" w:space="0" w:color="FFFFFF"/>
              <w:bottom w:val="single" w:sz="2" w:space="0" w:color="auto"/>
              <w:right w:val="single" w:sz="4" w:space="0" w:color="auto"/>
            </w:tcBorders>
          </w:tcPr>
          <w:p w14:paraId="7ADDB2EB" w14:textId="77777777" w:rsidR="0072504E" w:rsidRPr="003A7270" w:rsidRDefault="0072504E" w:rsidP="0072504E">
            <w:pPr>
              <w:pStyle w:val="affd"/>
              <w:spacing w:after="0"/>
              <w:jc w:val="both"/>
              <w:rPr>
                <w:sz w:val="8"/>
                <w:szCs w:val="8"/>
              </w:rPr>
            </w:pPr>
          </w:p>
        </w:tc>
      </w:tr>
      <w:tr w:rsidR="0072504E" w:rsidRPr="00DD49FD" w14:paraId="7F218E2F" w14:textId="77777777" w:rsidTr="0072504E">
        <w:trPr>
          <w:gridAfter w:val="1"/>
          <w:wAfter w:w="6" w:type="dxa"/>
          <w:trHeight w:val="47"/>
        </w:trPr>
        <w:tc>
          <w:tcPr>
            <w:tcW w:w="1964"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17D28490" w14:textId="77777777" w:rsidR="0072504E" w:rsidRPr="00DD49FD" w:rsidRDefault="0072504E" w:rsidP="0072504E">
            <w:pPr>
              <w:pStyle w:val="affd"/>
              <w:spacing w:after="0"/>
              <w:ind w:right="-128"/>
              <w:jc w:val="left"/>
              <w:rPr>
                <w:rFonts w:ascii="Arial" w:hAnsi="Arial" w:cs="Arial"/>
                <w:sz w:val="6"/>
                <w:szCs w:val="6"/>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0234514C" w14:textId="77777777" w:rsidR="0072504E" w:rsidRPr="00DD49FD" w:rsidRDefault="0072504E" w:rsidP="0072504E">
            <w:pPr>
              <w:pStyle w:val="affd"/>
              <w:spacing w:after="0"/>
              <w:ind w:right="-105"/>
              <w:jc w:val="left"/>
              <w:rPr>
                <w:sz w:val="6"/>
                <w:szCs w:val="6"/>
              </w:rPr>
            </w:pPr>
          </w:p>
        </w:tc>
        <w:tc>
          <w:tcPr>
            <w:tcW w:w="1362" w:type="dxa"/>
            <w:gridSpan w:val="2"/>
            <w:tcBorders>
              <w:top w:val="single" w:sz="2" w:space="0" w:color="auto"/>
              <w:left w:val="single" w:sz="2" w:space="0" w:color="FFFFFF" w:themeColor="background1"/>
              <w:bottom w:val="single" w:sz="4" w:space="0" w:color="FFFFFF"/>
              <w:right w:val="single" w:sz="2" w:space="0" w:color="FFFFFF" w:themeColor="background1"/>
            </w:tcBorders>
          </w:tcPr>
          <w:p w14:paraId="2C1F80F1" w14:textId="77777777" w:rsidR="0072504E" w:rsidRPr="00DD49FD" w:rsidRDefault="0072504E" w:rsidP="0072504E">
            <w:pPr>
              <w:pStyle w:val="affd"/>
              <w:spacing w:after="0"/>
              <w:jc w:val="both"/>
              <w:rPr>
                <w:sz w:val="6"/>
                <w:szCs w:val="6"/>
              </w:rPr>
            </w:pPr>
          </w:p>
        </w:tc>
        <w:tc>
          <w:tcPr>
            <w:tcW w:w="1248" w:type="dxa"/>
            <w:gridSpan w:val="3"/>
            <w:tcBorders>
              <w:top w:val="single" w:sz="2" w:space="0" w:color="auto"/>
              <w:left w:val="single" w:sz="2" w:space="0" w:color="FFFFFF" w:themeColor="background1"/>
              <w:bottom w:val="single" w:sz="4" w:space="0" w:color="FFFFFF"/>
              <w:right w:val="single" w:sz="2" w:space="0" w:color="FFFFFF" w:themeColor="background1"/>
            </w:tcBorders>
          </w:tcPr>
          <w:p w14:paraId="4FA25719"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21F437BF" w14:textId="77777777" w:rsidR="0072504E" w:rsidRPr="00DD49FD" w:rsidRDefault="0072504E" w:rsidP="0072504E">
            <w:pPr>
              <w:pStyle w:val="affd"/>
              <w:spacing w:after="0"/>
              <w:ind w:right="-110"/>
              <w:jc w:val="both"/>
              <w:rPr>
                <w:sz w:val="6"/>
                <w:szCs w:val="6"/>
              </w:rPr>
            </w:pPr>
          </w:p>
        </w:tc>
        <w:tc>
          <w:tcPr>
            <w:tcW w:w="1136" w:type="dxa"/>
            <w:gridSpan w:val="3"/>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310B4FD0" w14:textId="77777777" w:rsidR="0072504E" w:rsidRPr="00DD49FD" w:rsidRDefault="0072504E" w:rsidP="0072504E">
            <w:pPr>
              <w:pStyle w:val="affd"/>
              <w:spacing w:after="0"/>
              <w:jc w:val="both"/>
              <w:rPr>
                <w:sz w:val="6"/>
                <w:szCs w:val="6"/>
              </w:rPr>
            </w:pPr>
          </w:p>
        </w:tc>
        <w:tc>
          <w:tcPr>
            <w:tcW w:w="864"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1A01A599" w14:textId="77777777" w:rsidR="0072504E" w:rsidRPr="00DD49FD" w:rsidRDefault="0072504E" w:rsidP="0072504E">
            <w:pPr>
              <w:pStyle w:val="affd"/>
              <w:spacing w:after="0"/>
              <w:ind w:right="-111"/>
              <w:jc w:val="both"/>
              <w:rPr>
                <w:sz w:val="6"/>
                <w:szCs w:val="6"/>
              </w:rPr>
            </w:pPr>
          </w:p>
        </w:tc>
        <w:tc>
          <w:tcPr>
            <w:tcW w:w="1589" w:type="dxa"/>
            <w:gridSpan w:val="6"/>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4C3A998D" w14:textId="77777777" w:rsidR="0072504E" w:rsidRPr="00DD49FD" w:rsidRDefault="0072504E" w:rsidP="0072504E">
            <w:pPr>
              <w:pStyle w:val="affd"/>
              <w:spacing w:after="0"/>
              <w:jc w:val="both"/>
              <w:rPr>
                <w:sz w:val="6"/>
                <w:szCs w:val="6"/>
              </w:rPr>
            </w:pPr>
          </w:p>
        </w:tc>
      </w:tr>
      <w:tr w:rsidR="0072504E" w:rsidRPr="003A7270" w14:paraId="5E9BA9E7" w14:textId="77777777" w:rsidTr="0072504E">
        <w:trPr>
          <w:gridAfter w:val="1"/>
          <w:wAfter w:w="6" w:type="dxa"/>
          <w:trHeight w:val="47"/>
        </w:trPr>
        <w:tc>
          <w:tcPr>
            <w:tcW w:w="1964" w:type="dxa"/>
            <w:gridSpan w:val="2"/>
            <w:vMerge w:val="restart"/>
            <w:tcBorders>
              <w:top w:val="single" w:sz="2" w:space="0" w:color="FFFFFF" w:themeColor="background1"/>
              <w:left w:val="single" w:sz="4" w:space="0" w:color="000000"/>
              <w:right w:val="single" w:sz="2" w:space="0" w:color="auto"/>
            </w:tcBorders>
          </w:tcPr>
          <w:p w14:paraId="4558AAB8" w14:textId="77777777" w:rsidR="0072504E" w:rsidRDefault="0072504E" w:rsidP="0072504E">
            <w:pPr>
              <w:pStyle w:val="affd"/>
              <w:spacing w:after="0"/>
              <w:ind w:right="-128"/>
              <w:jc w:val="left"/>
              <w:rPr>
                <w:rFonts w:ascii="Arial" w:hAnsi="Arial" w:cs="Arial"/>
                <w:sz w:val="17"/>
                <w:szCs w:val="17"/>
              </w:rPr>
            </w:pPr>
          </w:p>
          <w:p w14:paraId="759A223E" w14:textId="77777777" w:rsidR="0072504E" w:rsidRDefault="0072504E" w:rsidP="0072504E">
            <w:pPr>
              <w:pStyle w:val="affd"/>
              <w:spacing w:after="0"/>
              <w:ind w:right="-128"/>
              <w:jc w:val="left"/>
              <w:rPr>
                <w:rFonts w:ascii="Arial" w:hAnsi="Arial" w:cs="Arial"/>
                <w:sz w:val="17"/>
                <w:szCs w:val="17"/>
              </w:rPr>
            </w:pPr>
          </w:p>
          <w:p w14:paraId="352096B7" w14:textId="77777777" w:rsidR="0072504E" w:rsidRDefault="0072504E" w:rsidP="0072504E">
            <w:pPr>
              <w:pStyle w:val="affd"/>
              <w:spacing w:after="0"/>
              <w:ind w:right="-128"/>
              <w:jc w:val="left"/>
              <w:rPr>
                <w:rFonts w:ascii="Arial" w:hAnsi="Arial" w:cs="Arial"/>
                <w:sz w:val="17"/>
                <w:szCs w:val="17"/>
              </w:rPr>
            </w:pPr>
            <w:r>
              <w:rPr>
                <w:rFonts w:ascii="Arial" w:hAnsi="Arial" w:cs="Arial"/>
                <w:sz w:val="17"/>
                <w:szCs w:val="17"/>
              </w:rPr>
              <w:t>Кровля:</w:t>
            </w:r>
          </w:p>
          <w:p w14:paraId="3E42BD6D" w14:textId="77777777" w:rsidR="0072504E" w:rsidRDefault="0072504E" w:rsidP="0072504E">
            <w:pPr>
              <w:pStyle w:val="affd"/>
              <w:spacing w:after="0"/>
              <w:ind w:right="-128"/>
              <w:jc w:val="left"/>
              <w:rPr>
                <w:rFonts w:ascii="Arial" w:hAnsi="Arial" w:cs="Arial"/>
                <w:sz w:val="16"/>
                <w:szCs w:val="16"/>
              </w:rPr>
            </w:pPr>
            <w:r w:rsidRPr="00EB3478">
              <w:rPr>
                <w:rFonts w:ascii="Arial" w:hAnsi="Arial" w:cs="Arial"/>
                <w:b w:val="0"/>
                <w:bCs/>
                <w:i/>
                <w:iCs/>
                <w:sz w:val="10"/>
                <w:szCs w:val="10"/>
                <w:lang w:eastAsia="ru-RU"/>
              </w:rPr>
              <w:t>Указывается при наличии в Запросе</w:t>
            </w:r>
          </w:p>
        </w:tc>
        <w:tc>
          <w:tcPr>
            <w:tcW w:w="2267" w:type="dxa"/>
            <w:gridSpan w:val="3"/>
            <w:vMerge w:val="restart"/>
            <w:tcBorders>
              <w:top w:val="single" w:sz="2" w:space="0" w:color="FFFFFF" w:themeColor="background1"/>
              <w:left w:val="single" w:sz="2" w:space="0" w:color="auto"/>
              <w:right w:val="single" w:sz="4" w:space="0" w:color="FFFFFF"/>
            </w:tcBorders>
          </w:tcPr>
          <w:p w14:paraId="2169DB5C" w14:textId="77777777" w:rsidR="0072504E" w:rsidRDefault="0072504E" w:rsidP="0072504E">
            <w:pPr>
              <w:pStyle w:val="affd"/>
              <w:spacing w:after="0"/>
              <w:jc w:val="both"/>
              <w:rPr>
                <w:sz w:val="8"/>
                <w:szCs w:val="8"/>
              </w:rPr>
            </w:pPr>
          </w:p>
          <w:p w14:paraId="75112D50" w14:textId="77777777" w:rsidR="0072504E" w:rsidRDefault="0072504E" w:rsidP="0072504E">
            <w:pPr>
              <w:pStyle w:val="affd"/>
              <w:spacing w:after="0"/>
              <w:jc w:val="both"/>
              <w:rPr>
                <w:sz w:val="8"/>
                <w:szCs w:val="8"/>
              </w:rPr>
            </w:pPr>
          </w:p>
          <w:p w14:paraId="2F044E8C" w14:textId="77777777" w:rsidR="0072504E" w:rsidRDefault="0072504E" w:rsidP="0072504E">
            <w:pPr>
              <w:pStyle w:val="affd"/>
              <w:spacing w:after="0"/>
              <w:jc w:val="both"/>
              <w:rPr>
                <w:sz w:val="8"/>
                <w:szCs w:val="8"/>
              </w:rPr>
            </w:pPr>
          </w:p>
          <w:p w14:paraId="53462DB2" w14:textId="77777777" w:rsidR="0072504E" w:rsidRPr="003A7270" w:rsidRDefault="0072504E" w:rsidP="0072504E">
            <w:pPr>
              <w:pStyle w:val="affd"/>
              <w:spacing w:after="0"/>
              <w:jc w:val="both"/>
              <w:rPr>
                <w:sz w:val="8"/>
                <w:szCs w:val="8"/>
              </w:rPr>
            </w:pPr>
          </w:p>
        </w:tc>
        <w:tc>
          <w:tcPr>
            <w:tcW w:w="1248" w:type="dxa"/>
            <w:gridSpan w:val="3"/>
            <w:tcBorders>
              <w:top w:val="single" w:sz="4" w:space="0" w:color="FFFFFF"/>
              <w:left w:val="single" w:sz="4" w:space="0" w:color="FFFFFF"/>
              <w:bottom w:val="single" w:sz="2" w:space="0" w:color="FFFFFF" w:themeColor="background1"/>
              <w:right w:val="single" w:sz="4" w:space="0" w:color="FFFFFF"/>
            </w:tcBorders>
          </w:tcPr>
          <w:p w14:paraId="4653E187" w14:textId="77777777" w:rsidR="0072504E" w:rsidRPr="00DD49FD" w:rsidRDefault="0072504E" w:rsidP="0072504E">
            <w:pPr>
              <w:pStyle w:val="affd"/>
              <w:spacing w:after="0"/>
              <w:jc w:val="both"/>
              <w:rPr>
                <w:sz w:val="6"/>
                <w:szCs w:val="6"/>
              </w:rPr>
            </w:pPr>
          </w:p>
        </w:tc>
        <w:tc>
          <w:tcPr>
            <w:tcW w:w="578" w:type="dxa"/>
            <w:gridSpan w:val="2"/>
            <w:vMerge w:val="restart"/>
            <w:tcBorders>
              <w:top w:val="single" w:sz="2" w:space="0" w:color="FFFFFF" w:themeColor="background1"/>
              <w:left w:val="single" w:sz="4" w:space="0" w:color="FFFFFF"/>
              <w:right w:val="single" w:sz="2" w:space="0" w:color="FFFFFF" w:themeColor="background1"/>
            </w:tcBorders>
          </w:tcPr>
          <w:p w14:paraId="1AFFC60C"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615D7135" w14:textId="77777777" w:rsidR="0072504E" w:rsidRPr="003A7270" w:rsidRDefault="0072504E" w:rsidP="0072504E">
            <w:pPr>
              <w:pStyle w:val="affd"/>
              <w:spacing w:after="0"/>
              <w:jc w:val="both"/>
              <w:rPr>
                <w:sz w:val="8"/>
                <w:szCs w:val="8"/>
              </w:rPr>
            </w:pPr>
          </w:p>
        </w:tc>
        <w:tc>
          <w:tcPr>
            <w:tcW w:w="864"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58CCD698" w14:textId="77777777" w:rsidR="0072504E" w:rsidRPr="00440D4F" w:rsidRDefault="0072504E" w:rsidP="0072504E">
            <w:pPr>
              <w:pStyle w:val="affd"/>
              <w:spacing w:after="0"/>
              <w:ind w:right="-111"/>
              <w:jc w:val="both"/>
              <w:rPr>
                <w:sz w:val="14"/>
                <w:szCs w:val="14"/>
              </w:rPr>
            </w:pPr>
          </w:p>
        </w:tc>
        <w:tc>
          <w:tcPr>
            <w:tcW w:w="1589" w:type="dxa"/>
            <w:gridSpan w:val="6"/>
            <w:vMerge w:val="restart"/>
            <w:tcBorders>
              <w:top w:val="single" w:sz="2" w:space="0" w:color="FFFFFF" w:themeColor="background1"/>
              <w:left w:val="single" w:sz="2" w:space="0" w:color="FFFFFF" w:themeColor="background1"/>
              <w:right w:val="single" w:sz="2" w:space="0" w:color="FFFFFF" w:themeColor="background1"/>
            </w:tcBorders>
          </w:tcPr>
          <w:p w14:paraId="455164FA" w14:textId="77777777" w:rsidR="0072504E" w:rsidRPr="003A7270" w:rsidRDefault="0072504E" w:rsidP="0072504E">
            <w:pPr>
              <w:pStyle w:val="affd"/>
              <w:spacing w:after="0"/>
              <w:jc w:val="both"/>
              <w:rPr>
                <w:sz w:val="8"/>
                <w:szCs w:val="8"/>
              </w:rPr>
            </w:pPr>
          </w:p>
        </w:tc>
      </w:tr>
      <w:tr w:rsidR="0072504E" w:rsidRPr="003A7270" w14:paraId="2003C08F" w14:textId="77777777" w:rsidTr="0072504E">
        <w:trPr>
          <w:gridAfter w:val="1"/>
          <w:wAfter w:w="6" w:type="dxa"/>
          <w:trHeight w:val="42"/>
        </w:trPr>
        <w:tc>
          <w:tcPr>
            <w:tcW w:w="1964" w:type="dxa"/>
            <w:gridSpan w:val="2"/>
            <w:vMerge/>
            <w:tcBorders>
              <w:left w:val="single" w:sz="4" w:space="0" w:color="000000"/>
              <w:bottom w:val="single" w:sz="2" w:space="0" w:color="auto"/>
              <w:right w:val="single" w:sz="2" w:space="0" w:color="auto"/>
            </w:tcBorders>
          </w:tcPr>
          <w:p w14:paraId="14D1F004" w14:textId="77777777" w:rsidR="0072504E" w:rsidRDefault="0072504E" w:rsidP="0072504E">
            <w:pPr>
              <w:pStyle w:val="affd"/>
              <w:spacing w:after="0"/>
              <w:ind w:right="-128"/>
              <w:jc w:val="left"/>
              <w:rPr>
                <w:rFonts w:ascii="Arial" w:hAnsi="Arial" w:cs="Arial"/>
                <w:sz w:val="16"/>
                <w:szCs w:val="16"/>
              </w:rPr>
            </w:pPr>
          </w:p>
        </w:tc>
        <w:tc>
          <w:tcPr>
            <w:tcW w:w="2267" w:type="dxa"/>
            <w:gridSpan w:val="3"/>
            <w:vMerge/>
            <w:tcBorders>
              <w:left w:val="single" w:sz="2" w:space="0" w:color="auto"/>
              <w:bottom w:val="single" w:sz="2" w:space="0" w:color="FFFFFF" w:themeColor="background1"/>
              <w:right w:val="single" w:sz="4" w:space="0" w:color="FFFFFF"/>
            </w:tcBorders>
          </w:tcPr>
          <w:p w14:paraId="54F18EE9" w14:textId="77777777" w:rsidR="0072504E" w:rsidRDefault="0072504E" w:rsidP="0072504E">
            <w:pPr>
              <w:pStyle w:val="affd"/>
              <w:spacing w:after="0"/>
              <w:jc w:val="both"/>
              <w:rPr>
                <w:rFonts w:ascii="Arial" w:hAnsi="Arial" w:cs="Arial"/>
                <w:b w:val="0"/>
                <w:bCs/>
                <w:sz w:val="14"/>
                <w:szCs w:val="14"/>
              </w:rPr>
            </w:pPr>
          </w:p>
        </w:tc>
        <w:tc>
          <w:tcPr>
            <w:tcW w:w="1248" w:type="dxa"/>
            <w:gridSpan w:val="3"/>
            <w:tcBorders>
              <w:top w:val="single" w:sz="2" w:space="0" w:color="FFFFFF" w:themeColor="background1"/>
              <w:left w:val="single" w:sz="4" w:space="0" w:color="FFFFFF"/>
              <w:bottom w:val="single" w:sz="4" w:space="0" w:color="FFFFFF"/>
              <w:right w:val="single" w:sz="4" w:space="0" w:color="FFFFFF"/>
            </w:tcBorders>
          </w:tcPr>
          <w:p w14:paraId="52046918" w14:textId="77777777" w:rsidR="0072504E" w:rsidRPr="00DD49FD" w:rsidRDefault="0072504E" w:rsidP="0072504E">
            <w:pPr>
              <w:pStyle w:val="affd"/>
              <w:spacing w:after="0"/>
              <w:jc w:val="both"/>
              <w:rPr>
                <w:sz w:val="6"/>
                <w:szCs w:val="6"/>
              </w:rPr>
            </w:pPr>
          </w:p>
        </w:tc>
        <w:tc>
          <w:tcPr>
            <w:tcW w:w="578" w:type="dxa"/>
            <w:gridSpan w:val="2"/>
            <w:vMerge/>
            <w:tcBorders>
              <w:left w:val="single" w:sz="4" w:space="0" w:color="FFFFFF"/>
              <w:bottom w:val="single" w:sz="2" w:space="0" w:color="FFFFFF" w:themeColor="background1"/>
              <w:right w:val="single" w:sz="2" w:space="0" w:color="FFFFFF" w:themeColor="background1"/>
            </w:tcBorders>
          </w:tcPr>
          <w:p w14:paraId="0E409F81"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themeColor="background1"/>
              <w:right w:val="single" w:sz="2" w:space="0" w:color="FFFFFF" w:themeColor="background1"/>
            </w:tcBorders>
          </w:tcPr>
          <w:p w14:paraId="6033CCE9" w14:textId="77777777" w:rsidR="0072504E" w:rsidRPr="003A7270" w:rsidRDefault="0072504E" w:rsidP="0072504E">
            <w:pPr>
              <w:pStyle w:val="affd"/>
              <w:spacing w:after="0"/>
              <w:jc w:val="both"/>
              <w:rPr>
                <w:sz w:val="8"/>
                <w:szCs w:val="8"/>
              </w:rPr>
            </w:pPr>
          </w:p>
        </w:tc>
        <w:tc>
          <w:tcPr>
            <w:tcW w:w="864" w:type="dxa"/>
            <w:gridSpan w:val="3"/>
            <w:vMerge/>
            <w:tcBorders>
              <w:left w:val="single" w:sz="2" w:space="0" w:color="FFFFFF" w:themeColor="background1"/>
              <w:bottom w:val="single" w:sz="2" w:space="0" w:color="FFFFFF" w:themeColor="background1"/>
              <w:right w:val="single" w:sz="2" w:space="0" w:color="FFFFFF" w:themeColor="background1"/>
            </w:tcBorders>
          </w:tcPr>
          <w:p w14:paraId="3E48F790" w14:textId="77777777" w:rsidR="0072504E" w:rsidRPr="00440D4F" w:rsidRDefault="0072504E" w:rsidP="0072504E">
            <w:pPr>
              <w:pStyle w:val="affd"/>
              <w:spacing w:after="0"/>
              <w:ind w:right="-111"/>
              <w:jc w:val="both"/>
              <w:rPr>
                <w:sz w:val="14"/>
                <w:szCs w:val="14"/>
              </w:rPr>
            </w:pPr>
          </w:p>
        </w:tc>
        <w:tc>
          <w:tcPr>
            <w:tcW w:w="1589" w:type="dxa"/>
            <w:gridSpan w:val="6"/>
            <w:vMerge/>
            <w:tcBorders>
              <w:left w:val="single" w:sz="2" w:space="0" w:color="FFFFFF" w:themeColor="background1"/>
              <w:bottom w:val="single" w:sz="2" w:space="0" w:color="FFFFFF" w:themeColor="background1"/>
              <w:right w:val="single" w:sz="2" w:space="0" w:color="FFFFFF" w:themeColor="background1"/>
            </w:tcBorders>
          </w:tcPr>
          <w:p w14:paraId="104E1EE4" w14:textId="77777777" w:rsidR="0072504E" w:rsidRPr="003A7270" w:rsidRDefault="0072504E" w:rsidP="0072504E">
            <w:pPr>
              <w:pStyle w:val="affd"/>
              <w:spacing w:after="0"/>
              <w:jc w:val="both"/>
              <w:rPr>
                <w:sz w:val="8"/>
                <w:szCs w:val="8"/>
              </w:rPr>
            </w:pPr>
          </w:p>
        </w:tc>
      </w:tr>
      <w:tr w:rsidR="0072504E" w:rsidRPr="00DD49FD" w14:paraId="13754EBC" w14:textId="77777777" w:rsidTr="0072504E">
        <w:trPr>
          <w:gridAfter w:val="1"/>
          <w:wAfter w:w="6" w:type="dxa"/>
          <w:trHeight w:val="47"/>
        </w:trPr>
        <w:tc>
          <w:tcPr>
            <w:tcW w:w="1964"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4AFEFC79" w14:textId="77777777" w:rsidR="0072504E" w:rsidRPr="00DD49FD" w:rsidRDefault="0072504E" w:rsidP="0072504E">
            <w:pPr>
              <w:pStyle w:val="affd"/>
              <w:spacing w:after="0"/>
              <w:ind w:right="-128"/>
              <w:jc w:val="left"/>
              <w:rPr>
                <w:rFonts w:ascii="Arial" w:hAnsi="Arial" w:cs="Arial"/>
                <w:sz w:val="4"/>
                <w:szCs w:val="4"/>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33289595" w14:textId="77777777" w:rsidR="0072504E" w:rsidRPr="00DD49FD" w:rsidRDefault="0072504E" w:rsidP="0072504E">
            <w:pPr>
              <w:pStyle w:val="affd"/>
              <w:spacing w:after="0"/>
              <w:ind w:right="-105"/>
              <w:jc w:val="left"/>
              <w:rPr>
                <w:sz w:val="4"/>
                <w:szCs w:val="4"/>
              </w:rPr>
            </w:pPr>
          </w:p>
        </w:tc>
        <w:tc>
          <w:tcPr>
            <w:tcW w:w="1362" w:type="dxa"/>
            <w:gridSpan w:val="2"/>
            <w:tcBorders>
              <w:top w:val="single" w:sz="2" w:space="0" w:color="FFFFFF" w:themeColor="background1"/>
              <w:left w:val="single" w:sz="2" w:space="0" w:color="FFFFFF" w:themeColor="background1"/>
              <w:bottom w:val="single" w:sz="2" w:space="0" w:color="auto"/>
              <w:right w:val="single" w:sz="4" w:space="0" w:color="FFFFFF"/>
            </w:tcBorders>
          </w:tcPr>
          <w:p w14:paraId="36FF56FC" w14:textId="77777777" w:rsidR="0072504E" w:rsidRPr="00DD49FD" w:rsidRDefault="0072504E" w:rsidP="0072504E">
            <w:pPr>
              <w:pStyle w:val="affd"/>
              <w:spacing w:after="0"/>
              <w:jc w:val="both"/>
              <w:rPr>
                <w:sz w:val="4"/>
                <w:szCs w:val="4"/>
              </w:rPr>
            </w:pPr>
          </w:p>
        </w:tc>
        <w:tc>
          <w:tcPr>
            <w:tcW w:w="1248" w:type="dxa"/>
            <w:gridSpan w:val="3"/>
            <w:tcBorders>
              <w:top w:val="single" w:sz="4" w:space="0" w:color="FFFFFF"/>
              <w:left w:val="single" w:sz="4" w:space="0" w:color="FFFFFF"/>
              <w:bottom w:val="single" w:sz="2" w:space="0" w:color="auto"/>
              <w:right w:val="single" w:sz="2" w:space="0" w:color="FFFFFF" w:themeColor="background1"/>
            </w:tcBorders>
          </w:tcPr>
          <w:p w14:paraId="7CB8E3ED"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5C0CE7E4"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76290C23" w14:textId="77777777" w:rsidR="0072504E" w:rsidRPr="00DD49FD" w:rsidRDefault="0072504E" w:rsidP="0072504E">
            <w:pPr>
              <w:pStyle w:val="affd"/>
              <w:spacing w:after="0"/>
              <w:jc w:val="both"/>
              <w:rPr>
                <w:sz w:val="4"/>
                <w:szCs w:val="4"/>
              </w:rPr>
            </w:pPr>
          </w:p>
        </w:tc>
        <w:tc>
          <w:tcPr>
            <w:tcW w:w="864"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1FC393A7" w14:textId="77777777" w:rsidR="0072504E" w:rsidRPr="00DD49FD" w:rsidRDefault="0072504E" w:rsidP="0072504E">
            <w:pPr>
              <w:pStyle w:val="affd"/>
              <w:spacing w:after="0"/>
              <w:ind w:right="-111"/>
              <w:jc w:val="both"/>
              <w:rPr>
                <w:sz w:val="4"/>
                <w:szCs w:val="4"/>
              </w:rPr>
            </w:pPr>
          </w:p>
        </w:tc>
        <w:tc>
          <w:tcPr>
            <w:tcW w:w="1589" w:type="dxa"/>
            <w:gridSpan w:val="6"/>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2D0427BD" w14:textId="77777777" w:rsidR="0072504E" w:rsidRPr="00DD49FD" w:rsidRDefault="0072504E" w:rsidP="0072504E">
            <w:pPr>
              <w:pStyle w:val="affd"/>
              <w:spacing w:after="0"/>
              <w:jc w:val="both"/>
              <w:rPr>
                <w:sz w:val="4"/>
                <w:szCs w:val="4"/>
              </w:rPr>
            </w:pPr>
          </w:p>
        </w:tc>
      </w:tr>
      <w:tr w:rsidR="0072504E" w:rsidRPr="003A7270" w14:paraId="5DCDEEB8" w14:textId="77777777" w:rsidTr="0072504E">
        <w:trPr>
          <w:gridAfter w:val="1"/>
          <w:wAfter w:w="6" w:type="dxa"/>
          <w:trHeight w:val="128"/>
        </w:trPr>
        <w:tc>
          <w:tcPr>
            <w:tcW w:w="1964" w:type="dxa"/>
            <w:gridSpan w:val="2"/>
            <w:tcBorders>
              <w:top w:val="single" w:sz="2" w:space="0" w:color="auto"/>
              <w:left w:val="single" w:sz="4" w:space="0" w:color="000000"/>
              <w:bottom w:val="single" w:sz="2" w:space="0" w:color="auto"/>
              <w:right w:val="single" w:sz="2" w:space="0" w:color="auto"/>
            </w:tcBorders>
          </w:tcPr>
          <w:p w14:paraId="165A4A4E"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20E15B2B"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610" w:type="dxa"/>
            <w:gridSpan w:val="5"/>
            <w:tcBorders>
              <w:top w:val="single" w:sz="2" w:space="0" w:color="auto"/>
              <w:left w:val="single" w:sz="2" w:space="0" w:color="auto"/>
              <w:bottom w:val="single" w:sz="2" w:space="0" w:color="auto"/>
              <w:right w:val="single" w:sz="4" w:space="0" w:color="auto"/>
            </w:tcBorders>
          </w:tcPr>
          <w:p w14:paraId="00734961"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61D2D006"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6F836273" w14:textId="77777777" w:rsidR="0072504E" w:rsidRPr="003A7270" w:rsidRDefault="0072504E" w:rsidP="0072504E">
            <w:pPr>
              <w:pStyle w:val="affd"/>
              <w:spacing w:after="0"/>
              <w:jc w:val="both"/>
              <w:rPr>
                <w:sz w:val="8"/>
                <w:szCs w:val="8"/>
              </w:rPr>
            </w:pPr>
          </w:p>
        </w:tc>
        <w:tc>
          <w:tcPr>
            <w:tcW w:w="864"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1E64CD24"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589" w:type="dxa"/>
            <w:gridSpan w:val="6"/>
            <w:tcBorders>
              <w:top w:val="single" w:sz="2" w:space="0" w:color="auto"/>
              <w:left w:val="single" w:sz="4" w:space="0" w:color="FFFFFF"/>
              <w:bottom w:val="single" w:sz="2" w:space="0" w:color="auto"/>
              <w:right w:val="single" w:sz="4" w:space="0" w:color="auto"/>
            </w:tcBorders>
          </w:tcPr>
          <w:p w14:paraId="1C1E9F31" w14:textId="77777777" w:rsidR="0072504E" w:rsidRPr="003A7270" w:rsidRDefault="0072504E" w:rsidP="0072504E">
            <w:pPr>
              <w:pStyle w:val="affd"/>
              <w:spacing w:after="0"/>
              <w:jc w:val="both"/>
              <w:rPr>
                <w:sz w:val="8"/>
                <w:szCs w:val="8"/>
              </w:rPr>
            </w:pPr>
          </w:p>
        </w:tc>
      </w:tr>
      <w:tr w:rsidR="0072504E" w:rsidRPr="003A7270" w14:paraId="1755159D" w14:textId="77777777" w:rsidTr="0072504E">
        <w:trPr>
          <w:gridAfter w:val="1"/>
          <w:wAfter w:w="6" w:type="dxa"/>
          <w:trHeight w:val="100"/>
        </w:trPr>
        <w:tc>
          <w:tcPr>
            <w:tcW w:w="1964" w:type="dxa"/>
            <w:gridSpan w:val="2"/>
            <w:tcBorders>
              <w:top w:val="single" w:sz="2" w:space="0" w:color="auto"/>
              <w:left w:val="single" w:sz="4" w:space="0" w:color="000000"/>
              <w:bottom w:val="single" w:sz="2" w:space="0" w:color="auto"/>
              <w:right w:val="single" w:sz="2" w:space="0" w:color="auto"/>
            </w:tcBorders>
          </w:tcPr>
          <w:p w14:paraId="404BF378"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3CC80847"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610" w:type="dxa"/>
            <w:gridSpan w:val="5"/>
            <w:tcBorders>
              <w:top w:val="single" w:sz="2" w:space="0" w:color="auto"/>
              <w:left w:val="single" w:sz="2" w:space="0" w:color="auto"/>
              <w:bottom w:val="single" w:sz="2" w:space="0" w:color="auto"/>
              <w:right w:val="single" w:sz="4" w:space="0" w:color="auto"/>
            </w:tcBorders>
          </w:tcPr>
          <w:p w14:paraId="60F262C8"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4DC48E70"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08993B3A" w14:textId="77777777" w:rsidR="0072504E" w:rsidRPr="003A7270" w:rsidRDefault="0072504E" w:rsidP="0072504E">
            <w:pPr>
              <w:pStyle w:val="affd"/>
              <w:spacing w:after="0"/>
              <w:jc w:val="both"/>
              <w:rPr>
                <w:sz w:val="8"/>
                <w:szCs w:val="8"/>
              </w:rPr>
            </w:pPr>
          </w:p>
        </w:tc>
        <w:tc>
          <w:tcPr>
            <w:tcW w:w="864"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7981E00E"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589" w:type="dxa"/>
            <w:gridSpan w:val="6"/>
            <w:tcBorders>
              <w:top w:val="single" w:sz="2" w:space="0" w:color="auto"/>
              <w:left w:val="single" w:sz="4" w:space="0" w:color="FFFFFF"/>
              <w:bottom w:val="single" w:sz="2" w:space="0" w:color="auto"/>
              <w:right w:val="single" w:sz="4" w:space="0" w:color="auto"/>
            </w:tcBorders>
          </w:tcPr>
          <w:p w14:paraId="067D7DF0" w14:textId="77777777" w:rsidR="0072504E" w:rsidRPr="003A7270" w:rsidRDefault="0072504E" w:rsidP="0072504E">
            <w:pPr>
              <w:pStyle w:val="affd"/>
              <w:spacing w:after="0"/>
              <w:jc w:val="both"/>
              <w:rPr>
                <w:sz w:val="8"/>
                <w:szCs w:val="8"/>
              </w:rPr>
            </w:pPr>
          </w:p>
        </w:tc>
      </w:tr>
      <w:tr w:rsidR="0072504E" w:rsidRPr="00DD49FD" w14:paraId="2C76A30C" w14:textId="77777777" w:rsidTr="0072504E">
        <w:trPr>
          <w:gridAfter w:val="1"/>
          <w:wAfter w:w="6" w:type="dxa"/>
          <w:trHeight w:val="84"/>
        </w:trPr>
        <w:tc>
          <w:tcPr>
            <w:tcW w:w="1964"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362AEF11" w14:textId="77777777" w:rsidR="0072504E" w:rsidRPr="00DD49FD" w:rsidRDefault="0072504E" w:rsidP="0072504E">
            <w:pPr>
              <w:pStyle w:val="affd"/>
              <w:spacing w:after="0"/>
              <w:ind w:right="-128"/>
              <w:jc w:val="left"/>
              <w:rPr>
                <w:rFonts w:ascii="Arial" w:hAnsi="Arial" w:cs="Arial"/>
                <w:sz w:val="6"/>
                <w:szCs w:val="6"/>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28224082" w14:textId="77777777" w:rsidR="0072504E" w:rsidRPr="00DD49FD" w:rsidRDefault="0072504E" w:rsidP="0072504E">
            <w:pPr>
              <w:pStyle w:val="affd"/>
              <w:spacing w:after="0"/>
              <w:ind w:right="-105"/>
              <w:jc w:val="left"/>
              <w:rPr>
                <w:sz w:val="6"/>
                <w:szCs w:val="6"/>
              </w:rPr>
            </w:pPr>
          </w:p>
        </w:tc>
        <w:tc>
          <w:tcPr>
            <w:tcW w:w="1362" w:type="dxa"/>
            <w:gridSpan w:val="2"/>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45119331" w14:textId="77777777" w:rsidR="0072504E" w:rsidRPr="00DD49FD" w:rsidRDefault="0072504E" w:rsidP="0072504E">
            <w:pPr>
              <w:pStyle w:val="affd"/>
              <w:spacing w:after="0"/>
              <w:jc w:val="both"/>
              <w:rPr>
                <w:sz w:val="6"/>
                <w:szCs w:val="6"/>
              </w:rPr>
            </w:pPr>
          </w:p>
        </w:tc>
        <w:tc>
          <w:tcPr>
            <w:tcW w:w="1248" w:type="dxa"/>
            <w:gridSpan w:val="3"/>
            <w:tcBorders>
              <w:top w:val="single" w:sz="2" w:space="0" w:color="auto"/>
              <w:left w:val="single" w:sz="2" w:space="0" w:color="FFFFFF" w:themeColor="background1"/>
              <w:bottom w:val="single" w:sz="4" w:space="0" w:color="FFFFFF"/>
              <w:right w:val="single" w:sz="2" w:space="0" w:color="FFFFFF" w:themeColor="background1"/>
            </w:tcBorders>
          </w:tcPr>
          <w:p w14:paraId="4E48A215"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537ECCF4" w14:textId="77777777" w:rsidR="0072504E" w:rsidRPr="00DD49FD" w:rsidRDefault="0072504E" w:rsidP="0072504E">
            <w:pPr>
              <w:pStyle w:val="affd"/>
              <w:spacing w:after="0"/>
              <w:ind w:right="-110"/>
              <w:jc w:val="both"/>
              <w:rPr>
                <w:sz w:val="6"/>
                <w:szCs w:val="6"/>
              </w:rPr>
            </w:pPr>
          </w:p>
        </w:tc>
        <w:tc>
          <w:tcPr>
            <w:tcW w:w="1136" w:type="dxa"/>
            <w:gridSpan w:val="3"/>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428997DD" w14:textId="77777777" w:rsidR="0072504E" w:rsidRPr="00DD49FD" w:rsidRDefault="0072504E" w:rsidP="0072504E">
            <w:pPr>
              <w:pStyle w:val="affd"/>
              <w:spacing w:after="0"/>
              <w:jc w:val="both"/>
              <w:rPr>
                <w:sz w:val="6"/>
                <w:szCs w:val="6"/>
              </w:rPr>
            </w:pPr>
          </w:p>
        </w:tc>
        <w:tc>
          <w:tcPr>
            <w:tcW w:w="864"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3393D05A" w14:textId="77777777" w:rsidR="0072504E" w:rsidRPr="00DD49FD" w:rsidRDefault="0072504E" w:rsidP="0072504E">
            <w:pPr>
              <w:pStyle w:val="affd"/>
              <w:spacing w:after="0"/>
              <w:ind w:right="-111"/>
              <w:jc w:val="both"/>
              <w:rPr>
                <w:sz w:val="6"/>
                <w:szCs w:val="6"/>
              </w:rPr>
            </w:pPr>
          </w:p>
        </w:tc>
        <w:tc>
          <w:tcPr>
            <w:tcW w:w="1589" w:type="dxa"/>
            <w:gridSpan w:val="6"/>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48ACE915" w14:textId="77777777" w:rsidR="0072504E" w:rsidRPr="00DD49FD" w:rsidRDefault="0072504E" w:rsidP="0072504E">
            <w:pPr>
              <w:pStyle w:val="affd"/>
              <w:spacing w:after="0"/>
              <w:jc w:val="both"/>
              <w:rPr>
                <w:sz w:val="6"/>
                <w:szCs w:val="6"/>
              </w:rPr>
            </w:pPr>
          </w:p>
        </w:tc>
      </w:tr>
      <w:tr w:rsidR="0072504E" w:rsidRPr="003A7270" w14:paraId="4F8BB63C" w14:textId="77777777" w:rsidTr="0072504E">
        <w:trPr>
          <w:gridAfter w:val="1"/>
          <w:wAfter w:w="6" w:type="dxa"/>
          <w:trHeight w:val="170"/>
        </w:trPr>
        <w:tc>
          <w:tcPr>
            <w:tcW w:w="1964" w:type="dxa"/>
            <w:gridSpan w:val="2"/>
            <w:vMerge w:val="restart"/>
            <w:tcBorders>
              <w:top w:val="single" w:sz="2" w:space="0" w:color="auto"/>
              <w:left w:val="single" w:sz="4" w:space="0" w:color="000000"/>
              <w:right w:val="single" w:sz="2" w:space="0" w:color="auto"/>
            </w:tcBorders>
          </w:tcPr>
          <w:p w14:paraId="5E59C3B9" w14:textId="77777777" w:rsidR="0072504E" w:rsidRDefault="0072504E" w:rsidP="0072504E">
            <w:pPr>
              <w:pStyle w:val="affd"/>
              <w:spacing w:after="0"/>
              <w:ind w:right="-128"/>
              <w:jc w:val="left"/>
              <w:rPr>
                <w:rFonts w:ascii="Arial" w:hAnsi="Arial" w:cs="Arial"/>
                <w:sz w:val="16"/>
                <w:szCs w:val="16"/>
              </w:rPr>
            </w:pPr>
            <w:r>
              <w:rPr>
                <w:rFonts w:ascii="Arial" w:hAnsi="Arial" w:cs="Arial"/>
                <w:sz w:val="16"/>
                <w:szCs w:val="16"/>
              </w:rPr>
              <w:t>О</w:t>
            </w:r>
            <w:r w:rsidRPr="00E3685E">
              <w:rPr>
                <w:rFonts w:ascii="Arial" w:hAnsi="Arial" w:cs="Arial"/>
                <w:sz w:val="16"/>
                <w:szCs w:val="16"/>
              </w:rPr>
              <w:t>граждение кровли:</w:t>
            </w:r>
          </w:p>
          <w:p w14:paraId="34B66B2C" w14:textId="77777777" w:rsidR="0072504E" w:rsidRDefault="0072504E" w:rsidP="0072504E">
            <w:pPr>
              <w:pStyle w:val="affd"/>
              <w:spacing w:after="0"/>
              <w:ind w:right="-128"/>
              <w:jc w:val="left"/>
              <w:rPr>
                <w:rFonts w:ascii="Arial" w:hAnsi="Arial" w:cs="Arial"/>
                <w:sz w:val="16"/>
                <w:szCs w:val="16"/>
              </w:rPr>
            </w:pPr>
            <w:r w:rsidRPr="00EB3478">
              <w:rPr>
                <w:rFonts w:ascii="Arial" w:hAnsi="Arial" w:cs="Arial"/>
                <w:b w:val="0"/>
                <w:bCs/>
                <w:i/>
                <w:iCs/>
                <w:sz w:val="10"/>
                <w:szCs w:val="10"/>
                <w:lang w:eastAsia="ru-RU"/>
              </w:rPr>
              <w:t>Указывается при наличии в Запросе</w:t>
            </w:r>
          </w:p>
        </w:tc>
        <w:tc>
          <w:tcPr>
            <w:tcW w:w="2267" w:type="dxa"/>
            <w:gridSpan w:val="3"/>
            <w:vMerge w:val="restart"/>
            <w:tcBorders>
              <w:top w:val="single" w:sz="2" w:space="0" w:color="FFFFFF" w:themeColor="background1"/>
              <w:left w:val="single" w:sz="2" w:space="0" w:color="auto"/>
              <w:right w:val="single" w:sz="4" w:space="0" w:color="FFFFFF"/>
            </w:tcBorders>
          </w:tcPr>
          <w:p w14:paraId="553A3E17" w14:textId="77777777" w:rsidR="0072504E" w:rsidRPr="003A7270" w:rsidRDefault="0072504E" w:rsidP="0072504E">
            <w:pPr>
              <w:pStyle w:val="affd"/>
              <w:spacing w:after="0"/>
              <w:jc w:val="both"/>
              <w:rPr>
                <w:sz w:val="8"/>
                <w:szCs w:val="8"/>
              </w:rPr>
            </w:pPr>
          </w:p>
        </w:tc>
        <w:tc>
          <w:tcPr>
            <w:tcW w:w="1248" w:type="dxa"/>
            <w:gridSpan w:val="3"/>
            <w:tcBorders>
              <w:top w:val="single" w:sz="4" w:space="0" w:color="FFFFFF"/>
              <w:left w:val="single" w:sz="4" w:space="0" w:color="FFFFFF"/>
              <w:bottom w:val="single" w:sz="2" w:space="0" w:color="FFFFFF"/>
              <w:right w:val="single" w:sz="4" w:space="0" w:color="FFFFFF"/>
            </w:tcBorders>
          </w:tcPr>
          <w:p w14:paraId="366CE0A8" w14:textId="77777777" w:rsidR="0072504E" w:rsidRPr="003A7270" w:rsidRDefault="0072504E" w:rsidP="0072504E">
            <w:pPr>
              <w:pStyle w:val="affd"/>
              <w:spacing w:after="0"/>
              <w:jc w:val="both"/>
              <w:rPr>
                <w:sz w:val="8"/>
                <w:szCs w:val="8"/>
              </w:rPr>
            </w:pPr>
          </w:p>
        </w:tc>
        <w:tc>
          <w:tcPr>
            <w:tcW w:w="578" w:type="dxa"/>
            <w:gridSpan w:val="2"/>
            <w:vMerge w:val="restart"/>
            <w:tcBorders>
              <w:top w:val="single" w:sz="2" w:space="0" w:color="FFFFFF" w:themeColor="background1"/>
              <w:left w:val="single" w:sz="4" w:space="0" w:color="FFFFFF"/>
              <w:right w:val="single" w:sz="2" w:space="0" w:color="FFFFFF" w:themeColor="background1"/>
            </w:tcBorders>
          </w:tcPr>
          <w:p w14:paraId="09F360E1"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58D85507" w14:textId="77777777" w:rsidR="0072504E" w:rsidRPr="003A7270" w:rsidRDefault="0072504E" w:rsidP="0072504E">
            <w:pPr>
              <w:pStyle w:val="affd"/>
              <w:spacing w:after="0"/>
              <w:jc w:val="both"/>
              <w:rPr>
                <w:sz w:val="8"/>
                <w:szCs w:val="8"/>
              </w:rPr>
            </w:pPr>
          </w:p>
        </w:tc>
        <w:tc>
          <w:tcPr>
            <w:tcW w:w="864"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7E42DDB5" w14:textId="77777777" w:rsidR="0072504E" w:rsidRPr="00440D4F" w:rsidRDefault="0072504E" w:rsidP="0072504E">
            <w:pPr>
              <w:pStyle w:val="affd"/>
              <w:spacing w:after="0"/>
              <w:ind w:right="-111"/>
              <w:jc w:val="both"/>
              <w:rPr>
                <w:sz w:val="14"/>
                <w:szCs w:val="14"/>
              </w:rPr>
            </w:pPr>
          </w:p>
        </w:tc>
        <w:tc>
          <w:tcPr>
            <w:tcW w:w="1589" w:type="dxa"/>
            <w:gridSpan w:val="6"/>
            <w:vMerge w:val="restart"/>
            <w:tcBorders>
              <w:top w:val="single" w:sz="2" w:space="0" w:color="FFFFFF" w:themeColor="background1"/>
              <w:left w:val="single" w:sz="2" w:space="0" w:color="FFFFFF" w:themeColor="background1"/>
              <w:right w:val="single" w:sz="2" w:space="0" w:color="FFFFFF" w:themeColor="background1"/>
            </w:tcBorders>
          </w:tcPr>
          <w:p w14:paraId="664065BB" w14:textId="77777777" w:rsidR="0072504E" w:rsidRPr="003A7270" w:rsidRDefault="0072504E" w:rsidP="0072504E">
            <w:pPr>
              <w:pStyle w:val="affd"/>
              <w:spacing w:after="0"/>
              <w:jc w:val="both"/>
              <w:rPr>
                <w:sz w:val="8"/>
                <w:szCs w:val="8"/>
              </w:rPr>
            </w:pPr>
          </w:p>
        </w:tc>
      </w:tr>
      <w:tr w:rsidR="0072504E" w:rsidRPr="003A7270" w14:paraId="1E8B0411" w14:textId="77777777" w:rsidTr="0072504E">
        <w:trPr>
          <w:gridAfter w:val="1"/>
          <w:wAfter w:w="6" w:type="dxa"/>
          <w:trHeight w:val="43"/>
        </w:trPr>
        <w:tc>
          <w:tcPr>
            <w:tcW w:w="1964" w:type="dxa"/>
            <w:gridSpan w:val="2"/>
            <w:vMerge/>
            <w:tcBorders>
              <w:left w:val="single" w:sz="4" w:space="0" w:color="000000"/>
              <w:bottom w:val="single" w:sz="2" w:space="0" w:color="auto"/>
              <w:right w:val="single" w:sz="2" w:space="0" w:color="auto"/>
            </w:tcBorders>
          </w:tcPr>
          <w:p w14:paraId="3DDB0CF0" w14:textId="77777777" w:rsidR="0072504E" w:rsidRPr="00E3685E" w:rsidRDefault="0072504E" w:rsidP="0072504E">
            <w:pPr>
              <w:pStyle w:val="affd"/>
              <w:spacing w:after="0"/>
              <w:ind w:right="-128"/>
              <w:jc w:val="left"/>
              <w:rPr>
                <w:rFonts w:ascii="Arial" w:hAnsi="Arial" w:cs="Arial"/>
                <w:sz w:val="16"/>
                <w:szCs w:val="16"/>
              </w:rPr>
            </w:pPr>
          </w:p>
        </w:tc>
        <w:tc>
          <w:tcPr>
            <w:tcW w:w="2267" w:type="dxa"/>
            <w:gridSpan w:val="3"/>
            <w:vMerge/>
            <w:tcBorders>
              <w:left w:val="single" w:sz="2" w:space="0" w:color="auto"/>
              <w:bottom w:val="single" w:sz="2" w:space="0" w:color="FFFFFF" w:themeColor="background1"/>
              <w:right w:val="single" w:sz="4" w:space="0" w:color="FFFFFF"/>
            </w:tcBorders>
          </w:tcPr>
          <w:p w14:paraId="178C37AB" w14:textId="77777777" w:rsidR="0072504E" w:rsidRDefault="0072504E" w:rsidP="0072504E">
            <w:pPr>
              <w:pStyle w:val="affd"/>
              <w:spacing w:after="0"/>
              <w:jc w:val="both"/>
              <w:rPr>
                <w:rFonts w:ascii="Arial" w:hAnsi="Arial" w:cs="Arial"/>
                <w:b w:val="0"/>
                <w:bCs/>
                <w:sz w:val="14"/>
                <w:szCs w:val="14"/>
              </w:rPr>
            </w:pPr>
          </w:p>
        </w:tc>
        <w:tc>
          <w:tcPr>
            <w:tcW w:w="1248" w:type="dxa"/>
            <w:gridSpan w:val="3"/>
            <w:tcBorders>
              <w:top w:val="single" w:sz="2" w:space="0" w:color="FFFFFF"/>
              <w:left w:val="single" w:sz="4" w:space="0" w:color="FFFFFF"/>
              <w:bottom w:val="single" w:sz="4" w:space="0" w:color="FFFFFF"/>
              <w:right w:val="single" w:sz="4" w:space="0" w:color="FFFFFF"/>
            </w:tcBorders>
          </w:tcPr>
          <w:p w14:paraId="794064D9" w14:textId="77777777" w:rsidR="0072504E" w:rsidRPr="003A7270" w:rsidRDefault="0072504E" w:rsidP="0072504E">
            <w:pPr>
              <w:pStyle w:val="affd"/>
              <w:spacing w:after="0"/>
              <w:jc w:val="both"/>
              <w:rPr>
                <w:sz w:val="8"/>
                <w:szCs w:val="8"/>
              </w:rPr>
            </w:pPr>
          </w:p>
        </w:tc>
        <w:tc>
          <w:tcPr>
            <w:tcW w:w="578" w:type="dxa"/>
            <w:gridSpan w:val="2"/>
            <w:vMerge/>
            <w:tcBorders>
              <w:left w:val="single" w:sz="4" w:space="0" w:color="FFFFFF"/>
              <w:bottom w:val="single" w:sz="2" w:space="0" w:color="FFFFFF" w:themeColor="background1"/>
              <w:right w:val="single" w:sz="2" w:space="0" w:color="FFFFFF" w:themeColor="background1"/>
            </w:tcBorders>
          </w:tcPr>
          <w:p w14:paraId="3669CED8"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themeColor="background1"/>
              <w:right w:val="single" w:sz="2" w:space="0" w:color="FFFFFF" w:themeColor="background1"/>
            </w:tcBorders>
          </w:tcPr>
          <w:p w14:paraId="1431119C" w14:textId="77777777" w:rsidR="0072504E" w:rsidRPr="003A7270" w:rsidRDefault="0072504E" w:rsidP="0072504E">
            <w:pPr>
              <w:pStyle w:val="affd"/>
              <w:spacing w:after="0"/>
              <w:jc w:val="both"/>
              <w:rPr>
                <w:sz w:val="8"/>
                <w:szCs w:val="8"/>
              </w:rPr>
            </w:pPr>
          </w:p>
        </w:tc>
        <w:tc>
          <w:tcPr>
            <w:tcW w:w="864" w:type="dxa"/>
            <w:gridSpan w:val="3"/>
            <w:vMerge/>
            <w:tcBorders>
              <w:left w:val="single" w:sz="2" w:space="0" w:color="FFFFFF" w:themeColor="background1"/>
              <w:bottom w:val="single" w:sz="2" w:space="0" w:color="FFFFFF" w:themeColor="background1"/>
              <w:right w:val="single" w:sz="2" w:space="0" w:color="FFFFFF" w:themeColor="background1"/>
            </w:tcBorders>
          </w:tcPr>
          <w:p w14:paraId="397D38AE" w14:textId="77777777" w:rsidR="0072504E" w:rsidRPr="00440D4F" w:rsidRDefault="0072504E" w:rsidP="0072504E">
            <w:pPr>
              <w:pStyle w:val="affd"/>
              <w:spacing w:after="0"/>
              <w:ind w:right="-111"/>
              <w:jc w:val="both"/>
              <w:rPr>
                <w:sz w:val="14"/>
                <w:szCs w:val="14"/>
              </w:rPr>
            </w:pPr>
          </w:p>
        </w:tc>
        <w:tc>
          <w:tcPr>
            <w:tcW w:w="1589" w:type="dxa"/>
            <w:gridSpan w:val="6"/>
            <w:vMerge/>
            <w:tcBorders>
              <w:left w:val="single" w:sz="2" w:space="0" w:color="FFFFFF" w:themeColor="background1"/>
              <w:bottom w:val="single" w:sz="2" w:space="0" w:color="FFFFFF" w:themeColor="background1"/>
              <w:right w:val="single" w:sz="2" w:space="0" w:color="FFFFFF" w:themeColor="background1"/>
            </w:tcBorders>
          </w:tcPr>
          <w:p w14:paraId="13F44F18" w14:textId="77777777" w:rsidR="0072504E" w:rsidRPr="003A7270" w:rsidRDefault="0072504E" w:rsidP="0072504E">
            <w:pPr>
              <w:pStyle w:val="affd"/>
              <w:spacing w:after="0"/>
              <w:jc w:val="both"/>
              <w:rPr>
                <w:sz w:val="8"/>
                <w:szCs w:val="8"/>
              </w:rPr>
            </w:pPr>
          </w:p>
        </w:tc>
      </w:tr>
      <w:tr w:rsidR="0072504E" w:rsidRPr="00DD49FD" w14:paraId="38F78AFE" w14:textId="77777777" w:rsidTr="0072504E">
        <w:trPr>
          <w:gridAfter w:val="1"/>
          <w:wAfter w:w="6" w:type="dxa"/>
          <w:trHeight w:val="47"/>
        </w:trPr>
        <w:tc>
          <w:tcPr>
            <w:tcW w:w="1964"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5627CA6E" w14:textId="77777777" w:rsidR="0072504E" w:rsidRPr="00DD49FD" w:rsidRDefault="0072504E" w:rsidP="0072504E">
            <w:pPr>
              <w:pStyle w:val="affd"/>
              <w:spacing w:after="0"/>
              <w:ind w:right="-128"/>
              <w:jc w:val="left"/>
              <w:rPr>
                <w:rFonts w:ascii="Arial" w:hAnsi="Arial" w:cs="Arial"/>
                <w:sz w:val="4"/>
                <w:szCs w:val="4"/>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4F8DB806" w14:textId="77777777" w:rsidR="0072504E" w:rsidRPr="00DD49FD" w:rsidRDefault="0072504E" w:rsidP="0072504E">
            <w:pPr>
              <w:pStyle w:val="affd"/>
              <w:spacing w:after="0"/>
              <w:ind w:right="-105"/>
              <w:jc w:val="left"/>
              <w:rPr>
                <w:sz w:val="4"/>
                <w:szCs w:val="4"/>
              </w:rPr>
            </w:pPr>
          </w:p>
        </w:tc>
        <w:tc>
          <w:tcPr>
            <w:tcW w:w="1362" w:type="dxa"/>
            <w:gridSpan w:val="2"/>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0AD9A4C3" w14:textId="77777777" w:rsidR="0072504E" w:rsidRPr="00DD49FD" w:rsidRDefault="0072504E" w:rsidP="0072504E">
            <w:pPr>
              <w:pStyle w:val="affd"/>
              <w:spacing w:after="0"/>
              <w:jc w:val="both"/>
              <w:rPr>
                <w:sz w:val="4"/>
                <w:szCs w:val="4"/>
              </w:rPr>
            </w:pPr>
          </w:p>
        </w:tc>
        <w:tc>
          <w:tcPr>
            <w:tcW w:w="1248" w:type="dxa"/>
            <w:gridSpan w:val="3"/>
            <w:tcBorders>
              <w:top w:val="single" w:sz="4" w:space="0" w:color="FFFFFF"/>
              <w:left w:val="single" w:sz="2" w:space="0" w:color="FFFFFF" w:themeColor="background1"/>
              <w:bottom w:val="single" w:sz="2" w:space="0" w:color="auto"/>
              <w:right w:val="single" w:sz="2" w:space="0" w:color="FFFFFF" w:themeColor="background1"/>
            </w:tcBorders>
          </w:tcPr>
          <w:p w14:paraId="5A927380"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3F65EB36"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43FD5E2B" w14:textId="77777777" w:rsidR="0072504E" w:rsidRPr="00DD49FD" w:rsidRDefault="0072504E" w:rsidP="0072504E">
            <w:pPr>
              <w:pStyle w:val="affd"/>
              <w:spacing w:after="0"/>
              <w:jc w:val="both"/>
              <w:rPr>
                <w:sz w:val="4"/>
                <w:szCs w:val="4"/>
              </w:rPr>
            </w:pPr>
          </w:p>
        </w:tc>
        <w:tc>
          <w:tcPr>
            <w:tcW w:w="864"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6A127282" w14:textId="77777777" w:rsidR="0072504E" w:rsidRPr="00DD49FD" w:rsidRDefault="0072504E" w:rsidP="0072504E">
            <w:pPr>
              <w:pStyle w:val="affd"/>
              <w:spacing w:after="0"/>
              <w:ind w:right="-111"/>
              <w:jc w:val="both"/>
              <w:rPr>
                <w:sz w:val="4"/>
                <w:szCs w:val="4"/>
              </w:rPr>
            </w:pPr>
          </w:p>
        </w:tc>
        <w:tc>
          <w:tcPr>
            <w:tcW w:w="1589" w:type="dxa"/>
            <w:gridSpan w:val="6"/>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60BFCBBA" w14:textId="77777777" w:rsidR="0072504E" w:rsidRPr="00DD49FD" w:rsidRDefault="0072504E" w:rsidP="0072504E">
            <w:pPr>
              <w:pStyle w:val="affd"/>
              <w:spacing w:after="0"/>
              <w:jc w:val="both"/>
              <w:rPr>
                <w:sz w:val="4"/>
                <w:szCs w:val="4"/>
              </w:rPr>
            </w:pPr>
          </w:p>
        </w:tc>
      </w:tr>
      <w:tr w:rsidR="0072504E" w:rsidRPr="003A7270" w14:paraId="3CC89431" w14:textId="77777777" w:rsidTr="0072504E">
        <w:trPr>
          <w:gridAfter w:val="1"/>
          <w:wAfter w:w="6" w:type="dxa"/>
          <w:trHeight w:val="76"/>
        </w:trPr>
        <w:tc>
          <w:tcPr>
            <w:tcW w:w="1964" w:type="dxa"/>
            <w:gridSpan w:val="2"/>
            <w:tcBorders>
              <w:top w:val="single" w:sz="2" w:space="0" w:color="auto"/>
              <w:left w:val="single" w:sz="4" w:space="0" w:color="000000"/>
              <w:bottom w:val="single" w:sz="2" w:space="0" w:color="auto"/>
              <w:right w:val="single" w:sz="2" w:space="0" w:color="auto"/>
            </w:tcBorders>
          </w:tcPr>
          <w:p w14:paraId="0B9C05BF"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7B953132"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610" w:type="dxa"/>
            <w:gridSpan w:val="5"/>
            <w:tcBorders>
              <w:top w:val="single" w:sz="2" w:space="0" w:color="auto"/>
              <w:left w:val="single" w:sz="2" w:space="0" w:color="auto"/>
              <w:bottom w:val="single" w:sz="2" w:space="0" w:color="auto"/>
              <w:right w:val="single" w:sz="4" w:space="0" w:color="auto"/>
            </w:tcBorders>
          </w:tcPr>
          <w:p w14:paraId="258D4FF0"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39407EEF"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7A525B01" w14:textId="77777777" w:rsidR="0072504E" w:rsidRPr="003A7270" w:rsidRDefault="0072504E" w:rsidP="0072504E">
            <w:pPr>
              <w:pStyle w:val="affd"/>
              <w:spacing w:after="0"/>
              <w:jc w:val="both"/>
              <w:rPr>
                <w:sz w:val="8"/>
                <w:szCs w:val="8"/>
              </w:rPr>
            </w:pPr>
          </w:p>
        </w:tc>
        <w:tc>
          <w:tcPr>
            <w:tcW w:w="864"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447A40CE"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589" w:type="dxa"/>
            <w:gridSpan w:val="6"/>
            <w:tcBorders>
              <w:top w:val="single" w:sz="2" w:space="0" w:color="auto"/>
              <w:left w:val="single" w:sz="4" w:space="0" w:color="FFFFFF"/>
              <w:bottom w:val="single" w:sz="2" w:space="0" w:color="auto"/>
              <w:right w:val="single" w:sz="4" w:space="0" w:color="auto"/>
            </w:tcBorders>
          </w:tcPr>
          <w:p w14:paraId="2114FA07" w14:textId="77777777" w:rsidR="0072504E" w:rsidRPr="003A7270" w:rsidRDefault="0072504E" w:rsidP="0072504E">
            <w:pPr>
              <w:pStyle w:val="affd"/>
              <w:spacing w:after="0"/>
              <w:jc w:val="both"/>
              <w:rPr>
                <w:sz w:val="8"/>
                <w:szCs w:val="8"/>
              </w:rPr>
            </w:pPr>
          </w:p>
        </w:tc>
      </w:tr>
      <w:tr w:rsidR="0072504E" w:rsidRPr="003A7270" w14:paraId="03B8E06B" w14:textId="77777777" w:rsidTr="0072504E">
        <w:trPr>
          <w:gridAfter w:val="1"/>
          <w:wAfter w:w="6" w:type="dxa"/>
          <w:trHeight w:val="92"/>
        </w:trPr>
        <w:tc>
          <w:tcPr>
            <w:tcW w:w="1964" w:type="dxa"/>
            <w:gridSpan w:val="2"/>
            <w:tcBorders>
              <w:top w:val="single" w:sz="2" w:space="0" w:color="auto"/>
              <w:left w:val="single" w:sz="4" w:space="0" w:color="000000"/>
              <w:bottom w:val="single" w:sz="2" w:space="0" w:color="auto"/>
              <w:right w:val="single" w:sz="2" w:space="0" w:color="auto"/>
            </w:tcBorders>
          </w:tcPr>
          <w:p w14:paraId="75E9F7BC"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2BD1E2A1"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610" w:type="dxa"/>
            <w:gridSpan w:val="5"/>
            <w:tcBorders>
              <w:top w:val="single" w:sz="2" w:space="0" w:color="auto"/>
              <w:left w:val="single" w:sz="2" w:space="0" w:color="auto"/>
              <w:bottom w:val="single" w:sz="2" w:space="0" w:color="auto"/>
              <w:right w:val="single" w:sz="4" w:space="0" w:color="auto"/>
            </w:tcBorders>
          </w:tcPr>
          <w:p w14:paraId="2DF013BB"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6E31AD38"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02CF37B5" w14:textId="77777777" w:rsidR="0072504E" w:rsidRPr="003A7270" w:rsidRDefault="0072504E" w:rsidP="0072504E">
            <w:pPr>
              <w:pStyle w:val="affd"/>
              <w:spacing w:after="0"/>
              <w:jc w:val="both"/>
              <w:rPr>
                <w:sz w:val="8"/>
                <w:szCs w:val="8"/>
              </w:rPr>
            </w:pPr>
          </w:p>
        </w:tc>
        <w:tc>
          <w:tcPr>
            <w:tcW w:w="864"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6298BFB1"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589" w:type="dxa"/>
            <w:gridSpan w:val="6"/>
            <w:tcBorders>
              <w:top w:val="single" w:sz="2" w:space="0" w:color="auto"/>
              <w:left w:val="single" w:sz="4" w:space="0" w:color="FFFFFF"/>
              <w:bottom w:val="single" w:sz="2" w:space="0" w:color="auto"/>
              <w:right w:val="single" w:sz="4" w:space="0" w:color="auto"/>
            </w:tcBorders>
          </w:tcPr>
          <w:p w14:paraId="18FED833" w14:textId="77777777" w:rsidR="0072504E" w:rsidRPr="003A7270" w:rsidRDefault="0072504E" w:rsidP="0072504E">
            <w:pPr>
              <w:pStyle w:val="affd"/>
              <w:spacing w:after="0"/>
              <w:jc w:val="both"/>
              <w:rPr>
                <w:sz w:val="8"/>
                <w:szCs w:val="8"/>
              </w:rPr>
            </w:pPr>
          </w:p>
        </w:tc>
      </w:tr>
      <w:tr w:rsidR="0072504E" w:rsidRPr="00DD49FD" w14:paraId="11AF6948" w14:textId="77777777" w:rsidTr="0072504E">
        <w:trPr>
          <w:gridAfter w:val="1"/>
          <w:wAfter w:w="6" w:type="dxa"/>
          <w:trHeight w:val="47"/>
        </w:trPr>
        <w:tc>
          <w:tcPr>
            <w:tcW w:w="1964"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66860BB6" w14:textId="77777777" w:rsidR="0072504E" w:rsidRPr="00DD49FD" w:rsidRDefault="0072504E" w:rsidP="0072504E">
            <w:pPr>
              <w:pStyle w:val="affd"/>
              <w:spacing w:after="0"/>
              <w:ind w:right="-128"/>
              <w:jc w:val="left"/>
              <w:rPr>
                <w:rFonts w:ascii="Arial" w:hAnsi="Arial" w:cs="Arial"/>
                <w:sz w:val="6"/>
                <w:szCs w:val="6"/>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3F7C30B7" w14:textId="77777777" w:rsidR="0072504E" w:rsidRPr="00DD49FD" w:rsidRDefault="0072504E" w:rsidP="0072504E">
            <w:pPr>
              <w:pStyle w:val="affd"/>
              <w:spacing w:after="0"/>
              <w:ind w:right="-105"/>
              <w:jc w:val="left"/>
              <w:rPr>
                <w:sz w:val="6"/>
                <w:szCs w:val="6"/>
              </w:rPr>
            </w:pPr>
          </w:p>
        </w:tc>
        <w:tc>
          <w:tcPr>
            <w:tcW w:w="1362" w:type="dxa"/>
            <w:gridSpan w:val="2"/>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1A65B007" w14:textId="77777777" w:rsidR="0072504E" w:rsidRPr="00DD49FD" w:rsidRDefault="0072504E" w:rsidP="0072504E">
            <w:pPr>
              <w:pStyle w:val="affd"/>
              <w:spacing w:after="0"/>
              <w:jc w:val="both"/>
              <w:rPr>
                <w:sz w:val="6"/>
                <w:szCs w:val="6"/>
              </w:rPr>
            </w:pPr>
          </w:p>
        </w:tc>
        <w:tc>
          <w:tcPr>
            <w:tcW w:w="1248" w:type="dxa"/>
            <w:gridSpan w:val="3"/>
            <w:tcBorders>
              <w:top w:val="single" w:sz="2" w:space="0" w:color="auto"/>
              <w:left w:val="single" w:sz="2" w:space="0" w:color="FFFFFF" w:themeColor="background1"/>
              <w:bottom w:val="single" w:sz="4" w:space="0" w:color="FFFFFF"/>
              <w:right w:val="single" w:sz="2" w:space="0" w:color="FFFFFF" w:themeColor="background1"/>
            </w:tcBorders>
          </w:tcPr>
          <w:p w14:paraId="4A1EC453"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195E7E72" w14:textId="77777777" w:rsidR="0072504E" w:rsidRPr="00DD49FD" w:rsidRDefault="0072504E" w:rsidP="0072504E">
            <w:pPr>
              <w:pStyle w:val="affd"/>
              <w:spacing w:after="0"/>
              <w:ind w:right="-110"/>
              <w:jc w:val="both"/>
              <w:rPr>
                <w:sz w:val="6"/>
                <w:szCs w:val="6"/>
              </w:rPr>
            </w:pPr>
          </w:p>
        </w:tc>
        <w:tc>
          <w:tcPr>
            <w:tcW w:w="1136" w:type="dxa"/>
            <w:gridSpan w:val="3"/>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59258A2B" w14:textId="77777777" w:rsidR="0072504E" w:rsidRPr="00DD49FD" w:rsidRDefault="0072504E" w:rsidP="0072504E">
            <w:pPr>
              <w:pStyle w:val="affd"/>
              <w:spacing w:after="0"/>
              <w:jc w:val="both"/>
              <w:rPr>
                <w:sz w:val="6"/>
                <w:szCs w:val="6"/>
              </w:rPr>
            </w:pPr>
          </w:p>
        </w:tc>
        <w:tc>
          <w:tcPr>
            <w:tcW w:w="864"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10327AA7" w14:textId="77777777" w:rsidR="0072504E" w:rsidRPr="00DD49FD" w:rsidRDefault="0072504E" w:rsidP="0072504E">
            <w:pPr>
              <w:pStyle w:val="affd"/>
              <w:spacing w:after="0"/>
              <w:ind w:right="-111"/>
              <w:jc w:val="both"/>
              <w:rPr>
                <w:sz w:val="6"/>
                <w:szCs w:val="6"/>
              </w:rPr>
            </w:pPr>
          </w:p>
        </w:tc>
        <w:tc>
          <w:tcPr>
            <w:tcW w:w="1589" w:type="dxa"/>
            <w:gridSpan w:val="6"/>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7B9802C6" w14:textId="77777777" w:rsidR="0072504E" w:rsidRPr="00DD49FD" w:rsidRDefault="0072504E" w:rsidP="0072504E">
            <w:pPr>
              <w:pStyle w:val="affd"/>
              <w:spacing w:after="0"/>
              <w:jc w:val="both"/>
              <w:rPr>
                <w:sz w:val="6"/>
                <w:szCs w:val="6"/>
              </w:rPr>
            </w:pPr>
          </w:p>
        </w:tc>
      </w:tr>
      <w:tr w:rsidR="0072504E" w:rsidRPr="003A7270" w14:paraId="0E330EFB" w14:textId="77777777" w:rsidTr="0072504E">
        <w:trPr>
          <w:gridAfter w:val="1"/>
          <w:wAfter w:w="6" w:type="dxa"/>
          <w:trHeight w:val="175"/>
        </w:trPr>
        <w:tc>
          <w:tcPr>
            <w:tcW w:w="1964" w:type="dxa"/>
            <w:gridSpan w:val="2"/>
            <w:vMerge w:val="restart"/>
            <w:tcBorders>
              <w:top w:val="single" w:sz="2" w:space="0" w:color="auto"/>
              <w:left w:val="single" w:sz="4" w:space="0" w:color="000000"/>
              <w:right w:val="single" w:sz="2" w:space="0" w:color="auto"/>
            </w:tcBorders>
          </w:tcPr>
          <w:p w14:paraId="1166B2AB" w14:textId="77777777" w:rsidR="0072504E" w:rsidRDefault="0072504E" w:rsidP="0072504E">
            <w:pPr>
              <w:pStyle w:val="affd"/>
              <w:spacing w:after="0"/>
              <w:ind w:right="-128"/>
              <w:jc w:val="left"/>
              <w:rPr>
                <w:rFonts w:ascii="Arial" w:hAnsi="Arial" w:cs="Arial"/>
                <w:sz w:val="16"/>
                <w:szCs w:val="16"/>
              </w:rPr>
            </w:pPr>
            <w:r>
              <w:rPr>
                <w:rFonts w:ascii="Arial" w:hAnsi="Arial" w:cs="Arial"/>
                <w:sz w:val="16"/>
                <w:szCs w:val="16"/>
              </w:rPr>
              <w:t>Подшивка</w:t>
            </w:r>
            <w:r w:rsidRPr="00E3685E">
              <w:rPr>
                <w:rFonts w:ascii="Arial" w:hAnsi="Arial" w:cs="Arial"/>
                <w:sz w:val="16"/>
                <w:szCs w:val="16"/>
              </w:rPr>
              <w:t xml:space="preserve"> </w:t>
            </w:r>
            <w:r>
              <w:rPr>
                <w:rFonts w:ascii="Arial" w:hAnsi="Arial" w:cs="Arial"/>
                <w:sz w:val="16"/>
                <w:szCs w:val="16"/>
              </w:rPr>
              <w:t xml:space="preserve">свесов </w:t>
            </w:r>
            <w:r w:rsidRPr="00E3685E">
              <w:rPr>
                <w:rFonts w:ascii="Arial" w:hAnsi="Arial" w:cs="Arial"/>
                <w:sz w:val="16"/>
                <w:szCs w:val="16"/>
              </w:rPr>
              <w:t>кровли:</w:t>
            </w:r>
          </w:p>
          <w:p w14:paraId="2BE116D9" w14:textId="77777777" w:rsidR="0072504E" w:rsidRDefault="0072504E" w:rsidP="0072504E">
            <w:pPr>
              <w:pStyle w:val="affd"/>
              <w:spacing w:after="0"/>
              <w:ind w:right="-128"/>
              <w:jc w:val="left"/>
              <w:rPr>
                <w:rFonts w:ascii="Arial" w:hAnsi="Arial" w:cs="Arial"/>
                <w:sz w:val="16"/>
                <w:szCs w:val="16"/>
              </w:rPr>
            </w:pPr>
            <w:r w:rsidRPr="00EB3478">
              <w:rPr>
                <w:rFonts w:ascii="Arial" w:hAnsi="Arial" w:cs="Arial"/>
                <w:b w:val="0"/>
                <w:bCs/>
                <w:i/>
                <w:iCs/>
                <w:sz w:val="10"/>
                <w:szCs w:val="10"/>
                <w:lang w:eastAsia="ru-RU"/>
              </w:rPr>
              <w:t>Указывается при наличии в Запросе</w:t>
            </w:r>
          </w:p>
        </w:tc>
        <w:tc>
          <w:tcPr>
            <w:tcW w:w="2267" w:type="dxa"/>
            <w:gridSpan w:val="3"/>
            <w:vMerge w:val="restart"/>
            <w:tcBorders>
              <w:top w:val="single" w:sz="2" w:space="0" w:color="FFFFFF" w:themeColor="background1"/>
              <w:left w:val="single" w:sz="2" w:space="0" w:color="auto"/>
              <w:right w:val="single" w:sz="4" w:space="0" w:color="FFFFFF"/>
            </w:tcBorders>
          </w:tcPr>
          <w:p w14:paraId="75365CAB" w14:textId="77777777" w:rsidR="0072504E" w:rsidRPr="003A7270" w:rsidRDefault="0072504E" w:rsidP="0072504E">
            <w:pPr>
              <w:pStyle w:val="affd"/>
              <w:spacing w:after="0"/>
              <w:jc w:val="both"/>
              <w:rPr>
                <w:sz w:val="8"/>
                <w:szCs w:val="8"/>
              </w:rPr>
            </w:pPr>
          </w:p>
        </w:tc>
        <w:tc>
          <w:tcPr>
            <w:tcW w:w="1248" w:type="dxa"/>
            <w:gridSpan w:val="3"/>
            <w:tcBorders>
              <w:top w:val="single" w:sz="4" w:space="0" w:color="FFFFFF"/>
              <w:left w:val="single" w:sz="4" w:space="0" w:color="FFFFFF"/>
              <w:bottom w:val="single" w:sz="2" w:space="0" w:color="FFFFFF"/>
              <w:right w:val="single" w:sz="4" w:space="0" w:color="FFFFFF"/>
            </w:tcBorders>
          </w:tcPr>
          <w:p w14:paraId="418E0428" w14:textId="77777777" w:rsidR="0072504E" w:rsidRPr="00DD49FD" w:rsidRDefault="0072504E" w:rsidP="0072504E">
            <w:pPr>
              <w:pStyle w:val="affd"/>
              <w:spacing w:after="0"/>
              <w:jc w:val="both"/>
              <w:rPr>
                <w:sz w:val="14"/>
                <w:szCs w:val="14"/>
              </w:rPr>
            </w:pPr>
          </w:p>
        </w:tc>
        <w:tc>
          <w:tcPr>
            <w:tcW w:w="578" w:type="dxa"/>
            <w:gridSpan w:val="2"/>
            <w:vMerge w:val="restart"/>
            <w:tcBorders>
              <w:top w:val="single" w:sz="2" w:space="0" w:color="FFFFFF" w:themeColor="background1"/>
              <w:left w:val="single" w:sz="4" w:space="0" w:color="FFFFFF"/>
              <w:right w:val="single" w:sz="2" w:space="0" w:color="FFFFFF" w:themeColor="background1"/>
            </w:tcBorders>
          </w:tcPr>
          <w:p w14:paraId="00424C13"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0A6D2AB4" w14:textId="77777777" w:rsidR="0072504E" w:rsidRPr="003A7270" w:rsidRDefault="0072504E" w:rsidP="0072504E">
            <w:pPr>
              <w:pStyle w:val="affd"/>
              <w:spacing w:after="0"/>
              <w:jc w:val="both"/>
              <w:rPr>
                <w:sz w:val="8"/>
                <w:szCs w:val="8"/>
              </w:rPr>
            </w:pPr>
          </w:p>
        </w:tc>
        <w:tc>
          <w:tcPr>
            <w:tcW w:w="864"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190BFEE8" w14:textId="77777777" w:rsidR="0072504E" w:rsidRPr="00440D4F" w:rsidRDefault="0072504E" w:rsidP="0072504E">
            <w:pPr>
              <w:pStyle w:val="affd"/>
              <w:spacing w:after="0"/>
              <w:ind w:right="-111"/>
              <w:jc w:val="both"/>
              <w:rPr>
                <w:sz w:val="14"/>
                <w:szCs w:val="14"/>
              </w:rPr>
            </w:pPr>
          </w:p>
        </w:tc>
        <w:tc>
          <w:tcPr>
            <w:tcW w:w="1589" w:type="dxa"/>
            <w:gridSpan w:val="6"/>
            <w:vMerge w:val="restart"/>
            <w:tcBorders>
              <w:top w:val="single" w:sz="2" w:space="0" w:color="FFFFFF" w:themeColor="background1"/>
              <w:left w:val="single" w:sz="2" w:space="0" w:color="FFFFFF" w:themeColor="background1"/>
              <w:right w:val="single" w:sz="2" w:space="0" w:color="FFFFFF" w:themeColor="background1"/>
            </w:tcBorders>
          </w:tcPr>
          <w:p w14:paraId="7C3EBF05" w14:textId="77777777" w:rsidR="0072504E" w:rsidRPr="003A7270" w:rsidRDefault="0072504E" w:rsidP="0072504E">
            <w:pPr>
              <w:pStyle w:val="affd"/>
              <w:spacing w:after="0"/>
              <w:jc w:val="both"/>
              <w:rPr>
                <w:sz w:val="8"/>
                <w:szCs w:val="8"/>
              </w:rPr>
            </w:pPr>
          </w:p>
        </w:tc>
      </w:tr>
      <w:tr w:rsidR="0072504E" w:rsidRPr="003A7270" w14:paraId="283C03E0" w14:textId="77777777" w:rsidTr="0072504E">
        <w:trPr>
          <w:gridAfter w:val="1"/>
          <w:wAfter w:w="6" w:type="dxa"/>
          <w:trHeight w:val="240"/>
        </w:trPr>
        <w:tc>
          <w:tcPr>
            <w:tcW w:w="1964" w:type="dxa"/>
            <w:gridSpan w:val="2"/>
            <w:vMerge/>
            <w:tcBorders>
              <w:left w:val="single" w:sz="4" w:space="0" w:color="000000"/>
              <w:bottom w:val="single" w:sz="2" w:space="0" w:color="auto"/>
              <w:right w:val="single" w:sz="2" w:space="0" w:color="auto"/>
            </w:tcBorders>
          </w:tcPr>
          <w:p w14:paraId="57D25B1F" w14:textId="77777777" w:rsidR="0072504E" w:rsidRDefault="0072504E" w:rsidP="0072504E">
            <w:pPr>
              <w:pStyle w:val="affd"/>
              <w:spacing w:after="0"/>
              <w:ind w:right="-128"/>
              <w:jc w:val="left"/>
              <w:rPr>
                <w:rFonts w:ascii="Arial" w:hAnsi="Arial" w:cs="Arial"/>
                <w:sz w:val="16"/>
                <w:szCs w:val="16"/>
              </w:rPr>
            </w:pPr>
          </w:p>
        </w:tc>
        <w:tc>
          <w:tcPr>
            <w:tcW w:w="2267" w:type="dxa"/>
            <w:gridSpan w:val="3"/>
            <w:vMerge/>
            <w:tcBorders>
              <w:left w:val="single" w:sz="2" w:space="0" w:color="auto"/>
              <w:bottom w:val="single" w:sz="2" w:space="0" w:color="FFFFFF" w:themeColor="background1"/>
              <w:right w:val="single" w:sz="4" w:space="0" w:color="FFFFFF"/>
            </w:tcBorders>
          </w:tcPr>
          <w:p w14:paraId="3BFE86FC" w14:textId="77777777" w:rsidR="0072504E" w:rsidRDefault="0072504E" w:rsidP="0072504E">
            <w:pPr>
              <w:pStyle w:val="affd"/>
              <w:spacing w:after="0"/>
              <w:jc w:val="both"/>
              <w:rPr>
                <w:rFonts w:ascii="Arial" w:hAnsi="Arial" w:cs="Arial"/>
                <w:b w:val="0"/>
                <w:bCs/>
                <w:sz w:val="14"/>
                <w:szCs w:val="14"/>
              </w:rPr>
            </w:pPr>
          </w:p>
        </w:tc>
        <w:tc>
          <w:tcPr>
            <w:tcW w:w="1248" w:type="dxa"/>
            <w:gridSpan w:val="3"/>
            <w:tcBorders>
              <w:top w:val="single" w:sz="2" w:space="0" w:color="FFFFFF"/>
              <w:left w:val="single" w:sz="4" w:space="0" w:color="FFFFFF"/>
              <w:bottom w:val="single" w:sz="4" w:space="0" w:color="FFFFFF"/>
              <w:right w:val="single" w:sz="4" w:space="0" w:color="FFFFFF"/>
            </w:tcBorders>
          </w:tcPr>
          <w:p w14:paraId="2E8D3968" w14:textId="77777777" w:rsidR="0072504E" w:rsidRPr="00DD49FD" w:rsidRDefault="0072504E" w:rsidP="0072504E">
            <w:pPr>
              <w:pStyle w:val="affd"/>
              <w:spacing w:after="0"/>
              <w:jc w:val="both"/>
              <w:rPr>
                <w:sz w:val="14"/>
                <w:szCs w:val="14"/>
              </w:rPr>
            </w:pPr>
          </w:p>
        </w:tc>
        <w:tc>
          <w:tcPr>
            <w:tcW w:w="578" w:type="dxa"/>
            <w:gridSpan w:val="2"/>
            <w:vMerge/>
            <w:tcBorders>
              <w:left w:val="single" w:sz="4" w:space="0" w:color="FFFFFF"/>
              <w:bottom w:val="single" w:sz="2" w:space="0" w:color="FFFFFF" w:themeColor="background1"/>
              <w:right w:val="single" w:sz="2" w:space="0" w:color="FFFFFF" w:themeColor="background1"/>
            </w:tcBorders>
          </w:tcPr>
          <w:p w14:paraId="7AE005AC"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themeColor="background1"/>
              <w:right w:val="single" w:sz="2" w:space="0" w:color="FFFFFF" w:themeColor="background1"/>
            </w:tcBorders>
          </w:tcPr>
          <w:p w14:paraId="7F468ED7" w14:textId="77777777" w:rsidR="0072504E" w:rsidRPr="003A7270" w:rsidRDefault="0072504E" w:rsidP="0072504E">
            <w:pPr>
              <w:pStyle w:val="affd"/>
              <w:spacing w:after="0"/>
              <w:jc w:val="both"/>
              <w:rPr>
                <w:sz w:val="8"/>
                <w:szCs w:val="8"/>
              </w:rPr>
            </w:pPr>
          </w:p>
        </w:tc>
        <w:tc>
          <w:tcPr>
            <w:tcW w:w="864" w:type="dxa"/>
            <w:gridSpan w:val="3"/>
            <w:vMerge/>
            <w:tcBorders>
              <w:left w:val="single" w:sz="2" w:space="0" w:color="FFFFFF" w:themeColor="background1"/>
              <w:bottom w:val="single" w:sz="2" w:space="0" w:color="FFFFFF" w:themeColor="background1"/>
              <w:right w:val="single" w:sz="2" w:space="0" w:color="FFFFFF" w:themeColor="background1"/>
            </w:tcBorders>
          </w:tcPr>
          <w:p w14:paraId="50E2DBF2" w14:textId="77777777" w:rsidR="0072504E" w:rsidRPr="00440D4F" w:rsidRDefault="0072504E" w:rsidP="0072504E">
            <w:pPr>
              <w:pStyle w:val="affd"/>
              <w:spacing w:after="0"/>
              <w:ind w:right="-111"/>
              <w:jc w:val="both"/>
              <w:rPr>
                <w:sz w:val="14"/>
                <w:szCs w:val="14"/>
              </w:rPr>
            </w:pPr>
          </w:p>
        </w:tc>
        <w:tc>
          <w:tcPr>
            <w:tcW w:w="1589" w:type="dxa"/>
            <w:gridSpan w:val="6"/>
            <w:vMerge/>
            <w:tcBorders>
              <w:left w:val="single" w:sz="2" w:space="0" w:color="FFFFFF" w:themeColor="background1"/>
              <w:bottom w:val="single" w:sz="2" w:space="0" w:color="FFFFFF" w:themeColor="background1"/>
              <w:right w:val="single" w:sz="2" w:space="0" w:color="FFFFFF" w:themeColor="background1"/>
            </w:tcBorders>
          </w:tcPr>
          <w:p w14:paraId="2A1CA6E9" w14:textId="77777777" w:rsidR="0072504E" w:rsidRPr="003A7270" w:rsidRDefault="0072504E" w:rsidP="0072504E">
            <w:pPr>
              <w:pStyle w:val="affd"/>
              <w:spacing w:after="0"/>
              <w:jc w:val="both"/>
              <w:rPr>
                <w:sz w:val="8"/>
                <w:szCs w:val="8"/>
              </w:rPr>
            </w:pPr>
          </w:p>
        </w:tc>
      </w:tr>
      <w:tr w:rsidR="0072504E" w:rsidRPr="00DD49FD" w14:paraId="3ABA88ED" w14:textId="77777777" w:rsidTr="0072504E">
        <w:trPr>
          <w:gridAfter w:val="1"/>
          <w:wAfter w:w="6" w:type="dxa"/>
          <w:trHeight w:val="47"/>
        </w:trPr>
        <w:tc>
          <w:tcPr>
            <w:tcW w:w="1964"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216D69F0" w14:textId="77777777" w:rsidR="0072504E" w:rsidRPr="00DD49FD" w:rsidRDefault="0072504E" w:rsidP="0072504E">
            <w:pPr>
              <w:pStyle w:val="affd"/>
              <w:spacing w:after="0"/>
              <w:ind w:right="-128"/>
              <w:jc w:val="left"/>
              <w:rPr>
                <w:rFonts w:ascii="Arial" w:hAnsi="Arial" w:cs="Arial"/>
                <w:sz w:val="4"/>
                <w:szCs w:val="4"/>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7D85F38D" w14:textId="77777777" w:rsidR="0072504E" w:rsidRPr="00DD49FD" w:rsidRDefault="0072504E" w:rsidP="0072504E">
            <w:pPr>
              <w:pStyle w:val="affd"/>
              <w:spacing w:after="0"/>
              <w:ind w:right="-105"/>
              <w:jc w:val="left"/>
              <w:rPr>
                <w:sz w:val="4"/>
                <w:szCs w:val="4"/>
              </w:rPr>
            </w:pPr>
          </w:p>
        </w:tc>
        <w:tc>
          <w:tcPr>
            <w:tcW w:w="1362" w:type="dxa"/>
            <w:gridSpan w:val="2"/>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16DD607C" w14:textId="77777777" w:rsidR="0072504E" w:rsidRPr="00DD49FD" w:rsidRDefault="0072504E" w:rsidP="0072504E">
            <w:pPr>
              <w:pStyle w:val="affd"/>
              <w:spacing w:after="0"/>
              <w:jc w:val="both"/>
              <w:rPr>
                <w:sz w:val="4"/>
                <w:szCs w:val="4"/>
              </w:rPr>
            </w:pPr>
          </w:p>
        </w:tc>
        <w:tc>
          <w:tcPr>
            <w:tcW w:w="1248" w:type="dxa"/>
            <w:gridSpan w:val="3"/>
            <w:tcBorders>
              <w:top w:val="single" w:sz="4" w:space="0" w:color="FFFFFF"/>
              <w:left w:val="single" w:sz="2" w:space="0" w:color="FFFFFF" w:themeColor="background1"/>
              <w:bottom w:val="single" w:sz="2" w:space="0" w:color="auto"/>
              <w:right w:val="single" w:sz="2" w:space="0" w:color="FFFFFF" w:themeColor="background1"/>
            </w:tcBorders>
          </w:tcPr>
          <w:p w14:paraId="45CB3D0E"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20F20AEB"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0099A221" w14:textId="77777777" w:rsidR="0072504E" w:rsidRPr="00DD49FD" w:rsidRDefault="0072504E" w:rsidP="0072504E">
            <w:pPr>
              <w:pStyle w:val="affd"/>
              <w:spacing w:after="0"/>
              <w:jc w:val="both"/>
              <w:rPr>
                <w:sz w:val="4"/>
                <w:szCs w:val="4"/>
              </w:rPr>
            </w:pPr>
          </w:p>
        </w:tc>
        <w:tc>
          <w:tcPr>
            <w:tcW w:w="864"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20ED8DC7" w14:textId="77777777" w:rsidR="0072504E" w:rsidRPr="00DD49FD" w:rsidRDefault="0072504E" w:rsidP="0072504E">
            <w:pPr>
              <w:pStyle w:val="affd"/>
              <w:spacing w:after="0"/>
              <w:ind w:right="-111"/>
              <w:jc w:val="both"/>
              <w:rPr>
                <w:sz w:val="4"/>
                <w:szCs w:val="4"/>
              </w:rPr>
            </w:pPr>
          </w:p>
        </w:tc>
        <w:tc>
          <w:tcPr>
            <w:tcW w:w="1589" w:type="dxa"/>
            <w:gridSpan w:val="6"/>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5464D134" w14:textId="77777777" w:rsidR="0072504E" w:rsidRPr="00DD49FD" w:rsidRDefault="0072504E" w:rsidP="0072504E">
            <w:pPr>
              <w:pStyle w:val="affd"/>
              <w:spacing w:after="0"/>
              <w:jc w:val="both"/>
              <w:rPr>
                <w:sz w:val="4"/>
                <w:szCs w:val="4"/>
              </w:rPr>
            </w:pPr>
          </w:p>
        </w:tc>
      </w:tr>
      <w:tr w:rsidR="0072504E" w:rsidRPr="003A7270" w14:paraId="5FBAB71A" w14:textId="77777777" w:rsidTr="0072504E">
        <w:trPr>
          <w:gridAfter w:val="1"/>
          <w:wAfter w:w="6" w:type="dxa"/>
          <w:trHeight w:val="100"/>
        </w:trPr>
        <w:tc>
          <w:tcPr>
            <w:tcW w:w="1964" w:type="dxa"/>
            <w:gridSpan w:val="2"/>
            <w:tcBorders>
              <w:top w:val="single" w:sz="2" w:space="0" w:color="auto"/>
              <w:left w:val="single" w:sz="4" w:space="0" w:color="000000"/>
              <w:bottom w:val="single" w:sz="2" w:space="0" w:color="auto"/>
              <w:right w:val="single" w:sz="2" w:space="0" w:color="auto"/>
            </w:tcBorders>
          </w:tcPr>
          <w:p w14:paraId="2123C3C4"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7419FD9B"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610" w:type="dxa"/>
            <w:gridSpan w:val="5"/>
            <w:tcBorders>
              <w:top w:val="single" w:sz="2" w:space="0" w:color="auto"/>
              <w:left w:val="single" w:sz="2" w:space="0" w:color="auto"/>
              <w:bottom w:val="single" w:sz="2" w:space="0" w:color="auto"/>
              <w:right w:val="single" w:sz="4" w:space="0" w:color="auto"/>
            </w:tcBorders>
          </w:tcPr>
          <w:p w14:paraId="2423277C"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73AE8368"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08F411F0" w14:textId="77777777" w:rsidR="0072504E" w:rsidRPr="003A7270" w:rsidRDefault="0072504E" w:rsidP="0072504E">
            <w:pPr>
              <w:pStyle w:val="affd"/>
              <w:spacing w:after="0"/>
              <w:jc w:val="both"/>
              <w:rPr>
                <w:sz w:val="8"/>
                <w:szCs w:val="8"/>
              </w:rPr>
            </w:pPr>
          </w:p>
        </w:tc>
        <w:tc>
          <w:tcPr>
            <w:tcW w:w="864"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1660E00F"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589" w:type="dxa"/>
            <w:gridSpan w:val="6"/>
            <w:tcBorders>
              <w:top w:val="single" w:sz="2" w:space="0" w:color="auto"/>
              <w:left w:val="single" w:sz="4" w:space="0" w:color="FFFFFF"/>
              <w:bottom w:val="single" w:sz="2" w:space="0" w:color="auto"/>
              <w:right w:val="single" w:sz="4" w:space="0" w:color="auto"/>
            </w:tcBorders>
          </w:tcPr>
          <w:p w14:paraId="1D8057F3" w14:textId="77777777" w:rsidR="0072504E" w:rsidRPr="003A7270" w:rsidRDefault="0072504E" w:rsidP="0072504E">
            <w:pPr>
              <w:pStyle w:val="affd"/>
              <w:spacing w:after="0"/>
              <w:jc w:val="both"/>
              <w:rPr>
                <w:sz w:val="8"/>
                <w:szCs w:val="8"/>
              </w:rPr>
            </w:pPr>
          </w:p>
        </w:tc>
      </w:tr>
      <w:tr w:rsidR="0072504E" w:rsidRPr="003A7270" w14:paraId="3DBD9CDC" w14:textId="77777777" w:rsidTr="0072504E">
        <w:trPr>
          <w:gridAfter w:val="1"/>
          <w:wAfter w:w="6" w:type="dxa"/>
          <w:trHeight w:val="112"/>
        </w:trPr>
        <w:tc>
          <w:tcPr>
            <w:tcW w:w="1964" w:type="dxa"/>
            <w:gridSpan w:val="2"/>
            <w:tcBorders>
              <w:top w:val="single" w:sz="2" w:space="0" w:color="auto"/>
              <w:left w:val="single" w:sz="4" w:space="0" w:color="000000"/>
              <w:bottom w:val="single" w:sz="2" w:space="0" w:color="auto"/>
              <w:right w:val="single" w:sz="2" w:space="0" w:color="auto"/>
            </w:tcBorders>
          </w:tcPr>
          <w:p w14:paraId="190F58A2"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7CC7FFD0"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610" w:type="dxa"/>
            <w:gridSpan w:val="5"/>
            <w:tcBorders>
              <w:top w:val="single" w:sz="2" w:space="0" w:color="auto"/>
              <w:left w:val="single" w:sz="2" w:space="0" w:color="auto"/>
              <w:bottom w:val="single" w:sz="2" w:space="0" w:color="auto"/>
              <w:right w:val="single" w:sz="4" w:space="0" w:color="auto"/>
            </w:tcBorders>
          </w:tcPr>
          <w:p w14:paraId="1FADBAE9"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66E8494B"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7850BB7A" w14:textId="77777777" w:rsidR="0072504E" w:rsidRPr="003A7270" w:rsidRDefault="0072504E" w:rsidP="0072504E">
            <w:pPr>
              <w:pStyle w:val="affd"/>
              <w:spacing w:after="0"/>
              <w:jc w:val="both"/>
              <w:rPr>
                <w:sz w:val="8"/>
                <w:szCs w:val="8"/>
              </w:rPr>
            </w:pPr>
          </w:p>
        </w:tc>
        <w:tc>
          <w:tcPr>
            <w:tcW w:w="864"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4C35337A"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589" w:type="dxa"/>
            <w:gridSpan w:val="6"/>
            <w:tcBorders>
              <w:top w:val="single" w:sz="2" w:space="0" w:color="auto"/>
              <w:left w:val="single" w:sz="4" w:space="0" w:color="FFFFFF"/>
              <w:bottom w:val="single" w:sz="2" w:space="0" w:color="auto"/>
              <w:right w:val="single" w:sz="4" w:space="0" w:color="auto"/>
            </w:tcBorders>
          </w:tcPr>
          <w:p w14:paraId="3004A869" w14:textId="77777777" w:rsidR="0072504E" w:rsidRPr="003A7270" w:rsidRDefault="0072504E" w:rsidP="0072504E">
            <w:pPr>
              <w:pStyle w:val="affd"/>
              <w:spacing w:after="0"/>
              <w:jc w:val="both"/>
              <w:rPr>
                <w:sz w:val="8"/>
                <w:szCs w:val="8"/>
              </w:rPr>
            </w:pPr>
          </w:p>
        </w:tc>
      </w:tr>
      <w:tr w:rsidR="0072504E" w:rsidRPr="00DD49FD" w14:paraId="3277FD77" w14:textId="77777777" w:rsidTr="0072504E">
        <w:trPr>
          <w:gridAfter w:val="1"/>
          <w:wAfter w:w="6" w:type="dxa"/>
          <w:trHeight w:val="47"/>
        </w:trPr>
        <w:tc>
          <w:tcPr>
            <w:tcW w:w="1964"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2E378029" w14:textId="77777777" w:rsidR="0072504E" w:rsidRPr="00DD49FD" w:rsidRDefault="0072504E" w:rsidP="0072504E">
            <w:pPr>
              <w:pStyle w:val="affd"/>
              <w:spacing w:after="0"/>
              <w:ind w:right="-128"/>
              <w:jc w:val="left"/>
              <w:rPr>
                <w:rFonts w:ascii="Arial" w:hAnsi="Arial" w:cs="Arial"/>
                <w:sz w:val="6"/>
                <w:szCs w:val="6"/>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223C6F60" w14:textId="77777777" w:rsidR="0072504E" w:rsidRPr="00DD49FD" w:rsidRDefault="0072504E" w:rsidP="0072504E">
            <w:pPr>
              <w:pStyle w:val="affd"/>
              <w:spacing w:after="0"/>
              <w:ind w:right="-105"/>
              <w:jc w:val="left"/>
              <w:rPr>
                <w:sz w:val="6"/>
                <w:szCs w:val="6"/>
              </w:rPr>
            </w:pPr>
          </w:p>
        </w:tc>
        <w:tc>
          <w:tcPr>
            <w:tcW w:w="1362" w:type="dxa"/>
            <w:gridSpan w:val="2"/>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03897E7C" w14:textId="77777777" w:rsidR="0072504E" w:rsidRPr="00DD49FD" w:rsidRDefault="0072504E" w:rsidP="0072504E">
            <w:pPr>
              <w:pStyle w:val="affd"/>
              <w:spacing w:after="0"/>
              <w:jc w:val="both"/>
              <w:rPr>
                <w:sz w:val="6"/>
                <w:szCs w:val="6"/>
              </w:rPr>
            </w:pPr>
          </w:p>
        </w:tc>
        <w:tc>
          <w:tcPr>
            <w:tcW w:w="1248" w:type="dxa"/>
            <w:gridSpan w:val="3"/>
            <w:tcBorders>
              <w:top w:val="single" w:sz="2" w:space="0" w:color="auto"/>
              <w:left w:val="single" w:sz="2" w:space="0" w:color="FFFFFF" w:themeColor="background1"/>
              <w:bottom w:val="single" w:sz="4" w:space="0" w:color="FFFFFF"/>
              <w:right w:val="single" w:sz="2" w:space="0" w:color="FFFFFF" w:themeColor="background1"/>
            </w:tcBorders>
          </w:tcPr>
          <w:p w14:paraId="4CC60EE6"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65365BB4" w14:textId="77777777" w:rsidR="0072504E" w:rsidRPr="00DD49FD" w:rsidRDefault="0072504E" w:rsidP="0072504E">
            <w:pPr>
              <w:pStyle w:val="affd"/>
              <w:spacing w:after="0"/>
              <w:ind w:right="-110"/>
              <w:jc w:val="both"/>
              <w:rPr>
                <w:sz w:val="6"/>
                <w:szCs w:val="6"/>
              </w:rPr>
            </w:pPr>
          </w:p>
        </w:tc>
        <w:tc>
          <w:tcPr>
            <w:tcW w:w="1136" w:type="dxa"/>
            <w:gridSpan w:val="3"/>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7168F389" w14:textId="77777777" w:rsidR="0072504E" w:rsidRPr="00DD49FD" w:rsidRDefault="0072504E" w:rsidP="0072504E">
            <w:pPr>
              <w:pStyle w:val="affd"/>
              <w:spacing w:after="0"/>
              <w:jc w:val="both"/>
              <w:rPr>
                <w:sz w:val="6"/>
                <w:szCs w:val="6"/>
              </w:rPr>
            </w:pPr>
          </w:p>
        </w:tc>
        <w:tc>
          <w:tcPr>
            <w:tcW w:w="864"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6253C53B" w14:textId="77777777" w:rsidR="0072504E" w:rsidRPr="00DD49FD" w:rsidRDefault="0072504E" w:rsidP="0072504E">
            <w:pPr>
              <w:pStyle w:val="affd"/>
              <w:spacing w:after="0"/>
              <w:ind w:right="-111"/>
              <w:jc w:val="both"/>
              <w:rPr>
                <w:sz w:val="6"/>
                <w:szCs w:val="6"/>
              </w:rPr>
            </w:pPr>
          </w:p>
        </w:tc>
        <w:tc>
          <w:tcPr>
            <w:tcW w:w="1589" w:type="dxa"/>
            <w:gridSpan w:val="6"/>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42C24904" w14:textId="77777777" w:rsidR="0072504E" w:rsidRPr="00DD49FD" w:rsidRDefault="0072504E" w:rsidP="0072504E">
            <w:pPr>
              <w:pStyle w:val="affd"/>
              <w:spacing w:after="0"/>
              <w:jc w:val="both"/>
              <w:rPr>
                <w:sz w:val="6"/>
                <w:szCs w:val="6"/>
              </w:rPr>
            </w:pPr>
          </w:p>
        </w:tc>
      </w:tr>
      <w:tr w:rsidR="0072504E" w:rsidRPr="003A7270" w14:paraId="1AB1D12D" w14:textId="77777777" w:rsidTr="0072504E">
        <w:trPr>
          <w:gridAfter w:val="1"/>
          <w:wAfter w:w="6" w:type="dxa"/>
          <w:trHeight w:val="47"/>
        </w:trPr>
        <w:tc>
          <w:tcPr>
            <w:tcW w:w="1964" w:type="dxa"/>
            <w:gridSpan w:val="2"/>
            <w:vMerge w:val="restart"/>
            <w:tcBorders>
              <w:top w:val="single" w:sz="2" w:space="0" w:color="auto"/>
              <w:left w:val="single" w:sz="4" w:space="0" w:color="000000"/>
              <w:right w:val="single" w:sz="2" w:space="0" w:color="auto"/>
            </w:tcBorders>
          </w:tcPr>
          <w:p w14:paraId="40437DFF" w14:textId="77777777" w:rsidR="0072504E" w:rsidRDefault="0072504E" w:rsidP="0072504E">
            <w:pPr>
              <w:pStyle w:val="affd"/>
              <w:spacing w:after="0"/>
              <w:ind w:right="-128"/>
              <w:jc w:val="left"/>
              <w:rPr>
                <w:rFonts w:ascii="Arial" w:hAnsi="Arial" w:cs="Arial"/>
                <w:sz w:val="17"/>
                <w:szCs w:val="17"/>
              </w:rPr>
            </w:pPr>
            <w:r>
              <w:rPr>
                <w:rFonts w:ascii="Arial" w:hAnsi="Arial" w:cs="Arial"/>
                <w:sz w:val="17"/>
                <w:szCs w:val="17"/>
              </w:rPr>
              <w:t>Т</w:t>
            </w:r>
            <w:r w:rsidRPr="00F84235">
              <w:rPr>
                <w:rFonts w:ascii="Arial" w:hAnsi="Arial" w:cs="Arial"/>
                <w:sz w:val="17"/>
                <w:szCs w:val="17"/>
              </w:rPr>
              <w:t>рубы водостока:</w:t>
            </w:r>
          </w:p>
          <w:p w14:paraId="78456937" w14:textId="77777777" w:rsidR="0072504E" w:rsidRDefault="0072504E" w:rsidP="0072504E">
            <w:pPr>
              <w:pStyle w:val="affd"/>
              <w:spacing w:after="0"/>
              <w:ind w:right="-128"/>
              <w:jc w:val="left"/>
              <w:rPr>
                <w:rFonts w:ascii="Arial" w:hAnsi="Arial" w:cs="Arial"/>
                <w:sz w:val="16"/>
                <w:szCs w:val="16"/>
              </w:rPr>
            </w:pPr>
            <w:r w:rsidRPr="00EB3478">
              <w:rPr>
                <w:rFonts w:ascii="Arial" w:hAnsi="Arial" w:cs="Arial"/>
                <w:b w:val="0"/>
                <w:bCs/>
                <w:i/>
                <w:iCs/>
                <w:sz w:val="10"/>
                <w:szCs w:val="10"/>
                <w:lang w:eastAsia="ru-RU"/>
              </w:rPr>
              <w:t>Указывается при наличии в Запросе</w:t>
            </w:r>
          </w:p>
        </w:tc>
        <w:tc>
          <w:tcPr>
            <w:tcW w:w="2267" w:type="dxa"/>
            <w:gridSpan w:val="3"/>
            <w:vMerge w:val="restart"/>
            <w:tcBorders>
              <w:top w:val="single" w:sz="2" w:space="0" w:color="FFFFFF" w:themeColor="background1"/>
              <w:left w:val="single" w:sz="2" w:space="0" w:color="auto"/>
              <w:right w:val="single" w:sz="4" w:space="0" w:color="FFFFFF"/>
            </w:tcBorders>
          </w:tcPr>
          <w:p w14:paraId="19E24B0F" w14:textId="77777777" w:rsidR="0072504E" w:rsidRPr="003A7270" w:rsidRDefault="0072504E" w:rsidP="0072504E">
            <w:pPr>
              <w:pStyle w:val="affd"/>
              <w:spacing w:after="0"/>
              <w:jc w:val="both"/>
              <w:rPr>
                <w:sz w:val="8"/>
                <w:szCs w:val="8"/>
              </w:rPr>
            </w:pPr>
          </w:p>
        </w:tc>
        <w:tc>
          <w:tcPr>
            <w:tcW w:w="1248" w:type="dxa"/>
            <w:gridSpan w:val="3"/>
            <w:tcBorders>
              <w:top w:val="single" w:sz="4" w:space="0" w:color="FFFFFF"/>
              <w:left w:val="single" w:sz="4" w:space="0" w:color="FFFFFF"/>
              <w:bottom w:val="single" w:sz="2" w:space="0" w:color="FFFFFF"/>
              <w:right w:val="single" w:sz="4" w:space="0" w:color="FFFFFF"/>
            </w:tcBorders>
          </w:tcPr>
          <w:p w14:paraId="19663D77" w14:textId="77777777" w:rsidR="0072504E" w:rsidRPr="00DD49FD" w:rsidRDefault="0072504E" w:rsidP="0072504E">
            <w:pPr>
              <w:pStyle w:val="affd"/>
              <w:spacing w:after="0"/>
              <w:jc w:val="both"/>
              <w:rPr>
                <w:sz w:val="14"/>
                <w:szCs w:val="14"/>
              </w:rPr>
            </w:pPr>
          </w:p>
        </w:tc>
        <w:tc>
          <w:tcPr>
            <w:tcW w:w="578" w:type="dxa"/>
            <w:gridSpan w:val="2"/>
            <w:vMerge w:val="restart"/>
            <w:tcBorders>
              <w:top w:val="single" w:sz="2" w:space="0" w:color="FFFFFF" w:themeColor="background1"/>
              <w:left w:val="single" w:sz="4" w:space="0" w:color="FFFFFF"/>
              <w:right w:val="single" w:sz="2" w:space="0" w:color="FFFFFF" w:themeColor="background1"/>
            </w:tcBorders>
          </w:tcPr>
          <w:p w14:paraId="0250CEDB"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711C6C1E" w14:textId="77777777" w:rsidR="0072504E" w:rsidRPr="003A7270" w:rsidRDefault="0072504E" w:rsidP="0072504E">
            <w:pPr>
              <w:pStyle w:val="affd"/>
              <w:spacing w:after="0"/>
              <w:jc w:val="both"/>
              <w:rPr>
                <w:sz w:val="8"/>
                <w:szCs w:val="8"/>
              </w:rPr>
            </w:pPr>
          </w:p>
        </w:tc>
        <w:tc>
          <w:tcPr>
            <w:tcW w:w="864"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6A6C9C75" w14:textId="77777777" w:rsidR="0072504E" w:rsidRPr="00440D4F" w:rsidRDefault="0072504E" w:rsidP="0072504E">
            <w:pPr>
              <w:pStyle w:val="affd"/>
              <w:spacing w:after="0"/>
              <w:ind w:right="-111"/>
              <w:jc w:val="both"/>
              <w:rPr>
                <w:sz w:val="14"/>
                <w:szCs w:val="14"/>
              </w:rPr>
            </w:pPr>
          </w:p>
        </w:tc>
        <w:tc>
          <w:tcPr>
            <w:tcW w:w="1589" w:type="dxa"/>
            <w:gridSpan w:val="6"/>
            <w:vMerge w:val="restart"/>
            <w:tcBorders>
              <w:top w:val="single" w:sz="2" w:space="0" w:color="FFFFFF" w:themeColor="background1"/>
              <w:left w:val="single" w:sz="2" w:space="0" w:color="FFFFFF" w:themeColor="background1"/>
              <w:right w:val="single" w:sz="2" w:space="0" w:color="FFFFFF" w:themeColor="background1"/>
            </w:tcBorders>
          </w:tcPr>
          <w:p w14:paraId="63BB1216" w14:textId="77777777" w:rsidR="0072504E" w:rsidRPr="003A7270" w:rsidRDefault="0072504E" w:rsidP="0072504E">
            <w:pPr>
              <w:pStyle w:val="affd"/>
              <w:spacing w:after="0"/>
              <w:jc w:val="both"/>
              <w:rPr>
                <w:sz w:val="8"/>
                <w:szCs w:val="8"/>
              </w:rPr>
            </w:pPr>
          </w:p>
        </w:tc>
      </w:tr>
      <w:tr w:rsidR="0072504E" w:rsidRPr="003A7270" w14:paraId="69AE9C6A" w14:textId="77777777" w:rsidTr="0072504E">
        <w:trPr>
          <w:gridAfter w:val="1"/>
          <w:wAfter w:w="6" w:type="dxa"/>
          <w:trHeight w:val="162"/>
        </w:trPr>
        <w:tc>
          <w:tcPr>
            <w:tcW w:w="1964" w:type="dxa"/>
            <w:gridSpan w:val="2"/>
            <w:vMerge/>
            <w:tcBorders>
              <w:left w:val="single" w:sz="4" w:space="0" w:color="000000"/>
              <w:bottom w:val="single" w:sz="2" w:space="0" w:color="auto"/>
              <w:right w:val="single" w:sz="2" w:space="0" w:color="auto"/>
            </w:tcBorders>
          </w:tcPr>
          <w:p w14:paraId="32B27680" w14:textId="77777777" w:rsidR="0072504E" w:rsidRPr="00F84235" w:rsidRDefault="0072504E" w:rsidP="0072504E">
            <w:pPr>
              <w:pStyle w:val="affd"/>
              <w:spacing w:after="0"/>
              <w:ind w:right="-128"/>
              <w:jc w:val="left"/>
              <w:rPr>
                <w:rFonts w:ascii="Arial" w:hAnsi="Arial" w:cs="Arial"/>
                <w:sz w:val="17"/>
                <w:szCs w:val="17"/>
              </w:rPr>
            </w:pPr>
          </w:p>
        </w:tc>
        <w:tc>
          <w:tcPr>
            <w:tcW w:w="2267" w:type="dxa"/>
            <w:gridSpan w:val="3"/>
            <w:vMerge/>
            <w:tcBorders>
              <w:left w:val="single" w:sz="2" w:space="0" w:color="auto"/>
              <w:bottom w:val="single" w:sz="2" w:space="0" w:color="FFFFFF" w:themeColor="background1"/>
              <w:right w:val="single" w:sz="4" w:space="0" w:color="FFFFFF"/>
            </w:tcBorders>
          </w:tcPr>
          <w:p w14:paraId="0378ED76" w14:textId="77777777" w:rsidR="0072504E" w:rsidRDefault="0072504E" w:rsidP="0072504E">
            <w:pPr>
              <w:pStyle w:val="affd"/>
              <w:spacing w:after="0"/>
              <w:jc w:val="both"/>
              <w:rPr>
                <w:rFonts w:ascii="Arial" w:hAnsi="Arial" w:cs="Arial"/>
                <w:b w:val="0"/>
                <w:bCs/>
                <w:sz w:val="14"/>
                <w:szCs w:val="14"/>
              </w:rPr>
            </w:pPr>
          </w:p>
        </w:tc>
        <w:tc>
          <w:tcPr>
            <w:tcW w:w="1248" w:type="dxa"/>
            <w:gridSpan w:val="3"/>
            <w:tcBorders>
              <w:top w:val="single" w:sz="2" w:space="0" w:color="FFFFFF"/>
              <w:left w:val="single" w:sz="4" w:space="0" w:color="FFFFFF"/>
              <w:bottom w:val="single" w:sz="4" w:space="0" w:color="FFFFFF"/>
              <w:right w:val="single" w:sz="4" w:space="0" w:color="FFFFFF"/>
            </w:tcBorders>
          </w:tcPr>
          <w:p w14:paraId="513A7CFE" w14:textId="77777777" w:rsidR="0072504E" w:rsidRPr="00DD49FD" w:rsidRDefault="0072504E" w:rsidP="0072504E">
            <w:pPr>
              <w:pStyle w:val="affd"/>
              <w:spacing w:after="0"/>
              <w:jc w:val="both"/>
              <w:rPr>
                <w:sz w:val="14"/>
                <w:szCs w:val="14"/>
              </w:rPr>
            </w:pPr>
          </w:p>
        </w:tc>
        <w:tc>
          <w:tcPr>
            <w:tcW w:w="578" w:type="dxa"/>
            <w:gridSpan w:val="2"/>
            <w:vMerge/>
            <w:tcBorders>
              <w:left w:val="single" w:sz="4" w:space="0" w:color="FFFFFF"/>
              <w:bottom w:val="single" w:sz="2" w:space="0" w:color="FFFFFF" w:themeColor="background1"/>
              <w:right w:val="single" w:sz="2" w:space="0" w:color="FFFFFF" w:themeColor="background1"/>
            </w:tcBorders>
          </w:tcPr>
          <w:p w14:paraId="4BD9EDCC"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themeColor="background1"/>
              <w:right w:val="single" w:sz="2" w:space="0" w:color="FFFFFF" w:themeColor="background1"/>
            </w:tcBorders>
          </w:tcPr>
          <w:p w14:paraId="02847691" w14:textId="77777777" w:rsidR="0072504E" w:rsidRPr="003A7270" w:rsidRDefault="0072504E" w:rsidP="0072504E">
            <w:pPr>
              <w:pStyle w:val="affd"/>
              <w:spacing w:after="0"/>
              <w:jc w:val="both"/>
              <w:rPr>
                <w:sz w:val="8"/>
                <w:szCs w:val="8"/>
              </w:rPr>
            </w:pPr>
          </w:p>
        </w:tc>
        <w:tc>
          <w:tcPr>
            <w:tcW w:w="864" w:type="dxa"/>
            <w:gridSpan w:val="3"/>
            <w:vMerge/>
            <w:tcBorders>
              <w:left w:val="single" w:sz="2" w:space="0" w:color="FFFFFF" w:themeColor="background1"/>
              <w:bottom w:val="single" w:sz="2" w:space="0" w:color="FFFFFF" w:themeColor="background1"/>
              <w:right w:val="single" w:sz="2" w:space="0" w:color="FFFFFF" w:themeColor="background1"/>
            </w:tcBorders>
          </w:tcPr>
          <w:p w14:paraId="2EC548C8" w14:textId="77777777" w:rsidR="0072504E" w:rsidRPr="00440D4F" w:rsidRDefault="0072504E" w:rsidP="0072504E">
            <w:pPr>
              <w:pStyle w:val="affd"/>
              <w:spacing w:after="0"/>
              <w:ind w:right="-111"/>
              <w:jc w:val="both"/>
              <w:rPr>
                <w:sz w:val="14"/>
                <w:szCs w:val="14"/>
              </w:rPr>
            </w:pPr>
          </w:p>
        </w:tc>
        <w:tc>
          <w:tcPr>
            <w:tcW w:w="1589" w:type="dxa"/>
            <w:gridSpan w:val="6"/>
            <w:vMerge/>
            <w:tcBorders>
              <w:left w:val="single" w:sz="2" w:space="0" w:color="FFFFFF" w:themeColor="background1"/>
              <w:bottom w:val="single" w:sz="2" w:space="0" w:color="FFFFFF" w:themeColor="background1"/>
              <w:right w:val="single" w:sz="2" w:space="0" w:color="FFFFFF" w:themeColor="background1"/>
            </w:tcBorders>
          </w:tcPr>
          <w:p w14:paraId="6185EBA9" w14:textId="77777777" w:rsidR="0072504E" w:rsidRPr="003A7270" w:rsidRDefault="0072504E" w:rsidP="0072504E">
            <w:pPr>
              <w:pStyle w:val="affd"/>
              <w:spacing w:after="0"/>
              <w:jc w:val="both"/>
              <w:rPr>
                <w:sz w:val="8"/>
                <w:szCs w:val="8"/>
              </w:rPr>
            </w:pPr>
          </w:p>
        </w:tc>
      </w:tr>
      <w:tr w:rsidR="0072504E" w:rsidRPr="00DD49FD" w14:paraId="46921C3C" w14:textId="77777777" w:rsidTr="0072504E">
        <w:trPr>
          <w:gridAfter w:val="1"/>
          <w:wAfter w:w="6" w:type="dxa"/>
          <w:trHeight w:val="47"/>
        </w:trPr>
        <w:tc>
          <w:tcPr>
            <w:tcW w:w="1964"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6AB38F88" w14:textId="77777777" w:rsidR="0072504E" w:rsidRPr="00DD49FD" w:rsidRDefault="0072504E" w:rsidP="0072504E">
            <w:pPr>
              <w:pStyle w:val="affd"/>
              <w:spacing w:after="0"/>
              <w:ind w:right="-128"/>
              <w:jc w:val="left"/>
              <w:rPr>
                <w:rFonts w:ascii="Arial" w:hAnsi="Arial" w:cs="Arial"/>
                <w:sz w:val="4"/>
                <w:szCs w:val="4"/>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05964C5F" w14:textId="77777777" w:rsidR="0072504E" w:rsidRPr="00DD49FD" w:rsidRDefault="0072504E" w:rsidP="0072504E">
            <w:pPr>
              <w:pStyle w:val="affd"/>
              <w:spacing w:after="0"/>
              <w:ind w:right="-105"/>
              <w:jc w:val="left"/>
              <w:rPr>
                <w:sz w:val="4"/>
                <w:szCs w:val="4"/>
              </w:rPr>
            </w:pPr>
          </w:p>
        </w:tc>
        <w:tc>
          <w:tcPr>
            <w:tcW w:w="1362" w:type="dxa"/>
            <w:gridSpan w:val="2"/>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71FC8491" w14:textId="77777777" w:rsidR="0072504E" w:rsidRPr="00DD49FD" w:rsidRDefault="0072504E" w:rsidP="0072504E">
            <w:pPr>
              <w:pStyle w:val="affd"/>
              <w:spacing w:after="0"/>
              <w:jc w:val="both"/>
              <w:rPr>
                <w:sz w:val="4"/>
                <w:szCs w:val="4"/>
              </w:rPr>
            </w:pPr>
          </w:p>
        </w:tc>
        <w:tc>
          <w:tcPr>
            <w:tcW w:w="1248" w:type="dxa"/>
            <w:gridSpan w:val="3"/>
            <w:tcBorders>
              <w:top w:val="single" w:sz="4" w:space="0" w:color="FFFFFF"/>
              <w:left w:val="single" w:sz="2" w:space="0" w:color="FFFFFF" w:themeColor="background1"/>
              <w:bottom w:val="single" w:sz="2" w:space="0" w:color="auto"/>
              <w:right w:val="single" w:sz="2" w:space="0" w:color="FFFFFF" w:themeColor="background1"/>
            </w:tcBorders>
          </w:tcPr>
          <w:p w14:paraId="7F76A762"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06004C6C"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54807B6A" w14:textId="77777777" w:rsidR="0072504E" w:rsidRPr="00DD49FD" w:rsidRDefault="0072504E" w:rsidP="0072504E">
            <w:pPr>
              <w:pStyle w:val="affd"/>
              <w:spacing w:after="0"/>
              <w:jc w:val="both"/>
              <w:rPr>
                <w:sz w:val="4"/>
                <w:szCs w:val="4"/>
              </w:rPr>
            </w:pPr>
          </w:p>
        </w:tc>
        <w:tc>
          <w:tcPr>
            <w:tcW w:w="864"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600B637A" w14:textId="77777777" w:rsidR="0072504E" w:rsidRPr="00DD49FD" w:rsidRDefault="0072504E" w:rsidP="0072504E">
            <w:pPr>
              <w:pStyle w:val="affd"/>
              <w:spacing w:after="0"/>
              <w:ind w:right="-111"/>
              <w:jc w:val="both"/>
              <w:rPr>
                <w:sz w:val="4"/>
                <w:szCs w:val="4"/>
              </w:rPr>
            </w:pPr>
          </w:p>
        </w:tc>
        <w:tc>
          <w:tcPr>
            <w:tcW w:w="1589" w:type="dxa"/>
            <w:gridSpan w:val="6"/>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2FF43496" w14:textId="77777777" w:rsidR="0072504E" w:rsidRPr="00DD49FD" w:rsidRDefault="0072504E" w:rsidP="0072504E">
            <w:pPr>
              <w:pStyle w:val="affd"/>
              <w:spacing w:after="0"/>
              <w:jc w:val="both"/>
              <w:rPr>
                <w:sz w:val="4"/>
                <w:szCs w:val="4"/>
              </w:rPr>
            </w:pPr>
          </w:p>
        </w:tc>
      </w:tr>
      <w:tr w:rsidR="0072504E" w:rsidRPr="003A7270" w14:paraId="70CCD181" w14:textId="77777777" w:rsidTr="0072504E">
        <w:trPr>
          <w:gridAfter w:val="1"/>
          <w:wAfter w:w="6" w:type="dxa"/>
          <w:trHeight w:val="80"/>
        </w:trPr>
        <w:tc>
          <w:tcPr>
            <w:tcW w:w="1964" w:type="dxa"/>
            <w:gridSpan w:val="2"/>
            <w:tcBorders>
              <w:top w:val="single" w:sz="2" w:space="0" w:color="auto"/>
              <w:left w:val="single" w:sz="4" w:space="0" w:color="000000"/>
              <w:bottom w:val="single" w:sz="2" w:space="0" w:color="auto"/>
              <w:right w:val="single" w:sz="2" w:space="0" w:color="auto"/>
            </w:tcBorders>
          </w:tcPr>
          <w:p w14:paraId="6E51F70C"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597F6B9D"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610" w:type="dxa"/>
            <w:gridSpan w:val="5"/>
            <w:tcBorders>
              <w:top w:val="single" w:sz="2" w:space="0" w:color="auto"/>
              <w:left w:val="single" w:sz="2" w:space="0" w:color="auto"/>
              <w:bottom w:val="single" w:sz="2" w:space="0" w:color="auto"/>
              <w:right w:val="single" w:sz="4" w:space="0" w:color="auto"/>
            </w:tcBorders>
          </w:tcPr>
          <w:p w14:paraId="08504160"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09E8C377"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419F5990" w14:textId="77777777" w:rsidR="0072504E" w:rsidRPr="003A7270" w:rsidRDefault="0072504E" w:rsidP="0072504E">
            <w:pPr>
              <w:pStyle w:val="affd"/>
              <w:spacing w:after="0"/>
              <w:jc w:val="both"/>
              <w:rPr>
                <w:sz w:val="8"/>
                <w:szCs w:val="8"/>
              </w:rPr>
            </w:pPr>
          </w:p>
        </w:tc>
        <w:tc>
          <w:tcPr>
            <w:tcW w:w="864"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193BBF08"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589" w:type="dxa"/>
            <w:gridSpan w:val="6"/>
            <w:tcBorders>
              <w:top w:val="single" w:sz="2" w:space="0" w:color="auto"/>
              <w:left w:val="single" w:sz="4" w:space="0" w:color="FFFFFF"/>
              <w:bottom w:val="single" w:sz="2" w:space="0" w:color="auto"/>
              <w:right w:val="single" w:sz="4" w:space="0" w:color="auto"/>
            </w:tcBorders>
          </w:tcPr>
          <w:p w14:paraId="241C67F4" w14:textId="77777777" w:rsidR="0072504E" w:rsidRPr="003A7270" w:rsidRDefault="0072504E" w:rsidP="0072504E">
            <w:pPr>
              <w:pStyle w:val="affd"/>
              <w:spacing w:after="0"/>
              <w:jc w:val="both"/>
              <w:rPr>
                <w:sz w:val="8"/>
                <w:szCs w:val="8"/>
              </w:rPr>
            </w:pPr>
          </w:p>
        </w:tc>
      </w:tr>
      <w:tr w:rsidR="0072504E" w:rsidRPr="003A7270" w14:paraId="0EA0216E" w14:textId="77777777" w:rsidTr="0072504E">
        <w:trPr>
          <w:gridAfter w:val="1"/>
          <w:wAfter w:w="6" w:type="dxa"/>
          <w:trHeight w:val="128"/>
        </w:trPr>
        <w:tc>
          <w:tcPr>
            <w:tcW w:w="1964" w:type="dxa"/>
            <w:gridSpan w:val="2"/>
            <w:tcBorders>
              <w:top w:val="single" w:sz="2" w:space="0" w:color="auto"/>
              <w:left w:val="single" w:sz="4" w:space="0" w:color="000000"/>
              <w:bottom w:val="single" w:sz="2" w:space="0" w:color="auto"/>
              <w:right w:val="single" w:sz="2" w:space="0" w:color="auto"/>
            </w:tcBorders>
          </w:tcPr>
          <w:p w14:paraId="7C8E4835"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79750D51"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610" w:type="dxa"/>
            <w:gridSpan w:val="5"/>
            <w:tcBorders>
              <w:top w:val="single" w:sz="2" w:space="0" w:color="auto"/>
              <w:left w:val="single" w:sz="2" w:space="0" w:color="auto"/>
              <w:bottom w:val="single" w:sz="2" w:space="0" w:color="auto"/>
              <w:right w:val="single" w:sz="4" w:space="0" w:color="auto"/>
            </w:tcBorders>
          </w:tcPr>
          <w:p w14:paraId="1A8CC434"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254FC866"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00C7ABCD" w14:textId="77777777" w:rsidR="0072504E" w:rsidRPr="003A7270" w:rsidRDefault="0072504E" w:rsidP="0072504E">
            <w:pPr>
              <w:pStyle w:val="affd"/>
              <w:spacing w:after="0"/>
              <w:jc w:val="both"/>
              <w:rPr>
                <w:sz w:val="8"/>
                <w:szCs w:val="8"/>
              </w:rPr>
            </w:pPr>
          </w:p>
        </w:tc>
        <w:tc>
          <w:tcPr>
            <w:tcW w:w="864"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07169A8A"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589" w:type="dxa"/>
            <w:gridSpan w:val="6"/>
            <w:tcBorders>
              <w:top w:val="single" w:sz="2" w:space="0" w:color="auto"/>
              <w:left w:val="single" w:sz="4" w:space="0" w:color="FFFFFF"/>
              <w:bottom w:val="single" w:sz="2" w:space="0" w:color="auto"/>
              <w:right w:val="single" w:sz="4" w:space="0" w:color="auto"/>
            </w:tcBorders>
          </w:tcPr>
          <w:p w14:paraId="0933430E" w14:textId="77777777" w:rsidR="0072504E" w:rsidRPr="003A7270" w:rsidRDefault="0072504E" w:rsidP="0072504E">
            <w:pPr>
              <w:pStyle w:val="affd"/>
              <w:spacing w:after="0"/>
              <w:jc w:val="both"/>
              <w:rPr>
                <w:sz w:val="8"/>
                <w:szCs w:val="8"/>
              </w:rPr>
            </w:pPr>
          </w:p>
        </w:tc>
      </w:tr>
      <w:tr w:rsidR="0072504E" w:rsidRPr="00DD49FD" w14:paraId="2E4B168B" w14:textId="77777777" w:rsidTr="0072504E">
        <w:trPr>
          <w:gridAfter w:val="1"/>
          <w:wAfter w:w="6" w:type="dxa"/>
          <w:trHeight w:val="47"/>
        </w:trPr>
        <w:tc>
          <w:tcPr>
            <w:tcW w:w="1964"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302F30AC" w14:textId="77777777" w:rsidR="0072504E" w:rsidRPr="00DD49FD" w:rsidRDefault="0072504E" w:rsidP="0072504E">
            <w:pPr>
              <w:pStyle w:val="affd"/>
              <w:spacing w:after="0"/>
              <w:ind w:right="-128"/>
              <w:jc w:val="left"/>
              <w:rPr>
                <w:rFonts w:ascii="Arial" w:hAnsi="Arial" w:cs="Arial"/>
                <w:sz w:val="6"/>
                <w:szCs w:val="6"/>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1D6AFF0E" w14:textId="77777777" w:rsidR="0072504E" w:rsidRPr="00DD49FD" w:rsidRDefault="0072504E" w:rsidP="0072504E">
            <w:pPr>
              <w:pStyle w:val="affd"/>
              <w:spacing w:after="0"/>
              <w:ind w:right="-105"/>
              <w:jc w:val="left"/>
              <w:rPr>
                <w:sz w:val="6"/>
                <w:szCs w:val="6"/>
              </w:rPr>
            </w:pPr>
          </w:p>
        </w:tc>
        <w:tc>
          <w:tcPr>
            <w:tcW w:w="1362" w:type="dxa"/>
            <w:gridSpan w:val="2"/>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2CC77FA3" w14:textId="77777777" w:rsidR="0072504E" w:rsidRPr="00DD49FD" w:rsidRDefault="0072504E" w:rsidP="0072504E">
            <w:pPr>
              <w:pStyle w:val="affd"/>
              <w:spacing w:after="0"/>
              <w:jc w:val="both"/>
              <w:rPr>
                <w:sz w:val="6"/>
                <w:szCs w:val="6"/>
              </w:rPr>
            </w:pPr>
          </w:p>
        </w:tc>
        <w:tc>
          <w:tcPr>
            <w:tcW w:w="1248" w:type="dxa"/>
            <w:gridSpan w:val="3"/>
            <w:tcBorders>
              <w:top w:val="single" w:sz="2" w:space="0" w:color="auto"/>
              <w:left w:val="single" w:sz="2" w:space="0" w:color="FFFFFF" w:themeColor="background1"/>
              <w:bottom w:val="single" w:sz="4" w:space="0" w:color="FFFFFF"/>
              <w:right w:val="single" w:sz="2" w:space="0" w:color="FFFFFF" w:themeColor="background1"/>
            </w:tcBorders>
          </w:tcPr>
          <w:p w14:paraId="7C784D3E"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2E382E7C" w14:textId="77777777" w:rsidR="0072504E" w:rsidRPr="00DD49FD" w:rsidRDefault="0072504E" w:rsidP="0072504E">
            <w:pPr>
              <w:pStyle w:val="affd"/>
              <w:spacing w:after="0"/>
              <w:ind w:right="-110"/>
              <w:jc w:val="both"/>
              <w:rPr>
                <w:sz w:val="6"/>
                <w:szCs w:val="6"/>
              </w:rPr>
            </w:pPr>
          </w:p>
        </w:tc>
        <w:tc>
          <w:tcPr>
            <w:tcW w:w="1136" w:type="dxa"/>
            <w:gridSpan w:val="3"/>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3C5C1CF2" w14:textId="77777777" w:rsidR="0072504E" w:rsidRPr="00DD49FD" w:rsidRDefault="0072504E" w:rsidP="0072504E">
            <w:pPr>
              <w:pStyle w:val="affd"/>
              <w:spacing w:after="0"/>
              <w:jc w:val="both"/>
              <w:rPr>
                <w:sz w:val="6"/>
                <w:szCs w:val="6"/>
              </w:rPr>
            </w:pPr>
          </w:p>
        </w:tc>
        <w:tc>
          <w:tcPr>
            <w:tcW w:w="864"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34CF37D9" w14:textId="77777777" w:rsidR="0072504E" w:rsidRPr="00DD49FD" w:rsidRDefault="0072504E" w:rsidP="0072504E">
            <w:pPr>
              <w:pStyle w:val="affd"/>
              <w:spacing w:after="0"/>
              <w:ind w:right="-111"/>
              <w:jc w:val="both"/>
              <w:rPr>
                <w:sz w:val="6"/>
                <w:szCs w:val="6"/>
              </w:rPr>
            </w:pPr>
          </w:p>
        </w:tc>
        <w:tc>
          <w:tcPr>
            <w:tcW w:w="1589" w:type="dxa"/>
            <w:gridSpan w:val="6"/>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0C9E41B3" w14:textId="77777777" w:rsidR="0072504E" w:rsidRPr="00DD49FD" w:rsidRDefault="0072504E" w:rsidP="0072504E">
            <w:pPr>
              <w:pStyle w:val="affd"/>
              <w:spacing w:after="0"/>
              <w:jc w:val="both"/>
              <w:rPr>
                <w:sz w:val="6"/>
                <w:szCs w:val="6"/>
              </w:rPr>
            </w:pPr>
          </w:p>
        </w:tc>
      </w:tr>
      <w:tr w:rsidR="0072504E" w:rsidRPr="003A7270" w14:paraId="0DF164A0" w14:textId="77777777" w:rsidTr="0072504E">
        <w:trPr>
          <w:gridAfter w:val="1"/>
          <w:wAfter w:w="6" w:type="dxa"/>
          <w:trHeight w:val="162"/>
        </w:trPr>
        <w:tc>
          <w:tcPr>
            <w:tcW w:w="1964" w:type="dxa"/>
            <w:gridSpan w:val="2"/>
            <w:vMerge w:val="restart"/>
            <w:tcBorders>
              <w:top w:val="single" w:sz="2" w:space="0" w:color="auto"/>
              <w:left w:val="single" w:sz="4" w:space="0" w:color="000000"/>
              <w:right w:val="single" w:sz="2" w:space="0" w:color="auto"/>
            </w:tcBorders>
          </w:tcPr>
          <w:p w14:paraId="11AC93E9" w14:textId="77777777" w:rsidR="0072504E" w:rsidRDefault="0072504E" w:rsidP="0072504E">
            <w:pPr>
              <w:pStyle w:val="affd"/>
              <w:spacing w:after="0"/>
              <w:ind w:right="-128"/>
              <w:jc w:val="left"/>
              <w:rPr>
                <w:rFonts w:ascii="Arial" w:hAnsi="Arial" w:cs="Arial"/>
                <w:sz w:val="17"/>
                <w:szCs w:val="17"/>
              </w:rPr>
            </w:pPr>
            <w:r>
              <w:rPr>
                <w:rFonts w:ascii="Arial" w:hAnsi="Arial" w:cs="Arial"/>
                <w:sz w:val="17"/>
                <w:szCs w:val="17"/>
              </w:rPr>
              <w:t>П</w:t>
            </w:r>
            <w:r w:rsidRPr="00F84235">
              <w:rPr>
                <w:rFonts w:ascii="Arial" w:hAnsi="Arial" w:cs="Arial"/>
                <w:sz w:val="17"/>
                <w:szCs w:val="17"/>
              </w:rPr>
              <w:t>лощадка входа:</w:t>
            </w:r>
          </w:p>
          <w:p w14:paraId="24B31B14" w14:textId="77777777" w:rsidR="0072504E" w:rsidRPr="00A75939" w:rsidRDefault="0072504E" w:rsidP="0072504E">
            <w:pPr>
              <w:pStyle w:val="affd"/>
              <w:spacing w:after="0"/>
              <w:ind w:right="-128"/>
              <w:jc w:val="left"/>
              <w:rPr>
                <w:rFonts w:ascii="Arial" w:hAnsi="Arial" w:cs="Arial"/>
                <w:sz w:val="17"/>
                <w:szCs w:val="17"/>
              </w:rPr>
            </w:pPr>
            <w:r w:rsidRPr="00EB3478">
              <w:rPr>
                <w:rFonts w:ascii="Arial" w:hAnsi="Arial" w:cs="Arial"/>
                <w:b w:val="0"/>
                <w:bCs/>
                <w:i/>
                <w:iCs/>
                <w:sz w:val="10"/>
                <w:szCs w:val="10"/>
                <w:lang w:eastAsia="ru-RU"/>
              </w:rPr>
              <w:t>Указывается при наличии в Запросе</w:t>
            </w:r>
          </w:p>
        </w:tc>
        <w:tc>
          <w:tcPr>
            <w:tcW w:w="2267" w:type="dxa"/>
            <w:gridSpan w:val="3"/>
            <w:vMerge w:val="restart"/>
            <w:tcBorders>
              <w:top w:val="single" w:sz="2" w:space="0" w:color="FFFFFF" w:themeColor="background1"/>
              <w:left w:val="single" w:sz="2" w:space="0" w:color="auto"/>
              <w:right w:val="single" w:sz="4" w:space="0" w:color="FFFFFF"/>
            </w:tcBorders>
          </w:tcPr>
          <w:p w14:paraId="0622820C" w14:textId="77777777" w:rsidR="0072504E" w:rsidRPr="003A7270" w:rsidRDefault="0072504E" w:rsidP="0072504E">
            <w:pPr>
              <w:pStyle w:val="affd"/>
              <w:spacing w:after="0"/>
              <w:jc w:val="both"/>
              <w:rPr>
                <w:sz w:val="8"/>
                <w:szCs w:val="8"/>
              </w:rPr>
            </w:pPr>
          </w:p>
        </w:tc>
        <w:tc>
          <w:tcPr>
            <w:tcW w:w="1248" w:type="dxa"/>
            <w:gridSpan w:val="3"/>
            <w:tcBorders>
              <w:top w:val="single" w:sz="4" w:space="0" w:color="FFFFFF"/>
              <w:left w:val="single" w:sz="4" w:space="0" w:color="FFFFFF"/>
              <w:bottom w:val="single" w:sz="2" w:space="0" w:color="FFFFFF"/>
              <w:right w:val="single" w:sz="4" w:space="0" w:color="FFFFFF"/>
            </w:tcBorders>
          </w:tcPr>
          <w:p w14:paraId="74E3A72D" w14:textId="77777777" w:rsidR="0072504E" w:rsidRPr="00DD49FD" w:rsidRDefault="0072504E" w:rsidP="0072504E">
            <w:pPr>
              <w:pStyle w:val="affd"/>
              <w:spacing w:after="0"/>
              <w:jc w:val="both"/>
              <w:rPr>
                <w:sz w:val="14"/>
                <w:szCs w:val="14"/>
              </w:rPr>
            </w:pPr>
          </w:p>
        </w:tc>
        <w:tc>
          <w:tcPr>
            <w:tcW w:w="578" w:type="dxa"/>
            <w:gridSpan w:val="2"/>
            <w:vMerge w:val="restart"/>
            <w:tcBorders>
              <w:top w:val="single" w:sz="2" w:space="0" w:color="FFFFFF" w:themeColor="background1"/>
              <w:left w:val="single" w:sz="4" w:space="0" w:color="FFFFFF"/>
              <w:right w:val="single" w:sz="2" w:space="0" w:color="FFFFFF" w:themeColor="background1"/>
            </w:tcBorders>
          </w:tcPr>
          <w:p w14:paraId="5C91589D"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4F017532" w14:textId="77777777" w:rsidR="0072504E" w:rsidRPr="003A7270" w:rsidRDefault="0072504E" w:rsidP="0072504E">
            <w:pPr>
              <w:pStyle w:val="affd"/>
              <w:spacing w:after="0"/>
              <w:jc w:val="both"/>
              <w:rPr>
                <w:sz w:val="8"/>
                <w:szCs w:val="8"/>
              </w:rPr>
            </w:pPr>
          </w:p>
        </w:tc>
        <w:tc>
          <w:tcPr>
            <w:tcW w:w="864"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05F9EA2A" w14:textId="77777777" w:rsidR="0072504E" w:rsidRPr="00440D4F" w:rsidRDefault="0072504E" w:rsidP="0072504E">
            <w:pPr>
              <w:pStyle w:val="affd"/>
              <w:spacing w:after="0"/>
              <w:ind w:right="-111"/>
              <w:jc w:val="both"/>
              <w:rPr>
                <w:sz w:val="14"/>
                <w:szCs w:val="14"/>
              </w:rPr>
            </w:pPr>
          </w:p>
        </w:tc>
        <w:tc>
          <w:tcPr>
            <w:tcW w:w="1589" w:type="dxa"/>
            <w:gridSpan w:val="6"/>
            <w:vMerge w:val="restart"/>
            <w:tcBorders>
              <w:top w:val="single" w:sz="2" w:space="0" w:color="FFFFFF" w:themeColor="background1"/>
              <w:left w:val="single" w:sz="2" w:space="0" w:color="FFFFFF" w:themeColor="background1"/>
              <w:right w:val="single" w:sz="2" w:space="0" w:color="FFFFFF" w:themeColor="background1"/>
            </w:tcBorders>
          </w:tcPr>
          <w:p w14:paraId="5F990F6B" w14:textId="77777777" w:rsidR="0072504E" w:rsidRPr="003A7270" w:rsidRDefault="0072504E" w:rsidP="0072504E">
            <w:pPr>
              <w:pStyle w:val="affd"/>
              <w:spacing w:after="0"/>
              <w:jc w:val="both"/>
              <w:rPr>
                <w:sz w:val="8"/>
                <w:szCs w:val="8"/>
              </w:rPr>
            </w:pPr>
          </w:p>
        </w:tc>
      </w:tr>
      <w:tr w:rsidR="0072504E" w:rsidRPr="003A7270" w14:paraId="516AD8D7" w14:textId="77777777" w:rsidTr="0072504E">
        <w:trPr>
          <w:gridAfter w:val="1"/>
          <w:wAfter w:w="6" w:type="dxa"/>
          <w:trHeight w:val="200"/>
        </w:trPr>
        <w:tc>
          <w:tcPr>
            <w:tcW w:w="1964" w:type="dxa"/>
            <w:gridSpan w:val="2"/>
            <w:vMerge/>
            <w:tcBorders>
              <w:left w:val="single" w:sz="4" w:space="0" w:color="000000"/>
              <w:bottom w:val="single" w:sz="2" w:space="0" w:color="auto"/>
              <w:right w:val="single" w:sz="2" w:space="0" w:color="auto"/>
            </w:tcBorders>
          </w:tcPr>
          <w:p w14:paraId="00ADFF0F" w14:textId="77777777" w:rsidR="0072504E" w:rsidRPr="00F84235" w:rsidRDefault="0072504E" w:rsidP="0072504E">
            <w:pPr>
              <w:pStyle w:val="affd"/>
              <w:spacing w:after="0"/>
              <w:ind w:right="-128"/>
              <w:jc w:val="left"/>
              <w:rPr>
                <w:rFonts w:ascii="Arial" w:hAnsi="Arial" w:cs="Arial"/>
                <w:sz w:val="17"/>
                <w:szCs w:val="17"/>
              </w:rPr>
            </w:pPr>
          </w:p>
        </w:tc>
        <w:tc>
          <w:tcPr>
            <w:tcW w:w="2267" w:type="dxa"/>
            <w:gridSpan w:val="3"/>
            <w:vMerge/>
            <w:tcBorders>
              <w:left w:val="single" w:sz="2" w:space="0" w:color="auto"/>
              <w:bottom w:val="single" w:sz="2" w:space="0" w:color="FFFFFF" w:themeColor="background1"/>
              <w:right w:val="single" w:sz="4" w:space="0" w:color="FFFFFF"/>
            </w:tcBorders>
          </w:tcPr>
          <w:p w14:paraId="2E1E8704" w14:textId="77777777" w:rsidR="0072504E" w:rsidRDefault="0072504E" w:rsidP="0072504E">
            <w:pPr>
              <w:pStyle w:val="affd"/>
              <w:spacing w:after="0"/>
              <w:jc w:val="both"/>
              <w:rPr>
                <w:rFonts w:ascii="Arial" w:hAnsi="Arial" w:cs="Arial"/>
                <w:b w:val="0"/>
                <w:bCs/>
                <w:sz w:val="14"/>
                <w:szCs w:val="14"/>
              </w:rPr>
            </w:pPr>
          </w:p>
        </w:tc>
        <w:tc>
          <w:tcPr>
            <w:tcW w:w="1248" w:type="dxa"/>
            <w:gridSpan w:val="3"/>
            <w:tcBorders>
              <w:top w:val="single" w:sz="2" w:space="0" w:color="FFFFFF"/>
              <w:left w:val="single" w:sz="4" w:space="0" w:color="FFFFFF"/>
              <w:bottom w:val="single" w:sz="4" w:space="0" w:color="FFFFFF"/>
              <w:right w:val="single" w:sz="4" w:space="0" w:color="FFFFFF"/>
            </w:tcBorders>
          </w:tcPr>
          <w:p w14:paraId="642E7081" w14:textId="77777777" w:rsidR="0072504E" w:rsidRPr="00DD49FD" w:rsidRDefault="0072504E" w:rsidP="0072504E">
            <w:pPr>
              <w:pStyle w:val="affd"/>
              <w:spacing w:after="0"/>
              <w:jc w:val="both"/>
              <w:rPr>
                <w:sz w:val="14"/>
                <w:szCs w:val="14"/>
              </w:rPr>
            </w:pPr>
          </w:p>
        </w:tc>
        <w:tc>
          <w:tcPr>
            <w:tcW w:w="578" w:type="dxa"/>
            <w:gridSpan w:val="2"/>
            <w:vMerge/>
            <w:tcBorders>
              <w:left w:val="single" w:sz="4" w:space="0" w:color="FFFFFF"/>
              <w:bottom w:val="single" w:sz="2" w:space="0" w:color="FFFFFF" w:themeColor="background1"/>
              <w:right w:val="single" w:sz="2" w:space="0" w:color="FFFFFF" w:themeColor="background1"/>
            </w:tcBorders>
          </w:tcPr>
          <w:p w14:paraId="649EF837"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themeColor="background1"/>
              <w:right w:val="single" w:sz="2" w:space="0" w:color="FFFFFF" w:themeColor="background1"/>
            </w:tcBorders>
          </w:tcPr>
          <w:p w14:paraId="41A534FD" w14:textId="77777777" w:rsidR="0072504E" w:rsidRPr="003A7270" w:rsidRDefault="0072504E" w:rsidP="0072504E">
            <w:pPr>
              <w:pStyle w:val="affd"/>
              <w:spacing w:after="0"/>
              <w:jc w:val="both"/>
              <w:rPr>
                <w:sz w:val="8"/>
                <w:szCs w:val="8"/>
              </w:rPr>
            </w:pPr>
          </w:p>
        </w:tc>
        <w:tc>
          <w:tcPr>
            <w:tcW w:w="864" w:type="dxa"/>
            <w:gridSpan w:val="3"/>
            <w:vMerge/>
            <w:tcBorders>
              <w:left w:val="single" w:sz="2" w:space="0" w:color="FFFFFF" w:themeColor="background1"/>
              <w:bottom w:val="single" w:sz="2" w:space="0" w:color="FFFFFF" w:themeColor="background1"/>
              <w:right w:val="single" w:sz="2" w:space="0" w:color="FFFFFF" w:themeColor="background1"/>
            </w:tcBorders>
          </w:tcPr>
          <w:p w14:paraId="79EEB409" w14:textId="77777777" w:rsidR="0072504E" w:rsidRPr="00440D4F" w:rsidRDefault="0072504E" w:rsidP="0072504E">
            <w:pPr>
              <w:pStyle w:val="affd"/>
              <w:spacing w:after="0"/>
              <w:ind w:right="-111"/>
              <w:jc w:val="both"/>
              <w:rPr>
                <w:sz w:val="14"/>
                <w:szCs w:val="14"/>
              </w:rPr>
            </w:pPr>
          </w:p>
        </w:tc>
        <w:tc>
          <w:tcPr>
            <w:tcW w:w="1589" w:type="dxa"/>
            <w:gridSpan w:val="6"/>
            <w:vMerge/>
            <w:tcBorders>
              <w:left w:val="single" w:sz="2" w:space="0" w:color="FFFFFF" w:themeColor="background1"/>
              <w:bottom w:val="single" w:sz="2" w:space="0" w:color="FFFFFF" w:themeColor="background1"/>
              <w:right w:val="single" w:sz="2" w:space="0" w:color="FFFFFF" w:themeColor="background1"/>
            </w:tcBorders>
          </w:tcPr>
          <w:p w14:paraId="557DAD36" w14:textId="77777777" w:rsidR="0072504E" w:rsidRPr="003A7270" w:rsidRDefault="0072504E" w:rsidP="0072504E">
            <w:pPr>
              <w:pStyle w:val="affd"/>
              <w:spacing w:after="0"/>
              <w:jc w:val="both"/>
              <w:rPr>
                <w:sz w:val="8"/>
                <w:szCs w:val="8"/>
              </w:rPr>
            </w:pPr>
          </w:p>
        </w:tc>
      </w:tr>
      <w:tr w:rsidR="0072504E" w:rsidRPr="00DD49FD" w14:paraId="54190315" w14:textId="77777777" w:rsidTr="0072504E">
        <w:trPr>
          <w:gridAfter w:val="1"/>
          <w:wAfter w:w="6" w:type="dxa"/>
          <w:trHeight w:val="47"/>
        </w:trPr>
        <w:tc>
          <w:tcPr>
            <w:tcW w:w="1964"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0B0DA359" w14:textId="77777777" w:rsidR="0072504E" w:rsidRPr="00DD49FD" w:rsidRDefault="0072504E" w:rsidP="0072504E">
            <w:pPr>
              <w:pStyle w:val="affd"/>
              <w:spacing w:after="0"/>
              <w:ind w:right="-128"/>
              <w:jc w:val="left"/>
              <w:rPr>
                <w:rFonts w:ascii="Arial" w:hAnsi="Arial" w:cs="Arial"/>
                <w:sz w:val="4"/>
                <w:szCs w:val="4"/>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25404EBF" w14:textId="77777777" w:rsidR="0072504E" w:rsidRPr="00DD49FD" w:rsidRDefault="0072504E" w:rsidP="0072504E">
            <w:pPr>
              <w:pStyle w:val="affd"/>
              <w:spacing w:after="0"/>
              <w:ind w:right="-105"/>
              <w:jc w:val="left"/>
              <w:rPr>
                <w:sz w:val="4"/>
                <w:szCs w:val="4"/>
              </w:rPr>
            </w:pPr>
          </w:p>
        </w:tc>
        <w:tc>
          <w:tcPr>
            <w:tcW w:w="1362"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2F19BED1" w14:textId="77777777" w:rsidR="0072504E" w:rsidRPr="00DD49FD" w:rsidRDefault="0072504E" w:rsidP="0072504E">
            <w:pPr>
              <w:pStyle w:val="affd"/>
              <w:spacing w:after="0"/>
              <w:jc w:val="both"/>
              <w:rPr>
                <w:sz w:val="4"/>
                <w:szCs w:val="4"/>
              </w:rPr>
            </w:pPr>
          </w:p>
        </w:tc>
        <w:tc>
          <w:tcPr>
            <w:tcW w:w="1248" w:type="dxa"/>
            <w:gridSpan w:val="3"/>
            <w:tcBorders>
              <w:top w:val="single" w:sz="4" w:space="0" w:color="FFFFFF"/>
              <w:left w:val="single" w:sz="2" w:space="0" w:color="FFFFFF" w:themeColor="background1"/>
              <w:bottom w:val="single" w:sz="2" w:space="0" w:color="auto"/>
              <w:right w:val="single" w:sz="4" w:space="0" w:color="FFFFFF"/>
            </w:tcBorders>
          </w:tcPr>
          <w:p w14:paraId="09BA3211"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4" w:space="0" w:color="FFFFFF"/>
              <w:bottom w:val="single" w:sz="2" w:space="0" w:color="FFFFFF" w:themeColor="background1"/>
              <w:right w:val="single" w:sz="2" w:space="0" w:color="FFFFFF" w:themeColor="background1"/>
            </w:tcBorders>
          </w:tcPr>
          <w:p w14:paraId="471F7D5C"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1E18FB54" w14:textId="77777777" w:rsidR="0072504E" w:rsidRPr="00DD49FD" w:rsidRDefault="0072504E" w:rsidP="0072504E">
            <w:pPr>
              <w:pStyle w:val="affd"/>
              <w:spacing w:after="0"/>
              <w:jc w:val="both"/>
              <w:rPr>
                <w:sz w:val="4"/>
                <w:szCs w:val="4"/>
              </w:rPr>
            </w:pPr>
          </w:p>
        </w:tc>
        <w:tc>
          <w:tcPr>
            <w:tcW w:w="864"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3F6E953D" w14:textId="77777777" w:rsidR="0072504E" w:rsidRPr="00DD49FD" w:rsidRDefault="0072504E" w:rsidP="0072504E">
            <w:pPr>
              <w:pStyle w:val="affd"/>
              <w:spacing w:after="0"/>
              <w:ind w:right="-111"/>
              <w:jc w:val="both"/>
              <w:rPr>
                <w:sz w:val="4"/>
                <w:szCs w:val="4"/>
              </w:rPr>
            </w:pPr>
          </w:p>
        </w:tc>
        <w:tc>
          <w:tcPr>
            <w:tcW w:w="1589" w:type="dxa"/>
            <w:gridSpan w:val="6"/>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10602931" w14:textId="77777777" w:rsidR="0072504E" w:rsidRPr="00DD49FD" w:rsidRDefault="0072504E" w:rsidP="0072504E">
            <w:pPr>
              <w:pStyle w:val="affd"/>
              <w:spacing w:after="0"/>
              <w:jc w:val="both"/>
              <w:rPr>
                <w:sz w:val="4"/>
                <w:szCs w:val="4"/>
              </w:rPr>
            </w:pPr>
          </w:p>
        </w:tc>
      </w:tr>
      <w:tr w:rsidR="0072504E" w:rsidRPr="003A7270" w14:paraId="613A1854" w14:textId="77777777" w:rsidTr="0072504E">
        <w:trPr>
          <w:gridAfter w:val="1"/>
          <w:wAfter w:w="6" w:type="dxa"/>
          <w:trHeight w:val="68"/>
        </w:trPr>
        <w:tc>
          <w:tcPr>
            <w:tcW w:w="1964" w:type="dxa"/>
            <w:gridSpan w:val="2"/>
            <w:tcBorders>
              <w:top w:val="single" w:sz="2" w:space="0" w:color="auto"/>
              <w:left w:val="single" w:sz="4" w:space="0" w:color="000000"/>
              <w:bottom w:val="single" w:sz="2" w:space="0" w:color="auto"/>
              <w:right w:val="single" w:sz="2" w:space="0" w:color="auto"/>
            </w:tcBorders>
          </w:tcPr>
          <w:p w14:paraId="5E982501"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0DD0722E"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610" w:type="dxa"/>
            <w:gridSpan w:val="5"/>
            <w:tcBorders>
              <w:top w:val="single" w:sz="2" w:space="0" w:color="auto"/>
              <w:left w:val="single" w:sz="2" w:space="0" w:color="auto"/>
              <w:bottom w:val="single" w:sz="2" w:space="0" w:color="auto"/>
              <w:right w:val="single" w:sz="4" w:space="0" w:color="auto"/>
            </w:tcBorders>
          </w:tcPr>
          <w:p w14:paraId="10B907E2"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25703348"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5C6C2440" w14:textId="77777777" w:rsidR="0072504E" w:rsidRPr="003A7270" w:rsidRDefault="0072504E" w:rsidP="0072504E">
            <w:pPr>
              <w:pStyle w:val="affd"/>
              <w:spacing w:after="0"/>
              <w:jc w:val="both"/>
              <w:rPr>
                <w:sz w:val="8"/>
                <w:szCs w:val="8"/>
              </w:rPr>
            </w:pPr>
          </w:p>
        </w:tc>
        <w:tc>
          <w:tcPr>
            <w:tcW w:w="864"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3BB795F3"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589" w:type="dxa"/>
            <w:gridSpan w:val="6"/>
            <w:tcBorders>
              <w:top w:val="single" w:sz="2" w:space="0" w:color="auto"/>
              <w:left w:val="single" w:sz="4" w:space="0" w:color="FFFFFF"/>
              <w:bottom w:val="single" w:sz="2" w:space="0" w:color="auto"/>
              <w:right w:val="single" w:sz="4" w:space="0" w:color="auto"/>
            </w:tcBorders>
          </w:tcPr>
          <w:p w14:paraId="0D0057EF" w14:textId="77777777" w:rsidR="0072504E" w:rsidRPr="003A7270" w:rsidRDefault="0072504E" w:rsidP="0072504E">
            <w:pPr>
              <w:pStyle w:val="affd"/>
              <w:spacing w:after="0"/>
              <w:jc w:val="both"/>
              <w:rPr>
                <w:sz w:val="8"/>
                <w:szCs w:val="8"/>
              </w:rPr>
            </w:pPr>
          </w:p>
        </w:tc>
      </w:tr>
      <w:tr w:rsidR="0072504E" w:rsidRPr="003A7270" w14:paraId="7906F0A6" w14:textId="77777777" w:rsidTr="0072504E">
        <w:trPr>
          <w:gridAfter w:val="1"/>
          <w:wAfter w:w="6" w:type="dxa"/>
          <w:trHeight w:val="92"/>
        </w:trPr>
        <w:tc>
          <w:tcPr>
            <w:tcW w:w="1964" w:type="dxa"/>
            <w:gridSpan w:val="2"/>
            <w:tcBorders>
              <w:top w:val="single" w:sz="2" w:space="0" w:color="auto"/>
              <w:left w:val="single" w:sz="4" w:space="0" w:color="000000"/>
              <w:bottom w:val="single" w:sz="2" w:space="0" w:color="auto"/>
              <w:right w:val="single" w:sz="2" w:space="0" w:color="auto"/>
            </w:tcBorders>
          </w:tcPr>
          <w:p w14:paraId="0CC44AAD"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6171817F"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610" w:type="dxa"/>
            <w:gridSpan w:val="5"/>
            <w:tcBorders>
              <w:top w:val="single" w:sz="2" w:space="0" w:color="auto"/>
              <w:left w:val="single" w:sz="2" w:space="0" w:color="auto"/>
              <w:bottom w:val="single" w:sz="2" w:space="0" w:color="auto"/>
              <w:right w:val="single" w:sz="4" w:space="0" w:color="auto"/>
            </w:tcBorders>
          </w:tcPr>
          <w:p w14:paraId="5A81DD3F"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43119A3F"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15572CFE" w14:textId="77777777" w:rsidR="0072504E" w:rsidRPr="003A7270" w:rsidRDefault="0072504E" w:rsidP="0072504E">
            <w:pPr>
              <w:pStyle w:val="affd"/>
              <w:spacing w:after="0"/>
              <w:jc w:val="both"/>
              <w:rPr>
                <w:sz w:val="8"/>
                <w:szCs w:val="8"/>
              </w:rPr>
            </w:pPr>
          </w:p>
        </w:tc>
        <w:tc>
          <w:tcPr>
            <w:tcW w:w="864"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4C65D866"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589" w:type="dxa"/>
            <w:gridSpan w:val="6"/>
            <w:tcBorders>
              <w:top w:val="single" w:sz="2" w:space="0" w:color="auto"/>
              <w:left w:val="single" w:sz="4" w:space="0" w:color="FFFFFF"/>
              <w:bottom w:val="single" w:sz="2" w:space="0" w:color="auto"/>
              <w:right w:val="single" w:sz="4" w:space="0" w:color="auto"/>
            </w:tcBorders>
          </w:tcPr>
          <w:p w14:paraId="7A2BAFDF" w14:textId="77777777" w:rsidR="0072504E" w:rsidRPr="003A7270" w:rsidRDefault="0072504E" w:rsidP="0072504E">
            <w:pPr>
              <w:pStyle w:val="affd"/>
              <w:spacing w:after="0"/>
              <w:jc w:val="both"/>
              <w:rPr>
                <w:sz w:val="8"/>
                <w:szCs w:val="8"/>
              </w:rPr>
            </w:pPr>
          </w:p>
        </w:tc>
      </w:tr>
      <w:tr w:rsidR="0072504E" w:rsidRPr="00DD49FD" w14:paraId="63780400" w14:textId="77777777" w:rsidTr="0072504E">
        <w:trPr>
          <w:gridAfter w:val="1"/>
          <w:wAfter w:w="6" w:type="dxa"/>
          <w:trHeight w:val="92"/>
        </w:trPr>
        <w:tc>
          <w:tcPr>
            <w:tcW w:w="1964"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1A4B0D36" w14:textId="77777777" w:rsidR="0072504E" w:rsidRPr="00DD49FD" w:rsidRDefault="0072504E" w:rsidP="0072504E">
            <w:pPr>
              <w:pStyle w:val="affd"/>
              <w:spacing w:after="0"/>
              <w:ind w:right="-128"/>
              <w:jc w:val="left"/>
              <w:rPr>
                <w:rFonts w:ascii="Arial" w:hAnsi="Arial" w:cs="Arial"/>
                <w:sz w:val="6"/>
                <w:szCs w:val="6"/>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4C46A2AA" w14:textId="77777777" w:rsidR="0072504E" w:rsidRPr="00DD49FD" w:rsidRDefault="0072504E" w:rsidP="0072504E">
            <w:pPr>
              <w:pStyle w:val="affd"/>
              <w:spacing w:after="0"/>
              <w:ind w:right="-105"/>
              <w:jc w:val="left"/>
              <w:rPr>
                <w:sz w:val="6"/>
                <w:szCs w:val="6"/>
              </w:rPr>
            </w:pPr>
          </w:p>
        </w:tc>
        <w:tc>
          <w:tcPr>
            <w:tcW w:w="1362" w:type="dxa"/>
            <w:gridSpan w:val="2"/>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4CDB29A0" w14:textId="77777777" w:rsidR="0072504E" w:rsidRPr="00DD49FD" w:rsidRDefault="0072504E" w:rsidP="0072504E">
            <w:pPr>
              <w:pStyle w:val="affd"/>
              <w:spacing w:after="0"/>
              <w:jc w:val="both"/>
              <w:rPr>
                <w:sz w:val="6"/>
                <w:szCs w:val="6"/>
              </w:rPr>
            </w:pPr>
          </w:p>
        </w:tc>
        <w:tc>
          <w:tcPr>
            <w:tcW w:w="1248" w:type="dxa"/>
            <w:gridSpan w:val="3"/>
            <w:tcBorders>
              <w:top w:val="single" w:sz="2" w:space="0" w:color="auto"/>
              <w:left w:val="single" w:sz="2" w:space="0" w:color="FFFFFF" w:themeColor="background1"/>
              <w:bottom w:val="single" w:sz="4" w:space="0" w:color="FFFFFF"/>
              <w:right w:val="single" w:sz="2" w:space="0" w:color="FFFFFF" w:themeColor="background1"/>
            </w:tcBorders>
          </w:tcPr>
          <w:p w14:paraId="0ED8BF1D"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2C2862CD" w14:textId="77777777" w:rsidR="0072504E" w:rsidRPr="00DD49FD" w:rsidRDefault="0072504E" w:rsidP="0072504E">
            <w:pPr>
              <w:pStyle w:val="affd"/>
              <w:spacing w:after="0"/>
              <w:ind w:right="-110"/>
              <w:jc w:val="both"/>
              <w:rPr>
                <w:sz w:val="6"/>
                <w:szCs w:val="6"/>
              </w:rPr>
            </w:pPr>
          </w:p>
        </w:tc>
        <w:tc>
          <w:tcPr>
            <w:tcW w:w="1136" w:type="dxa"/>
            <w:gridSpan w:val="3"/>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24630CD8" w14:textId="77777777" w:rsidR="0072504E" w:rsidRPr="00DD49FD" w:rsidRDefault="0072504E" w:rsidP="0072504E">
            <w:pPr>
              <w:pStyle w:val="affd"/>
              <w:spacing w:after="0"/>
              <w:jc w:val="both"/>
              <w:rPr>
                <w:sz w:val="6"/>
                <w:szCs w:val="6"/>
              </w:rPr>
            </w:pPr>
          </w:p>
        </w:tc>
        <w:tc>
          <w:tcPr>
            <w:tcW w:w="864"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06F0810E" w14:textId="77777777" w:rsidR="0072504E" w:rsidRPr="00DD49FD" w:rsidRDefault="0072504E" w:rsidP="0072504E">
            <w:pPr>
              <w:pStyle w:val="affd"/>
              <w:spacing w:after="0"/>
              <w:ind w:right="-111"/>
              <w:jc w:val="both"/>
              <w:rPr>
                <w:sz w:val="6"/>
                <w:szCs w:val="6"/>
              </w:rPr>
            </w:pPr>
          </w:p>
        </w:tc>
        <w:tc>
          <w:tcPr>
            <w:tcW w:w="1589" w:type="dxa"/>
            <w:gridSpan w:val="6"/>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5393AD9B" w14:textId="77777777" w:rsidR="0072504E" w:rsidRPr="00DD49FD" w:rsidRDefault="0072504E" w:rsidP="0072504E">
            <w:pPr>
              <w:pStyle w:val="affd"/>
              <w:spacing w:after="0"/>
              <w:jc w:val="both"/>
              <w:rPr>
                <w:sz w:val="6"/>
                <w:szCs w:val="6"/>
              </w:rPr>
            </w:pPr>
          </w:p>
        </w:tc>
      </w:tr>
      <w:tr w:rsidR="0072504E" w:rsidRPr="003A7270" w14:paraId="307F2D1A" w14:textId="77777777" w:rsidTr="0072504E">
        <w:trPr>
          <w:gridAfter w:val="1"/>
          <w:wAfter w:w="6" w:type="dxa"/>
          <w:trHeight w:val="154"/>
        </w:trPr>
        <w:tc>
          <w:tcPr>
            <w:tcW w:w="1964" w:type="dxa"/>
            <w:gridSpan w:val="2"/>
            <w:vMerge w:val="restart"/>
            <w:tcBorders>
              <w:top w:val="single" w:sz="2" w:space="0" w:color="auto"/>
              <w:left w:val="single" w:sz="4" w:space="0" w:color="000000"/>
              <w:right w:val="single" w:sz="2" w:space="0" w:color="auto"/>
            </w:tcBorders>
          </w:tcPr>
          <w:p w14:paraId="0E3E5509" w14:textId="77777777" w:rsidR="0072504E" w:rsidRDefault="0072504E" w:rsidP="0072504E">
            <w:pPr>
              <w:pStyle w:val="affd"/>
              <w:spacing w:after="0"/>
              <w:ind w:right="-128"/>
              <w:jc w:val="left"/>
              <w:rPr>
                <w:rFonts w:ascii="Arial" w:hAnsi="Arial" w:cs="Arial"/>
                <w:sz w:val="17"/>
                <w:szCs w:val="17"/>
              </w:rPr>
            </w:pPr>
            <w:r>
              <w:rPr>
                <w:rFonts w:ascii="Arial" w:hAnsi="Arial" w:cs="Arial"/>
                <w:sz w:val="17"/>
                <w:szCs w:val="17"/>
              </w:rPr>
              <w:t>Входная лестница:</w:t>
            </w:r>
          </w:p>
          <w:p w14:paraId="0850F65E" w14:textId="77777777" w:rsidR="0072504E" w:rsidRDefault="0072504E" w:rsidP="0072504E">
            <w:pPr>
              <w:pStyle w:val="affd"/>
              <w:spacing w:after="0"/>
              <w:ind w:right="-128"/>
              <w:jc w:val="left"/>
              <w:rPr>
                <w:rFonts w:ascii="Arial" w:hAnsi="Arial" w:cs="Arial"/>
                <w:sz w:val="16"/>
                <w:szCs w:val="16"/>
              </w:rPr>
            </w:pPr>
            <w:r w:rsidRPr="00EB3478">
              <w:rPr>
                <w:rFonts w:ascii="Arial" w:hAnsi="Arial" w:cs="Arial"/>
                <w:b w:val="0"/>
                <w:bCs/>
                <w:i/>
                <w:iCs/>
                <w:sz w:val="10"/>
                <w:szCs w:val="10"/>
                <w:lang w:eastAsia="ru-RU"/>
              </w:rPr>
              <w:t>Указывается при наличии в Запросе</w:t>
            </w:r>
          </w:p>
        </w:tc>
        <w:tc>
          <w:tcPr>
            <w:tcW w:w="2267" w:type="dxa"/>
            <w:gridSpan w:val="3"/>
            <w:vMerge w:val="restart"/>
            <w:tcBorders>
              <w:top w:val="single" w:sz="2" w:space="0" w:color="FFFFFF" w:themeColor="background1"/>
              <w:left w:val="single" w:sz="2" w:space="0" w:color="auto"/>
              <w:right w:val="single" w:sz="4" w:space="0" w:color="FFFFFF"/>
            </w:tcBorders>
          </w:tcPr>
          <w:p w14:paraId="25081B30" w14:textId="77777777" w:rsidR="0072504E" w:rsidRPr="003A7270" w:rsidRDefault="0072504E" w:rsidP="0072504E">
            <w:pPr>
              <w:pStyle w:val="affd"/>
              <w:spacing w:after="0"/>
              <w:jc w:val="both"/>
              <w:rPr>
                <w:sz w:val="8"/>
                <w:szCs w:val="8"/>
              </w:rPr>
            </w:pPr>
          </w:p>
        </w:tc>
        <w:tc>
          <w:tcPr>
            <w:tcW w:w="1248" w:type="dxa"/>
            <w:gridSpan w:val="3"/>
            <w:tcBorders>
              <w:top w:val="single" w:sz="4" w:space="0" w:color="FFFFFF"/>
              <w:left w:val="single" w:sz="4" w:space="0" w:color="FFFFFF"/>
              <w:bottom w:val="single" w:sz="2" w:space="0" w:color="FFFFFF"/>
              <w:right w:val="single" w:sz="4" w:space="0" w:color="FFFFFF"/>
            </w:tcBorders>
          </w:tcPr>
          <w:p w14:paraId="4307CC44" w14:textId="77777777" w:rsidR="0072504E" w:rsidRPr="00DD49FD" w:rsidRDefault="0072504E" w:rsidP="0072504E">
            <w:pPr>
              <w:pStyle w:val="affd"/>
              <w:spacing w:after="0"/>
              <w:jc w:val="both"/>
              <w:rPr>
                <w:sz w:val="14"/>
                <w:szCs w:val="14"/>
              </w:rPr>
            </w:pPr>
          </w:p>
        </w:tc>
        <w:tc>
          <w:tcPr>
            <w:tcW w:w="578" w:type="dxa"/>
            <w:gridSpan w:val="2"/>
            <w:vMerge w:val="restart"/>
            <w:tcBorders>
              <w:top w:val="single" w:sz="2" w:space="0" w:color="FFFFFF" w:themeColor="background1"/>
              <w:left w:val="single" w:sz="4" w:space="0" w:color="FFFFFF"/>
              <w:right w:val="single" w:sz="2" w:space="0" w:color="FFFFFF" w:themeColor="background1"/>
            </w:tcBorders>
          </w:tcPr>
          <w:p w14:paraId="1D341FA7"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73AF0010" w14:textId="77777777" w:rsidR="0072504E" w:rsidRPr="003A7270" w:rsidRDefault="0072504E" w:rsidP="0072504E">
            <w:pPr>
              <w:pStyle w:val="affd"/>
              <w:spacing w:after="0"/>
              <w:jc w:val="both"/>
              <w:rPr>
                <w:sz w:val="8"/>
                <w:szCs w:val="8"/>
              </w:rPr>
            </w:pPr>
          </w:p>
        </w:tc>
        <w:tc>
          <w:tcPr>
            <w:tcW w:w="864"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1BA26112" w14:textId="77777777" w:rsidR="0072504E" w:rsidRPr="00440D4F" w:rsidRDefault="0072504E" w:rsidP="0072504E">
            <w:pPr>
              <w:pStyle w:val="affd"/>
              <w:spacing w:after="0"/>
              <w:ind w:right="-111"/>
              <w:jc w:val="both"/>
              <w:rPr>
                <w:sz w:val="14"/>
                <w:szCs w:val="14"/>
              </w:rPr>
            </w:pPr>
          </w:p>
        </w:tc>
        <w:tc>
          <w:tcPr>
            <w:tcW w:w="1589" w:type="dxa"/>
            <w:gridSpan w:val="6"/>
            <w:vMerge w:val="restart"/>
            <w:tcBorders>
              <w:top w:val="single" w:sz="2" w:space="0" w:color="FFFFFF" w:themeColor="background1"/>
              <w:left w:val="single" w:sz="2" w:space="0" w:color="FFFFFF" w:themeColor="background1"/>
              <w:right w:val="single" w:sz="2" w:space="0" w:color="FFFFFF" w:themeColor="background1"/>
            </w:tcBorders>
          </w:tcPr>
          <w:p w14:paraId="3F72C1BC" w14:textId="77777777" w:rsidR="0072504E" w:rsidRPr="003A7270" w:rsidRDefault="0072504E" w:rsidP="0072504E">
            <w:pPr>
              <w:pStyle w:val="affd"/>
              <w:spacing w:after="0"/>
              <w:jc w:val="both"/>
              <w:rPr>
                <w:sz w:val="8"/>
                <w:szCs w:val="8"/>
              </w:rPr>
            </w:pPr>
          </w:p>
        </w:tc>
      </w:tr>
      <w:tr w:rsidR="0072504E" w:rsidRPr="003A7270" w14:paraId="5A01071F" w14:textId="77777777" w:rsidTr="0072504E">
        <w:trPr>
          <w:gridAfter w:val="1"/>
          <w:wAfter w:w="6" w:type="dxa"/>
          <w:trHeight w:val="208"/>
        </w:trPr>
        <w:tc>
          <w:tcPr>
            <w:tcW w:w="1964" w:type="dxa"/>
            <w:gridSpan w:val="2"/>
            <w:vMerge/>
            <w:tcBorders>
              <w:left w:val="single" w:sz="4" w:space="0" w:color="000000"/>
              <w:bottom w:val="single" w:sz="2" w:space="0" w:color="auto"/>
              <w:right w:val="single" w:sz="2" w:space="0" w:color="auto"/>
            </w:tcBorders>
          </w:tcPr>
          <w:p w14:paraId="19F21630" w14:textId="77777777" w:rsidR="0072504E" w:rsidRDefault="0072504E" w:rsidP="0072504E">
            <w:pPr>
              <w:pStyle w:val="affd"/>
              <w:spacing w:after="0"/>
              <w:ind w:right="-128"/>
              <w:jc w:val="left"/>
              <w:rPr>
                <w:rFonts w:ascii="Arial" w:hAnsi="Arial" w:cs="Arial"/>
                <w:sz w:val="17"/>
                <w:szCs w:val="17"/>
              </w:rPr>
            </w:pPr>
          </w:p>
        </w:tc>
        <w:tc>
          <w:tcPr>
            <w:tcW w:w="2267" w:type="dxa"/>
            <w:gridSpan w:val="3"/>
            <w:vMerge/>
            <w:tcBorders>
              <w:left w:val="single" w:sz="2" w:space="0" w:color="auto"/>
              <w:bottom w:val="single" w:sz="2" w:space="0" w:color="FFFFFF" w:themeColor="background1"/>
              <w:right w:val="single" w:sz="4" w:space="0" w:color="FFFFFF"/>
            </w:tcBorders>
          </w:tcPr>
          <w:p w14:paraId="7749FDCF" w14:textId="77777777" w:rsidR="0072504E" w:rsidRDefault="0072504E" w:rsidP="0072504E">
            <w:pPr>
              <w:pStyle w:val="affd"/>
              <w:spacing w:after="0"/>
              <w:jc w:val="both"/>
              <w:rPr>
                <w:rFonts w:ascii="Arial" w:hAnsi="Arial" w:cs="Arial"/>
                <w:b w:val="0"/>
                <w:bCs/>
                <w:sz w:val="14"/>
                <w:szCs w:val="14"/>
              </w:rPr>
            </w:pPr>
          </w:p>
        </w:tc>
        <w:tc>
          <w:tcPr>
            <w:tcW w:w="1248" w:type="dxa"/>
            <w:gridSpan w:val="3"/>
            <w:tcBorders>
              <w:top w:val="single" w:sz="2" w:space="0" w:color="FFFFFF"/>
              <w:left w:val="single" w:sz="4" w:space="0" w:color="FFFFFF"/>
              <w:bottom w:val="single" w:sz="4" w:space="0" w:color="FFFFFF"/>
              <w:right w:val="single" w:sz="4" w:space="0" w:color="FFFFFF"/>
            </w:tcBorders>
          </w:tcPr>
          <w:p w14:paraId="6C9AEE40" w14:textId="77777777" w:rsidR="0072504E" w:rsidRPr="00DD49FD" w:rsidRDefault="0072504E" w:rsidP="0072504E">
            <w:pPr>
              <w:pStyle w:val="affd"/>
              <w:spacing w:after="0"/>
              <w:jc w:val="both"/>
              <w:rPr>
                <w:sz w:val="14"/>
                <w:szCs w:val="14"/>
              </w:rPr>
            </w:pPr>
          </w:p>
        </w:tc>
        <w:tc>
          <w:tcPr>
            <w:tcW w:w="578" w:type="dxa"/>
            <w:gridSpan w:val="2"/>
            <w:vMerge/>
            <w:tcBorders>
              <w:left w:val="single" w:sz="4" w:space="0" w:color="FFFFFF"/>
              <w:bottom w:val="single" w:sz="2" w:space="0" w:color="FFFFFF" w:themeColor="background1"/>
              <w:right w:val="single" w:sz="2" w:space="0" w:color="FFFFFF" w:themeColor="background1"/>
            </w:tcBorders>
          </w:tcPr>
          <w:p w14:paraId="0EB2F76D"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themeColor="background1"/>
              <w:right w:val="single" w:sz="2" w:space="0" w:color="FFFFFF" w:themeColor="background1"/>
            </w:tcBorders>
          </w:tcPr>
          <w:p w14:paraId="02CAD2EA" w14:textId="77777777" w:rsidR="0072504E" w:rsidRPr="003A7270" w:rsidRDefault="0072504E" w:rsidP="0072504E">
            <w:pPr>
              <w:pStyle w:val="affd"/>
              <w:spacing w:after="0"/>
              <w:jc w:val="both"/>
              <w:rPr>
                <w:sz w:val="8"/>
                <w:szCs w:val="8"/>
              </w:rPr>
            </w:pPr>
          </w:p>
        </w:tc>
        <w:tc>
          <w:tcPr>
            <w:tcW w:w="864" w:type="dxa"/>
            <w:gridSpan w:val="3"/>
            <w:vMerge/>
            <w:tcBorders>
              <w:left w:val="single" w:sz="2" w:space="0" w:color="FFFFFF" w:themeColor="background1"/>
              <w:bottom w:val="single" w:sz="2" w:space="0" w:color="FFFFFF" w:themeColor="background1"/>
              <w:right w:val="single" w:sz="2" w:space="0" w:color="FFFFFF" w:themeColor="background1"/>
            </w:tcBorders>
          </w:tcPr>
          <w:p w14:paraId="3A0A04F8" w14:textId="77777777" w:rsidR="0072504E" w:rsidRPr="00440D4F" w:rsidRDefault="0072504E" w:rsidP="0072504E">
            <w:pPr>
              <w:pStyle w:val="affd"/>
              <w:spacing w:after="0"/>
              <w:ind w:right="-111"/>
              <w:jc w:val="both"/>
              <w:rPr>
                <w:sz w:val="14"/>
                <w:szCs w:val="14"/>
              </w:rPr>
            </w:pPr>
          </w:p>
        </w:tc>
        <w:tc>
          <w:tcPr>
            <w:tcW w:w="1589" w:type="dxa"/>
            <w:gridSpan w:val="6"/>
            <w:vMerge/>
            <w:tcBorders>
              <w:left w:val="single" w:sz="2" w:space="0" w:color="FFFFFF" w:themeColor="background1"/>
              <w:bottom w:val="single" w:sz="2" w:space="0" w:color="FFFFFF" w:themeColor="background1"/>
              <w:right w:val="single" w:sz="2" w:space="0" w:color="FFFFFF" w:themeColor="background1"/>
            </w:tcBorders>
          </w:tcPr>
          <w:p w14:paraId="2D6D6D26" w14:textId="77777777" w:rsidR="0072504E" w:rsidRPr="003A7270" w:rsidRDefault="0072504E" w:rsidP="0072504E">
            <w:pPr>
              <w:pStyle w:val="affd"/>
              <w:spacing w:after="0"/>
              <w:jc w:val="both"/>
              <w:rPr>
                <w:sz w:val="8"/>
                <w:szCs w:val="8"/>
              </w:rPr>
            </w:pPr>
          </w:p>
        </w:tc>
      </w:tr>
      <w:tr w:rsidR="0072504E" w:rsidRPr="00DD49FD" w14:paraId="65151DF4" w14:textId="77777777" w:rsidTr="0072504E">
        <w:trPr>
          <w:gridAfter w:val="1"/>
          <w:wAfter w:w="6" w:type="dxa"/>
          <w:trHeight w:val="47"/>
        </w:trPr>
        <w:tc>
          <w:tcPr>
            <w:tcW w:w="1964"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747B1291" w14:textId="77777777" w:rsidR="0072504E" w:rsidRPr="00DD49FD" w:rsidRDefault="0072504E" w:rsidP="0072504E">
            <w:pPr>
              <w:pStyle w:val="affd"/>
              <w:spacing w:after="0"/>
              <w:ind w:right="-128"/>
              <w:jc w:val="left"/>
              <w:rPr>
                <w:rFonts w:ascii="Arial" w:hAnsi="Arial" w:cs="Arial"/>
                <w:sz w:val="4"/>
                <w:szCs w:val="4"/>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30842A81" w14:textId="77777777" w:rsidR="0072504E" w:rsidRPr="00DD49FD" w:rsidRDefault="0072504E" w:rsidP="0072504E">
            <w:pPr>
              <w:pStyle w:val="affd"/>
              <w:spacing w:after="0"/>
              <w:ind w:right="-105"/>
              <w:jc w:val="left"/>
              <w:rPr>
                <w:sz w:val="4"/>
                <w:szCs w:val="4"/>
              </w:rPr>
            </w:pPr>
          </w:p>
        </w:tc>
        <w:tc>
          <w:tcPr>
            <w:tcW w:w="1362" w:type="dxa"/>
            <w:gridSpan w:val="2"/>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595F6B02" w14:textId="77777777" w:rsidR="0072504E" w:rsidRPr="00DD49FD" w:rsidRDefault="0072504E" w:rsidP="0072504E">
            <w:pPr>
              <w:pStyle w:val="affd"/>
              <w:spacing w:after="0"/>
              <w:jc w:val="both"/>
              <w:rPr>
                <w:sz w:val="4"/>
                <w:szCs w:val="4"/>
              </w:rPr>
            </w:pPr>
          </w:p>
        </w:tc>
        <w:tc>
          <w:tcPr>
            <w:tcW w:w="1248" w:type="dxa"/>
            <w:gridSpan w:val="3"/>
            <w:tcBorders>
              <w:top w:val="single" w:sz="4" w:space="0" w:color="FFFFFF"/>
              <w:left w:val="single" w:sz="2" w:space="0" w:color="FFFFFF" w:themeColor="background1"/>
              <w:bottom w:val="single" w:sz="2" w:space="0" w:color="auto"/>
              <w:right w:val="single" w:sz="2" w:space="0" w:color="FFFFFF" w:themeColor="background1"/>
            </w:tcBorders>
          </w:tcPr>
          <w:p w14:paraId="3C9904E4"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555D7E83"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7ECB3FB4" w14:textId="77777777" w:rsidR="0072504E" w:rsidRPr="00DD49FD" w:rsidRDefault="0072504E" w:rsidP="0072504E">
            <w:pPr>
              <w:pStyle w:val="affd"/>
              <w:spacing w:after="0"/>
              <w:jc w:val="both"/>
              <w:rPr>
                <w:sz w:val="4"/>
                <w:szCs w:val="4"/>
              </w:rPr>
            </w:pPr>
          </w:p>
        </w:tc>
        <w:tc>
          <w:tcPr>
            <w:tcW w:w="864"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5657CD9B" w14:textId="77777777" w:rsidR="0072504E" w:rsidRPr="00DD49FD" w:rsidRDefault="0072504E" w:rsidP="0072504E">
            <w:pPr>
              <w:pStyle w:val="affd"/>
              <w:spacing w:after="0"/>
              <w:ind w:right="-111"/>
              <w:jc w:val="both"/>
              <w:rPr>
                <w:sz w:val="4"/>
                <w:szCs w:val="4"/>
              </w:rPr>
            </w:pPr>
          </w:p>
        </w:tc>
        <w:tc>
          <w:tcPr>
            <w:tcW w:w="1589" w:type="dxa"/>
            <w:gridSpan w:val="6"/>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01779ED6" w14:textId="77777777" w:rsidR="0072504E" w:rsidRPr="00DD49FD" w:rsidRDefault="0072504E" w:rsidP="0072504E">
            <w:pPr>
              <w:pStyle w:val="affd"/>
              <w:spacing w:after="0"/>
              <w:jc w:val="both"/>
              <w:rPr>
                <w:sz w:val="4"/>
                <w:szCs w:val="4"/>
              </w:rPr>
            </w:pPr>
          </w:p>
        </w:tc>
      </w:tr>
      <w:tr w:rsidR="0072504E" w:rsidRPr="003A7270" w14:paraId="1BAD1510" w14:textId="77777777" w:rsidTr="0072504E">
        <w:trPr>
          <w:gridAfter w:val="1"/>
          <w:wAfter w:w="6" w:type="dxa"/>
          <w:trHeight w:val="104"/>
        </w:trPr>
        <w:tc>
          <w:tcPr>
            <w:tcW w:w="1964" w:type="dxa"/>
            <w:gridSpan w:val="2"/>
            <w:tcBorders>
              <w:top w:val="single" w:sz="2" w:space="0" w:color="auto"/>
              <w:left w:val="single" w:sz="4" w:space="0" w:color="000000"/>
              <w:bottom w:val="single" w:sz="2" w:space="0" w:color="auto"/>
              <w:right w:val="single" w:sz="2" w:space="0" w:color="auto"/>
            </w:tcBorders>
          </w:tcPr>
          <w:p w14:paraId="762B0BE8"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6C74A8A8"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1362" w:type="dxa"/>
            <w:gridSpan w:val="2"/>
            <w:tcBorders>
              <w:top w:val="single" w:sz="2" w:space="0" w:color="auto"/>
              <w:left w:val="single" w:sz="2" w:space="0" w:color="auto"/>
              <w:bottom w:val="single" w:sz="2" w:space="0" w:color="auto"/>
              <w:right w:val="single" w:sz="2" w:space="0" w:color="FFFFFF" w:themeColor="background1"/>
            </w:tcBorders>
          </w:tcPr>
          <w:p w14:paraId="52772C17" w14:textId="77777777" w:rsidR="0072504E" w:rsidRPr="003A7270" w:rsidRDefault="0072504E" w:rsidP="0072504E">
            <w:pPr>
              <w:pStyle w:val="affd"/>
              <w:spacing w:after="0"/>
              <w:jc w:val="both"/>
              <w:rPr>
                <w:sz w:val="8"/>
                <w:szCs w:val="8"/>
              </w:rPr>
            </w:pPr>
          </w:p>
        </w:tc>
        <w:tc>
          <w:tcPr>
            <w:tcW w:w="1248" w:type="dxa"/>
            <w:gridSpan w:val="3"/>
            <w:tcBorders>
              <w:top w:val="single" w:sz="2" w:space="0" w:color="auto"/>
              <w:left w:val="single" w:sz="2" w:space="0" w:color="FFFFFF" w:themeColor="background1"/>
              <w:bottom w:val="single" w:sz="2" w:space="0" w:color="auto"/>
              <w:right w:val="single" w:sz="4" w:space="0" w:color="auto"/>
            </w:tcBorders>
          </w:tcPr>
          <w:p w14:paraId="40E36052"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6DF30E31"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207456ED" w14:textId="77777777" w:rsidR="0072504E" w:rsidRPr="003A7270" w:rsidRDefault="0072504E" w:rsidP="0072504E">
            <w:pPr>
              <w:pStyle w:val="affd"/>
              <w:spacing w:after="0"/>
              <w:jc w:val="both"/>
              <w:rPr>
                <w:sz w:val="8"/>
                <w:szCs w:val="8"/>
              </w:rPr>
            </w:pPr>
          </w:p>
        </w:tc>
        <w:tc>
          <w:tcPr>
            <w:tcW w:w="864"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2A3795F2"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589" w:type="dxa"/>
            <w:gridSpan w:val="6"/>
            <w:tcBorders>
              <w:top w:val="single" w:sz="2" w:space="0" w:color="auto"/>
              <w:left w:val="single" w:sz="4" w:space="0" w:color="FFFFFF"/>
              <w:bottom w:val="single" w:sz="2" w:space="0" w:color="auto"/>
              <w:right w:val="single" w:sz="4" w:space="0" w:color="auto"/>
            </w:tcBorders>
          </w:tcPr>
          <w:p w14:paraId="31802235" w14:textId="77777777" w:rsidR="0072504E" w:rsidRPr="003A7270" w:rsidRDefault="0072504E" w:rsidP="0072504E">
            <w:pPr>
              <w:pStyle w:val="affd"/>
              <w:spacing w:after="0"/>
              <w:jc w:val="both"/>
              <w:rPr>
                <w:sz w:val="8"/>
                <w:szCs w:val="8"/>
              </w:rPr>
            </w:pPr>
          </w:p>
        </w:tc>
      </w:tr>
      <w:tr w:rsidR="0072504E" w:rsidRPr="003A7270" w14:paraId="36412D8C" w14:textId="77777777" w:rsidTr="0072504E">
        <w:trPr>
          <w:gridAfter w:val="1"/>
          <w:wAfter w:w="6" w:type="dxa"/>
          <w:trHeight w:val="100"/>
        </w:trPr>
        <w:tc>
          <w:tcPr>
            <w:tcW w:w="1964" w:type="dxa"/>
            <w:gridSpan w:val="2"/>
            <w:tcBorders>
              <w:top w:val="single" w:sz="2" w:space="0" w:color="auto"/>
              <w:left w:val="single" w:sz="4" w:space="0" w:color="000000"/>
              <w:bottom w:val="single" w:sz="2" w:space="0" w:color="auto"/>
              <w:right w:val="single" w:sz="2" w:space="0" w:color="auto"/>
            </w:tcBorders>
          </w:tcPr>
          <w:p w14:paraId="5A0DB711"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5B34E01D"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1362" w:type="dxa"/>
            <w:gridSpan w:val="2"/>
            <w:tcBorders>
              <w:top w:val="single" w:sz="2" w:space="0" w:color="auto"/>
              <w:left w:val="single" w:sz="2" w:space="0" w:color="auto"/>
              <w:bottom w:val="single" w:sz="2" w:space="0" w:color="auto"/>
              <w:right w:val="single" w:sz="2" w:space="0" w:color="FFFFFF" w:themeColor="background1"/>
            </w:tcBorders>
          </w:tcPr>
          <w:p w14:paraId="1686A9AE" w14:textId="77777777" w:rsidR="0072504E" w:rsidRPr="003A7270" w:rsidRDefault="0072504E" w:rsidP="0072504E">
            <w:pPr>
              <w:pStyle w:val="affd"/>
              <w:spacing w:after="0"/>
              <w:jc w:val="both"/>
              <w:rPr>
                <w:sz w:val="8"/>
                <w:szCs w:val="8"/>
              </w:rPr>
            </w:pPr>
          </w:p>
        </w:tc>
        <w:tc>
          <w:tcPr>
            <w:tcW w:w="1248" w:type="dxa"/>
            <w:gridSpan w:val="3"/>
            <w:tcBorders>
              <w:top w:val="single" w:sz="2" w:space="0" w:color="auto"/>
              <w:left w:val="single" w:sz="2" w:space="0" w:color="FFFFFF" w:themeColor="background1"/>
              <w:bottom w:val="single" w:sz="2" w:space="0" w:color="auto"/>
              <w:right w:val="single" w:sz="4" w:space="0" w:color="auto"/>
            </w:tcBorders>
          </w:tcPr>
          <w:p w14:paraId="47283654"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6CB8FE3E"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0FFE868A" w14:textId="77777777" w:rsidR="0072504E" w:rsidRPr="003A7270" w:rsidRDefault="0072504E" w:rsidP="0072504E">
            <w:pPr>
              <w:pStyle w:val="affd"/>
              <w:spacing w:after="0"/>
              <w:jc w:val="both"/>
              <w:rPr>
                <w:sz w:val="8"/>
                <w:szCs w:val="8"/>
              </w:rPr>
            </w:pPr>
          </w:p>
        </w:tc>
        <w:tc>
          <w:tcPr>
            <w:tcW w:w="864"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327C12E8"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589" w:type="dxa"/>
            <w:gridSpan w:val="6"/>
            <w:tcBorders>
              <w:top w:val="single" w:sz="2" w:space="0" w:color="auto"/>
              <w:left w:val="single" w:sz="4" w:space="0" w:color="FFFFFF"/>
              <w:bottom w:val="single" w:sz="2" w:space="0" w:color="auto"/>
              <w:right w:val="single" w:sz="4" w:space="0" w:color="auto"/>
            </w:tcBorders>
          </w:tcPr>
          <w:p w14:paraId="5CEE1FA7" w14:textId="77777777" w:rsidR="0072504E" w:rsidRPr="003A7270" w:rsidRDefault="0072504E" w:rsidP="0072504E">
            <w:pPr>
              <w:pStyle w:val="affd"/>
              <w:spacing w:after="0"/>
              <w:jc w:val="both"/>
              <w:rPr>
                <w:sz w:val="8"/>
                <w:szCs w:val="8"/>
              </w:rPr>
            </w:pPr>
          </w:p>
        </w:tc>
      </w:tr>
      <w:tr w:rsidR="0072504E" w:rsidRPr="00DD49FD" w14:paraId="3685F337" w14:textId="77777777" w:rsidTr="0072504E">
        <w:trPr>
          <w:gridAfter w:val="1"/>
          <w:wAfter w:w="6" w:type="dxa"/>
          <w:trHeight w:val="92"/>
        </w:trPr>
        <w:tc>
          <w:tcPr>
            <w:tcW w:w="1964"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7D7D3291" w14:textId="77777777" w:rsidR="0072504E" w:rsidRPr="00DD49FD" w:rsidRDefault="0072504E" w:rsidP="0072504E">
            <w:pPr>
              <w:pStyle w:val="affd"/>
              <w:spacing w:after="0"/>
              <w:ind w:right="-128"/>
              <w:jc w:val="left"/>
              <w:rPr>
                <w:rFonts w:ascii="Arial" w:hAnsi="Arial" w:cs="Arial"/>
                <w:sz w:val="6"/>
                <w:szCs w:val="6"/>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4709D54B" w14:textId="77777777" w:rsidR="0072504E" w:rsidRPr="00DD49FD" w:rsidRDefault="0072504E" w:rsidP="0072504E">
            <w:pPr>
              <w:pStyle w:val="affd"/>
              <w:spacing w:after="0"/>
              <w:ind w:right="-105"/>
              <w:jc w:val="left"/>
              <w:rPr>
                <w:sz w:val="6"/>
                <w:szCs w:val="6"/>
              </w:rPr>
            </w:pPr>
          </w:p>
        </w:tc>
        <w:tc>
          <w:tcPr>
            <w:tcW w:w="1362" w:type="dxa"/>
            <w:gridSpan w:val="2"/>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5F487862" w14:textId="77777777" w:rsidR="0072504E" w:rsidRPr="00DD49FD" w:rsidRDefault="0072504E" w:rsidP="0072504E">
            <w:pPr>
              <w:pStyle w:val="affd"/>
              <w:spacing w:after="0"/>
              <w:jc w:val="both"/>
              <w:rPr>
                <w:sz w:val="6"/>
                <w:szCs w:val="6"/>
              </w:rPr>
            </w:pPr>
          </w:p>
        </w:tc>
        <w:tc>
          <w:tcPr>
            <w:tcW w:w="1248" w:type="dxa"/>
            <w:gridSpan w:val="3"/>
            <w:tcBorders>
              <w:top w:val="single" w:sz="2" w:space="0" w:color="auto"/>
              <w:left w:val="single" w:sz="2" w:space="0" w:color="FFFFFF" w:themeColor="background1"/>
              <w:bottom w:val="single" w:sz="4" w:space="0" w:color="FFFFFF"/>
              <w:right w:val="single" w:sz="2" w:space="0" w:color="FFFFFF" w:themeColor="background1"/>
            </w:tcBorders>
          </w:tcPr>
          <w:p w14:paraId="7A3F3525"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65E6BBB5" w14:textId="77777777" w:rsidR="0072504E" w:rsidRPr="00DD49FD" w:rsidRDefault="0072504E" w:rsidP="0072504E">
            <w:pPr>
              <w:pStyle w:val="affd"/>
              <w:spacing w:after="0"/>
              <w:ind w:right="-110"/>
              <w:jc w:val="both"/>
              <w:rPr>
                <w:sz w:val="6"/>
                <w:szCs w:val="6"/>
              </w:rPr>
            </w:pPr>
          </w:p>
        </w:tc>
        <w:tc>
          <w:tcPr>
            <w:tcW w:w="1136" w:type="dxa"/>
            <w:gridSpan w:val="3"/>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5FBC04EA" w14:textId="77777777" w:rsidR="0072504E" w:rsidRPr="00DD49FD" w:rsidRDefault="0072504E" w:rsidP="0072504E">
            <w:pPr>
              <w:pStyle w:val="affd"/>
              <w:spacing w:after="0"/>
              <w:jc w:val="both"/>
              <w:rPr>
                <w:sz w:val="6"/>
                <w:szCs w:val="6"/>
              </w:rPr>
            </w:pPr>
          </w:p>
        </w:tc>
        <w:tc>
          <w:tcPr>
            <w:tcW w:w="864"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4B157001" w14:textId="77777777" w:rsidR="0072504E" w:rsidRPr="00DD49FD" w:rsidRDefault="0072504E" w:rsidP="0072504E">
            <w:pPr>
              <w:pStyle w:val="affd"/>
              <w:spacing w:after="0"/>
              <w:ind w:right="-111"/>
              <w:jc w:val="both"/>
              <w:rPr>
                <w:sz w:val="6"/>
                <w:szCs w:val="6"/>
              </w:rPr>
            </w:pPr>
          </w:p>
        </w:tc>
        <w:tc>
          <w:tcPr>
            <w:tcW w:w="1589" w:type="dxa"/>
            <w:gridSpan w:val="6"/>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1076BEE4" w14:textId="77777777" w:rsidR="0072504E" w:rsidRPr="00DD49FD" w:rsidRDefault="0072504E" w:rsidP="0072504E">
            <w:pPr>
              <w:pStyle w:val="affd"/>
              <w:spacing w:after="0"/>
              <w:jc w:val="both"/>
              <w:rPr>
                <w:sz w:val="6"/>
                <w:szCs w:val="6"/>
              </w:rPr>
            </w:pPr>
          </w:p>
        </w:tc>
      </w:tr>
      <w:tr w:rsidR="0072504E" w:rsidRPr="003A7270" w14:paraId="14C3115F" w14:textId="77777777" w:rsidTr="0072504E">
        <w:trPr>
          <w:gridAfter w:val="1"/>
          <w:wAfter w:w="6" w:type="dxa"/>
          <w:trHeight w:val="170"/>
        </w:trPr>
        <w:tc>
          <w:tcPr>
            <w:tcW w:w="1964" w:type="dxa"/>
            <w:gridSpan w:val="2"/>
            <w:vMerge w:val="restart"/>
            <w:tcBorders>
              <w:top w:val="single" w:sz="2" w:space="0" w:color="auto"/>
              <w:left w:val="single" w:sz="4" w:space="0" w:color="000000"/>
              <w:right w:val="single" w:sz="2" w:space="0" w:color="auto"/>
            </w:tcBorders>
          </w:tcPr>
          <w:p w14:paraId="4BD05C46" w14:textId="77777777" w:rsidR="0072504E" w:rsidRDefault="0072504E" w:rsidP="0072504E">
            <w:pPr>
              <w:pStyle w:val="affd"/>
              <w:spacing w:after="0"/>
              <w:ind w:right="-128"/>
              <w:jc w:val="left"/>
              <w:rPr>
                <w:rFonts w:ascii="Arial" w:hAnsi="Arial" w:cs="Arial"/>
                <w:sz w:val="17"/>
                <w:szCs w:val="17"/>
              </w:rPr>
            </w:pPr>
            <w:r>
              <w:rPr>
                <w:rFonts w:ascii="Arial" w:hAnsi="Arial" w:cs="Arial"/>
                <w:sz w:val="17"/>
                <w:szCs w:val="17"/>
              </w:rPr>
              <w:t>Входной пандус:</w:t>
            </w:r>
          </w:p>
          <w:p w14:paraId="1370B45C" w14:textId="77777777" w:rsidR="0072504E" w:rsidRDefault="0072504E" w:rsidP="0072504E">
            <w:pPr>
              <w:pStyle w:val="affd"/>
              <w:spacing w:after="0"/>
              <w:ind w:right="-128"/>
              <w:jc w:val="left"/>
              <w:rPr>
                <w:rFonts w:ascii="Arial" w:hAnsi="Arial" w:cs="Arial"/>
                <w:sz w:val="16"/>
                <w:szCs w:val="16"/>
              </w:rPr>
            </w:pPr>
            <w:r w:rsidRPr="00EB3478">
              <w:rPr>
                <w:rFonts w:ascii="Arial" w:hAnsi="Arial" w:cs="Arial"/>
                <w:b w:val="0"/>
                <w:bCs/>
                <w:i/>
                <w:iCs/>
                <w:sz w:val="10"/>
                <w:szCs w:val="10"/>
                <w:lang w:eastAsia="ru-RU"/>
              </w:rPr>
              <w:t>Указывается при наличии в Запросе</w:t>
            </w:r>
          </w:p>
        </w:tc>
        <w:tc>
          <w:tcPr>
            <w:tcW w:w="2267" w:type="dxa"/>
            <w:gridSpan w:val="3"/>
            <w:vMerge w:val="restart"/>
            <w:tcBorders>
              <w:top w:val="single" w:sz="2" w:space="0" w:color="FFFFFF" w:themeColor="background1"/>
              <w:left w:val="single" w:sz="2" w:space="0" w:color="auto"/>
              <w:right w:val="single" w:sz="4" w:space="0" w:color="FFFFFF"/>
            </w:tcBorders>
          </w:tcPr>
          <w:p w14:paraId="65C3F979" w14:textId="77777777" w:rsidR="0072504E" w:rsidRPr="003A7270" w:rsidRDefault="0072504E" w:rsidP="0072504E">
            <w:pPr>
              <w:pStyle w:val="affd"/>
              <w:spacing w:after="0"/>
              <w:jc w:val="both"/>
              <w:rPr>
                <w:sz w:val="8"/>
                <w:szCs w:val="8"/>
              </w:rPr>
            </w:pPr>
          </w:p>
        </w:tc>
        <w:tc>
          <w:tcPr>
            <w:tcW w:w="1248" w:type="dxa"/>
            <w:gridSpan w:val="3"/>
            <w:tcBorders>
              <w:top w:val="single" w:sz="4" w:space="0" w:color="FFFFFF"/>
              <w:left w:val="single" w:sz="4" w:space="0" w:color="FFFFFF"/>
              <w:bottom w:val="single" w:sz="2" w:space="0" w:color="FFFFFF"/>
              <w:right w:val="single" w:sz="4" w:space="0" w:color="FFFFFF"/>
            </w:tcBorders>
          </w:tcPr>
          <w:p w14:paraId="2A467ECF" w14:textId="77777777" w:rsidR="0072504E" w:rsidRPr="00DD49FD" w:rsidRDefault="0072504E" w:rsidP="0072504E">
            <w:pPr>
              <w:pStyle w:val="affd"/>
              <w:spacing w:after="0"/>
              <w:jc w:val="both"/>
              <w:rPr>
                <w:sz w:val="14"/>
                <w:szCs w:val="14"/>
              </w:rPr>
            </w:pPr>
          </w:p>
        </w:tc>
        <w:tc>
          <w:tcPr>
            <w:tcW w:w="578" w:type="dxa"/>
            <w:gridSpan w:val="2"/>
            <w:vMerge w:val="restart"/>
            <w:tcBorders>
              <w:top w:val="single" w:sz="2" w:space="0" w:color="FFFFFF" w:themeColor="background1"/>
              <w:left w:val="single" w:sz="4" w:space="0" w:color="FFFFFF"/>
              <w:right w:val="single" w:sz="2" w:space="0" w:color="FFFFFF" w:themeColor="background1"/>
            </w:tcBorders>
          </w:tcPr>
          <w:p w14:paraId="6D7B9B98"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3A0D129A" w14:textId="77777777" w:rsidR="0072504E" w:rsidRPr="003A7270" w:rsidRDefault="0072504E" w:rsidP="0072504E">
            <w:pPr>
              <w:pStyle w:val="affd"/>
              <w:spacing w:after="0"/>
              <w:jc w:val="both"/>
              <w:rPr>
                <w:sz w:val="8"/>
                <w:szCs w:val="8"/>
              </w:rPr>
            </w:pPr>
          </w:p>
        </w:tc>
        <w:tc>
          <w:tcPr>
            <w:tcW w:w="864"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228F6581" w14:textId="77777777" w:rsidR="0072504E" w:rsidRPr="00440D4F" w:rsidRDefault="0072504E" w:rsidP="0072504E">
            <w:pPr>
              <w:pStyle w:val="affd"/>
              <w:spacing w:after="0"/>
              <w:ind w:right="-111"/>
              <w:jc w:val="both"/>
              <w:rPr>
                <w:sz w:val="14"/>
                <w:szCs w:val="14"/>
              </w:rPr>
            </w:pPr>
          </w:p>
        </w:tc>
        <w:tc>
          <w:tcPr>
            <w:tcW w:w="1589" w:type="dxa"/>
            <w:gridSpan w:val="6"/>
            <w:vMerge w:val="restart"/>
            <w:tcBorders>
              <w:top w:val="single" w:sz="2" w:space="0" w:color="FFFFFF" w:themeColor="background1"/>
              <w:left w:val="single" w:sz="2" w:space="0" w:color="FFFFFF" w:themeColor="background1"/>
              <w:right w:val="single" w:sz="2" w:space="0" w:color="FFFFFF" w:themeColor="background1"/>
            </w:tcBorders>
          </w:tcPr>
          <w:p w14:paraId="7235CB3F" w14:textId="77777777" w:rsidR="0072504E" w:rsidRPr="003A7270" w:rsidRDefault="0072504E" w:rsidP="0072504E">
            <w:pPr>
              <w:pStyle w:val="affd"/>
              <w:spacing w:after="0"/>
              <w:jc w:val="both"/>
              <w:rPr>
                <w:sz w:val="8"/>
                <w:szCs w:val="8"/>
              </w:rPr>
            </w:pPr>
          </w:p>
        </w:tc>
      </w:tr>
      <w:tr w:rsidR="0072504E" w:rsidRPr="003A7270" w14:paraId="7B46E611" w14:textId="77777777" w:rsidTr="0072504E">
        <w:trPr>
          <w:gridAfter w:val="1"/>
          <w:wAfter w:w="6" w:type="dxa"/>
          <w:trHeight w:val="43"/>
        </w:trPr>
        <w:tc>
          <w:tcPr>
            <w:tcW w:w="1964" w:type="dxa"/>
            <w:gridSpan w:val="2"/>
            <w:vMerge/>
            <w:tcBorders>
              <w:left w:val="single" w:sz="4" w:space="0" w:color="000000"/>
              <w:bottom w:val="single" w:sz="2" w:space="0" w:color="auto"/>
              <w:right w:val="single" w:sz="2" w:space="0" w:color="auto"/>
            </w:tcBorders>
          </w:tcPr>
          <w:p w14:paraId="1A7E2921" w14:textId="77777777" w:rsidR="0072504E" w:rsidRDefault="0072504E" w:rsidP="0072504E">
            <w:pPr>
              <w:pStyle w:val="affd"/>
              <w:spacing w:after="0"/>
              <w:ind w:right="-128"/>
              <w:jc w:val="left"/>
              <w:rPr>
                <w:rFonts w:ascii="Arial" w:hAnsi="Arial" w:cs="Arial"/>
                <w:sz w:val="17"/>
                <w:szCs w:val="17"/>
              </w:rPr>
            </w:pPr>
          </w:p>
        </w:tc>
        <w:tc>
          <w:tcPr>
            <w:tcW w:w="2267" w:type="dxa"/>
            <w:gridSpan w:val="3"/>
            <w:vMerge/>
            <w:tcBorders>
              <w:left w:val="single" w:sz="2" w:space="0" w:color="auto"/>
              <w:bottom w:val="single" w:sz="2" w:space="0" w:color="FFFFFF" w:themeColor="background1"/>
              <w:right w:val="single" w:sz="4" w:space="0" w:color="FFFFFF"/>
            </w:tcBorders>
          </w:tcPr>
          <w:p w14:paraId="74FC92A1" w14:textId="77777777" w:rsidR="0072504E" w:rsidRDefault="0072504E" w:rsidP="0072504E">
            <w:pPr>
              <w:pStyle w:val="affd"/>
              <w:spacing w:after="0"/>
              <w:jc w:val="both"/>
              <w:rPr>
                <w:rFonts w:ascii="Arial" w:hAnsi="Arial" w:cs="Arial"/>
                <w:b w:val="0"/>
                <w:bCs/>
                <w:sz w:val="14"/>
                <w:szCs w:val="14"/>
              </w:rPr>
            </w:pPr>
          </w:p>
        </w:tc>
        <w:tc>
          <w:tcPr>
            <w:tcW w:w="1248" w:type="dxa"/>
            <w:gridSpan w:val="3"/>
            <w:tcBorders>
              <w:top w:val="single" w:sz="2" w:space="0" w:color="FFFFFF"/>
              <w:left w:val="single" w:sz="4" w:space="0" w:color="FFFFFF"/>
              <w:bottom w:val="single" w:sz="4" w:space="0" w:color="FFFFFF"/>
              <w:right w:val="single" w:sz="4" w:space="0" w:color="FFFFFF"/>
            </w:tcBorders>
          </w:tcPr>
          <w:p w14:paraId="18921ACF" w14:textId="77777777" w:rsidR="0072504E" w:rsidRPr="00DD49FD" w:rsidRDefault="0072504E" w:rsidP="0072504E">
            <w:pPr>
              <w:pStyle w:val="affd"/>
              <w:spacing w:after="0"/>
              <w:jc w:val="both"/>
              <w:rPr>
                <w:sz w:val="14"/>
                <w:szCs w:val="14"/>
              </w:rPr>
            </w:pPr>
          </w:p>
        </w:tc>
        <w:tc>
          <w:tcPr>
            <w:tcW w:w="578" w:type="dxa"/>
            <w:gridSpan w:val="2"/>
            <w:vMerge/>
            <w:tcBorders>
              <w:left w:val="single" w:sz="4" w:space="0" w:color="FFFFFF"/>
              <w:bottom w:val="single" w:sz="2" w:space="0" w:color="FFFFFF" w:themeColor="background1"/>
              <w:right w:val="single" w:sz="2" w:space="0" w:color="FFFFFF" w:themeColor="background1"/>
            </w:tcBorders>
          </w:tcPr>
          <w:p w14:paraId="381B3577"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themeColor="background1"/>
              <w:right w:val="single" w:sz="2" w:space="0" w:color="FFFFFF" w:themeColor="background1"/>
            </w:tcBorders>
          </w:tcPr>
          <w:p w14:paraId="06DEEDE6" w14:textId="77777777" w:rsidR="0072504E" w:rsidRPr="003A7270" w:rsidRDefault="0072504E" w:rsidP="0072504E">
            <w:pPr>
              <w:pStyle w:val="affd"/>
              <w:spacing w:after="0"/>
              <w:jc w:val="both"/>
              <w:rPr>
                <w:sz w:val="8"/>
                <w:szCs w:val="8"/>
              </w:rPr>
            </w:pPr>
          </w:p>
        </w:tc>
        <w:tc>
          <w:tcPr>
            <w:tcW w:w="864" w:type="dxa"/>
            <w:gridSpan w:val="3"/>
            <w:vMerge/>
            <w:tcBorders>
              <w:left w:val="single" w:sz="2" w:space="0" w:color="FFFFFF" w:themeColor="background1"/>
              <w:bottom w:val="single" w:sz="2" w:space="0" w:color="FFFFFF" w:themeColor="background1"/>
              <w:right w:val="single" w:sz="2" w:space="0" w:color="FFFFFF" w:themeColor="background1"/>
            </w:tcBorders>
          </w:tcPr>
          <w:p w14:paraId="315957F6" w14:textId="77777777" w:rsidR="0072504E" w:rsidRPr="00440D4F" w:rsidRDefault="0072504E" w:rsidP="0072504E">
            <w:pPr>
              <w:pStyle w:val="affd"/>
              <w:spacing w:after="0"/>
              <w:ind w:right="-111"/>
              <w:jc w:val="both"/>
              <w:rPr>
                <w:sz w:val="14"/>
                <w:szCs w:val="14"/>
              </w:rPr>
            </w:pPr>
          </w:p>
        </w:tc>
        <w:tc>
          <w:tcPr>
            <w:tcW w:w="1589" w:type="dxa"/>
            <w:gridSpan w:val="6"/>
            <w:vMerge/>
            <w:tcBorders>
              <w:left w:val="single" w:sz="2" w:space="0" w:color="FFFFFF" w:themeColor="background1"/>
              <w:bottom w:val="single" w:sz="2" w:space="0" w:color="FFFFFF" w:themeColor="background1"/>
              <w:right w:val="single" w:sz="2" w:space="0" w:color="FFFFFF" w:themeColor="background1"/>
            </w:tcBorders>
          </w:tcPr>
          <w:p w14:paraId="4B90562D" w14:textId="77777777" w:rsidR="0072504E" w:rsidRPr="003A7270" w:rsidRDefault="0072504E" w:rsidP="0072504E">
            <w:pPr>
              <w:pStyle w:val="affd"/>
              <w:spacing w:after="0"/>
              <w:jc w:val="both"/>
              <w:rPr>
                <w:sz w:val="8"/>
                <w:szCs w:val="8"/>
              </w:rPr>
            </w:pPr>
          </w:p>
        </w:tc>
      </w:tr>
      <w:tr w:rsidR="0072504E" w:rsidRPr="00DD49FD" w14:paraId="567B3EF7" w14:textId="77777777" w:rsidTr="0072504E">
        <w:trPr>
          <w:gridAfter w:val="1"/>
          <w:wAfter w:w="6" w:type="dxa"/>
          <w:trHeight w:val="47"/>
        </w:trPr>
        <w:tc>
          <w:tcPr>
            <w:tcW w:w="1964"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69F525B1" w14:textId="77777777" w:rsidR="0072504E" w:rsidRPr="00DD49FD" w:rsidRDefault="0072504E" w:rsidP="0072504E">
            <w:pPr>
              <w:pStyle w:val="affd"/>
              <w:spacing w:after="0"/>
              <w:ind w:right="-128"/>
              <w:jc w:val="left"/>
              <w:rPr>
                <w:rFonts w:ascii="Arial" w:hAnsi="Arial" w:cs="Arial"/>
                <w:sz w:val="4"/>
                <w:szCs w:val="4"/>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7CB3D987" w14:textId="77777777" w:rsidR="0072504E" w:rsidRPr="00DD49FD" w:rsidRDefault="0072504E" w:rsidP="0072504E">
            <w:pPr>
              <w:pStyle w:val="affd"/>
              <w:spacing w:after="0"/>
              <w:ind w:right="-105"/>
              <w:jc w:val="left"/>
              <w:rPr>
                <w:sz w:val="4"/>
                <w:szCs w:val="4"/>
              </w:rPr>
            </w:pPr>
          </w:p>
        </w:tc>
        <w:tc>
          <w:tcPr>
            <w:tcW w:w="1362" w:type="dxa"/>
            <w:gridSpan w:val="2"/>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1AAD1545" w14:textId="77777777" w:rsidR="0072504E" w:rsidRPr="00DD49FD" w:rsidRDefault="0072504E" w:rsidP="0072504E">
            <w:pPr>
              <w:pStyle w:val="affd"/>
              <w:spacing w:after="0"/>
              <w:jc w:val="both"/>
              <w:rPr>
                <w:sz w:val="4"/>
                <w:szCs w:val="4"/>
              </w:rPr>
            </w:pPr>
          </w:p>
        </w:tc>
        <w:tc>
          <w:tcPr>
            <w:tcW w:w="1248" w:type="dxa"/>
            <w:gridSpan w:val="3"/>
            <w:tcBorders>
              <w:top w:val="single" w:sz="4" w:space="0" w:color="FFFFFF"/>
              <w:left w:val="single" w:sz="2" w:space="0" w:color="FFFFFF" w:themeColor="background1"/>
              <w:bottom w:val="single" w:sz="2" w:space="0" w:color="auto"/>
              <w:right w:val="single" w:sz="2" w:space="0" w:color="FFFFFF" w:themeColor="background1"/>
            </w:tcBorders>
          </w:tcPr>
          <w:p w14:paraId="7D15AA0A"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432947C1"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21B29659" w14:textId="77777777" w:rsidR="0072504E" w:rsidRPr="00DD49FD" w:rsidRDefault="0072504E" w:rsidP="0072504E">
            <w:pPr>
              <w:pStyle w:val="affd"/>
              <w:spacing w:after="0"/>
              <w:jc w:val="both"/>
              <w:rPr>
                <w:sz w:val="4"/>
                <w:szCs w:val="4"/>
              </w:rPr>
            </w:pPr>
          </w:p>
        </w:tc>
        <w:tc>
          <w:tcPr>
            <w:tcW w:w="864"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5B3EA900" w14:textId="77777777" w:rsidR="0072504E" w:rsidRPr="00DD49FD" w:rsidRDefault="0072504E" w:rsidP="0072504E">
            <w:pPr>
              <w:pStyle w:val="affd"/>
              <w:spacing w:after="0"/>
              <w:ind w:right="-111"/>
              <w:jc w:val="both"/>
              <w:rPr>
                <w:sz w:val="4"/>
                <w:szCs w:val="4"/>
              </w:rPr>
            </w:pPr>
          </w:p>
        </w:tc>
        <w:tc>
          <w:tcPr>
            <w:tcW w:w="1589" w:type="dxa"/>
            <w:gridSpan w:val="6"/>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0DE64895" w14:textId="77777777" w:rsidR="0072504E" w:rsidRPr="00DD49FD" w:rsidRDefault="0072504E" w:rsidP="0072504E">
            <w:pPr>
              <w:pStyle w:val="affd"/>
              <w:spacing w:after="0"/>
              <w:jc w:val="both"/>
              <w:rPr>
                <w:sz w:val="4"/>
                <w:szCs w:val="4"/>
              </w:rPr>
            </w:pPr>
          </w:p>
        </w:tc>
      </w:tr>
      <w:tr w:rsidR="0072504E" w:rsidRPr="003A7270" w14:paraId="067458D3" w14:textId="77777777" w:rsidTr="0072504E">
        <w:trPr>
          <w:gridAfter w:val="1"/>
          <w:wAfter w:w="6" w:type="dxa"/>
          <w:trHeight w:val="88"/>
        </w:trPr>
        <w:tc>
          <w:tcPr>
            <w:tcW w:w="1964" w:type="dxa"/>
            <w:gridSpan w:val="2"/>
            <w:tcBorders>
              <w:top w:val="single" w:sz="2" w:space="0" w:color="auto"/>
              <w:left w:val="single" w:sz="4" w:space="0" w:color="000000"/>
              <w:bottom w:val="single" w:sz="2" w:space="0" w:color="auto"/>
              <w:right w:val="single" w:sz="2" w:space="0" w:color="auto"/>
            </w:tcBorders>
          </w:tcPr>
          <w:p w14:paraId="512B6478"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08BA282A"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1362" w:type="dxa"/>
            <w:gridSpan w:val="2"/>
            <w:tcBorders>
              <w:top w:val="single" w:sz="2" w:space="0" w:color="auto"/>
              <w:left w:val="single" w:sz="2" w:space="0" w:color="auto"/>
              <w:bottom w:val="single" w:sz="2" w:space="0" w:color="auto"/>
              <w:right w:val="single" w:sz="2" w:space="0" w:color="FFFFFF" w:themeColor="background1"/>
            </w:tcBorders>
          </w:tcPr>
          <w:p w14:paraId="68A37B31" w14:textId="77777777" w:rsidR="0072504E" w:rsidRPr="003A7270" w:rsidRDefault="0072504E" w:rsidP="0072504E">
            <w:pPr>
              <w:pStyle w:val="affd"/>
              <w:spacing w:after="0"/>
              <w:jc w:val="both"/>
              <w:rPr>
                <w:sz w:val="8"/>
                <w:szCs w:val="8"/>
              </w:rPr>
            </w:pPr>
          </w:p>
        </w:tc>
        <w:tc>
          <w:tcPr>
            <w:tcW w:w="1248" w:type="dxa"/>
            <w:gridSpan w:val="3"/>
            <w:tcBorders>
              <w:top w:val="single" w:sz="2" w:space="0" w:color="auto"/>
              <w:left w:val="single" w:sz="2" w:space="0" w:color="FFFFFF" w:themeColor="background1"/>
              <w:bottom w:val="single" w:sz="2" w:space="0" w:color="auto"/>
              <w:right w:val="single" w:sz="4" w:space="0" w:color="auto"/>
            </w:tcBorders>
          </w:tcPr>
          <w:p w14:paraId="62B9FFE2"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149A6F53"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03AD7E0D" w14:textId="77777777" w:rsidR="0072504E" w:rsidRPr="003A7270" w:rsidRDefault="0072504E" w:rsidP="0072504E">
            <w:pPr>
              <w:pStyle w:val="affd"/>
              <w:spacing w:after="0"/>
              <w:jc w:val="both"/>
              <w:rPr>
                <w:sz w:val="8"/>
                <w:szCs w:val="8"/>
              </w:rPr>
            </w:pPr>
          </w:p>
        </w:tc>
        <w:tc>
          <w:tcPr>
            <w:tcW w:w="864"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31C9635C"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589" w:type="dxa"/>
            <w:gridSpan w:val="6"/>
            <w:tcBorders>
              <w:top w:val="single" w:sz="2" w:space="0" w:color="auto"/>
              <w:left w:val="single" w:sz="4" w:space="0" w:color="FFFFFF"/>
              <w:bottom w:val="single" w:sz="2" w:space="0" w:color="auto"/>
              <w:right w:val="single" w:sz="4" w:space="0" w:color="auto"/>
            </w:tcBorders>
          </w:tcPr>
          <w:p w14:paraId="15F58176" w14:textId="77777777" w:rsidR="0072504E" w:rsidRPr="003A7270" w:rsidRDefault="0072504E" w:rsidP="0072504E">
            <w:pPr>
              <w:pStyle w:val="affd"/>
              <w:spacing w:after="0"/>
              <w:jc w:val="both"/>
              <w:rPr>
                <w:sz w:val="8"/>
                <w:szCs w:val="8"/>
              </w:rPr>
            </w:pPr>
          </w:p>
        </w:tc>
      </w:tr>
      <w:tr w:rsidR="0072504E" w:rsidRPr="003A7270" w14:paraId="53D1EBA7" w14:textId="77777777" w:rsidTr="0072504E">
        <w:trPr>
          <w:gridAfter w:val="1"/>
          <w:wAfter w:w="6" w:type="dxa"/>
          <w:trHeight w:val="120"/>
        </w:trPr>
        <w:tc>
          <w:tcPr>
            <w:tcW w:w="1964" w:type="dxa"/>
            <w:gridSpan w:val="2"/>
            <w:tcBorders>
              <w:top w:val="single" w:sz="2" w:space="0" w:color="auto"/>
              <w:left w:val="single" w:sz="4" w:space="0" w:color="000000"/>
              <w:bottom w:val="single" w:sz="2" w:space="0" w:color="auto"/>
              <w:right w:val="single" w:sz="2" w:space="0" w:color="auto"/>
            </w:tcBorders>
          </w:tcPr>
          <w:p w14:paraId="388038AC"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2A0AE3CB"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1362" w:type="dxa"/>
            <w:gridSpan w:val="2"/>
            <w:tcBorders>
              <w:top w:val="single" w:sz="2" w:space="0" w:color="auto"/>
              <w:left w:val="single" w:sz="2" w:space="0" w:color="auto"/>
              <w:bottom w:val="single" w:sz="2" w:space="0" w:color="auto"/>
              <w:right w:val="single" w:sz="2" w:space="0" w:color="FFFFFF" w:themeColor="background1"/>
            </w:tcBorders>
          </w:tcPr>
          <w:p w14:paraId="7ED1BD42" w14:textId="77777777" w:rsidR="0072504E" w:rsidRPr="003A7270" w:rsidRDefault="0072504E" w:rsidP="0072504E">
            <w:pPr>
              <w:pStyle w:val="affd"/>
              <w:spacing w:after="0"/>
              <w:jc w:val="both"/>
              <w:rPr>
                <w:sz w:val="8"/>
                <w:szCs w:val="8"/>
              </w:rPr>
            </w:pPr>
          </w:p>
        </w:tc>
        <w:tc>
          <w:tcPr>
            <w:tcW w:w="1248" w:type="dxa"/>
            <w:gridSpan w:val="3"/>
            <w:tcBorders>
              <w:top w:val="single" w:sz="2" w:space="0" w:color="auto"/>
              <w:left w:val="single" w:sz="2" w:space="0" w:color="FFFFFF" w:themeColor="background1"/>
              <w:bottom w:val="single" w:sz="2" w:space="0" w:color="auto"/>
              <w:right w:val="single" w:sz="4" w:space="0" w:color="auto"/>
            </w:tcBorders>
          </w:tcPr>
          <w:p w14:paraId="4F567700"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432015BD"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40EECC3A" w14:textId="77777777" w:rsidR="0072504E" w:rsidRPr="003A7270" w:rsidRDefault="0072504E" w:rsidP="0072504E">
            <w:pPr>
              <w:pStyle w:val="affd"/>
              <w:spacing w:after="0"/>
              <w:jc w:val="both"/>
              <w:rPr>
                <w:sz w:val="8"/>
                <w:szCs w:val="8"/>
              </w:rPr>
            </w:pPr>
          </w:p>
        </w:tc>
        <w:tc>
          <w:tcPr>
            <w:tcW w:w="864"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241D9B5F"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589" w:type="dxa"/>
            <w:gridSpan w:val="6"/>
            <w:tcBorders>
              <w:top w:val="single" w:sz="2" w:space="0" w:color="auto"/>
              <w:left w:val="single" w:sz="4" w:space="0" w:color="FFFFFF"/>
              <w:bottom w:val="single" w:sz="2" w:space="0" w:color="auto"/>
              <w:right w:val="single" w:sz="4" w:space="0" w:color="auto"/>
            </w:tcBorders>
          </w:tcPr>
          <w:p w14:paraId="1EDE5E3C" w14:textId="77777777" w:rsidR="0072504E" w:rsidRPr="003A7270" w:rsidRDefault="0072504E" w:rsidP="0072504E">
            <w:pPr>
              <w:pStyle w:val="affd"/>
              <w:spacing w:after="0"/>
              <w:jc w:val="both"/>
              <w:rPr>
                <w:sz w:val="8"/>
                <w:szCs w:val="8"/>
              </w:rPr>
            </w:pPr>
          </w:p>
        </w:tc>
      </w:tr>
      <w:tr w:rsidR="0072504E" w:rsidRPr="00DD49FD" w14:paraId="1771432C" w14:textId="77777777" w:rsidTr="0072504E">
        <w:trPr>
          <w:gridAfter w:val="1"/>
          <w:wAfter w:w="6" w:type="dxa"/>
          <w:trHeight w:val="112"/>
        </w:trPr>
        <w:tc>
          <w:tcPr>
            <w:tcW w:w="1964"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374A46ED" w14:textId="77777777" w:rsidR="0072504E" w:rsidRPr="00DD49FD" w:rsidRDefault="0072504E" w:rsidP="0072504E">
            <w:pPr>
              <w:pStyle w:val="affd"/>
              <w:spacing w:after="0"/>
              <w:ind w:right="-128"/>
              <w:jc w:val="left"/>
              <w:rPr>
                <w:rFonts w:ascii="Arial" w:hAnsi="Arial" w:cs="Arial"/>
                <w:sz w:val="6"/>
                <w:szCs w:val="6"/>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378FC319" w14:textId="77777777" w:rsidR="0072504E" w:rsidRPr="00DD49FD" w:rsidRDefault="0072504E" w:rsidP="0072504E">
            <w:pPr>
              <w:pStyle w:val="affd"/>
              <w:spacing w:after="0"/>
              <w:ind w:right="-105"/>
              <w:jc w:val="left"/>
              <w:rPr>
                <w:sz w:val="6"/>
                <w:szCs w:val="6"/>
              </w:rPr>
            </w:pPr>
          </w:p>
        </w:tc>
        <w:tc>
          <w:tcPr>
            <w:tcW w:w="1362" w:type="dxa"/>
            <w:gridSpan w:val="2"/>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213C571F" w14:textId="77777777" w:rsidR="0072504E" w:rsidRPr="00DD49FD" w:rsidRDefault="0072504E" w:rsidP="0072504E">
            <w:pPr>
              <w:pStyle w:val="affd"/>
              <w:spacing w:after="0"/>
              <w:jc w:val="both"/>
              <w:rPr>
                <w:sz w:val="6"/>
                <w:szCs w:val="6"/>
              </w:rPr>
            </w:pPr>
          </w:p>
        </w:tc>
        <w:tc>
          <w:tcPr>
            <w:tcW w:w="1248" w:type="dxa"/>
            <w:gridSpan w:val="3"/>
            <w:tcBorders>
              <w:top w:val="single" w:sz="2" w:space="0" w:color="auto"/>
              <w:left w:val="single" w:sz="2" w:space="0" w:color="FFFFFF" w:themeColor="background1"/>
              <w:bottom w:val="single" w:sz="4" w:space="0" w:color="FFFFFF"/>
              <w:right w:val="single" w:sz="2" w:space="0" w:color="FFFFFF" w:themeColor="background1"/>
            </w:tcBorders>
          </w:tcPr>
          <w:p w14:paraId="22E70D37"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themeColor="background1"/>
              <w:left w:val="single" w:sz="2" w:space="0" w:color="FFFFFF" w:themeColor="background1"/>
              <w:bottom w:val="single" w:sz="2" w:space="0" w:color="FFFFFF"/>
              <w:right w:val="single" w:sz="2" w:space="0" w:color="FFFFFF" w:themeColor="background1"/>
            </w:tcBorders>
          </w:tcPr>
          <w:p w14:paraId="14F2BF5D" w14:textId="77777777" w:rsidR="0072504E" w:rsidRPr="00DD49FD" w:rsidRDefault="0072504E" w:rsidP="0072504E">
            <w:pPr>
              <w:pStyle w:val="affd"/>
              <w:spacing w:after="0"/>
              <w:ind w:right="-110"/>
              <w:jc w:val="both"/>
              <w:rPr>
                <w:sz w:val="6"/>
                <w:szCs w:val="6"/>
              </w:rPr>
            </w:pPr>
          </w:p>
        </w:tc>
        <w:tc>
          <w:tcPr>
            <w:tcW w:w="1136" w:type="dxa"/>
            <w:gridSpan w:val="3"/>
            <w:tcBorders>
              <w:top w:val="single" w:sz="2" w:space="0" w:color="auto"/>
              <w:left w:val="single" w:sz="2" w:space="0" w:color="FFFFFF" w:themeColor="background1"/>
              <w:bottom w:val="single" w:sz="2" w:space="0" w:color="FFFFFF"/>
              <w:right w:val="single" w:sz="2" w:space="0" w:color="FFFFFF" w:themeColor="background1"/>
            </w:tcBorders>
          </w:tcPr>
          <w:p w14:paraId="3FA41818" w14:textId="77777777" w:rsidR="0072504E" w:rsidRPr="00DD49FD" w:rsidRDefault="0072504E" w:rsidP="0072504E">
            <w:pPr>
              <w:pStyle w:val="affd"/>
              <w:spacing w:after="0"/>
              <w:jc w:val="both"/>
              <w:rPr>
                <w:sz w:val="6"/>
                <w:szCs w:val="6"/>
              </w:rPr>
            </w:pPr>
          </w:p>
        </w:tc>
        <w:tc>
          <w:tcPr>
            <w:tcW w:w="864" w:type="dxa"/>
            <w:gridSpan w:val="3"/>
            <w:tcBorders>
              <w:top w:val="single" w:sz="2" w:space="0" w:color="FFFFFF" w:themeColor="background1"/>
              <w:left w:val="single" w:sz="2" w:space="0" w:color="FFFFFF" w:themeColor="background1"/>
              <w:bottom w:val="single" w:sz="2" w:space="0" w:color="FFFFFF"/>
              <w:right w:val="single" w:sz="2" w:space="0" w:color="FFFFFF" w:themeColor="background1"/>
            </w:tcBorders>
          </w:tcPr>
          <w:p w14:paraId="153D2B3C" w14:textId="77777777" w:rsidR="0072504E" w:rsidRPr="00DD49FD" w:rsidRDefault="0072504E" w:rsidP="0072504E">
            <w:pPr>
              <w:pStyle w:val="affd"/>
              <w:spacing w:after="0"/>
              <w:ind w:right="-111"/>
              <w:jc w:val="both"/>
              <w:rPr>
                <w:sz w:val="6"/>
                <w:szCs w:val="6"/>
              </w:rPr>
            </w:pPr>
          </w:p>
        </w:tc>
        <w:tc>
          <w:tcPr>
            <w:tcW w:w="1589" w:type="dxa"/>
            <w:gridSpan w:val="6"/>
            <w:tcBorders>
              <w:top w:val="single" w:sz="2" w:space="0" w:color="auto"/>
              <w:left w:val="single" w:sz="2" w:space="0" w:color="FFFFFF" w:themeColor="background1"/>
              <w:bottom w:val="single" w:sz="2" w:space="0" w:color="FFFFFF"/>
              <w:right w:val="single" w:sz="2" w:space="0" w:color="FFFFFF" w:themeColor="background1"/>
            </w:tcBorders>
          </w:tcPr>
          <w:p w14:paraId="66B06075" w14:textId="77777777" w:rsidR="0072504E" w:rsidRPr="00DD49FD" w:rsidRDefault="0072504E" w:rsidP="0072504E">
            <w:pPr>
              <w:pStyle w:val="affd"/>
              <w:spacing w:after="0"/>
              <w:jc w:val="both"/>
              <w:rPr>
                <w:sz w:val="6"/>
                <w:szCs w:val="6"/>
              </w:rPr>
            </w:pPr>
          </w:p>
        </w:tc>
      </w:tr>
      <w:tr w:rsidR="0072504E" w:rsidRPr="003A7270" w14:paraId="1E09C2E0" w14:textId="77777777" w:rsidTr="0072504E">
        <w:trPr>
          <w:gridAfter w:val="1"/>
          <w:wAfter w:w="6" w:type="dxa"/>
          <w:trHeight w:val="208"/>
        </w:trPr>
        <w:tc>
          <w:tcPr>
            <w:tcW w:w="1964" w:type="dxa"/>
            <w:gridSpan w:val="2"/>
            <w:vMerge w:val="restart"/>
            <w:tcBorders>
              <w:top w:val="single" w:sz="2" w:space="0" w:color="auto"/>
              <w:left w:val="single" w:sz="4" w:space="0" w:color="000000"/>
              <w:right w:val="single" w:sz="2" w:space="0" w:color="auto"/>
            </w:tcBorders>
          </w:tcPr>
          <w:p w14:paraId="6F2A9A37" w14:textId="77777777" w:rsidR="0072504E" w:rsidRDefault="0072504E" w:rsidP="0072504E">
            <w:pPr>
              <w:pStyle w:val="affd"/>
              <w:spacing w:after="0"/>
              <w:ind w:right="-128"/>
              <w:jc w:val="left"/>
              <w:rPr>
                <w:rFonts w:ascii="Arial" w:hAnsi="Arial" w:cs="Arial"/>
                <w:sz w:val="16"/>
                <w:szCs w:val="16"/>
              </w:rPr>
            </w:pPr>
            <w:r>
              <w:rPr>
                <w:rFonts w:ascii="Arial" w:hAnsi="Arial" w:cs="Arial"/>
                <w:sz w:val="16"/>
                <w:szCs w:val="16"/>
              </w:rPr>
              <w:t>О</w:t>
            </w:r>
            <w:r w:rsidRPr="00F84235">
              <w:rPr>
                <w:rFonts w:ascii="Arial" w:hAnsi="Arial" w:cs="Arial"/>
                <w:sz w:val="16"/>
                <w:szCs w:val="16"/>
              </w:rPr>
              <w:t>граждение площадки, лестницы, пандуса:</w:t>
            </w:r>
          </w:p>
          <w:p w14:paraId="506B28C4" w14:textId="77777777" w:rsidR="0072504E" w:rsidRDefault="0072504E" w:rsidP="0072504E">
            <w:pPr>
              <w:pStyle w:val="affd"/>
              <w:spacing w:after="0"/>
              <w:ind w:right="-128"/>
              <w:jc w:val="left"/>
              <w:rPr>
                <w:rFonts w:ascii="Arial" w:hAnsi="Arial" w:cs="Arial"/>
                <w:sz w:val="16"/>
                <w:szCs w:val="16"/>
              </w:rPr>
            </w:pPr>
            <w:r w:rsidRPr="00EB3478">
              <w:rPr>
                <w:rFonts w:ascii="Arial" w:hAnsi="Arial" w:cs="Arial"/>
                <w:b w:val="0"/>
                <w:bCs/>
                <w:i/>
                <w:iCs/>
                <w:sz w:val="10"/>
                <w:szCs w:val="10"/>
                <w:lang w:eastAsia="ru-RU"/>
              </w:rPr>
              <w:t>Указывается при наличии в Запросе</w:t>
            </w:r>
          </w:p>
        </w:tc>
        <w:tc>
          <w:tcPr>
            <w:tcW w:w="2267" w:type="dxa"/>
            <w:gridSpan w:val="3"/>
            <w:vMerge w:val="restart"/>
            <w:tcBorders>
              <w:top w:val="single" w:sz="2" w:space="0" w:color="FFFFFF" w:themeColor="background1"/>
              <w:left w:val="single" w:sz="2" w:space="0" w:color="auto"/>
              <w:right w:val="single" w:sz="4" w:space="0" w:color="FFFFFF"/>
            </w:tcBorders>
          </w:tcPr>
          <w:p w14:paraId="3A07B98D" w14:textId="77777777" w:rsidR="0072504E" w:rsidRPr="003A7270" w:rsidRDefault="0072504E" w:rsidP="0072504E">
            <w:pPr>
              <w:pStyle w:val="affd"/>
              <w:spacing w:after="0"/>
              <w:jc w:val="both"/>
              <w:rPr>
                <w:sz w:val="8"/>
                <w:szCs w:val="8"/>
              </w:rPr>
            </w:pPr>
          </w:p>
        </w:tc>
        <w:tc>
          <w:tcPr>
            <w:tcW w:w="1248" w:type="dxa"/>
            <w:gridSpan w:val="3"/>
            <w:tcBorders>
              <w:top w:val="single" w:sz="4" w:space="0" w:color="FFFFFF"/>
              <w:left w:val="single" w:sz="4" w:space="0" w:color="FFFFFF"/>
              <w:bottom w:val="single" w:sz="2" w:space="0" w:color="FFFFFF"/>
              <w:right w:val="single" w:sz="4" w:space="0" w:color="FFFFFF"/>
            </w:tcBorders>
          </w:tcPr>
          <w:p w14:paraId="55662199" w14:textId="77777777" w:rsidR="0072504E" w:rsidRPr="003A7270" w:rsidRDefault="0072504E" w:rsidP="0072504E">
            <w:pPr>
              <w:pStyle w:val="affd"/>
              <w:spacing w:after="0"/>
              <w:jc w:val="both"/>
              <w:rPr>
                <w:sz w:val="8"/>
                <w:szCs w:val="8"/>
              </w:rPr>
            </w:pPr>
          </w:p>
        </w:tc>
        <w:tc>
          <w:tcPr>
            <w:tcW w:w="578" w:type="dxa"/>
            <w:gridSpan w:val="2"/>
            <w:vMerge w:val="restart"/>
            <w:tcBorders>
              <w:top w:val="single" w:sz="2" w:space="0" w:color="FFFFFF"/>
              <w:left w:val="single" w:sz="4" w:space="0" w:color="FFFFFF"/>
              <w:right w:val="single" w:sz="2" w:space="0" w:color="FFFFFF" w:themeColor="background1"/>
            </w:tcBorders>
          </w:tcPr>
          <w:p w14:paraId="4A23E072"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left w:val="single" w:sz="2" w:space="0" w:color="FFFFFF" w:themeColor="background1"/>
              <w:right w:val="single" w:sz="2" w:space="0" w:color="FFFFFF" w:themeColor="background1"/>
            </w:tcBorders>
          </w:tcPr>
          <w:p w14:paraId="5D664489" w14:textId="77777777" w:rsidR="0072504E" w:rsidRPr="003A7270" w:rsidRDefault="0072504E" w:rsidP="0072504E">
            <w:pPr>
              <w:pStyle w:val="affd"/>
              <w:spacing w:after="0"/>
              <w:jc w:val="both"/>
              <w:rPr>
                <w:sz w:val="8"/>
                <w:szCs w:val="8"/>
              </w:rPr>
            </w:pPr>
          </w:p>
        </w:tc>
        <w:tc>
          <w:tcPr>
            <w:tcW w:w="864" w:type="dxa"/>
            <w:gridSpan w:val="3"/>
            <w:vMerge w:val="restart"/>
            <w:tcBorders>
              <w:top w:val="single" w:sz="2" w:space="0" w:color="FFFFFF"/>
              <w:left w:val="single" w:sz="2" w:space="0" w:color="FFFFFF" w:themeColor="background1"/>
              <w:right w:val="single" w:sz="2" w:space="0" w:color="FFFFFF" w:themeColor="background1"/>
            </w:tcBorders>
          </w:tcPr>
          <w:p w14:paraId="376034C8" w14:textId="77777777" w:rsidR="0072504E" w:rsidRPr="00440D4F" w:rsidRDefault="0072504E" w:rsidP="0072504E">
            <w:pPr>
              <w:pStyle w:val="affd"/>
              <w:spacing w:after="0"/>
              <w:ind w:right="-111"/>
              <w:jc w:val="both"/>
              <w:rPr>
                <w:sz w:val="14"/>
                <w:szCs w:val="14"/>
              </w:rPr>
            </w:pPr>
          </w:p>
        </w:tc>
        <w:tc>
          <w:tcPr>
            <w:tcW w:w="1589" w:type="dxa"/>
            <w:gridSpan w:val="6"/>
            <w:vMerge w:val="restart"/>
            <w:tcBorders>
              <w:top w:val="single" w:sz="2" w:space="0" w:color="FFFFFF"/>
              <w:left w:val="single" w:sz="2" w:space="0" w:color="FFFFFF" w:themeColor="background1"/>
              <w:right w:val="single" w:sz="2" w:space="0" w:color="FFFFFF" w:themeColor="background1"/>
            </w:tcBorders>
          </w:tcPr>
          <w:p w14:paraId="00D59D8C" w14:textId="77777777" w:rsidR="0072504E" w:rsidRPr="003A7270" w:rsidRDefault="0072504E" w:rsidP="0072504E">
            <w:pPr>
              <w:pStyle w:val="affd"/>
              <w:spacing w:after="0"/>
              <w:jc w:val="both"/>
              <w:rPr>
                <w:sz w:val="8"/>
                <w:szCs w:val="8"/>
              </w:rPr>
            </w:pPr>
          </w:p>
        </w:tc>
      </w:tr>
      <w:tr w:rsidR="0072504E" w:rsidRPr="003A7270" w14:paraId="0D2A7A73" w14:textId="77777777" w:rsidTr="0072504E">
        <w:trPr>
          <w:gridAfter w:val="1"/>
          <w:wAfter w:w="6" w:type="dxa"/>
          <w:trHeight w:val="208"/>
        </w:trPr>
        <w:tc>
          <w:tcPr>
            <w:tcW w:w="1964" w:type="dxa"/>
            <w:gridSpan w:val="2"/>
            <w:vMerge/>
            <w:tcBorders>
              <w:left w:val="single" w:sz="4" w:space="0" w:color="000000"/>
              <w:bottom w:val="single" w:sz="2" w:space="0" w:color="auto"/>
              <w:right w:val="single" w:sz="2" w:space="0" w:color="auto"/>
            </w:tcBorders>
          </w:tcPr>
          <w:p w14:paraId="7785DBFF" w14:textId="77777777" w:rsidR="0072504E" w:rsidRPr="00F84235" w:rsidRDefault="0072504E" w:rsidP="0072504E">
            <w:pPr>
              <w:pStyle w:val="affd"/>
              <w:spacing w:after="0"/>
              <w:ind w:right="-128"/>
              <w:jc w:val="left"/>
              <w:rPr>
                <w:rFonts w:ascii="Arial" w:hAnsi="Arial" w:cs="Arial"/>
                <w:sz w:val="16"/>
                <w:szCs w:val="16"/>
              </w:rPr>
            </w:pPr>
          </w:p>
        </w:tc>
        <w:tc>
          <w:tcPr>
            <w:tcW w:w="2267" w:type="dxa"/>
            <w:gridSpan w:val="3"/>
            <w:vMerge/>
            <w:tcBorders>
              <w:left w:val="single" w:sz="2" w:space="0" w:color="auto"/>
              <w:bottom w:val="single" w:sz="2" w:space="0" w:color="FFFFFF" w:themeColor="background1"/>
              <w:right w:val="single" w:sz="4" w:space="0" w:color="FFFFFF"/>
            </w:tcBorders>
          </w:tcPr>
          <w:p w14:paraId="6555BC0F" w14:textId="77777777" w:rsidR="0072504E" w:rsidRDefault="0072504E" w:rsidP="0072504E">
            <w:pPr>
              <w:pStyle w:val="affd"/>
              <w:spacing w:after="0"/>
              <w:jc w:val="both"/>
              <w:rPr>
                <w:rFonts w:ascii="Arial" w:hAnsi="Arial" w:cs="Arial"/>
                <w:b w:val="0"/>
                <w:bCs/>
                <w:sz w:val="14"/>
                <w:szCs w:val="14"/>
              </w:rPr>
            </w:pPr>
          </w:p>
        </w:tc>
        <w:tc>
          <w:tcPr>
            <w:tcW w:w="1248" w:type="dxa"/>
            <w:gridSpan w:val="3"/>
            <w:tcBorders>
              <w:top w:val="single" w:sz="2" w:space="0" w:color="FFFFFF"/>
              <w:left w:val="single" w:sz="4" w:space="0" w:color="FFFFFF"/>
              <w:bottom w:val="single" w:sz="4" w:space="0" w:color="FFFFFF"/>
              <w:right w:val="single" w:sz="4" w:space="0" w:color="FFFFFF"/>
            </w:tcBorders>
          </w:tcPr>
          <w:p w14:paraId="251C7BC5" w14:textId="77777777" w:rsidR="0072504E" w:rsidRPr="003A7270" w:rsidRDefault="0072504E" w:rsidP="0072504E">
            <w:pPr>
              <w:pStyle w:val="affd"/>
              <w:spacing w:after="0"/>
              <w:jc w:val="both"/>
              <w:rPr>
                <w:sz w:val="8"/>
                <w:szCs w:val="8"/>
              </w:rPr>
            </w:pPr>
          </w:p>
        </w:tc>
        <w:tc>
          <w:tcPr>
            <w:tcW w:w="578" w:type="dxa"/>
            <w:gridSpan w:val="2"/>
            <w:vMerge/>
            <w:tcBorders>
              <w:left w:val="single" w:sz="4" w:space="0" w:color="FFFFFF"/>
              <w:bottom w:val="single" w:sz="2" w:space="0" w:color="FFFFFF" w:themeColor="background1"/>
              <w:right w:val="single" w:sz="2" w:space="0" w:color="FFFFFF" w:themeColor="background1"/>
            </w:tcBorders>
          </w:tcPr>
          <w:p w14:paraId="50C4F2C2"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themeColor="background1"/>
              <w:right w:val="single" w:sz="2" w:space="0" w:color="FFFFFF" w:themeColor="background1"/>
            </w:tcBorders>
          </w:tcPr>
          <w:p w14:paraId="2EA1CD2D" w14:textId="77777777" w:rsidR="0072504E" w:rsidRPr="003A7270" w:rsidRDefault="0072504E" w:rsidP="0072504E">
            <w:pPr>
              <w:pStyle w:val="affd"/>
              <w:spacing w:after="0"/>
              <w:jc w:val="both"/>
              <w:rPr>
                <w:sz w:val="8"/>
                <w:szCs w:val="8"/>
              </w:rPr>
            </w:pPr>
          </w:p>
        </w:tc>
        <w:tc>
          <w:tcPr>
            <w:tcW w:w="864" w:type="dxa"/>
            <w:gridSpan w:val="3"/>
            <w:vMerge/>
            <w:tcBorders>
              <w:left w:val="single" w:sz="2" w:space="0" w:color="FFFFFF" w:themeColor="background1"/>
              <w:bottom w:val="single" w:sz="2" w:space="0" w:color="FFFFFF" w:themeColor="background1"/>
              <w:right w:val="single" w:sz="2" w:space="0" w:color="FFFFFF" w:themeColor="background1"/>
            </w:tcBorders>
          </w:tcPr>
          <w:p w14:paraId="104902E1" w14:textId="77777777" w:rsidR="0072504E" w:rsidRPr="00440D4F" w:rsidRDefault="0072504E" w:rsidP="0072504E">
            <w:pPr>
              <w:pStyle w:val="affd"/>
              <w:spacing w:after="0"/>
              <w:ind w:right="-111"/>
              <w:jc w:val="both"/>
              <w:rPr>
                <w:sz w:val="14"/>
                <w:szCs w:val="14"/>
              </w:rPr>
            </w:pPr>
          </w:p>
        </w:tc>
        <w:tc>
          <w:tcPr>
            <w:tcW w:w="1589" w:type="dxa"/>
            <w:gridSpan w:val="6"/>
            <w:vMerge/>
            <w:tcBorders>
              <w:left w:val="single" w:sz="2" w:space="0" w:color="FFFFFF" w:themeColor="background1"/>
              <w:bottom w:val="single" w:sz="2" w:space="0" w:color="FFFFFF" w:themeColor="background1"/>
              <w:right w:val="single" w:sz="2" w:space="0" w:color="FFFFFF" w:themeColor="background1"/>
            </w:tcBorders>
          </w:tcPr>
          <w:p w14:paraId="5C0028CF" w14:textId="77777777" w:rsidR="0072504E" w:rsidRPr="003A7270" w:rsidRDefault="0072504E" w:rsidP="0072504E">
            <w:pPr>
              <w:pStyle w:val="affd"/>
              <w:spacing w:after="0"/>
              <w:jc w:val="both"/>
              <w:rPr>
                <w:sz w:val="8"/>
                <w:szCs w:val="8"/>
              </w:rPr>
            </w:pPr>
          </w:p>
        </w:tc>
      </w:tr>
      <w:tr w:rsidR="0072504E" w:rsidRPr="00DD49FD" w14:paraId="0FE23273" w14:textId="77777777" w:rsidTr="0072504E">
        <w:trPr>
          <w:gridAfter w:val="1"/>
          <w:wAfter w:w="6" w:type="dxa"/>
          <w:trHeight w:val="47"/>
        </w:trPr>
        <w:tc>
          <w:tcPr>
            <w:tcW w:w="1964"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31A83ACF" w14:textId="77777777" w:rsidR="0072504E" w:rsidRPr="00DD49FD" w:rsidRDefault="0072504E" w:rsidP="0072504E">
            <w:pPr>
              <w:pStyle w:val="affd"/>
              <w:spacing w:after="0"/>
              <w:ind w:right="-128"/>
              <w:jc w:val="left"/>
              <w:rPr>
                <w:rFonts w:ascii="Arial" w:hAnsi="Arial" w:cs="Arial"/>
                <w:sz w:val="4"/>
                <w:szCs w:val="4"/>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1DE4F769" w14:textId="77777777" w:rsidR="0072504E" w:rsidRPr="00DD49FD" w:rsidRDefault="0072504E" w:rsidP="0072504E">
            <w:pPr>
              <w:pStyle w:val="affd"/>
              <w:spacing w:after="0"/>
              <w:ind w:right="-105"/>
              <w:jc w:val="left"/>
              <w:rPr>
                <w:sz w:val="4"/>
                <w:szCs w:val="4"/>
              </w:rPr>
            </w:pPr>
          </w:p>
        </w:tc>
        <w:tc>
          <w:tcPr>
            <w:tcW w:w="1362" w:type="dxa"/>
            <w:gridSpan w:val="2"/>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73F4334F" w14:textId="77777777" w:rsidR="0072504E" w:rsidRPr="00DD49FD" w:rsidRDefault="0072504E" w:rsidP="0072504E">
            <w:pPr>
              <w:pStyle w:val="affd"/>
              <w:spacing w:after="0"/>
              <w:jc w:val="both"/>
              <w:rPr>
                <w:sz w:val="4"/>
                <w:szCs w:val="4"/>
              </w:rPr>
            </w:pPr>
          </w:p>
        </w:tc>
        <w:tc>
          <w:tcPr>
            <w:tcW w:w="1248" w:type="dxa"/>
            <w:gridSpan w:val="3"/>
            <w:tcBorders>
              <w:top w:val="single" w:sz="4" w:space="0" w:color="FFFFFF"/>
              <w:left w:val="single" w:sz="2" w:space="0" w:color="FFFFFF" w:themeColor="background1"/>
              <w:bottom w:val="single" w:sz="2" w:space="0" w:color="auto"/>
              <w:right w:val="single" w:sz="2" w:space="0" w:color="FFFFFF" w:themeColor="background1"/>
            </w:tcBorders>
          </w:tcPr>
          <w:p w14:paraId="7A61586E"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038A622F"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6EE5600A" w14:textId="77777777" w:rsidR="0072504E" w:rsidRPr="00DD49FD" w:rsidRDefault="0072504E" w:rsidP="0072504E">
            <w:pPr>
              <w:pStyle w:val="affd"/>
              <w:spacing w:after="0"/>
              <w:jc w:val="both"/>
              <w:rPr>
                <w:sz w:val="4"/>
                <w:szCs w:val="4"/>
              </w:rPr>
            </w:pPr>
          </w:p>
        </w:tc>
        <w:tc>
          <w:tcPr>
            <w:tcW w:w="864"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70A25DF6" w14:textId="77777777" w:rsidR="0072504E" w:rsidRPr="00DD49FD" w:rsidRDefault="0072504E" w:rsidP="0072504E">
            <w:pPr>
              <w:pStyle w:val="affd"/>
              <w:spacing w:after="0"/>
              <w:ind w:right="-111"/>
              <w:jc w:val="both"/>
              <w:rPr>
                <w:sz w:val="4"/>
                <w:szCs w:val="4"/>
              </w:rPr>
            </w:pPr>
          </w:p>
        </w:tc>
        <w:tc>
          <w:tcPr>
            <w:tcW w:w="1589" w:type="dxa"/>
            <w:gridSpan w:val="6"/>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1FFB89CD" w14:textId="77777777" w:rsidR="0072504E" w:rsidRPr="00DD49FD" w:rsidRDefault="0072504E" w:rsidP="0072504E">
            <w:pPr>
              <w:pStyle w:val="affd"/>
              <w:spacing w:after="0"/>
              <w:jc w:val="both"/>
              <w:rPr>
                <w:sz w:val="4"/>
                <w:szCs w:val="4"/>
              </w:rPr>
            </w:pPr>
          </w:p>
        </w:tc>
      </w:tr>
      <w:tr w:rsidR="0072504E" w:rsidRPr="003A7270" w14:paraId="73DE8D31" w14:textId="77777777" w:rsidTr="0072504E">
        <w:trPr>
          <w:gridAfter w:val="1"/>
          <w:wAfter w:w="6" w:type="dxa"/>
          <w:trHeight w:val="92"/>
        </w:trPr>
        <w:tc>
          <w:tcPr>
            <w:tcW w:w="1964" w:type="dxa"/>
            <w:gridSpan w:val="2"/>
            <w:tcBorders>
              <w:top w:val="single" w:sz="2" w:space="0" w:color="auto"/>
              <w:left w:val="single" w:sz="4" w:space="0" w:color="000000"/>
              <w:bottom w:val="single" w:sz="2" w:space="0" w:color="auto"/>
              <w:right w:val="single" w:sz="2" w:space="0" w:color="auto"/>
            </w:tcBorders>
          </w:tcPr>
          <w:p w14:paraId="73B6295C"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2E5DA87B"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1362" w:type="dxa"/>
            <w:gridSpan w:val="2"/>
            <w:tcBorders>
              <w:top w:val="single" w:sz="2" w:space="0" w:color="auto"/>
              <w:left w:val="single" w:sz="2" w:space="0" w:color="auto"/>
              <w:bottom w:val="single" w:sz="2" w:space="0" w:color="auto"/>
              <w:right w:val="single" w:sz="2" w:space="0" w:color="FFFFFF" w:themeColor="background1"/>
            </w:tcBorders>
          </w:tcPr>
          <w:p w14:paraId="5A154C7A" w14:textId="77777777" w:rsidR="0072504E" w:rsidRPr="003A7270" w:rsidRDefault="0072504E" w:rsidP="0072504E">
            <w:pPr>
              <w:pStyle w:val="affd"/>
              <w:spacing w:after="0"/>
              <w:jc w:val="both"/>
              <w:rPr>
                <w:sz w:val="8"/>
                <w:szCs w:val="8"/>
              </w:rPr>
            </w:pPr>
          </w:p>
        </w:tc>
        <w:tc>
          <w:tcPr>
            <w:tcW w:w="1248" w:type="dxa"/>
            <w:gridSpan w:val="3"/>
            <w:tcBorders>
              <w:top w:val="single" w:sz="2" w:space="0" w:color="auto"/>
              <w:left w:val="single" w:sz="2" w:space="0" w:color="FFFFFF" w:themeColor="background1"/>
              <w:bottom w:val="single" w:sz="2" w:space="0" w:color="auto"/>
              <w:right w:val="single" w:sz="4" w:space="0" w:color="auto"/>
            </w:tcBorders>
          </w:tcPr>
          <w:p w14:paraId="7E23BD55"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2" w:space="0" w:color="auto"/>
            </w:tcBorders>
          </w:tcPr>
          <w:p w14:paraId="3C235DFD"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2" w:space="0" w:color="auto"/>
              <w:bottom w:val="single" w:sz="2" w:space="0" w:color="auto"/>
              <w:right w:val="single" w:sz="4" w:space="0" w:color="auto"/>
            </w:tcBorders>
          </w:tcPr>
          <w:p w14:paraId="33D99358" w14:textId="77777777" w:rsidR="0072504E" w:rsidRPr="003A7270" w:rsidRDefault="0072504E" w:rsidP="0072504E">
            <w:pPr>
              <w:pStyle w:val="affd"/>
              <w:spacing w:after="0"/>
              <w:jc w:val="both"/>
              <w:rPr>
                <w:sz w:val="8"/>
                <w:szCs w:val="8"/>
              </w:rPr>
            </w:pPr>
          </w:p>
        </w:tc>
        <w:tc>
          <w:tcPr>
            <w:tcW w:w="864"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3CF6680B"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589" w:type="dxa"/>
            <w:gridSpan w:val="6"/>
            <w:tcBorders>
              <w:top w:val="single" w:sz="2" w:space="0" w:color="auto"/>
              <w:left w:val="single" w:sz="4" w:space="0" w:color="FFFFFF"/>
              <w:bottom w:val="single" w:sz="2" w:space="0" w:color="auto"/>
              <w:right w:val="single" w:sz="4" w:space="0" w:color="auto"/>
            </w:tcBorders>
          </w:tcPr>
          <w:p w14:paraId="54023600" w14:textId="77777777" w:rsidR="0072504E" w:rsidRPr="003A7270" w:rsidRDefault="0072504E" w:rsidP="0072504E">
            <w:pPr>
              <w:pStyle w:val="affd"/>
              <w:spacing w:after="0"/>
              <w:jc w:val="both"/>
              <w:rPr>
                <w:sz w:val="8"/>
                <w:szCs w:val="8"/>
              </w:rPr>
            </w:pPr>
          </w:p>
        </w:tc>
      </w:tr>
      <w:tr w:rsidR="0072504E" w:rsidRPr="003A7270" w14:paraId="0D932E42" w14:textId="77777777" w:rsidTr="0072504E">
        <w:trPr>
          <w:gridAfter w:val="1"/>
          <w:wAfter w:w="6" w:type="dxa"/>
          <w:trHeight w:val="144"/>
        </w:trPr>
        <w:tc>
          <w:tcPr>
            <w:tcW w:w="1964" w:type="dxa"/>
            <w:gridSpan w:val="2"/>
            <w:tcBorders>
              <w:top w:val="single" w:sz="2" w:space="0" w:color="auto"/>
              <w:left w:val="single" w:sz="4" w:space="0" w:color="000000"/>
              <w:bottom w:val="single" w:sz="2" w:space="0" w:color="auto"/>
              <w:right w:val="single" w:sz="2" w:space="0" w:color="auto"/>
            </w:tcBorders>
          </w:tcPr>
          <w:p w14:paraId="3BDB7FEC"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6EC74298"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1362" w:type="dxa"/>
            <w:gridSpan w:val="2"/>
            <w:tcBorders>
              <w:top w:val="single" w:sz="2" w:space="0" w:color="auto"/>
              <w:left w:val="single" w:sz="2" w:space="0" w:color="auto"/>
              <w:bottom w:val="single" w:sz="2" w:space="0" w:color="auto"/>
              <w:right w:val="single" w:sz="2" w:space="0" w:color="FFFFFF" w:themeColor="background1"/>
            </w:tcBorders>
          </w:tcPr>
          <w:p w14:paraId="6D52B475" w14:textId="77777777" w:rsidR="0072504E" w:rsidRPr="003A7270" w:rsidRDefault="0072504E" w:rsidP="0072504E">
            <w:pPr>
              <w:pStyle w:val="affd"/>
              <w:spacing w:after="0"/>
              <w:jc w:val="both"/>
              <w:rPr>
                <w:sz w:val="8"/>
                <w:szCs w:val="8"/>
              </w:rPr>
            </w:pPr>
          </w:p>
        </w:tc>
        <w:tc>
          <w:tcPr>
            <w:tcW w:w="1248" w:type="dxa"/>
            <w:gridSpan w:val="3"/>
            <w:tcBorders>
              <w:top w:val="single" w:sz="2" w:space="0" w:color="auto"/>
              <w:left w:val="single" w:sz="2" w:space="0" w:color="FFFFFF" w:themeColor="background1"/>
              <w:bottom w:val="single" w:sz="2" w:space="0" w:color="auto"/>
              <w:right w:val="single" w:sz="4" w:space="0" w:color="auto"/>
            </w:tcBorders>
          </w:tcPr>
          <w:p w14:paraId="18E1D46F"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2A9F5767"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3DE8E349" w14:textId="77777777" w:rsidR="0072504E" w:rsidRPr="003A7270" w:rsidRDefault="0072504E" w:rsidP="0072504E">
            <w:pPr>
              <w:pStyle w:val="affd"/>
              <w:spacing w:after="0"/>
              <w:jc w:val="both"/>
              <w:rPr>
                <w:sz w:val="8"/>
                <w:szCs w:val="8"/>
              </w:rPr>
            </w:pPr>
          </w:p>
        </w:tc>
        <w:tc>
          <w:tcPr>
            <w:tcW w:w="864"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2A642B55"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589" w:type="dxa"/>
            <w:gridSpan w:val="6"/>
            <w:tcBorders>
              <w:top w:val="single" w:sz="2" w:space="0" w:color="auto"/>
              <w:left w:val="single" w:sz="4" w:space="0" w:color="FFFFFF"/>
              <w:bottom w:val="single" w:sz="2" w:space="0" w:color="auto"/>
              <w:right w:val="single" w:sz="4" w:space="0" w:color="auto"/>
            </w:tcBorders>
          </w:tcPr>
          <w:p w14:paraId="5FDF1E1D" w14:textId="77777777" w:rsidR="0072504E" w:rsidRPr="003A7270" w:rsidRDefault="0072504E" w:rsidP="0072504E">
            <w:pPr>
              <w:pStyle w:val="affd"/>
              <w:spacing w:after="0"/>
              <w:jc w:val="both"/>
              <w:rPr>
                <w:sz w:val="8"/>
                <w:szCs w:val="8"/>
              </w:rPr>
            </w:pPr>
          </w:p>
        </w:tc>
      </w:tr>
      <w:tr w:rsidR="0072504E" w:rsidRPr="00DD49FD" w14:paraId="2E85E043" w14:textId="77777777" w:rsidTr="0072504E">
        <w:trPr>
          <w:gridAfter w:val="1"/>
          <w:wAfter w:w="6" w:type="dxa"/>
          <w:trHeight w:val="47"/>
        </w:trPr>
        <w:tc>
          <w:tcPr>
            <w:tcW w:w="1964"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626246C8" w14:textId="77777777" w:rsidR="0072504E" w:rsidRPr="00DD49FD" w:rsidRDefault="0072504E" w:rsidP="0072504E">
            <w:pPr>
              <w:pStyle w:val="affd"/>
              <w:spacing w:after="0"/>
              <w:ind w:right="-128"/>
              <w:jc w:val="left"/>
              <w:rPr>
                <w:rFonts w:ascii="Arial" w:hAnsi="Arial" w:cs="Arial"/>
                <w:sz w:val="6"/>
                <w:szCs w:val="6"/>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6F425852" w14:textId="77777777" w:rsidR="0072504E" w:rsidRPr="00DD49FD" w:rsidRDefault="0072504E" w:rsidP="0072504E">
            <w:pPr>
              <w:pStyle w:val="affd"/>
              <w:spacing w:after="0"/>
              <w:ind w:right="-105"/>
              <w:jc w:val="left"/>
              <w:rPr>
                <w:sz w:val="6"/>
                <w:szCs w:val="6"/>
              </w:rPr>
            </w:pPr>
          </w:p>
        </w:tc>
        <w:tc>
          <w:tcPr>
            <w:tcW w:w="1362" w:type="dxa"/>
            <w:gridSpan w:val="2"/>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5F4330AE" w14:textId="77777777" w:rsidR="0072504E" w:rsidRPr="00DD49FD" w:rsidRDefault="0072504E" w:rsidP="0072504E">
            <w:pPr>
              <w:pStyle w:val="affd"/>
              <w:spacing w:after="0"/>
              <w:jc w:val="both"/>
              <w:rPr>
                <w:sz w:val="6"/>
                <w:szCs w:val="6"/>
              </w:rPr>
            </w:pPr>
          </w:p>
        </w:tc>
        <w:tc>
          <w:tcPr>
            <w:tcW w:w="1248" w:type="dxa"/>
            <w:gridSpan w:val="3"/>
            <w:tcBorders>
              <w:top w:val="single" w:sz="2" w:space="0" w:color="auto"/>
              <w:left w:val="single" w:sz="2" w:space="0" w:color="FFFFFF" w:themeColor="background1"/>
              <w:bottom w:val="single" w:sz="4" w:space="0" w:color="FFFFFF"/>
              <w:right w:val="single" w:sz="2" w:space="0" w:color="FFFFFF" w:themeColor="background1"/>
            </w:tcBorders>
          </w:tcPr>
          <w:p w14:paraId="2FAF7CD2"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7A54568F" w14:textId="77777777" w:rsidR="0072504E" w:rsidRPr="00DD49FD" w:rsidRDefault="0072504E" w:rsidP="0072504E">
            <w:pPr>
              <w:pStyle w:val="affd"/>
              <w:spacing w:after="0"/>
              <w:ind w:right="-110"/>
              <w:jc w:val="both"/>
              <w:rPr>
                <w:sz w:val="6"/>
                <w:szCs w:val="6"/>
              </w:rPr>
            </w:pPr>
          </w:p>
        </w:tc>
        <w:tc>
          <w:tcPr>
            <w:tcW w:w="1136" w:type="dxa"/>
            <w:gridSpan w:val="3"/>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108996BA" w14:textId="77777777" w:rsidR="0072504E" w:rsidRPr="00DD49FD" w:rsidRDefault="0072504E" w:rsidP="0072504E">
            <w:pPr>
              <w:pStyle w:val="affd"/>
              <w:spacing w:after="0"/>
              <w:jc w:val="both"/>
              <w:rPr>
                <w:sz w:val="6"/>
                <w:szCs w:val="6"/>
              </w:rPr>
            </w:pPr>
          </w:p>
        </w:tc>
        <w:tc>
          <w:tcPr>
            <w:tcW w:w="864"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09680AE8" w14:textId="77777777" w:rsidR="0072504E" w:rsidRPr="00DD49FD" w:rsidRDefault="0072504E" w:rsidP="0072504E">
            <w:pPr>
              <w:pStyle w:val="affd"/>
              <w:spacing w:after="0"/>
              <w:ind w:right="-111"/>
              <w:jc w:val="both"/>
              <w:rPr>
                <w:sz w:val="6"/>
                <w:szCs w:val="6"/>
              </w:rPr>
            </w:pPr>
          </w:p>
        </w:tc>
        <w:tc>
          <w:tcPr>
            <w:tcW w:w="1589" w:type="dxa"/>
            <w:gridSpan w:val="6"/>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777715A2" w14:textId="77777777" w:rsidR="0072504E" w:rsidRPr="00DD49FD" w:rsidRDefault="0072504E" w:rsidP="0072504E">
            <w:pPr>
              <w:pStyle w:val="affd"/>
              <w:spacing w:after="0"/>
              <w:jc w:val="both"/>
              <w:rPr>
                <w:sz w:val="6"/>
                <w:szCs w:val="6"/>
              </w:rPr>
            </w:pPr>
          </w:p>
        </w:tc>
      </w:tr>
      <w:tr w:rsidR="0072504E" w:rsidRPr="003A7270" w14:paraId="0F74DEE0" w14:textId="77777777" w:rsidTr="0072504E">
        <w:trPr>
          <w:gridAfter w:val="1"/>
          <w:wAfter w:w="6" w:type="dxa"/>
          <w:trHeight w:val="170"/>
        </w:trPr>
        <w:tc>
          <w:tcPr>
            <w:tcW w:w="1964" w:type="dxa"/>
            <w:gridSpan w:val="2"/>
            <w:vMerge w:val="restart"/>
            <w:tcBorders>
              <w:top w:val="single" w:sz="2" w:space="0" w:color="auto"/>
              <w:left w:val="single" w:sz="4" w:space="0" w:color="000000"/>
              <w:right w:val="single" w:sz="2" w:space="0" w:color="auto"/>
            </w:tcBorders>
          </w:tcPr>
          <w:p w14:paraId="60F94048" w14:textId="77777777" w:rsidR="0072504E" w:rsidRDefault="0072504E" w:rsidP="0072504E">
            <w:pPr>
              <w:pStyle w:val="affd"/>
              <w:spacing w:after="0"/>
              <w:ind w:right="-128"/>
              <w:jc w:val="left"/>
              <w:rPr>
                <w:rFonts w:ascii="Arial" w:hAnsi="Arial" w:cs="Arial"/>
                <w:sz w:val="17"/>
                <w:szCs w:val="17"/>
              </w:rPr>
            </w:pPr>
            <w:r>
              <w:rPr>
                <w:rFonts w:ascii="Arial" w:hAnsi="Arial" w:cs="Arial"/>
                <w:sz w:val="17"/>
                <w:szCs w:val="17"/>
              </w:rPr>
              <w:t>К</w:t>
            </w:r>
            <w:r w:rsidRPr="00F84235">
              <w:rPr>
                <w:rFonts w:ascii="Arial" w:hAnsi="Arial" w:cs="Arial"/>
                <w:sz w:val="17"/>
                <w:szCs w:val="17"/>
              </w:rPr>
              <w:t>озырек (навес):</w:t>
            </w:r>
          </w:p>
          <w:p w14:paraId="5523F11B" w14:textId="77777777" w:rsidR="0072504E" w:rsidRDefault="0072504E" w:rsidP="0072504E">
            <w:pPr>
              <w:pStyle w:val="affd"/>
              <w:spacing w:after="0"/>
              <w:ind w:right="-128"/>
              <w:jc w:val="left"/>
              <w:rPr>
                <w:rFonts w:ascii="Arial" w:hAnsi="Arial" w:cs="Arial"/>
                <w:sz w:val="16"/>
                <w:szCs w:val="16"/>
              </w:rPr>
            </w:pPr>
            <w:r w:rsidRPr="00EB3478">
              <w:rPr>
                <w:rFonts w:ascii="Arial" w:hAnsi="Arial" w:cs="Arial"/>
                <w:b w:val="0"/>
                <w:bCs/>
                <w:i/>
                <w:iCs/>
                <w:sz w:val="10"/>
                <w:szCs w:val="10"/>
                <w:lang w:eastAsia="ru-RU"/>
              </w:rPr>
              <w:t>Указывается при наличии в Запросе</w:t>
            </w:r>
          </w:p>
        </w:tc>
        <w:tc>
          <w:tcPr>
            <w:tcW w:w="2267" w:type="dxa"/>
            <w:gridSpan w:val="3"/>
            <w:vMerge w:val="restart"/>
            <w:tcBorders>
              <w:top w:val="single" w:sz="2" w:space="0" w:color="FFFFFF" w:themeColor="background1"/>
              <w:left w:val="single" w:sz="2" w:space="0" w:color="auto"/>
              <w:right w:val="single" w:sz="4" w:space="0" w:color="FFFFFF"/>
            </w:tcBorders>
          </w:tcPr>
          <w:p w14:paraId="5EE588AD" w14:textId="77777777" w:rsidR="0072504E" w:rsidRPr="003A7270" w:rsidRDefault="0072504E" w:rsidP="0072504E">
            <w:pPr>
              <w:pStyle w:val="affd"/>
              <w:spacing w:after="0"/>
              <w:jc w:val="both"/>
              <w:rPr>
                <w:sz w:val="8"/>
                <w:szCs w:val="8"/>
              </w:rPr>
            </w:pPr>
          </w:p>
        </w:tc>
        <w:tc>
          <w:tcPr>
            <w:tcW w:w="1248" w:type="dxa"/>
            <w:gridSpan w:val="3"/>
            <w:tcBorders>
              <w:top w:val="single" w:sz="4" w:space="0" w:color="FFFFFF"/>
              <w:left w:val="single" w:sz="4" w:space="0" w:color="FFFFFF"/>
              <w:bottom w:val="single" w:sz="2" w:space="0" w:color="FFFFFF"/>
              <w:right w:val="single" w:sz="4" w:space="0" w:color="FFFFFF"/>
            </w:tcBorders>
          </w:tcPr>
          <w:p w14:paraId="26B935F5" w14:textId="77777777" w:rsidR="0072504E" w:rsidRPr="003A7270" w:rsidRDefault="0072504E" w:rsidP="0072504E">
            <w:pPr>
              <w:pStyle w:val="affd"/>
              <w:spacing w:after="0"/>
              <w:jc w:val="both"/>
              <w:rPr>
                <w:sz w:val="8"/>
                <w:szCs w:val="8"/>
              </w:rPr>
            </w:pPr>
          </w:p>
        </w:tc>
        <w:tc>
          <w:tcPr>
            <w:tcW w:w="578" w:type="dxa"/>
            <w:gridSpan w:val="2"/>
            <w:vMerge w:val="restart"/>
            <w:tcBorders>
              <w:top w:val="single" w:sz="2" w:space="0" w:color="FFFFFF" w:themeColor="background1"/>
              <w:left w:val="single" w:sz="4" w:space="0" w:color="FFFFFF"/>
              <w:right w:val="single" w:sz="2" w:space="0" w:color="FFFFFF" w:themeColor="background1"/>
            </w:tcBorders>
          </w:tcPr>
          <w:p w14:paraId="2A57BB11"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02B04476" w14:textId="77777777" w:rsidR="0072504E" w:rsidRPr="003A7270" w:rsidRDefault="0072504E" w:rsidP="0072504E">
            <w:pPr>
              <w:pStyle w:val="affd"/>
              <w:spacing w:after="0"/>
              <w:jc w:val="both"/>
              <w:rPr>
                <w:sz w:val="8"/>
                <w:szCs w:val="8"/>
              </w:rPr>
            </w:pPr>
          </w:p>
        </w:tc>
        <w:tc>
          <w:tcPr>
            <w:tcW w:w="864"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3F3F08B5" w14:textId="77777777" w:rsidR="0072504E" w:rsidRPr="00440D4F" w:rsidRDefault="0072504E" w:rsidP="0072504E">
            <w:pPr>
              <w:pStyle w:val="affd"/>
              <w:spacing w:after="0"/>
              <w:ind w:right="-111"/>
              <w:jc w:val="both"/>
              <w:rPr>
                <w:sz w:val="14"/>
                <w:szCs w:val="14"/>
              </w:rPr>
            </w:pPr>
          </w:p>
        </w:tc>
        <w:tc>
          <w:tcPr>
            <w:tcW w:w="1589" w:type="dxa"/>
            <w:gridSpan w:val="6"/>
            <w:vMerge w:val="restart"/>
            <w:tcBorders>
              <w:top w:val="single" w:sz="2" w:space="0" w:color="FFFFFF" w:themeColor="background1"/>
              <w:left w:val="single" w:sz="2" w:space="0" w:color="FFFFFF" w:themeColor="background1"/>
              <w:right w:val="single" w:sz="2" w:space="0" w:color="FFFFFF" w:themeColor="background1"/>
            </w:tcBorders>
          </w:tcPr>
          <w:p w14:paraId="703DD72D" w14:textId="77777777" w:rsidR="0072504E" w:rsidRPr="003A7270" w:rsidRDefault="0072504E" w:rsidP="0072504E">
            <w:pPr>
              <w:pStyle w:val="affd"/>
              <w:spacing w:after="0"/>
              <w:jc w:val="both"/>
              <w:rPr>
                <w:sz w:val="8"/>
                <w:szCs w:val="8"/>
              </w:rPr>
            </w:pPr>
          </w:p>
        </w:tc>
      </w:tr>
      <w:tr w:rsidR="0072504E" w:rsidRPr="003A7270" w14:paraId="4AFEA397" w14:textId="77777777" w:rsidTr="0072504E">
        <w:trPr>
          <w:gridAfter w:val="1"/>
          <w:wAfter w:w="6" w:type="dxa"/>
          <w:trHeight w:val="192"/>
        </w:trPr>
        <w:tc>
          <w:tcPr>
            <w:tcW w:w="1964" w:type="dxa"/>
            <w:gridSpan w:val="2"/>
            <w:vMerge/>
            <w:tcBorders>
              <w:left w:val="single" w:sz="4" w:space="0" w:color="000000"/>
              <w:bottom w:val="single" w:sz="2" w:space="0" w:color="auto"/>
              <w:right w:val="single" w:sz="2" w:space="0" w:color="auto"/>
            </w:tcBorders>
          </w:tcPr>
          <w:p w14:paraId="1196DEDE" w14:textId="77777777" w:rsidR="0072504E" w:rsidRPr="00F84235" w:rsidRDefault="0072504E" w:rsidP="0072504E">
            <w:pPr>
              <w:pStyle w:val="affd"/>
              <w:spacing w:after="0"/>
              <w:ind w:right="-128"/>
              <w:jc w:val="left"/>
              <w:rPr>
                <w:rFonts w:ascii="Arial" w:hAnsi="Arial" w:cs="Arial"/>
                <w:sz w:val="17"/>
                <w:szCs w:val="17"/>
              </w:rPr>
            </w:pPr>
          </w:p>
        </w:tc>
        <w:tc>
          <w:tcPr>
            <w:tcW w:w="2267" w:type="dxa"/>
            <w:gridSpan w:val="3"/>
            <w:vMerge/>
            <w:tcBorders>
              <w:left w:val="single" w:sz="2" w:space="0" w:color="auto"/>
              <w:bottom w:val="single" w:sz="2" w:space="0" w:color="FFFFFF" w:themeColor="background1"/>
              <w:right w:val="single" w:sz="4" w:space="0" w:color="FFFFFF"/>
            </w:tcBorders>
          </w:tcPr>
          <w:p w14:paraId="63F0938F" w14:textId="77777777" w:rsidR="0072504E" w:rsidRDefault="0072504E" w:rsidP="0072504E">
            <w:pPr>
              <w:pStyle w:val="affd"/>
              <w:spacing w:after="0"/>
              <w:jc w:val="both"/>
              <w:rPr>
                <w:rFonts w:ascii="Arial" w:hAnsi="Arial" w:cs="Arial"/>
                <w:b w:val="0"/>
                <w:bCs/>
                <w:sz w:val="14"/>
                <w:szCs w:val="14"/>
              </w:rPr>
            </w:pPr>
          </w:p>
        </w:tc>
        <w:tc>
          <w:tcPr>
            <w:tcW w:w="1248" w:type="dxa"/>
            <w:gridSpan w:val="3"/>
            <w:tcBorders>
              <w:top w:val="single" w:sz="2" w:space="0" w:color="FFFFFF"/>
              <w:left w:val="single" w:sz="4" w:space="0" w:color="FFFFFF"/>
              <w:bottom w:val="single" w:sz="4" w:space="0" w:color="FFFFFF"/>
              <w:right w:val="single" w:sz="4" w:space="0" w:color="FFFFFF"/>
            </w:tcBorders>
          </w:tcPr>
          <w:p w14:paraId="1F59B589" w14:textId="77777777" w:rsidR="0072504E" w:rsidRPr="003A7270" w:rsidRDefault="0072504E" w:rsidP="0072504E">
            <w:pPr>
              <w:pStyle w:val="affd"/>
              <w:spacing w:after="0"/>
              <w:jc w:val="both"/>
              <w:rPr>
                <w:sz w:val="8"/>
                <w:szCs w:val="8"/>
              </w:rPr>
            </w:pPr>
          </w:p>
        </w:tc>
        <w:tc>
          <w:tcPr>
            <w:tcW w:w="578" w:type="dxa"/>
            <w:gridSpan w:val="2"/>
            <w:vMerge/>
            <w:tcBorders>
              <w:left w:val="single" w:sz="4" w:space="0" w:color="FFFFFF"/>
              <w:bottom w:val="single" w:sz="2" w:space="0" w:color="FFFFFF" w:themeColor="background1"/>
              <w:right w:val="single" w:sz="2" w:space="0" w:color="FFFFFF" w:themeColor="background1"/>
            </w:tcBorders>
          </w:tcPr>
          <w:p w14:paraId="4F96016A"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themeColor="background1"/>
              <w:right w:val="single" w:sz="2" w:space="0" w:color="FFFFFF" w:themeColor="background1"/>
            </w:tcBorders>
          </w:tcPr>
          <w:p w14:paraId="48C125A3" w14:textId="77777777" w:rsidR="0072504E" w:rsidRPr="003A7270" w:rsidRDefault="0072504E" w:rsidP="0072504E">
            <w:pPr>
              <w:pStyle w:val="affd"/>
              <w:spacing w:after="0"/>
              <w:jc w:val="both"/>
              <w:rPr>
                <w:sz w:val="8"/>
                <w:szCs w:val="8"/>
              </w:rPr>
            </w:pPr>
          </w:p>
        </w:tc>
        <w:tc>
          <w:tcPr>
            <w:tcW w:w="864" w:type="dxa"/>
            <w:gridSpan w:val="3"/>
            <w:vMerge/>
            <w:tcBorders>
              <w:left w:val="single" w:sz="2" w:space="0" w:color="FFFFFF" w:themeColor="background1"/>
              <w:bottom w:val="single" w:sz="2" w:space="0" w:color="FFFFFF" w:themeColor="background1"/>
              <w:right w:val="single" w:sz="2" w:space="0" w:color="FFFFFF" w:themeColor="background1"/>
            </w:tcBorders>
          </w:tcPr>
          <w:p w14:paraId="34CDA7CC" w14:textId="77777777" w:rsidR="0072504E" w:rsidRPr="00440D4F" w:rsidRDefault="0072504E" w:rsidP="0072504E">
            <w:pPr>
              <w:pStyle w:val="affd"/>
              <w:spacing w:after="0"/>
              <w:ind w:right="-111"/>
              <w:jc w:val="both"/>
              <w:rPr>
                <w:sz w:val="14"/>
                <w:szCs w:val="14"/>
              </w:rPr>
            </w:pPr>
          </w:p>
        </w:tc>
        <w:tc>
          <w:tcPr>
            <w:tcW w:w="1589" w:type="dxa"/>
            <w:gridSpan w:val="6"/>
            <w:vMerge/>
            <w:tcBorders>
              <w:left w:val="single" w:sz="2" w:space="0" w:color="FFFFFF" w:themeColor="background1"/>
              <w:bottom w:val="single" w:sz="2" w:space="0" w:color="FFFFFF" w:themeColor="background1"/>
              <w:right w:val="single" w:sz="2" w:space="0" w:color="FFFFFF" w:themeColor="background1"/>
            </w:tcBorders>
          </w:tcPr>
          <w:p w14:paraId="50AAFED2" w14:textId="77777777" w:rsidR="0072504E" w:rsidRPr="003A7270" w:rsidRDefault="0072504E" w:rsidP="0072504E">
            <w:pPr>
              <w:pStyle w:val="affd"/>
              <w:spacing w:after="0"/>
              <w:jc w:val="both"/>
              <w:rPr>
                <w:sz w:val="8"/>
                <w:szCs w:val="8"/>
              </w:rPr>
            </w:pPr>
          </w:p>
        </w:tc>
      </w:tr>
      <w:tr w:rsidR="0072504E" w:rsidRPr="00DD49FD" w14:paraId="6396B9BA" w14:textId="77777777" w:rsidTr="0072504E">
        <w:trPr>
          <w:gridAfter w:val="1"/>
          <w:wAfter w:w="6" w:type="dxa"/>
          <w:trHeight w:val="47"/>
        </w:trPr>
        <w:tc>
          <w:tcPr>
            <w:tcW w:w="1964"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25D6C7E0" w14:textId="77777777" w:rsidR="0072504E" w:rsidRPr="00DD49FD" w:rsidRDefault="0072504E" w:rsidP="0072504E">
            <w:pPr>
              <w:pStyle w:val="affd"/>
              <w:spacing w:after="0"/>
              <w:ind w:right="-128"/>
              <w:jc w:val="left"/>
              <w:rPr>
                <w:rFonts w:ascii="Arial" w:hAnsi="Arial" w:cs="Arial"/>
                <w:sz w:val="4"/>
                <w:szCs w:val="4"/>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3BBEA50E" w14:textId="77777777" w:rsidR="0072504E" w:rsidRPr="00DD49FD" w:rsidRDefault="0072504E" w:rsidP="0072504E">
            <w:pPr>
              <w:pStyle w:val="affd"/>
              <w:spacing w:after="0"/>
              <w:ind w:right="-105"/>
              <w:jc w:val="left"/>
              <w:rPr>
                <w:sz w:val="4"/>
                <w:szCs w:val="4"/>
              </w:rPr>
            </w:pPr>
          </w:p>
        </w:tc>
        <w:tc>
          <w:tcPr>
            <w:tcW w:w="1362" w:type="dxa"/>
            <w:gridSpan w:val="2"/>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1BCEEB45" w14:textId="77777777" w:rsidR="0072504E" w:rsidRPr="00DD49FD" w:rsidRDefault="0072504E" w:rsidP="0072504E">
            <w:pPr>
              <w:pStyle w:val="affd"/>
              <w:spacing w:after="0"/>
              <w:jc w:val="both"/>
              <w:rPr>
                <w:sz w:val="4"/>
                <w:szCs w:val="4"/>
              </w:rPr>
            </w:pPr>
          </w:p>
        </w:tc>
        <w:tc>
          <w:tcPr>
            <w:tcW w:w="1248" w:type="dxa"/>
            <w:gridSpan w:val="3"/>
            <w:tcBorders>
              <w:top w:val="single" w:sz="4" w:space="0" w:color="FFFFFF"/>
              <w:left w:val="single" w:sz="2" w:space="0" w:color="FFFFFF" w:themeColor="background1"/>
              <w:bottom w:val="single" w:sz="2" w:space="0" w:color="auto"/>
              <w:right w:val="single" w:sz="4" w:space="0" w:color="FFFFFF"/>
            </w:tcBorders>
          </w:tcPr>
          <w:p w14:paraId="6C248018"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4" w:space="0" w:color="FFFFFF"/>
              <w:bottom w:val="single" w:sz="2" w:space="0" w:color="FFFFFF" w:themeColor="background1"/>
              <w:right w:val="single" w:sz="2" w:space="0" w:color="FFFFFF" w:themeColor="background1"/>
            </w:tcBorders>
          </w:tcPr>
          <w:p w14:paraId="4F53043E"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3ED68B2D" w14:textId="77777777" w:rsidR="0072504E" w:rsidRPr="00DD49FD" w:rsidRDefault="0072504E" w:rsidP="0072504E">
            <w:pPr>
              <w:pStyle w:val="affd"/>
              <w:spacing w:after="0"/>
              <w:jc w:val="both"/>
              <w:rPr>
                <w:sz w:val="4"/>
                <w:szCs w:val="4"/>
              </w:rPr>
            </w:pPr>
          </w:p>
        </w:tc>
        <w:tc>
          <w:tcPr>
            <w:tcW w:w="864"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47A61038" w14:textId="77777777" w:rsidR="0072504E" w:rsidRPr="00DD49FD" w:rsidRDefault="0072504E" w:rsidP="0072504E">
            <w:pPr>
              <w:pStyle w:val="affd"/>
              <w:spacing w:after="0"/>
              <w:ind w:right="-111"/>
              <w:jc w:val="both"/>
              <w:rPr>
                <w:sz w:val="4"/>
                <w:szCs w:val="4"/>
              </w:rPr>
            </w:pPr>
          </w:p>
        </w:tc>
        <w:tc>
          <w:tcPr>
            <w:tcW w:w="1589" w:type="dxa"/>
            <w:gridSpan w:val="6"/>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48C90A23" w14:textId="77777777" w:rsidR="0072504E" w:rsidRPr="00DD49FD" w:rsidRDefault="0072504E" w:rsidP="0072504E">
            <w:pPr>
              <w:pStyle w:val="affd"/>
              <w:spacing w:after="0"/>
              <w:jc w:val="both"/>
              <w:rPr>
                <w:sz w:val="4"/>
                <w:szCs w:val="4"/>
              </w:rPr>
            </w:pPr>
          </w:p>
        </w:tc>
      </w:tr>
      <w:tr w:rsidR="0072504E" w:rsidRPr="003A7270" w14:paraId="2C30C691" w14:textId="77777777" w:rsidTr="0072504E">
        <w:trPr>
          <w:gridAfter w:val="1"/>
          <w:wAfter w:w="6" w:type="dxa"/>
          <w:trHeight w:val="112"/>
        </w:trPr>
        <w:tc>
          <w:tcPr>
            <w:tcW w:w="1964" w:type="dxa"/>
            <w:gridSpan w:val="2"/>
            <w:tcBorders>
              <w:top w:val="single" w:sz="2" w:space="0" w:color="auto"/>
              <w:left w:val="single" w:sz="4" w:space="0" w:color="000000"/>
              <w:bottom w:val="single" w:sz="2" w:space="0" w:color="auto"/>
              <w:right w:val="single" w:sz="2" w:space="0" w:color="auto"/>
            </w:tcBorders>
          </w:tcPr>
          <w:p w14:paraId="28600CAF"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07D34F93"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1362" w:type="dxa"/>
            <w:gridSpan w:val="2"/>
            <w:tcBorders>
              <w:top w:val="single" w:sz="2" w:space="0" w:color="auto"/>
              <w:left w:val="single" w:sz="2" w:space="0" w:color="auto"/>
              <w:bottom w:val="single" w:sz="2" w:space="0" w:color="auto"/>
              <w:right w:val="single" w:sz="2" w:space="0" w:color="FFFFFF" w:themeColor="background1"/>
            </w:tcBorders>
          </w:tcPr>
          <w:p w14:paraId="50A05E24" w14:textId="77777777" w:rsidR="0072504E" w:rsidRPr="003A7270" w:rsidRDefault="0072504E" w:rsidP="0072504E">
            <w:pPr>
              <w:pStyle w:val="affd"/>
              <w:spacing w:after="0"/>
              <w:jc w:val="both"/>
              <w:rPr>
                <w:sz w:val="8"/>
                <w:szCs w:val="8"/>
              </w:rPr>
            </w:pPr>
          </w:p>
        </w:tc>
        <w:tc>
          <w:tcPr>
            <w:tcW w:w="1248" w:type="dxa"/>
            <w:gridSpan w:val="3"/>
            <w:tcBorders>
              <w:top w:val="single" w:sz="2" w:space="0" w:color="auto"/>
              <w:left w:val="single" w:sz="2" w:space="0" w:color="FFFFFF" w:themeColor="background1"/>
              <w:bottom w:val="single" w:sz="2" w:space="0" w:color="auto"/>
              <w:right w:val="single" w:sz="4" w:space="0" w:color="auto"/>
            </w:tcBorders>
          </w:tcPr>
          <w:p w14:paraId="33487D92"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7F06127E"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27005E6A" w14:textId="77777777" w:rsidR="0072504E" w:rsidRPr="003A7270" w:rsidRDefault="0072504E" w:rsidP="0072504E">
            <w:pPr>
              <w:pStyle w:val="affd"/>
              <w:spacing w:after="0"/>
              <w:jc w:val="both"/>
              <w:rPr>
                <w:sz w:val="8"/>
                <w:szCs w:val="8"/>
              </w:rPr>
            </w:pPr>
          </w:p>
        </w:tc>
        <w:tc>
          <w:tcPr>
            <w:tcW w:w="864"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5432DF0D"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589" w:type="dxa"/>
            <w:gridSpan w:val="6"/>
            <w:tcBorders>
              <w:top w:val="single" w:sz="2" w:space="0" w:color="auto"/>
              <w:left w:val="single" w:sz="4" w:space="0" w:color="FFFFFF"/>
              <w:bottom w:val="single" w:sz="2" w:space="0" w:color="auto"/>
              <w:right w:val="single" w:sz="4" w:space="0" w:color="auto"/>
            </w:tcBorders>
          </w:tcPr>
          <w:p w14:paraId="3EA3C7B2" w14:textId="77777777" w:rsidR="0072504E" w:rsidRPr="003A7270" w:rsidRDefault="0072504E" w:rsidP="0072504E">
            <w:pPr>
              <w:pStyle w:val="affd"/>
              <w:spacing w:after="0"/>
              <w:jc w:val="both"/>
              <w:rPr>
                <w:sz w:val="8"/>
                <w:szCs w:val="8"/>
              </w:rPr>
            </w:pPr>
          </w:p>
        </w:tc>
      </w:tr>
      <w:tr w:rsidR="0072504E" w:rsidRPr="003A7270" w14:paraId="74B8B550" w14:textId="77777777" w:rsidTr="0072504E">
        <w:trPr>
          <w:gridAfter w:val="1"/>
          <w:wAfter w:w="6" w:type="dxa"/>
          <w:trHeight w:val="100"/>
        </w:trPr>
        <w:tc>
          <w:tcPr>
            <w:tcW w:w="1964" w:type="dxa"/>
            <w:gridSpan w:val="2"/>
            <w:tcBorders>
              <w:top w:val="single" w:sz="2" w:space="0" w:color="auto"/>
              <w:left w:val="single" w:sz="4" w:space="0" w:color="000000"/>
              <w:bottom w:val="single" w:sz="2" w:space="0" w:color="auto"/>
              <w:right w:val="single" w:sz="2" w:space="0" w:color="auto"/>
            </w:tcBorders>
          </w:tcPr>
          <w:p w14:paraId="663E666A"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02EBE420"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1362" w:type="dxa"/>
            <w:gridSpan w:val="2"/>
            <w:tcBorders>
              <w:top w:val="single" w:sz="2" w:space="0" w:color="auto"/>
              <w:left w:val="single" w:sz="2" w:space="0" w:color="auto"/>
              <w:bottom w:val="single" w:sz="2" w:space="0" w:color="auto"/>
              <w:right w:val="single" w:sz="2" w:space="0" w:color="FFFFFF" w:themeColor="background1"/>
            </w:tcBorders>
          </w:tcPr>
          <w:p w14:paraId="2E9B5D84" w14:textId="77777777" w:rsidR="0072504E" w:rsidRPr="003A7270" w:rsidRDefault="0072504E" w:rsidP="0072504E">
            <w:pPr>
              <w:pStyle w:val="affd"/>
              <w:spacing w:after="0"/>
              <w:jc w:val="both"/>
              <w:rPr>
                <w:sz w:val="8"/>
                <w:szCs w:val="8"/>
              </w:rPr>
            </w:pPr>
          </w:p>
        </w:tc>
        <w:tc>
          <w:tcPr>
            <w:tcW w:w="1248" w:type="dxa"/>
            <w:gridSpan w:val="3"/>
            <w:tcBorders>
              <w:top w:val="single" w:sz="2" w:space="0" w:color="auto"/>
              <w:left w:val="single" w:sz="2" w:space="0" w:color="FFFFFF" w:themeColor="background1"/>
              <w:bottom w:val="single" w:sz="2" w:space="0" w:color="auto"/>
              <w:right w:val="single" w:sz="4" w:space="0" w:color="auto"/>
            </w:tcBorders>
          </w:tcPr>
          <w:p w14:paraId="195F6C25"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7CC49417"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1C722F98" w14:textId="77777777" w:rsidR="0072504E" w:rsidRPr="003A7270" w:rsidRDefault="0072504E" w:rsidP="0072504E">
            <w:pPr>
              <w:pStyle w:val="affd"/>
              <w:spacing w:after="0"/>
              <w:jc w:val="both"/>
              <w:rPr>
                <w:sz w:val="8"/>
                <w:szCs w:val="8"/>
              </w:rPr>
            </w:pPr>
          </w:p>
        </w:tc>
        <w:tc>
          <w:tcPr>
            <w:tcW w:w="864"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639889CC"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589" w:type="dxa"/>
            <w:gridSpan w:val="6"/>
            <w:tcBorders>
              <w:top w:val="single" w:sz="2" w:space="0" w:color="auto"/>
              <w:left w:val="single" w:sz="4" w:space="0" w:color="FFFFFF"/>
              <w:bottom w:val="single" w:sz="2" w:space="0" w:color="auto"/>
              <w:right w:val="single" w:sz="4" w:space="0" w:color="auto"/>
            </w:tcBorders>
          </w:tcPr>
          <w:p w14:paraId="6DEB3E0F" w14:textId="77777777" w:rsidR="0072504E" w:rsidRPr="003A7270" w:rsidRDefault="0072504E" w:rsidP="0072504E">
            <w:pPr>
              <w:pStyle w:val="affd"/>
              <w:spacing w:after="0"/>
              <w:jc w:val="both"/>
              <w:rPr>
                <w:sz w:val="8"/>
                <w:szCs w:val="8"/>
              </w:rPr>
            </w:pPr>
          </w:p>
        </w:tc>
      </w:tr>
      <w:tr w:rsidR="0072504E" w:rsidRPr="00DD49FD" w14:paraId="21771254" w14:textId="77777777" w:rsidTr="0072504E">
        <w:trPr>
          <w:gridAfter w:val="1"/>
          <w:wAfter w:w="6" w:type="dxa"/>
          <w:trHeight w:val="47"/>
        </w:trPr>
        <w:tc>
          <w:tcPr>
            <w:tcW w:w="1964"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6D10C59B" w14:textId="77777777" w:rsidR="0072504E" w:rsidRPr="00DD49FD" w:rsidRDefault="0072504E" w:rsidP="0072504E">
            <w:pPr>
              <w:pStyle w:val="affd"/>
              <w:spacing w:after="0"/>
              <w:ind w:right="-128"/>
              <w:jc w:val="left"/>
              <w:rPr>
                <w:rFonts w:ascii="Arial" w:hAnsi="Arial" w:cs="Arial"/>
                <w:sz w:val="6"/>
                <w:szCs w:val="6"/>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3779BBC7" w14:textId="77777777" w:rsidR="0072504E" w:rsidRPr="00DD49FD" w:rsidRDefault="0072504E" w:rsidP="0072504E">
            <w:pPr>
              <w:pStyle w:val="affd"/>
              <w:spacing w:after="0"/>
              <w:ind w:right="-105"/>
              <w:jc w:val="left"/>
              <w:rPr>
                <w:sz w:val="6"/>
                <w:szCs w:val="6"/>
              </w:rPr>
            </w:pPr>
          </w:p>
        </w:tc>
        <w:tc>
          <w:tcPr>
            <w:tcW w:w="1362" w:type="dxa"/>
            <w:gridSpan w:val="2"/>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54258D7E" w14:textId="77777777" w:rsidR="0072504E" w:rsidRPr="00DD49FD" w:rsidRDefault="0072504E" w:rsidP="0072504E">
            <w:pPr>
              <w:pStyle w:val="affd"/>
              <w:spacing w:after="0"/>
              <w:jc w:val="both"/>
              <w:rPr>
                <w:sz w:val="6"/>
                <w:szCs w:val="6"/>
              </w:rPr>
            </w:pPr>
          </w:p>
        </w:tc>
        <w:tc>
          <w:tcPr>
            <w:tcW w:w="1248" w:type="dxa"/>
            <w:gridSpan w:val="3"/>
            <w:tcBorders>
              <w:top w:val="single" w:sz="2" w:space="0" w:color="auto"/>
              <w:left w:val="single" w:sz="2" w:space="0" w:color="FFFFFF" w:themeColor="background1"/>
              <w:bottom w:val="single" w:sz="4" w:space="0" w:color="FFFFFF"/>
              <w:right w:val="single" w:sz="2" w:space="0" w:color="FFFFFF" w:themeColor="background1"/>
            </w:tcBorders>
          </w:tcPr>
          <w:p w14:paraId="3FB21090"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2D322C78" w14:textId="77777777" w:rsidR="0072504E" w:rsidRPr="00DD49FD" w:rsidRDefault="0072504E" w:rsidP="0072504E">
            <w:pPr>
              <w:pStyle w:val="affd"/>
              <w:spacing w:after="0"/>
              <w:ind w:right="-110"/>
              <w:jc w:val="both"/>
              <w:rPr>
                <w:sz w:val="6"/>
                <w:szCs w:val="6"/>
              </w:rPr>
            </w:pPr>
          </w:p>
        </w:tc>
        <w:tc>
          <w:tcPr>
            <w:tcW w:w="1136" w:type="dxa"/>
            <w:gridSpan w:val="3"/>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78E0CE5C" w14:textId="77777777" w:rsidR="0072504E" w:rsidRPr="00DD49FD" w:rsidRDefault="0072504E" w:rsidP="0072504E">
            <w:pPr>
              <w:pStyle w:val="affd"/>
              <w:spacing w:after="0"/>
              <w:jc w:val="both"/>
              <w:rPr>
                <w:sz w:val="6"/>
                <w:szCs w:val="6"/>
              </w:rPr>
            </w:pPr>
          </w:p>
        </w:tc>
        <w:tc>
          <w:tcPr>
            <w:tcW w:w="864"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6359864C" w14:textId="77777777" w:rsidR="0072504E" w:rsidRPr="00DD49FD" w:rsidRDefault="0072504E" w:rsidP="0072504E">
            <w:pPr>
              <w:pStyle w:val="affd"/>
              <w:spacing w:after="0"/>
              <w:ind w:right="-111"/>
              <w:jc w:val="both"/>
              <w:rPr>
                <w:sz w:val="6"/>
                <w:szCs w:val="6"/>
              </w:rPr>
            </w:pPr>
          </w:p>
        </w:tc>
        <w:tc>
          <w:tcPr>
            <w:tcW w:w="1589" w:type="dxa"/>
            <w:gridSpan w:val="6"/>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7C81FA95" w14:textId="77777777" w:rsidR="0072504E" w:rsidRPr="00DD49FD" w:rsidRDefault="0072504E" w:rsidP="0072504E">
            <w:pPr>
              <w:pStyle w:val="affd"/>
              <w:spacing w:after="0"/>
              <w:jc w:val="both"/>
              <w:rPr>
                <w:sz w:val="6"/>
                <w:szCs w:val="6"/>
              </w:rPr>
            </w:pPr>
          </w:p>
        </w:tc>
      </w:tr>
      <w:tr w:rsidR="0072504E" w:rsidRPr="003A7270" w14:paraId="68EE37E7" w14:textId="77777777" w:rsidTr="0072504E">
        <w:trPr>
          <w:gridAfter w:val="1"/>
          <w:wAfter w:w="6" w:type="dxa"/>
          <w:trHeight w:val="183"/>
        </w:trPr>
        <w:tc>
          <w:tcPr>
            <w:tcW w:w="1964" w:type="dxa"/>
            <w:gridSpan w:val="2"/>
            <w:vMerge w:val="restart"/>
            <w:tcBorders>
              <w:top w:val="single" w:sz="2" w:space="0" w:color="auto"/>
              <w:left w:val="single" w:sz="4" w:space="0" w:color="000000"/>
              <w:right w:val="single" w:sz="2" w:space="0" w:color="auto"/>
            </w:tcBorders>
          </w:tcPr>
          <w:p w14:paraId="7006DF14" w14:textId="77777777" w:rsidR="0072504E" w:rsidRDefault="0072504E" w:rsidP="0072504E">
            <w:pPr>
              <w:pStyle w:val="affd"/>
              <w:spacing w:after="0"/>
              <w:ind w:right="-270"/>
              <w:jc w:val="left"/>
              <w:rPr>
                <w:rFonts w:ascii="Arial" w:hAnsi="Arial" w:cs="Arial"/>
                <w:sz w:val="16"/>
                <w:szCs w:val="16"/>
              </w:rPr>
            </w:pPr>
            <w:r>
              <w:rPr>
                <w:rFonts w:ascii="Arial" w:hAnsi="Arial" w:cs="Arial"/>
                <w:sz w:val="16"/>
                <w:szCs w:val="16"/>
              </w:rPr>
              <w:t>Д</w:t>
            </w:r>
            <w:r w:rsidRPr="00F84235">
              <w:rPr>
                <w:rFonts w:ascii="Arial" w:hAnsi="Arial" w:cs="Arial"/>
                <w:sz w:val="16"/>
                <w:szCs w:val="16"/>
              </w:rPr>
              <w:t xml:space="preserve">екоративные экраны </w:t>
            </w:r>
          </w:p>
          <w:p w14:paraId="52A8F5CE" w14:textId="77777777" w:rsidR="0072504E" w:rsidRDefault="0072504E" w:rsidP="0072504E">
            <w:pPr>
              <w:pStyle w:val="affd"/>
              <w:spacing w:after="0"/>
              <w:ind w:right="-128"/>
              <w:jc w:val="left"/>
              <w:rPr>
                <w:rFonts w:ascii="Arial" w:hAnsi="Arial" w:cs="Arial"/>
                <w:sz w:val="16"/>
                <w:szCs w:val="16"/>
              </w:rPr>
            </w:pPr>
            <w:r w:rsidRPr="00F84235">
              <w:rPr>
                <w:rFonts w:ascii="Arial" w:hAnsi="Arial" w:cs="Arial"/>
                <w:sz w:val="16"/>
                <w:szCs w:val="16"/>
              </w:rPr>
              <w:t>для кондиционеров:</w:t>
            </w:r>
          </w:p>
          <w:p w14:paraId="36EABD46" w14:textId="77777777" w:rsidR="0072504E" w:rsidRDefault="0072504E" w:rsidP="0072504E">
            <w:pPr>
              <w:pStyle w:val="affd"/>
              <w:spacing w:after="0"/>
              <w:ind w:right="-128"/>
              <w:jc w:val="left"/>
              <w:rPr>
                <w:rFonts w:ascii="Arial" w:hAnsi="Arial" w:cs="Arial"/>
                <w:sz w:val="16"/>
                <w:szCs w:val="16"/>
              </w:rPr>
            </w:pPr>
            <w:r w:rsidRPr="00EB3478">
              <w:rPr>
                <w:rFonts w:ascii="Arial" w:hAnsi="Arial" w:cs="Arial"/>
                <w:b w:val="0"/>
                <w:bCs/>
                <w:i/>
                <w:iCs/>
                <w:sz w:val="10"/>
                <w:szCs w:val="10"/>
                <w:lang w:eastAsia="ru-RU"/>
              </w:rPr>
              <w:t>Указывается при наличии в Запросе</w:t>
            </w:r>
          </w:p>
        </w:tc>
        <w:tc>
          <w:tcPr>
            <w:tcW w:w="2267" w:type="dxa"/>
            <w:gridSpan w:val="3"/>
            <w:vMerge w:val="restart"/>
            <w:tcBorders>
              <w:top w:val="single" w:sz="2" w:space="0" w:color="FFFFFF" w:themeColor="background1"/>
              <w:left w:val="single" w:sz="2" w:space="0" w:color="auto"/>
              <w:right w:val="single" w:sz="4" w:space="0" w:color="FFFFFF"/>
            </w:tcBorders>
          </w:tcPr>
          <w:p w14:paraId="666BED4F" w14:textId="77777777" w:rsidR="0072504E" w:rsidRPr="003A7270" w:rsidRDefault="0072504E" w:rsidP="0072504E">
            <w:pPr>
              <w:pStyle w:val="affd"/>
              <w:spacing w:after="0"/>
              <w:jc w:val="both"/>
              <w:rPr>
                <w:sz w:val="8"/>
                <w:szCs w:val="8"/>
              </w:rPr>
            </w:pPr>
          </w:p>
        </w:tc>
        <w:tc>
          <w:tcPr>
            <w:tcW w:w="1248" w:type="dxa"/>
            <w:gridSpan w:val="3"/>
            <w:tcBorders>
              <w:top w:val="single" w:sz="4" w:space="0" w:color="FFFFFF"/>
              <w:left w:val="single" w:sz="4" w:space="0" w:color="FFFFFF"/>
              <w:bottom w:val="single" w:sz="2" w:space="0" w:color="FFFFFF"/>
              <w:right w:val="single" w:sz="4" w:space="0" w:color="FFFFFF"/>
            </w:tcBorders>
          </w:tcPr>
          <w:p w14:paraId="557BE975" w14:textId="77777777" w:rsidR="0072504E" w:rsidRPr="003A7270" w:rsidRDefault="0072504E" w:rsidP="0072504E">
            <w:pPr>
              <w:pStyle w:val="affd"/>
              <w:spacing w:after="0"/>
              <w:jc w:val="both"/>
              <w:rPr>
                <w:sz w:val="8"/>
                <w:szCs w:val="8"/>
              </w:rPr>
            </w:pPr>
          </w:p>
        </w:tc>
        <w:tc>
          <w:tcPr>
            <w:tcW w:w="578" w:type="dxa"/>
            <w:gridSpan w:val="2"/>
            <w:vMerge w:val="restart"/>
            <w:tcBorders>
              <w:top w:val="single" w:sz="2" w:space="0" w:color="FFFFFF" w:themeColor="background1"/>
              <w:left w:val="single" w:sz="4" w:space="0" w:color="FFFFFF"/>
              <w:right w:val="single" w:sz="2" w:space="0" w:color="FFFFFF" w:themeColor="background1"/>
            </w:tcBorders>
          </w:tcPr>
          <w:p w14:paraId="0DB80DB7"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68F2E1A5" w14:textId="77777777" w:rsidR="0072504E" w:rsidRPr="003A7270" w:rsidRDefault="0072504E" w:rsidP="0072504E">
            <w:pPr>
              <w:pStyle w:val="affd"/>
              <w:spacing w:after="0"/>
              <w:jc w:val="both"/>
              <w:rPr>
                <w:sz w:val="8"/>
                <w:szCs w:val="8"/>
              </w:rPr>
            </w:pPr>
          </w:p>
        </w:tc>
        <w:tc>
          <w:tcPr>
            <w:tcW w:w="864"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48C771AC" w14:textId="77777777" w:rsidR="0072504E" w:rsidRPr="00440D4F" w:rsidRDefault="0072504E" w:rsidP="0072504E">
            <w:pPr>
              <w:pStyle w:val="affd"/>
              <w:spacing w:after="0"/>
              <w:ind w:right="-111"/>
              <w:jc w:val="both"/>
              <w:rPr>
                <w:sz w:val="14"/>
                <w:szCs w:val="14"/>
              </w:rPr>
            </w:pPr>
          </w:p>
        </w:tc>
        <w:tc>
          <w:tcPr>
            <w:tcW w:w="1589" w:type="dxa"/>
            <w:gridSpan w:val="6"/>
            <w:vMerge w:val="restart"/>
            <w:tcBorders>
              <w:top w:val="single" w:sz="2" w:space="0" w:color="FFFFFF" w:themeColor="background1"/>
              <w:left w:val="single" w:sz="2" w:space="0" w:color="FFFFFF" w:themeColor="background1"/>
              <w:right w:val="single" w:sz="2" w:space="0" w:color="FFFFFF" w:themeColor="background1"/>
            </w:tcBorders>
          </w:tcPr>
          <w:p w14:paraId="2660C18E" w14:textId="77777777" w:rsidR="0072504E" w:rsidRPr="003A7270" w:rsidRDefault="0072504E" w:rsidP="0072504E">
            <w:pPr>
              <w:pStyle w:val="affd"/>
              <w:spacing w:after="0"/>
              <w:jc w:val="both"/>
              <w:rPr>
                <w:sz w:val="8"/>
                <w:szCs w:val="8"/>
              </w:rPr>
            </w:pPr>
          </w:p>
        </w:tc>
      </w:tr>
      <w:tr w:rsidR="0072504E" w:rsidRPr="003A7270" w14:paraId="0FE4A662" w14:textId="77777777" w:rsidTr="0072504E">
        <w:trPr>
          <w:gridAfter w:val="1"/>
          <w:wAfter w:w="6" w:type="dxa"/>
          <w:trHeight w:val="232"/>
        </w:trPr>
        <w:tc>
          <w:tcPr>
            <w:tcW w:w="1964" w:type="dxa"/>
            <w:gridSpan w:val="2"/>
            <w:vMerge/>
            <w:tcBorders>
              <w:left w:val="single" w:sz="4" w:space="0" w:color="000000"/>
              <w:bottom w:val="single" w:sz="2" w:space="0" w:color="auto"/>
              <w:right w:val="single" w:sz="2" w:space="0" w:color="auto"/>
            </w:tcBorders>
          </w:tcPr>
          <w:p w14:paraId="15E39886" w14:textId="77777777" w:rsidR="0072504E" w:rsidRPr="00F84235" w:rsidRDefault="0072504E" w:rsidP="0072504E">
            <w:pPr>
              <w:pStyle w:val="affd"/>
              <w:spacing w:after="0"/>
              <w:ind w:right="-270"/>
              <w:jc w:val="left"/>
              <w:rPr>
                <w:rFonts w:ascii="Arial" w:hAnsi="Arial" w:cs="Arial"/>
                <w:sz w:val="16"/>
                <w:szCs w:val="16"/>
              </w:rPr>
            </w:pPr>
          </w:p>
        </w:tc>
        <w:tc>
          <w:tcPr>
            <w:tcW w:w="2267" w:type="dxa"/>
            <w:gridSpan w:val="3"/>
            <w:vMerge/>
            <w:tcBorders>
              <w:left w:val="single" w:sz="2" w:space="0" w:color="auto"/>
              <w:bottom w:val="single" w:sz="2" w:space="0" w:color="FFFFFF" w:themeColor="background1"/>
              <w:right w:val="single" w:sz="4" w:space="0" w:color="FFFFFF"/>
            </w:tcBorders>
          </w:tcPr>
          <w:p w14:paraId="575F0CF8" w14:textId="77777777" w:rsidR="0072504E" w:rsidRDefault="0072504E" w:rsidP="0072504E">
            <w:pPr>
              <w:pStyle w:val="affd"/>
              <w:spacing w:after="0"/>
              <w:jc w:val="both"/>
              <w:rPr>
                <w:rFonts w:ascii="Arial" w:hAnsi="Arial" w:cs="Arial"/>
                <w:b w:val="0"/>
                <w:bCs/>
                <w:sz w:val="14"/>
                <w:szCs w:val="14"/>
              </w:rPr>
            </w:pPr>
          </w:p>
        </w:tc>
        <w:tc>
          <w:tcPr>
            <w:tcW w:w="1248" w:type="dxa"/>
            <w:gridSpan w:val="3"/>
            <w:tcBorders>
              <w:top w:val="single" w:sz="2" w:space="0" w:color="FFFFFF"/>
              <w:left w:val="single" w:sz="4" w:space="0" w:color="FFFFFF"/>
              <w:bottom w:val="single" w:sz="4" w:space="0" w:color="FFFFFF"/>
              <w:right w:val="single" w:sz="4" w:space="0" w:color="FFFFFF"/>
            </w:tcBorders>
          </w:tcPr>
          <w:p w14:paraId="74815A16" w14:textId="77777777" w:rsidR="0072504E" w:rsidRPr="003A7270" w:rsidRDefault="0072504E" w:rsidP="0072504E">
            <w:pPr>
              <w:pStyle w:val="affd"/>
              <w:spacing w:after="0"/>
              <w:jc w:val="both"/>
              <w:rPr>
                <w:sz w:val="8"/>
                <w:szCs w:val="8"/>
              </w:rPr>
            </w:pPr>
          </w:p>
        </w:tc>
        <w:tc>
          <w:tcPr>
            <w:tcW w:w="578" w:type="dxa"/>
            <w:gridSpan w:val="2"/>
            <w:vMerge/>
            <w:tcBorders>
              <w:left w:val="single" w:sz="4" w:space="0" w:color="FFFFFF"/>
              <w:bottom w:val="single" w:sz="2" w:space="0" w:color="FFFFFF" w:themeColor="background1"/>
              <w:right w:val="single" w:sz="2" w:space="0" w:color="FFFFFF" w:themeColor="background1"/>
            </w:tcBorders>
          </w:tcPr>
          <w:p w14:paraId="2169EF96"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themeColor="background1"/>
              <w:right w:val="single" w:sz="2" w:space="0" w:color="FFFFFF" w:themeColor="background1"/>
            </w:tcBorders>
          </w:tcPr>
          <w:p w14:paraId="78190F0D" w14:textId="77777777" w:rsidR="0072504E" w:rsidRPr="003A7270" w:rsidRDefault="0072504E" w:rsidP="0072504E">
            <w:pPr>
              <w:pStyle w:val="affd"/>
              <w:spacing w:after="0"/>
              <w:jc w:val="both"/>
              <w:rPr>
                <w:sz w:val="8"/>
                <w:szCs w:val="8"/>
              </w:rPr>
            </w:pPr>
          </w:p>
        </w:tc>
        <w:tc>
          <w:tcPr>
            <w:tcW w:w="864" w:type="dxa"/>
            <w:gridSpan w:val="3"/>
            <w:vMerge/>
            <w:tcBorders>
              <w:left w:val="single" w:sz="2" w:space="0" w:color="FFFFFF" w:themeColor="background1"/>
              <w:bottom w:val="single" w:sz="2" w:space="0" w:color="FFFFFF" w:themeColor="background1"/>
              <w:right w:val="single" w:sz="2" w:space="0" w:color="FFFFFF" w:themeColor="background1"/>
            </w:tcBorders>
          </w:tcPr>
          <w:p w14:paraId="74636373" w14:textId="77777777" w:rsidR="0072504E" w:rsidRPr="00440D4F" w:rsidRDefault="0072504E" w:rsidP="0072504E">
            <w:pPr>
              <w:pStyle w:val="affd"/>
              <w:spacing w:after="0"/>
              <w:ind w:right="-111"/>
              <w:jc w:val="both"/>
              <w:rPr>
                <w:sz w:val="14"/>
                <w:szCs w:val="14"/>
              </w:rPr>
            </w:pPr>
          </w:p>
        </w:tc>
        <w:tc>
          <w:tcPr>
            <w:tcW w:w="1589" w:type="dxa"/>
            <w:gridSpan w:val="6"/>
            <w:vMerge/>
            <w:tcBorders>
              <w:left w:val="single" w:sz="2" w:space="0" w:color="FFFFFF" w:themeColor="background1"/>
              <w:bottom w:val="single" w:sz="2" w:space="0" w:color="FFFFFF" w:themeColor="background1"/>
              <w:right w:val="single" w:sz="2" w:space="0" w:color="FFFFFF" w:themeColor="background1"/>
            </w:tcBorders>
          </w:tcPr>
          <w:p w14:paraId="23EB2B30" w14:textId="77777777" w:rsidR="0072504E" w:rsidRPr="003A7270" w:rsidRDefault="0072504E" w:rsidP="0072504E">
            <w:pPr>
              <w:pStyle w:val="affd"/>
              <w:spacing w:after="0"/>
              <w:jc w:val="both"/>
              <w:rPr>
                <w:sz w:val="8"/>
                <w:szCs w:val="8"/>
              </w:rPr>
            </w:pPr>
          </w:p>
        </w:tc>
      </w:tr>
      <w:tr w:rsidR="0072504E" w:rsidRPr="00DD49FD" w14:paraId="428718B3" w14:textId="77777777" w:rsidTr="0072504E">
        <w:trPr>
          <w:gridAfter w:val="1"/>
          <w:wAfter w:w="6" w:type="dxa"/>
          <w:trHeight w:val="47"/>
        </w:trPr>
        <w:tc>
          <w:tcPr>
            <w:tcW w:w="1964"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51CFBE30" w14:textId="77777777" w:rsidR="0072504E" w:rsidRPr="00DD49FD" w:rsidRDefault="0072504E" w:rsidP="0072504E">
            <w:pPr>
              <w:pStyle w:val="affd"/>
              <w:spacing w:after="0"/>
              <w:ind w:right="-128"/>
              <w:jc w:val="left"/>
              <w:rPr>
                <w:rFonts w:ascii="Arial" w:hAnsi="Arial" w:cs="Arial"/>
                <w:sz w:val="4"/>
                <w:szCs w:val="4"/>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29C0274F" w14:textId="77777777" w:rsidR="0072504E" w:rsidRPr="00DD49FD" w:rsidRDefault="0072504E" w:rsidP="0072504E">
            <w:pPr>
              <w:pStyle w:val="affd"/>
              <w:spacing w:after="0"/>
              <w:ind w:right="-105"/>
              <w:jc w:val="left"/>
              <w:rPr>
                <w:sz w:val="4"/>
                <w:szCs w:val="4"/>
              </w:rPr>
            </w:pPr>
          </w:p>
        </w:tc>
        <w:tc>
          <w:tcPr>
            <w:tcW w:w="1362" w:type="dxa"/>
            <w:gridSpan w:val="2"/>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4BB0BC71" w14:textId="77777777" w:rsidR="0072504E" w:rsidRPr="00DD49FD" w:rsidRDefault="0072504E" w:rsidP="0072504E">
            <w:pPr>
              <w:pStyle w:val="affd"/>
              <w:spacing w:after="0"/>
              <w:jc w:val="both"/>
              <w:rPr>
                <w:sz w:val="4"/>
                <w:szCs w:val="4"/>
              </w:rPr>
            </w:pPr>
          </w:p>
        </w:tc>
        <w:tc>
          <w:tcPr>
            <w:tcW w:w="1248" w:type="dxa"/>
            <w:gridSpan w:val="3"/>
            <w:tcBorders>
              <w:top w:val="single" w:sz="4" w:space="0" w:color="FFFFFF"/>
              <w:left w:val="single" w:sz="2" w:space="0" w:color="FFFFFF" w:themeColor="background1"/>
              <w:bottom w:val="single" w:sz="2" w:space="0" w:color="auto"/>
              <w:right w:val="single" w:sz="2" w:space="0" w:color="FFFFFF" w:themeColor="background1"/>
            </w:tcBorders>
          </w:tcPr>
          <w:p w14:paraId="563A2479"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0F96259A"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0E2D5127" w14:textId="77777777" w:rsidR="0072504E" w:rsidRPr="00DD49FD" w:rsidRDefault="0072504E" w:rsidP="0072504E">
            <w:pPr>
              <w:pStyle w:val="affd"/>
              <w:spacing w:after="0"/>
              <w:jc w:val="both"/>
              <w:rPr>
                <w:sz w:val="4"/>
                <w:szCs w:val="4"/>
              </w:rPr>
            </w:pPr>
          </w:p>
        </w:tc>
        <w:tc>
          <w:tcPr>
            <w:tcW w:w="864"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7B8EEE3A" w14:textId="77777777" w:rsidR="0072504E" w:rsidRPr="00DD49FD" w:rsidRDefault="0072504E" w:rsidP="0072504E">
            <w:pPr>
              <w:pStyle w:val="affd"/>
              <w:spacing w:after="0"/>
              <w:ind w:right="-111"/>
              <w:jc w:val="both"/>
              <w:rPr>
                <w:sz w:val="4"/>
                <w:szCs w:val="4"/>
              </w:rPr>
            </w:pPr>
          </w:p>
        </w:tc>
        <w:tc>
          <w:tcPr>
            <w:tcW w:w="1589" w:type="dxa"/>
            <w:gridSpan w:val="6"/>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35561597" w14:textId="77777777" w:rsidR="0072504E" w:rsidRPr="00DD49FD" w:rsidRDefault="0072504E" w:rsidP="0072504E">
            <w:pPr>
              <w:pStyle w:val="affd"/>
              <w:spacing w:after="0"/>
              <w:jc w:val="both"/>
              <w:rPr>
                <w:sz w:val="4"/>
                <w:szCs w:val="4"/>
              </w:rPr>
            </w:pPr>
          </w:p>
        </w:tc>
      </w:tr>
      <w:tr w:rsidR="0072504E" w:rsidRPr="003A7270" w14:paraId="60569792" w14:textId="77777777" w:rsidTr="0072504E">
        <w:trPr>
          <w:gridAfter w:val="1"/>
          <w:wAfter w:w="6" w:type="dxa"/>
          <w:trHeight w:val="92"/>
        </w:trPr>
        <w:tc>
          <w:tcPr>
            <w:tcW w:w="1964" w:type="dxa"/>
            <w:gridSpan w:val="2"/>
            <w:tcBorders>
              <w:top w:val="single" w:sz="2" w:space="0" w:color="auto"/>
              <w:left w:val="single" w:sz="4" w:space="0" w:color="000000"/>
              <w:bottom w:val="single" w:sz="2" w:space="0" w:color="auto"/>
              <w:right w:val="single" w:sz="2" w:space="0" w:color="auto"/>
            </w:tcBorders>
          </w:tcPr>
          <w:p w14:paraId="53CB5282"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3A292A01"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1362" w:type="dxa"/>
            <w:gridSpan w:val="2"/>
            <w:tcBorders>
              <w:top w:val="single" w:sz="2" w:space="0" w:color="auto"/>
              <w:left w:val="single" w:sz="2" w:space="0" w:color="auto"/>
              <w:bottom w:val="single" w:sz="2" w:space="0" w:color="auto"/>
              <w:right w:val="single" w:sz="2" w:space="0" w:color="FFFFFF" w:themeColor="background1"/>
            </w:tcBorders>
          </w:tcPr>
          <w:p w14:paraId="583D4DF7" w14:textId="77777777" w:rsidR="0072504E" w:rsidRPr="003A7270" w:rsidRDefault="0072504E" w:rsidP="0072504E">
            <w:pPr>
              <w:pStyle w:val="affd"/>
              <w:spacing w:after="0"/>
              <w:jc w:val="both"/>
              <w:rPr>
                <w:sz w:val="8"/>
                <w:szCs w:val="8"/>
              </w:rPr>
            </w:pPr>
          </w:p>
        </w:tc>
        <w:tc>
          <w:tcPr>
            <w:tcW w:w="1248" w:type="dxa"/>
            <w:gridSpan w:val="3"/>
            <w:tcBorders>
              <w:top w:val="single" w:sz="2" w:space="0" w:color="auto"/>
              <w:left w:val="single" w:sz="2" w:space="0" w:color="FFFFFF" w:themeColor="background1"/>
              <w:bottom w:val="single" w:sz="2" w:space="0" w:color="auto"/>
              <w:right w:val="single" w:sz="4" w:space="0" w:color="auto"/>
            </w:tcBorders>
          </w:tcPr>
          <w:p w14:paraId="42E4E242"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61C8DC89"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71C15673" w14:textId="77777777" w:rsidR="0072504E" w:rsidRPr="003A7270" w:rsidRDefault="0072504E" w:rsidP="0072504E">
            <w:pPr>
              <w:pStyle w:val="affd"/>
              <w:spacing w:after="0"/>
              <w:jc w:val="both"/>
              <w:rPr>
                <w:sz w:val="8"/>
                <w:szCs w:val="8"/>
              </w:rPr>
            </w:pPr>
          </w:p>
        </w:tc>
        <w:tc>
          <w:tcPr>
            <w:tcW w:w="864"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211E5C16"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589" w:type="dxa"/>
            <w:gridSpan w:val="6"/>
            <w:tcBorders>
              <w:top w:val="single" w:sz="2" w:space="0" w:color="auto"/>
              <w:left w:val="single" w:sz="4" w:space="0" w:color="FFFFFF"/>
              <w:bottom w:val="single" w:sz="2" w:space="0" w:color="auto"/>
              <w:right w:val="single" w:sz="4" w:space="0" w:color="auto"/>
            </w:tcBorders>
          </w:tcPr>
          <w:p w14:paraId="24BF7775" w14:textId="77777777" w:rsidR="0072504E" w:rsidRPr="003A7270" w:rsidRDefault="0072504E" w:rsidP="0072504E">
            <w:pPr>
              <w:pStyle w:val="affd"/>
              <w:spacing w:after="0"/>
              <w:jc w:val="both"/>
              <w:rPr>
                <w:sz w:val="8"/>
                <w:szCs w:val="8"/>
              </w:rPr>
            </w:pPr>
          </w:p>
        </w:tc>
      </w:tr>
      <w:tr w:rsidR="0072504E" w:rsidRPr="003A7270" w14:paraId="3980E80A" w14:textId="77777777" w:rsidTr="0072504E">
        <w:trPr>
          <w:gridAfter w:val="1"/>
          <w:wAfter w:w="6" w:type="dxa"/>
          <w:trHeight w:val="100"/>
        </w:trPr>
        <w:tc>
          <w:tcPr>
            <w:tcW w:w="1964" w:type="dxa"/>
            <w:gridSpan w:val="2"/>
            <w:tcBorders>
              <w:top w:val="single" w:sz="2" w:space="0" w:color="auto"/>
              <w:left w:val="single" w:sz="4" w:space="0" w:color="000000"/>
              <w:bottom w:val="single" w:sz="2" w:space="0" w:color="auto"/>
              <w:right w:val="single" w:sz="2" w:space="0" w:color="auto"/>
            </w:tcBorders>
          </w:tcPr>
          <w:p w14:paraId="7501B499"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5D7A3563"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1362" w:type="dxa"/>
            <w:gridSpan w:val="2"/>
            <w:tcBorders>
              <w:top w:val="single" w:sz="2" w:space="0" w:color="auto"/>
              <w:left w:val="single" w:sz="2" w:space="0" w:color="auto"/>
              <w:bottom w:val="single" w:sz="2" w:space="0" w:color="auto"/>
              <w:right w:val="single" w:sz="2" w:space="0" w:color="FFFFFF" w:themeColor="background1"/>
            </w:tcBorders>
          </w:tcPr>
          <w:p w14:paraId="345EEEB5" w14:textId="77777777" w:rsidR="0072504E" w:rsidRPr="003A7270" w:rsidRDefault="0072504E" w:rsidP="0072504E">
            <w:pPr>
              <w:pStyle w:val="affd"/>
              <w:spacing w:after="0"/>
              <w:jc w:val="both"/>
              <w:rPr>
                <w:sz w:val="8"/>
                <w:szCs w:val="8"/>
              </w:rPr>
            </w:pPr>
          </w:p>
        </w:tc>
        <w:tc>
          <w:tcPr>
            <w:tcW w:w="1248" w:type="dxa"/>
            <w:gridSpan w:val="3"/>
            <w:tcBorders>
              <w:top w:val="single" w:sz="2" w:space="0" w:color="auto"/>
              <w:left w:val="single" w:sz="2" w:space="0" w:color="FFFFFF" w:themeColor="background1"/>
              <w:bottom w:val="single" w:sz="2" w:space="0" w:color="auto"/>
              <w:right w:val="single" w:sz="4" w:space="0" w:color="auto"/>
            </w:tcBorders>
          </w:tcPr>
          <w:p w14:paraId="38F86421"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2C261FAE"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4D9A19F2" w14:textId="77777777" w:rsidR="0072504E" w:rsidRPr="003A7270" w:rsidRDefault="0072504E" w:rsidP="0072504E">
            <w:pPr>
              <w:pStyle w:val="affd"/>
              <w:spacing w:after="0"/>
              <w:jc w:val="both"/>
              <w:rPr>
                <w:sz w:val="8"/>
                <w:szCs w:val="8"/>
              </w:rPr>
            </w:pPr>
          </w:p>
        </w:tc>
        <w:tc>
          <w:tcPr>
            <w:tcW w:w="864"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2BE23A8C"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589" w:type="dxa"/>
            <w:gridSpan w:val="6"/>
            <w:tcBorders>
              <w:top w:val="single" w:sz="2" w:space="0" w:color="auto"/>
              <w:left w:val="single" w:sz="4" w:space="0" w:color="FFFFFF"/>
              <w:bottom w:val="single" w:sz="2" w:space="0" w:color="auto"/>
              <w:right w:val="single" w:sz="4" w:space="0" w:color="auto"/>
            </w:tcBorders>
          </w:tcPr>
          <w:p w14:paraId="20ECDA56" w14:textId="77777777" w:rsidR="0072504E" w:rsidRPr="003A7270" w:rsidRDefault="0072504E" w:rsidP="0072504E">
            <w:pPr>
              <w:pStyle w:val="affd"/>
              <w:spacing w:after="0"/>
              <w:jc w:val="both"/>
              <w:rPr>
                <w:sz w:val="8"/>
                <w:szCs w:val="8"/>
              </w:rPr>
            </w:pPr>
          </w:p>
        </w:tc>
      </w:tr>
      <w:tr w:rsidR="0072504E" w:rsidRPr="00DD49FD" w14:paraId="78C5FB0D" w14:textId="77777777" w:rsidTr="0072504E">
        <w:trPr>
          <w:gridAfter w:val="1"/>
          <w:wAfter w:w="6" w:type="dxa"/>
          <w:trHeight w:val="68"/>
        </w:trPr>
        <w:tc>
          <w:tcPr>
            <w:tcW w:w="1964"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21529676" w14:textId="77777777" w:rsidR="0072504E" w:rsidRPr="00DD49FD" w:rsidRDefault="0072504E" w:rsidP="0072504E">
            <w:pPr>
              <w:pStyle w:val="affd"/>
              <w:spacing w:after="0"/>
              <w:ind w:right="-128"/>
              <w:jc w:val="left"/>
              <w:rPr>
                <w:rFonts w:ascii="Arial" w:hAnsi="Arial" w:cs="Arial"/>
                <w:sz w:val="6"/>
                <w:szCs w:val="6"/>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7862E3A3" w14:textId="77777777" w:rsidR="0072504E" w:rsidRPr="00DD49FD" w:rsidRDefault="0072504E" w:rsidP="0072504E">
            <w:pPr>
              <w:pStyle w:val="affd"/>
              <w:spacing w:after="0"/>
              <w:ind w:right="-105"/>
              <w:jc w:val="left"/>
              <w:rPr>
                <w:sz w:val="6"/>
                <w:szCs w:val="6"/>
              </w:rPr>
            </w:pPr>
          </w:p>
        </w:tc>
        <w:tc>
          <w:tcPr>
            <w:tcW w:w="1362" w:type="dxa"/>
            <w:gridSpan w:val="2"/>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04C3DBF4" w14:textId="77777777" w:rsidR="0072504E" w:rsidRPr="00DD49FD" w:rsidRDefault="0072504E" w:rsidP="0072504E">
            <w:pPr>
              <w:pStyle w:val="affd"/>
              <w:spacing w:after="0"/>
              <w:jc w:val="both"/>
              <w:rPr>
                <w:sz w:val="6"/>
                <w:szCs w:val="6"/>
              </w:rPr>
            </w:pPr>
          </w:p>
        </w:tc>
        <w:tc>
          <w:tcPr>
            <w:tcW w:w="1248" w:type="dxa"/>
            <w:gridSpan w:val="3"/>
            <w:tcBorders>
              <w:top w:val="single" w:sz="2" w:space="0" w:color="auto"/>
              <w:left w:val="single" w:sz="2" w:space="0" w:color="FFFFFF" w:themeColor="background1"/>
              <w:bottom w:val="single" w:sz="4" w:space="0" w:color="FFFFFF"/>
              <w:right w:val="single" w:sz="2" w:space="0" w:color="FFFFFF" w:themeColor="background1"/>
            </w:tcBorders>
          </w:tcPr>
          <w:p w14:paraId="68D9DD4E"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090BE5FC" w14:textId="77777777" w:rsidR="0072504E" w:rsidRPr="00DD49FD" w:rsidRDefault="0072504E" w:rsidP="0072504E">
            <w:pPr>
              <w:pStyle w:val="affd"/>
              <w:spacing w:after="0"/>
              <w:ind w:right="-110"/>
              <w:jc w:val="both"/>
              <w:rPr>
                <w:sz w:val="6"/>
                <w:szCs w:val="6"/>
              </w:rPr>
            </w:pPr>
          </w:p>
        </w:tc>
        <w:tc>
          <w:tcPr>
            <w:tcW w:w="1136" w:type="dxa"/>
            <w:gridSpan w:val="3"/>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2882B68F" w14:textId="77777777" w:rsidR="0072504E" w:rsidRPr="00DD49FD" w:rsidRDefault="0072504E" w:rsidP="0072504E">
            <w:pPr>
              <w:pStyle w:val="affd"/>
              <w:spacing w:after="0"/>
              <w:jc w:val="both"/>
              <w:rPr>
                <w:sz w:val="6"/>
                <w:szCs w:val="6"/>
              </w:rPr>
            </w:pPr>
          </w:p>
        </w:tc>
        <w:tc>
          <w:tcPr>
            <w:tcW w:w="864"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39A266C3" w14:textId="77777777" w:rsidR="0072504E" w:rsidRPr="00DD49FD" w:rsidRDefault="0072504E" w:rsidP="0072504E">
            <w:pPr>
              <w:pStyle w:val="affd"/>
              <w:spacing w:after="0"/>
              <w:ind w:right="-111"/>
              <w:jc w:val="both"/>
              <w:rPr>
                <w:sz w:val="6"/>
                <w:szCs w:val="6"/>
              </w:rPr>
            </w:pPr>
          </w:p>
        </w:tc>
        <w:tc>
          <w:tcPr>
            <w:tcW w:w="1589" w:type="dxa"/>
            <w:gridSpan w:val="6"/>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264D2660" w14:textId="77777777" w:rsidR="0072504E" w:rsidRPr="00DD49FD" w:rsidRDefault="0072504E" w:rsidP="0072504E">
            <w:pPr>
              <w:pStyle w:val="affd"/>
              <w:spacing w:after="0"/>
              <w:jc w:val="both"/>
              <w:rPr>
                <w:sz w:val="6"/>
                <w:szCs w:val="6"/>
              </w:rPr>
            </w:pPr>
          </w:p>
        </w:tc>
      </w:tr>
      <w:tr w:rsidR="0072504E" w:rsidRPr="003A7270" w14:paraId="7FE8F597" w14:textId="77777777" w:rsidTr="0072504E">
        <w:trPr>
          <w:gridAfter w:val="1"/>
          <w:wAfter w:w="6" w:type="dxa"/>
          <w:trHeight w:val="154"/>
        </w:trPr>
        <w:tc>
          <w:tcPr>
            <w:tcW w:w="1964" w:type="dxa"/>
            <w:gridSpan w:val="2"/>
            <w:vMerge w:val="restart"/>
            <w:tcBorders>
              <w:top w:val="single" w:sz="2" w:space="0" w:color="auto"/>
              <w:left w:val="single" w:sz="4" w:space="0" w:color="000000"/>
              <w:right w:val="single" w:sz="2" w:space="0" w:color="auto"/>
            </w:tcBorders>
          </w:tcPr>
          <w:p w14:paraId="5E3D1B2E" w14:textId="77777777" w:rsidR="0072504E" w:rsidRDefault="0072504E" w:rsidP="0072504E">
            <w:pPr>
              <w:pStyle w:val="affd"/>
              <w:spacing w:after="0"/>
              <w:ind w:right="-128"/>
              <w:jc w:val="left"/>
              <w:rPr>
                <w:rFonts w:ascii="Arial" w:hAnsi="Arial" w:cs="Arial"/>
                <w:sz w:val="16"/>
                <w:szCs w:val="16"/>
                <w:lang w:eastAsia="ru-RU"/>
              </w:rPr>
            </w:pPr>
            <w:r>
              <w:rPr>
                <w:rFonts w:ascii="Arial" w:hAnsi="Arial" w:cs="Arial"/>
                <w:sz w:val="16"/>
                <w:szCs w:val="16"/>
                <w:lang w:eastAsia="ru-RU"/>
              </w:rPr>
              <w:t>Маркизы:</w:t>
            </w:r>
          </w:p>
          <w:p w14:paraId="69489E7B" w14:textId="77777777" w:rsidR="0072504E" w:rsidRDefault="0072504E" w:rsidP="0072504E">
            <w:pPr>
              <w:pStyle w:val="affd"/>
              <w:spacing w:after="0"/>
              <w:ind w:right="-128"/>
              <w:jc w:val="left"/>
              <w:rPr>
                <w:rFonts w:ascii="Arial" w:hAnsi="Arial" w:cs="Arial"/>
                <w:sz w:val="16"/>
                <w:szCs w:val="16"/>
              </w:rPr>
            </w:pPr>
            <w:r w:rsidRPr="00EB3478">
              <w:rPr>
                <w:rFonts w:ascii="Arial" w:hAnsi="Arial" w:cs="Arial"/>
                <w:b w:val="0"/>
                <w:bCs/>
                <w:i/>
                <w:iCs/>
                <w:sz w:val="10"/>
                <w:szCs w:val="10"/>
                <w:lang w:eastAsia="ru-RU"/>
              </w:rPr>
              <w:t>Указывается при наличии в Запросе</w:t>
            </w:r>
          </w:p>
        </w:tc>
        <w:tc>
          <w:tcPr>
            <w:tcW w:w="2267" w:type="dxa"/>
            <w:gridSpan w:val="3"/>
            <w:vMerge w:val="restart"/>
            <w:tcBorders>
              <w:top w:val="single" w:sz="2" w:space="0" w:color="FFFFFF" w:themeColor="background1"/>
              <w:left w:val="single" w:sz="2" w:space="0" w:color="auto"/>
              <w:right w:val="single" w:sz="4" w:space="0" w:color="FFFFFF"/>
            </w:tcBorders>
          </w:tcPr>
          <w:p w14:paraId="21F4CEAB" w14:textId="77777777" w:rsidR="0072504E" w:rsidRPr="003A7270" w:rsidRDefault="0072504E" w:rsidP="0072504E">
            <w:pPr>
              <w:pStyle w:val="affd"/>
              <w:spacing w:after="0"/>
              <w:jc w:val="both"/>
              <w:rPr>
                <w:sz w:val="8"/>
                <w:szCs w:val="8"/>
              </w:rPr>
            </w:pPr>
          </w:p>
        </w:tc>
        <w:tc>
          <w:tcPr>
            <w:tcW w:w="1248" w:type="dxa"/>
            <w:gridSpan w:val="3"/>
            <w:tcBorders>
              <w:top w:val="single" w:sz="4" w:space="0" w:color="FFFFFF"/>
              <w:left w:val="single" w:sz="4" w:space="0" w:color="FFFFFF"/>
              <w:bottom w:val="single" w:sz="2" w:space="0" w:color="FFFFFF"/>
              <w:right w:val="single" w:sz="4" w:space="0" w:color="FFFFFF"/>
            </w:tcBorders>
          </w:tcPr>
          <w:p w14:paraId="47A944DF" w14:textId="77777777" w:rsidR="0072504E" w:rsidRPr="003A7270" w:rsidRDefault="0072504E" w:rsidP="0072504E">
            <w:pPr>
              <w:pStyle w:val="affd"/>
              <w:spacing w:after="0"/>
              <w:jc w:val="both"/>
              <w:rPr>
                <w:sz w:val="8"/>
                <w:szCs w:val="8"/>
              </w:rPr>
            </w:pPr>
          </w:p>
        </w:tc>
        <w:tc>
          <w:tcPr>
            <w:tcW w:w="578" w:type="dxa"/>
            <w:gridSpan w:val="2"/>
            <w:vMerge w:val="restart"/>
            <w:tcBorders>
              <w:top w:val="single" w:sz="2" w:space="0" w:color="FFFFFF" w:themeColor="background1"/>
              <w:left w:val="single" w:sz="4" w:space="0" w:color="FFFFFF"/>
              <w:right w:val="single" w:sz="2" w:space="0" w:color="FFFFFF" w:themeColor="background1"/>
            </w:tcBorders>
          </w:tcPr>
          <w:p w14:paraId="43C3F52E"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4FA1BB34" w14:textId="77777777" w:rsidR="0072504E" w:rsidRPr="003A7270" w:rsidRDefault="0072504E" w:rsidP="0072504E">
            <w:pPr>
              <w:pStyle w:val="affd"/>
              <w:spacing w:after="0"/>
              <w:jc w:val="both"/>
              <w:rPr>
                <w:sz w:val="8"/>
                <w:szCs w:val="8"/>
              </w:rPr>
            </w:pPr>
          </w:p>
        </w:tc>
        <w:tc>
          <w:tcPr>
            <w:tcW w:w="864"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0A979D66" w14:textId="77777777" w:rsidR="0072504E" w:rsidRPr="00440D4F" w:rsidRDefault="0072504E" w:rsidP="0072504E">
            <w:pPr>
              <w:pStyle w:val="affd"/>
              <w:spacing w:after="0"/>
              <w:ind w:right="-111"/>
              <w:jc w:val="both"/>
              <w:rPr>
                <w:sz w:val="14"/>
                <w:szCs w:val="14"/>
              </w:rPr>
            </w:pPr>
          </w:p>
        </w:tc>
        <w:tc>
          <w:tcPr>
            <w:tcW w:w="1589" w:type="dxa"/>
            <w:gridSpan w:val="6"/>
            <w:vMerge w:val="restart"/>
            <w:tcBorders>
              <w:top w:val="single" w:sz="2" w:space="0" w:color="FFFFFF" w:themeColor="background1"/>
              <w:left w:val="single" w:sz="2" w:space="0" w:color="FFFFFF" w:themeColor="background1"/>
              <w:right w:val="single" w:sz="2" w:space="0" w:color="FFFFFF" w:themeColor="background1"/>
            </w:tcBorders>
          </w:tcPr>
          <w:p w14:paraId="757E0DEB" w14:textId="77777777" w:rsidR="0072504E" w:rsidRPr="003A7270" w:rsidRDefault="0072504E" w:rsidP="0072504E">
            <w:pPr>
              <w:pStyle w:val="affd"/>
              <w:spacing w:after="0"/>
              <w:jc w:val="both"/>
              <w:rPr>
                <w:sz w:val="8"/>
                <w:szCs w:val="8"/>
              </w:rPr>
            </w:pPr>
          </w:p>
        </w:tc>
      </w:tr>
      <w:tr w:rsidR="0072504E" w:rsidRPr="003A7270" w14:paraId="59670611" w14:textId="77777777" w:rsidTr="0072504E">
        <w:trPr>
          <w:gridAfter w:val="1"/>
          <w:wAfter w:w="6" w:type="dxa"/>
          <w:trHeight w:val="208"/>
        </w:trPr>
        <w:tc>
          <w:tcPr>
            <w:tcW w:w="1964" w:type="dxa"/>
            <w:gridSpan w:val="2"/>
            <w:vMerge/>
            <w:tcBorders>
              <w:left w:val="single" w:sz="4" w:space="0" w:color="000000"/>
              <w:bottom w:val="single" w:sz="2" w:space="0" w:color="auto"/>
              <w:right w:val="single" w:sz="2" w:space="0" w:color="auto"/>
            </w:tcBorders>
          </w:tcPr>
          <w:p w14:paraId="2722A090" w14:textId="77777777" w:rsidR="0072504E" w:rsidRDefault="0072504E" w:rsidP="0072504E">
            <w:pPr>
              <w:pStyle w:val="affd"/>
              <w:spacing w:after="0"/>
              <w:ind w:right="-128"/>
              <w:jc w:val="left"/>
              <w:rPr>
                <w:rFonts w:ascii="Arial" w:hAnsi="Arial" w:cs="Arial"/>
                <w:sz w:val="16"/>
                <w:szCs w:val="16"/>
                <w:lang w:eastAsia="ru-RU"/>
              </w:rPr>
            </w:pPr>
          </w:p>
        </w:tc>
        <w:tc>
          <w:tcPr>
            <w:tcW w:w="2267" w:type="dxa"/>
            <w:gridSpan w:val="3"/>
            <w:vMerge/>
            <w:tcBorders>
              <w:left w:val="single" w:sz="2" w:space="0" w:color="auto"/>
              <w:bottom w:val="single" w:sz="2" w:space="0" w:color="FFFFFF" w:themeColor="background1"/>
              <w:right w:val="single" w:sz="4" w:space="0" w:color="FFFFFF"/>
            </w:tcBorders>
          </w:tcPr>
          <w:p w14:paraId="76766DC8" w14:textId="77777777" w:rsidR="0072504E" w:rsidRDefault="0072504E" w:rsidP="0072504E">
            <w:pPr>
              <w:pStyle w:val="affd"/>
              <w:spacing w:after="0"/>
              <w:jc w:val="both"/>
              <w:rPr>
                <w:rFonts w:ascii="Arial" w:hAnsi="Arial" w:cs="Arial"/>
                <w:b w:val="0"/>
                <w:bCs/>
                <w:sz w:val="14"/>
                <w:szCs w:val="14"/>
              </w:rPr>
            </w:pPr>
          </w:p>
        </w:tc>
        <w:tc>
          <w:tcPr>
            <w:tcW w:w="1248" w:type="dxa"/>
            <w:gridSpan w:val="3"/>
            <w:tcBorders>
              <w:top w:val="single" w:sz="2" w:space="0" w:color="FFFFFF"/>
              <w:left w:val="single" w:sz="4" w:space="0" w:color="FFFFFF"/>
              <w:bottom w:val="single" w:sz="4" w:space="0" w:color="FFFFFF"/>
              <w:right w:val="single" w:sz="4" w:space="0" w:color="FFFFFF"/>
            </w:tcBorders>
          </w:tcPr>
          <w:p w14:paraId="385E77B6" w14:textId="77777777" w:rsidR="0072504E" w:rsidRPr="003A7270" w:rsidRDefault="0072504E" w:rsidP="0072504E">
            <w:pPr>
              <w:pStyle w:val="affd"/>
              <w:spacing w:after="0"/>
              <w:jc w:val="both"/>
              <w:rPr>
                <w:sz w:val="8"/>
                <w:szCs w:val="8"/>
              </w:rPr>
            </w:pPr>
          </w:p>
        </w:tc>
        <w:tc>
          <w:tcPr>
            <w:tcW w:w="578" w:type="dxa"/>
            <w:gridSpan w:val="2"/>
            <w:vMerge/>
            <w:tcBorders>
              <w:left w:val="single" w:sz="4" w:space="0" w:color="FFFFFF"/>
              <w:bottom w:val="single" w:sz="2" w:space="0" w:color="FFFFFF" w:themeColor="background1"/>
              <w:right w:val="single" w:sz="2" w:space="0" w:color="FFFFFF" w:themeColor="background1"/>
            </w:tcBorders>
          </w:tcPr>
          <w:p w14:paraId="1B2343E2"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themeColor="background1"/>
              <w:right w:val="single" w:sz="2" w:space="0" w:color="FFFFFF" w:themeColor="background1"/>
            </w:tcBorders>
          </w:tcPr>
          <w:p w14:paraId="32EFE282" w14:textId="77777777" w:rsidR="0072504E" w:rsidRPr="003A7270" w:rsidRDefault="0072504E" w:rsidP="0072504E">
            <w:pPr>
              <w:pStyle w:val="affd"/>
              <w:spacing w:after="0"/>
              <w:jc w:val="both"/>
              <w:rPr>
                <w:sz w:val="8"/>
                <w:szCs w:val="8"/>
              </w:rPr>
            </w:pPr>
          </w:p>
        </w:tc>
        <w:tc>
          <w:tcPr>
            <w:tcW w:w="864" w:type="dxa"/>
            <w:gridSpan w:val="3"/>
            <w:vMerge/>
            <w:tcBorders>
              <w:left w:val="single" w:sz="2" w:space="0" w:color="FFFFFF" w:themeColor="background1"/>
              <w:bottom w:val="single" w:sz="2" w:space="0" w:color="FFFFFF" w:themeColor="background1"/>
              <w:right w:val="single" w:sz="2" w:space="0" w:color="FFFFFF" w:themeColor="background1"/>
            </w:tcBorders>
          </w:tcPr>
          <w:p w14:paraId="37D171EA" w14:textId="77777777" w:rsidR="0072504E" w:rsidRPr="00440D4F" w:rsidRDefault="0072504E" w:rsidP="0072504E">
            <w:pPr>
              <w:pStyle w:val="affd"/>
              <w:spacing w:after="0"/>
              <w:ind w:right="-111"/>
              <w:jc w:val="both"/>
              <w:rPr>
                <w:sz w:val="14"/>
                <w:szCs w:val="14"/>
              </w:rPr>
            </w:pPr>
          </w:p>
        </w:tc>
        <w:tc>
          <w:tcPr>
            <w:tcW w:w="1589" w:type="dxa"/>
            <w:gridSpan w:val="6"/>
            <w:vMerge/>
            <w:tcBorders>
              <w:left w:val="single" w:sz="2" w:space="0" w:color="FFFFFF" w:themeColor="background1"/>
              <w:bottom w:val="single" w:sz="2" w:space="0" w:color="FFFFFF" w:themeColor="background1"/>
              <w:right w:val="single" w:sz="2" w:space="0" w:color="FFFFFF" w:themeColor="background1"/>
            </w:tcBorders>
          </w:tcPr>
          <w:p w14:paraId="790BEBEE" w14:textId="77777777" w:rsidR="0072504E" w:rsidRPr="003A7270" w:rsidRDefault="0072504E" w:rsidP="0072504E">
            <w:pPr>
              <w:pStyle w:val="affd"/>
              <w:spacing w:after="0"/>
              <w:jc w:val="both"/>
              <w:rPr>
                <w:sz w:val="8"/>
                <w:szCs w:val="8"/>
              </w:rPr>
            </w:pPr>
          </w:p>
        </w:tc>
      </w:tr>
      <w:tr w:rsidR="0072504E" w:rsidRPr="00DD49FD" w14:paraId="1CCC389C" w14:textId="77777777" w:rsidTr="0072504E">
        <w:trPr>
          <w:gridAfter w:val="1"/>
          <w:wAfter w:w="6" w:type="dxa"/>
          <w:trHeight w:val="47"/>
        </w:trPr>
        <w:tc>
          <w:tcPr>
            <w:tcW w:w="1964"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606096B6" w14:textId="77777777" w:rsidR="0072504E" w:rsidRPr="00DD49FD" w:rsidRDefault="0072504E" w:rsidP="0072504E">
            <w:pPr>
              <w:pStyle w:val="affd"/>
              <w:spacing w:after="0"/>
              <w:ind w:right="-128"/>
              <w:jc w:val="left"/>
              <w:rPr>
                <w:rFonts w:ascii="Arial" w:hAnsi="Arial" w:cs="Arial"/>
                <w:sz w:val="4"/>
                <w:szCs w:val="4"/>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7482AA77" w14:textId="77777777" w:rsidR="0072504E" w:rsidRPr="00DD49FD" w:rsidRDefault="0072504E" w:rsidP="0072504E">
            <w:pPr>
              <w:pStyle w:val="affd"/>
              <w:spacing w:after="0"/>
              <w:ind w:right="-105"/>
              <w:jc w:val="left"/>
              <w:rPr>
                <w:sz w:val="4"/>
                <w:szCs w:val="4"/>
              </w:rPr>
            </w:pPr>
          </w:p>
        </w:tc>
        <w:tc>
          <w:tcPr>
            <w:tcW w:w="1362" w:type="dxa"/>
            <w:gridSpan w:val="2"/>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53D29C14" w14:textId="77777777" w:rsidR="0072504E" w:rsidRPr="00DD49FD" w:rsidRDefault="0072504E" w:rsidP="0072504E">
            <w:pPr>
              <w:pStyle w:val="affd"/>
              <w:spacing w:after="0"/>
              <w:jc w:val="both"/>
              <w:rPr>
                <w:sz w:val="4"/>
                <w:szCs w:val="4"/>
              </w:rPr>
            </w:pPr>
          </w:p>
        </w:tc>
        <w:tc>
          <w:tcPr>
            <w:tcW w:w="1248" w:type="dxa"/>
            <w:gridSpan w:val="3"/>
            <w:tcBorders>
              <w:top w:val="single" w:sz="4" w:space="0" w:color="FFFFFF"/>
              <w:left w:val="single" w:sz="2" w:space="0" w:color="FFFFFF" w:themeColor="background1"/>
              <w:bottom w:val="single" w:sz="2" w:space="0" w:color="auto"/>
              <w:right w:val="single" w:sz="2" w:space="0" w:color="FFFFFF"/>
            </w:tcBorders>
          </w:tcPr>
          <w:p w14:paraId="51BA870D"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2" w:space="0" w:color="FFFFFF"/>
              <w:bottom w:val="single" w:sz="2" w:space="0" w:color="FFFFFF" w:themeColor="background1"/>
              <w:right w:val="single" w:sz="2" w:space="0" w:color="FFFFFF" w:themeColor="background1"/>
            </w:tcBorders>
          </w:tcPr>
          <w:p w14:paraId="7BDBEB1D"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3ED7BF3B" w14:textId="77777777" w:rsidR="0072504E" w:rsidRPr="00DD49FD" w:rsidRDefault="0072504E" w:rsidP="0072504E">
            <w:pPr>
              <w:pStyle w:val="affd"/>
              <w:spacing w:after="0"/>
              <w:jc w:val="both"/>
              <w:rPr>
                <w:sz w:val="4"/>
                <w:szCs w:val="4"/>
              </w:rPr>
            </w:pPr>
          </w:p>
        </w:tc>
        <w:tc>
          <w:tcPr>
            <w:tcW w:w="864"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75D01279" w14:textId="77777777" w:rsidR="0072504E" w:rsidRPr="00DD49FD" w:rsidRDefault="0072504E" w:rsidP="0072504E">
            <w:pPr>
              <w:pStyle w:val="affd"/>
              <w:spacing w:after="0"/>
              <w:ind w:right="-111"/>
              <w:jc w:val="both"/>
              <w:rPr>
                <w:sz w:val="4"/>
                <w:szCs w:val="4"/>
              </w:rPr>
            </w:pPr>
          </w:p>
        </w:tc>
        <w:tc>
          <w:tcPr>
            <w:tcW w:w="1589" w:type="dxa"/>
            <w:gridSpan w:val="6"/>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4A619634" w14:textId="77777777" w:rsidR="0072504E" w:rsidRPr="00DD49FD" w:rsidRDefault="0072504E" w:rsidP="0072504E">
            <w:pPr>
              <w:pStyle w:val="affd"/>
              <w:spacing w:after="0"/>
              <w:jc w:val="both"/>
              <w:rPr>
                <w:sz w:val="4"/>
                <w:szCs w:val="4"/>
              </w:rPr>
            </w:pPr>
          </w:p>
        </w:tc>
      </w:tr>
      <w:tr w:rsidR="0072504E" w:rsidRPr="003A7270" w14:paraId="7FD84002" w14:textId="77777777" w:rsidTr="0072504E">
        <w:trPr>
          <w:gridAfter w:val="1"/>
          <w:wAfter w:w="6" w:type="dxa"/>
          <w:trHeight w:val="60"/>
        </w:trPr>
        <w:tc>
          <w:tcPr>
            <w:tcW w:w="1964" w:type="dxa"/>
            <w:gridSpan w:val="2"/>
            <w:tcBorders>
              <w:top w:val="single" w:sz="2" w:space="0" w:color="auto"/>
              <w:left w:val="single" w:sz="4" w:space="0" w:color="000000"/>
              <w:bottom w:val="single" w:sz="2" w:space="0" w:color="auto"/>
              <w:right w:val="single" w:sz="2" w:space="0" w:color="auto"/>
            </w:tcBorders>
          </w:tcPr>
          <w:p w14:paraId="61A48BD7"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0095A8C7"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1362" w:type="dxa"/>
            <w:gridSpan w:val="2"/>
            <w:tcBorders>
              <w:top w:val="single" w:sz="2" w:space="0" w:color="auto"/>
              <w:left w:val="single" w:sz="2" w:space="0" w:color="auto"/>
              <w:bottom w:val="single" w:sz="2" w:space="0" w:color="auto"/>
              <w:right w:val="single" w:sz="2" w:space="0" w:color="FFFFFF" w:themeColor="background1"/>
            </w:tcBorders>
          </w:tcPr>
          <w:p w14:paraId="08787C77" w14:textId="77777777" w:rsidR="0072504E" w:rsidRPr="003A7270" w:rsidRDefault="0072504E" w:rsidP="0072504E">
            <w:pPr>
              <w:pStyle w:val="affd"/>
              <w:spacing w:after="0"/>
              <w:jc w:val="both"/>
              <w:rPr>
                <w:sz w:val="8"/>
                <w:szCs w:val="8"/>
              </w:rPr>
            </w:pPr>
          </w:p>
        </w:tc>
        <w:tc>
          <w:tcPr>
            <w:tcW w:w="1248" w:type="dxa"/>
            <w:gridSpan w:val="3"/>
            <w:tcBorders>
              <w:top w:val="single" w:sz="2" w:space="0" w:color="auto"/>
              <w:left w:val="single" w:sz="2" w:space="0" w:color="FFFFFF" w:themeColor="background1"/>
              <w:bottom w:val="single" w:sz="2" w:space="0" w:color="auto"/>
              <w:right w:val="single" w:sz="4" w:space="0" w:color="auto"/>
            </w:tcBorders>
          </w:tcPr>
          <w:p w14:paraId="114B8E1E"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1A97CC4F"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4C85C5C2" w14:textId="77777777" w:rsidR="0072504E" w:rsidRPr="003A7270" w:rsidRDefault="0072504E" w:rsidP="0072504E">
            <w:pPr>
              <w:pStyle w:val="affd"/>
              <w:spacing w:after="0"/>
              <w:jc w:val="both"/>
              <w:rPr>
                <w:sz w:val="8"/>
                <w:szCs w:val="8"/>
              </w:rPr>
            </w:pPr>
          </w:p>
        </w:tc>
        <w:tc>
          <w:tcPr>
            <w:tcW w:w="864"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43007782"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589" w:type="dxa"/>
            <w:gridSpan w:val="6"/>
            <w:tcBorders>
              <w:top w:val="single" w:sz="2" w:space="0" w:color="auto"/>
              <w:left w:val="single" w:sz="4" w:space="0" w:color="FFFFFF"/>
              <w:bottom w:val="single" w:sz="2" w:space="0" w:color="auto"/>
              <w:right w:val="single" w:sz="4" w:space="0" w:color="auto"/>
            </w:tcBorders>
          </w:tcPr>
          <w:p w14:paraId="03F59816" w14:textId="77777777" w:rsidR="0072504E" w:rsidRPr="003A7270" w:rsidRDefault="0072504E" w:rsidP="0072504E">
            <w:pPr>
              <w:pStyle w:val="affd"/>
              <w:spacing w:after="0"/>
              <w:jc w:val="both"/>
              <w:rPr>
                <w:sz w:val="8"/>
                <w:szCs w:val="8"/>
              </w:rPr>
            </w:pPr>
          </w:p>
        </w:tc>
      </w:tr>
      <w:tr w:rsidR="0072504E" w:rsidRPr="003A7270" w14:paraId="27A9B88B" w14:textId="77777777" w:rsidTr="0072504E">
        <w:trPr>
          <w:gridAfter w:val="1"/>
          <w:wAfter w:w="6" w:type="dxa"/>
          <w:trHeight w:val="68"/>
        </w:trPr>
        <w:tc>
          <w:tcPr>
            <w:tcW w:w="1964" w:type="dxa"/>
            <w:gridSpan w:val="2"/>
            <w:tcBorders>
              <w:top w:val="single" w:sz="2" w:space="0" w:color="auto"/>
              <w:left w:val="single" w:sz="4" w:space="0" w:color="000000"/>
              <w:bottom w:val="single" w:sz="2" w:space="0" w:color="auto"/>
              <w:right w:val="single" w:sz="2" w:space="0" w:color="auto"/>
            </w:tcBorders>
          </w:tcPr>
          <w:p w14:paraId="261C7986"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2D6ED9A1"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1362" w:type="dxa"/>
            <w:gridSpan w:val="2"/>
            <w:tcBorders>
              <w:top w:val="single" w:sz="2" w:space="0" w:color="auto"/>
              <w:left w:val="single" w:sz="2" w:space="0" w:color="auto"/>
              <w:bottom w:val="single" w:sz="2" w:space="0" w:color="auto"/>
              <w:right w:val="single" w:sz="2" w:space="0" w:color="FFFFFF" w:themeColor="background1"/>
            </w:tcBorders>
          </w:tcPr>
          <w:p w14:paraId="109FC810" w14:textId="77777777" w:rsidR="0072504E" w:rsidRPr="003A7270" w:rsidRDefault="0072504E" w:rsidP="0072504E">
            <w:pPr>
              <w:pStyle w:val="affd"/>
              <w:spacing w:after="0"/>
              <w:jc w:val="both"/>
              <w:rPr>
                <w:sz w:val="8"/>
                <w:szCs w:val="8"/>
              </w:rPr>
            </w:pPr>
          </w:p>
        </w:tc>
        <w:tc>
          <w:tcPr>
            <w:tcW w:w="1248" w:type="dxa"/>
            <w:gridSpan w:val="3"/>
            <w:tcBorders>
              <w:top w:val="single" w:sz="2" w:space="0" w:color="auto"/>
              <w:left w:val="single" w:sz="2" w:space="0" w:color="FFFFFF" w:themeColor="background1"/>
              <w:bottom w:val="single" w:sz="2" w:space="0" w:color="auto"/>
              <w:right w:val="single" w:sz="4" w:space="0" w:color="auto"/>
            </w:tcBorders>
          </w:tcPr>
          <w:p w14:paraId="5CCAC7BB"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6A5D3A6E"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15978493" w14:textId="77777777" w:rsidR="0072504E" w:rsidRPr="003A7270" w:rsidRDefault="0072504E" w:rsidP="0072504E">
            <w:pPr>
              <w:pStyle w:val="affd"/>
              <w:spacing w:after="0"/>
              <w:jc w:val="both"/>
              <w:rPr>
                <w:sz w:val="8"/>
                <w:szCs w:val="8"/>
              </w:rPr>
            </w:pPr>
          </w:p>
        </w:tc>
        <w:tc>
          <w:tcPr>
            <w:tcW w:w="864"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70C5C37B"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589" w:type="dxa"/>
            <w:gridSpan w:val="6"/>
            <w:tcBorders>
              <w:top w:val="single" w:sz="2" w:space="0" w:color="auto"/>
              <w:left w:val="single" w:sz="4" w:space="0" w:color="FFFFFF"/>
              <w:bottom w:val="single" w:sz="2" w:space="0" w:color="auto"/>
              <w:right w:val="single" w:sz="4" w:space="0" w:color="auto"/>
            </w:tcBorders>
          </w:tcPr>
          <w:p w14:paraId="6DE93BD8" w14:textId="77777777" w:rsidR="0072504E" w:rsidRPr="003A7270" w:rsidRDefault="0072504E" w:rsidP="0072504E">
            <w:pPr>
              <w:pStyle w:val="affd"/>
              <w:spacing w:after="0"/>
              <w:jc w:val="both"/>
              <w:rPr>
                <w:sz w:val="8"/>
                <w:szCs w:val="8"/>
              </w:rPr>
            </w:pPr>
          </w:p>
        </w:tc>
      </w:tr>
      <w:tr w:rsidR="0072504E" w:rsidRPr="00DD49FD" w14:paraId="59C78964" w14:textId="77777777" w:rsidTr="0072504E">
        <w:trPr>
          <w:gridAfter w:val="1"/>
          <w:wAfter w:w="6" w:type="dxa"/>
          <w:trHeight w:val="104"/>
        </w:trPr>
        <w:tc>
          <w:tcPr>
            <w:tcW w:w="1964" w:type="dxa"/>
            <w:gridSpan w:val="2"/>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351975B4" w14:textId="77777777" w:rsidR="0072504E" w:rsidRPr="00DD49FD" w:rsidRDefault="0072504E" w:rsidP="0072504E">
            <w:pPr>
              <w:pStyle w:val="affd"/>
              <w:spacing w:after="0"/>
              <w:ind w:right="-128"/>
              <w:jc w:val="left"/>
              <w:rPr>
                <w:rFonts w:ascii="Arial" w:hAnsi="Arial" w:cs="Arial"/>
                <w:sz w:val="6"/>
                <w:szCs w:val="6"/>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2CC53FA0" w14:textId="77777777" w:rsidR="0072504E" w:rsidRPr="00DD49FD" w:rsidRDefault="0072504E" w:rsidP="0072504E">
            <w:pPr>
              <w:pStyle w:val="affd"/>
              <w:spacing w:after="0"/>
              <w:ind w:right="-105"/>
              <w:jc w:val="left"/>
              <w:rPr>
                <w:sz w:val="6"/>
                <w:szCs w:val="6"/>
              </w:rPr>
            </w:pPr>
          </w:p>
        </w:tc>
        <w:tc>
          <w:tcPr>
            <w:tcW w:w="1362"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2626B0AC" w14:textId="77777777" w:rsidR="0072504E" w:rsidRPr="00DD49FD" w:rsidRDefault="0072504E" w:rsidP="0072504E">
            <w:pPr>
              <w:pStyle w:val="affd"/>
              <w:spacing w:after="0"/>
              <w:jc w:val="both"/>
              <w:rPr>
                <w:sz w:val="6"/>
                <w:szCs w:val="6"/>
              </w:rPr>
            </w:pPr>
          </w:p>
        </w:tc>
        <w:tc>
          <w:tcPr>
            <w:tcW w:w="1248" w:type="dxa"/>
            <w:gridSpan w:val="3"/>
            <w:tcBorders>
              <w:top w:val="single" w:sz="2" w:space="0" w:color="FFFFFF" w:themeColor="background1"/>
              <w:left w:val="single" w:sz="2" w:space="0" w:color="FFFFFF" w:themeColor="background1"/>
              <w:bottom w:val="single" w:sz="4" w:space="0" w:color="FFFFFF"/>
              <w:right w:val="single" w:sz="2" w:space="0" w:color="FFFFFF"/>
            </w:tcBorders>
          </w:tcPr>
          <w:p w14:paraId="35547E44"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themeColor="background1"/>
              <w:left w:val="single" w:sz="2" w:space="0" w:color="FFFFFF"/>
              <w:bottom w:val="single" w:sz="2" w:space="0" w:color="FFFFFF" w:themeColor="background1"/>
              <w:right w:val="single" w:sz="2" w:space="0" w:color="FFFFFF" w:themeColor="background1"/>
            </w:tcBorders>
          </w:tcPr>
          <w:p w14:paraId="057CD0FF" w14:textId="77777777" w:rsidR="0072504E" w:rsidRPr="00DD49FD" w:rsidRDefault="0072504E" w:rsidP="0072504E">
            <w:pPr>
              <w:pStyle w:val="affd"/>
              <w:spacing w:after="0"/>
              <w:ind w:right="-110"/>
              <w:jc w:val="both"/>
              <w:rPr>
                <w:sz w:val="6"/>
                <w:szCs w:val="6"/>
              </w:rPr>
            </w:pPr>
          </w:p>
        </w:tc>
        <w:tc>
          <w:tcPr>
            <w:tcW w:w="113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206A7565" w14:textId="77777777" w:rsidR="0072504E" w:rsidRPr="00DD49FD" w:rsidRDefault="0072504E" w:rsidP="0072504E">
            <w:pPr>
              <w:pStyle w:val="affd"/>
              <w:spacing w:after="0"/>
              <w:jc w:val="both"/>
              <w:rPr>
                <w:sz w:val="6"/>
                <w:szCs w:val="6"/>
              </w:rPr>
            </w:pPr>
          </w:p>
        </w:tc>
        <w:tc>
          <w:tcPr>
            <w:tcW w:w="864"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2F26645B" w14:textId="77777777" w:rsidR="0072504E" w:rsidRPr="00DD49FD" w:rsidRDefault="0072504E" w:rsidP="0072504E">
            <w:pPr>
              <w:pStyle w:val="affd"/>
              <w:spacing w:after="0"/>
              <w:ind w:right="-111"/>
              <w:jc w:val="both"/>
              <w:rPr>
                <w:sz w:val="6"/>
                <w:szCs w:val="6"/>
              </w:rPr>
            </w:pPr>
          </w:p>
        </w:tc>
        <w:tc>
          <w:tcPr>
            <w:tcW w:w="1589" w:type="dxa"/>
            <w:gridSpan w:val="6"/>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6EE4C787" w14:textId="77777777" w:rsidR="0072504E" w:rsidRPr="00DD49FD" w:rsidRDefault="0072504E" w:rsidP="0072504E">
            <w:pPr>
              <w:pStyle w:val="affd"/>
              <w:spacing w:after="0"/>
              <w:jc w:val="both"/>
              <w:rPr>
                <w:sz w:val="6"/>
                <w:szCs w:val="6"/>
              </w:rPr>
            </w:pPr>
          </w:p>
        </w:tc>
      </w:tr>
      <w:tr w:rsidR="0072504E" w:rsidRPr="003A7270" w14:paraId="52DDF84D" w14:textId="77777777" w:rsidTr="0072504E">
        <w:trPr>
          <w:gridAfter w:val="1"/>
          <w:wAfter w:w="6" w:type="dxa"/>
          <w:trHeight w:val="184"/>
        </w:trPr>
        <w:tc>
          <w:tcPr>
            <w:tcW w:w="1964" w:type="dxa"/>
            <w:gridSpan w:val="2"/>
            <w:vMerge w:val="restart"/>
            <w:tcBorders>
              <w:top w:val="single" w:sz="2" w:space="0" w:color="auto"/>
              <w:left w:val="single" w:sz="4" w:space="0" w:color="000000"/>
              <w:right w:val="single" w:sz="2" w:space="0" w:color="auto"/>
            </w:tcBorders>
          </w:tcPr>
          <w:p w14:paraId="56EEAB33" w14:textId="77777777" w:rsidR="0072504E" w:rsidRDefault="0072504E" w:rsidP="0072504E">
            <w:pPr>
              <w:pStyle w:val="affd"/>
              <w:spacing w:after="0"/>
              <w:ind w:right="-128"/>
              <w:jc w:val="left"/>
              <w:rPr>
                <w:rFonts w:ascii="Arial" w:hAnsi="Arial" w:cs="Arial"/>
                <w:sz w:val="17"/>
                <w:szCs w:val="17"/>
              </w:rPr>
            </w:pPr>
            <w:r>
              <w:rPr>
                <w:rFonts w:ascii="Arial" w:hAnsi="Arial" w:cs="Arial"/>
                <w:sz w:val="17"/>
                <w:szCs w:val="17"/>
              </w:rPr>
              <w:t>Тонировка дверей:</w:t>
            </w:r>
          </w:p>
          <w:p w14:paraId="1D2AB69F" w14:textId="77777777" w:rsidR="0072504E" w:rsidRDefault="0072504E" w:rsidP="0072504E">
            <w:pPr>
              <w:pStyle w:val="affd"/>
              <w:spacing w:after="0"/>
              <w:ind w:right="-128"/>
              <w:jc w:val="left"/>
              <w:rPr>
                <w:rFonts w:ascii="Arial" w:hAnsi="Arial" w:cs="Arial"/>
                <w:sz w:val="16"/>
                <w:szCs w:val="16"/>
              </w:rPr>
            </w:pPr>
            <w:r w:rsidRPr="00EB3478">
              <w:rPr>
                <w:rFonts w:ascii="Arial" w:hAnsi="Arial" w:cs="Arial"/>
                <w:b w:val="0"/>
                <w:bCs/>
                <w:i/>
                <w:iCs/>
                <w:sz w:val="10"/>
                <w:szCs w:val="10"/>
                <w:lang w:eastAsia="ru-RU"/>
              </w:rPr>
              <w:t>Указывается при наличии в Запросе</w:t>
            </w:r>
          </w:p>
        </w:tc>
        <w:tc>
          <w:tcPr>
            <w:tcW w:w="2267" w:type="dxa"/>
            <w:gridSpan w:val="3"/>
            <w:vMerge w:val="restart"/>
            <w:tcBorders>
              <w:top w:val="single" w:sz="2" w:space="0" w:color="FFFFFF" w:themeColor="background1"/>
              <w:left w:val="single" w:sz="2" w:space="0" w:color="auto"/>
              <w:right w:val="single" w:sz="4" w:space="0" w:color="FFFFFF"/>
            </w:tcBorders>
          </w:tcPr>
          <w:p w14:paraId="0AACA53E" w14:textId="77777777" w:rsidR="0072504E" w:rsidRPr="003A7270" w:rsidRDefault="0072504E" w:rsidP="0072504E">
            <w:pPr>
              <w:pStyle w:val="affd"/>
              <w:spacing w:after="0"/>
              <w:jc w:val="both"/>
              <w:rPr>
                <w:sz w:val="8"/>
                <w:szCs w:val="8"/>
              </w:rPr>
            </w:pPr>
          </w:p>
        </w:tc>
        <w:tc>
          <w:tcPr>
            <w:tcW w:w="1248" w:type="dxa"/>
            <w:gridSpan w:val="3"/>
            <w:tcBorders>
              <w:top w:val="single" w:sz="4" w:space="0" w:color="FFFFFF"/>
              <w:left w:val="single" w:sz="4" w:space="0" w:color="FFFFFF"/>
              <w:bottom w:val="single" w:sz="2" w:space="0" w:color="FFFFFF"/>
              <w:right w:val="single" w:sz="4" w:space="0" w:color="FFFFFF"/>
            </w:tcBorders>
          </w:tcPr>
          <w:p w14:paraId="1C4BE6D6" w14:textId="77777777" w:rsidR="0072504E" w:rsidRPr="003A7270" w:rsidRDefault="0072504E" w:rsidP="0072504E">
            <w:pPr>
              <w:pStyle w:val="affd"/>
              <w:spacing w:after="0"/>
              <w:jc w:val="both"/>
              <w:rPr>
                <w:sz w:val="8"/>
                <w:szCs w:val="8"/>
              </w:rPr>
            </w:pPr>
          </w:p>
        </w:tc>
        <w:tc>
          <w:tcPr>
            <w:tcW w:w="578" w:type="dxa"/>
            <w:gridSpan w:val="2"/>
            <w:vMerge w:val="restart"/>
            <w:tcBorders>
              <w:top w:val="single" w:sz="2" w:space="0" w:color="FFFFFF" w:themeColor="background1"/>
              <w:left w:val="single" w:sz="4" w:space="0" w:color="FFFFFF"/>
              <w:right w:val="single" w:sz="2" w:space="0" w:color="FFFFFF" w:themeColor="background1"/>
            </w:tcBorders>
          </w:tcPr>
          <w:p w14:paraId="26E352C5"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79EB1DCA" w14:textId="77777777" w:rsidR="0072504E" w:rsidRPr="003A7270" w:rsidRDefault="0072504E" w:rsidP="0072504E">
            <w:pPr>
              <w:pStyle w:val="affd"/>
              <w:spacing w:after="0"/>
              <w:jc w:val="both"/>
              <w:rPr>
                <w:sz w:val="8"/>
                <w:szCs w:val="8"/>
              </w:rPr>
            </w:pPr>
          </w:p>
        </w:tc>
        <w:tc>
          <w:tcPr>
            <w:tcW w:w="864"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4BE2C080" w14:textId="77777777" w:rsidR="0072504E" w:rsidRPr="00440D4F" w:rsidRDefault="0072504E" w:rsidP="0072504E">
            <w:pPr>
              <w:pStyle w:val="affd"/>
              <w:spacing w:after="0"/>
              <w:ind w:right="-111"/>
              <w:jc w:val="both"/>
              <w:rPr>
                <w:sz w:val="14"/>
                <w:szCs w:val="14"/>
              </w:rPr>
            </w:pPr>
          </w:p>
        </w:tc>
        <w:tc>
          <w:tcPr>
            <w:tcW w:w="1144" w:type="dxa"/>
            <w:gridSpan w:val="5"/>
            <w:vMerge w:val="restart"/>
            <w:tcBorders>
              <w:top w:val="single" w:sz="2" w:space="0" w:color="FFFFFF" w:themeColor="background1"/>
              <w:left w:val="single" w:sz="2" w:space="0" w:color="FFFFFF" w:themeColor="background1"/>
              <w:right w:val="single" w:sz="2" w:space="0" w:color="FFFFFF" w:themeColor="background1"/>
            </w:tcBorders>
          </w:tcPr>
          <w:p w14:paraId="54FFBA8D" w14:textId="77777777" w:rsidR="0072504E" w:rsidRPr="003A7270" w:rsidRDefault="0072504E" w:rsidP="0072504E">
            <w:pPr>
              <w:pStyle w:val="affd"/>
              <w:spacing w:after="0"/>
              <w:jc w:val="both"/>
              <w:rPr>
                <w:sz w:val="8"/>
                <w:szCs w:val="8"/>
              </w:rPr>
            </w:pPr>
          </w:p>
        </w:tc>
        <w:tc>
          <w:tcPr>
            <w:tcW w:w="445" w:type="dxa"/>
            <w:vMerge w:val="restart"/>
            <w:tcBorders>
              <w:top w:val="single" w:sz="2" w:space="0" w:color="FFFFFF" w:themeColor="background1"/>
              <w:left w:val="single" w:sz="2" w:space="0" w:color="FFFFFF" w:themeColor="background1"/>
              <w:right w:val="single" w:sz="2" w:space="0" w:color="FFFFFF" w:themeColor="background1"/>
            </w:tcBorders>
          </w:tcPr>
          <w:p w14:paraId="71A49B12" w14:textId="77777777" w:rsidR="0072504E" w:rsidRPr="003A7270" w:rsidRDefault="0072504E" w:rsidP="0072504E">
            <w:pPr>
              <w:pStyle w:val="affd"/>
              <w:spacing w:after="0"/>
              <w:jc w:val="both"/>
              <w:rPr>
                <w:sz w:val="8"/>
                <w:szCs w:val="8"/>
              </w:rPr>
            </w:pPr>
          </w:p>
        </w:tc>
      </w:tr>
      <w:tr w:rsidR="0072504E" w:rsidRPr="003A7270" w14:paraId="1766407F" w14:textId="77777777" w:rsidTr="0072504E">
        <w:trPr>
          <w:gridAfter w:val="1"/>
          <w:wAfter w:w="6" w:type="dxa"/>
          <w:trHeight w:val="178"/>
        </w:trPr>
        <w:tc>
          <w:tcPr>
            <w:tcW w:w="1964" w:type="dxa"/>
            <w:gridSpan w:val="2"/>
            <w:vMerge/>
            <w:tcBorders>
              <w:left w:val="single" w:sz="4" w:space="0" w:color="000000"/>
              <w:bottom w:val="single" w:sz="2" w:space="0" w:color="auto"/>
              <w:right w:val="single" w:sz="2" w:space="0" w:color="auto"/>
            </w:tcBorders>
          </w:tcPr>
          <w:p w14:paraId="288B7811" w14:textId="77777777" w:rsidR="0072504E" w:rsidRDefault="0072504E" w:rsidP="0072504E">
            <w:pPr>
              <w:pStyle w:val="affd"/>
              <w:spacing w:after="0"/>
              <w:ind w:right="-128"/>
              <w:jc w:val="left"/>
              <w:rPr>
                <w:rFonts w:ascii="Arial" w:hAnsi="Arial" w:cs="Arial"/>
                <w:sz w:val="17"/>
                <w:szCs w:val="17"/>
              </w:rPr>
            </w:pPr>
          </w:p>
        </w:tc>
        <w:tc>
          <w:tcPr>
            <w:tcW w:w="2267" w:type="dxa"/>
            <w:gridSpan w:val="3"/>
            <w:vMerge/>
            <w:tcBorders>
              <w:left w:val="single" w:sz="2" w:space="0" w:color="auto"/>
              <w:bottom w:val="single" w:sz="2" w:space="0" w:color="FFFFFF" w:themeColor="background1"/>
              <w:right w:val="single" w:sz="4" w:space="0" w:color="FFFFFF"/>
            </w:tcBorders>
          </w:tcPr>
          <w:p w14:paraId="0989F2B4" w14:textId="77777777" w:rsidR="0072504E" w:rsidRDefault="0072504E" w:rsidP="0072504E">
            <w:pPr>
              <w:pStyle w:val="affd"/>
              <w:spacing w:after="0"/>
              <w:jc w:val="both"/>
              <w:rPr>
                <w:rFonts w:ascii="Arial" w:hAnsi="Arial" w:cs="Arial"/>
                <w:b w:val="0"/>
                <w:bCs/>
                <w:sz w:val="14"/>
                <w:szCs w:val="14"/>
              </w:rPr>
            </w:pPr>
          </w:p>
        </w:tc>
        <w:tc>
          <w:tcPr>
            <w:tcW w:w="1248" w:type="dxa"/>
            <w:gridSpan w:val="3"/>
            <w:tcBorders>
              <w:top w:val="single" w:sz="2" w:space="0" w:color="FFFFFF"/>
              <w:left w:val="single" w:sz="4" w:space="0" w:color="FFFFFF"/>
              <w:bottom w:val="single" w:sz="4" w:space="0" w:color="FFFFFF"/>
              <w:right w:val="single" w:sz="4" w:space="0" w:color="FFFFFF"/>
            </w:tcBorders>
          </w:tcPr>
          <w:p w14:paraId="0C30A4A8" w14:textId="77777777" w:rsidR="0072504E" w:rsidRPr="003A7270" w:rsidRDefault="0072504E" w:rsidP="0072504E">
            <w:pPr>
              <w:pStyle w:val="affd"/>
              <w:spacing w:after="0"/>
              <w:jc w:val="both"/>
              <w:rPr>
                <w:sz w:val="8"/>
                <w:szCs w:val="8"/>
              </w:rPr>
            </w:pPr>
          </w:p>
        </w:tc>
        <w:tc>
          <w:tcPr>
            <w:tcW w:w="578" w:type="dxa"/>
            <w:gridSpan w:val="2"/>
            <w:vMerge/>
            <w:tcBorders>
              <w:left w:val="single" w:sz="4" w:space="0" w:color="FFFFFF"/>
              <w:bottom w:val="single" w:sz="2" w:space="0" w:color="FFFFFF" w:themeColor="background1"/>
              <w:right w:val="single" w:sz="2" w:space="0" w:color="FFFFFF" w:themeColor="background1"/>
            </w:tcBorders>
          </w:tcPr>
          <w:p w14:paraId="41297C86"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themeColor="background1"/>
              <w:right w:val="single" w:sz="2" w:space="0" w:color="FFFFFF" w:themeColor="background1"/>
            </w:tcBorders>
          </w:tcPr>
          <w:p w14:paraId="6F9B030F" w14:textId="77777777" w:rsidR="0072504E" w:rsidRPr="003A7270" w:rsidRDefault="0072504E" w:rsidP="0072504E">
            <w:pPr>
              <w:pStyle w:val="affd"/>
              <w:spacing w:after="0"/>
              <w:jc w:val="both"/>
              <w:rPr>
                <w:sz w:val="8"/>
                <w:szCs w:val="8"/>
              </w:rPr>
            </w:pPr>
          </w:p>
        </w:tc>
        <w:tc>
          <w:tcPr>
            <w:tcW w:w="864" w:type="dxa"/>
            <w:gridSpan w:val="3"/>
            <w:vMerge/>
            <w:tcBorders>
              <w:left w:val="single" w:sz="2" w:space="0" w:color="FFFFFF" w:themeColor="background1"/>
              <w:bottom w:val="single" w:sz="2" w:space="0" w:color="FFFFFF" w:themeColor="background1"/>
              <w:right w:val="single" w:sz="2" w:space="0" w:color="FFFFFF" w:themeColor="background1"/>
            </w:tcBorders>
          </w:tcPr>
          <w:p w14:paraId="28D1433F" w14:textId="77777777" w:rsidR="0072504E" w:rsidRPr="00440D4F" w:rsidRDefault="0072504E" w:rsidP="0072504E">
            <w:pPr>
              <w:pStyle w:val="affd"/>
              <w:spacing w:after="0"/>
              <w:ind w:right="-111"/>
              <w:jc w:val="both"/>
              <w:rPr>
                <w:sz w:val="14"/>
                <w:szCs w:val="14"/>
              </w:rPr>
            </w:pPr>
          </w:p>
        </w:tc>
        <w:tc>
          <w:tcPr>
            <w:tcW w:w="1144" w:type="dxa"/>
            <w:gridSpan w:val="5"/>
            <w:vMerge/>
            <w:tcBorders>
              <w:left w:val="single" w:sz="2" w:space="0" w:color="FFFFFF" w:themeColor="background1"/>
              <w:bottom w:val="single" w:sz="2" w:space="0" w:color="FFFFFF" w:themeColor="background1"/>
              <w:right w:val="single" w:sz="2" w:space="0" w:color="FFFFFF" w:themeColor="background1"/>
            </w:tcBorders>
          </w:tcPr>
          <w:p w14:paraId="7F0D97D5" w14:textId="77777777" w:rsidR="0072504E" w:rsidRPr="003A7270" w:rsidRDefault="0072504E" w:rsidP="0072504E">
            <w:pPr>
              <w:pStyle w:val="affd"/>
              <w:spacing w:after="0"/>
              <w:jc w:val="both"/>
              <w:rPr>
                <w:sz w:val="8"/>
                <w:szCs w:val="8"/>
              </w:rPr>
            </w:pPr>
          </w:p>
        </w:tc>
        <w:tc>
          <w:tcPr>
            <w:tcW w:w="445" w:type="dxa"/>
            <w:vMerge/>
            <w:tcBorders>
              <w:left w:val="single" w:sz="2" w:space="0" w:color="FFFFFF" w:themeColor="background1"/>
              <w:bottom w:val="single" w:sz="2" w:space="0" w:color="FFFFFF" w:themeColor="background1"/>
              <w:right w:val="single" w:sz="2" w:space="0" w:color="FFFFFF" w:themeColor="background1"/>
            </w:tcBorders>
          </w:tcPr>
          <w:p w14:paraId="4786BF50" w14:textId="77777777" w:rsidR="0072504E" w:rsidRPr="003A7270" w:rsidRDefault="0072504E" w:rsidP="0072504E">
            <w:pPr>
              <w:pStyle w:val="affd"/>
              <w:spacing w:after="0"/>
              <w:jc w:val="both"/>
              <w:rPr>
                <w:sz w:val="8"/>
                <w:szCs w:val="8"/>
              </w:rPr>
            </w:pPr>
          </w:p>
        </w:tc>
      </w:tr>
      <w:tr w:rsidR="0072504E" w:rsidRPr="00DD49FD" w14:paraId="792A50F4" w14:textId="77777777" w:rsidTr="0072504E">
        <w:trPr>
          <w:gridAfter w:val="1"/>
          <w:wAfter w:w="6" w:type="dxa"/>
          <w:trHeight w:val="47"/>
        </w:trPr>
        <w:tc>
          <w:tcPr>
            <w:tcW w:w="1964"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48C51935" w14:textId="77777777" w:rsidR="0072504E" w:rsidRPr="00DD49FD" w:rsidRDefault="0072504E" w:rsidP="0072504E">
            <w:pPr>
              <w:pStyle w:val="affd"/>
              <w:spacing w:after="0"/>
              <w:ind w:right="-128"/>
              <w:jc w:val="left"/>
              <w:rPr>
                <w:rFonts w:ascii="Arial" w:hAnsi="Arial" w:cs="Arial"/>
                <w:sz w:val="4"/>
                <w:szCs w:val="4"/>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4C64F49F" w14:textId="77777777" w:rsidR="0072504E" w:rsidRPr="00DD49FD" w:rsidRDefault="0072504E" w:rsidP="0072504E">
            <w:pPr>
              <w:pStyle w:val="affd"/>
              <w:spacing w:after="0"/>
              <w:ind w:right="-105"/>
              <w:jc w:val="left"/>
              <w:rPr>
                <w:sz w:val="4"/>
                <w:szCs w:val="4"/>
              </w:rPr>
            </w:pPr>
          </w:p>
        </w:tc>
        <w:tc>
          <w:tcPr>
            <w:tcW w:w="1362" w:type="dxa"/>
            <w:gridSpan w:val="2"/>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580966F4" w14:textId="77777777" w:rsidR="0072504E" w:rsidRPr="00DD49FD" w:rsidRDefault="0072504E" w:rsidP="0072504E">
            <w:pPr>
              <w:pStyle w:val="affd"/>
              <w:spacing w:after="0"/>
              <w:jc w:val="both"/>
              <w:rPr>
                <w:sz w:val="4"/>
                <w:szCs w:val="4"/>
              </w:rPr>
            </w:pPr>
          </w:p>
        </w:tc>
        <w:tc>
          <w:tcPr>
            <w:tcW w:w="1248" w:type="dxa"/>
            <w:gridSpan w:val="3"/>
            <w:tcBorders>
              <w:top w:val="single" w:sz="4" w:space="0" w:color="FFFFFF"/>
              <w:left w:val="single" w:sz="2" w:space="0" w:color="FFFFFF" w:themeColor="background1"/>
              <w:bottom w:val="single" w:sz="2" w:space="0" w:color="auto"/>
              <w:right w:val="single" w:sz="2" w:space="0" w:color="FFFFFF" w:themeColor="background1"/>
            </w:tcBorders>
          </w:tcPr>
          <w:p w14:paraId="7BBF8DC2"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7EAE33A0"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7BFF6D8B" w14:textId="77777777" w:rsidR="0072504E" w:rsidRPr="00DD49FD" w:rsidRDefault="0072504E" w:rsidP="0072504E">
            <w:pPr>
              <w:pStyle w:val="affd"/>
              <w:spacing w:after="0"/>
              <w:jc w:val="both"/>
              <w:rPr>
                <w:sz w:val="4"/>
                <w:szCs w:val="4"/>
              </w:rPr>
            </w:pPr>
          </w:p>
        </w:tc>
        <w:tc>
          <w:tcPr>
            <w:tcW w:w="864"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111A6768" w14:textId="77777777" w:rsidR="0072504E" w:rsidRPr="00DD49FD" w:rsidRDefault="0072504E" w:rsidP="0072504E">
            <w:pPr>
              <w:pStyle w:val="affd"/>
              <w:spacing w:after="0"/>
              <w:ind w:right="-111"/>
              <w:jc w:val="both"/>
              <w:rPr>
                <w:sz w:val="4"/>
                <w:szCs w:val="4"/>
              </w:rPr>
            </w:pPr>
          </w:p>
        </w:tc>
        <w:tc>
          <w:tcPr>
            <w:tcW w:w="1144" w:type="dxa"/>
            <w:gridSpan w:val="5"/>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3CFDC8A3" w14:textId="77777777" w:rsidR="0072504E" w:rsidRPr="00DD49FD" w:rsidRDefault="0072504E" w:rsidP="0072504E">
            <w:pPr>
              <w:pStyle w:val="affd"/>
              <w:spacing w:after="0"/>
              <w:jc w:val="both"/>
              <w:rPr>
                <w:sz w:val="4"/>
                <w:szCs w:val="4"/>
              </w:rPr>
            </w:pPr>
          </w:p>
        </w:tc>
        <w:tc>
          <w:tcPr>
            <w:tcW w:w="445" w:type="dxa"/>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6F06F678" w14:textId="77777777" w:rsidR="0072504E" w:rsidRPr="00DD49FD" w:rsidRDefault="0072504E" w:rsidP="0072504E">
            <w:pPr>
              <w:pStyle w:val="affd"/>
              <w:spacing w:after="0"/>
              <w:jc w:val="both"/>
              <w:rPr>
                <w:sz w:val="4"/>
                <w:szCs w:val="4"/>
              </w:rPr>
            </w:pPr>
          </w:p>
        </w:tc>
      </w:tr>
      <w:tr w:rsidR="0072504E" w:rsidRPr="003A7270" w14:paraId="79FD9FE8" w14:textId="77777777" w:rsidTr="0072504E">
        <w:trPr>
          <w:gridAfter w:val="1"/>
          <w:wAfter w:w="6" w:type="dxa"/>
          <w:trHeight w:val="76"/>
        </w:trPr>
        <w:tc>
          <w:tcPr>
            <w:tcW w:w="1964" w:type="dxa"/>
            <w:gridSpan w:val="2"/>
            <w:tcBorders>
              <w:top w:val="single" w:sz="2" w:space="0" w:color="auto"/>
              <w:left w:val="single" w:sz="4" w:space="0" w:color="000000"/>
              <w:bottom w:val="single" w:sz="2" w:space="0" w:color="auto"/>
              <w:right w:val="single" w:sz="2" w:space="0" w:color="auto"/>
            </w:tcBorders>
          </w:tcPr>
          <w:p w14:paraId="6770881D"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6322BAE4"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1362" w:type="dxa"/>
            <w:gridSpan w:val="2"/>
            <w:tcBorders>
              <w:top w:val="single" w:sz="2" w:space="0" w:color="auto"/>
              <w:left w:val="single" w:sz="2" w:space="0" w:color="auto"/>
              <w:bottom w:val="single" w:sz="2" w:space="0" w:color="auto"/>
              <w:right w:val="single" w:sz="2" w:space="0" w:color="FFFFFF" w:themeColor="background1"/>
            </w:tcBorders>
          </w:tcPr>
          <w:p w14:paraId="4668AE6B" w14:textId="77777777" w:rsidR="0072504E" w:rsidRPr="003A7270" w:rsidRDefault="0072504E" w:rsidP="0072504E">
            <w:pPr>
              <w:pStyle w:val="affd"/>
              <w:spacing w:after="0"/>
              <w:jc w:val="both"/>
              <w:rPr>
                <w:sz w:val="8"/>
                <w:szCs w:val="8"/>
              </w:rPr>
            </w:pPr>
          </w:p>
        </w:tc>
        <w:tc>
          <w:tcPr>
            <w:tcW w:w="1248" w:type="dxa"/>
            <w:gridSpan w:val="3"/>
            <w:tcBorders>
              <w:top w:val="single" w:sz="2" w:space="0" w:color="auto"/>
              <w:left w:val="single" w:sz="2" w:space="0" w:color="FFFFFF" w:themeColor="background1"/>
              <w:bottom w:val="single" w:sz="2" w:space="0" w:color="auto"/>
              <w:right w:val="single" w:sz="4" w:space="0" w:color="auto"/>
            </w:tcBorders>
          </w:tcPr>
          <w:p w14:paraId="38F826CC"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22F5377A"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345E1538" w14:textId="77777777" w:rsidR="0072504E" w:rsidRPr="003A7270" w:rsidRDefault="0072504E" w:rsidP="0072504E">
            <w:pPr>
              <w:pStyle w:val="affd"/>
              <w:spacing w:after="0"/>
              <w:jc w:val="both"/>
              <w:rPr>
                <w:sz w:val="8"/>
                <w:szCs w:val="8"/>
              </w:rPr>
            </w:pPr>
          </w:p>
        </w:tc>
        <w:tc>
          <w:tcPr>
            <w:tcW w:w="2008" w:type="dxa"/>
            <w:gridSpan w:val="8"/>
            <w:tcBorders>
              <w:top w:val="single" w:sz="2" w:space="0" w:color="FFFFFF" w:themeColor="background1"/>
              <w:left w:val="single" w:sz="4" w:space="0" w:color="FFFFFF"/>
              <w:bottom w:val="single" w:sz="2" w:space="0" w:color="FFFFFF" w:themeColor="background1"/>
              <w:right w:val="single" w:sz="2" w:space="0" w:color="auto"/>
            </w:tcBorders>
          </w:tcPr>
          <w:p w14:paraId="1860CD47" w14:textId="77777777" w:rsidR="0072504E" w:rsidRPr="003A7270" w:rsidRDefault="0072504E" w:rsidP="0072504E">
            <w:pPr>
              <w:pStyle w:val="affd"/>
              <w:spacing w:after="0"/>
              <w:jc w:val="both"/>
              <w:rPr>
                <w:sz w:val="8"/>
                <w:szCs w:val="8"/>
              </w:rPr>
            </w:pPr>
            <w:r>
              <w:rPr>
                <w:rFonts w:ascii="Arial" w:hAnsi="Arial" w:cs="Arial"/>
                <w:b w:val="0"/>
                <w:bCs/>
                <w:sz w:val="14"/>
                <w:szCs w:val="14"/>
              </w:rPr>
              <w:t>прозрачность (%)</w:t>
            </w:r>
            <w:r w:rsidRPr="00440D4F">
              <w:rPr>
                <w:rFonts w:ascii="Arial" w:hAnsi="Arial" w:cs="Arial"/>
                <w:b w:val="0"/>
                <w:bCs/>
                <w:sz w:val="14"/>
                <w:szCs w:val="14"/>
              </w:rPr>
              <w:t>:</w:t>
            </w:r>
          </w:p>
        </w:tc>
        <w:tc>
          <w:tcPr>
            <w:tcW w:w="445" w:type="dxa"/>
            <w:tcBorders>
              <w:top w:val="single" w:sz="2" w:space="0" w:color="auto"/>
              <w:left w:val="single" w:sz="2" w:space="0" w:color="auto"/>
              <w:bottom w:val="single" w:sz="2" w:space="0" w:color="auto"/>
              <w:right w:val="single" w:sz="4" w:space="0" w:color="auto"/>
            </w:tcBorders>
          </w:tcPr>
          <w:p w14:paraId="54AFDEA7" w14:textId="77777777" w:rsidR="0072504E" w:rsidRPr="003A7270" w:rsidRDefault="0072504E" w:rsidP="0072504E">
            <w:pPr>
              <w:pStyle w:val="affd"/>
              <w:spacing w:after="0"/>
              <w:jc w:val="both"/>
              <w:rPr>
                <w:sz w:val="8"/>
                <w:szCs w:val="8"/>
              </w:rPr>
            </w:pPr>
          </w:p>
        </w:tc>
      </w:tr>
      <w:tr w:rsidR="0072504E" w:rsidRPr="003A7270" w14:paraId="28FBA43E" w14:textId="77777777" w:rsidTr="0072504E">
        <w:trPr>
          <w:gridAfter w:val="1"/>
          <w:wAfter w:w="6" w:type="dxa"/>
          <w:trHeight w:val="68"/>
        </w:trPr>
        <w:tc>
          <w:tcPr>
            <w:tcW w:w="1964" w:type="dxa"/>
            <w:gridSpan w:val="2"/>
            <w:tcBorders>
              <w:top w:val="single" w:sz="2" w:space="0" w:color="auto"/>
              <w:left w:val="single" w:sz="4" w:space="0" w:color="000000"/>
              <w:bottom w:val="single" w:sz="2" w:space="0" w:color="auto"/>
              <w:right w:val="single" w:sz="2" w:space="0" w:color="auto"/>
            </w:tcBorders>
          </w:tcPr>
          <w:p w14:paraId="11EC6F0F"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366D5BF4"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1362" w:type="dxa"/>
            <w:gridSpan w:val="2"/>
            <w:tcBorders>
              <w:top w:val="single" w:sz="2" w:space="0" w:color="auto"/>
              <w:left w:val="single" w:sz="2" w:space="0" w:color="auto"/>
              <w:bottom w:val="single" w:sz="2" w:space="0" w:color="auto"/>
              <w:right w:val="single" w:sz="2" w:space="0" w:color="FFFFFF" w:themeColor="background1"/>
            </w:tcBorders>
          </w:tcPr>
          <w:p w14:paraId="1C6D80C0" w14:textId="77777777" w:rsidR="0072504E" w:rsidRPr="003A7270" w:rsidRDefault="0072504E" w:rsidP="0072504E">
            <w:pPr>
              <w:pStyle w:val="affd"/>
              <w:spacing w:after="0"/>
              <w:jc w:val="both"/>
              <w:rPr>
                <w:sz w:val="8"/>
                <w:szCs w:val="8"/>
              </w:rPr>
            </w:pPr>
          </w:p>
        </w:tc>
        <w:tc>
          <w:tcPr>
            <w:tcW w:w="1248" w:type="dxa"/>
            <w:gridSpan w:val="3"/>
            <w:tcBorders>
              <w:top w:val="single" w:sz="2" w:space="0" w:color="auto"/>
              <w:left w:val="single" w:sz="2" w:space="0" w:color="FFFFFF" w:themeColor="background1"/>
              <w:bottom w:val="single" w:sz="2" w:space="0" w:color="auto"/>
              <w:right w:val="single" w:sz="4" w:space="0" w:color="auto"/>
            </w:tcBorders>
          </w:tcPr>
          <w:p w14:paraId="2FF108D0"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4CEBDCD8"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0F8416AD" w14:textId="77777777" w:rsidR="0072504E" w:rsidRPr="003A7270" w:rsidRDefault="0072504E" w:rsidP="0072504E">
            <w:pPr>
              <w:pStyle w:val="affd"/>
              <w:spacing w:after="0"/>
              <w:jc w:val="both"/>
              <w:rPr>
                <w:sz w:val="8"/>
                <w:szCs w:val="8"/>
              </w:rPr>
            </w:pPr>
          </w:p>
        </w:tc>
        <w:tc>
          <w:tcPr>
            <w:tcW w:w="2008" w:type="dxa"/>
            <w:gridSpan w:val="8"/>
            <w:tcBorders>
              <w:top w:val="single" w:sz="2" w:space="0" w:color="FFFFFF" w:themeColor="background1"/>
              <w:left w:val="single" w:sz="4" w:space="0" w:color="FFFFFF"/>
              <w:bottom w:val="single" w:sz="2" w:space="0" w:color="FFFFFF" w:themeColor="background1"/>
              <w:right w:val="single" w:sz="2" w:space="0" w:color="auto"/>
            </w:tcBorders>
          </w:tcPr>
          <w:p w14:paraId="596693E8" w14:textId="77777777" w:rsidR="0072504E" w:rsidRPr="003A7270" w:rsidRDefault="0072504E" w:rsidP="0072504E">
            <w:pPr>
              <w:pStyle w:val="affd"/>
              <w:spacing w:after="0"/>
              <w:jc w:val="both"/>
              <w:rPr>
                <w:sz w:val="8"/>
                <w:szCs w:val="8"/>
              </w:rPr>
            </w:pPr>
            <w:r>
              <w:rPr>
                <w:rFonts w:ascii="Arial" w:hAnsi="Arial" w:cs="Arial"/>
                <w:b w:val="0"/>
                <w:bCs/>
                <w:sz w:val="14"/>
                <w:szCs w:val="14"/>
              </w:rPr>
              <w:t>прозрачность (%)</w:t>
            </w:r>
            <w:r w:rsidRPr="00440D4F">
              <w:rPr>
                <w:rFonts w:ascii="Arial" w:hAnsi="Arial" w:cs="Arial"/>
                <w:b w:val="0"/>
                <w:bCs/>
                <w:sz w:val="14"/>
                <w:szCs w:val="14"/>
              </w:rPr>
              <w:t>:</w:t>
            </w:r>
          </w:p>
        </w:tc>
        <w:tc>
          <w:tcPr>
            <w:tcW w:w="445" w:type="dxa"/>
            <w:tcBorders>
              <w:top w:val="single" w:sz="2" w:space="0" w:color="auto"/>
              <w:left w:val="single" w:sz="2" w:space="0" w:color="auto"/>
              <w:bottom w:val="single" w:sz="2" w:space="0" w:color="auto"/>
              <w:right w:val="single" w:sz="4" w:space="0" w:color="auto"/>
            </w:tcBorders>
          </w:tcPr>
          <w:p w14:paraId="4F4519CD" w14:textId="77777777" w:rsidR="0072504E" w:rsidRPr="003A7270" w:rsidRDefault="0072504E" w:rsidP="0072504E">
            <w:pPr>
              <w:pStyle w:val="affd"/>
              <w:spacing w:after="0"/>
              <w:jc w:val="both"/>
              <w:rPr>
                <w:sz w:val="8"/>
                <w:szCs w:val="8"/>
              </w:rPr>
            </w:pPr>
          </w:p>
        </w:tc>
      </w:tr>
      <w:tr w:rsidR="0072504E" w:rsidRPr="00DD49FD" w14:paraId="4BF29979" w14:textId="77777777" w:rsidTr="0072504E">
        <w:trPr>
          <w:gridAfter w:val="1"/>
          <w:wAfter w:w="6" w:type="dxa"/>
          <w:trHeight w:val="47"/>
        </w:trPr>
        <w:tc>
          <w:tcPr>
            <w:tcW w:w="1964"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58D89F09" w14:textId="77777777" w:rsidR="0072504E" w:rsidRPr="00DD49FD" w:rsidRDefault="0072504E" w:rsidP="0072504E">
            <w:pPr>
              <w:pStyle w:val="affd"/>
              <w:spacing w:after="0"/>
              <w:ind w:right="-128"/>
              <w:jc w:val="left"/>
              <w:rPr>
                <w:rFonts w:ascii="Arial" w:hAnsi="Arial" w:cs="Arial"/>
                <w:sz w:val="6"/>
                <w:szCs w:val="6"/>
              </w:rPr>
            </w:pPr>
          </w:p>
        </w:tc>
        <w:tc>
          <w:tcPr>
            <w:tcW w:w="905" w:type="dxa"/>
            <w:tcBorders>
              <w:top w:val="single" w:sz="2" w:space="0" w:color="FFFFFF" w:themeColor="background1"/>
              <w:left w:val="single" w:sz="2" w:space="0" w:color="FFFFFF" w:themeColor="background1"/>
              <w:bottom w:val="single" w:sz="2" w:space="0" w:color="FFFFFF"/>
              <w:right w:val="single" w:sz="2" w:space="0" w:color="FFFFFF" w:themeColor="background1"/>
            </w:tcBorders>
          </w:tcPr>
          <w:p w14:paraId="095A052C" w14:textId="77777777" w:rsidR="0072504E" w:rsidRPr="00DD49FD" w:rsidRDefault="0072504E" w:rsidP="0072504E">
            <w:pPr>
              <w:pStyle w:val="affd"/>
              <w:spacing w:after="0"/>
              <w:ind w:right="-105"/>
              <w:jc w:val="left"/>
              <w:rPr>
                <w:sz w:val="6"/>
                <w:szCs w:val="6"/>
              </w:rPr>
            </w:pPr>
          </w:p>
        </w:tc>
        <w:tc>
          <w:tcPr>
            <w:tcW w:w="1362" w:type="dxa"/>
            <w:gridSpan w:val="2"/>
            <w:tcBorders>
              <w:top w:val="single" w:sz="2" w:space="0" w:color="auto"/>
              <w:left w:val="single" w:sz="2" w:space="0" w:color="FFFFFF" w:themeColor="background1"/>
              <w:bottom w:val="single" w:sz="2" w:space="0" w:color="FFFFFF"/>
              <w:right w:val="single" w:sz="2" w:space="0" w:color="FFFFFF" w:themeColor="background1"/>
            </w:tcBorders>
          </w:tcPr>
          <w:p w14:paraId="5D8527D9" w14:textId="77777777" w:rsidR="0072504E" w:rsidRPr="00DD49FD" w:rsidRDefault="0072504E" w:rsidP="0072504E">
            <w:pPr>
              <w:pStyle w:val="affd"/>
              <w:spacing w:after="0"/>
              <w:jc w:val="both"/>
              <w:rPr>
                <w:sz w:val="6"/>
                <w:szCs w:val="6"/>
              </w:rPr>
            </w:pPr>
          </w:p>
        </w:tc>
        <w:tc>
          <w:tcPr>
            <w:tcW w:w="1248" w:type="dxa"/>
            <w:gridSpan w:val="3"/>
            <w:tcBorders>
              <w:top w:val="single" w:sz="2" w:space="0" w:color="auto"/>
              <w:left w:val="single" w:sz="2" w:space="0" w:color="FFFFFF" w:themeColor="background1"/>
              <w:bottom w:val="single" w:sz="4" w:space="0" w:color="FFFFFF"/>
              <w:right w:val="single" w:sz="2" w:space="0" w:color="FFFFFF" w:themeColor="background1"/>
            </w:tcBorders>
          </w:tcPr>
          <w:p w14:paraId="585698E1"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themeColor="background1"/>
              <w:left w:val="single" w:sz="2" w:space="0" w:color="FFFFFF" w:themeColor="background1"/>
              <w:bottom w:val="single" w:sz="2" w:space="0" w:color="FFFFFF"/>
              <w:right w:val="single" w:sz="2" w:space="0" w:color="FFFFFF" w:themeColor="background1"/>
            </w:tcBorders>
          </w:tcPr>
          <w:p w14:paraId="0D33E2E8" w14:textId="77777777" w:rsidR="0072504E" w:rsidRPr="00DD49FD" w:rsidRDefault="0072504E" w:rsidP="0072504E">
            <w:pPr>
              <w:pStyle w:val="affd"/>
              <w:spacing w:after="0"/>
              <w:ind w:right="-110"/>
              <w:jc w:val="both"/>
              <w:rPr>
                <w:sz w:val="6"/>
                <w:szCs w:val="6"/>
              </w:rPr>
            </w:pPr>
          </w:p>
        </w:tc>
        <w:tc>
          <w:tcPr>
            <w:tcW w:w="1136" w:type="dxa"/>
            <w:gridSpan w:val="3"/>
            <w:tcBorders>
              <w:top w:val="single" w:sz="2" w:space="0" w:color="auto"/>
              <w:left w:val="single" w:sz="2" w:space="0" w:color="FFFFFF" w:themeColor="background1"/>
              <w:bottom w:val="single" w:sz="2" w:space="0" w:color="FFFFFF"/>
              <w:right w:val="single" w:sz="2" w:space="0" w:color="FFFFFF" w:themeColor="background1"/>
            </w:tcBorders>
          </w:tcPr>
          <w:p w14:paraId="1A9498BA" w14:textId="77777777" w:rsidR="0072504E" w:rsidRPr="00DD49FD" w:rsidRDefault="0072504E" w:rsidP="0072504E">
            <w:pPr>
              <w:pStyle w:val="affd"/>
              <w:spacing w:after="0"/>
              <w:jc w:val="both"/>
              <w:rPr>
                <w:sz w:val="6"/>
                <w:szCs w:val="6"/>
              </w:rPr>
            </w:pPr>
          </w:p>
        </w:tc>
        <w:tc>
          <w:tcPr>
            <w:tcW w:w="864" w:type="dxa"/>
            <w:gridSpan w:val="3"/>
            <w:tcBorders>
              <w:top w:val="single" w:sz="2" w:space="0" w:color="FFFFFF" w:themeColor="background1"/>
              <w:left w:val="single" w:sz="2" w:space="0" w:color="FFFFFF" w:themeColor="background1"/>
              <w:bottom w:val="single" w:sz="2" w:space="0" w:color="FFFFFF"/>
              <w:right w:val="single" w:sz="2" w:space="0" w:color="FFFFFF" w:themeColor="background1"/>
            </w:tcBorders>
          </w:tcPr>
          <w:p w14:paraId="51B3E51F" w14:textId="77777777" w:rsidR="0072504E" w:rsidRPr="00DD49FD" w:rsidRDefault="0072504E" w:rsidP="0072504E">
            <w:pPr>
              <w:pStyle w:val="affd"/>
              <w:spacing w:after="0"/>
              <w:ind w:right="-111"/>
              <w:jc w:val="both"/>
              <w:rPr>
                <w:sz w:val="6"/>
                <w:szCs w:val="6"/>
              </w:rPr>
            </w:pPr>
          </w:p>
        </w:tc>
        <w:tc>
          <w:tcPr>
            <w:tcW w:w="1144" w:type="dxa"/>
            <w:gridSpan w:val="5"/>
            <w:tcBorders>
              <w:top w:val="single" w:sz="2" w:space="0" w:color="FFFFFF" w:themeColor="background1"/>
              <w:left w:val="single" w:sz="2" w:space="0" w:color="FFFFFF" w:themeColor="background1"/>
              <w:bottom w:val="single" w:sz="2" w:space="0" w:color="FFFFFF"/>
              <w:right w:val="single" w:sz="2" w:space="0" w:color="FFFFFF"/>
            </w:tcBorders>
          </w:tcPr>
          <w:p w14:paraId="7D69B006" w14:textId="77777777" w:rsidR="0072504E" w:rsidRPr="00DD49FD" w:rsidRDefault="0072504E" w:rsidP="0072504E">
            <w:pPr>
              <w:pStyle w:val="affd"/>
              <w:spacing w:after="0"/>
              <w:jc w:val="both"/>
              <w:rPr>
                <w:sz w:val="6"/>
                <w:szCs w:val="6"/>
              </w:rPr>
            </w:pPr>
          </w:p>
        </w:tc>
        <w:tc>
          <w:tcPr>
            <w:tcW w:w="445" w:type="dxa"/>
            <w:tcBorders>
              <w:top w:val="single" w:sz="2" w:space="0" w:color="auto"/>
              <w:left w:val="single" w:sz="2" w:space="0" w:color="FFFFFF"/>
              <w:bottom w:val="single" w:sz="2" w:space="0" w:color="FFFFFF"/>
              <w:right w:val="single" w:sz="2" w:space="0" w:color="FFFFFF" w:themeColor="background1"/>
            </w:tcBorders>
          </w:tcPr>
          <w:p w14:paraId="5A92C73F" w14:textId="77777777" w:rsidR="0072504E" w:rsidRPr="00DD49FD" w:rsidRDefault="0072504E" w:rsidP="0072504E">
            <w:pPr>
              <w:pStyle w:val="affd"/>
              <w:spacing w:after="0"/>
              <w:jc w:val="both"/>
              <w:rPr>
                <w:sz w:val="6"/>
                <w:szCs w:val="6"/>
              </w:rPr>
            </w:pPr>
          </w:p>
        </w:tc>
      </w:tr>
      <w:tr w:rsidR="0072504E" w:rsidRPr="003A7270" w14:paraId="452F74F2" w14:textId="77777777" w:rsidTr="0072504E">
        <w:trPr>
          <w:gridAfter w:val="1"/>
          <w:wAfter w:w="6" w:type="dxa"/>
          <w:trHeight w:val="178"/>
        </w:trPr>
        <w:tc>
          <w:tcPr>
            <w:tcW w:w="1964" w:type="dxa"/>
            <w:gridSpan w:val="2"/>
            <w:vMerge w:val="restart"/>
            <w:tcBorders>
              <w:top w:val="single" w:sz="2" w:space="0" w:color="auto"/>
              <w:left w:val="single" w:sz="4" w:space="0" w:color="000000"/>
              <w:right w:val="single" w:sz="2" w:space="0" w:color="auto"/>
            </w:tcBorders>
          </w:tcPr>
          <w:p w14:paraId="34F68BC7" w14:textId="77777777" w:rsidR="0072504E" w:rsidRDefault="0072504E" w:rsidP="0072504E">
            <w:pPr>
              <w:pStyle w:val="affd"/>
              <w:spacing w:after="0"/>
              <w:ind w:right="-128"/>
              <w:jc w:val="left"/>
              <w:rPr>
                <w:rFonts w:ascii="Arial" w:hAnsi="Arial" w:cs="Arial"/>
                <w:sz w:val="17"/>
                <w:szCs w:val="17"/>
              </w:rPr>
            </w:pPr>
            <w:r>
              <w:rPr>
                <w:rFonts w:ascii="Arial" w:hAnsi="Arial" w:cs="Arial"/>
                <w:sz w:val="17"/>
                <w:szCs w:val="17"/>
              </w:rPr>
              <w:t>Тонировка окон:</w:t>
            </w:r>
          </w:p>
          <w:p w14:paraId="715D1C72" w14:textId="77777777" w:rsidR="0072504E" w:rsidRDefault="0072504E" w:rsidP="0072504E">
            <w:pPr>
              <w:pStyle w:val="affd"/>
              <w:spacing w:after="0"/>
              <w:ind w:right="-128"/>
              <w:jc w:val="left"/>
              <w:rPr>
                <w:rFonts w:ascii="Arial" w:hAnsi="Arial" w:cs="Arial"/>
                <w:sz w:val="16"/>
                <w:szCs w:val="16"/>
              </w:rPr>
            </w:pPr>
            <w:r w:rsidRPr="00EB3478">
              <w:rPr>
                <w:rFonts w:ascii="Arial" w:hAnsi="Arial" w:cs="Arial"/>
                <w:b w:val="0"/>
                <w:bCs/>
                <w:i/>
                <w:iCs/>
                <w:sz w:val="10"/>
                <w:szCs w:val="10"/>
                <w:lang w:eastAsia="ru-RU"/>
              </w:rPr>
              <w:t>Указывается при наличии в Запросе</w:t>
            </w:r>
          </w:p>
        </w:tc>
        <w:tc>
          <w:tcPr>
            <w:tcW w:w="2267" w:type="dxa"/>
            <w:gridSpan w:val="3"/>
            <w:vMerge w:val="restart"/>
            <w:tcBorders>
              <w:top w:val="single" w:sz="2" w:space="0" w:color="FFFFFF"/>
              <w:left w:val="single" w:sz="2" w:space="0" w:color="auto"/>
              <w:right w:val="single" w:sz="4" w:space="0" w:color="FFFFFF"/>
            </w:tcBorders>
          </w:tcPr>
          <w:p w14:paraId="1C192260" w14:textId="77777777" w:rsidR="0072504E" w:rsidRPr="003A7270" w:rsidRDefault="0072504E" w:rsidP="0072504E">
            <w:pPr>
              <w:pStyle w:val="affd"/>
              <w:spacing w:after="0"/>
              <w:jc w:val="both"/>
              <w:rPr>
                <w:sz w:val="8"/>
                <w:szCs w:val="8"/>
              </w:rPr>
            </w:pPr>
          </w:p>
        </w:tc>
        <w:tc>
          <w:tcPr>
            <w:tcW w:w="1248" w:type="dxa"/>
            <w:gridSpan w:val="3"/>
            <w:tcBorders>
              <w:top w:val="single" w:sz="4" w:space="0" w:color="FFFFFF"/>
              <w:left w:val="single" w:sz="4" w:space="0" w:color="FFFFFF"/>
              <w:bottom w:val="single" w:sz="2" w:space="0" w:color="FFFFFF"/>
              <w:right w:val="single" w:sz="4" w:space="0" w:color="FFFFFF"/>
            </w:tcBorders>
          </w:tcPr>
          <w:p w14:paraId="0B487227" w14:textId="77777777" w:rsidR="0072504E" w:rsidRPr="003A7270" w:rsidRDefault="0072504E" w:rsidP="0072504E">
            <w:pPr>
              <w:pStyle w:val="affd"/>
              <w:spacing w:after="0"/>
              <w:jc w:val="both"/>
              <w:rPr>
                <w:sz w:val="8"/>
                <w:szCs w:val="8"/>
              </w:rPr>
            </w:pPr>
          </w:p>
        </w:tc>
        <w:tc>
          <w:tcPr>
            <w:tcW w:w="578" w:type="dxa"/>
            <w:gridSpan w:val="2"/>
            <w:vMerge w:val="restart"/>
            <w:tcBorders>
              <w:top w:val="single" w:sz="2" w:space="0" w:color="FFFFFF"/>
              <w:left w:val="single" w:sz="4" w:space="0" w:color="FFFFFF"/>
              <w:right w:val="single" w:sz="2" w:space="0" w:color="FFFFFF"/>
            </w:tcBorders>
          </w:tcPr>
          <w:p w14:paraId="754FFB43"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left w:val="single" w:sz="2" w:space="0" w:color="FFFFFF"/>
              <w:right w:val="single" w:sz="2" w:space="0" w:color="FFFFFF"/>
            </w:tcBorders>
          </w:tcPr>
          <w:p w14:paraId="186722EB" w14:textId="77777777" w:rsidR="0072504E" w:rsidRPr="003A7270" w:rsidRDefault="0072504E" w:rsidP="0072504E">
            <w:pPr>
              <w:pStyle w:val="affd"/>
              <w:spacing w:after="0"/>
              <w:jc w:val="both"/>
              <w:rPr>
                <w:sz w:val="8"/>
                <w:szCs w:val="8"/>
              </w:rPr>
            </w:pPr>
          </w:p>
        </w:tc>
        <w:tc>
          <w:tcPr>
            <w:tcW w:w="864" w:type="dxa"/>
            <w:gridSpan w:val="3"/>
            <w:vMerge w:val="restart"/>
            <w:tcBorders>
              <w:top w:val="single" w:sz="2" w:space="0" w:color="FFFFFF"/>
              <w:left w:val="single" w:sz="2" w:space="0" w:color="FFFFFF"/>
              <w:right w:val="single" w:sz="2" w:space="0" w:color="FFFFFF"/>
            </w:tcBorders>
          </w:tcPr>
          <w:p w14:paraId="47B3424D" w14:textId="77777777" w:rsidR="0072504E" w:rsidRPr="00440D4F" w:rsidRDefault="0072504E" w:rsidP="0072504E">
            <w:pPr>
              <w:pStyle w:val="affd"/>
              <w:spacing w:after="0"/>
              <w:ind w:right="-111"/>
              <w:jc w:val="both"/>
              <w:rPr>
                <w:sz w:val="14"/>
                <w:szCs w:val="14"/>
              </w:rPr>
            </w:pPr>
          </w:p>
        </w:tc>
        <w:tc>
          <w:tcPr>
            <w:tcW w:w="1144" w:type="dxa"/>
            <w:gridSpan w:val="5"/>
            <w:vMerge w:val="restart"/>
            <w:tcBorders>
              <w:top w:val="single" w:sz="2" w:space="0" w:color="FFFFFF"/>
              <w:left w:val="single" w:sz="2" w:space="0" w:color="FFFFFF"/>
              <w:right w:val="single" w:sz="2" w:space="0" w:color="FFFFFF"/>
            </w:tcBorders>
          </w:tcPr>
          <w:p w14:paraId="43034EE7" w14:textId="77777777" w:rsidR="0072504E" w:rsidRPr="003A7270" w:rsidRDefault="0072504E" w:rsidP="0072504E">
            <w:pPr>
              <w:pStyle w:val="affd"/>
              <w:spacing w:after="0"/>
              <w:jc w:val="both"/>
              <w:rPr>
                <w:sz w:val="8"/>
                <w:szCs w:val="8"/>
              </w:rPr>
            </w:pPr>
          </w:p>
        </w:tc>
        <w:tc>
          <w:tcPr>
            <w:tcW w:w="445" w:type="dxa"/>
            <w:vMerge w:val="restart"/>
            <w:tcBorders>
              <w:top w:val="single" w:sz="2" w:space="0" w:color="FFFFFF"/>
              <w:left w:val="single" w:sz="2" w:space="0" w:color="FFFFFF"/>
              <w:right w:val="single" w:sz="2" w:space="0" w:color="FFFFFF"/>
            </w:tcBorders>
          </w:tcPr>
          <w:p w14:paraId="70F6BFF8" w14:textId="77777777" w:rsidR="0072504E" w:rsidRPr="003A7270" w:rsidRDefault="0072504E" w:rsidP="0072504E">
            <w:pPr>
              <w:pStyle w:val="affd"/>
              <w:spacing w:after="0"/>
              <w:jc w:val="both"/>
              <w:rPr>
                <w:sz w:val="8"/>
                <w:szCs w:val="8"/>
              </w:rPr>
            </w:pPr>
          </w:p>
        </w:tc>
      </w:tr>
      <w:tr w:rsidR="0072504E" w:rsidRPr="003A7270" w14:paraId="542EA7DF" w14:textId="77777777" w:rsidTr="0072504E">
        <w:trPr>
          <w:gridAfter w:val="1"/>
          <w:wAfter w:w="6" w:type="dxa"/>
          <w:trHeight w:val="184"/>
        </w:trPr>
        <w:tc>
          <w:tcPr>
            <w:tcW w:w="1964" w:type="dxa"/>
            <w:gridSpan w:val="2"/>
            <w:vMerge/>
            <w:tcBorders>
              <w:left w:val="single" w:sz="4" w:space="0" w:color="000000"/>
              <w:bottom w:val="single" w:sz="2" w:space="0" w:color="auto"/>
              <w:right w:val="single" w:sz="2" w:space="0" w:color="auto"/>
            </w:tcBorders>
          </w:tcPr>
          <w:p w14:paraId="48A63876" w14:textId="77777777" w:rsidR="0072504E" w:rsidRDefault="0072504E" w:rsidP="0072504E">
            <w:pPr>
              <w:pStyle w:val="affd"/>
              <w:spacing w:after="0"/>
              <w:ind w:right="-128"/>
              <w:jc w:val="left"/>
              <w:rPr>
                <w:rFonts w:ascii="Arial" w:hAnsi="Arial" w:cs="Arial"/>
                <w:sz w:val="17"/>
                <w:szCs w:val="17"/>
              </w:rPr>
            </w:pPr>
          </w:p>
        </w:tc>
        <w:tc>
          <w:tcPr>
            <w:tcW w:w="2267" w:type="dxa"/>
            <w:gridSpan w:val="3"/>
            <w:vMerge/>
            <w:tcBorders>
              <w:left w:val="single" w:sz="2" w:space="0" w:color="auto"/>
              <w:bottom w:val="single" w:sz="2" w:space="0" w:color="FFFFFF"/>
              <w:right w:val="single" w:sz="4" w:space="0" w:color="FFFFFF"/>
            </w:tcBorders>
          </w:tcPr>
          <w:p w14:paraId="2BD0EAD3" w14:textId="77777777" w:rsidR="0072504E" w:rsidRDefault="0072504E" w:rsidP="0072504E">
            <w:pPr>
              <w:pStyle w:val="affd"/>
              <w:spacing w:after="0"/>
              <w:jc w:val="both"/>
              <w:rPr>
                <w:rFonts w:ascii="Arial" w:hAnsi="Arial" w:cs="Arial"/>
                <w:b w:val="0"/>
                <w:bCs/>
                <w:sz w:val="14"/>
                <w:szCs w:val="14"/>
              </w:rPr>
            </w:pPr>
          </w:p>
        </w:tc>
        <w:tc>
          <w:tcPr>
            <w:tcW w:w="1248" w:type="dxa"/>
            <w:gridSpan w:val="3"/>
            <w:tcBorders>
              <w:top w:val="single" w:sz="2" w:space="0" w:color="FFFFFF"/>
              <w:left w:val="single" w:sz="4" w:space="0" w:color="FFFFFF"/>
              <w:bottom w:val="single" w:sz="4" w:space="0" w:color="FFFFFF"/>
              <w:right w:val="single" w:sz="4" w:space="0" w:color="FFFFFF"/>
            </w:tcBorders>
          </w:tcPr>
          <w:p w14:paraId="08CD5FF8" w14:textId="77777777" w:rsidR="0072504E" w:rsidRPr="003A7270" w:rsidRDefault="0072504E" w:rsidP="0072504E">
            <w:pPr>
              <w:pStyle w:val="affd"/>
              <w:spacing w:after="0"/>
              <w:jc w:val="both"/>
              <w:rPr>
                <w:sz w:val="8"/>
                <w:szCs w:val="8"/>
              </w:rPr>
            </w:pPr>
          </w:p>
        </w:tc>
        <w:tc>
          <w:tcPr>
            <w:tcW w:w="578" w:type="dxa"/>
            <w:gridSpan w:val="2"/>
            <w:vMerge/>
            <w:tcBorders>
              <w:left w:val="single" w:sz="4" w:space="0" w:color="FFFFFF"/>
              <w:bottom w:val="single" w:sz="2" w:space="0" w:color="FFFFFF"/>
              <w:right w:val="single" w:sz="2" w:space="0" w:color="FFFFFF"/>
            </w:tcBorders>
          </w:tcPr>
          <w:p w14:paraId="49E7733A"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bottom w:val="single" w:sz="2" w:space="0" w:color="FFFFFF"/>
              <w:right w:val="single" w:sz="2" w:space="0" w:color="FFFFFF"/>
            </w:tcBorders>
          </w:tcPr>
          <w:p w14:paraId="4F3C5282" w14:textId="77777777" w:rsidR="0072504E" w:rsidRPr="003A7270" w:rsidRDefault="0072504E" w:rsidP="0072504E">
            <w:pPr>
              <w:pStyle w:val="affd"/>
              <w:spacing w:after="0"/>
              <w:jc w:val="both"/>
              <w:rPr>
                <w:sz w:val="8"/>
                <w:szCs w:val="8"/>
              </w:rPr>
            </w:pPr>
          </w:p>
        </w:tc>
        <w:tc>
          <w:tcPr>
            <w:tcW w:w="864" w:type="dxa"/>
            <w:gridSpan w:val="3"/>
            <w:vMerge/>
            <w:tcBorders>
              <w:left w:val="single" w:sz="2" w:space="0" w:color="FFFFFF"/>
              <w:bottom w:val="single" w:sz="2" w:space="0" w:color="FFFFFF"/>
              <w:right w:val="single" w:sz="2" w:space="0" w:color="FFFFFF"/>
            </w:tcBorders>
          </w:tcPr>
          <w:p w14:paraId="58362848" w14:textId="77777777" w:rsidR="0072504E" w:rsidRPr="00440D4F" w:rsidRDefault="0072504E" w:rsidP="0072504E">
            <w:pPr>
              <w:pStyle w:val="affd"/>
              <w:spacing w:after="0"/>
              <w:ind w:right="-111"/>
              <w:jc w:val="both"/>
              <w:rPr>
                <w:sz w:val="14"/>
                <w:szCs w:val="14"/>
              </w:rPr>
            </w:pPr>
          </w:p>
        </w:tc>
        <w:tc>
          <w:tcPr>
            <w:tcW w:w="1144" w:type="dxa"/>
            <w:gridSpan w:val="5"/>
            <w:vMerge/>
            <w:tcBorders>
              <w:left w:val="single" w:sz="2" w:space="0" w:color="FFFFFF"/>
              <w:bottom w:val="single" w:sz="2" w:space="0" w:color="FFFFFF"/>
              <w:right w:val="single" w:sz="2" w:space="0" w:color="FFFFFF"/>
            </w:tcBorders>
          </w:tcPr>
          <w:p w14:paraId="30B430F1" w14:textId="77777777" w:rsidR="0072504E" w:rsidRPr="003A7270" w:rsidRDefault="0072504E" w:rsidP="0072504E">
            <w:pPr>
              <w:pStyle w:val="affd"/>
              <w:spacing w:after="0"/>
              <w:jc w:val="both"/>
              <w:rPr>
                <w:sz w:val="8"/>
                <w:szCs w:val="8"/>
              </w:rPr>
            </w:pPr>
          </w:p>
        </w:tc>
        <w:tc>
          <w:tcPr>
            <w:tcW w:w="445" w:type="dxa"/>
            <w:vMerge/>
            <w:tcBorders>
              <w:left w:val="single" w:sz="2" w:space="0" w:color="FFFFFF"/>
              <w:bottom w:val="single" w:sz="2" w:space="0" w:color="FFFFFF"/>
              <w:right w:val="single" w:sz="2" w:space="0" w:color="FFFFFF"/>
            </w:tcBorders>
          </w:tcPr>
          <w:p w14:paraId="0BC65EC7" w14:textId="77777777" w:rsidR="0072504E" w:rsidRPr="003A7270" w:rsidRDefault="0072504E" w:rsidP="0072504E">
            <w:pPr>
              <w:pStyle w:val="affd"/>
              <w:spacing w:after="0"/>
              <w:jc w:val="both"/>
              <w:rPr>
                <w:sz w:val="8"/>
                <w:szCs w:val="8"/>
              </w:rPr>
            </w:pPr>
          </w:p>
        </w:tc>
      </w:tr>
      <w:tr w:rsidR="0072504E" w:rsidRPr="00DD49FD" w14:paraId="0A5DA952" w14:textId="77777777" w:rsidTr="0072504E">
        <w:trPr>
          <w:gridAfter w:val="1"/>
          <w:wAfter w:w="6" w:type="dxa"/>
          <w:trHeight w:val="47"/>
        </w:trPr>
        <w:tc>
          <w:tcPr>
            <w:tcW w:w="1964" w:type="dxa"/>
            <w:gridSpan w:val="2"/>
            <w:tcBorders>
              <w:top w:val="single" w:sz="2" w:space="0" w:color="auto"/>
              <w:left w:val="single" w:sz="2" w:space="0" w:color="FFFFFF"/>
              <w:bottom w:val="single" w:sz="2" w:space="0" w:color="auto"/>
              <w:right w:val="single" w:sz="2" w:space="0" w:color="FFFFFF"/>
            </w:tcBorders>
          </w:tcPr>
          <w:p w14:paraId="1CEAFCF7" w14:textId="77777777" w:rsidR="0072504E" w:rsidRPr="00DD49FD" w:rsidRDefault="0072504E" w:rsidP="0072504E">
            <w:pPr>
              <w:pStyle w:val="affd"/>
              <w:spacing w:after="0"/>
              <w:ind w:right="-128"/>
              <w:jc w:val="left"/>
              <w:rPr>
                <w:rFonts w:ascii="Arial" w:hAnsi="Arial" w:cs="Arial"/>
                <w:sz w:val="4"/>
                <w:szCs w:val="4"/>
              </w:rPr>
            </w:pPr>
          </w:p>
        </w:tc>
        <w:tc>
          <w:tcPr>
            <w:tcW w:w="905" w:type="dxa"/>
            <w:tcBorders>
              <w:top w:val="single" w:sz="2" w:space="0" w:color="FFFFFF"/>
              <w:left w:val="single" w:sz="2" w:space="0" w:color="FFFFFF"/>
              <w:bottom w:val="single" w:sz="2" w:space="0" w:color="FFFFFF"/>
              <w:right w:val="single" w:sz="2" w:space="0" w:color="FFFFFF"/>
            </w:tcBorders>
          </w:tcPr>
          <w:p w14:paraId="7DF7593B" w14:textId="77777777" w:rsidR="0072504E" w:rsidRPr="00DD49FD" w:rsidRDefault="0072504E" w:rsidP="0072504E">
            <w:pPr>
              <w:pStyle w:val="affd"/>
              <w:spacing w:after="0"/>
              <w:ind w:right="-105"/>
              <w:jc w:val="left"/>
              <w:rPr>
                <w:sz w:val="4"/>
                <w:szCs w:val="4"/>
              </w:rPr>
            </w:pPr>
          </w:p>
        </w:tc>
        <w:tc>
          <w:tcPr>
            <w:tcW w:w="1362" w:type="dxa"/>
            <w:gridSpan w:val="2"/>
            <w:tcBorders>
              <w:top w:val="single" w:sz="2" w:space="0" w:color="FFFFFF"/>
              <w:left w:val="single" w:sz="2" w:space="0" w:color="FFFFFF"/>
              <w:bottom w:val="single" w:sz="2" w:space="0" w:color="auto"/>
              <w:right w:val="single" w:sz="2" w:space="0" w:color="FFFFFF"/>
            </w:tcBorders>
          </w:tcPr>
          <w:p w14:paraId="152733E8" w14:textId="77777777" w:rsidR="0072504E" w:rsidRPr="00DD49FD" w:rsidRDefault="0072504E" w:rsidP="0072504E">
            <w:pPr>
              <w:pStyle w:val="affd"/>
              <w:spacing w:after="0"/>
              <w:jc w:val="both"/>
              <w:rPr>
                <w:sz w:val="4"/>
                <w:szCs w:val="4"/>
              </w:rPr>
            </w:pPr>
          </w:p>
        </w:tc>
        <w:tc>
          <w:tcPr>
            <w:tcW w:w="1248" w:type="dxa"/>
            <w:gridSpan w:val="3"/>
            <w:tcBorders>
              <w:top w:val="single" w:sz="4" w:space="0" w:color="FFFFFF"/>
              <w:left w:val="single" w:sz="2" w:space="0" w:color="FFFFFF"/>
              <w:bottom w:val="single" w:sz="2" w:space="0" w:color="auto"/>
              <w:right w:val="single" w:sz="2" w:space="0" w:color="FFFFFF"/>
            </w:tcBorders>
          </w:tcPr>
          <w:p w14:paraId="1BFF0E58"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left w:val="single" w:sz="2" w:space="0" w:color="FFFFFF"/>
              <w:bottom w:val="single" w:sz="2" w:space="0" w:color="FFFFFF"/>
              <w:right w:val="single" w:sz="2" w:space="0" w:color="FFFFFF"/>
            </w:tcBorders>
          </w:tcPr>
          <w:p w14:paraId="22D60F40"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left w:val="single" w:sz="2" w:space="0" w:color="FFFFFF"/>
              <w:bottom w:val="single" w:sz="2" w:space="0" w:color="auto"/>
              <w:right w:val="single" w:sz="2" w:space="0" w:color="FFFFFF"/>
            </w:tcBorders>
          </w:tcPr>
          <w:p w14:paraId="0913D675" w14:textId="77777777" w:rsidR="0072504E" w:rsidRPr="00DD49FD" w:rsidRDefault="0072504E" w:rsidP="0072504E">
            <w:pPr>
              <w:pStyle w:val="affd"/>
              <w:spacing w:after="0"/>
              <w:jc w:val="both"/>
              <w:rPr>
                <w:sz w:val="4"/>
                <w:szCs w:val="4"/>
              </w:rPr>
            </w:pPr>
          </w:p>
        </w:tc>
        <w:tc>
          <w:tcPr>
            <w:tcW w:w="864" w:type="dxa"/>
            <w:gridSpan w:val="3"/>
            <w:tcBorders>
              <w:top w:val="single" w:sz="2" w:space="0" w:color="FFFFFF"/>
              <w:left w:val="single" w:sz="2" w:space="0" w:color="FFFFFF"/>
              <w:bottom w:val="single" w:sz="2" w:space="0" w:color="FFFFFF"/>
              <w:right w:val="single" w:sz="2" w:space="0" w:color="FFFFFF"/>
            </w:tcBorders>
          </w:tcPr>
          <w:p w14:paraId="5916EF90" w14:textId="77777777" w:rsidR="0072504E" w:rsidRPr="00DD49FD" w:rsidRDefault="0072504E" w:rsidP="0072504E">
            <w:pPr>
              <w:pStyle w:val="affd"/>
              <w:spacing w:after="0"/>
              <w:ind w:right="-111"/>
              <w:jc w:val="both"/>
              <w:rPr>
                <w:sz w:val="4"/>
                <w:szCs w:val="4"/>
              </w:rPr>
            </w:pPr>
          </w:p>
        </w:tc>
        <w:tc>
          <w:tcPr>
            <w:tcW w:w="1144" w:type="dxa"/>
            <w:gridSpan w:val="5"/>
            <w:tcBorders>
              <w:top w:val="single" w:sz="2" w:space="0" w:color="FFFFFF"/>
              <w:left w:val="single" w:sz="2" w:space="0" w:color="FFFFFF"/>
              <w:bottom w:val="single" w:sz="2" w:space="0" w:color="FFFFFF"/>
              <w:right w:val="single" w:sz="2" w:space="0" w:color="FFFFFF"/>
            </w:tcBorders>
          </w:tcPr>
          <w:p w14:paraId="5FF155D5" w14:textId="77777777" w:rsidR="0072504E" w:rsidRPr="00DD49FD" w:rsidRDefault="0072504E" w:rsidP="0072504E">
            <w:pPr>
              <w:pStyle w:val="affd"/>
              <w:spacing w:after="0"/>
              <w:jc w:val="both"/>
              <w:rPr>
                <w:sz w:val="4"/>
                <w:szCs w:val="4"/>
              </w:rPr>
            </w:pPr>
          </w:p>
        </w:tc>
        <w:tc>
          <w:tcPr>
            <w:tcW w:w="445" w:type="dxa"/>
            <w:tcBorders>
              <w:top w:val="single" w:sz="2" w:space="0" w:color="FFFFFF"/>
              <w:left w:val="single" w:sz="2" w:space="0" w:color="FFFFFF"/>
              <w:bottom w:val="single" w:sz="2" w:space="0" w:color="000000" w:themeColor="text1"/>
              <w:right w:val="single" w:sz="2" w:space="0" w:color="FFFFFF"/>
            </w:tcBorders>
          </w:tcPr>
          <w:p w14:paraId="4876A325" w14:textId="77777777" w:rsidR="0072504E" w:rsidRPr="00DD49FD" w:rsidRDefault="0072504E" w:rsidP="0072504E">
            <w:pPr>
              <w:pStyle w:val="affd"/>
              <w:spacing w:after="0"/>
              <w:jc w:val="both"/>
              <w:rPr>
                <w:sz w:val="4"/>
                <w:szCs w:val="4"/>
              </w:rPr>
            </w:pPr>
          </w:p>
        </w:tc>
      </w:tr>
      <w:tr w:rsidR="0072504E" w:rsidRPr="003A7270" w14:paraId="1564A851" w14:textId="77777777" w:rsidTr="0072504E">
        <w:trPr>
          <w:gridAfter w:val="1"/>
          <w:wAfter w:w="6" w:type="dxa"/>
          <w:trHeight w:val="144"/>
        </w:trPr>
        <w:tc>
          <w:tcPr>
            <w:tcW w:w="1964" w:type="dxa"/>
            <w:gridSpan w:val="2"/>
            <w:tcBorders>
              <w:top w:val="single" w:sz="2" w:space="0" w:color="auto"/>
              <w:left w:val="single" w:sz="4" w:space="0" w:color="000000"/>
              <w:bottom w:val="single" w:sz="2" w:space="0" w:color="auto"/>
              <w:right w:val="single" w:sz="2" w:space="0" w:color="auto"/>
            </w:tcBorders>
          </w:tcPr>
          <w:p w14:paraId="46357153"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left w:val="single" w:sz="2" w:space="0" w:color="auto"/>
              <w:bottom w:val="single" w:sz="2" w:space="0" w:color="FFFFFF"/>
              <w:right w:val="single" w:sz="2" w:space="0" w:color="auto"/>
            </w:tcBorders>
          </w:tcPr>
          <w:p w14:paraId="0B496262"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1362" w:type="dxa"/>
            <w:gridSpan w:val="2"/>
            <w:tcBorders>
              <w:top w:val="single" w:sz="2" w:space="0" w:color="auto"/>
              <w:left w:val="single" w:sz="2" w:space="0" w:color="auto"/>
              <w:bottom w:val="single" w:sz="2" w:space="0" w:color="auto"/>
              <w:right w:val="single" w:sz="2" w:space="0" w:color="FFFFFF"/>
            </w:tcBorders>
          </w:tcPr>
          <w:p w14:paraId="19500C4A" w14:textId="77777777" w:rsidR="0072504E" w:rsidRPr="003A7270" w:rsidRDefault="0072504E" w:rsidP="0072504E">
            <w:pPr>
              <w:pStyle w:val="affd"/>
              <w:spacing w:after="0"/>
              <w:jc w:val="both"/>
              <w:rPr>
                <w:sz w:val="8"/>
                <w:szCs w:val="8"/>
              </w:rPr>
            </w:pPr>
          </w:p>
        </w:tc>
        <w:tc>
          <w:tcPr>
            <w:tcW w:w="1248" w:type="dxa"/>
            <w:gridSpan w:val="3"/>
            <w:tcBorders>
              <w:top w:val="single" w:sz="2" w:space="0" w:color="auto"/>
              <w:left w:val="single" w:sz="2" w:space="0" w:color="FFFFFF"/>
              <w:bottom w:val="single" w:sz="2" w:space="0" w:color="auto"/>
              <w:right w:val="single" w:sz="4" w:space="0" w:color="auto"/>
            </w:tcBorders>
          </w:tcPr>
          <w:p w14:paraId="2EF43FB0"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left w:val="single" w:sz="4" w:space="0" w:color="FFFFFF"/>
              <w:bottom w:val="single" w:sz="2" w:space="0" w:color="FFFFFF"/>
              <w:right w:val="single" w:sz="4" w:space="0" w:color="auto"/>
            </w:tcBorders>
          </w:tcPr>
          <w:p w14:paraId="6B3BFD61"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77746626" w14:textId="77777777" w:rsidR="0072504E" w:rsidRPr="003A7270" w:rsidRDefault="0072504E" w:rsidP="0072504E">
            <w:pPr>
              <w:pStyle w:val="affd"/>
              <w:spacing w:after="0"/>
              <w:jc w:val="both"/>
              <w:rPr>
                <w:sz w:val="8"/>
                <w:szCs w:val="8"/>
              </w:rPr>
            </w:pPr>
          </w:p>
        </w:tc>
        <w:tc>
          <w:tcPr>
            <w:tcW w:w="2008" w:type="dxa"/>
            <w:gridSpan w:val="8"/>
            <w:tcBorders>
              <w:top w:val="single" w:sz="2" w:space="0" w:color="FFFFFF"/>
              <w:left w:val="single" w:sz="4" w:space="0" w:color="FFFFFF"/>
              <w:bottom w:val="single" w:sz="2" w:space="0" w:color="FFFFFF"/>
              <w:right w:val="single" w:sz="2" w:space="0" w:color="auto"/>
            </w:tcBorders>
          </w:tcPr>
          <w:p w14:paraId="477FC002" w14:textId="77777777" w:rsidR="0072504E" w:rsidRPr="003A7270" w:rsidRDefault="0072504E" w:rsidP="0072504E">
            <w:pPr>
              <w:pStyle w:val="affd"/>
              <w:spacing w:after="0"/>
              <w:jc w:val="both"/>
              <w:rPr>
                <w:sz w:val="8"/>
                <w:szCs w:val="8"/>
              </w:rPr>
            </w:pPr>
            <w:r>
              <w:rPr>
                <w:rFonts w:ascii="Arial" w:hAnsi="Arial" w:cs="Arial"/>
                <w:b w:val="0"/>
                <w:bCs/>
                <w:sz w:val="14"/>
                <w:szCs w:val="14"/>
              </w:rPr>
              <w:t>прозрачность (%)</w:t>
            </w:r>
            <w:r w:rsidRPr="00440D4F">
              <w:rPr>
                <w:rFonts w:ascii="Arial" w:hAnsi="Arial" w:cs="Arial"/>
                <w:b w:val="0"/>
                <w:bCs/>
                <w:sz w:val="14"/>
                <w:szCs w:val="14"/>
              </w:rPr>
              <w:t>:</w:t>
            </w:r>
          </w:p>
        </w:tc>
        <w:tc>
          <w:tcPr>
            <w:tcW w:w="445" w:type="dxa"/>
            <w:tcBorders>
              <w:top w:val="single" w:sz="2" w:space="0" w:color="000000" w:themeColor="text1"/>
              <w:left w:val="single" w:sz="2" w:space="0" w:color="auto"/>
              <w:bottom w:val="single" w:sz="2" w:space="0" w:color="auto"/>
              <w:right w:val="single" w:sz="4" w:space="0" w:color="auto"/>
            </w:tcBorders>
          </w:tcPr>
          <w:p w14:paraId="0AF5DE7A" w14:textId="77777777" w:rsidR="0072504E" w:rsidRPr="003A7270" w:rsidRDefault="0072504E" w:rsidP="0072504E">
            <w:pPr>
              <w:pStyle w:val="affd"/>
              <w:spacing w:after="0"/>
              <w:jc w:val="both"/>
              <w:rPr>
                <w:sz w:val="8"/>
                <w:szCs w:val="8"/>
              </w:rPr>
            </w:pPr>
          </w:p>
        </w:tc>
      </w:tr>
      <w:tr w:rsidR="0072504E" w:rsidRPr="003A7270" w14:paraId="48CBD284" w14:textId="77777777" w:rsidTr="0072504E">
        <w:trPr>
          <w:gridAfter w:val="1"/>
          <w:wAfter w:w="6" w:type="dxa"/>
          <w:trHeight w:val="128"/>
        </w:trPr>
        <w:tc>
          <w:tcPr>
            <w:tcW w:w="1964" w:type="dxa"/>
            <w:gridSpan w:val="2"/>
            <w:tcBorders>
              <w:top w:val="single" w:sz="2" w:space="0" w:color="FFFFFF" w:themeColor="background1"/>
              <w:left w:val="single" w:sz="4" w:space="0" w:color="000000"/>
              <w:bottom w:val="single" w:sz="2" w:space="0" w:color="auto"/>
              <w:right w:val="single" w:sz="2" w:space="0" w:color="auto"/>
            </w:tcBorders>
          </w:tcPr>
          <w:p w14:paraId="5199F587"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left w:val="single" w:sz="2" w:space="0" w:color="auto"/>
              <w:bottom w:val="single" w:sz="2" w:space="0" w:color="FFFFFF"/>
              <w:right w:val="single" w:sz="2" w:space="0" w:color="auto"/>
            </w:tcBorders>
          </w:tcPr>
          <w:p w14:paraId="1A6D2E89"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1362" w:type="dxa"/>
            <w:gridSpan w:val="2"/>
            <w:tcBorders>
              <w:top w:val="single" w:sz="2" w:space="0" w:color="FFFFFF" w:themeColor="background1"/>
              <w:left w:val="single" w:sz="2" w:space="0" w:color="auto"/>
              <w:bottom w:val="single" w:sz="2" w:space="0" w:color="auto"/>
              <w:right w:val="single" w:sz="2" w:space="0" w:color="FFFFFF"/>
            </w:tcBorders>
          </w:tcPr>
          <w:p w14:paraId="699F0639" w14:textId="77777777" w:rsidR="0072504E" w:rsidRPr="003A7270" w:rsidRDefault="0072504E" w:rsidP="0072504E">
            <w:pPr>
              <w:pStyle w:val="affd"/>
              <w:spacing w:after="0"/>
              <w:jc w:val="both"/>
              <w:rPr>
                <w:sz w:val="8"/>
                <w:szCs w:val="8"/>
              </w:rPr>
            </w:pPr>
          </w:p>
        </w:tc>
        <w:tc>
          <w:tcPr>
            <w:tcW w:w="1248" w:type="dxa"/>
            <w:gridSpan w:val="3"/>
            <w:tcBorders>
              <w:top w:val="single" w:sz="2" w:space="0" w:color="FFFFFF" w:themeColor="background1"/>
              <w:left w:val="single" w:sz="2" w:space="0" w:color="FFFFFF"/>
              <w:bottom w:val="single" w:sz="2" w:space="0" w:color="auto"/>
              <w:right w:val="single" w:sz="4" w:space="0" w:color="auto"/>
            </w:tcBorders>
          </w:tcPr>
          <w:p w14:paraId="14BEAB5A"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left w:val="single" w:sz="4" w:space="0" w:color="FFFFFF"/>
              <w:bottom w:val="single" w:sz="2" w:space="0" w:color="FFFFFF"/>
              <w:right w:val="single" w:sz="4" w:space="0" w:color="auto"/>
            </w:tcBorders>
          </w:tcPr>
          <w:p w14:paraId="71C04BB9"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FFFFFF" w:themeColor="background1"/>
              <w:left w:val="single" w:sz="4" w:space="0" w:color="FFFFFF"/>
              <w:bottom w:val="single" w:sz="2" w:space="0" w:color="auto"/>
              <w:right w:val="single" w:sz="4" w:space="0" w:color="auto"/>
            </w:tcBorders>
          </w:tcPr>
          <w:p w14:paraId="7925E29A" w14:textId="77777777" w:rsidR="0072504E" w:rsidRPr="003A7270" w:rsidRDefault="0072504E" w:rsidP="0072504E">
            <w:pPr>
              <w:pStyle w:val="affd"/>
              <w:spacing w:after="0"/>
              <w:jc w:val="both"/>
              <w:rPr>
                <w:sz w:val="8"/>
                <w:szCs w:val="8"/>
              </w:rPr>
            </w:pPr>
          </w:p>
        </w:tc>
        <w:tc>
          <w:tcPr>
            <w:tcW w:w="2008" w:type="dxa"/>
            <w:gridSpan w:val="8"/>
            <w:tcBorders>
              <w:top w:val="single" w:sz="2" w:space="0" w:color="FFFFFF"/>
              <w:left w:val="single" w:sz="4" w:space="0" w:color="FFFFFF"/>
              <w:bottom w:val="single" w:sz="2" w:space="0" w:color="FFFFFF"/>
              <w:right w:val="single" w:sz="2" w:space="0" w:color="auto"/>
            </w:tcBorders>
          </w:tcPr>
          <w:p w14:paraId="3D732B73" w14:textId="77777777" w:rsidR="0072504E" w:rsidRPr="003A7270" w:rsidRDefault="0072504E" w:rsidP="0072504E">
            <w:pPr>
              <w:pStyle w:val="affd"/>
              <w:spacing w:after="0"/>
              <w:jc w:val="both"/>
              <w:rPr>
                <w:sz w:val="8"/>
                <w:szCs w:val="8"/>
              </w:rPr>
            </w:pPr>
            <w:r>
              <w:rPr>
                <w:rFonts w:ascii="Arial" w:hAnsi="Arial" w:cs="Arial"/>
                <w:b w:val="0"/>
                <w:bCs/>
                <w:sz w:val="14"/>
                <w:szCs w:val="14"/>
              </w:rPr>
              <w:t>прозрачность (%)</w:t>
            </w:r>
            <w:r w:rsidRPr="00440D4F">
              <w:rPr>
                <w:rFonts w:ascii="Arial" w:hAnsi="Arial" w:cs="Arial"/>
                <w:b w:val="0"/>
                <w:bCs/>
                <w:sz w:val="14"/>
                <w:szCs w:val="14"/>
              </w:rPr>
              <w:t>:</w:t>
            </w:r>
          </w:p>
        </w:tc>
        <w:tc>
          <w:tcPr>
            <w:tcW w:w="445" w:type="dxa"/>
            <w:tcBorders>
              <w:top w:val="single" w:sz="2" w:space="0" w:color="FFFFFF" w:themeColor="background1"/>
              <w:left w:val="single" w:sz="2" w:space="0" w:color="auto"/>
              <w:bottom w:val="single" w:sz="2" w:space="0" w:color="auto"/>
              <w:right w:val="single" w:sz="4" w:space="0" w:color="auto"/>
            </w:tcBorders>
          </w:tcPr>
          <w:p w14:paraId="0656BE36" w14:textId="77777777" w:rsidR="0072504E" w:rsidRPr="003A7270" w:rsidRDefault="0072504E" w:rsidP="0072504E">
            <w:pPr>
              <w:pStyle w:val="affd"/>
              <w:spacing w:after="0"/>
              <w:jc w:val="both"/>
              <w:rPr>
                <w:sz w:val="8"/>
                <w:szCs w:val="8"/>
              </w:rPr>
            </w:pPr>
          </w:p>
        </w:tc>
      </w:tr>
      <w:tr w:rsidR="0072504E" w:rsidRPr="00DD49FD" w14:paraId="6D66482A" w14:textId="77777777" w:rsidTr="0072504E">
        <w:trPr>
          <w:gridAfter w:val="1"/>
          <w:wAfter w:w="6" w:type="dxa"/>
          <w:trHeight w:val="68"/>
        </w:trPr>
        <w:tc>
          <w:tcPr>
            <w:tcW w:w="1964" w:type="dxa"/>
            <w:gridSpan w:val="2"/>
            <w:tcBorders>
              <w:top w:val="single" w:sz="2" w:space="0" w:color="auto"/>
              <w:left w:val="single" w:sz="2" w:space="0" w:color="FFFFFF"/>
              <w:bottom w:val="single" w:sz="2" w:space="0" w:color="auto"/>
              <w:right w:val="single" w:sz="2" w:space="0" w:color="FFFFFF"/>
            </w:tcBorders>
          </w:tcPr>
          <w:p w14:paraId="4E57F4EF" w14:textId="77777777" w:rsidR="0072504E" w:rsidRPr="00DD49FD" w:rsidRDefault="0072504E" w:rsidP="0072504E">
            <w:pPr>
              <w:pStyle w:val="affd"/>
              <w:spacing w:after="0"/>
              <w:ind w:right="-128"/>
              <w:jc w:val="left"/>
              <w:rPr>
                <w:rFonts w:ascii="Arial" w:hAnsi="Arial" w:cs="Arial"/>
                <w:sz w:val="6"/>
                <w:szCs w:val="6"/>
              </w:rPr>
            </w:pPr>
          </w:p>
        </w:tc>
        <w:tc>
          <w:tcPr>
            <w:tcW w:w="905" w:type="dxa"/>
            <w:tcBorders>
              <w:top w:val="single" w:sz="2" w:space="0" w:color="FFFFFF"/>
              <w:left w:val="single" w:sz="2" w:space="0" w:color="FFFFFF"/>
              <w:bottom w:val="single" w:sz="2" w:space="0" w:color="FFFFFF"/>
              <w:right w:val="single" w:sz="2" w:space="0" w:color="FFFFFF"/>
            </w:tcBorders>
          </w:tcPr>
          <w:p w14:paraId="1F5C4CA4" w14:textId="77777777" w:rsidR="0072504E" w:rsidRPr="00DD49FD" w:rsidRDefault="0072504E" w:rsidP="0072504E">
            <w:pPr>
              <w:pStyle w:val="affd"/>
              <w:spacing w:after="0"/>
              <w:ind w:right="-105"/>
              <w:jc w:val="left"/>
              <w:rPr>
                <w:sz w:val="6"/>
                <w:szCs w:val="6"/>
              </w:rPr>
            </w:pPr>
          </w:p>
        </w:tc>
        <w:tc>
          <w:tcPr>
            <w:tcW w:w="1362" w:type="dxa"/>
            <w:gridSpan w:val="2"/>
            <w:tcBorders>
              <w:top w:val="single" w:sz="2" w:space="0" w:color="auto"/>
              <w:left w:val="single" w:sz="2" w:space="0" w:color="FFFFFF"/>
              <w:bottom w:val="single" w:sz="2" w:space="0" w:color="FFFFFF"/>
              <w:right w:val="single" w:sz="2" w:space="0" w:color="FFFFFF"/>
            </w:tcBorders>
          </w:tcPr>
          <w:p w14:paraId="32F504EC" w14:textId="77777777" w:rsidR="0072504E" w:rsidRPr="00DD49FD" w:rsidRDefault="0072504E" w:rsidP="0072504E">
            <w:pPr>
              <w:pStyle w:val="affd"/>
              <w:spacing w:after="0"/>
              <w:jc w:val="both"/>
              <w:rPr>
                <w:sz w:val="6"/>
                <w:szCs w:val="6"/>
              </w:rPr>
            </w:pPr>
          </w:p>
        </w:tc>
        <w:tc>
          <w:tcPr>
            <w:tcW w:w="1248" w:type="dxa"/>
            <w:gridSpan w:val="3"/>
            <w:tcBorders>
              <w:top w:val="single" w:sz="2" w:space="0" w:color="auto"/>
              <w:left w:val="single" w:sz="2" w:space="0" w:color="FFFFFF"/>
              <w:bottom w:val="single" w:sz="4" w:space="0" w:color="auto"/>
              <w:right w:val="single" w:sz="2" w:space="0" w:color="FFFFFF"/>
            </w:tcBorders>
          </w:tcPr>
          <w:p w14:paraId="7CCAA74D"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left w:val="single" w:sz="2" w:space="0" w:color="FFFFFF"/>
              <w:bottom w:val="single" w:sz="2" w:space="0" w:color="FFFFFF"/>
              <w:right w:val="single" w:sz="2" w:space="0" w:color="FFFFFF"/>
            </w:tcBorders>
          </w:tcPr>
          <w:p w14:paraId="05811F73" w14:textId="77777777" w:rsidR="0072504E" w:rsidRPr="00DD49FD" w:rsidRDefault="0072504E" w:rsidP="0072504E">
            <w:pPr>
              <w:pStyle w:val="affd"/>
              <w:spacing w:after="0"/>
              <w:ind w:right="-110"/>
              <w:jc w:val="both"/>
              <w:rPr>
                <w:sz w:val="6"/>
                <w:szCs w:val="6"/>
              </w:rPr>
            </w:pPr>
          </w:p>
        </w:tc>
        <w:tc>
          <w:tcPr>
            <w:tcW w:w="1136" w:type="dxa"/>
            <w:gridSpan w:val="3"/>
            <w:tcBorders>
              <w:top w:val="single" w:sz="2" w:space="0" w:color="auto"/>
              <w:left w:val="single" w:sz="2" w:space="0" w:color="FFFFFF"/>
              <w:bottom w:val="single" w:sz="2" w:space="0" w:color="FFFFFF"/>
              <w:right w:val="single" w:sz="2" w:space="0" w:color="FFFFFF"/>
            </w:tcBorders>
          </w:tcPr>
          <w:p w14:paraId="45A03699" w14:textId="77777777" w:rsidR="0072504E" w:rsidRPr="00DD49FD" w:rsidRDefault="0072504E" w:rsidP="0072504E">
            <w:pPr>
              <w:pStyle w:val="affd"/>
              <w:spacing w:after="0"/>
              <w:jc w:val="both"/>
              <w:rPr>
                <w:sz w:val="6"/>
                <w:szCs w:val="6"/>
              </w:rPr>
            </w:pPr>
          </w:p>
        </w:tc>
        <w:tc>
          <w:tcPr>
            <w:tcW w:w="864" w:type="dxa"/>
            <w:gridSpan w:val="3"/>
            <w:tcBorders>
              <w:top w:val="single" w:sz="2" w:space="0" w:color="FFFFFF"/>
              <w:left w:val="single" w:sz="2" w:space="0" w:color="FFFFFF"/>
              <w:bottom w:val="single" w:sz="2" w:space="0" w:color="FFFFFF"/>
              <w:right w:val="single" w:sz="2" w:space="0" w:color="FFFFFF"/>
            </w:tcBorders>
          </w:tcPr>
          <w:p w14:paraId="2E5B71C9" w14:textId="77777777" w:rsidR="0072504E" w:rsidRPr="00DD49FD" w:rsidRDefault="0072504E" w:rsidP="0072504E">
            <w:pPr>
              <w:pStyle w:val="affd"/>
              <w:spacing w:after="0"/>
              <w:ind w:right="-111"/>
              <w:jc w:val="both"/>
              <w:rPr>
                <w:sz w:val="6"/>
                <w:szCs w:val="6"/>
              </w:rPr>
            </w:pPr>
          </w:p>
        </w:tc>
        <w:tc>
          <w:tcPr>
            <w:tcW w:w="1144" w:type="dxa"/>
            <w:gridSpan w:val="5"/>
            <w:tcBorders>
              <w:top w:val="single" w:sz="2" w:space="0" w:color="FFFFFF"/>
              <w:left w:val="single" w:sz="2" w:space="0" w:color="FFFFFF"/>
              <w:bottom w:val="single" w:sz="2" w:space="0" w:color="FFFFFF"/>
              <w:right w:val="single" w:sz="2" w:space="0" w:color="FFFFFF"/>
            </w:tcBorders>
          </w:tcPr>
          <w:p w14:paraId="0528FC92" w14:textId="77777777" w:rsidR="0072504E" w:rsidRPr="00DD49FD" w:rsidRDefault="0072504E" w:rsidP="0072504E">
            <w:pPr>
              <w:pStyle w:val="affd"/>
              <w:spacing w:after="0"/>
              <w:jc w:val="both"/>
              <w:rPr>
                <w:sz w:val="6"/>
                <w:szCs w:val="6"/>
              </w:rPr>
            </w:pPr>
          </w:p>
        </w:tc>
        <w:tc>
          <w:tcPr>
            <w:tcW w:w="445" w:type="dxa"/>
            <w:tcBorders>
              <w:top w:val="single" w:sz="2" w:space="0" w:color="auto"/>
              <w:left w:val="single" w:sz="2" w:space="0" w:color="FFFFFF"/>
              <w:bottom w:val="single" w:sz="2" w:space="0" w:color="FFFFFF"/>
              <w:right w:val="single" w:sz="2" w:space="0" w:color="FFFFFF"/>
            </w:tcBorders>
          </w:tcPr>
          <w:p w14:paraId="106E2AA2" w14:textId="77777777" w:rsidR="0072504E" w:rsidRPr="00DD49FD" w:rsidRDefault="0072504E" w:rsidP="0072504E">
            <w:pPr>
              <w:pStyle w:val="affd"/>
              <w:spacing w:after="0"/>
              <w:jc w:val="both"/>
              <w:rPr>
                <w:sz w:val="6"/>
                <w:szCs w:val="6"/>
              </w:rPr>
            </w:pPr>
          </w:p>
        </w:tc>
      </w:tr>
      <w:tr w:rsidR="0072504E" w:rsidRPr="003A7270" w14:paraId="4C903492" w14:textId="77777777" w:rsidTr="0072504E">
        <w:trPr>
          <w:gridAfter w:val="1"/>
          <w:wAfter w:w="6" w:type="dxa"/>
          <w:trHeight w:val="192"/>
        </w:trPr>
        <w:tc>
          <w:tcPr>
            <w:tcW w:w="1964" w:type="dxa"/>
            <w:gridSpan w:val="2"/>
            <w:vMerge w:val="restart"/>
            <w:tcBorders>
              <w:top w:val="single" w:sz="2" w:space="0" w:color="auto"/>
              <w:left w:val="single" w:sz="4" w:space="0" w:color="000000"/>
              <w:right w:val="single" w:sz="2" w:space="0" w:color="auto"/>
            </w:tcBorders>
          </w:tcPr>
          <w:p w14:paraId="07EB5FC2" w14:textId="77777777" w:rsidR="0072504E" w:rsidRDefault="0072504E" w:rsidP="0072504E">
            <w:pPr>
              <w:pStyle w:val="affd"/>
              <w:spacing w:after="0"/>
              <w:ind w:right="-128"/>
              <w:jc w:val="left"/>
              <w:rPr>
                <w:rFonts w:ascii="Arial" w:hAnsi="Arial" w:cs="Arial"/>
                <w:sz w:val="17"/>
                <w:szCs w:val="17"/>
              </w:rPr>
            </w:pPr>
            <w:r>
              <w:rPr>
                <w:rFonts w:ascii="Arial" w:hAnsi="Arial" w:cs="Arial"/>
                <w:sz w:val="17"/>
                <w:szCs w:val="17"/>
              </w:rPr>
              <w:t>Тонировка витража:</w:t>
            </w:r>
          </w:p>
          <w:p w14:paraId="6BC5498D" w14:textId="77777777" w:rsidR="0072504E" w:rsidRDefault="0072504E" w:rsidP="0072504E">
            <w:pPr>
              <w:pStyle w:val="affd"/>
              <w:spacing w:after="0"/>
              <w:ind w:right="-128"/>
              <w:jc w:val="left"/>
              <w:rPr>
                <w:rFonts w:ascii="Arial" w:hAnsi="Arial" w:cs="Arial"/>
                <w:sz w:val="16"/>
                <w:szCs w:val="16"/>
              </w:rPr>
            </w:pPr>
            <w:r w:rsidRPr="00EB3478">
              <w:rPr>
                <w:rFonts w:ascii="Arial" w:hAnsi="Arial" w:cs="Arial"/>
                <w:b w:val="0"/>
                <w:bCs/>
                <w:i/>
                <w:iCs/>
                <w:sz w:val="10"/>
                <w:szCs w:val="10"/>
                <w:lang w:eastAsia="ru-RU"/>
              </w:rPr>
              <w:t>Указывается при наличии в Запросе</w:t>
            </w:r>
          </w:p>
        </w:tc>
        <w:tc>
          <w:tcPr>
            <w:tcW w:w="2267" w:type="dxa"/>
            <w:gridSpan w:val="3"/>
            <w:vMerge w:val="restart"/>
            <w:tcBorders>
              <w:top w:val="single" w:sz="2" w:space="0" w:color="FFFFFF"/>
              <w:left w:val="single" w:sz="2" w:space="0" w:color="auto"/>
              <w:right w:val="single" w:sz="4" w:space="0" w:color="FFFFFF"/>
            </w:tcBorders>
          </w:tcPr>
          <w:p w14:paraId="0AA38948" w14:textId="77777777" w:rsidR="0072504E" w:rsidRPr="003A7270" w:rsidRDefault="0072504E" w:rsidP="0072504E">
            <w:pPr>
              <w:pStyle w:val="affd"/>
              <w:spacing w:after="0"/>
              <w:jc w:val="both"/>
              <w:rPr>
                <w:sz w:val="8"/>
                <w:szCs w:val="8"/>
              </w:rPr>
            </w:pPr>
          </w:p>
        </w:tc>
        <w:tc>
          <w:tcPr>
            <w:tcW w:w="1248" w:type="dxa"/>
            <w:gridSpan w:val="3"/>
            <w:tcBorders>
              <w:top w:val="single" w:sz="4" w:space="0" w:color="FFFFFF"/>
              <w:left w:val="single" w:sz="4" w:space="0" w:color="FFFFFF"/>
              <w:bottom w:val="single" w:sz="2" w:space="0" w:color="FFFFFF"/>
              <w:right w:val="single" w:sz="4" w:space="0" w:color="FFFFFF"/>
            </w:tcBorders>
          </w:tcPr>
          <w:p w14:paraId="3ED647BA" w14:textId="77777777" w:rsidR="0072504E" w:rsidRPr="003A7270" w:rsidRDefault="0072504E" w:rsidP="0072504E">
            <w:pPr>
              <w:pStyle w:val="affd"/>
              <w:spacing w:after="0"/>
              <w:jc w:val="both"/>
              <w:rPr>
                <w:sz w:val="8"/>
                <w:szCs w:val="8"/>
              </w:rPr>
            </w:pPr>
          </w:p>
        </w:tc>
        <w:tc>
          <w:tcPr>
            <w:tcW w:w="578" w:type="dxa"/>
            <w:gridSpan w:val="2"/>
            <w:vMerge w:val="restart"/>
            <w:tcBorders>
              <w:top w:val="single" w:sz="2" w:space="0" w:color="FFFFFF"/>
              <w:left w:val="single" w:sz="4" w:space="0" w:color="FFFFFF"/>
              <w:right w:val="single" w:sz="2" w:space="0" w:color="FFFFFF"/>
            </w:tcBorders>
          </w:tcPr>
          <w:p w14:paraId="3D8A89BB"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left w:val="single" w:sz="2" w:space="0" w:color="FFFFFF"/>
              <w:right w:val="single" w:sz="2" w:space="0" w:color="FFFFFF"/>
            </w:tcBorders>
          </w:tcPr>
          <w:p w14:paraId="06D298A3" w14:textId="77777777" w:rsidR="0072504E" w:rsidRPr="003A7270" w:rsidRDefault="0072504E" w:rsidP="0072504E">
            <w:pPr>
              <w:pStyle w:val="affd"/>
              <w:spacing w:after="0"/>
              <w:jc w:val="both"/>
              <w:rPr>
                <w:sz w:val="8"/>
                <w:szCs w:val="8"/>
              </w:rPr>
            </w:pPr>
          </w:p>
        </w:tc>
        <w:tc>
          <w:tcPr>
            <w:tcW w:w="864" w:type="dxa"/>
            <w:gridSpan w:val="3"/>
            <w:vMerge w:val="restart"/>
            <w:tcBorders>
              <w:top w:val="single" w:sz="2" w:space="0" w:color="FFFFFF"/>
              <w:left w:val="single" w:sz="2" w:space="0" w:color="FFFFFF"/>
              <w:right w:val="single" w:sz="2" w:space="0" w:color="FFFFFF"/>
            </w:tcBorders>
          </w:tcPr>
          <w:p w14:paraId="5836668D" w14:textId="77777777" w:rsidR="0072504E" w:rsidRPr="00440D4F" w:rsidRDefault="0072504E" w:rsidP="0072504E">
            <w:pPr>
              <w:pStyle w:val="affd"/>
              <w:spacing w:after="0"/>
              <w:ind w:right="-111"/>
              <w:jc w:val="both"/>
              <w:rPr>
                <w:sz w:val="14"/>
                <w:szCs w:val="14"/>
              </w:rPr>
            </w:pPr>
          </w:p>
        </w:tc>
        <w:tc>
          <w:tcPr>
            <w:tcW w:w="1144" w:type="dxa"/>
            <w:gridSpan w:val="5"/>
            <w:vMerge w:val="restart"/>
            <w:tcBorders>
              <w:top w:val="single" w:sz="2" w:space="0" w:color="FFFFFF"/>
              <w:left w:val="single" w:sz="2" w:space="0" w:color="FFFFFF"/>
              <w:right w:val="single" w:sz="2" w:space="0" w:color="FFFFFF"/>
            </w:tcBorders>
          </w:tcPr>
          <w:p w14:paraId="3A09180C" w14:textId="77777777" w:rsidR="0072504E" w:rsidRPr="003A7270" w:rsidRDefault="0072504E" w:rsidP="0072504E">
            <w:pPr>
              <w:pStyle w:val="affd"/>
              <w:spacing w:after="0"/>
              <w:jc w:val="both"/>
              <w:rPr>
                <w:sz w:val="8"/>
                <w:szCs w:val="8"/>
              </w:rPr>
            </w:pPr>
          </w:p>
        </w:tc>
        <w:tc>
          <w:tcPr>
            <w:tcW w:w="445" w:type="dxa"/>
            <w:vMerge w:val="restart"/>
            <w:tcBorders>
              <w:top w:val="single" w:sz="2" w:space="0" w:color="FFFFFF"/>
              <w:left w:val="single" w:sz="2" w:space="0" w:color="FFFFFF"/>
              <w:right w:val="single" w:sz="2" w:space="0" w:color="FFFFFF"/>
            </w:tcBorders>
          </w:tcPr>
          <w:p w14:paraId="09EC629F" w14:textId="77777777" w:rsidR="0072504E" w:rsidRPr="003A7270" w:rsidRDefault="0072504E" w:rsidP="0072504E">
            <w:pPr>
              <w:pStyle w:val="affd"/>
              <w:spacing w:after="0"/>
              <w:jc w:val="both"/>
              <w:rPr>
                <w:sz w:val="8"/>
                <w:szCs w:val="8"/>
              </w:rPr>
            </w:pPr>
          </w:p>
        </w:tc>
      </w:tr>
      <w:tr w:rsidR="0072504E" w:rsidRPr="003A7270" w14:paraId="3D6E8E2E" w14:textId="77777777" w:rsidTr="0072504E">
        <w:trPr>
          <w:gridAfter w:val="1"/>
          <w:wAfter w:w="6" w:type="dxa"/>
          <w:trHeight w:val="170"/>
        </w:trPr>
        <w:tc>
          <w:tcPr>
            <w:tcW w:w="1964" w:type="dxa"/>
            <w:gridSpan w:val="2"/>
            <w:vMerge/>
            <w:tcBorders>
              <w:left w:val="single" w:sz="4" w:space="0" w:color="000000"/>
              <w:bottom w:val="single" w:sz="2" w:space="0" w:color="auto"/>
              <w:right w:val="single" w:sz="2" w:space="0" w:color="auto"/>
            </w:tcBorders>
          </w:tcPr>
          <w:p w14:paraId="533D9177" w14:textId="77777777" w:rsidR="0072504E" w:rsidRDefault="0072504E" w:rsidP="0072504E">
            <w:pPr>
              <w:pStyle w:val="affd"/>
              <w:spacing w:after="0"/>
              <w:ind w:right="-128"/>
              <w:jc w:val="left"/>
              <w:rPr>
                <w:rFonts w:ascii="Arial" w:hAnsi="Arial" w:cs="Arial"/>
                <w:sz w:val="17"/>
                <w:szCs w:val="17"/>
              </w:rPr>
            </w:pPr>
          </w:p>
        </w:tc>
        <w:tc>
          <w:tcPr>
            <w:tcW w:w="2267" w:type="dxa"/>
            <w:gridSpan w:val="3"/>
            <w:vMerge/>
            <w:tcBorders>
              <w:left w:val="single" w:sz="2" w:space="0" w:color="auto"/>
              <w:bottom w:val="single" w:sz="2" w:space="0" w:color="FFFFFF"/>
              <w:right w:val="single" w:sz="4" w:space="0" w:color="FFFFFF"/>
            </w:tcBorders>
          </w:tcPr>
          <w:p w14:paraId="7C02668E" w14:textId="77777777" w:rsidR="0072504E" w:rsidRDefault="0072504E" w:rsidP="0072504E">
            <w:pPr>
              <w:pStyle w:val="affd"/>
              <w:spacing w:after="0"/>
              <w:jc w:val="both"/>
              <w:rPr>
                <w:rFonts w:ascii="Arial" w:hAnsi="Arial" w:cs="Arial"/>
                <w:b w:val="0"/>
                <w:bCs/>
                <w:sz w:val="14"/>
                <w:szCs w:val="14"/>
              </w:rPr>
            </w:pPr>
          </w:p>
        </w:tc>
        <w:tc>
          <w:tcPr>
            <w:tcW w:w="1248" w:type="dxa"/>
            <w:gridSpan w:val="3"/>
            <w:tcBorders>
              <w:top w:val="single" w:sz="2" w:space="0" w:color="FFFFFF"/>
              <w:left w:val="single" w:sz="4" w:space="0" w:color="FFFFFF"/>
              <w:bottom w:val="single" w:sz="4" w:space="0" w:color="FFFFFF"/>
              <w:right w:val="single" w:sz="4" w:space="0" w:color="FFFFFF"/>
            </w:tcBorders>
          </w:tcPr>
          <w:p w14:paraId="03255E1C" w14:textId="77777777" w:rsidR="0072504E" w:rsidRPr="003A7270" w:rsidRDefault="0072504E" w:rsidP="0072504E">
            <w:pPr>
              <w:pStyle w:val="affd"/>
              <w:spacing w:after="0"/>
              <w:jc w:val="both"/>
              <w:rPr>
                <w:sz w:val="8"/>
                <w:szCs w:val="8"/>
              </w:rPr>
            </w:pPr>
          </w:p>
        </w:tc>
        <w:tc>
          <w:tcPr>
            <w:tcW w:w="578" w:type="dxa"/>
            <w:gridSpan w:val="2"/>
            <w:vMerge/>
            <w:tcBorders>
              <w:left w:val="single" w:sz="4" w:space="0" w:color="FFFFFF"/>
              <w:bottom w:val="single" w:sz="2" w:space="0" w:color="FFFFFF"/>
              <w:right w:val="single" w:sz="2" w:space="0" w:color="FFFFFF"/>
            </w:tcBorders>
          </w:tcPr>
          <w:p w14:paraId="4B9809D9"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bottom w:val="single" w:sz="2" w:space="0" w:color="FFFFFF"/>
              <w:right w:val="single" w:sz="2" w:space="0" w:color="FFFFFF"/>
            </w:tcBorders>
          </w:tcPr>
          <w:p w14:paraId="22BEB416" w14:textId="77777777" w:rsidR="0072504E" w:rsidRPr="003A7270" w:rsidRDefault="0072504E" w:rsidP="0072504E">
            <w:pPr>
              <w:pStyle w:val="affd"/>
              <w:spacing w:after="0"/>
              <w:jc w:val="both"/>
              <w:rPr>
                <w:sz w:val="8"/>
                <w:szCs w:val="8"/>
              </w:rPr>
            </w:pPr>
          </w:p>
        </w:tc>
        <w:tc>
          <w:tcPr>
            <w:tcW w:w="864" w:type="dxa"/>
            <w:gridSpan w:val="3"/>
            <w:vMerge/>
            <w:tcBorders>
              <w:left w:val="single" w:sz="2" w:space="0" w:color="FFFFFF"/>
              <w:bottom w:val="single" w:sz="2" w:space="0" w:color="FFFFFF"/>
              <w:right w:val="single" w:sz="2" w:space="0" w:color="FFFFFF"/>
            </w:tcBorders>
          </w:tcPr>
          <w:p w14:paraId="090F69D7" w14:textId="77777777" w:rsidR="0072504E" w:rsidRPr="00440D4F" w:rsidRDefault="0072504E" w:rsidP="0072504E">
            <w:pPr>
              <w:pStyle w:val="affd"/>
              <w:spacing w:after="0"/>
              <w:ind w:right="-111"/>
              <w:jc w:val="both"/>
              <w:rPr>
                <w:sz w:val="14"/>
                <w:szCs w:val="14"/>
              </w:rPr>
            </w:pPr>
          </w:p>
        </w:tc>
        <w:tc>
          <w:tcPr>
            <w:tcW w:w="1144" w:type="dxa"/>
            <w:gridSpan w:val="5"/>
            <w:vMerge/>
            <w:tcBorders>
              <w:left w:val="single" w:sz="2" w:space="0" w:color="FFFFFF"/>
              <w:bottom w:val="single" w:sz="2" w:space="0" w:color="FFFFFF"/>
              <w:right w:val="single" w:sz="2" w:space="0" w:color="FFFFFF"/>
            </w:tcBorders>
          </w:tcPr>
          <w:p w14:paraId="2F5C1946" w14:textId="77777777" w:rsidR="0072504E" w:rsidRPr="003A7270" w:rsidRDefault="0072504E" w:rsidP="0072504E">
            <w:pPr>
              <w:pStyle w:val="affd"/>
              <w:spacing w:after="0"/>
              <w:jc w:val="both"/>
              <w:rPr>
                <w:sz w:val="8"/>
                <w:szCs w:val="8"/>
              </w:rPr>
            </w:pPr>
          </w:p>
        </w:tc>
        <w:tc>
          <w:tcPr>
            <w:tcW w:w="445" w:type="dxa"/>
            <w:vMerge/>
            <w:tcBorders>
              <w:left w:val="single" w:sz="2" w:space="0" w:color="FFFFFF"/>
              <w:bottom w:val="single" w:sz="2" w:space="0" w:color="FFFFFF"/>
              <w:right w:val="single" w:sz="2" w:space="0" w:color="FFFFFF"/>
            </w:tcBorders>
          </w:tcPr>
          <w:p w14:paraId="7B4266CC" w14:textId="77777777" w:rsidR="0072504E" w:rsidRPr="003A7270" w:rsidRDefault="0072504E" w:rsidP="0072504E">
            <w:pPr>
              <w:pStyle w:val="affd"/>
              <w:spacing w:after="0"/>
              <w:jc w:val="both"/>
              <w:rPr>
                <w:sz w:val="8"/>
                <w:szCs w:val="8"/>
              </w:rPr>
            </w:pPr>
          </w:p>
        </w:tc>
      </w:tr>
      <w:tr w:rsidR="0072504E" w:rsidRPr="00DD49FD" w14:paraId="0600A4A4" w14:textId="77777777" w:rsidTr="0072504E">
        <w:trPr>
          <w:gridAfter w:val="1"/>
          <w:wAfter w:w="6" w:type="dxa"/>
          <w:trHeight w:val="47"/>
        </w:trPr>
        <w:tc>
          <w:tcPr>
            <w:tcW w:w="1964" w:type="dxa"/>
            <w:gridSpan w:val="2"/>
            <w:tcBorders>
              <w:top w:val="single" w:sz="2" w:space="0" w:color="auto"/>
              <w:left w:val="single" w:sz="2" w:space="0" w:color="FFFFFF"/>
              <w:bottom w:val="single" w:sz="2" w:space="0" w:color="auto"/>
              <w:right w:val="single" w:sz="2" w:space="0" w:color="FFFFFF"/>
            </w:tcBorders>
          </w:tcPr>
          <w:p w14:paraId="55514E1B" w14:textId="77777777" w:rsidR="0072504E" w:rsidRPr="00DD49FD" w:rsidRDefault="0072504E" w:rsidP="0072504E">
            <w:pPr>
              <w:pStyle w:val="affd"/>
              <w:spacing w:after="0"/>
              <w:ind w:right="-128"/>
              <w:jc w:val="left"/>
              <w:rPr>
                <w:rFonts w:ascii="Arial" w:hAnsi="Arial" w:cs="Arial"/>
                <w:sz w:val="4"/>
                <w:szCs w:val="4"/>
              </w:rPr>
            </w:pPr>
          </w:p>
        </w:tc>
        <w:tc>
          <w:tcPr>
            <w:tcW w:w="905" w:type="dxa"/>
            <w:tcBorders>
              <w:top w:val="single" w:sz="2" w:space="0" w:color="FFFFFF"/>
              <w:left w:val="single" w:sz="2" w:space="0" w:color="FFFFFF"/>
              <w:bottom w:val="single" w:sz="2" w:space="0" w:color="FFFFFF"/>
              <w:right w:val="single" w:sz="2" w:space="0" w:color="FFFFFF"/>
            </w:tcBorders>
          </w:tcPr>
          <w:p w14:paraId="2B2E4205" w14:textId="77777777" w:rsidR="0072504E" w:rsidRPr="00DD49FD" w:rsidRDefault="0072504E" w:rsidP="0072504E">
            <w:pPr>
              <w:pStyle w:val="affd"/>
              <w:spacing w:after="0"/>
              <w:ind w:right="-105"/>
              <w:jc w:val="left"/>
              <w:rPr>
                <w:sz w:val="4"/>
                <w:szCs w:val="4"/>
              </w:rPr>
            </w:pPr>
          </w:p>
        </w:tc>
        <w:tc>
          <w:tcPr>
            <w:tcW w:w="1362" w:type="dxa"/>
            <w:gridSpan w:val="2"/>
            <w:tcBorders>
              <w:top w:val="single" w:sz="2" w:space="0" w:color="FFFFFF"/>
              <w:left w:val="single" w:sz="2" w:space="0" w:color="FFFFFF"/>
              <w:bottom w:val="single" w:sz="2" w:space="0" w:color="auto"/>
              <w:right w:val="single" w:sz="2" w:space="0" w:color="FFFFFF"/>
            </w:tcBorders>
          </w:tcPr>
          <w:p w14:paraId="28A775FC" w14:textId="77777777" w:rsidR="0072504E" w:rsidRPr="00DD49FD" w:rsidRDefault="0072504E" w:rsidP="0072504E">
            <w:pPr>
              <w:pStyle w:val="affd"/>
              <w:spacing w:after="0"/>
              <w:jc w:val="both"/>
              <w:rPr>
                <w:sz w:val="4"/>
                <w:szCs w:val="4"/>
              </w:rPr>
            </w:pPr>
          </w:p>
        </w:tc>
        <w:tc>
          <w:tcPr>
            <w:tcW w:w="1248" w:type="dxa"/>
            <w:gridSpan w:val="3"/>
            <w:tcBorders>
              <w:top w:val="single" w:sz="4" w:space="0" w:color="FFFFFF"/>
              <w:left w:val="single" w:sz="2" w:space="0" w:color="FFFFFF"/>
              <w:bottom w:val="single" w:sz="2" w:space="0" w:color="auto"/>
              <w:right w:val="single" w:sz="4" w:space="0" w:color="FFFFFF"/>
            </w:tcBorders>
          </w:tcPr>
          <w:p w14:paraId="3B6618EB"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left w:val="single" w:sz="4" w:space="0" w:color="FFFFFF"/>
              <w:bottom w:val="single" w:sz="2" w:space="0" w:color="FFFFFF"/>
              <w:right w:val="single" w:sz="2" w:space="0" w:color="FFFFFF"/>
            </w:tcBorders>
          </w:tcPr>
          <w:p w14:paraId="56D6B714"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left w:val="single" w:sz="2" w:space="0" w:color="FFFFFF"/>
              <w:bottom w:val="single" w:sz="2" w:space="0" w:color="auto"/>
              <w:right w:val="single" w:sz="2" w:space="0" w:color="FFFFFF"/>
            </w:tcBorders>
          </w:tcPr>
          <w:p w14:paraId="063A4D97" w14:textId="77777777" w:rsidR="0072504E" w:rsidRPr="00DD49FD" w:rsidRDefault="0072504E" w:rsidP="0072504E">
            <w:pPr>
              <w:pStyle w:val="affd"/>
              <w:spacing w:after="0"/>
              <w:jc w:val="both"/>
              <w:rPr>
                <w:sz w:val="4"/>
                <w:szCs w:val="4"/>
              </w:rPr>
            </w:pPr>
          </w:p>
        </w:tc>
        <w:tc>
          <w:tcPr>
            <w:tcW w:w="864" w:type="dxa"/>
            <w:gridSpan w:val="3"/>
            <w:tcBorders>
              <w:top w:val="single" w:sz="2" w:space="0" w:color="FFFFFF"/>
              <w:left w:val="single" w:sz="2" w:space="0" w:color="FFFFFF"/>
              <w:bottom w:val="single" w:sz="2" w:space="0" w:color="FFFFFF"/>
              <w:right w:val="single" w:sz="2" w:space="0" w:color="FFFFFF"/>
            </w:tcBorders>
          </w:tcPr>
          <w:p w14:paraId="05BF4CBC" w14:textId="77777777" w:rsidR="0072504E" w:rsidRPr="00DD49FD" w:rsidRDefault="0072504E" w:rsidP="0072504E">
            <w:pPr>
              <w:pStyle w:val="affd"/>
              <w:spacing w:after="0"/>
              <w:ind w:right="-111"/>
              <w:jc w:val="both"/>
              <w:rPr>
                <w:sz w:val="4"/>
                <w:szCs w:val="4"/>
              </w:rPr>
            </w:pPr>
          </w:p>
        </w:tc>
        <w:tc>
          <w:tcPr>
            <w:tcW w:w="1144" w:type="dxa"/>
            <w:gridSpan w:val="5"/>
            <w:tcBorders>
              <w:top w:val="single" w:sz="2" w:space="0" w:color="FFFFFF"/>
              <w:left w:val="single" w:sz="2" w:space="0" w:color="FFFFFF"/>
              <w:bottom w:val="single" w:sz="2" w:space="0" w:color="FFFFFF"/>
              <w:right w:val="single" w:sz="2" w:space="0" w:color="FFFFFF"/>
            </w:tcBorders>
          </w:tcPr>
          <w:p w14:paraId="16EF8897" w14:textId="77777777" w:rsidR="0072504E" w:rsidRPr="00DD49FD" w:rsidRDefault="0072504E" w:rsidP="0072504E">
            <w:pPr>
              <w:pStyle w:val="affd"/>
              <w:spacing w:after="0"/>
              <w:jc w:val="both"/>
              <w:rPr>
                <w:sz w:val="4"/>
                <w:szCs w:val="4"/>
              </w:rPr>
            </w:pPr>
          </w:p>
        </w:tc>
        <w:tc>
          <w:tcPr>
            <w:tcW w:w="445" w:type="dxa"/>
            <w:tcBorders>
              <w:top w:val="single" w:sz="2" w:space="0" w:color="FFFFFF"/>
              <w:left w:val="single" w:sz="2" w:space="0" w:color="FFFFFF"/>
              <w:bottom w:val="single" w:sz="2" w:space="0" w:color="auto"/>
              <w:right w:val="single" w:sz="2" w:space="0" w:color="FFFFFF"/>
            </w:tcBorders>
          </w:tcPr>
          <w:p w14:paraId="7E57B67C" w14:textId="77777777" w:rsidR="0072504E" w:rsidRPr="00DD49FD" w:rsidRDefault="0072504E" w:rsidP="0072504E">
            <w:pPr>
              <w:pStyle w:val="affd"/>
              <w:spacing w:after="0"/>
              <w:jc w:val="both"/>
              <w:rPr>
                <w:sz w:val="4"/>
                <w:szCs w:val="4"/>
              </w:rPr>
            </w:pPr>
          </w:p>
        </w:tc>
      </w:tr>
      <w:tr w:rsidR="0072504E" w:rsidRPr="003A7270" w14:paraId="1A371A39" w14:textId="77777777" w:rsidTr="0072504E">
        <w:trPr>
          <w:gridAfter w:val="1"/>
          <w:wAfter w:w="6" w:type="dxa"/>
          <w:trHeight w:val="153"/>
        </w:trPr>
        <w:tc>
          <w:tcPr>
            <w:tcW w:w="1964" w:type="dxa"/>
            <w:gridSpan w:val="2"/>
            <w:tcBorders>
              <w:top w:val="single" w:sz="2" w:space="0" w:color="auto"/>
              <w:left w:val="single" w:sz="4" w:space="0" w:color="000000"/>
              <w:bottom w:val="single" w:sz="2" w:space="0" w:color="auto"/>
              <w:right w:val="single" w:sz="2" w:space="0" w:color="auto"/>
            </w:tcBorders>
          </w:tcPr>
          <w:p w14:paraId="61B8E923"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left w:val="single" w:sz="2" w:space="0" w:color="auto"/>
              <w:bottom w:val="single" w:sz="2" w:space="0" w:color="FFFFFF"/>
              <w:right w:val="single" w:sz="2" w:space="0" w:color="auto"/>
            </w:tcBorders>
          </w:tcPr>
          <w:p w14:paraId="0DD4E173"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1362" w:type="dxa"/>
            <w:gridSpan w:val="2"/>
            <w:tcBorders>
              <w:top w:val="single" w:sz="2" w:space="0" w:color="auto"/>
              <w:left w:val="single" w:sz="2" w:space="0" w:color="auto"/>
              <w:bottom w:val="single" w:sz="2" w:space="0" w:color="auto"/>
              <w:right w:val="single" w:sz="2" w:space="0" w:color="FFFFFF"/>
            </w:tcBorders>
          </w:tcPr>
          <w:p w14:paraId="3AD9A450" w14:textId="77777777" w:rsidR="0072504E" w:rsidRPr="003A7270" w:rsidRDefault="0072504E" w:rsidP="0072504E">
            <w:pPr>
              <w:pStyle w:val="affd"/>
              <w:spacing w:after="0"/>
              <w:jc w:val="both"/>
              <w:rPr>
                <w:sz w:val="8"/>
                <w:szCs w:val="8"/>
              </w:rPr>
            </w:pPr>
          </w:p>
        </w:tc>
        <w:tc>
          <w:tcPr>
            <w:tcW w:w="1248" w:type="dxa"/>
            <w:gridSpan w:val="3"/>
            <w:tcBorders>
              <w:top w:val="single" w:sz="2" w:space="0" w:color="auto"/>
              <w:left w:val="single" w:sz="2" w:space="0" w:color="FFFFFF"/>
              <w:bottom w:val="single" w:sz="2" w:space="0" w:color="auto"/>
              <w:right w:val="single" w:sz="4" w:space="0" w:color="auto"/>
            </w:tcBorders>
          </w:tcPr>
          <w:p w14:paraId="4A8158FE"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left w:val="single" w:sz="4" w:space="0" w:color="FFFFFF"/>
              <w:bottom w:val="single" w:sz="2" w:space="0" w:color="FFFFFF"/>
              <w:right w:val="single" w:sz="4" w:space="0" w:color="auto"/>
            </w:tcBorders>
          </w:tcPr>
          <w:p w14:paraId="5F3FF07F"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32FA2B61" w14:textId="77777777" w:rsidR="0072504E" w:rsidRPr="003A7270" w:rsidRDefault="0072504E" w:rsidP="0072504E">
            <w:pPr>
              <w:pStyle w:val="affd"/>
              <w:spacing w:after="0"/>
              <w:jc w:val="both"/>
              <w:rPr>
                <w:sz w:val="8"/>
                <w:szCs w:val="8"/>
              </w:rPr>
            </w:pPr>
          </w:p>
        </w:tc>
        <w:tc>
          <w:tcPr>
            <w:tcW w:w="2008" w:type="dxa"/>
            <w:gridSpan w:val="8"/>
            <w:tcBorders>
              <w:top w:val="single" w:sz="2" w:space="0" w:color="FFFFFF"/>
              <w:left w:val="single" w:sz="4" w:space="0" w:color="FFFFFF"/>
              <w:bottom w:val="single" w:sz="2" w:space="0" w:color="FFFFFF"/>
              <w:right w:val="single" w:sz="2" w:space="0" w:color="auto"/>
            </w:tcBorders>
          </w:tcPr>
          <w:p w14:paraId="425EE9A7" w14:textId="77777777" w:rsidR="0072504E" w:rsidRPr="003A7270" w:rsidRDefault="0072504E" w:rsidP="0072504E">
            <w:pPr>
              <w:pStyle w:val="affd"/>
              <w:spacing w:after="0"/>
              <w:jc w:val="both"/>
              <w:rPr>
                <w:sz w:val="8"/>
                <w:szCs w:val="8"/>
              </w:rPr>
            </w:pPr>
            <w:r>
              <w:rPr>
                <w:rFonts w:ascii="Arial" w:hAnsi="Arial" w:cs="Arial"/>
                <w:b w:val="0"/>
                <w:bCs/>
                <w:sz w:val="14"/>
                <w:szCs w:val="14"/>
              </w:rPr>
              <w:t>прозрачность (%)</w:t>
            </w:r>
            <w:r w:rsidRPr="00440D4F">
              <w:rPr>
                <w:rFonts w:ascii="Arial" w:hAnsi="Arial" w:cs="Arial"/>
                <w:b w:val="0"/>
                <w:bCs/>
                <w:sz w:val="14"/>
                <w:szCs w:val="14"/>
              </w:rPr>
              <w:t>:</w:t>
            </w:r>
          </w:p>
        </w:tc>
        <w:tc>
          <w:tcPr>
            <w:tcW w:w="445" w:type="dxa"/>
            <w:tcBorders>
              <w:top w:val="single" w:sz="2" w:space="0" w:color="auto"/>
              <w:left w:val="single" w:sz="2" w:space="0" w:color="auto"/>
              <w:bottom w:val="single" w:sz="2" w:space="0" w:color="auto"/>
              <w:right w:val="single" w:sz="4" w:space="0" w:color="auto"/>
            </w:tcBorders>
          </w:tcPr>
          <w:p w14:paraId="4E367519" w14:textId="77777777" w:rsidR="0072504E" w:rsidRPr="003A7270" w:rsidRDefault="0072504E" w:rsidP="0072504E">
            <w:pPr>
              <w:pStyle w:val="affd"/>
              <w:spacing w:after="0"/>
              <w:jc w:val="both"/>
              <w:rPr>
                <w:sz w:val="8"/>
                <w:szCs w:val="8"/>
              </w:rPr>
            </w:pPr>
          </w:p>
        </w:tc>
      </w:tr>
      <w:tr w:rsidR="0072504E" w:rsidRPr="003A7270" w14:paraId="5BFD4EE3" w14:textId="77777777" w:rsidTr="0072504E">
        <w:trPr>
          <w:gridAfter w:val="1"/>
          <w:wAfter w:w="6" w:type="dxa"/>
          <w:trHeight w:val="100"/>
        </w:trPr>
        <w:tc>
          <w:tcPr>
            <w:tcW w:w="1964" w:type="dxa"/>
            <w:gridSpan w:val="2"/>
            <w:tcBorders>
              <w:top w:val="single" w:sz="2" w:space="0" w:color="auto"/>
              <w:left w:val="single" w:sz="4" w:space="0" w:color="000000"/>
              <w:bottom w:val="single" w:sz="2" w:space="0" w:color="auto"/>
              <w:right w:val="single" w:sz="2" w:space="0" w:color="auto"/>
            </w:tcBorders>
          </w:tcPr>
          <w:p w14:paraId="4EF5C3E3"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left w:val="single" w:sz="2" w:space="0" w:color="auto"/>
              <w:bottom w:val="single" w:sz="2" w:space="0" w:color="FFFFFF"/>
              <w:right w:val="single" w:sz="2" w:space="0" w:color="auto"/>
            </w:tcBorders>
          </w:tcPr>
          <w:p w14:paraId="4568CABC"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1362" w:type="dxa"/>
            <w:gridSpan w:val="2"/>
            <w:tcBorders>
              <w:top w:val="single" w:sz="2" w:space="0" w:color="auto"/>
              <w:left w:val="single" w:sz="2" w:space="0" w:color="auto"/>
              <w:bottom w:val="single" w:sz="2" w:space="0" w:color="auto"/>
              <w:right w:val="single" w:sz="2" w:space="0" w:color="FFFFFF"/>
            </w:tcBorders>
          </w:tcPr>
          <w:p w14:paraId="60365E05" w14:textId="77777777" w:rsidR="0072504E" w:rsidRPr="003A7270" w:rsidRDefault="0072504E" w:rsidP="0072504E">
            <w:pPr>
              <w:pStyle w:val="affd"/>
              <w:spacing w:after="0"/>
              <w:jc w:val="both"/>
              <w:rPr>
                <w:sz w:val="8"/>
                <w:szCs w:val="8"/>
              </w:rPr>
            </w:pPr>
          </w:p>
        </w:tc>
        <w:tc>
          <w:tcPr>
            <w:tcW w:w="1248" w:type="dxa"/>
            <w:gridSpan w:val="3"/>
            <w:tcBorders>
              <w:top w:val="single" w:sz="2" w:space="0" w:color="auto"/>
              <w:left w:val="single" w:sz="2" w:space="0" w:color="FFFFFF"/>
              <w:bottom w:val="single" w:sz="2" w:space="0" w:color="auto"/>
              <w:right w:val="single" w:sz="4" w:space="0" w:color="auto"/>
            </w:tcBorders>
          </w:tcPr>
          <w:p w14:paraId="20C1C9D9"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left w:val="single" w:sz="4" w:space="0" w:color="FFFFFF"/>
              <w:bottom w:val="single" w:sz="2" w:space="0" w:color="FFFFFF"/>
              <w:right w:val="single" w:sz="4" w:space="0" w:color="auto"/>
            </w:tcBorders>
          </w:tcPr>
          <w:p w14:paraId="4569501D"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743350E8" w14:textId="77777777" w:rsidR="0072504E" w:rsidRPr="003A7270" w:rsidRDefault="0072504E" w:rsidP="0072504E">
            <w:pPr>
              <w:pStyle w:val="affd"/>
              <w:spacing w:after="0"/>
              <w:jc w:val="both"/>
              <w:rPr>
                <w:sz w:val="8"/>
                <w:szCs w:val="8"/>
              </w:rPr>
            </w:pPr>
          </w:p>
        </w:tc>
        <w:tc>
          <w:tcPr>
            <w:tcW w:w="2008" w:type="dxa"/>
            <w:gridSpan w:val="8"/>
            <w:tcBorders>
              <w:top w:val="single" w:sz="2" w:space="0" w:color="FFFFFF"/>
              <w:left w:val="single" w:sz="4" w:space="0" w:color="FFFFFF"/>
              <w:bottom w:val="single" w:sz="2" w:space="0" w:color="FFFFFF"/>
              <w:right w:val="single" w:sz="2" w:space="0" w:color="auto"/>
            </w:tcBorders>
          </w:tcPr>
          <w:p w14:paraId="6FB3D574" w14:textId="77777777" w:rsidR="0072504E" w:rsidRPr="003A7270" w:rsidRDefault="0072504E" w:rsidP="0072504E">
            <w:pPr>
              <w:pStyle w:val="affd"/>
              <w:spacing w:after="0"/>
              <w:jc w:val="both"/>
              <w:rPr>
                <w:sz w:val="8"/>
                <w:szCs w:val="8"/>
              </w:rPr>
            </w:pPr>
            <w:r>
              <w:rPr>
                <w:rFonts w:ascii="Arial" w:hAnsi="Arial" w:cs="Arial"/>
                <w:b w:val="0"/>
                <w:bCs/>
                <w:sz w:val="14"/>
                <w:szCs w:val="14"/>
              </w:rPr>
              <w:t>прозрачность (%)</w:t>
            </w:r>
            <w:r w:rsidRPr="00440D4F">
              <w:rPr>
                <w:rFonts w:ascii="Arial" w:hAnsi="Arial" w:cs="Arial"/>
                <w:b w:val="0"/>
                <w:bCs/>
                <w:sz w:val="14"/>
                <w:szCs w:val="14"/>
              </w:rPr>
              <w:t>:</w:t>
            </w:r>
          </w:p>
        </w:tc>
        <w:tc>
          <w:tcPr>
            <w:tcW w:w="445" w:type="dxa"/>
            <w:tcBorders>
              <w:top w:val="single" w:sz="2" w:space="0" w:color="auto"/>
              <w:left w:val="single" w:sz="2" w:space="0" w:color="auto"/>
              <w:bottom w:val="single" w:sz="2" w:space="0" w:color="auto"/>
              <w:right w:val="single" w:sz="4" w:space="0" w:color="auto"/>
            </w:tcBorders>
          </w:tcPr>
          <w:p w14:paraId="6110C909" w14:textId="77777777" w:rsidR="0072504E" w:rsidRPr="003A7270" w:rsidRDefault="0072504E" w:rsidP="0072504E">
            <w:pPr>
              <w:pStyle w:val="affd"/>
              <w:spacing w:after="0"/>
              <w:jc w:val="both"/>
              <w:rPr>
                <w:sz w:val="8"/>
                <w:szCs w:val="8"/>
              </w:rPr>
            </w:pPr>
          </w:p>
        </w:tc>
      </w:tr>
      <w:tr w:rsidR="0072504E" w:rsidRPr="00DD49FD" w14:paraId="1DC1D719" w14:textId="77777777" w:rsidTr="0072504E">
        <w:trPr>
          <w:gridAfter w:val="1"/>
          <w:wAfter w:w="6" w:type="dxa"/>
          <w:trHeight w:val="76"/>
        </w:trPr>
        <w:tc>
          <w:tcPr>
            <w:tcW w:w="1964" w:type="dxa"/>
            <w:gridSpan w:val="2"/>
            <w:tcBorders>
              <w:top w:val="single" w:sz="2" w:space="0" w:color="auto"/>
              <w:left w:val="single" w:sz="2" w:space="0" w:color="FFFFFF"/>
              <w:bottom w:val="single" w:sz="2" w:space="0" w:color="auto"/>
              <w:right w:val="single" w:sz="2" w:space="0" w:color="FFFFFF"/>
            </w:tcBorders>
          </w:tcPr>
          <w:p w14:paraId="1FC83488" w14:textId="77777777" w:rsidR="0072504E" w:rsidRPr="00DD49FD" w:rsidRDefault="0072504E" w:rsidP="0072504E">
            <w:pPr>
              <w:pStyle w:val="affd"/>
              <w:spacing w:after="0"/>
              <w:ind w:right="-128"/>
              <w:jc w:val="left"/>
              <w:rPr>
                <w:rFonts w:ascii="Arial" w:hAnsi="Arial" w:cs="Arial"/>
                <w:sz w:val="6"/>
                <w:szCs w:val="6"/>
              </w:rPr>
            </w:pPr>
          </w:p>
        </w:tc>
        <w:tc>
          <w:tcPr>
            <w:tcW w:w="905" w:type="dxa"/>
            <w:tcBorders>
              <w:top w:val="single" w:sz="2" w:space="0" w:color="FFFFFF"/>
              <w:left w:val="single" w:sz="2" w:space="0" w:color="FFFFFF"/>
              <w:bottom w:val="single" w:sz="2" w:space="0" w:color="FFFFFF"/>
              <w:right w:val="single" w:sz="2" w:space="0" w:color="FFFFFF"/>
            </w:tcBorders>
          </w:tcPr>
          <w:p w14:paraId="5E94059E" w14:textId="77777777" w:rsidR="0072504E" w:rsidRPr="00DD49FD" w:rsidRDefault="0072504E" w:rsidP="0072504E">
            <w:pPr>
              <w:pStyle w:val="affd"/>
              <w:spacing w:after="0"/>
              <w:ind w:right="-105"/>
              <w:jc w:val="left"/>
              <w:rPr>
                <w:sz w:val="6"/>
                <w:szCs w:val="6"/>
              </w:rPr>
            </w:pPr>
          </w:p>
        </w:tc>
        <w:tc>
          <w:tcPr>
            <w:tcW w:w="1362" w:type="dxa"/>
            <w:gridSpan w:val="2"/>
            <w:tcBorders>
              <w:top w:val="single" w:sz="2" w:space="0" w:color="auto"/>
              <w:left w:val="single" w:sz="2" w:space="0" w:color="FFFFFF"/>
              <w:bottom w:val="single" w:sz="2" w:space="0" w:color="FFFFFF" w:themeColor="background1"/>
              <w:right w:val="single" w:sz="2" w:space="0" w:color="FFFFFF"/>
            </w:tcBorders>
          </w:tcPr>
          <w:p w14:paraId="6FA871C9" w14:textId="77777777" w:rsidR="0072504E" w:rsidRPr="00DD49FD" w:rsidRDefault="0072504E" w:rsidP="0072504E">
            <w:pPr>
              <w:pStyle w:val="affd"/>
              <w:spacing w:after="0"/>
              <w:jc w:val="both"/>
              <w:rPr>
                <w:sz w:val="6"/>
                <w:szCs w:val="6"/>
              </w:rPr>
            </w:pPr>
          </w:p>
        </w:tc>
        <w:tc>
          <w:tcPr>
            <w:tcW w:w="1248" w:type="dxa"/>
            <w:gridSpan w:val="3"/>
            <w:tcBorders>
              <w:top w:val="single" w:sz="2" w:space="0" w:color="auto"/>
              <w:left w:val="single" w:sz="2" w:space="0" w:color="FFFFFF"/>
              <w:bottom w:val="single" w:sz="4" w:space="0" w:color="FFFFFF"/>
              <w:right w:val="single" w:sz="2" w:space="0" w:color="FFFFFF"/>
            </w:tcBorders>
          </w:tcPr>
          <w:p w14:paraId="2C2221BC"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left w:val="single" w:sz="2" w:space="0" w:color="FFFFFF"/>
              <w:bottom w:val="single" w:sz="2" w:space="0" w:color="FFFFFF"/>
              <w:right w:val="single" w:sz="2" w:space="0" w:color="FFFFFF"/>
            </w:tcBorders>
          </w:tcPr>
          <w:p w14:paraId="3474EA8F" w14:textId="77777777" w:rsidR="0072504E" w:rsidRPr="00DD49FD" w:rsidRDefault="0072504E" w:rsidP="0072504E">
            <w:pPr>
              <w:pStyle w:val="affd"/>
              <w:spacing w:after="0"/>
              <w:ind w:right="-110"/>
              <w:jc w:val="both"/>
              <w:rPr>
                <w:sz w:val="6"/>
                <w:szCs w:val="6"/>
              </w:rPr>
            </w:pPr>
          </w:p>
        </w:tc>
        <w:tc>
          <w:tcPr>
            <w:tcW w:w="1136" w:type="dxa"/>
            <w:gridSpan w:val="3"/>
            <w:tcBorders>
              <w:top w:val="single" w:sz="2" w:space="0" w:color="auto"/>
              <w:left w:val="single" w:sz="2" w:space="0" w:color="FFFFFF"/>
              <w:bottom w:val="single" w:sz="2" w:space="0" w:color="FFFFFF" w:themeColor="background1"/>
              <w:right w:val="single" w:sz="2" w:space="0" w:color="FFFFFF"/>
            </w:tcBorders>
          </w:tcPr>
          <w:p w14:paraId="045751CF" w14:textId="77777777" w:rsidR="0072504E" w:rsidRPr="00DD49FD" w:rsidRDefault="0072504E" w:rsidP="0072504E">
            <w:pPr>
              <w:pStyle w:val="affd"/>
              <w:spacing w:after="0"/>
              <w:jc w:val="both"/>
              <w:rPr>
                <w:sz w:val="6"/>
                <w:szCs w:val="6"/>
              </w:rPr>
            </w:pPr>
          </w:p>
        </w:tc>
        <w:tc>
          <w:tcPr>
            <w:tcW w:w="864" w:type="dxa"/>
            <w:gridSpan w:val="3"/>
            <w:tcBorders>
              <w:top w:val="single" w:sz="2" w:space="0" w:color="FFFFFF"/>
              <w:left w:val="single" w:sz="2" w:space="0" w:color="FFFFFF"/>
              <w:bottom w:val="single" w:sz="2" w:space="0" w:color="FFFFFF" w:themeColor="background1"/>
              <w:right w:val="single" w:sz="2" w:space="0" w:color="FFFFFF"/>
            </w:tcBorders>
          </w:tcPr>
          <w:p w14:paraId="24EA2E38" w14:textId="77777777" w:rsidR="0072504E" w:rsidRPr="00DD49FD" w:rsidRDefault="0072504E" w:rsidP="0072504E">
            <w:pPr>
              <w:pStyle w:val="affd"/>
              <w:spacing w:after="0"/>
              <w:ind w:right="-111"/>
              <w:jc w:val="both"/>
              <w:rPr>
                <w:sz w:val="6"/>
                <w:szCs w:val="6"/>
              </w:rPr>
            </w:pPr>
          </w:p>
        </w:tc>
        <w:tc>
          <w:tcPr>
            <w:tcW w:w="1144" w:type="dxa"/>
            <w:gridSpan w:val="5"/>
            <w:tcBorders>
              <w:top w:val="single" w:sz="2" w:space="0" w:color="FFFFFF"/>
              <w:left w:val="single" w:sz="2" w:space="0" w:color="FFFFFF"/>
              <w:bottom w:val="single" w:sz="2" w:space="0" w:color="FFFFFF" w:themeColor="background1"/>
              <w:right w:val="single" w:sz="2" w:space="0" w:color="FFFFFF"/>
            </w:tcBorders>
          </w:tcPr>
          <w:p w14:paraId="46FBE0C7" w14:textId="77777777" w:rsidR="0072504E" w:rsidRPr="00DD49FD" w:rsidRDefault="0072504E" w:rsidP="0072504E">
            <w:pPr>
              <w:pStyle w:val="affd"/>
              <w:spacing w:after="0"/>
              <w:jc w:val="both"/>
              <w:rPr>
                <w:sz w:val="6"/>
                <w:szCs w:val="6"/>
              </w:rPr>
            </w:pPr>
          </w:p>
        </w:tc>
        <w:tc>
          <w:tcPr>
            <w:tcW w:w="445" w:type="dxa"/>
            <w:tcBorders>
              <w:top w:val="single" w:sz="2" w:space="0" w:color="auto"/>
              <w:left w:val="single" w:sz="2" w:space="0" w:color="FFFFFF"/>
              <w:bottom w:val="single" w:sz="2" w:space="0" w:color="FFFFFF" w:themeColor="background1"/>
              <w:right w:val="single" w:sz="2" w:space="0" w:color="FFFFFF"/>
            </w:tcBorders>
          </w:tcPr>
          <w:p w14:paraId="47EB023E" w14:textId="77777777" w:rsidR="0072504E" w:rsidRPr="00DD49FD" w:rsidRDefault="0072504E" w:rsidP="0072504E">
            <w:pPr>
              <w:pStyle w:val="affd"/>
              <w:spacing w:after="0"/>
              <w:jc w:val="both"/>
              <w:rPr>
                <w:sz w:val="6"/>
                <w:szCs w:val="6"/>
              </w:rPr>
            </w:pPr>
          </w:p>
        </w:tc>
      </w:tr>
      <w:tr w:rsidR="0072504E" w:rsidRPr="003A7270" w14:paraId="4445A5F9" w14:textId="77777777" w:rsidTr="0072504E">
        <w:trPr>
          <w:gridAfter w:val="1"/>
          <w:wAfter w:w="6" w:type="dxa"/>
          <w:trHeight w:val="154"/>
        </w:trPr>
        <w:tc>
          <w:tcPr>
            <w:tcW w:w="1964" w:type="dxa"/>
            <w:gridSpan w:val="2"/>
            <w:vMerge w:val="restart"/>
            <w:tcBorders>
              <w:top w:val="single" w:sz="2" w:space="0" w:color="auto"/>
              <w:left w:val="single" w:sz="4" w:space="0" w:color="000000"/>
              <w:right w:val="single" w:sz="2" w:space="0" w:color="auto"/>
            </w:tcBorders>
          </w:tcPr>
          <w:p w14:paraId="30659401" w14:textId="77777777" w:rsidR="0072504E" w:rsidRDefault="0072504E" w:rsidP="0072504E">
            <w:pPr>
              <w:pStyle w:val="affd"/>
              <w:spacing w:after="0"/>
              <w:ind w:right="-128"/>
              <w:jc w:val="left"/>
              <w:rPr>
                <w:rFonts w:ascii="Arial" w:hAnsi="Arial" w:cs="Arial"/>
                <w:sz w:val="17"/>
                <w:szCs w:val="17"/>
              </w:rPr>
            </w:pPr>
            <w:r>
              <w:rPr>
                <w:rFonts w:ascii="Arial" w:hAnsi="Arial" w:cs="Arial"/>
                <w:sz w:val="17"/>
                <w:szCs w:val="17"/>
              </w:rPr>
              <w:t>Иные элементы:</w:t>
            </w:r>
          </w:p>
          <w:p w14:paraId="43EBAD80" w14:textId="77777777" w:rsidR="0072504E" w:rsidRDefault="0072504E" w:rsidP="0072504E">
            <w:pPr>
              <w:pStyle w:val="affd"/>
              <w:spacing w:after="0"/>
              <w:ind w:right="-128"/>
              <w:jc w:val="left"/>
              <w:rPr>
                <w:rFonts w:ascii="Arial" w:hAnsi="Arial" w:cs="Arial"/>
                <w:sz w:val="16"/>
                <w:szCs w:val="16"/>
              </w:rPr>
            </w:pPr>
            <w:r w:rsidRPr="00EB3478">
              <w:rPr>
                <w:rFonts w:ascii="Arial" w:hAnsi="Arial" w:cs="Arial"/>
                <w:b w:val="0"/>
                <w:bCs/>
                <w:i/>
                <w:iCs/>
                <w:sz w:val="10"/>
                <w:szCs w:val="10"/>
                <w:lang w:eastAsia="ru-RU"/>
              </w:rPr>
              <w:t>Указывается при наличии в Запросе</w:t>
            </w:r>
          </w:p>
        </w:tc>
        <w:tc>
          <w:tcPr>
            <w:tcW w:w="2267" w:type="dxa"/>
            <w:gridSpan w:val="3"/>
            <w:vMerge w:val="restart"/>
            <w:tcBorders>
              <w:top w:val="single" w:sz="2" w:space="0" w:color="FFFFFF"/>
              <w:left w:val="single" w:sz="2" w:space="0" w:color="auto"/>
              <w:right w:val="single" w:sz="4" w:space="0" w:color="FFFFFF"/>
            </w:tcBorders>
          </w:tcPr>
          <w:p w14:paraId="436BD7C0" w14:textId="77777777" w:rsidR="0072504E" w:rsidRPr="003A7270" w:rsidRDefault="0072504E" w:rsidP="0072504E">
            <w:pPr>
              <w:pStyle w:val="affd"/>
              <w:spacing w:after="0"/>
              <w:jc w:val="both"/>
              <w:rPr>
                <w:sz w:val="8"/>
                <w:szCs w:val="8"/>
              </w:rPr>
            </w:pPr>
          </w:p>
        </w:tc>
        <w:tc>
          <w:tcPr>
            <w:tcW w:w="1248" w:type="dxa"/>
            <w:gridSpan w:val="3"/>
            <w:tcBorders>
              <w:top w:val="single" w:sz="4" w:space="0" w:color="FFFFFF"/>
              <w:left w:val="single" w:sz="4" w:space="0" w:color="FFFFFF"/>
              <w:bottom w:val="single" w:sz="2" w:space="0" w:color="FFFFFF"/>
              <w:right w:val="single" w:sz="4" w:space="0" w:color="FFFFFF"/>
            </w:tcBorders>
          </w:tcPr>
          <w:p w14:paraId="1B40A8D5" w14:textId="77777777" w:rsidR="0072504E" w:rsidRPr="003A7270" w:rsidRDefault="0072504E" w:rsidP="0072504E">
            <w:pPr>
              <w:pStyle w:val="affd"/>
              <w:spacing w:after="0"/>
              <w:jc w:val="both"/>
              <w:rPr>
                <w:sz w:val="8"/>
                <w:szCs w:val="8"/>
              </w:rPr>
            </w:pPr>
          </w:p>
        </w:tc>
        <w:tc>
          <w:tcPr>
            <w:tcW w:w="578" w:type="dxa"/>
            <w:gridSpan w:val="2"/>
            <w:vMerge w:val="restart"/>
            <w:tcBorders>
              <w:top w:val="single" w:sz="2" w:space="0" w:color="FFFFFF"/>
              <w:left w:val="single" w:sz="4" w:space="0" w:color="FFFFFF"/>
              <w:right w:val="single" w:sz="2" w:space="0" w:color="FFFFFF" w:themeColor="background1"/>
            </w:tcBorders>
          </w:tcPr>
          <w:p w14:paraId="1A99C32E"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17E18059" w14:textId="77777777" w:rsidR="0072504E" w:rsidRPr="003A7270" w:rsidRDefault="0072504E" w:rsidP="0072504E">
            <w:pPr>
              <w:pStyle w:val="affd"/>
              <w:spacing w:after="0"/>
              <w:jc w:val="both"/>
              <w:rPr>
                <w:sz w:val="8"/>
                <w:szCs w:val="8"/>
              </w:rPr>
            </w:pPr>
          </w:p>
        </w:tc>
        <w:tc>
          <w:tcPr>
            <w:tcW w:w="864"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4105987E" w14:textId="77777777" w:rsidR="0072504E" w:rsidRPr="00440D4F" w:rsidRDefault="0072504E" w:rsidP="0072504E">
            <w:pPr>
              <w:pStyle w:val="affd"/>
              <w:spacing w:after="0"/>
              <w:ind w:right="-111"/>
              <w:jc w:val="both"/>
              <w:rPr>
                <w:sz w:val="14"/>
                <w:szCs w:val="14"/>
              </w:rPr>
            </w:pPr>
          </w:p>
        </w:tc>
        <w:tc>
          <w:tcPr>
            <w:tcW w:w="1589" w:type="dxa"/>
            <w:gridSpan w:val="6"/>
            <w:vMerge w:val="restart"/>
            <w:tcBorders>
              <w:top w:val="single" w:sz="2" w:space="0" w:color="FFFFFF" w:themeColor="background1"/>
              <w:left w:val="single" w:sz="2" w:space="0" w:color="FFFFFF" w:themeColor="background1"/>
              <w:right w:val="single" w:sz="2" w:space="0" w:color="FFFFFF" w:themeColor="background1"/>
            </w:tcBorders>
          </w:tcPr>
          <w:p w14:paraId="0EB80287" w14:textId="77777777" w:rsidR="0072504E" w:rsidRPr="003A7270" w:rsidRDefault="0072504E" w:rsidP="0072504E">
            <w:pPr>
              <w:pStyle w:val="affd"/>
              <w:spacing w:after="0"/>
              <w:jc w:val="both"/>
              <w:rPr>
                <w:sz w:val="8"/>
                <w:szCs w:val="8"/>
              </w:rPr>
            </w:pPr>
          </w:p>
        </w:tc>
      </w:tr>
      <w:tr w:rsidR="0072504E" w:rsidRPr="003A7270" w14:paraId="18F352D1" w14:textId="77777777" w:rsidTr="0072504E">
        <w:trPr>
          <w:gridAfter w:val="1"/>
          <w:wAfter w:w="6" w:type="dxa"/>
          <w:trHeight w:val="208"/>
        </w:trPr>
        <w:tc>
          <w:tcPr>
            <w:tcW w:w="1964" w:type="dxa"/>
            <w:gridSpan w:val="2"/>
            <w:vMerge/>
            <w:tcBorders>
              <w:left w:val="single" w:sz="4" w:space="0" w:color="000000"/>
              <w:bottom w:val="single" w:sz="2" w:space="0" w:color="auto"/>
              <w:right w:val="single" w:sz="2" w:space="0" w:color="auto"/>
            </w:tcBorders>
          </w:tcPr>
          <w:p w14:paraId="3EFD0C63" w14:textId="77777777" w:rsidR="0072504E" w:rsidRDefault="0072504E" w:rsidP="0072504E">
            <w:pPr>
              <w:pStyle w:val="affd"/>
              <w:spacing w:after="0"/>
              <w:ind w:right="-128"/>
              <w:jc w:val="left"/>
              <w:rPr>
                <w:rFonts w:ascii="Arial" w:hAnsi="Arial" w:cs="Arial"/>
                <w:sz w:val="17"/>
                <w:szCs w:val="17"/>
              </w:rPr>
            </w:pPr>
          </w:p>
        </w:tc>
        <w:tc>
          <w:tcPr>
            <w:tcW w:w="2267" w:type="dxa"/>
            <w:gridSpan w:val="3"/>
            <w:vMerge/>
            <w:tcBorders>
              <w:left w:val="single" w:sz="2" w:space="0" w:color="auto"/>
              <w:bottom w:val="single" w:sz="2" w:space="0" w:color="FFFFFF"/>
              <w:right w:val="single" w:sz="4" w:space="0" w:color="FFFFFF"/>
            </w:tcBorders>
          </w:tcPr>
          <w:p w14:paraId="0CD0FE05" w14:textId="77777777" w:rsidR="0072504E" w:rsidRDefault="0072504E" w:rsidP="0072504E">
            <w:pPr>
              <w:pStyle w:val="affd"/>
              <w:spacing w:after="0"/>
              <w:jc w:val="both"/>
              <w:rPr>
                <w:rFonts w:ascii="Arial" w:hAnsi="Arial" w:cs="Arial"/>
                <w:b w:val="0"/>
                <w:bCs/>
                <w:sz w:val="14"/>
                <w:szCs w:val="14"/>
              </w:rPr>
            </w:pPr>
          </w:p>
        </w:tc>
        <w:tc>
          <w:tcPr>
            <w:tcW w:w="1248" w:type="dxa"/>
            <w:gridSpan w:val="3"/>
            <w:tcBorders>
              <w:top w:val="single" w:sz="2" w:space="0" w:color="FFFFFF"/>
              <w:left w:val="single" w:sz="4" w:space="0" w:color="FFFFFF"/>
              <w:bottom w:val="single" w:sz="4" w:space="0" w:color="FFFFFF"/>
              <w:right w:val="single" w:sz="4" w:space="0" w:color="FFFFFF"/>
            </w:tcBorders>
          </w:tcPr>
          <w:p w14:paraId="48ADC74E" w14:textId="77777777" w:rsidR="0072504E" w:rsidRPr="003A7270" w:rsidRDefault="0072504E" w:rsidP="0072504E">
            <w:pPr>
              <w:pStyle w:val="affd"/>
              <w:spacing w:after="0"/>
              <w:jc w:val="both"/>
              <w:rPr>
                <w:sz w:val="8"/>
                <w:szCs w:val="8"/>
              </w:rPr>
            </w:pPr>
          </w:p>
        </w:tc>
        <w:tc>
          <w:tcPr>
            <w:tcW w:w="578" w:type="dxa"/>
            <w:gridSpan w:val="2"/>
            <w:vMerge/>
            <w:tcBorders>
              <w:left w:val="single" w:sz="4" w:space="0" w:color="FFFFFF"/>
              <w:bottom w:val="single" w:sz="2" w:space="0" w:color="FFFFFF"/>
              <w:right w:val="single" w:sz="2" w:space="0" w:color="FFFFFF" w:themeColor="background1"/>
            </w:tcBorders>
          </w:tcPr>
          <w:p w14:paraId="4DC3CBBC"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themeColor="background1"/>
              <w:right w:val="single" w:sz="2" w:space="0" w:color="FFFFFF" w:themeColor="background1"/>
            </w:tcBorders>
          </w:tcPr>
          <w:p w14:paraId="6B6BC150" w14:textId="77777777" w:rsidR="0072504E" w:rsidRPr="003A7270" w:rsidRDefault="0072504E" w:rsidP="0072504E">
            <w:pPr>
              <w:pStyle w:val="affd"/>
              <w:spacing w:after="0"/>
              <w:jc w:val="both"/>
              <w:rPr>
                <w:sz w:val="8"/>
                <w:szCs w:val="8"/>
              </w:rPr>
            </w:pPr>
          </w:p>
        </w:tc>
        <w:tc>
          <w:tcPr>
            <w:tcW w:w="864" w:type="dxa"/>
            <w:gridSpan w:val="3"/>
            <w:vMerge/>
            <w:tcBorders>
              <w:left w:val="single" w:sz="2" w:space="0" w:color="FFFFFF" w:themeColor="background1"/>
              <w:bottom w:val="single" w:sz="2" w:space="0" w:color="FFFFFF" w:themeColor="background1"/>
              <w:right w:val="single" w:sz="2" w:space="0" w:color="FFFFFF" w:themeColor="background1"/>
            </w:tcBorders>
          </w:tcPr>
          <w:p w14:paraId="1FE407FC" w14:textId="77777777" w:rsidR="0072504E" w:rsidRPr="00440D4F" w:rsidRDefault="0072504E" w:rsidP="0072504E">
            <w:pPr>
              <w:pStyle w:val="affd"/>
              <w:spacing w:after="0"/>
              <w:ind w:right="-111"/>
              <w:jc w:val="both"/>
              <w:rPr>
                <w:sz w:val="14"/>
                <w:szCs w:val="14"/>
              </w:rPr>
            </w:pPr>
          </w:p>
        </w:tc>
        <w:tc>
          <w:tcPr>
            <w:tcW w:w="1589" w:type="dxa"/>
            <w:gridSpan w:val="6"/>
            <w:vMerge/>
            <w:tcBorders>
              <w:left w:val="single" w:sz="2" w:space="0" w:color="FFFFFF" w:themeColor="background1"/>
              <w:bottom w:val="single" w:sz="2" w:space="0" w:color="FFFFFF" w:themeColor="background1"/>
              <w:right w:val="single" w:sz="2" w:space="0" w:color="FFFFFF" w:themeColor="background1"/>
            </w:tcBorders>
          </w:tcPr>
          <w:p w14:paraId="0A131402" w14:textId="77777777" w:rsidR="0072504E" w:rsidRPr="003A7270" w:rsidRDefault="0072504E" w:rsidP="0072504E">
            <w:pPr>
              <w:pStyle w:val="affd"/>
              <w:spacing w:after="0"/>
              <w:jc w:val="both"/>
              <w:rPr>
                <w:sz w:val="8"/>
                <w:szCs w:val="8"/>
              </w:rPr>
            </w:pPr>
          </w:p>
        </w:tc>
      </w:tr>
      <w:tr w:rsidR="0072504E" w:rsidRPr="00DD49FD" w14:paraId="160D2616" w14:textId="77777777" w:rsidTr="0072504E">
        <w:trPr>
          <w:gridAfter w:val="1"/>
          <w:wAfter w:w="6" w:type="dxa"/>
          <w:trHeight w:val="47"/>
        </w:trPr>
        <w:tc>
          <w:tcPr>
            <w:tcW w:w="1964"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49BCD758" w14:textId="77777777" w:rsidR="0072504E" w:rsidRPr="00DD49FD" w:rsidRDefault="0072504E" w:rsidP="0072504E">
            <w:pPr>
              <w:pStyle w:val="affd"/>
              <w:spacing w:after="0"/>
              <w:ind w:right="-128"/>
              <w:jc w:val="left"/>
              <w:rPr>
                <w:rFonts w:ascii="Arial" w:hAnsi="Arial" w:cs="Arial"/>
                <w:sz w:val="4"/>
                <w:szCs w:val="4"/>
              </w:rPr>
            </w:pPr>
          </w:p>
        </w:tc>
        <w:tc>
          <w:tcPr>
            <w:tcW w:w="905" w:type="dxa"/>
            <w:tcBorders>
              <w:top w:val="single" w:sz="2" w:space="0" w:color="FFFFFF"/>
              <w:left w:val="single" w:sz="2" w:space="0" w:color="FFFFFF" w:themeColor="background1"/>
              <w:bottom w:val="single" w:sz="2" w:space="0" w:color="FFFFFF"/>
              <w:right w:val="single" w:sz="2" w:space="0" w:color="FFFFFF" w:themeColor="background1"/>
            </w:tcBorders>
          </w:tcPr>
          <w:p w14:paraId="6C9E2661" w14:textId="77777777" w:rsidR="0072504E" w:rsidRPr="00DD49FD" w:rsidRDefault="0072504E" w:rsidP="0072504E">
            <w:pPr>
              <w:pStyle w:val="affd"/>
              <w:spacing w:after="0"/>
              <w:ind w:right="-105"/>
              <w:jc w:val="left"/>
              <w:rPr>
                <w:sz w:val="4"/>
                <w:szCs w:val="4"/>
              </w:rPr>
            </w:pPr>
          </w:p>
        </w:tc>
        <w:tc>
          <w:tcPr>
            <w:tcW w:w="1362" w:type="dxa"/>
            <w:gridSpan w:val="2"/>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0A334829" w14:textId="77777777" w:rsidR="0072504E" w:rsidRPr="00DD49FD" w:rsidRDefault="0072504E" w:rsidP="0072504E">
            <w:pPr>
              <w:pStyle w:val="affd"/>
              <w:spacing w:after="0"/>
              <w:jc w:val="both"/>
              <w:rPr>
                <w:sz w:val="4"/>
                <w:szCs w:val="4"/>
              </w:rPr>
            </w:pPr>
          </w:p>
        </w:tc>
        <w:tc>
          <w:tcPr>
            <w:tcW w:w="1248" w:type="dxa"/>
            <w:gridSpan w:val="3"/>
            <w:tcBorders>
              <w:top w:val="single" w:sz="4" w:space="0" w:color="FFFFFF"/>
              <w:left w:val="single" w:sz="2" w:space="0" w:color="FFFFFF" w:themeColor="background1"/>
              <w:bottom w:val="single" w:sz="2" w:space="0" w:color="auto"/>
              <w:right w:val="single" w:sz="4" w:space="0" w:color="FFFFFF"/>
            </w:tcBorders>
          </w:tcPr>
          <w:p w14:paraId="6C63F62D"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left w:val="single" w:sz="4" w:space="0" w:color="FFFFFF"/>
              <w:bottom w:val="single" w:sz="2" w:space="0" w:color="FFFFFF"/>
              <w:right w:val="single" w:sz="2" w:space="0" w:color="FFFFFF" w:themeColor="background1"/>
            </w:tcBorders>
          </w:tcPr>
          <w:p w14:paraId="51E81FC5"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5117B97C" w14:textId="77777777" w:rsidR="0072504E" w:rsidRPr="00DD49FD" w:rsidRDefault="0072504E" w:rsidP="0072504E">
            <w:pPr>
              <w:pStyle w:val="affd"/>
              <w:spacing w:after="0"/>
              <w:jc w:val="both"/>
              <w:rPr>
                <w:sz w:val="4"/>
                <w:szCs w:val="4"/>
              </w:rPr>
            </w:pPr>
          </w:p>
        </w:tc>
        <w:tc>
          <w:tcPr>
            <w:tcW w:w="864"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163399A0" w14:textId="77777777" w:rsidR="0072504E" w:rsidRPr="00DD49FD" w:rsidRDefault="0072504E" w:rsidP="0072504E">
            <w:pPr>
              <w:pStyle w:val="affd"/>
              <w:spacing w:after="0"/>
              <w:ind w:right="-111"/>
              <w:jc w:val="both"/>
              <w:rPr>
                <w:sz w:val="4"/>
                <w:szCs w:val="4"/>
              </w:rPr>
            </w:pPr>
          </w:p>
        </w:tc>
        <w:tc>
          <w:tcPr>
            <w:tcW w:w="1589" w:type="dxa"/>
            <w:gridSpan w:val="6"/>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54993EDA" w14:textId="77777777" w:rsidR="0072504E" w:rsidRPr="00DD49FD" w:rsidRDefault="0072504E" w:rsidP="0072504E">
            <w:pPr>
              <w:pStyle w:val="affd"/>
              <w:spacing w:after="0"/>
              <w:jc w:val="both"/>
              <w:rPr>
                <w:sz w:val="4"/>
                <w:szCs w:val="4"/>
              </w:rPr>
            </w:pPr>
          </w:p>
        </w:tc>
      </w:tr>
      <w:tr w:rsidR="0072504E" w:rsidRPr="003A7270" w14:paraId="13DA96FD" w14:textId="77777777" w:rsidTr="0072504E">
        <w:trPr>
          <w:gridAfter w:val="1"/>
          <w:wAfter w:w="6" w:type="dxa"/>
          <w:trHeight w:val="92"/>
        </w:trPr>
        <w:tc>
          <w:tcPr>
            <w:tcW w:w="1964" w:type="dxa"/>
            <w:gridSpan w:val="2"/>
            <w:tcBorders>
              <w:top w:val="single" w:sz="2" w:space="0" w:color="auto"/>
              <w:left w:val="single" w:sz="4" w:space="0" w:color="000000"/>
              <w:bottom w:val="single" w:sz="2" w:space="0" w:color="auto"/>
              <w:right w:val="single" w:sz="2" w:space="0" w:color="auto"/>
            </w:tcBorders>
          </w:tcPr>
          <w:p w14:paraId="117ADB42"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left w:val="single" w:sz="2" w:space="0" w:color="auto"/>
              <w:bottom w:val="single" w:sz="2" w:space="0" w:color="FFFFFF"/>
              <w:right w:val="single" w:sz="2" w:space="0" w:color="auto"/>
            </w:tcBorders>
          </w:tcPr>
          <w:p w14:paraId="313A2E79"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1362" w:type="dxa"/>
            <w:gridSpan w:val="2"/>
            <w:tcBorders>
              <w:top w:val="single" w:sz="2" w:space="0" w:color="auto"/>
              <w:left w:val="single" w:sz="2" w:space="0" w:color="auto"/>
              <w:bottom w:val="single" w:sz="2" w:space="0" w:color="auto"/>
              <w:right w:val="single" w:sz="2" w:space="0" w:color="FFFFFF" w:themeColor="background1"/>
            </w:tcBorders>
          </w:tcPr>
          <w:p w14:paraId="201593FA" w14:textId="77777777" w:rsidR="0072504E" w:rsidRPr="003A7270" w:rsidRDefault="0072504E" w:rsidP="0072504E">
            <w:pPr>
              <w:pStyle w:val="affd"/>
              <w:spacing w:after="0"/>
              <w:jc w:val="both"/>
              <w:rPr>
                <w:sz w:val="8"/>
                <w:szCs w:val="8"/>
              </w:rPr>
            </w:pPr>
          </w:p>
        </w:tc>
        <w:tc>
          <w:tcPr>
            <w:tcW w:w="1248" w:type="dxa"/>
            <w:gridSpan w:val="3"/>
            <w:tcBorders>
              <w:top w:val="single" w:sz="2" w:space="0" w:color="auto"/>
              <w:left w:val="single" w:sz="2" w:space="0" w:color="FFFFFF" w:themeColor="background1"/>
              <w:bottom w:val="single" w:sz="2" w:space="0" w:color="auto"/>
              <w:right w:val="single" w:sz="4" w:space="0" w:color="auto"/>
            </w:tcBorders>
          </w:tcPr>
          <w:p w14:paraId="76DAA440"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left w:val="single" w:sz="4" w:space="0" w:color="FFFFFF"/>
              <w:bottom w:val="single" w:sz="2" w:space="0" w:color="FFFFFF" w:themeColor="background1"/>
              <w:right w:val="single" w:sz="4" w:space="0" w:color="auto"/>
            </w:tcBorders>
          </w:tcPr>
          <w:p w14:paraId="3CDC2190"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640063F5" w14:textId="77777777" w:rsidR="0072504E" w:rsidRPr="003A7270" w:rsidRDefault="0072504E" w:rsidP="0072504E">
            <w:pPr>
              <w:pStyle w:val="affd"/>
              <w:spacing w:after="0"/>
              <w:jc w:val="both"/>
              <w:rPr>
                <w:sz w:val="8"/>
                <w:szCs w:val="8"/>
              </w:rPr>
            </w:pPr>
          </w:p>
        </w:tc>
        <w:tc>
          <w:tcPr>
            <w:tcW w:w="864"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7E079540"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144" w:type="dxa"/>
            <w:gridSpan w:val="5"/>
            <w:tcBorders>
              <w:top w:val="single" w:sz="2" w:space="0" w:color="auto"/>
              <w:left w:val="single" w:sz="4" w:space="0" w:color="FFFFFF"/>
              <w:bottom w:val="single" w:sz="2" w:space="0" w:color="auto"/>
              <w:right w:val="single" w:sz="2" w:space="0" w:color="FFFFFF" w:themeColor="background1"/>
            </w:tcBorders>
          </w:tcPr>
          <w:p w14:paraId="03F5C3FF" w14:textId="77777777" w:rsidR="0072504E" w:rsidRPr="003A7270" w:rsidRDefault="0072504E" w:rsidP="0072504E">
            <w:pPr>
              <w:pStyle w:val="affd"/>
              <w:spacing w:after="0"/>
              <w:jc w:val="both"/>
              <w:rPr>
                <w:sz w:val="8"/>
                <w:szCs w:val="8"/>
              </w:rPr>
            </w:pPr>
          </w:p>
        </w:tc>
        <w:tc>
          <w:tcPr>
            <w:tcW w:w="445" w:type="dxa"/>
            <w:tcBorders>
              <w:top w:val="single" w:sz="2" w:space="0" w:color="auto"/>
              <w:left w:val="single" w:sz="2" w:space="0" w:color="FFFFFF" w:themeColor="background1"/>
              <w:bottom w:val="single" w:sz="2" w:space="0" w:color="auto"/>
              <w:right w:val="single" w:sz="4" w:space="0" w:color="auto"/>
            </w:tcBorders>
          </w:tcPr>
          <w:p w14:paraId="066CB7FA" w14:textId="77777777" w:rsidR="0072504E" w:rsidRPr="003A7270" w:rsidRDefault="0072504E" w:rsidP="0072504E">
            <w:pPr>
              <w:pStyle w:val="affd"/>
              <w:spacing w:after="0"/>
              <w:jc w:val="both"/>
              <w:rPr>
                <w:sz w:val="8"/>
                <w:szCs w:val="8"/>
              </w:rPr>
            </w:pPr>
          </w:p>
        </w:tc>
      </w:tr>
      <w:tr w:rsidR="0072504E" w:rsidRPr="003A7270" w14:paraId="4CA1733E" w14:textId="77777777" w:rsidTr="0072504E">
        <w:trPr>
          <w:gridAfter w:val="1"/>
          <w:wAfter w:w="6" w:type="dxa"/>
          <w:trHeight w:val="112"/>
        </w:trPr>
        <w:tc>
          <w:tcPr>
            <w:tcW w:w="1964" w:type="dxa"/>
            <w:gridSpan w:val="2"/>
            <w:tcBorders>
              <w:top w:val="single" w:sz="2" w:space="0" w:color="auto"/>
              <w:left w:val="single" w:sz="4" w:space="0" w:color="000000"/>
              <w:bottom w:val="single" w:sz="2" w:space="0" w:color="000000" w:themeColor="text1"/>
              <w:right w:val="single" w:sz="2" w:space="0" w:color="auto"/>
            </w:tcBorders>
          </w:tcPr>
          <w:p w14:paraId="43DF1EFC"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left w:val="single" w:sz="2" w:space="0" w:color="auto"/>
              <w:bottom w:val="single" w:sz="2" w:space="0" w:color="FFFFFF" w:themeColor="background1"/>
              <w:right w:val="single" w:sz="2" w:space="0" w:color="auto"/>
            </w:tcBorders>
          </w:tcPr>
          <w:p w14:paraId="61B4706D"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1362" w:type="dxa"/>
            <w:gridSpan w:val="2"/>
            <w:tcBorders>
              <w:top w:val="single" w:sz="2" w:space="0" w:color="auto"/>
              <w:left w:val="single" w:sz="2" w:space="0" w:color="auto"/>
              <w:bottom w:val="single" w:sz="2" w:space="0" w:color="000000" w:themeColor="text1"/>
              <w:right w:val="single" w:sz="2" w:space="0" w:color="FFFFFF" w:themeColor="background1"/>
            </w:tcBorders>
          </w:tcPr>
          <w:p w14:paraId="6249FF5B" w14:textId="77777777" w:rsidR="0072504E" w:rsidRPr="003A7270" w:rsidRDefault="0072504E" w:rsidP="0072504E">
            <w:pPr>
              <w:pStyle w:val="affd"/>
              <w:spacing w:after="0"/>
              <w:jc w:val="both"/>
              <w:rPr>
                <w:sz w:val="8"/>
                <w:szCs w:val="8"/>
              </w:rPr>
            </w:pPr>
          </w:p>
        </w:tc>
        <w:tc>
          <w:tcPr>
            <w:tcW w:w="1248" w:type="dxa"/>
            <w:gridSpan w:val="3"/>
            <w:tcBorders>
              <w:top w:val="single" w:sz="2" w:space="0" w:color="auto"/>
              <w:left w:val="single" w:sz="2" w:space="0" w:color="FFFFFF" w:themeColor="background1"/>
              <w:bottom w:val="single" w:sz="2" w:space="0" w:color="000000" w:themeColor="text1"/>
              <w:right w:val="single" w:sz="4" w:space="0" w:color="auto"/>
            </w:tcBorders>
          </w:tcPr>
          <w:p w14:paraId="4BD62644"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7186E13B"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000000" w:themeColor="text1"/>
              <w:right w:val="single" w:sz="4" w:space="0" w:color="auto"/>
            </w:tcBorders>
          </w:tcPr>
          <w:p w14:paraId="5E7B8F2A" w14:textId="77777777" w:rsidR="0072504E" w:rsidRPr="003A7270" w:rsidRDefault="0072504E" w:rsidP="0072504E">
            <w:pPr>
              <w:pStyle w:val="affd"/>
              <w:spacing w:after="0"/>
              <w:jc w:val="both"/>
              <w:rPr>
                <w:sz w:val="8"/>
                <w:szCs w:val="8"/>
              </w:rPr>
            </w:pPr>
          </w:p>
        </w:tc>
        <w:tc>
          <w:tcPr>
            <w:tcW w:w="864"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45302C7A"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144" w:type="dxa"/>
            <w:gridSpan w:val="5"/>
            <w:tcBorders>
              <w:top w:val="single" w:sz="2" w:space="0" w:color="auto"/>
              <w:left w:val="single" w:sz="4" w:space="0" w:color="FFFFFF"/>
              <w:bottom w:val="single" w:sz="2" w:space="0" w:color="000000" w:themeColor="text1"/>
              <w:right w:val="single" w:sz="2" w:space="0" w:color="FFFFFF" w:themeColor="background1"/>
            </w:tcBorders>
          </w:tcPr>
          <w:p w14:paraId="64272593" w14:textId="77777777" w:rsidR="0072504E" w:rsidRPr="003A7270" w:rsidRDefault="0072504E" w:rsidP="0072504E">
            <w:pPr>
              <w:pStyle w:val="affd"/>
              <w:spacing w:after="0"/>
              <w:jc w:val="both"/>
              <w:rPr>
                <w:sz w:val="8"/>
                <w:szCs w:val="8"/>
              </w:rPr>
            </w:pPr>
          </w:p>
        </w:tc>
        <w:tc>
          <w:tcPr>
            <w:tcW w:w="445" w:type="dxa"/>
            <w:tcBorders>
              <w:top w:val="single" w:sz="2" w:space="0" w:color="auto"/>
              <w:left w:val="single" w:sz="2" w:space="0" w:color="FFFFFF" w:themeColor="background1"/>
              <w:bottom w:val="single" w:sz="2" w:space="0" w:color="000000" w:themeColor="text1"/>
              <w:right w:val="single" w:sz="4" w:space="0" w:color="auto"/>
            </w:tcBorders>
          </w:tcPr>
          <w:p w14:paraId="4CD96FC3" w14:textId="77777777" w:rsidR="0072504E" w:rsidRPr="003A7270" w:rsidRDefault="0072504E" w:rsidP="0072504E">
            <w:pPr>
              <w:pStyle w:val="affd"/>
              <w:spacing w:after="0"/>
              <w:jc w:val="both"/>
              <w:rPr>
                <w:sz w:val="8"/>
                <w:szCs w:val="8"/>
              </w:rPr>
            </w:pPr>
          </w:p>
        </w:tc>
      </w:tr>
      <w:tr w:rsidR="0072504E" w:rsidRPr="003A7270" w14:paraId="76F81763" w14:textId="77777777" w:rsidTr="0072504E">
        <w:trPr>
          <w:gridAfter w:val="1"/>
          <w:wAfter w:w="6" w:type="dxa"/>
          <w:trHeight w:val="112"/>
        </w:trPr>
        <w:tc>
          <w:tcPr>
            <w:tcW w:w="1964" w:type="dxa"/>
            <w:gridSpan w:val="2"/>
            <w:tcBorders>
              <w:top w:val="single" w:sz="2" w:space="0" w:color="auto"/>
              <w:left w:val="single" w:sz="4" w:space="0" w:color="FFFFFF" w:themeColor="background1"/>
              <w:bottom w:val="single" w:sz="2" w:space="0" w:color="000000" w:themeColor="text1"/>
              <w:right w:val="single" w:sz="4" w:space="0" w:color="FFFFFF" w:themeColor="background1"/>
            </w:tcBorders>
          </w:tcPr>
          <w:p w14:paraId="68CEDE79" w14:textId="77777777" w:rsidR="0072504E" w:rsidRPr="00DD49FD" w:rsidRDefault="0072504E" w:rsidP="0072504E">
            <w:pPr>
              <w:pStyle w:val="affd"/>
              <w:spacing w:after="0"/>
              <w:ind w:right="-128"/>
              <w:jc w:val="left"/>
              <w:rPr>
                <w:rFonts w:ascii="Arial" w:hAnsi="Arial" w:cs="Arial"/>
                <w:b w:val="0"/>
                <w:bCs/>
                <w:sz w:val="14"/>
                <w:szCs w:val="14"/>
              </w:rPr>
            </w:pPr>
          </w:p>
        </w:tc>
        <w:tc>
          <w:tcPr>
            <w:tcW w:w="905" w:type="dxa"/>
            <w:tcBorders>
              <w:top w:val="single" w:sz="2" w:space="0" w:color="FFFFFF"/>
              <w:left w:val="single" w:sz="4" w:space="0" w:color="FFFFFF" w:themeColor="background1"/>
              <w:bottom w:val="single" w:sz="2" w:space="0" w:color="FFFFFF" w:themeColor="background1"/>
              <w:right w:val="single" w:sz="4" w:space="0" w:color="FFFFFF" w:themeColor="background1"/>
            </w:tcBorders>
          </w:tcPr>
          <w:p w14:paraId="6339B6B3" w14:textId="77777777" w:rsidR="0072504E" w:rsidRPr="00BB6145" w:rsidRDefault="0072504E" w:rsidP="0072504E">
            <w:pPr>
              <w:pStyle w:val="affd"/>
              <w:spacing w:after="0"/>
              <w:ind w:right="-105"/>
              <w:jc w:val="left"/>
              <w:rPr>
                <w:rFonts w:ascii="Arial" w:hAnsi="Arial" w:cs="Arial"/>
                <w:b w:val="0"/>
                <w:bCs/>
                <w:sz w:val="14"/>
                <w:szCs w:val="14"/>
              </w:rPr>
            </w:pPr>
          </w:p>
        </w:tc>
        <w:tc>
          <w:tcPr>
            <w:tcW w:w="1362" w:type="dxa"/>
            <w:gridSpan w:val="2"/>
            <w:tcBorders>
              <w:top w:val="single" w:sz="2" w:space="0" w:color="auto"/>
              <w:left w:val="single" w:sz="4" w:space="0" w:color="FFFFFF" w:themeColor="background1"/>
              <w:bottom w:val="single" w:sz="2" w:space="0" w:color="000000" w:themeColor="text1"/>
              <w:right w:val="single" w:sz="2" w:space="0" w:color="FFFFFF" w:themeColor="background1"/>
            </w:tcBorders>
          </w:tcPr>
          <w:p w14:paraId="3822DCB3" w14:textId="77777777" w:rsidR="0072504E" w:rsidRPr="003A7270" w:rsidRDefault="0072504E" w:rsidP="0072504E">
            <w:pPr>
              <w:pStyle w:val="affd"/>
              <w:spacing w:after="0"/>
              <w:jc w:val="both"/>
              <w:rPr>
                <w:sz w:val="8"/>
                <w:szCs w:val="8"/>
              </w:rPr>
            </w:pPr>
          </w:p>
        </w:tc>
        <w:tc>
          <w:tcPr>
            <w:tcW w:w="1248" w:type="dxa"/>
            <w:gridSpan w:val="3"/>
            <w:tcBorders>
              <w:top w:val="single" w:sz="2" w:space="0" w:color="auto"/>
              <w:left w:val="single" w:sz="2" w:space="0" w:color="FFFFFF" w:themeColor="background1"/>
              <w:bottom w:val="single" w:sz="2" w:space="0" w:color="000000" w:themeColor="text1"/>
              <w:right w:val="single" w:sz="4" w:space="0" w:color="FFFFFF" w:themeColor="background1"/>
            </w:tcBorders>
          </w:tcPr>
          <w:p w14:paraId="2C79998B"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themeColor="background1"/>
              <w:bottom w:val="single" w:sz="2" w:space="0" w:color="FFFFFF" w:themeColor="background1"/>
              <w:right w:val="single" w:sz="4" w:space="0" w:color="FFFFFF" w:themeColor="background1"/>
            </w:tcBorders>
          </w:tcPr>
          <w:p w14:paraId="50042D28" w14:textId="77777777" w:rsidR="0072504E" w:rsidRPr="00440D4F" w:rsidRDefault="0072504E" w:rsidP="0072504E">
            <w:pPr>
              <w:pStyle w:val="affd"/>
              <w:spacing w:after="0"/>
              <w:ind w:right="-110"/>
              <w:jc w:val="both"/>
              <w:rPr>
                <w:rFonts w:ascii="Arial" w:hAnsi="Arial" w:cs="Arial"/>
                <w:b w:val="0"/>
                <w:bCs/>
                <w:sz w:val="14"/>
                <w:szCs w:val="14"/>
              </w:rPr>
            </w:pPr>
          </w:p>
        </w:tc>
        <w:tc>
          <w:tcPr>
            <w:tcW w:w="1136" w:type="dxa"/>
            <w:gridSpan w:val="3"/>
            <w:tcBorders>
              <w:top w:val="single" w:sz="2" w:space="0" w:color="auto"/>
              <w:left w:val="single" w:sz="4" w:space="0" w:color="FFFFFF" w:themeColor="background1"/>
              <w:bottom w:val="single" w:sz="2" w:space="0" w:color="000000" w:themeColor="text1"/>
              <w:right w:val="single" w:sz="4" w:space="0" w:color="FFFFFF" w:themeColor="background1"/>
            </w:tcBorders>
          </w:tcPr>
          <w:p w14:paraId="4B453232" w14:textId="77777777" w:rsidR="0072504E" w:rsidRPr="003A7270" w:rsidRDefault="0072504E" w:rsidP="0072504E">
            <w:pPr>
              <w:pStyle w:val="affd"/>
              <w:spacing w:after="0"/>
              <w:jc w:val="both"/>
              <w:rPr>
                <w:sz w:val="8"/>
                <w:szCs w:val="8"/>
              </w:rPr>
            </w:pPr>
          </w:p>
        </w:tc>
        <w:tc>
          <w:tcPr>
            <w:tcW w:w="864" w:type="dxa"/>
            <w:gridSpan w:val="3"/>
            <w:tcBorders>
              <w:top w:val="single" w:sz="2" w:space="0" w:color="FFFFFF" w:themeColor="background1"/>
              <w:left w:val="single" w:sz="4" w:space="0" w:color="FFFFFF" w:themeColor="background1"/>
              <w:bottom w:val="single" w:sz="2" w:space="0" w:color="FFFFFF" w:themeColor="background1"/>
              <w:right w:val="single" w:sz="4" w:space="0" w:color="FFFFFF" w:themeColor="background1"/>
            </w:tcBorders>
          </w:tcPr>
          <w:p w14:paraId="38A379C3" w14:textId="77777777" w:rsidR="0072504E" w:rsidRPr="00440D4F" w:rsidRDefault="0072504E" w:rsidP="0072504E">
            <w:pPr>
              <w:pStyle w:val="affd"/>
              <w:spacing w:after="0"/>
              <w:ind w:right="-111"/>
              <w:jc w:val="both"/>
              <w:rPr>
                <w:rFonts w:ascii="Arial" w:hAnsi="Arial" w:cs="Arial"/>
                <w:b w:val="0"/>
                <w:bCs/>
                <w:sz w:val="14"/>
                <w:szCs w:val="14"/>
              </w:rPr>
            </w:pPr>
          </w:p>
        </w:tc>
        <w:tc>
          <w:tcPr>
            <w:tcW w:w="1144" w:type="dxa"/>
            <w:gridSpan w:val="5"/>
            <w:tcBorders>
              <w:top w:val="single" w:sz="2" w:space="0" w:color="auto"/>
              <w:left w:val="single" w:sz="4" w:space="0" w:color="FFFFFF" w:themeColor="background1"/>
              <w:bottom w:val="single" w:sz="2" w:space="0" w:color="000000" w:themeColor="text1"/>
              <w:right w:val="single" w:sz="2" w:space="0" w:color="FFFFFF" w:themeColor="background1"/>
            </w:tcBorders>
          </w:tcPr>
          <w:p w14:paraId="72830042" w14:textId="77777777" w:rsidR="0072504E" w:rsidRPr="003A7270" w:rsidRDefault="0072504E" w:rsidP="0072504E">
            <w:pPr>
              <w:pStyle w:val="affd"/>
              <w:spacing w:after="0"/>
              <w:jc w:val="both"/>
              <w:rPr>
                <w:sz w:val="8"/>
                <w:szCs w:val="8"/>
              </w:rPr>
            </w:pPr>
          </w:p>
        </w:tc>
        <w:tc>
          <w:tcPr>
            <w:tcW w:w="445" w:type="dxa"/>
            <w:tcBorders>
              <w:top w:val="single" w:sz="2" w:space="0" w:color="auto"/>
              <w:left w:val="single" w:sz="2" w:space="0" w:color="FFFFFF" w:themeColor="background1"/>
              <w:bottom w:val="single" w:sz="2" w:space="0" w:color="000000" w:themeColor="text1"/>
              <w:right w:val="single" w:sz="4" w:space="0" w:color="FFFFFF" w:themeColor="background1"/>
            </w:tcBorders>
          </w:tcPr>
          <w:p w14:paraId="26ADDCB0" w14:textId="77777777" w:rsidR="0072504E" w:rsidRPr="003A7270" w:rsidRDefault="0072504E" w:rsidP="0072504E">
            <w:pPr>
              <w:pStyle w:val="affd"/>
              <w:spacing w:after="0"/>
              <w:jc w:val="both"/>
              <w:rPr>
                <w:sz w:val="8"/>
                <w:szCs w:val="8"/>
              </w:rPr>
            </w:pPr>
          </w:p>
        </w:tc>
      </w:tr>
      <w:tr w:rsidR="0072504E" w:rsidRPr="00721AFA" w14:paraId="2DA5B8E0" w14:textId="77777777" w:rsidTr="0072504E">
        <w:trPr>
          <w:gridAfter w:val="2"/>
          <w:wAfter w:w="447" w:type="dxa"/>
          <w:trHeight w:val="112"/>
        </w:trPr>
        <w:tc>
          <w:tcPr>
            <w:tcW w:w="1964" w:type="dxa"/>
            <w:gridSpan w:val="2"/>
            <w:tcBorders>
              <w:top w:val="single" w:sz="4" w:space="0" w:color="FFFFFF" w:themeColor="background1"/>
              <w:left w:val="single" w:sz="2" w:space="0" w:color="FFFFFF" w:themeColor="background1"/>
              <w:bottom w:val="single" w:sz="4" w:space="0" w:color="FFFFFF"/>
              <w:right w:val="single" w:sz="2" w:space="0" w:color="FFFFFF" w:themeColor="background1"/>
            </w:tcBorders>
          </w:tcPr>
          <w:p w14:paraId="26A62DCC" w14:textId="77777777" w:rsidR="0072504E" w:rsidRPr="00721AFA" w:rsidRDefault="0072504E" w:rsidP="0072504E">
            <w:pPr>
              <w:pStyle w:val="affd"/>
              <w:spacing w:after="0"/>
              <w:ind w:right="-128"/>
              <w:jc w:val="left"/>
              <w:rPr>
                <w:rFonts w:ascii="Arial" w:hAnsi="Arial" w:cs="Arial"/>
                <w:b w:val="0"/>
                <w:bCs/>
                <w:sz w:val="8"/>
                <w:szCs w:val="8"/>
              </w:rPr>
            </w:pPr>
          </w:p>
        </w:tc>
        <w:tc>
          <w:tcPr>
            <w:tcW w:w="905" w:type="dxa"/>
            <w:tcBorders>
              <w:top w:val="single" w:sz="4" w:space="0" w:color="FFFFFF" w:themeColor="background1"/>
              <w:left w:val="single" w:sz="2" w:space="0" w:color="FFFFFF" w:themeColor="background1"/>
              <w:bottom w:val="single" w:sz="4" w:space="0" w:color="FFFFFF"/>
              <w:right w:val="single" w:sz="2" w:space="0" w:color="FFFFFF" w:themeColor="background1"/>
            </w:tcBorders>
          </w:tcPr>
          <w:p w14:paraId="5037B643" w14:textId="77777777" w:rsidR="0072504E" w:rsidRPr="00721AFA" w:rsidRDefault="0072504E" w:rsidP="0072504E">
            <w:pPr>
              <w:pStyle w:val="affd"/>
              <w:spacing w:after="0"/>
              <w:ind w:right="-105"/>
              <w:jc w:val="left"/>
              <w:rPr>
                <w:rFonts w:ascii="Arial" w:hAnsi="Arial" w:cs="Arial"/>
                <w:b w:val="0"/>
                <w:bCs/>
                <w:sz w:val="8"/>
                <w:szCs w:val="8"/>
              </w:rPr>
            </w:pPr>
          </w:p>
        </w:tc>
        <w:tc>
          <w:tcPr>
            <w:tcW w:w="1362" w:type="dxa"/>
            <w:gridSpan w:val="2"/>
            <w:tcBorders>
              <w:top w:val="single" w:sz="4" w:space="0" w:color="FFFFFF" w:themeColor="background1"/>
              <w:left w:val="single" w:sz="2" w:space="0" w:color="FFFFFF" w:themeColor="background1"/>
              <w:bottom w:val="single" w:sz="4" w:space="0" w:color="FFFFFF"/>
              <w:right w:val="single" w:sz="2" w:space="0" w:color="FFFFFF" w:themeColor="background1"/>
            </w:tcBorders>
          </w:tcPr>
          <w:p w14:paraId="0458094D" w14:textId="77777777" w:rsidR="0072504E" w:rsidRPr="00721AFA" w:rsidRDefault="0072504E" w:rsidP="0072504E">
            <w:pPr>
              <w:pStyle w:val="affd"/>
              <w:spacing w:after="0"/>
              <w:jc w:val="both"/>
              <w:rPr>
                <w:sz w:val="8"/>
                <w:szCs w:val="8"/>
              </w:rPr>
            </w:pPr>
          </w:p>
        </w:tc>
        <w:tc>
          <w:tcPr>
            <w:tcW w:w="1248" w:type="dxa"/>
            <w:gridSpan w:val="3"/>
            <w:tcBorders>
              <w:top w:val="single" w:sz="4" w:space="0" w:color="FFFFFF" w:themeColor="background1"/>
              <w:left w:val="single" w:sz="2" w:space="0" w:color="FFFFFF" w:themeColor="background1"/>
              <w:bottom w:val="single" w:sz="4" w:space="0" w:color="FFFFFF"/>
              <w:right w:val="single" w:sz="2" w:space="0" w:color="FFFFFF" w:themeColor="background1"/>
            </w:tcBorders>
          </w:tcPr>
          <w:p w14:paraId="40698419" w14:textId="77777777" w:rsidR="0072504E" w:rsidRPr="00721AFA" w:rsidRDefault="0072504E" w:rsidP="0072504E">
            <w:pPr>
              <w:pStyle w:val="affd"/>
              <w:spacing w:after="0"/>
              <w:jc w:val="both"/>
              <w:rPr>
                <w:sz w:val="8"/>
                <w:szCs w:val="8"/>
              </w:rPr>
            </w:pPr>
          </w:p>
        </w:tc>
        <w:tc>
          <w:tcPr>
            <w:tcW w:w="674" w:type="dxa"/>
            <w:gridSpan w:val="3"/>
            <w:tcBorders>
              <w:top w:val="single" w:sz="4" w:space="0" w:color="FFFFFF" w:themeColor="background1"/>
              <w:left w:val="single" w:sz="2" w:space="0" w:color="FFFFFF" w:themeColor="background1"/>
              <w:bottom w:val="single" w:sz="4" w:space="0" w:color="FFFFFF"/>
              <w:right w:val="single" w:sz="4" w:space="0" w:color="FFFFFF" w:themeColor="background1"/>
            </w:tcBorders>
          </w:tcPr>
          <w:p w14:paraId="2AFD849B" w14:textId="77777777" w:rsidR="0072504E" w:rsidRPr="00721AFA" w:rsidRDefault="0072504E" w:rsidP="0072504E">
            <w:pPr>
              <w:pStyle w:val="affd"/>
              <w:spacing w:after="0"/>
              <w:ind w:right="-110"/>
              <w:jc w:val="both"/>
              <w:rPr>
                <w:rFonts w:ascii="Arial" w:hAnsi="Arial" w:cs="Arial"/>
                <w:b w:val="0"/>
                <w:bCs/>
                <w:sz w:val="8"/>
                <w:szCs w:val="8"/>
              </w:rPr>
            </w:pPr>
          </w:p>
        </w:tc>
        <w:tc>
          <w:tcPr>
            <w:tcW w:w="1136" w:type="dxa"/>
            <w:gridSpan w:val="3"/>
            <w:tcBorders>
              <w:top w:val="single" w:sz="4" w:space="0" w:color="FFFFFF" w:themeColor="background1"/>
              <w:left w:val="single" w:sz="4" w:space="0" w:color="FFFFFF" w:themeColor="background1"/>
              <w:bottom w:val="single" w:sz="4" w:space="0" w:color="FFFFFF"/>
              <w:right w:val="single" w:sz="2" w:space="0" w:color="FFFFFF" w:themeColor="background1"/>
            </w:tcBorders>
          </w:tcPr>
          <w:p w14:paraId="5AD4F9C3" w14:textId="77777777" w:rsidR="0072504E" w:rsidRPr="00721AFA" w:rsidRDefault="0072504E" w:rsidP="0072504E">
            <w:pPr>
              <w:pStyle w:val="affd"/>
              <w:spacing w:after="0"/>
              <w:jc w:val="both"/>
              <w:rPr>
                <w:sz w:val="8"/>
                <w:szCs w:val="8"/>
              </w:rPr>
            </w:pPr>
          </w:p>
        </w:tc>
        <w:tc>
          <w:tcPr>
            <w:tcW w:w="864" w:type="dxa"/>
            <w:gridSpan w:val="4"/>
            <w:tcBorders>
              <w:top w:val="single" w:sz="4" w:space="0" w:color="FFFFFF" w:themeColor="background1"/>
              <w:left w:val="single" w:sz="2" w:space="0" w:color="FFFFFF" w:themeColor="background1"/>
              <w:bottom w:val="single" w:sz="4" w:space="0" w:color="FFFFFF"/>
              <w:right w:val="single" w:sz="2" w:space="0" w:color="FFFFFF" w:themeColor="background1"/>
            </w:tcBorders>
          </w:tcPr>
          <w:p w14:paraId="377E844F" w14:textId="77777777" w:rsidR="0072504E" w:rsidRPr="00721AFA" w:rsidRDefault="0072504E" w:rsidP="0072504E">
            <w:pPr>
              <w:pStyle w:val="affd"/>
              <w:spacing w:after="0"/>
              <w:ind w:right="-111"/>
              <w:jc w:val="both"/>
              <w:rPr>
                <w:rFonts w:ascii="Arial" w:hAnsi="Arial" w:cs="Arial"/>
                <w:b w:val="0"/>
                <w:bCs/>
                <w:sz w:val="8"/>
                <w:szCs w:val="8"/>
              </w:rPr>
            </w:pPr>
          </w:p>
        </w:tc>
        <w:tc>
          <w:tcPr>
            <w:tcW w:w="602" w:type="dxa"/>
            <w:gridSpan w:val="2"/>
            <w:tcBorders>
              <w:top w:val="single" w:sz="4" w:space="0" w:color="FFFFFF" w:themeColor="background1"/>
              <w:left w:val="single" w:sz="2" w:space="0" w:color="FFFFFF" w:themeColor="background1"/>
              <w:bottom w:val="single" w:sz="4" w:space="0" w:color="FFFFFF"/>
              <w:right w:val="single" w:sz="2" w:space="0" w:color="FFFFFF" w:themeColor="background1"/>
            </w:tcBorders>
          </w:tcPr>
          <w:p w14:paraId="0BA695B5" w14:textId="77777777" w:rsidR="0072504E" w:rsidRPr="00721AFA" w:rsidRDefault="0072504E" w:rsidP="0072504E">
            <w:pPr>
              <w:pStyle w:val="affd"/>
              <w:spacing w:after="0"/>
              <w:jc w:val="both"/>
              <w:rPr>
                <w:sz w:val="8"/>
                <w:szCs w:val="8"/>
              </w:rPr>
            </w:pPr>
          </w:p>
        </w:tc>
        <w:tc>
          <w:tcPr>
            <w:tcW w:w="450" w:type="dxa"/>
            <w:tcBorders>
              <w:top w:val="single" w:sz="4" w:space="0" w:color="FFFFFF" w:themeColor="background1"/>
              <w:left w:val="single" w:sz="2" w:space="0" w:color="FFFFFF" w:themeColor="background1"/>
              <w:bottom w:val="single" w:sz="4" w:space="0" w:color="FFFFFF"/>
              <w:right w:val="single" w:sz="2" w:space="0" w:color="FFFFFF" w:themeColor="background1"/>
            </w:tcBorders>
          </w:tcPr>
          <w:p w14:paraId="10C9ED6A" w14:textId="77777777" w:rsidR="0072504E" w:rsidRPr="00721AFA" w:rsidRDefault="0072504E" w:rsidP="0072504E">
            <w:pPr>
              <w:pStyle w:val="affd"/>
              <w:spacing w:after="0"/>
              <w:jc w:val="both"/>
              <w:rPr>
                <w:sz w:val="8"/>
                <w:szCs w:val="8"/>
              </w:rPr>
            </w:pPr>
          </w:p>
        </w:tc>
      </w:tr>
    </w:tbl>
    <w:tbl>
      <w:tblPr>
        <w:tblStyle w:val="1f5"/>
        <w:tblW w:w="9693" w:type="dxa"/>
        <w:tblInd w:w="2" w:type="dxa"/>
        <w:tblLayout w:type="fixed"/>
        <w:tblLook w:val="04A0" w:firstRow="1" w:lastRow="0" w:firstColumn="1" w:lastColumn="0" w:noHBand="0" w:noVBand="1"/>
      </w:tblPr>
      <w:tblGrid>
        <w:gridCol w:w="383"/>
        <w:gridCol w:w="1735"/>
        <w:gridCol w:w="563"/>
        <w:gridCol w:w="287"/>
        <w:gridCol w:w="1493"/>
        <w:gridCol w:w="1057"/>
        <w:gridCol w:w="568"/>
        <w:gridCol w:w="683"/>
        <w:gridCol w:w="283"/>
        <w:gridCol w:w="167"/>
        <w:gridCol w:w="372"/>
        <w:gridCol w:w="478"/>
        <w:gridCol w:w="471"/>
        <w:gridCol w:w="336"/>
        <w:gridCol w:w="373"/>
        <w:gridCol w:w="355"/>
        <w:gridCol w:w="89"/>
      </w:tblGrid>
      <w:tr w:rsidR="0072504E" w:rsidRPr="003A7270" w14:paraId="682BE149" w14:textId="77777777" w:rsidTr="0072504E">
        <w:trPr>
          <w:gridAfter w:val="1"/>
          <w:wAfter w:w="89" w:type="dxa"/>
          <w:trHeight w:val="360"/>
        </w:trPr>
        <w:tc>
          <w:tcPr>
            <w:tcW w:w="9604" w:type="dxa"/>
            <w:gridSpan w:val="16"/>
            <w:tcBorders>
              <w:top w:val="single" w:sz="4" w:space="0" w:color="FFFFFF"/>
              <w:left w:val="single" w:sz="2" w:space="0" w:color="FFFFFF" w:themeColor="background1"/>
              <w:bottom w:val="single" w:sz="2" w:space="0" w:color="FFFFFF"/>
              <w:right w:val="single" w:sz="2" w:space="0" w:color="FFFFFF" w:themeColor="background1"/>
            </w:tcBorders>
          </w:tcPr>
          <w:p w14:paraId="49B23A26" w14:textId="77777777" w:rsidR="0072504E" w:rsidRDefault="0072504E" w:rsidP="0072504E">
            <w:pPr>
              <w:pStyle w:val="affd"/>
              <w:spacing w:after="0"/>
              <w:ind w:left="311" w:hanging="311"/>
              <w:jc w:val="both"/>
              <w:rPr>
                <w:rFonts w:ascii="Arial" w:hAnsi="Arial" w:cs="Arial"/>
                <w:sz w:val="20"/>
                <w:szCs w:val="20"/>
              </w:rPr>
            </w:pPr>
            <w:r>
              <w:rPr>
                <w:rFonts w:ascii="Arial" w:hAnsi="Arial" w:cs="Arial"/>
                <w:spacing w:val="2"/>
                <w:sz w:val="20"/>
                <w:szCs w:val="20"/>
                <w:shd w:val="clear" w:color="auto" w:fill="FFFFFF"/>
                <w:lang w:eastAsia="ru-RU"/>
              </w:rPr>
              <w:t xml:space="preserve">7.  Внешний вид согласованного изображения на внешней поверхности </w:t>
            </w:r>
            <w:r>
              <w:rPr>
                <w:rFonts w:ascii="Arial" w:hAnsi="Arial" w:cs="Arial"/>
                <w:sz w:val="20"/>
                <w:szCs w:val="20"/>
              </w:rPr>
              <w:t>некапитального строения (сооружения):</w:t>
            </w:r>
          </w:p>
          <w:p w14:paraId="556D964D" w14:textId="77777777" w:rsidR="0072504E" w:rsidRPr="003A7270" w:rsidRDefault="0072504E" w:rsidP="0072504E">
            <w:pPr>
              <w:pStyle w:val="affd"/>
              <w:spacing w:after="0"/>
              <w:ind w:left="311" w:hanging="311"/>
              <w:jc w:val="both"/>
              <w:rPr>
                <w:sz w:val="8"/>
                <w:szCs w:val="8"/>
              </w:rPr>
            </w:pPr>
            <w:r>
              <w:rPr>
                <w:rFonts w:ascii="Arial" w:hAnsi="Arial" w:cs="Arial"/>
                <w:b w:val="0"/>
                <w:bCs/>
                <w:i/>
                <w:iCs/>
                <w:sz w:val="12"/>
                <w:szCs w:val="12"/>
                <w:lang w:eastAsia="ru-RU"/>
              </w:rPr>
              <w:t xml:space="preserve">        Указывается в соответствии с Запросом</w:t>
            </w:r>
          </w:p>
        </w:tc>
      </w:tr>
      <w:tr w:rsidR="0072504E" w:rsidRPr="00782670" w14:paraId="165625E0" w14:textId="77777777" w:rsidTr="0072504E">
        <w:trPr>
          <w:gridAfter w:val="1"/>
          <w:wAfter w:w="89" w:type="dxa"/>
          <w:trHeight w:val="52"/>
        </w:trPr>
        <w:tc>
          <w:tcPr>
            <w:tcW w:w="2118" w:type="dxa"/>
            <w:gridSpan w:val="2"/>
            <w:tcBorders>
              <w:top w:val="single" w:sz="2" w:space="0" w:color="FFFFFF"/>
              <w:left w:val="single" w:sz="2" w:space="0" w:color="FFFFFF"/>
              <w:bottom w:val="single" w:sz="4" w:space="0" w:color="000000"/>
              <w:right w:val="single" w:sz="2" w:space="0" w:color="FFFFFF"/>
            </w:tcBorders>
          </w:tcPr>
          <w:p w14:paraId="766E9B23" w14:textId="77777777" w:rsidR="0072504E" w:rsidRPr="00782670" w:rsidRDefault="0072504E" w:rsidP="0072504E">
            <w:pPr>
              <w:pStyle w:val="affd"/>
              <w:spacing w:after="0"/>
              <w:ind w:right="-270"/>
              <w:jc w:val="left"/>
              <w:rPr>
                <w:rFonts w:ascii="Arial" w:hAnsi="Arial" w:cs="Arial"/>
                <w:sz w:val="2"/>
                <w:szCs w:val="2"/>
                <w:lang w:eastAsia="ru-RU"/>
              </w:rPr>
            </w:pPr>
          </w:p>
        </w:tc>
        <w:tc>
          <w:tcPr>
            <w:tcW w:w="850" w:type="dxa"/>
            <w:gridSpan w:val="2"/>
            <w:tcBorders>
              <w:top w:val="single" w:sz="2" w:space="0" w:color="FFFFFF"/>
              <w:left w:val="single" w:sz="2" w:space="0" w:color="FFFFFF"/>
              <w:bottom w:val="single" w:sz="4" w:space="0" w:color="FFFFFF"/>
              <w:right w:val="single" w:sz="2" w:space="0" w:color="FFFFFF"/>
            </w:tcBorders>
          </w:tcPr>
          <w:p w14:paraId="0C4283F5" w14:textId="77777777" w:rsidR="0072504E" w:rsidRPr="00782670" w:rsidRDefault="0072504E" w:rsidP="0072504E">
            <w:pPr>
              <w:pStyle w:val="affd"/>
              <w:spacing w:after="0"/>
              <w:ind w:right="-105"/>
              <w:jc w:val="left"/>
              <w:rPr>
                <w:rFonts w:ascii="Arial" w:hAnsi="Arial" w:cs="Arial"/>
                <w:b w:val="0"/>
                <w:bCs/>
                <w:sz w:val="2"/>
                <w:szCs w:val="2"/>
              </w:rPr>
            </w:pPr>
          </w:p>
        </w:tc>
        <w:tc>
          <w:tcPr>
            <w:tcW w:w="2550" w:type="dxa"/>
            <w:gridSpan w:val="2"/>
            <w:tcBorders>
              <w:top w:val="single" w:sz="2" w:space="0" w:color="FFFFFF"/>
              <w:left w:val="single" w:sz="2" w:space="0" w:color="FFFFFF"/>
              <w:bottom w:val="single" w:sz="4" w:space="0" w:color="auto"/>
              <w:right w:val="single" w:sz="2" w:space="0" w:color="FFFFFF"/>
            </w:tcBorders>
          </w:tcPr>
          <w:p w14:paraId="6ECCF364" w14:textId="77777777" w:rsidR="0072504E" w:rsidRPr="00782670" w:rsidRDefault="0072504E" w:rsidP="0072504E">
            <w:pPr>
              <w:pStyle w:val="affd"/>
              <w:spacing w:after="0"/>
              <w:jc w:val="both"/>
              <w:rPr>
                <w:sz w:val="2"/>
                <w:szCs w:val="2"/>
              </w:rPr>
            </w:pPr>
          </w:p>
        </w:tc>
        <w:tc>
          <w:tcPr>
            <w:tcW w:w="568" w:type="dxa"/>
            <w:tcBorders>
              <w:top w:val="single" w:sz="2" w:space="0" w:color="FFFFFF"/>
              <w:left w:val="single" w:sz="2" w:space="0" w:color="FFFFFF"/>
              <w:bottom w:val="single" w:sz="4" w:space="0" w:color="FFFFFF" w:themeColor="background1"/>
              <w:right w:val="single" w:sz="2" w:space="0" w:color="FFFFFF"/>
            </w:tcBorders>
          </w:tcPr>
          <w:p w14:paraId="47A235AB" w14:textId="77777777" w:rsidR="0072504E" w:rsidRPr="00782670" w:rsidRDefault="0072504E" w:rsidP="0072504E">
            <w:pPr>
              <w:pStyle w:val="affd"/>
              <w:spacing w:after="0"/>
              <w:ind w:right="-110"/>
              <w:jc w:val="both"/>
              <w:rPr>
                <w:rFonts w:ascii="Arial" w:hAnsi="Arial" w:cs="Arial"/>
                <w:b w:val="0"/>
                <w:bCs/>
                <w:sz w:val="2"/>
                <w:szCs w:val="2"/>
              </w:rPr>
            </w:pPr>
          </w:p>
        </w:tc>
        <w:tc>
          <w:tcPr>
            <w:tcW w:w="1133" w:type="dxa"/>
            <w:gridSpan w:val="3"/>
            <w:tcBorders>
              <w:top w:val="single" w:sz="2" w:space="0" w:color="FFFFFF"/>
              <w:left w:val="single" w:sz="2" w:space="0" w:color="FFFFFF"/>
              <w:bottom w:val="single" w:sz="4" w:space="0" w:color="auto"/>
              <w:right w:val="single" w:sz="2" w:space="0" w:color="FFFFFF"/>
            </w:tcBorders>
          </w:tcPr>
          <w:p w14:paraId="34F1C227" w14:textId="77777777" w:rsidR="0072504E" w:rsidRPr="00782670" w:rsidRDefault="0072504E" w:rsidP="0072504E">
            <w:pPr>
              <w:pStyle w:val="affd"/>
              <w:spacing w:after="0"/>
              <w:jc w:val="both"/>
              <w:rPr>
                <w:sz w:val="2"/>
                <w:szCs w:val="2"/>
              </w:rPr>
            </w:pPr>
          </w:p>
        </w:tc>
        <w:tc>
          <w:tcPr>
            <w:tcW w:w="850" w:type="dxa"/>
            <w:gridSpan w:val="2"/>
            <w:tcBorders>
              <w:top w:val="single" w:sz="2" w:space="0" w:color="FFFFFF"/>
              <w:left w:val="single" w:sz="2" w:space="0" w:color="FFFFFF"/>
              <w:bottom w:val="single" w:sz="4" w:space="0" w:color="FFFFFF" w:themeColor="background1"/>
              <w:right w:val="single" w:sz="2" w:space="0" w:color="FFFFFF"/>
            </w:tcBorders>
          </w:tcPr>
          <w:p w14:paraId="39B234A0" w14:textId="77777777" w:rsidR="0072504E" w:rsidRPr="00782670" w:rsidRDefault="0072504E" w:rsidP="0072504E">
            <w:pPr>
              <w:pStyle w:val="affd"/>
              <w:spacing w:after="0"/>
              <w:ind w:right="-111"/>
              <w:jc w:val="both"/>
              <w:rPr>
                <w:rFonts w:ascii="Arial" w:hAnsi="Arial" w:cs="Arial"/>
                <w:b w:val="0"/>
                <w:bCs/>
                <w:sz w:val="2"/>
                <w:szCs w:val="2"/>
              </w:rPr>
            </w:pPr>
          </w:p>
        </w:tc>
        <w:tc>
          <w:tcPr>
            <w:tcW w:w="1535" w:type="dxa"/>
            <w:gridSpan w:val="4"/>
            <w:tcBorders>
              <w:top w:val="single" w:sz="2" w:space="0" w:color="FFFFFF"/>
              <w:left w:val="single" w:sz="2" w:space="0" w:color="FFFFFF"/>
              <w:bottom w:val="single" w:sz="4" w:space="0" w:color="auto"/>
              <w:right w:val="single" w:sz="2" w:space="0" w:color="FFFFFF"/>
            </w:tcBorders>
          </w:tcPr>
          <w:p w14:paraId="0499AB88" w14:textId="77777777" w:rsidR="0072504E" w:rsidRPr="00782670" w:rsidRDefault="0072504E" w:rsidP="0072504E">
            <w:pPr>
              <w:pStyle w:val="affd"/>
              <w:spacing w:after="0"/>
              <w:jc w:val="both"/>
              <w:rPr>
                <w:sz w:val="2"/>
                <w:szCs w:val="2"/>
              </w:rPr>
            </w:pPr>
          </w:p>
        </w:tc>
      </w:tr>
      <w:tr w:rsidR="0072504E" w:rsidRPr="003A7270" w14:paraId="44A07FA5" w14:textId="77777777" w:rsidTr="0072504E">
        <w:trPr>
          <w:gridAfter w:val="1"/>
          <w:wAfter w:w="89" w:type="dxa"/>
          <w:trHeight w:val="102"/>
        </w:trPr>
        <w:tc>
          <w:tcPr>
            <w:tcW w:w="2118" w:type="dxa"/>
            <w:gridSpan w:val="2"/>
            <w:tcBorders>
              <w:top w:val="single" w:sz="2" w:space="0" w:color="FFFFFF" w:themeColor="background1"/>
              <w:left w:val="single" w:sz="4" w:space="0" w:color="000000"/>
              <w:bottom w:val="single" w:sz="4" w:space="0" w:color="000000"/>
              <w:right w:val="single" w:sz="4" w:space="0" w:color="000000"/>
            </w:tcBorders>
          </w:tcPr>
          <w:p w14:paraId="01F7AEF6" w14:textId="77777777" w:rsidR="0072504E" w:rsidRPr="000D07A7" w:rsidRDefault="0072504E" w:rsidP="0072504E">
            <w:pPr>
              <w:pStyle w:val="affd"/>
              <w:spacing w:after="0"/>
              <w:ind w:right="-270"/>
              <w:jc w:val="left"/>
              <w:rPr>
                <w:rFonts w:ascii="Arial" w:hAnsi="Arial" w:cs="Arial"/>
                <w:sz w:val="16"/>
                <w:szCs w:val="16"/>
                <w:lang w:eastAsia="ru-RU"/>
              </w:rPr>
            </w:pPr>
          </w:p>
        </w:tc>
        <w:tc>
          <w:tcPr>
            <w:tcW w:w="850" w:type="dxa"/>
            <w:gridSpan w:val="2"/>
            <w:tcBorders>
              <w:top w:val="single" w:sz="2" w:space="0" w:color="FFFFFF" w:themeColor="background1"/>
              <w:left w:val="single" w:sz="4" w:space="0" w:color="000000"/>
              <w:bottom w:val="single" w:sz="4" w:space="0" w:color="FFFFFF"/>
              <w:right w:val="single" w:sz="4" w:space="0" w:color="auto"/>
            </w:tcBorders>
          </w:tcPr>
          <w:p w14:paraId="15FFC9C5" w14:textId="77777777" w:rsidR="0072504E" w:rsidRPr="00BB6145" w:rsidRDefault="0072504E" w:rsidP="0072504E">
            <w:pPr>
              <w:pStyle w:val="affd"/>
              <w:spacing w:after="0"/>
              <w:ind w:right="-105"/>
              <w:jc w:val="left"/>
              <w:rPr>
                <w:rFonts w:ascii="Arial" w:hAnsi="Arial" w:cs="Arial"/>
                <w:b w:val="0"/>
                <w:bCs/>
                <w:sz w:val="14"/>
                <w:szCs w:val="14"/>
              </w:rPr>
            </w:pPr>
            <w:r>
              <w:rPr>
                <w:rFonts w:ascii="Arial" w:hAnsi="Arial" w:cs="Arial"/>
                <w:b w:val="0"/>
                <w:bCs/>
                <w:sz w:val="14"/>
                <w:szCs w:val="14"/>
              </w:rPr>
              <w:t>тематика</w:t>
            </w:r>
            <w:r w:rsidRPr="00BB6145">
              <w:rPr>
                <w:rFonts w:ascii="Arial" w:hAnsi="Arial" w:cs="Arial"/>
                <w:b w:val="0"/>
                <w:bCs/>
                <w:sz w:val="14"/>
                <w:szCs w:val="14"/>
              </w:rPr>
              <w:t>:</w:t>
            </w:r>
          </w:p>
        </w:tc>
        <w:tc>
          <w:tcPr>
            <w:tcW w:w="2550" w:type="dxa"/>
            <w:gridSpan w:val="2"/>
            <w:tcBorders>
              <w:top w:val="single" w:sz="2" w:space="0" w:color="FFFFFF" w:themeColor="background1"/>
              <w:left w:val="single" w:sz="4" w:space="0" w:color="FFFFFF"/>
              <w:bottom w:val="single" w:sz="4" w:space="0" w:color="auto"/>
              <w:right w:val="single" w:sz="4" w:space="0" w:color="auto"/>
            </w:tcBorders>
          </w:tcPr>
          <w:p w14:paraId="10EC391A" w14:textId="77777777" w:rsidR="0072504E" w:rsidRPr="003A7270" w:rsidRDefault="0072504E" w:rsidP="0072504E">
            <w:pPr>
              <w:pStyle w:val="affd"/>
              <w:spacing w:after="0"/>
              <w:jc w:val="both"/>
              <w:rPr>
                <w:sz w:val="8"/>
                <w:szCs w:val="8"/>
              </w:rPr>
            </w:pPr>
          </w:p>
        </w:tc>
        <w:tc>
          <w:tcPr>
            <w:tcW w:w="568" w:type="dxa"/>
            <w:tcBorders>
              <w:top w:val="single" w:sz="2" w:space="0" w:color="FFFFFF" w:themeColor="background1"/>
              <w:left w:val="single" w:sz="4" w:space="0" w:color="FFFFFF"/>
              <w:bottom w:val="single" w:sz="4" w:space="0" w:color="FFFFFF" w:themeColor="background1"/>
              <w:right w:val="single" w:sz="4" w:space="0" w:color="auto"/>
            </w:tcBorders>
          </w:tcPr>
          <w:p w14:paraId="51575D35" w14:textId="77777777" w:rsidR="0072504E" w:rsidRPr="00440D4F" w:rsidRDefault="0072504E" w:rsidP="0072504E">
            <w:pPr>
              <w:pStyle w:val="affd"/>
              <w:spacing w:after="0"/>
              <w:ind w:right="-110"/>
              <w:jc w:val="both"/>
              <w:rPr>
                <w:rFonts w:ascii="Arial" w:hAnsi="Arial" w:cs="Arial"/>
                <w:b w:val="0"/>
                <w:bCs/>
                <w:sz w:val="14"/>
                <w:szCs w:val="14"/>
              </w:rPr>
            </w:pPr>
            <w:r w:rsidRPr="00440D4F">
              <w:rPr>
                <w:rFonts w:ascii="Arial" w:hAnsi="Arial" w:cs="Arial"/>
                <w:b w:val="0"/>
                <w:bCs/>
                <w:sz w:val="14"/>
                <w:szCs w:val="14"/>
              </w:rPr>
              <w:t>цвет</w:t>
            </w:r>
            <w:r>
              <w:rPr>
                <w:rFonts w:ascii="Arial" w:hAnsi="Arial" w:cs="Arial"/>
                <w:b w:val="0"/>
                <w:bCs/>
                <w:sz w:val="14"/>
                <w:szCs w:val="14"/>
              </w:rPr>
              <w:t>а</w:t>
            </w:r>
            <w:r w:rsidRPr="00440D4F">
              <w:rPr>
                <w:rFonts w:ascii="Arial" w:hAnsi="Arial" w:cs="Arial"/>
                <w:b w:val="0"/>
                <w:bCs/>
                <w:sz w:val="14"/>
                <w:szCs w:val="14"/>
              </w:rPr>
              <w:t>:</w:t>
            </w:r>
          </w:p>
        </w:tc>
        <w:tc>
          <w:tcPr>
            <w:tcW w:w="1133" w:type="dxa"/>
            <w:gridSpan w:val="3"/>
            <w:tcBorders>
              <w:top w:val="single" w:sz="2" w:space="0" w:color="FFFFFF" w:themeColor="background1"/>
              <w:left w:val="single" w:sz="4" w:space="0" w:color="FFFFFF"/>
              <w:bottom w:val="single" w:sz="4" w:space="0" w:color="auto"/>
              <w:right w:val="single" w:sz="4" w:space="0" w:color="auto"/>
            </w:tcBorders>
          </w:tcPr>
          <w:p w14:paraId="1F9F8E07" w14:textId="77777777" w:rsidR="0072504E" w:rsidRPr="003A7270" w:rsidRDefault="0072504E" w:rsidP="0072504E">
            <w:pPr>
              <w:pStyle w:val="affd"/>
              <w:spacing w:after="0"/>
              <w:jc w:val="both"/>
              <w:rPr>
                <w:sz w:val="8"/>
                <w:szCs w:val="8"/>
              </w:rPr>
            </w:pPr>
          </w:p>
        </w:tc>
        <w:tc>
          <w:tcPr>
            <w:tcW w:w="850" w:type="dxa"/>
            <w:gridSpan w:val="2"/>
            <w:tcBorders>
              <w:top w:val="single" w:sz="2" w:space="0" w:color="FFFFFF" w:themeColor="background1"/>
              <w:left w:val="single" w:sz="4" w:space="0" w:color="FFFFFF"/>
              <w:bottom w:val="single" w:sz="4" w:space="0" w:color="FFFFFF" w:themeColor="background1"/>
              <w:right w:val="single" w:sz="4" w:space="0" w:color="auto"/>
            </w:tcBorders>
          </w:tcPr>
          <w:p w14:paraId="471858DE" w14:textId="77777777" w:rsidR="0072504E" w:rsidRPr="00440D4F" w:rsidRDefault="0072504E" w:rsidP="0072504E">
            <w:pPr>
              <w:pStyle w:val="affd"/>
              <w:spacing w:after="0"/>
              <w:ind w:right="-111"/>
              <w:jc w:val="both"/>
              <w:rPr>
                <w:rFonts w:ascii="Arial" w:hAnsi="Arial" w:cs="Arial"/>
                <w:b w:val="0"/>
                <w:bCs/>
                <w:sz w:val="14"/>
                <w:szCs w:val="14"/>
              </w:rPr>
            </w:pPr>
            <w:r>
              <w:rPr>
                <w:rFonts w:ascii="Arial" w:hAnsi="Arial" w:cs="Arial"/>
                <w:b w:val="0"/>
                <w:bCs/>
                <w:sz w:val="14"/>
                <w:szCs w:val="14"/>
              </w:rPr>
              <w:t>способ нанесения:</w:t>
            </w:r>
          </w:p>
        </w:tc>
        <w:tc>
          <w:tcPr>
            <w:tcW w:w="1535" w:type="dxa"/>
            <w:gridSpan w:val="4"/>
            <w:tcBorders>
              <w:top w:val="single" w:sz="2" w:space="0" w:color="auto"/>
              <w:left w:val="single" w:sz="4" w:space="0" w:color="FFFFFF"/>
              <w:bottom w:val="single" w:sz="4" w:space="0" w:color="auto"/>
              <w:right w:val="single" w:sz="2" w:space="0" w:color="auto"/>
            </w:tcBorders>
          </w:tcPr>
          <w:p w14:paraId="0C160A94" w14:textId="77777777" w:rsidR="0072504E" w:rsidRPr="003A7270" w:rsidRDefault="0072504E" w:rsidP="0072504E">
            <w:pPr>
              <w:pStyle w:val="affd"/>
              <w:spacing w:after="0"/>
              <w:jc w:val="both"/>
              <w:rPr>
                <w:sz w:val="8"/>
                <w:szCs w:val="8"/>
              </w:rPr>
            </w:pPr>
          </w:p>
        </w:tc>
      </w:tr>
      <w:tr w:rsidR="0072504E" w:rsidRPr="003A7270" w14:paraId="54C5049A" w14:textId="77777777" w:rsidTr="0072504E">
        <w:tblPrEx>
          <w:tblLook w:val="0000" w:firstRow="0" w:lastRow="0" w:firstColumn="0" w:lastColumn="0" w:noHBand="0" w:noVBand="0"/>
        </w:tblPrEx>
        <w:trPr>
          <w:gridAfter w:val="1"/>
          <w:wAfter w:w="89" w:type="dxa"/>
          <w:trHeight w:val="51"/>
        </w:trPr>
        <w:tc>
          <w:tcPr>
            <w:tcW w:w="383" w:type="dxa"/>
            <w:tcBorders>
              <w:top w:val="single" w:sz="4" w:space="0" w:color="FFFFFF"/>
              <w:left w:val="single" w:sz="4" w:space="0" w:color="FFFFFF" w:themeColor="background1"/>
              <w:bottom w:val="single" w:sz="4" w:space="0" w:color="FFFFFF"/>
              <w:right w:val="single" w:sz="4" w:space="0" w:color="FFFFFF" w:themeColor="background1"/>
            </w:tcBorders>
          </w:tcPr>
          <w:p w14:paraId="5C4DB967" w14:textId="77777777" w:rsidR="0072504E" w:rsidRPr="003A7270" w:rsidRDefault="0072504E" w:rsidP="0072504E">
            <w:pPr>
              <w:pStyle w:val="affd"/>
              <w:spacing w:after="0"/>
              <w:jc w:val="both"/>
              <w:rPr>
                <w:sz w:val="8"/>
                <w:szCs w:val="8"/>
              </w:rPr>
            </w:pPr>
          </w:p>
        </w:tc>
        <w:tc>
          <w:tcPr>
            <w:tcW w:w="4078" w:type="dxa"/>
            <w:gridSpan w:val="4"/>
            <w:tcBorders>
              <w:top w:val="single" w:sz="2" w:space="0" w:color="auto"/>
              <w:left w:val="single" w:sz="4" w:space="0" w:color="FFFFFF" w:themeColor="background1"/>
              <w:bottom w:val="single" w:sz="4" w:space="0" w:color="FFFFFF"/>
              <w:right w:val="single" w:sz="4" w:space="0" w:color="FFFFFF" w:themeColor="background1"/>
            </w:tcBorders>
          </w:tcPr>
          <w:p w14:paraId="2CCE83CE" w14:textId="77777777" w:rsidR="0072504E" w:rsidRPr="00A75939" w:rsidRDefault="0072504E" w:rsidP="0072504E">
            <w:pPr>
              <w:pStyle w:val="affd"/>
              <w:spacing w:after="0"/>
              <w:jc w:val="both"/>
              <w:rPr>
                <w:sz w:val="20"/>
                <w:szCs w:val="20"/>
              </w:rPr>
            </w:pPr>
          </w:p>
        </w:tc>
        <w:tc>
          <w:tcPr>
            <w:tcW w:w="5143" w:type="dxa"/>
            <w:gridSpan w:val="11"/>
            <w:tcBorders>
              <w:top w:val="single" w:sz="4" w:space="0" w:color="FFFFFF"/>
              <w:left w:val="single" w:sz="4" w:space="0" w:color="FFFFFF" w:themeColor="background1"/>
              <w:bottom w:val="single" w:sz="2" w:space="0" w:color="auto"/>
              <w:right w:val="single" w:sz="4" w:space="0" w:color="FFFFFF" w:themeColor="background1"/>
            </w:tcBorders>
          </w:tcPr>
          <w:p w14:paraId="09A33215" w14:textId="77777777" w:rsidR="0072504E" w:rsidRPr="003A7270" w:rsidRDefault="0072504E" w:rsidP="0072504E">
            <w:pPr>
              <w:pStyle w:val="affd"/>
              <w:spacing w:after="0"/>
              <w:jc w:val="both"/>
              <w:rPr>
                <w:sz w:val="8"/>
                <w:szCs w:val="8"/>
              </w:rPr>
            </w:pPr>
          </w:p>
        </w:tc>
      </w:tr>
      <w:tr w:rsidR="0072504E" w:rsidRPr="00115B79" w14:paraId="7DAAA72E" w14:textId="77777777" w:rsidTr="0072504E">
        <w:trPr>
          <w:gridAfter w:val="1"/>
          <w:wAfter w:w="89" w:type="dxa"/>
          <w:trHeight w:val="192"/>
        </w:trPr>
        <w:tc>
          <w:tcPr>
            <w:tcW w:w="383" w:type="dxa"/>
            <w:tcBorders>
              <w:top w:val="single" w:sz="4" w:space="0" w:color="FFFFFF"/>
              <w:left w:val="single" w:sz="4" w:space="0" w:color="FFFFFF"/>
              <w:bottom w:val="single" w:sz="4" w:space="0" w:color="FFFFFF"/>
              <w:right w:val="single" w:sz="4" w:space="0" w:color="FFFFFF"/>
            </w:tcBorders>
          </w:tcPr>
          <w:p w14:paraId="254E71E5" w14:textId="77777777" w:rsidR="0072504E" w:rsidRPr="003A7270" w:rsidRDefault="0072504E" w:rsidP="0072504E">
            <w:pPr>
              <w:pStyle w:val="affd"/>
              <w:spacing w:after="0"/>
              <w:jc w:val="both"/>
              <w:rPr>
                <w:sz w:val="8"/>
                <w:szCs w:val="8"/>
              </w:rPr>
            </w:pPr>
            <w:r>
              <w:rPr>
                <w:rFonts w:ascii="Arial" w:hAnsi="Arial" w:cs="Arial"/>
                <w:sz w:val="20"/>
                <w:szCs w:val="20"/>
              </w:rPr>
              <w:t>8</w:t>
            </w:r>
            <w:r w:rsidRPr="00471D4C">
              <w:rPr>
                <w:rFonts w:ascii="Arial" w:hAnsi="Arial" w:cs="Arial"/>
                <w:sz w:val="20"/>
                <w:szCs w:val="20"/>
              </w:rPr>
              <w:t>.</w:t>
            </w:r>
          </w:p>
        </w:tc>
        <w:tc>
          <w:tcPr>
            <w:tcW w:w="9221" w:type="dxa"/>
            <w:gridSpan w:val="15"/>
            <w:tcBorders>
              <w:top w:val="single" w:sz="4" w:space="0" w:color="FFFFFF"/>
              <w:left w:val="single" w:sz="4" w:space="0" w:color="FFFFFF"/>
              <w:bottom w:val="single" w:sz="4" w:space="0" w:color="FFFFFF"/>
              <w:right w:val="single" w:sz="4" w:space="0" w:color="FFFFFF" w:themeColor="background1"/>
            </w:tcBorders>
          </w:tcPr>
          <w:p w14:paraId="4D7431E3" w14:textId="77777777" w:rsidR="0072504E" w:rsidRPr="00115B79" w:rsidRDefault="0072504E" w:rsidP="0072504E">
            <w:pPr>
              <w:pStyle w:val="affd"/>
              <w:spacing w:after="0"/>
              <w:jc w:val="both"/>
              <w:rPr>
                <w:rFonts w:ascii="Arial" w:hAnsi="Arial" w:cs="Arial"/>
                <w:sz w:val="20"/>
                <w:szCs w:val="20"/>
                <w:lang w:eastAsia="ru-RU"/>
              </w:rPr>
            </w:pPr>
            <w:r>
              <w:rPr>
                <w:rFonts w:ascii="Arial" w:hAnsi="Arial" w:cs="Arial"/>
                <w:spacing w:val="2"/>
                <w:sz w:val="20"/>
                <w:szCs w:val="20"/>
                <w:shd w:val="clear" w:color="auto" w:fill="FFFFFF"/>
                <w:lang w:eastAsia="ru-RU"/>
              </w:rPr>
              <w:t xml:space="preserve">При проведении работ и </w:t>
            </w:r>
            <w:r w:rsidRPr="0009423F">
              <w:rPr>
                <w:rFonts w:ascii="Arial" w:hAnsi="Arial" w:cs="Arial"/>
                <w:spacing w:val="2"/>
                <w:sz w:val="20"/>
                <w:szCs w:val="20"/>
                <w:shd w:val="clear" w:color="auto" w:fill="FFFFFF"/>
                <w:lang w:eastAsia="ru-RU"/>
              </w:rPr>
              <w:t>содержани</w:t>
            </w:r>
            <w:r>
              <w:rPr>
                <w:rFonts w:ascii="Arial" w:hAnsi="Arial" w:cs="Arial"/>
                <w:spacing w:val="2"/>
                <w:sz w:val="20"/>
                <w:szCs w:val="20"/>
                <w:shd w:val="clear" w:color="auto" w:fill="FFFFFF"/>
                <w:lang w:eastAsia="ru-RU"/>
              </w:rPr>
              <w:t>и</w:t>
            </w:r>
            <w:r w:rsidRPr="0009423F">
              <w:rPr>
                <w:rFonts w:ascii="Arial" w:hAnsi="Arial" w:cs="Arial"/>
                <w:spacing w:val="2"/>
                <w:sz w:val="20"/>
                <w:szCs w:val="20"/>
                <w:shd w:val="clear" w:color="auto" w:fill="FFFFFF"/>
                <w:lang w:eastAsia="ru-RU"/>
              </w:rPr>
              <w:t xml:space="preserve"> </w:t>
            </w:r>
            <w:r w:rsidRPr="0009423F">
              <w:rPr>
                <w:rFonts w:ascii="Arial" w:hAnsi="Arial" w:cs="Arial"/>
                <w:sz w:val="20"/>
                <w:szCs w:val="20"/>
                <w:lang w:eastAsia="ru-RU"/>
              </w:rPr>
              <w:t>внешних поверхност</w:t>
            </w:r>
            <w:r>
              <w:rPr>
                <w:rFonts w:ascii="Arial" w:hAnsi="Arial" w:cs="Arial"/>
                <w:sz w:val="20"/>
                <w:szCs w:val="20"/>
                <w:lang w:eastAsia="ru-RU"/>
              </w:rPr>
              <w:t>ей</w:t>
            </w:r>
            <w:r w:rsidRPr="0009423F">
              <w:rPr>
                <w:rFonts w:ascii="Arial" w:hAnsi="Arial" w:cs="Arial"/>
                <w:sz w:val="20"/>
                <w:szCs w:val="20"/>
                <w:lang w:eastAsia="ru-RU"/>
              </w:rPr>
              <w:t xml:space="preserve"> </w:t>
            </w:r>
            <w:r>
              <w:rPr>
                <w:rFonts w:ascii="Arial" w:hAnsi="Arial" w:cs="Arial"/>
                <w:sz w:val="20"/>
                <w:szCs w:val="20"/>
              </w:rPr>
              <w:t>некапитального строения (сооружения)</w:t>
            </w:r>
            <w:r>
              <w:rPr>
                <w:rFonts w:ascii="Arial" w:hAnsi="Arial" w:cs="Arial"/>
                <w:sz w:val="20"/>
                <w:szCs w:val="20"/>
                <w:lang w:eastAsia="ru-RU"/>
              </w:rPr>
              <w:t xml:space="preserve"> </w:t>
            </w:r>
            <w:r w:rsidRPr="0009423F">
              <w:rPr>
                <w:rFonts w:ascii="Arial" w:hAnsi="Arial" w:cs="Arial"/>
                <w:sz w:val="20"/>
                <w:szCs w:val="20"/>
                <w:lang w:eastAsia="ru-RU"/>
              </w:rPr>
              <w:t>не допускаются</w:t>
            </w:r>
            <w:r>
              <w:rPr>
                <w:rFonts w:ascii="Arial" w:hAnsi="Arial" w:cs="Arial"/>
                <w:sz w:val="20"/>
                <w:szCs w:val="20"/>
                <w:lang w:eastAsia="ru-RU"/>
              </w:rPr>
              <w:t>:</w:t>
            </w:r>
          </w:p>
        </w:tc>
      </w:tr>
      <w:tr w:rsidR="0072504E" w:rsidRPr="00F832CF" w14:paraId="460EAFF9" w14:textId="77777777" w:rsidTr="0072504E">
        <w:trPr>
          <w:gridAfter w:val="1"/>
          <w:wAfter w:w="89" w:type="dxa"/>
          <w:trHeight w:val="94"/>
        </w:trPr>
        <w:tc>
          <w:tcPr>
            <w:tcW w:w="2681" w:type="dxa"/>
            <w:gridSpan w:val="3"/>
            <w:tcBorders>
              <w:top w:val="single" w:sz="4" w:space="0" w:color="FFFFFF" w:themeColor="background1"/>
              <w:left w:val="single" w:sz="4" w:space="0" w:color="FFFFFF" w:themeColor="background1"/>
              <w:bottom w:val="single" w:sz="2" w:space="0" w:color="auto"/>
              <w:right w:val="single" w:sz="4" w:space="0" w:color="FFFFFF" w:themeColor="background1"/>
            </w:tcBorders>
          </w:tcPr>
          <w:p w14:paraId="16DC8820" w14:textId="77777777" w:rsidR="0072504E" w:rsidRPr="00F832CF" w:rsidRDefault="0072504E" w:rsidP="0072504E">
            <w:pPr>
              <w:pStyle w:val="affd"/>
              <w:spacing w:after="0"/>
              <w:jc w:val="left"/>
              <w:rPr>
                <w:rFonts w:ascii="Arial" w:hAnsi="Arial" w:cs="Arial"/>
                <w:b w:val="0"/>
                <w:bCs/>
                <w:sz w:val="2"/>
                <w:szCs w:val="2"/>
                <w:lang w:eastAsia="ru-RU"/>
              </w:rPr>
            </w:pPr>
          </w:p>
        </w:tc>
        <w:tc>
          <w:tcPr>
            <w:tcW w:w="287" w:type="dxa"/>
            <w:tcBorders>
              <w:top w:val="single" w:sz="4" w:space="0" w:color="FFFFFF" w:themeColor="background1"/>
              <w:left w:val="single" w:sz="4" w:space="0" w:color="FFFFFF" w:themeColor="background1"/>
              <w:bottom w:val="single" w:sz="2" w:space="0" w:color="auto"/>
              <w:right w:val="single" w:sz="4" w:space="0" w:color="FFFFFF" w:themeColor="background1"/>
            </w:tcBorders>
          </w:tcPr>
          <w:p w14:paraId="255EE335" w14:textId="77777777" w:rsidR="0072504E" w:rsidRPr="00F832CF" w:rsidRDefault="0072504E" w:rsidP="0072504E">
            <w:pPr>
              <w:pStyle w:val="affd"/>
              <w:spacing w:after="0"/>
              <w:jc w:val="both"/>
              <w:rPr>
                <w:rFonts w:ascii="Arial" w:hAnsi="Arial" w:cs="Arial"/>
                <w:b w:val="0"/>
                <w:bCs/>
                <w:sz w:val="2"/>
                <w:szCs w:val="2"/>
              </w:rPr>
            </w:pPr>
          </w:p>
        </w:tc>
        <w:tc>
          <w:tcPr>
            <w:tcW w:w="6636" w:type="dxa"/>
            <w:gridSpan w:val="12"/>
            <w:tcBorders>
              <w:top w:val="single" w:sz="4" w:space="0" w:color="FFFFFF" w:themeColor="background1"/>
              <w:left w:val="single" w:sz="4" w:space="0" w:color="FFFFFF" w:themeColor="background1"/>
              <w:bottom w:val="single" w:sz="2" w:space="0" w:color="auto"/>
              <w:right w:val="single" w:sz="4" w:space="0" w:color="FFFFFF" w:themeColor="background1"/>
            </w:tcBorders>
          </w:tcPr>
          <w:p w14:paraId="443F28D8" w14:textId="77777777" w:rsidR="0072504E" w:rsidRPr="00F832CF" w:rsidRDefault="0072504E" w:rsidP="0072504E">
            <w:pPr>
              <w:pStyle w:val="affd"/>
              <w:spacing w:after="0"/>
              <w:jc w:val="both"/>
              <w:rPr>
                <w:rFonts w:ascii="Arial" w:hAnsi="Arial" w:cs="Arial"/>
                <w:b w:val="0"/>
                <w:bCs/>
                <w:spacing w:val="2"/>
                <w:sz w:val="2"/>
                <w:szCs w:val="2"/>
                <w:shd w:val="clear" w:color="auto" w:fill="FFFFFF"/>
                <w:lang w:eastAsia="ru-RU"/>
              </w:rPr>
            </w:pPr>
          </w:p>
        </w:tc>
      </w:tr>
      <w:tr w:rsidR="0072504E" w:rsidRPr="00624DA1" w14:paraId="20D568F1" w14:textId="77777777" w:rsidTr="0072504E">
        <w:trPr>
          <w:gridAfter w:val="1"/>
          <w:wAfter w:w="89" w:type="dxa"/>
          <w:trHeight w:val="94"/>
        </w:trPr>
        <w:tc>
          <w:tcPr>
            <w:tcW w:w="2681" w:type="dxa"/>
            <w:gridSpan w:val="3"/>
            <w:vMerge w:val="restart"/>
            <w:tcBorders>
              <w:top w:val="single" w:sz="2" w:space="0" w:color="auto"/>
              <w:left w:val="single" w:sz="4" w:space="0" w:color="000000" w:themeColor="text1"/>
              <w:right w:val="single" w:sz="2" w:space="0" w:color="FFFFFF" w:themeColor="background1"/>
            </w:tcBorders>
          </w:tcPr>
          <w:p w14:paraId="3C81C491" w14:textId="77777777" w:rsidR="0072504E" w:rsidRPr="00F540D8" w:rsidRDefault="0072504E" w:rsidP="0072504E">
            <w:pPr>
              <w:pStyle w:val="affd"/>
              <w:spacing w:after="0"/>
              <w:jc w:val="left"/>
              <w:rPr>
                <w:rFonts w:ascii="Arial" w:hAnsi="Arial" w:cs="Arial"/>
                <w:b w:val="0"/>
                <w:bCs/>
                <w:sz w:val="17"/>
                <w:szCs w:val="17"/>
              </w:rPr>
            </w:pPr>
            <w:r w:rsidRPr="00F540D8">
              <w:rPr>
                <w:rFonts w:ascii="Arial" w:hAnsi="Arial" w:cs="Arial"/>
                <w:b w:val="0"/>
                <w:bCs/>
                <w:sz w:val="17"/>
                <w:szCs w:val="17"/>
                <w:lang w:eastAsia="ru-RU"/>
              </w:rPr>
              <w:lastRenderedPageBreak/>
              <w:t xml:space="preserve">эксплуатационные деформации </w:t>
            </w:r>
            <w:r w:rsidRPr="00F540D8">
              <w:rPr>
                <w:rFonts w:ascii="Arial" w:hAnsi="Arial" w:cs="Arial"/>
                <w:b w:val="0"/>
                <w:bCs/>
                <w:noProof/>
                <w:sz w:val="17"/>
                <w:szCs w:val="17"/>
                <w:lang w:eastAsia="ru-RU"/>
              </w:rPr>
              <w:t>внешних поверхностей:</w:t>
            </w:r>
          </w:p>
        </w:tc>
        <w:tc>
          <w:tcPr>
            <w:tcW w:w="6923" w:type="dxa"/>
            <w:gridSpan w:val="13"/>
            <w:tcBorders>
              <w:top w:val="single" w:sz="2" w:space="0" w:color="auto"/>
              <w:left w:val="single" w:sz="2" w:space="0" w:color="FFFFFF" w:themeColor="background1"/>
              <w:bottom w:val="single" w:sz="2" w:space="0" w:color="FFFFFF"/>
              <w:right w:val="single" w:sz="2" w:space="0" w:color="auto"/>
            </w:tcBorders>
          </w:tcPr>
          <w:p w14:paraId="595EB1BC" w14:textId="77777777" w:rsidR="0072504E" w:rsidRPr="00624DA1" w:rsidRDefault="0072504E" w:rsidP="0072504E">
            <w:pPr>
              <w:pStyle w:val="affd"/>
              <w:spacing w:after="0"/>
              <w:jc w:val="both"/>
              <w:rPr>
                <w:rFonts w:ascii="Arial" w:hAnsi="Arial" w:cs="Arial"/>
                <w:b w:val="0"/>
                <w:bCs/>
                <w:sz w:val="14"/>
                <w:szCs w:val="14"/>
              </w:rPr>
            </w:pPr>
            <w:r w:rsidRPr="00624DA1">
              <w:rPr>
                <w:rFonts w:ascii="Arial" w:hAnsi="Arial" w:cs="Arial"/>
                <w:b w:val="0"/>
                <w:bCs/>
                <w:spacing w:val="2"/>
                <w:sz w:val="14"/>
                <w:szCs w:val="14"/>
                <w:shd w:val="clear" w:color="auto" w:fill="FFFFFF"/>
                <w:lang w:eastAsia="ru-RU"/>
              </w:rPr>
              <w:t>растрескивания (канелюры), осыпания, трещины, плесень и грибок, пятна выгорания цветового пигмента, коробления, отслаивания, коррозия, высолы, потеки</w:t>
            </w:r>
            <w:r>
              <w:rPr>
                <w:rFonts w:ascii="Arial" w:hAnsi="Arial" w:cs="Arial"/>
                <w:b w:val="0"/>
                <w:bCs/>
                <w:spacing w:val="2"/>
                <w:sz w:val="14"/>
                <w:szCs w:val="14"/>
                <w:shd w:val="clear" w:color="auto" w:fill="FFFFFF"/>
                <w:lang w:eastAsia="ru-RU"/>
              </w:rPr>
              <w:t xml:space="preserve"> </w:t>
            </w:r>
            <w:r w:rsidRPr="00624DA1">
              <w:rPr>
                <w:rFonts w:ascii="Arial" w:hAnsi="Arial" w:cs="Arial"/>
                <w:b w:val="0"/>
                <w:bCs/>
                <w:spacing w:val="2"/>
                <w:sz w:val="14"/>
                <w:szCs w:val="14"/>
                <w:shd w:val="clear" w:color="auto" w:fill="FFFFFF"/>
                <w:lang w:eastAsia="ru-RU"/>
              </w:rPr>
              <w:t xml:space="preserve">и пятна ржавчины, пузыри, свищи, обрушения, провалы, крошения, пучения, расслаивания, дыры, пробоины, заплаты, вмятины, выпадение облицовки и креплений, иные </w:t>
            </w:r>
            <w:r w:rsidRPr="00624DA1">
              <w:rPr>
                <w:rFonts w:ascii="Arial" w:hAnsi="Arial" w:cs="Arial"/>
                <w:b w:val="0"/>
                <w:bCs/>
                <w:sz w:val="14"/>
                <w:szCs w:val="14"/>
                <w:lang w:eastAsia="ru-RU"/>
              </w:rPr>
              <w:t xml:space="preserve">визуально воспринимаемые </w:t>
            </w:r>
            <w:r w:rsidRPr="00624DA1">
              <w:rPr>
                <w:rFonts w:ascii="Arial" w:hAnsi="Arial" w:cs="Arial"/>
                <w:b w:val="0"/>
                <w:bCs/>
                <w:spacing w:val="2"/>
                <w:sz w:val="14"/>
                <w:szCs w:val="14"/>
                <w:shd w:val="clear" w:color="auto" w:fill="FFFFFF"/>
                <w:lang w:eastAsia="ru-RU"/>
              </w:rPr>
              <w:t xml:space="preserve">разрушения облицовки, </w:t>
            </w:r>
            <w:r w:rsidRPr="00624DA1">
              <w:rPr>
                <w:rFonts w:ascii="Arial" w:hAnsi="Arial" w:cs="Arial"/>
                <w:b w:val="0"/>
                <w:bCs/>
                <w:sz w:val="14"/>
                <w:szCs w:val="14"/>
                <w:lang w:eastAsia="ru-RU"/>
              </w:rPr>
              <w:t>фактурного и красочного (штукатурного) слоев</w:t>
            </w:r>
          </w:p>
        </w:tc>
      </w:tr>
      <w:tr w:rsidR="0072504E" w:rsidRPr="00F832CF" w14:paraId="09A513A7" w14:textId="77777777" w:rsidTr="0072504E">
        <w:trPr>
          <w:gridAfter w:val="1"/>
          <w:wAfter w:w="89" w:type="dxa"/>
          <w:trHeight w:val="41"/>
        </w:trPr>
        <w:tc>
          <w:tcPr>
            <w:tcW w:w="2681" w:type="dxa"/>
            <w:gridSpan w:val="3"/>
            <w:vMerge/>
            <w:tcBorders>
              <w:left w:val="single" w:sz="4" w:space="0" w:color="000000" w:themeColor="text1"/>
              <w:right w:val="single" w:sz="2" w:space="0" w:color="FFFFFF" w:themeColor="background1"/>
            </w:tcBorders>
          </w:tcPr>
          <w:p w14:paraId="3627B1C1" w14:textId="77777777" w:rsidR="0072504E" w:rsidRPr="00115B79" w:rsidRDefault="0072504E" w:rsidP="0072504E">
            <w:pPr>
              <w:pStyle w:val="affd"/>
              <w:spacing w:after="0"/>
              <w:jc w:val="both"/>
              <w:rPr>
                <w:rFonts w:ascii="Arial" w:hAnsi="Arial" w:cs="Arial"/>
                <w:b w:val="0"/>
                <w:bCs/>
                <w:sz w:val="17"/>
                <w:szCs w:val="17"/>
              </w:rPr>
            </w:pPr>
          </w:p>
        </w:tc>
        <w:tc>
          <w:tcPr>
            <w:tcW w:w="287" w:type="dxa"/>
            <w:tcBorders>
              <w:top w:val="single" w:sz="2" w:space="0" w:color="FFFFFF"/>
              <w:left w:val="single" w:sz="2" w:space="0" w:color="FFFFFF" w:themeColor="background1"/>
              <w:bottom w:val="single" w:sz="4" w:space="0" w:color="FFFFFF" w:themeColor="background1"/>
              <w:right w:val="single" w:sz="4" w:space="0" w:color="FFFFFF" w:themeColor="background1"/>
            </w:tcBorders>
          </w:tcPr>
          <w:p w14:paraId="2BDB088A" w14:textId="77777777" w:rsidR="0072504E" w:rsidRPr="00F832CF" w:rsidRDefault="0072504E" w:rsidP="0072504E">
            <w:pPr>
              <w:pStyle w:val="affd"/>
              <w:spacing w:after="0"/>
              <w:jc w:val="both"/>
              <w:rPr>
                <w:rFonts w:ascii="Arial" w:hAnsi="Arial" w:cs="Arial"/>
                <w:b w:val="0"/>
                <w:bCs/>
                <w:sz w:val="4"/>
                <w:szCs w:val="4"/>
              </w:rPr>
            </w:pPr>
          </w:p>
        </w:tc>
        <w:tc>
          <w:tcPr>
            <w:tcW w:w="6636" w:type="dxa"/>
            <w:gridSpan w:val="12"/>
            <w:tcBorders>
              <w:top w:val="single" w:sz="2" w:space="0" w:color="FFFFFF"/>
              <w:left w:val="single" w:sz="4" w:space="0" w:color="FFFFFF" w:themeColor="background1"/>
              <w:bottom w:val="single" w:sz="2" w:space="0" w:color="FFFFFF" w:themeColor="background1"/>
              <w:right w:val="single" w:sz="2" w:space="0" w:color="auto"/>
            </w:tcBorders>
          </w:tcPr>
          <w:p w14:paraId="0CE35E4B" w14:textId="77777777" w:rsidR="0072504E" w:rsidRPr="00F832CF" w:rsidRDefault="0072504E" w:rsidP="0072504E">
            <w:pPr>
              <w:pStyle w:val="affd"/>
              <w:spacing w:after="0"/>
              <w:jc w:val="both"/>
              <w:rPr>
                <w:rFonts w:ascii="Arial" w:hAnsi="Arial" w:cs="Arial"/>
                <w:b w:val="0"/>
                <w:bCs/>
                <w:sz w:val="4"/>
                <w:szCs w:val="4"/>
              </w:rPr>
            </w:pPr>
          </w:p>
        </w:tc>
      </w:tr>
      <w:tr w:rsidR="0072504E" w:rsidRPr="00624DA1" w14:paraId="5F695CE6" w14:textId="77777777" w:rsidTr="0072504E">
        <w:trPr>
          <w:gridAfter w:val="1"/>
          <w:wAfter w:w="89" w:type="dxa"/>
          <w:trHeight w:val="145"/>
        </w:trPr>
        <w:tc>
          <w:tcPr>
            <w:tcW w:w="2681" w:type="dxa"/>
            <w:gridSpan w:val="3"/>
            <w:vMerge/>
            <w:tcBorders>
              <w:left w:val="single" w:sz="4" w:space="0" w:color="000000" w:themeColor="text1"/>
              <w:right w:val="single" w:sz="2" w:space="0" w:color="FFFFFF" w:themeColor="background1"/>
            </w:tcBorders>
          </w:tcPr>
          <w:p w14:paraId="1CEFAE2F" w14:textId="77777777" w:rsidR="0072504E" w:rsidRPr="00115B79" w:rsidRDefault="0072504E" w:rsidP="0072504E">
            <w:pPr>
              <w:pStyle w:val="affd"/>
              <w:spacing w:after="0"/>
              <w:jc w:val="both"/>
              <w:rPr>
                <w:rFonts w:ascii="Arial" w:hAnsi="Arial" w:cs="Arial"/>
                <w:b w:val="0"/>
                <w:bCs/>
                <w:sz w:val="17"/>
                <w:szCs w:val="17"/>
              </w:rPr>
            </w:pPr>
          </w:p>
        </w:tc>
        <w:tc>
          <w:tcPr>
            <w:tcW w:w="6923" w:type="dxa"/>
            <w:gridSpan w:val="13"/>
            <w:tcBorders>
              <w:top w:val="single" w:sz="4" w:space="0" w:color="FFFFFF" w:themeColor="background1"/>
              <w:left w:val="single" w:sz="2" w:space="0" w:color="FFFFFF" w:themeColor="background1"/>
              <w:bottom w:val="single" w:sz="2" w:space="0" w:color="FFFFFF" w:themeColor="background1"/>
              <w:right w:val="single" w:sz="2" w:space="0" w:color="auto"/>
            </w:tcBorders>
          </w:tcPr>
          <w:p w14:paraId="31FA039D" w14:textId="77777777" w:rsidR="0072504E" w:rsidRPr="00624DA1" w:rsidRDefault="0072504E" w:rsidP="0072504E">
            <w:pPr>
              <w:pStyle w:val="affd"/>
              <w:spacing w:after="0"/>
              <w:jc w:val="both"/>
              <w:rPr>
                <w:rFonts w:ascii="Arial" w:hAnsi="Arial" w:cs="Arial"/>
                <w:b w:val="0"/>
                <w:bCs/>
                <w:sz w:val="14"/>
                <w:szCs w:val="14"/>
              </w:rPr>
            </w:pPr>
            <w:r w:rsidRPr="00624DA1">
              <w:rPr>
                <w:rFonts w:ascii="Arial" w:hAnsi="Arial" w:cs="Arial"/>
                <w:b w:val="0"/>
                <w:bCs/>
                <w:spacing w:val="2"/>
                <w:sz w:val="14"/>
                <w:szCs w:val="14"/>
                <w:shd w:val="clear" w:color="auto" w:fill="FFFFFF"/>
              </w:rPr>
              <w:t>разрушение архитектурного декора: деструкции гипсового материала, обнажения крепежных элементов, утраты материала и (или) красочного слоя, потеря пластики декора из-за многослойных окрашиваний и (или) окрашиваний без восполнения дефектов элементов декора</w:t>
            </w:r>
          </w:p>
        </w:tc>
      </w:tr>
      <w:tr w:rsidR="0072504E" w:rsidRPr="00F832CF" w14:paraId="0E7B6FBD" w14:textId="77777777" w:rsidTr="0072504E">
        <w:trPr>
          <w:gridAfter w:val="1"/>
          <w:wAfter w:w="89" w:type="dxa"/>
          <w:trHeight w:val="41"/>
        </w:trPr>
        <w:tc>
          <w:tcPr>
            <w:tcW w:w="2681" w:type="dxa"/>
            <w:gridSpan w:val="3"/>
            <w:vMerge/>
            <w:tcBorders>
              <w:left w:val="single" w:sz="4" w:space="0" w:color="000000" w:themeColor="text1"/>
              <w:right w:val="single" w:sz="2" w:space="0" w:color="FFFFFF" w:themeColor="background1"/>
            </w:tcBorders>
          </w:tcPr>
          <w:p w14:paraId="681DCC9A" w14:textId="77777777" w:rsidR="0072504E" w:rsidRPr="00115B79" w:rsidRDefault="0072504E" w:rsidP="0072504E">
            <w:pPr>
              <w:pStyle w:val="affd"/>
              <w:spacing w:after="0"/>
              <w:jc w:val="both"/>
              <w:rPr>
                <w:rFonts w:ascii="Arial" w:hAnsi="Arial" w:cs="Arial"/>
                <w:b w:val="0"/>
                <w:bCs/>
                <w:sz w:val="17"/>
                <w:szCs w:val="17"/>
              </w:rPr>
            </w:pPr>
          </w:p>
        </w:tc>
        <w:tc>
          <w:tcPr>
            <w:tcW w:w="287" w:type="dxa"/>
            <w:tcBorders>
              <w:top w:val="single" w:sz="2" w:space="0" w:color="FFFFFF" w:themeColor="background1"/>
              <w:left w:val="single" w:sz="2" w:space="0" w:color="FFFFFF" w:themeColor="background1"/>
              <w:bottom w:val="single" w:sz="4" w:space="0" w:color="FFFFFF" w:themeColor="background1"/>
              <w:right w:val="single" w:sz="4" w:space="0" w:color="FFFFFF" w:themeColor="background1"/>
            </w:tcBorders>
          </w:tcPr>
          <w:p w14:paraId="5A3F231C" w14:textId="77777777" w:rsidR="0072504E" w:rsidRPr="00F832CF" w:rsidRDefault="0072504E" w:rsidP="0072504E">
            <w:pPr>
              <w:pStyle w:val="affd"/>
              <w:spacing w:after="0"/>
              <w:jc w:val="both"/>
              <w:rPr>
                <w:rFonts w:ascii="Arial" w:hAnsi="Arial" w:cs="Arial"/>
                <w:b w:val="0"/>
                <w:bCs/>
                <w:sz w:val="4"/>
                <w:szCs w:val="4"/>
              </w:rPr>
            </w:pPr>
          </w:p>
        </w:tc>
        <w:tc>
          <w:tcPr>
            <w:tcW w:w="6636" w:type="dxa"/>
            <w:gridSpan w:val="12"/>
            <w:tcBorders>
              <w:top w:val="single" w:sz="2" w:space="0" w:color="FFFFFF" w:themeColor="background1"/>
              <w:left w:val="single" w:sz="4" w:space="0" w:color="FFFFFF" w:themeColor="background1"/>
              <w:bottom w:val="single" w:sz="2" w:space="0" w:color="FFFFFF" w:themeColor="background1"/>
              <w:right w:val="single" w:sz="2" w:space="0" w:color="auto"/>
            </w:tcBorders>
          </w:tcPr>
          <w:p w14:paraId="4332C9FB" w14:textId="77777777" w:rsidR="0072504E" w:rsidRPr="00F832CF" w:rsidRDefault="0072504E" w:rsidP="0072504E">
            <w:pPr>
              <w:pStyle w:val="affd"/>
              <w:spacing w:after="0"/>
              <w:jc w:val="both"/>
              <w:rPr>
                <w:rFonts w:ascii="Arial" w:hAnsi="Arial" w:cs="Arial"/>
                <w:b w:val="0"/>
                <w:bCs/>
                <w:sz w:val="4"/>
                <w:szCs w:val="4"/>
              </w:rPr>
            </w:pPr>
          </w:p>
        </w:tc>
      </w:tr>
      <w:tr w:rsidR="0072504E" w:rsidRPr="00624DA1" w14:paraId="7B89F676" w14:textId="77777777" w:rsidTr="0072504E">
        <w:trPr>
          <w:gridAfter w:val="1"/>
          <w:wAfter w:w="89" w:type="dxa"/>
          <w:trHeight w:val="47"/>
        </w:trPr>
        <w:tc>
          <w:tcPr>
            <w:tcW w:w="2681" w:type="dxa"/>
            <w:gridSpan w:val="3"/>
            <w:vMerge/>
            <w:tcBorders>
              <w:left w:val="single" w:sz="4" w:space="0" w:color="000000" w:themeColor="text1"/>
              <w:right w:val="single" w:sz="2" w:space="0" w:color="FFFFFF" w:themeColor="background1"/>
            </w:tcBorders>
          </w:tcPr>
          <w:p w14:paraId="307A5910" w14:textId="77777777" w:rsidR="0072504E" w:rsidRPr="00115B79" w:rsidRDefault="0072504E" w:rsidP="0072504E">
            <w:pPr>
              <w:pStyle w:val="affd"/>
              <w:spacing w:after="0"/>
              <w:jc w:val="both"/>
              <w:rPr>
                <w:rFonts w:ascii="Arial" w:hAnsi="Arial" w:cs="Arial"/>
                <w:b w:val="0"/>
                <w:bCs/>
                <w:sz w:val="17"/>
                <w:szCs w:val="17"/>
              </w:rPr>
            </w:pPr>
          </w:p>
        </w:tc>
        <w:tc>
          <w:tcPr>
            <w:tcW w:w="6923" w:type="dxa"/>
            <w:gridSpan w:val="13"/>
            <w:tcBorders>
              <w:top w:val="single" w:sz="4" w:space="0" w:color="FFFFFF" w:themeColor="background1"/>
              <w:left w:val="single" w:sz="2" w:space="0" w:color="FFFFFF" w:themeColor="background1"/>
              <w:bottom w:val="single" w:sz="4" w:space="0" w:color="FFFFFF" w:themeColor="background1"/>
              <w:right w:val="single" w:sz="2" w:space="0" w:color="auto"/>
            </w:tcBorders>
          </w:tcPr>
          <w:p w14:paraId="60B78584" w14:textId="77777777" w:rsidR="0072504E" w:rsidRPr="00624DA1" w:rsidRDefault="0072504E" w:rsidP="0072504E">
            <w:pPr>
              <w:pStyle w:val="affd"/>
              <w:spacing w:after="0"/>
              <w:jc w:val="both"/>
              <w:rPr>
                <w:rFonts w:ascii="Arial" w:hAnsi="Arial" w:cs="Arial"/>
                <w:b w:val="0"/>
                <w:bCs/>
                <w:sz w:val="14"/>
                <w:szCs w:val="14"/>
              </w:rPr>
            </w:pPr>
            <w:r w:rsidRPr="00624DA1">
              <w:rPr>
                <w:rFonts w:ascii="Arial" w:hAnsi="Arial" w:cs="Arial"/>
                <w:b w:val="0"/>
                <w:bCs/>
                <w:sz w:val="14"/>
                <w:szCs w:val="14"/>
                <w:lang w:eastAsia="ru-RU"/>
              </w:rPr>
              <w:t xml:space="preserve">загрязнения, </w:t>
            </w:r>
            <w:r w:rsidRPr="00624DA1">
              <w:rPr>
                <w:rFonts w:ascii="Arial" w:hAnsi="Arial" w:cs="Arial"/>
                <w:b w:val="0"/>
                <w:bCs/>
                <w:sz w:val="14"/>
                <w:szCs w:val="14"/>
              </w:rPr>
              <w:t>сорная растительность, вандальные изображения</w:t>
            </w:r>
          </w:p>
        </w:tc>
      </w:tr>
      <w:tr w:rsidR="0072504E" w:rsidRPr="00F832CF" w14:paraId="7695B644" w14:textId="77777777" w:rsidTr="0072504E">
        <w:trPr>
          <w:gridAfter w:val="1"/>
          <w:wAfter w:w="89" w:type="dxa"/>
          <w:trHeight w:val="41"/>
        </w:trPr>
        <w:tc>
          <w:tcPr>
            <w:tcW w:w="2681" w:type="dxa"/>
            <w:gridSpan w:val="3"/>
            <w:vMerge/>
            <w:tcBorders>
              <w:left w:val="single" w:sz="4" w:space="0" w:color="000000" w:themeColor="text1"/>
              <w:right w:val="single" w:sz="2" w:space="0" w:color="FFFFFF" w:themeColor="background1"/>
            </w:tcBorders>
          </w:tcPr>
          <w:p w14:paraId="76C10114" w14:textId="77777777" w:rsidR="0072504E" w:rsidRPr="00115B79" w:rsidRDefault="0072504E" w:rsidP="0072504E">
            <w:pPr>
              <w:pStyle w:val="affd"/>
              <w:spacing w:after="0"/>
              <w:jc w:val="both"/>
              <w:rPr>
                <w:rFonts w:ascii="Arial" w:hAnsi="Arial" w:cs="Arial"/>
                <w:b w:val="0"/>
                <w:bCs/>
                <w:sz w:val="17"/>
                <w:szCs w:val="17"/>
              </w:rPr>
            </w:pPr>
          </w:p>
        </w:tc>
        <w:tc>
          <w:tcPr>
            <w:tcW w:w="287" w:type="dxa"/>
            <w:tcBorders>
              <w:top w:val="single" w:sz="4" w:space="0" w:color="FFFFFF" w:themeColor="background1"/>
              <w:left w:val="single" w:sz="2" w:space="0" w:color="FFFFFF" w:themeColor="background1"/>
              <w:bottom w:val="single" w:sz="4" w:space="0" w:color="FFFFFF" w:themeColor="background1"/>
              <w:right w:val="single" w:sz="4" w:space="0" w:color="FFFFFF" w:themeColor="background1"/>
            </w:tcBorders>
          </w:tcPr>
          <w:p w14:paraId="655351FA" w14:textId="77777777" w:rsidR="0072504E" w:rsidRPr="00F832CF" w:rsidRDefault="0072504E" w:rsidP="0072504E">
            <w:pPr>
              <w:pStyle w:val="affd"/>
              <w:spacing w:after="0"/>
              <w:jc w:val="both"/>
              <w:rPr>
                <w:rFonts w:ascii="Arial" w:hAnsi="Arial" w:cs="Arial"/>
                <w:b w:val="0"/>
                <w:bCs/>
                <w:sz w:val="4"/>
                <w:szCs w:val="4"/>
              </w:rPr>
            </w:pPr>
          </w:p>
        </w:tc>
        <w:tc>
          <w:tcPr>
            <w:tcW w:w="6636" w:type="dxa"/>
            <w:gridSpan w:val="12"/>
            <w:tcBorders>
              <w:top w:val="single" w:sz="2" w:space="0" w:color="FFFFFF" w:themeColor="background1"/>
              <w:left w:val="single" w:sz="4" w:space="0" w:color="FFFFFF" w:themeColor="background1"/>
              <w:bottom w:val="single" w:sz="2" w:space="0" w:color="FFFFFF" w:themeColor="background1"/>
              <w:right w:val="single" w:sz="2" w:space="0" w:color="auto"/>
            </w:tcBorders>
          </w:tcPr>
          <w:p w14:paraId="487CCB72" w14:textId="77777777" w:rsidR="0072504E" w:rsidRPr="00F832CF" w:rsidRDefault="0072504E" w:rsidP="0072504E">
            <w:pPr>
              <w:pStyle w:val="affd"/>
              <w:spacing w:after="0"/>
              <w:jc w:val="both"/>
              <w:rPr>
                <w:rFonts w:ascii="Arial" w:hAnsi="Arial" w:cs="Arial"/>
                <w:b w:val="0"/>
                <w:bCs/>
                <w:sz w:val="4"/>
                <w:szCs w:val="4"/>
              </w:rPr>
            </w:pPr>
          </w:p>
        </w:tc>
      </w:tr>
      <w:tr w:rsidR="0072504E" w:rsidRPr="00624DA1" w14:paraId="23B7D070" w14:textId="77777777" w:rsidTr="0072504E">
        <w:trPr>
          <w:gridAfter w:val="1"/>
          <w:wAfter w:w="89" w:type="dxa"/>
          <w:trHeight w:val="47"/>
        </w:trPr>
        <w:tc>
          <w:tcPr>
            <w:tcW w:w="2681" w:type="dxa"/>
            <w:gridSpan w:val="3"/>
            <w:vMerge/>
            <w:tcBorders>
              <w:left w:val="single" w:sz="4" w:space="0" w:color="000000" w:themeColor="text1"/>
              <w:bottom w:val="single" w:sz="2" w:space="0" w:color="auto"/>
              <w:right w:val="single" w:sz="2" w:space="0" w:color="FFFFFF" w:themeColor="background1"/>
            </w:tcBorders>
          </w:tcPr>
          <w:p w14:paraId="687E5772" w14:textId="77777777" w:rsidR="0072504E" w:rsidRPr="00115B79" w:rsidRDefault="0072504E" w:rsidP="0072504E">
            <w:pPr>
              <w:pStyle w:val="affd"/>
              <w:spacing w:after="0"/>
              <w:jc w:val="both"/>
              <w:rPr>
                <w:rFonts w:ascii="Arial" w:hAnsi="Arial" w:cs="Arial"/>
                <w:b w:val="0"/>
                <w:bCs/>
                <w:sz w:val="17"/>
                <w:szCs w:val="17"/>
              </w:rPr>
            </w:pPr>
          </w:p>
        </w:tc>
        <w:tc>
          <w:tcPr>
            <w:tcW w:w="6923" w:type="dxa"/>
            <w:gridSpan w:val="13"/>
            <w:tcBorders>
              <w:top w:val="single" w:sz="4" w:space="0" w:color="FFFFFF" w:themeColor="background1"/>
              <w:left w:val="single" w:sz="2" w:space="0" w:color="FFFFFF" w:themeColor="background1"/>
              <w:bottom w:val="single" w:sz="2" w:space="0" w:color="auto"/>
              <w:right w:val="single" w:sz="2" w:space="0" w:color="auto"/>
            </w:tcBorders>
          </w:tcPr>
          <w:p w14:paraId="51ED9D49" w14:textId="77777777" w:rsidR="0072504E" w:rsidRPr="00624DA1" w:rsidRDefault="0072504E" w:rsidP="0072504E">
            <w:pPr>
              <w:pStyle w:val="affd"/>
              <w:spacing w:after="0"/>
              <w:jc w:val="both"/>
              <w:rPr>
                <w:rFonts w:ascii="Arial" w:hAnsi="Arial" w:cs="Arial"/>
                <w:b w:val="0"/>
                <w:bCs/>
                <w:sz w:val="14"/>
                <w:szCs w:val="14"/>
              </w:rPr>
            </w:pPr>
            <w:r w:rsidRPr="00624DA1">
              <w:rPr>
                <w:rFonts w:ascii="Arial" w:hAnsi="Arial" w:cs="Arial"/>
                <w:b w:val="0"/>
                <w:bCs/>
                <w:spacing w:val="2"/>
                <w:sz w:val="14"/>
                <w:szCs w:val="14"/>
                <w:shd w:val="clear" w:color="auto" w:fill="FFFFFF"/>
              </w:rPr>
              <w:t>короба, кожухи, провода, розетки на остеклении, на архитектурном декоре, не закрепленные, не соответствующие цвету фасада</w:t>
            </w:r>
          </w:p>
        </w:tc>
      </w:tr>
      <w:tr w:rsidR="0072504E" w:rsidRPr="000D07A7" w14:paraId="7671116A" w14:textId="77777777" w:rsidTr="0072504E">
        <w:trPr>
          <w:gridAfter w:val="1"/>
          <w:wAfter w:w="89" w:type="dxa"/>
          <w:trHeight w:val="94"/>
        </w:trPr>
        <w:tc>
          <w:tcPr>
            <w:tcW w:w="2681" w:type="dxa"/>
            <w:gridSpan w:val="3"/>
            <w:tcBorders>
              <w:top w:val="single" w:sz="2" w:space="0" w:color="auto"/>
              <w:left w:val="single" w:sz="4" w:space="0" w:color="FFFFFF" w:themeColor="background1"/>
              <w:bottom w:val="single" w:sz="2" w:space="0" w:color="auto"/>
              <w:right w:val="single" w:sz="4" w:space="0" w:color="FFFFFF" w:themeColor="background1"/>
            </w:tcBorders>
          </w:tcPr>
          <w:p w14:paraId="5DC42723" w14:textId="77777777" w:rsidR="0072504E" w:rsidRPr="000D07A7" w:rsidRDefault="0072504E" w:rsidP="0072504E">
            <w:pPr>
              <w:pStyle w:val="affd"/>
              <w:spacing w:after="0"/>
              <w:jc w:val="left"/>
              <w:rPr>
                <w:rFonts w:ascii="Arial" w:hAnsi="Arial" w:cs="Arial"/>
                <w:b w:val="0"/>
                <w:bCs/>
                <w:sz w:val="8"/>
                <w:szCs w:val="8"/>
                <w:lang w:eastAsia="ru-RU"/>
              </w:rPr>
            </w:pPr>
          </w:p>
        </w:tc>
        <w:tc>
          <w:tcPr>
            <w:tcW w:w="287" w:type="dxa"/>
            <w:tcBorders>
              <w:top w:val="single" w:sz="2" w:space="0" w:color="auto"/>
              <w:left w:val="single" w:sz="4" w:space="0" w:color="FFFFFF" w:themeColor="background1"/>
              <w:bottom w:val="single" w:sz="2" w:space="0" w:color="auto"/>
              <w:right w:val="single" w:sz="4" w:space="0" w:color="FFFFFF" w:themeColor="background1"/>
            </w:tcBorders>
          </w:tcPr>
          <w:p w14:paraId="491E4A5F" w14:textId="77777777" w:rsidR="0072504E" w:rsidRPr="000D07A7" w:rsidRDefault="0072504E" w:rsidP="0072504E">
            <w:pPr>
              <w:pStyle w:val="affd"/>
              <w:spacing w:after="0"/>
              <w:jc w:val="both"/>
              <w:rPr>
                <w:rFonts w:ascii="Arial" w:hAnsi="Arial" w:cs="Arial"/>
                <w:b w:val="0"/>
                <w:bCs/>
                <w:sz w:val="8"/>
                <w:szCs w:val="8"/>
              </w:rPr>
            </w:pPr>
          </w:p>
        </w:tc>
        <w:tc>
          <w:tcPr>
            <w:tcW w:w="6636" w:type="dxa"/>
            <w:gridSpan w:val="12"/>
            <w:tcBorders>
              <w:top w:val="single" w:sz="2" w:space="0" w:color="auto"/>
              <w:left w:val="single" w:sz="4" w:space="0" w:color="FFFFFF" w:themeColor="background1"/>
              <w:bottom w:val="single" w:sz="2" w:space="0" w:color="auto"/>
              <w:right w:val="single" w:sz="4" w:space="0" w:color="FFFFFF" w:themeColor="background1"/>
            </w:tcBorders>
          </w:tcPr>
          <w:p w14:paraId="2A18047E" w14:textId="77777777" w:rsidR="0072504E" w:rsidRPr="000D07A7" w:rsidRDefault="0072504E" w:rsidP="0072504E">
            <w:pPr>
              <w:pStyle w:val="affd"/>
              <w:spacing w:after="0"/>
              <w:jc w:val="both"/>
              <w:rPr>
                <w:rFonts w:ascii="Arial" w:hAnsi="Arial" w:cs="Arial"/>
                <w:b w:val="0"/>
                <w:bCs/>
                <w:spacing w:val="2"/>
                <w:sz w:val="8"/>
                <w:szCs w:val="8"/>
                <w:shd w:val="clear" w:color="auto" w:fill="FFFFFF"/>
                <w:lang w:eastAsia="ru-RU"/>
              </w:rPr>
            </w:pPr>
          </w:p>
        </w:tc>
      </w:tr>
      <w:tr w:rsidR="0072504E" w:rsidRPr="00624DA1" w14:paraId="7CDD6FD2" w14:textId="77777777" w:rsidTr="0072504E">
        <w:trPr>
          <w:gridAfter w:val="1"/>
          <w:wAfter w:w="89" w:type="dxa"/>
          <w:trHeight w:val="94"/>
        </w:trPr>
        <w:tc>
          <w:tcPr>
            <w:tcW w:w="2681" w:type="dxa"/>
            <w:gridSpan w:val="3"/>
            <w:vMerge w:val="restart"/>
            <w:tcBorders>
              <w:top w:val="single" w:sz="2" w:space="0" w:color="auto"/>
              <w:left w:val="single" w:sz="4" w:space="0" w:color="000000" w:themeColor="text1"/>
              <w:right w:val="single" w:sz="2" w:space="0" w:color="FFFFFF" w:themeColor="background1"/>
            </w:tcBorders>
          </w:tcPr>
          <w:p w14:paraId="6AB5FFD3" w14:textId="77777777" w:rsidR="0072504E" w:rsidRPr="00F540D8" w:rsidRDefault="0072504E" w:rsidP="0072504E">
            <w:pPr>
              <w:pStyle w:val="affd"/>
              <w:spacing w:after="0"/>
              <w:jc w:val="left"/>
              <w:rPr>
                <w:rFonts w:ascii="Arial" w:hAnsi="Arial" w:cs="Arial"/>
                <w:b w:val="0"/>
                <w:bCs/>
                <w:sz w:val="17"/>
                <w:szCs w:val="17"/>
              </w:rPr>
            </w:pPr>
            <w:r w:rsidRPr="00F540D8">
              <w:rPr>
                <w:rFonts w:ascii="Arial" w:hAnsi="Arial" w:cs="Arial"/>
                <w:b w:val="0"/>
                <w:bCs/>
                <w:sz w:val="17"/>
                <w:szCs w:val="17"/>
                <w:lang w:eastAsia="ru-RU"/>
              </w:rPr>
              <w:t>рекламные конструкции</w:t>
            </w:r>
            <w:r w:rsidRPr="00F540D8">
              <w:rPr>
                <w:rFonts w:ascii="Arial" w:hAnsi="Arial" w:cs="Arial"/>
                <w:b w:val="0"/>
                <w:bCs/>
                <w:noProof/>
                <w:sz w:val="17"/>
                <w:szCs w:val="17"/>
                <w:lang w:eastAsia="ru-RU"/>
              </w:rPr>
              <w:t>:</w:t>
            </w:r>
          </w:p>
        </w:tc>
        <w:tc>
          <w:tcPr>
            <w:tcW w:w="6923" w:type="dxa"/>
            <w:gridSpan w:val="13"/>
            <w:tcBorders>
              <w:top w:val="single" w:sz="2" w:space="0" w:color="auto"/>
              <w:left w:val="single" w:sz="2" w:space="0" w:color="FFFFFF" w:themeColor="background1"/>
              <w:bottom w:val="single" w:sz="2" w:space="0" w:color="FFFFFF" w:themeColor="background1"/>
              <w:right w:val="single" w:sz="2" w:space="0" w:color="auto"/>
            </w:tcBorders>
          </w:tcPr>
          <w:p w14:paraId="63242647" w14:textId="77777777" w:rsidR="0072504E" w:rsidRPr="00624DA1" w:rsidRDefault="0072504E" w:rsidP="0072504E">
            <w:pPr>
              <w:pStyle w:val="affd"/>
              <w:spacing w:after="0"/>
              <w:jc w:val="both"/>
              <w:rPr>
                <w:rFonts w:ascii="Arial" w:hAnsi="Arial" w:cs="Arial"/>
                <w:b w:val="0"/>
                <w:bCs/>
                <w:sz w:val="14"/>
                <w:szCs w:val="14"/>
              </w:rPr>
            </w:pPr>
            <w:r w:rsidRPr="00624DA1">
              <w:rPr>
                <w:rFonts w:ascii="Arial" w:hAnsi="Arial" w:cs="Arial"/>
                <w:b w:val="0"/>
                <w:bCs/>
                <w:sz w:val="14"/>
                <w:szCs w:val="14"/>
                <w:lang w:eastAsia="ru-RU"/>
              </w:rPr>
              <w:t>самовольно размещенные</w:t>
            </w:r>
          </w:p>
        </w:tc>
      </w:tr>
      <w:tr w:rsidR="0072504E" w:rsidRPr="00F832CF" w14:paraId="7F69FD11" w14:textId="77777777" w:rsidTr="0072504E">
        <w:trPr>
          <w:gridAfter w:val="1"/>
          <w:wAfter w:w="89" w:type="dxa"/>
          <w:trHeight w:val="41"/>
        </w:trPr>
        <w:tc>
          <w:tcPr>
            <w:tcW w:w="2681" w:type="dxa"/>
            <w:gridSpan w:val="3"/>
            <w:vMerge/>
            <w:tcBorders>
              <w:left w:val="single" w:sz="4" w:space="0" w:color="000000" w:themeColor="text1"/>
              <w:right w:val="single" w:sz="2" w:space="0" w:color="FFFFFF" w:themeColor="background1"/>
            </w:tcBorders>
          </w:tcPr>
          <w:p w14:paraId="5617B90F" w14:textId="77777777" w:rsidR="0072504E" w:rsidRPr="00115B79" w:rsidRDefault="0072504E" w:rsidP="0072504E">
            <w:pPr>
              <w:pStyle w:val="affd"/>
              <w:spacing w:after="0"/>
              <w:jc w:val="both"/>
              <w:rPr>
                <w:rFonts w:ascii="Arial" w:hAnsi="Arial" w:cs="Arial"/>
                <w:b w:val="0"/>
                <w:bCs/>
                <w:sz w:val="17"/>
                <w:szCs w:val="17"/>
              </w:rPr>
            </w:pPr>
          </w:p>
        </w:tc>
        <w:tc>
          <w:tcPr>
            <w:tcW w:w="287" w:type="dxa"/>
            <w:tcBorders>
              <w:top w:val="single" w:sz="2" w:space="0" w:color="FFFFFF" w:themeColor="background1"/>
              <w:left w:val="single" w:sz="2" w:space="0" w:color="FFFFFF" w:themeColor="background1"/>
              <w:bottom w:val="single" w:sz="4" w:space="0" w:color="FFFFFF" w:themeColor="background1"/>
              <w:right w:val="single" w:sz="4" w:space="0" w:color="FFFFFF" w:themeColor="background1"/>
            </w:tcBorders>
          </w:tcPr>
          <w:p w14:paraId="67235255" w14:textId="77777777" w:rsidR="0072504E" w:rsidRPr="00F832CF" w:rsidRDefault="0072504E" w:rsidP="0072504E">
            <w:pPr>
              <w:pStyle w:val="affd"/>
              <w:spacing w:after="0"/>
              <w:jc w:val="both"/>
              <w:rPr>
                <w:rFonts w:ascii="Arial" w:hAnsi="Arial" w:cs="Arial"/>
                <w:b w:val="0"/>
                <w:bCs/>
                <w:sz w:val="4"/>
                <w:szCs w:val="4"/>
              </w:rPr>
            </w:pPr>
          </w:p>
        </w:tc>
        <w:tc>
          <w:tcPr>
            <w:tcW w:w="6636" w:type="dxa"/>
            <w:gridSpan w:val="12"/>
            <w:tcBorders>
              <w:top w:val="single" w:sz="2" w:space="0" w:color="FFFFFF" w:themeColor="background1"/>
              <w:left w:val="single" w:sz="4" w:space="0" w:color="FFFFFF" w:themeColor="background1"/>
              <w:bottom w:val="single" w:sz="2" w:space="0" w:color="FFFFFF" w:themeColor="background1"/>
              <w:right w:val="single" w:sz="2" w:space="0" w:color="auto"/>
            </w:tcBorders>
          </w:tcPr>
          <w:p w14:paraId="511A7792" w14:textId="77777777" w:rsidR="0072504E" w:rsidRPr="00F832CF" w:rsidRDefault="0072504E" w:rsidP="0072504E">
            <w:pPr>
              <w:pStyle w:val="affd"/>
              <w:spacing w:after="0"/>
              <w:jc w:val="both"/>
              <w:rPr>
                <w:rFonts w:ascii="Arial" w:hAnsi="Arial" w:cs="Arial"/>
                <w:b w:val="0"/>
                <w:bCs/>
                <w:sz w:val="4"/>
                <w:szCs w:val="4"/>
              </w:rPr>
            </w:pPr>
          </w:p>
        </w:tc>
      </w:tr>
      <w:tr w:rsidR="0072504E" w:rsidRPr="00624DA1" w14:paraId="0C6DA434" w14:textId="77777777" w:rsidTr="0072504E">
        <w:trPr>
          <w:gridAfter w:val="1"/>
          <w:wAfter w:w="89" w:type="dxa"/>
          <w:trHeight w:val="145"/>
        </w:trPr>
        <w:tc>
          <w:tcPr>
            <w:tcW w:w="2681" w:type="dxa"/>
            <w:gridSpan w:val="3"/>
            <w:vMerge/>
            <w:tcBorders>
              <w:left w:val="single" w:sz="4" w:space="0" w:color="000000" w:themeColor="text1"/>
              <w:right w:val="single" w:sz="2" w:space="0" w:color="FFFFFF" w:themeColor="background1"/>
            </w:tcBorders>
          </w:tcPr>
          <w:p w14:paraId="201E7DFF" w14:textId="77777777" w:rsidR="0072504E" w:rsidRPr="00115B79" w:rsidRDefault="0072504E" w:rsidP="0072504E">
            <w:pPr>
              <w:pStyle w:val="affd"/>
              <w:spacing w:after="0"/>
              <w:jc w:val="both"/>
              <w:rPr>
                <w:rFonts w:ascii="Arial" w:hAnsi="Arial" w:cs="Arial"/>
                <w:b w:val="0"/>
                <w:bCs/>
                <w:sz w:val="17"/>
                <w:szCs w:val="17"/>
              </w:rPr>
            </w:pPr>
          </w:p>
        </w:tc>
        <w:tc>
          <w:tcPr>
            <w:tcW w:w="6923" w:type="dxa"/>
            <w:gridSpan w:val="13"/>
            <w:tcBorders>
              <w:top w:val="single" w:sz="4" w:space="0" w:color="FFFFFF" w:themeColor="background1"/>
              <w:left w:val="single" w:sz="2" w:space="0" w:color="FFFFFF" w:themeColor="background1"/>
              <w:bottom w:val="single" w:sz="2" w:space="0" w:color="FFFFFF" w:themeColor="background1"/>
              <w:right w:val="single" w:sz="2" w:space="0" w:color="auto"/>
            </w:tcBorders>
          </w:tcPr>
          <w:p w14:paraId="4CD46D30" w14:textId="77777777" w:rsidR="0072504E" w:rsidRPr="00624DA1" w:rsidRDefault="0072504E" w:rsidP="0072504E">
            <w:pPr>
              <w:pStyle w:val="affd"/>
              <w:spacing w:after="0"/>
              <w:jc w:val="both"/>
              <w:rPr>
                <w:rFonts w:ascii="Arial" w:hAnsi="Arial" w:cs="Arial"/>
                <w:b w:val="0"/>
                <w:bCs/>
                <w:sz w:val="14"/>
                <w:szCs w:val="14"/>
              </w:rPr>
            </w:pPr>
            <w:r w:rsidRPr="00624DA1">
              <w:rPr>
                <w:rFonts w:ascii="Arial" w:hAnsi="Arial" w:cs="Arial"/>
                <w:b w:val="0"/>
                <w:bCs/>
                <w:sz w:val="14"/>
                <w:szCs w:val="14"/>
                <w:lang w:eastAsia="ru-RU"/>
              </w:rPr>
              <w:t>эксплуатируемые после окончания срока договора на установку</w:t>
            </w:r>
          </w:p>
        </w:tc>
      </w:tr>
      <w:tr w:rsidR="0072504E" w:rsidRPr="00F832CF" w14:paraId="30AF264C" w14:textId="77777777" w:rsidTr="0072504E">
        <w:trPr>
          <w:gridAfter w:val="1"/>
          <w:wAfter w:w="89" w:type="dxa"/>
          <w:trHeight w:val="41"/>
        </w:trPr>
        <w:tc>
          <w:tcPr>
            <w:tcW w:w="2681" w:type="dxa"/>
            <w:gridSpan w:val="3"/>
            <w:vMerge/>
            <w:tcBorders>
              <w:left w:val="single" w:sz="4" w:space="0" w:color="000000" w:themeColor="text1"/>
              <w:right w:val="single" w:sz="2" w:space="0" w:color="FFFFFF" w:themeColor="background1"/>
            </w:tcBorders>
          </w:tcPr>
          <w:p w14:paraId="65412998" w14:textId="77777777" w:rsidR="0072504E" w:rsidRPr="00115B79" w:rsidRDefault="0072504E" w:rsidP="0072504E">
            <w:pPr>
              <w:pStyle w:val="affd"/>
              <w:spacing w:after="0"/>
              <w:jc w:val="both"/>
              <w:rPr>
                <w:rFonts w:ascii="Arial" w:hAnsi="Arial" w:cs="Arial"/>
                <w:b w:val="0"/>
                <w:bCs/>
                <w:sz w:val="17"/>
                <w:szCs w:val="17"/>
              </w:rPr>
            </w:pPr>
          </w:p>
        </w:tc>
        <w:tc>
          <w:tcPr>
            <w:tcW w:w="287" w:type="dxa"/>
            <w:tcBorders>
              <w:top w:val="single" w:sz="2" w:space="0" w:color="FFFFFF" w:themeColor="background1"/>
              <w:left w:val="single" w:sz="2" w:space="0" w:color="FFFFFF" w:themeColor="background1"/>
              <w:bottom w:val="single" w:sz="4" w:space="0" w:color="FFFFFF" w:themeColor="background1"/>
              <w:right w:val="single" w:sz="4" w:space="0" w:color="FFFFFF" w:themeColor="background1"/>
            </w:tcBorders>
          </w:tcPr>
          <w:p w14:paraId="0FE589BC" w14:textId="77777777" w:rsidR="0072504E" w:rsidRPr="00F832CF" w:rsidRDefault="0072504E" w:rsidP="0072504E">
            <w:pPr>
              <w:pStyle w:val="affd"/>
              <w:spacing w:after="0"/>
              <w:jc w:val="both"/>
              <w:rPr>
                <w:rFonts w:ascii="Arial" w:hAnsi="Arial" w:cs="Arial"/>
                <w:b w:val="0"/>
                <w:bCs/>
                <w:sz w:val="4"/>
                <w:szCs w:val="4"/>
              </w:rPr>
            </w:pPr>
          </w:p>
        </w:tc>
        <w:tc>
          <w:tcPr>
            <w:tcW w:w="6636" w:type="dxa"/>
            <w:gridSpan w:val="12"/>
            <w:tcBorders>
              <w:top w:val="single" w:sz="2" w:space="0" w:color="FFFFFF" w:themeColor="background1"/>
              <w:left w:val="single" w:sz="4" w:space="0" w:color="FFFFFF" w:themeColor="background1"/>
              <w:bottom w:val="single" w:sz="2" w:space="0" w:color="FFFFFF" w:themeColor="background1"/>
              <w:right w:val="single" w:sz="2" w:space="0" w:color="auto"/>
            </w:tcBorders>
          </w:tcPr>
          <w:p w14:paraId="73E198C8" w14:textId="77777777" w:rsidR="0072504E" w:rsidRPr="00F832CF" w:rsidRDefault="0072504E" w:rsidP="0072504E">
            <w:pPr>
              <w:pStyle w:val="affd"/>
              <w:spacing w:after="0"/>
              <w:jc w:val="both"/>
              <w:rPr>
                <w:rFonts w:ascii="Arial" w:hAnsi="Arial" w:cs="Arial"/>
                <w:b w:val="0"/>
                <w:bCs/>
                <w:sz w:val="4"/>
                <w:szCs w:val="4"/>
              </w:rPr>
            </w:pPr>
          </w:p>
        </w:tc>
      </w:tr>
      <w:tr w:rsidR="0072504E" w:rsidRPr="00624DA1" w14:paraId="489DB717" w14:textId="77777777" w:rsidTr="0072504E">
        <w:trPr>
          <w:gridAfter w:val="1"/>
          <w:wAfter w:w="89" w:type="dxa"/>
          <w:trHeight w:val="47"/>
        </w:trPr>
        <w:tc>
          <w:tcPr>
            <w:tcW w:w="2681" w:type="dxa"/>
            <w:gridSpan w:val="3"/>
            <w:vMerge/>
            <w:tcBorders>
              <w:left w:val="single" w:sz="4" w:space="0" w:color="000000" w:themeColor="text1"/>
              <w:right w:val="single" w:sz="2" w:space="0" w:color="FFFFFF" w:themeColor="background1"/>
            </w:tcBorders>
          </w:tcPr>
          <w:p w14:paraId="4A5CEBFA" w14:textId="77777777" w:rsidR="0072504E" w:rsidRPr="00115B79" w:rsidRDefault="0072504E" w:rsidP="0072504E">
            <w:pPr>
              <w:pStyle w:val="affd"/>
              <w:spacing w:after="0"/>
              <w:jc w:val="both"/>
              <w:rPr>
                <w:rFonts w:ascii="Arial" w:hAnsi="Arial" w:cs="Arial"/>
                <w:b w:val="0"/>
                <w:bCs/>
                <w:sz w:val="17"/>
                <w:szCs w:val="17"/>
              </w:rPr>
            </w:pPr>
          </w:p>
        </w:tc>
        <w:tc>
          <w:tcPr>
            <w:tcW w:w="6923" w:type="dxa"/>
            <w:gridSpan w:val="13"/>
            <w:tcBorders>
              <w:top w:val="single" w:sz="4" w:space="0" w:color="FFFFFF" w:themeColor="background1"/>
              <w:left w:val="single" w:sz="2" w:space="0" w:color="FFFFFF" w:themeColor="background1"/>
              <w:bottom w:val="single" w:sz="4" w:space="0" w:color="FFFFFF" w:themeColor="background1"/>
              <w:right w:val="single" w:sz="2" w:space="0" w:color="auto"/>
            </w:tcBorders>
          </w:tcPr>
          <w:p w14:paraId="69D5C2C4" w14:textId="77777777" w:rsidR="0072504E" w:rsidRPr="00624DA1" w:rsidRDefault="0072504E" w:rsidP="0072504E">
            <w:pPr>
              <w:pStyle w:val="affd"/>
              <w:spacing w:after="0"/>
              <w:jc w:val="both"/>
              <w:rPr>
                <w:rFonts w:ascii="Arial" w:hAnsi="Arial" w:cs="Arial"/>
                <w:b w:val="0"/>
                <w:bCs/>
                <w:sz w:val="14"/>
                <w:szCs w:val="14"/>
              </w:rPr>
            </w:pPr>
            <w:r w:rsidRPr="00624DA1">
              <w:rPr>
                <w:rFonts w:ascii="Arial" w:hAnsi="Arial" w:cs="Arial"/>
                <w:b w:val="0"/>
                <w:bCs/>
                <w:sz w:val="14"/>
                <w:szCs w:val="14"/>
                <w:lang w:eastAsia="ru-RU"/>
              </w:rPr>
              <w:t>эксплуатируемые после аннулирования ранее выданного разрешения</w:t>
            </w:r>
          </w:p>
        </w:tc>
      </w:tr>
      <w:tr w:rsidR="0072504E" w:rsidRPr="00F832CF" w14:paraId="30EA559B" w14:textId="77777777" w:rsidTr="0072504E">
        <w:trPr>
          <w:gridAfter w:val="1"/>
          <w:wAfter w:w="89" w:type="dxa"/>
          <w:trHeight w:val="41"/>
        </w:trPr>
        <w:tc>
          <w:tcPr>
            <w:tcW w:w="2681" w:type="dxa"/>
            <w:gridSpan w:val="3"/>
            <w:vMerge/>
            <w:tcBorders>
              <w:left w:val="single" w:sz="4" w:space="0" w:color="000000" w:themeColor="text1"/>
              <w:right w:val="single" w:sz="2" w:space="0" w:color="FFFFFF" w:themeColor="background1"/>
            </w:tcBorders>
          </w:tcPr>
          <w:p w14:paraId="6585B7AF" w14:textId="77777777" w:rsidR="0072504E" w:rsidRPr="00115B79" w:rsidRDefault="0072504E" w:rsidP="0072504E">
            <w:pPr>
              <w:pStyle w:val="affd"/>
              <w:spacing w:after="0"/>
              <w:jc w:val="both"/>
              <w:rPr>
                <w:rFonts w:ascii="Arial" w:hAnsi="Arial" w:cs="Arial"/>
                <w:b w:val="0"/>
                <w:bCs/>
                <w:sz w:val="17"/>
                <w:szCs w:val="17"/>
              </w:rPr>
            </w:pPr>
          </w:p>
        </w:tc>
        <w:tc>
          <w:tcPr>
            <w:tcW w:w="287" w:type="dxa"/>
            <w:tcBorders>
              <w:top w:val="single" w:sz="4" w:space="0" w:color="FFFFFF" w:themeColor="background1"/>
              <w:left w:val="single" w:sz="2" w:space="0" w:color="FFFFFF" w:themeColor="background1"/>
              <w:bottom w:val="single" w:sz="4" w:space="0" w:color="FFFFFF" w:themeColor="background1"/>
              <w:right w:val="single" w:sz="4" w:space="0" w:color="FFFFFF" w:themeColor="background1"/>
            </w:tcBorders>
          </w:tcPr>
          <w:p w14:paraId="55E4959B" w14:textId="77777777" w:rsidR="0072504E" w:rsidRPr="00F832CF" w:rsidRDefault="0072504E" w:rsidP="0072504E">
            <w:pPr>
              <w:pStyle w:val="affd"/>
              <w:spacing w:after="0"/>
              <w:jc w:val="both"/>
              <w:rPr>
                <w:rFonts w:ascii="Arial" w:hAnsi="Arial" w:cs="Arial"/>
                <w:b w:val="0"/>
                <w:bCs/>
                <w:sz w:val="4"/>
                <w:szCs w:val="4"/>
              </w:rPr>
            </w:pPr>
          </w:p>
        </w:tc>
        <w:tc>
          <w:tcPr>
            <w:tcW w:w="6636" w:type="dxa"/>
            <w:gridSpan w:val="12"/>
            <w:tcBorders>
              <w:top w:val="single" w:sz="2" w:space="0" w:color="FFFFFF" w:themeColor="background1"/>
              <w:left w:val="single" w:sz="4" w:space="0" w:color="FFFFFF" w:themeColor="background1"/>
              <w:bottom w:val="single" w:sz="2" w:space="0" w:color="FFFFFF" w:themeColor="background1"/>
              <w:right w:val="single" w:sz="2" w:space="0" w:color="auto"/>
            </w:tcBorders>
          </w:tcPr>
          <w:p w14:paraId="3D4C3DC4" w14:textId="77777777" w:rsidR="0072504E" w:rsidRPr="00F832CF" w:rsidRDefault="0072504E" w:rsidP="0072504E">
            <w:pPr>
              <w:pStyle w:val="affd"/>
              <w:spacing w:after="0"/>
              <w:jc w:val="both"/>
              <w:rPr>
                <w:rFonts w:ascii="Arial" w:hAnsi="Arial" w:cs="Arial"/>
                <w:b w:val="0"/>
                <w:bCs/>
                <w:sz w:val="4"/>
                <w:szCs w:val="4"/>
              </w:rPr>
            </w:pPr>
          </w:p>
        </w:tc>
      </w:tr>
      <w:tr w:rsidR="0072504E" w:rsidRPr="00624DA1" w14:paraId="16EEBC29" w14:textId="77777777" w:rsidTr="0072504E">
        <w:trPr>
          <w:gridAfter w:val="1"/>
          <w:wAfter w:w="89" w:type="dxa"/>
          <w:trHeight w:val="41"/>
        </w:trPr>
        <w:tc>
          <w:tcPr>
            <w:tcW w:w="2681" w:type="dxa"/>
            <w:gridSpan w:val="3"/>
            <w:vMerge/>
            <w:tcBorders>
              <w:left w:val="single" w:sz="4" w:space="0" w:color="000000" w:themeColor="text1"/>
              <w:bottom w:val="single" w:sz="2" w:space="0" w:color="auto"/>
              <w:right w:val="single" w:sz="2" w:space="0" w:color="FFFFFF" w:themeColor="background1"/>
            </w:tcBorders>
          </w:tcPr>
          <w:p w14:paraId="28E2E723" w14:textId="77777777" w:rsidR="0072504E" w:rsidRPr="00115B79" w:rsidRDefault="0072504E" w:rsidP="0072504E">
            <w:pPr>
              <w:pStyle w:val="affd"/>
              <w:spacing w:after="0"/>
              <w:jc w:val="both"/>
              <w:rPr>
                <w:rFonts w:ascii="Arial" w:hAnsi="Arial" w:cs="Arial"/>
                <w:b w:val="0"/>
                <w:bCs/>
                <w:sz w:val="17"/>
                <w:szCs w:val="17"/>
              </w:rPr>
            </w:pPr>
          </w:p>
        </w:tc>
        <w:tc>
          <w:tcPr>
            <w:tcW w:w="6923" w:type="dxa"/>
            <w:gridSpan w:val="13"/>
            <w:tcBorders>
              <w:top w:val="single" w:sz="4" w:space="0" w:color="FFFFFF" w:themeColor="background1"/>
              <w:left w:val="single" w:sz="2" w:space="0" w:color="FFFFFF" w:themeColor="background1"/>
              <w:bottom w:val="single" w:sz="2" w:space="0" w:color="auto"/>
              <w:right w:val="single" w:sz="2" w:space="0" w:color="auto"/>
            </w:tcBorders>
          </w:tcPr>
          <w:p w14:paraId="23C9FCAA" w14:textId="77777777" w:rsidR="0072504E" w:rsidRPr="00624DA1" w:rsidRDefault="0072504E" w:rsidP="0072504E">
            <w:pPr>
              <w:pStyle w:val="affd"/>
              <w:spacing w:after="0"/>
              <w:jc w:val="both"/>
              <w:rPr>
                <w:rFonts w:ascii="Arial" w:hAnsi="Arial" w:cs="Arial"/>
                <w:b w:val="0"/>
                <w:bCs/>
                <w:sz w:val="14"/>
                <w:szCs w:val="14"/>
              </w:rPr>
            </w:pPr>
            <w:r w:rsidRPr="00624DA1">
              <w:rPr>
                <w:rFonts w:ascii="Arial" w:hAnsi="Arial" w:cs="Arial"/>
                <w:b w:val="0"/>
                <w:bCs/>
                <w:sz w:val="14"/>
                <w:szCs w:val="14"/>
                <w:lang w:eastAsia="ru-RU"/>
              </w:rPr>
              <w:t>эксплуатируемые с нарушением требований к установке и эксплуатации</w:t>
            </w:r>
          </w:p>
        </w:tc>
      </w:tr>
      <w:tr w:rsidR="0072504E" w:rsidRPr="000D07A7" w14:paraId="4DC17C13" w14:textId="77777777" w:rsidTr="0072504E">
        <w:trPr>
          <w:gridAfter w:val="1"/>
          <w:wAfter w:w="89" w:type="dxa"/>
          <w:trHeight w:val="94"/>
        </w:trPr>
        <w:tc>
          <w:tcPr>
            <w:tcW w:w="2681" w:type="dxa"/>
            <w:gridSpan w:val="3"/>
            <w:tcBorders>
              <w:top w:val="single" w:sz="2" w:space="0" w:color="auto"/>
              <w:left w:val="single" w:sz="4" w:space="0" w:color="FFFFFF"/>
              <w:bottom w:val="single" w:sz="2" w:space="0" w:color="auto"/>
              <w:right w:val="single" w:sz="4" w:space="0" w:color="FFFFFF"/>
            </w:tcBorders>
          </w:tcPr>
          <w:p w14:paraId="5FB51F6C" w14:textId="77777777" w:rsidR="0072504E" w:rsidRPr="000D07A7" w:rsidRDefault="0072504E" w:rsidP="0072504E">
            <w:pPr>
              <w:pStyle w:val="affd"/>
              <w:spacing w:after="0"/>
              <w:jc w:val="left"/>
              <w:rPr>
                <w:rFonts w:ascii="Arial" w:hAnsi="Arial" w:cs="Arial"/>
                <w:b w:val="0"/>
                <w:bCs/>
                <w:sz w:val="8"/>
                <w:szCs w:val="8"/>
                <w:lang w:eastAsia="ru-RU"/>
              </w:rPr>
            </w:pPr>
          </w:p>
        </w:tc>
        <w:tc>
          <w:tcPr>
            <w:tcW w:w="287" w:type="dxa"/>
            <w:tcBorders>
              <w:top w:val="single" w:sz="2" w:space="0" w:color="auto"/>
              <w:left w:val="single" w:sz="4" w:space="0" w:color="FFFFFF"/>
              <w:bottom w:val="single" w:sz="2" w:space="0" w:color="auto"/>
              <w:right w:val="single" w:sz="4" w:space="0" w:color="FFFFFF"/>
            </w:tcBorders>
          </w:tcPr>
          <w:p w14:paraId="42836AB8" w14:textId="77777777" w:rsidR="0072504E" w:rsidRPr="000D07A7" w:rsidRDefault="0072504E" w:rsidP="0072504E">
            <w:pPr>
              <w:pStyle w:val="affd"/>
              <w:spacing w:after="0"/>
              <w:jc w:val="both"/>
              <w:rPr>
                <w:rFonts w:ascii="Arial" w:hAnsi="Arial" w:cs="Arial"/>
                <w:b w:val="0"/>
                <w:bCs/>
                <w:sz w:val="8"/>
                <w:szCs w:val="8"/>
              </w:rPr>
            </w:pPr>
          </w:p>
        </w:tc>
        <w:tc>
          <w:tcPr>
            <w:tcW w:w="6636" w:type="dxa"/>
            <w:gridSpan w:val="12"/>
            <w:tcBorders>
              <w:top w:val="single" w:sz="2" w:space="0" w:color="auto"/>
              <w:left w:val="single" w:sz="4" w:space="0" w:color="FFFFFF"/>
              <w:bottom w:val="single" w:sz="2" w:space="0" w:color="auto"/>
              <w:right w:val="single" w:sz="4" w:space="0" w:color="FFFFFF"/>
            </w:tcBorders>
          </w:tcPr>
          <w:p w14:paraId="46A1F1AE" w14:textId="77777777" w:rsidR="0072504E" w:rsidRPr="000D07A7" w:rsidRDefault="0072504E" w:rsidP="0072504E">
            <w:pPr>
              <w:pStyle w:val="affd"/>
              <w:spacing w:after="0"/>
              <w:jc w:val="both"/>
              <w:rPr>
                <w:rFonts w:ascii="Arial" w:hAnsi="Arial" w:cs="Arial"/>
                <w:b w:val="0"/>
                <w:bCs/>
                <w:spacing w:val="2"/>
                <w:sz w:val="8"/>
                <w:szCs w:val="8"/>
                <w:shd w:val="clear" w:color="auto" w:fill="FFFFFF"/>
                <w:lang w:eastAsia="ru-RU"/>
              </w:rPr>
            </w:pPr>
          </w:p>
        </w:tc>
      </w:tr>
      <w:tr w:rsidR="0072504E" w:rsidRPr="00624DA1" w14:paraId="10123B55" w14:textId="77777777" w:rsidTr="0072504E">
        <w:trPr>
          <w:gridAfter w:val="1"/>
          <w:wAfter w:w="89" w:type="dxa"/>
          <w:trHeight w:val="94"/>
        </w:trPr>
        <w:tc>
          <w:tcPr>
            <w:tcW w:w="2681" w:type="dxa"/>
            <w:gridSpan w:val="3"/>
            <w:vMerge w:val="restart"/>
            <w:tcBorders>
              <w:top w:val="single" w:sz="2" w:space="0" w:color="auto"/>
              <w:left w:val="single" w:sz="2" w:space="0" w:color="000000"/>
              <w:right w:val="single" w:sz="2" w:space="0" w:color="FFFFFF" w:themeColor="background1"/>
            </w:tcBorders>
          </w:tcPr>
          <w:p w14:paraId="12C1B2E8" w14:textId="77777777" w:rsidR="0072504E" w:rsidRPr="00F540D8" w:rsidRDefault="0072504E" w:rsidP="0072504E">
            <w:pPr>
              <w:pStyle w:val="affd"/>
              <w:spacing w:after="0"/>
              <w:jc w:val="left"/>
              <w:rPr>
                <w:rFonts w:ascii="Arial" w:hAnsi="Arial" w:cs="Arial"/>
                <w:b w:val="0"/>
                <w:bCs/>
                <w:sz w:val="17"/>
                <w:szCs w:val="17"/>
              </w:rPr>
            </w:pPr>
            <w:r w:rsidRPr="00F540D8">
              <w:rPr>
                <w:rFonts w:ascii="Arial" w:hAnsi="Arial" w:cs="Arial"/>
                <w:b w:val="0"/>
                <w:bCs/>
                <w:sz w:val="17"/>
                <w:szCs w:val="17"/>
                <w:lang w:eastAsia="ru-RU"/>
              </w:rPr>
              <w:t>средства информации</w:t>
            </w:r>
            <w:r w:rsidRPr="00F540D8">
              <w:rPr>
                <w:rFonts w:ascii="Arial" w:hAnsi="Arial" w:cs="Arial"/>
                <w:b w:val="0"/>
                <w:bCs/>
                <w:noProof/>
                <w:sz w:val="17"/>
                <w:szCs w:val="17"/>
                <w:lang w:eastAsia="ru-RU"/>
              </w:rPr>
              <w:t>:</w:t>
            </w:r>
          </w:p>
        </w:tc>
        <w:tc>
          <w:tcPr>
            <w:tcW w:w="6923" w:type="dxa"/>
            <w:gridSpan w:val="13"/>
            <w:tcBorders>
              <w:top w:val="single" w:sz="2" w:space="0" w:color="auto"/>
              <w:left w:val="single" w:sz="2" w:space="0" w:color="FFFFFF" w:themeColor="background1"/>
              <w:bottom w:val="single" w:sz="2" w:space="0" w:color="FFFFFF" w:themeColor="background1"/>
              <w:right w:val="single" w:sz="2" w:space="0" w:color="auto"/>
            </w:tcBorders>
          </w:tcPr>
          <w:p w14:paraId="2BF92521" w14:textId="77777777" w:rsidR="0072504E" w:rsidRPr="00624DA1" w:rsidRDefault="0072504E" w:rsidP="0072504E">
            <w:pPr>
              <w:pStyle w:val="affd"/>
              <w:spacing w:after="0"/>
              <w:jc w:val="both"/>
              <w:rPr>
                <w:rFonts w:ascii="Arial" w:hAnsi="Arial" w:cs="Arial"/>
                <w:b w:val="0"/>
                <w:bCs/>
                <w:sz w:val="14"/>
                <w:szCs w:val="14"/>
              </w:rPr>
            </w:pPr>
            <w:r w:rsidRPr="00624DA1">
              <w:rPr>
                <w:rFonts w:ascii="Arial" w:hAnsi="Arial" w:cs="Arial"/>
                <w:b w:val="0"/>
                <w:bCs/>
                <w:sz w:val="14"/>
                <w:szCs w:val="14"/>
                <w:lang w:eastAsia="ru-RU"/>
              </w:rPr>
              <w:t>самовольно размещенные</w:t>
            </w:r>
          </w:p>
        </w:tc>
      </w:tr>
      <w:tr w:rsidR="0072504E" w:rsidRPr="00F832CF" w14:paraId="75A07065" w14:textId="77777777" w:rsidTr="0072504E">
        <w:trPr>
          <w:gridAfter w:val="1"/>
          <w:wAfter w:w="89" w:type="dxa"/>
          <w:trHeight w:val="41"/>
        </w:trPr>
        <w:tc>
          <w:tcPr>
            <w:tcW w:w="2681" w:type="dxa"/>
            <w:gridSpan w:val="3"/>
            <w:vMerge/>
            <w:tcBorders>
              <w:left w:val="single" w:sz="2" w:space="0" w:color="000000"/>
              <w:right w:val="single" w:sz="2" w:space="0" w:color="FFFFFF" w:themeColor="background1"/>
            </w:tcBorders>
          </w:tcPr>
          <w:p w14:paraId="267AE547" w14:textId="77777777" w:rsidR="0072504E" w:rsidRPr="00115B79" w:rsidRDefault="0072504E" w:rsidP="0072504E">
            <w:pPr>
              <w:pStyle w:val="affd"/>
              <w:spacing w:after="0"/>
              <w:jc w:val="both"/>
              <w:rPr>
                <w:rFonts w:ascii="Arial" w:hAnsi="Arial" w:cs="Arial"/>
                <w:b w:val="0"/>
                <w:bCs/>
                <w:sz w:val="17"/>
                <w:szCs w:val="17"/>
              </w:rPr>
            </w:pPr>
          </w:p>
        </w:tc>
        <w:tc>
          <w:tcPr>
            <w:tcW w:w="287" w:type="dxa"/>
            <w:tcBorders>
              <w:top w:val="single" w:sz="2" w:space="0" w:color="FFFFFF" w:themeColor="background1"/>
              <w:left w:val="single" w:sz="2" w:space="0" w:color="FFFFFF" w:themeColor="background1"/>
              <w:bottom w:val="single" w:sz="4" w:space="0" w:color="FFFFFF"/>
              <w:right w:val="single" w:sz="4" w:space="0" w:color="FFFFFF"/>
            </w:tcBorders>
          </w:tcPr>
          <w:p w14:paraId="53BA8D83" w14:textId="77777777" w:rsidR="0072504E" w:rsidRPr="00F832CF" w:rsidRDefault="0072504E" w:rsidP="0072504E">
            <w:pPr>
              <w:pStyle w:val="affd"/>
              <w:spacing w:after="0"/>
              <w:jc w:val="both"/>
              <w:rPr>
                <w:rFonts w:ascii="Arial" w:hAnsi="Arial" w:cs="Arial"/>
                <w:b w:val="0"/>
                <w:bCs/>
                <w:sz w:val="4"/>
                <w:szCs w:val="4"/>
              </w:rPr>
            </w:pPr>
          </w:p>
        </w:tc>
        <w:tc>
          <w:tcPr>
            <w:tcW w:w="6636" w:type="dxa"/>
            <w:gridSpan w:val="12"/>
            <w:tcBorders>
              <w:top w:val="single" w:sz="2" w:space="0" w:color="FFFFFF" w:themeColor="background1"/>
              <w:left w:val="single" w:sz="4" w:space="0" w:color="FFFFFF"/>
              <w:bottom w:val="single" w:sz="2" w:space="0" w:color="FFFFFF" w:themeColor="background1"/>
              <w:right w:val="single" w:sz="2" w:space="0" w:color="auto"/>
            </w:tcBorders>
          </w:tcPr>
          <w:p w14:paraId="36D3C7B0" w14:textId="77777777" w:rsidR="0072504E" w:rsidRPr="00F832CF" w:rsidRDefault="0072504E" w:rsidP="0072504E">
            <w:pPr>
              <w:pStyle w:val="affd"/>
              <w:spacing w:after="0"/>
              <w:jc w:val="both"/>
              <w:rPr>
                <w:rFonts w:ascii="Arial" w:hAnsi="Arial" w:cs="Arial"/>
                <w:b w:val="0"/>
                <w:bCs/>
                <w:sz w:val="4"/>
                <w:szCs w:val="4"/>
              </w:rPr>
            </w:pPr>
          </w:p>
        </w:tc>
      </w:tr>
      <w:tr w:rsidR="0072504E" w:rsidRPr="00624DA1" w14:paraId="4D00D413" w14:textId="77777777" w:rsidTr="0072504E">
        <w:trPr>
          <w:gridAfter w:val="1"/>
          <w:wAfter w:w="89" w:type="dxa"/>
          <w:trHeight w:val="145"/>
        </w:trPr>
        <w:tc>
          <w:tcPr>
            <w:tcW w:w="2681" w:type="dxa"/>
            <w:gridSpan w:val="3"/>
            <w:vMerge/>
            <w:tcBorders>
              <w:left w:val="single" w:sz="2" w:space="0" w:color="000000"/>
              <w:right w:val="single" w:sz="2" w:space="0" w:color="FFFFFF" w:themeColor="background1"/>
            </w:tcBorders>
          </w:tcPr>
          <w:p w14:paraId="2704BB25" w14:textId="77777777" w:rsidR="0072504E" w:rsidRPr="00115B79" w:rsidRDefault="0072504E" w:rsidP="0072504E">
            <w:pPr>
              <w:pStyle w:val="affd"/>
              <w:spacing w:after="0"/>
              <w:jc w:val="both"/>
              <w:rPr>
                <w:rFonts w:ascii="Arial" w:hAnsi="Arial" w:cs="Arial"/>
                <w:b w:val="0"/>
                <w:bCs/>
                <w:sz w:val="17"/>
                <w:szCs w:val="17"/>
              </w:rPr>
            </w:pPr>
          </w:p>
        </w:tc>
        <w:tc>
          <w:tcPr>
            <w:tcW w:w="6923" w:type="dxa"/>
            <w:gridSpan w:val="13"/>
            <w:tcBorders>
              <w:top w:val="single" w:sz="4" w:space="0" w:color="FFFFFF"/>
              <w:left w:val="single" w:sz="2" w:space="0" w:color="FFFFFF" w:themeColor="background1"/>
              <w:bottom w:val="single" w:sz="4" w:space="0" w:color="FFFFFF"/>
              <w:right w:val="single" w:sz="2" w:space="0" w:color="auto"/>
            </w:tcBorders>
          </w:tcPr>
          <w:p w14:paraId="7B8C3602" w14:textId="77777777" w:rsidR="0072504E" w:rsidRPr="00624DA1" w:rsidRDefault="0072504E" w:rsidP="0072504E">
            <w:pPr>
              <w:pStyle w:val="affd"/>
              <w:spacing w:after="0"/>
              <w:jc w:val="both"/>
              <w:rPr>
                <w:rFonts w:ascii="Arial" w:hAnsi="Arial" w:cs="Arial"/>
                <w:b w:val="0"/>
                <w:bCs/>
                <w:sz w:val="14"/>
                <w:szCs w:val="14"/>
              </w:rPr>
            </w:pPr>
            <w:r w:rsidRPr="00624DA1">
              <w:rPr>
                <w:rFonts w:ascii="Arial" w:hAnsi="Arial" w:cs="Arial"/>
                <w:b w:val="0"/>
                <w:bCs/>
                <w:sz w:val="14"/>
                <w:szCs w:val="14"/>
                <w:lang w:eastAsia="ru-RU"/>
              </w:rPr>
              <w:t>эксплуатируемые после окончания срока согласования размещения информации</w:t>
            </w:r>
          </w:p>
        </w:tc>
      </w:tr>
      <w:tr w:rsidR="0072504E" w:rsidRPr="00F832CF" w14:paraId="2251E5DE" w14:textId="77777777" w:rsidTr="0072504E">
        <w:trPr>
          <w:gridAfter w:val="1"/>
          <w:wAfter w:w="89" w:type="dxa"/>
          <w:trHeight w:val="41"/>
        </w:trPr>
        <w:tc>
          <w:tcPr>
            <w:tcW w:w="2681" w:type="dxa"/>
            <w:gridSpan w:val="3"/>
            <w:vMerge/>
            <w:tcBorders>
              <w:left w:val="single" w:sz="2" w:space="0" w:color="000000"/>
              <w:right w:val="single" w:sz="2" w:space="0" w:color="FFFFFF" w:themeColor="background1"/>
            </w:tcBorders>
          </w:tcPr>
          <w:p w14:paraId="33D4C5BA" w14:textId="77777777" w:rsidR="0072504E" w:rsidRPr="00115B79" w:rsidRDefault="0072504E" w:rsidP="0072504E">
            <w:pPr>
              <w:pStyle w:val="affd"/>
              <w:spacing w:after="0"/>
              <w:jc w:val="both"/>
              <w:rPr>
                <w:rFonts w:ascii="Arial" w:hAnsi="Arial" w:cs="Arial"/>
                <w:b w:val="0"/>
                <w:bCs/>
                <w:sz w:val="17"/>
                <w:szCs w:val="17"/>
              </w:rPr>
            </w:pPr>
          </w:p>
        </w:tc>
        <w:tc>
          <w:tcPr>
            <w:tcW w:w="287" w:type="dxa"/>
            <w:tcBorders>
              <w:top w:val="single" w:sz="4" w:space="0" w:color="FFFFFF"/>
              <w:left w:val="single" w:sz="2" w:space="0" w:color="FFFFFF" w:themeColor="background1"/>
              <w:bottom w:val="single" w:sz="4" w:space="0" w:color="FFFFFF"/>
              <w:right w:val="single" w:sz="4" w:space="0" w:color="FFFFFF"/>
            </w:tcBorders>
          </w:tcPr>
          <w:p w14:paraId="04B24ED6" w14:textId="77777777" w:rsidR="0072504E" w:rsidRPr="00F832CF" w:rsidRDefault="0072504E" w:rsidP="0072504E">
            <w:pPr>
              <w:pStyle w:val="affd"/>
              <w:spacing w:after="0"/>
              <w:jc w:val="both"/>
              <w:rPr>
                <w:rFonts w:ascii="Arial" w:hAnsi="Arial" w:cs="Arial"/>
                <w:b w:val="0"/>
                <w:bCs/>
                <w:sz w:val="4"/>
                <w:szCs w:val="4"/>
              </w:rPr>
            </w:pPr>
          </w:p>
        </w:tc>
        <w:tc>
          <w:tcPr>
            <w:tcW w:w="6636" w:type="dxa"/>
            <w:gridSpan w:val="12"/>
            <w:tcBorders>
              <w:top w:val="single" w:sz="2" w:space="0" w:color="FFFFFF" w:themeColor="background1"/>
              <w:left w:val="single" w:sz="4" w:space="0" w:color="FFFFFF"/>
              <w:bottom w:val="single" w:sz="4" w:space="0" w:color="FFFFFF"/>
              <w:right w:val="single" w:sz="2" w:space="0" w:color="auto"/>
            </w:tcBorders>
          </w:tcPr>
          <w:p w14:paraId="47870830" w14:textId="77777777" w:rsidR="0072504E" w:rsidRPr="00F832CF" w:rsidRDefault="0072504E" w:rsidP="0072504E">
            <w:pPr>
              <w:pStyle w:val="affd"/>
              <w:spacing w:after="0"/>
              <w:jc w:val="both"/>
              <w:rPr>
                <w:rFonts w:ascii="Arial" w:hAnsi="Arial" w:cs="Arial"/>
                <w:b w:val="0"/>
                <w:bCs/>
                <w:sz w:val="4"/>
                <w:szCs w:val="4"/>
              </w:rPr>
            </w:pPr>
          </w:p>
        </w:tc>
      </w:tr>
      <w:tr w:rsidR="0072504E" w:rsidRPr="00624DA1" w14:paraId="10FF5FB2" w14:textId="77777777" w:rsidTr="0072504E">
        <w:trPr>
          <w:gridAfter w:val="1"/>
          <w:wAfter w:w="89" w:type="dxa"/>
          <w:trHeight w:val="123"/>
        </w:trPr>
        <w:tc>
          <w:tcPr>
            <w:tcW w:w="2681" w:type="dxa"/>
            <w:gridSpan w:val="3"/>
            <w:vMerge/>
            <w:tcBorders>
              <w:left w:val="single" w:sz="2" w:space="0" w:color="000000"/>
              <w:bottom w:val="single" w:sz="2" w:space="0" w:color="auto"/>
              <w:right w:val="single" w:sz="2" w:space="0" w:color="FFFFFF" w:themeColor="background1"/>
            </w:tcBorders>
          </w:tcPr>
          <w:p w14:paraId="3AEC339D" w14:textId="77777777" w:rsidR="0072504E" w:rsidRPr="00115B79" w:rsidRDefault="0072504E" w:rsidP="0072504E">
            <w:pPr>
              <w:pStyle w:val="affd"/>
              <w:spacing w:after="0"/>
              <w:jc w:val="both"/>
              <w:rPr>
                <w:rFonts w:ascii="Arial" w:hAnsi="Arial" w:cs="Arial"/>
                <w:b w:val="0"/>
                <w:bCs/>
                <w:sz w:val="17"/>
                <w:szCs w:val="17"/>
              </w:rPr>
            </w:pPr>
          </w:p>
        </w:tc>
        <w:tc>
          <w:tcPr>
            <w:tcW w:w="6923" w:type="dxa"/>
            <w:gridSpan w:val="13"/>
            <w:tcBorders>
              <w:top w:val="single" w:sz="4" w:space="0" w:color="FFFFFF"/>
              <w:left w:val="single" w:sz="2" w:space="0" w:color="FFFFFF" w:themeColor="background1"/>
              <w:bottom w:val="nil"/>
              <w:right w:val="single" w:sz="2" w:space="0" w:color="auto"/>
            </w:tcBorders>
          </w:tcPr>
          <w:p w14:paraId="1284F032" w14:textId="77777777" w:rsidR="0072504E" w:rsidRPr="00624DA1" w:rsidRDefault="0072504E" w:rsidP="0072504E">
            <w:pPr>
              <w:pStyle w:val="affd"/>
              <w:spacing w:after="0"/>
              <w:jc w:val="both"/>
              <w:rPr>
                <w:rFonts w:ascii="Arial" w:hAnsi="Arial" w:cs="Arial"/>
                <w:b w:val="0"/>
                <w:bCs/>
                <w:sz w:val="14"/>
                <w:szCs w:val="14"/>
              </w:rPr>
            </w:pPr>
            <w:r w:rsidRPr="00624DA1">
              <w:rPr>
                <w:rFonts w:ascii="Arial" w:hAnsi="Arial" w:cs="Arial"/>
                <w:b w:val="0"/>
                <w:bCs/>
                <w:sz w:val="14"/>
                <w:szCs w:val="14"/>
                <w:lang w:eastAsia="ru-RU"/>
              </w:rPr>
              <w:t>эксплуатируемые с нарушением дизайн-проекта, в соответствии с которым получено согласование размещения информации</w:t>
            </w:r>
          </w:p>
        </w:tc>
      </w:tr>
      <w:tr w:rsidR="0072504E" w:rsidRPr="00DD49FD" w14:paraId="7B4621FE" w14:textId="77777777" w:rsidTr="0072504E">
        <w:trPr>
          <w:gridAfter w:val="1"/>
          <w:wAfter w:w="89" w:type="dxa"/>
          <w:trHeight w:val="123"/>
        </w:trPr>
        <w:tc>
          <w:tcPr>
            <w:tcW w:w="2681" w:type="dxa"/>
            <w:gridSpan w:val="3"/>
            <w:tcBorders>
              <w:top w:val="single" w:sz="2" w:space="0" w:color="auto"/>
              <w:left w:val="single" w:sz="4" w:space="0" w:color="FFFFFF"/>
              <w:bottom w:val="single" w:sz="4" w:space="0" w:color="FFFFFF" w:themeColor="background1"/>
              <w:right w:val="single" w:sz="4" w:space="0" w:color="FFFFFF"/>
            </w:tcBorders>
          </w:tcPr>
          <w:p w14:paraId="3006E59D" w14:textId="77777777" w:rsidR="0072504E" w:rsidRPr="00DD49FD" w:rsidRDefault="0072504E" w:rsidP="0072504E">
            <w:pPr>
              <w:pStyle w:val="affd"/>
              <w:spacing w:after="0"/>
              <w:jc w:val="both"/>
              <w:rPr>
                <w:rFonts w:ascii="Arial" w:hAnsi="Arial" w:cs="Arial"/>
                <w:b w:val="0"/>
                <w:bCs/>
                <w:sz w:val="2"/>
                <w:szCs w:val="2"/>
              </w:rPr>
            </w:pPr>
          </w:p>
        </w:tc>
        <w:tc>
          <w:tcPr>
            <w:tcW w:w="287" w:type="dxa"/>
            <w:tcBorders>
              <w:top w:val="single" w:sz="2" w:space="0" w:color="auto"/>
              <w:left w:val="single" w:sz="4" w:space="0" w:color="FFFFFF"/>
              <w:bottom w:val="single" w:sz="2" w:space="0" w:color="FFFFFF" w:themeColor="background1"/>
              <w:right w:val="single" w:sz="4" w:space="0" w:color="FFFFFF"/>
            </w:tcBorders>
          </w:tcPr>
          <w:p w14:paraId="13A3897C" w14:textId="77777777" w:rsidR="0072504E" w:rsidRPr="00DD49FD" w:rsidRDefault="0072504E" w:rsidP="0072504E">
            <w:pPr>
              <w:pStyle w:val="affd"/>
              <w:spacing w:after="0"/>
              <w:jc w:val="both"/>
              <w:rPr>
                <w:rFonts w:ascii="Arial" w:hAnsi="Arial" w:cs="Arial"/>
                <w:b w:val="0"/>
                <w:bCs/>
                <w:sz w:val="2"/>
                <w:szCs w:val="2"/>
              </w:rPr>
            </w:pPr>
          </w:p>
        </w:tc>
        <w:tc>
          <w:tcPr>
            <w:tcW w:w="6636" w:type="dxa"/>
            <w:gridSpan w:val="12"/>
            <w:tcBorders>
              <w:top w:val="single" w:sz="2" w:space="0" w:color="auto"/>
              <w:left w:val="single" w:sz="4" w:space="0" w:color="FFFFFF"/>
              <w:bottom w:val="single" w:sz="4" w:space="0" w:color="FFFFFF"/>
              <w:right w:val="single" w:sz="4" w:space="0" w:color="FFFFFF"/>
            </w:tcBorders>
          </w:tcPr>
          <w:p w14:paraId="03DE1E89" w14:textId="77777777" w:rsidR="0072504E" w:rsidRPr="00DD49FD" w:rsidRDefault="0072504E" w:rsidP="0072504E">
            <w:pPr>
              <w:pStyle w:val="affd"/>
              <w:spacing w:after="0"/>
              <w:jc w:val="both"/>
              <w:rPr>
                <w:rFonts w:ascii="Arial" w:hAnsi="Arial" w:cs="Arial"/>
                <w:b w:val="0"/>
                <w:bCs/>
                <w:sz w:val="2"/>
                <w:szCs w:val="2"/>
                <w:lang w:eastAsia="ru-RU"/>
              </w:rPr>
            </w:pPr>
          </w:p>
        </w:tc>
      </w:tr>
      <w:tr w:rsidR="0072504E" w:rsidRPr="00F540D8" w14:paraId="3E314D3F" w14:textId="77777777" w:rsidTr="0072504E">
        <w:trPr>
          <w:gridAfter w:val="1"/>
          <w:wAfter w:w="89" w:type="dxa"/>
          <w:trHeight w:val="192"/>
        </w:trPr>
        <w:tc>
          <w:tcPr>
            <w:tcW w:w="9604" w:type="dxa"/>
            <w:gridSpan w:val="16"/>
            <w:tcBorders>
              <w:top w:val="single" w:sz="4" w:space="0" w:color="000000" w:themeColor="text1"/>
              <w:left w:val="single" w:sz="4" w:space="0" w:color="000000" w:themeColor="text1"/>
              <w:bottom w:val="single" w:sz="4" w:space="0" w:color="000000" w:themeColor="text1"/>
              <w:right w:val="single" w:sz="4" w:space="0" w:color="auto"/>
            </w:tcBorders>
          </w:tcPr>
          <w:p w14:paraId="4C92FE44" w14:textId="77777777" w:rsidR="0072504E" w:rsidRPr="00F540D8" w:rsidRDefault="0072504E" w:rsidP="0072504E">
            <w:pPr>
              <w:pStyle w:val="affd"/>
              <w:spacing w:after="0"/>
              <w:jc w:val="both"/>
              <w:rPr>
                <w:rFonts w:ascii="Arial" w:hAnsi="Arial" w:cs="Arial"/>
                <w:b w:val="0"/>
                <w:bCs/>
                <w:sz w:val="17"/>
                <w:szCs w:val="17"/>
              </w:rPr>
            </w:pPr>
            <w:r w:rsidRPr="00F540D8">
              <w:rPr>
                <w:rFonts w:ascii="Arial" w:hAnsi="Arial" w:cs="Arial"/>
                <w:b w:val="0"/>
                <w:bCs/>
                <w:sz w:val="17"/>
                <w:szCs w:val="17"/>
                <w:lang w:eastAsia="ru-RU"/>
              </w:rPr>
              <w:t xml:space="preserve">самовольные </w:t>
            </w:r>
            <w:r w:rsidRPr="00F540D8">
              <w:rPr>
                <w:rFonts w:ascii="Arial" w:hAnsi="Arial" w:cs="Arial"/>
                <w:b w:val="0"/>
                <w:bCs/>
                <w:sz w:val="17"/>
                <w:szCs w:val="17"/>
              </w:rPr>
              <w:t xml:space="preserve">изменения, </w:t>
            </w:r>
            <w:r w:rsidRPr="00F540D8">
              <w:rPr>
                <w:rFonts w:ascii="Arial" w:hAnsi="Arial" w:cs="Arial"/>
                <w:b w:val="0"/>
                <w:bCs/>
                <w:sz w:val="17"/>
                <w:szCs w:val="17"/>
                <w:lang w:eastAsia="ru-RU"/>
              </w:rPr>
              <w:t>относимые к реконструктивным работам</w:t>
            </w:r>
          </w:p>
        </w:tc>
      </w:tr>
      <w:tr w:rsidR="0072504E" w:rsidRPr="00E1353B" w14:paraId="6D9E35D2" w14:textId="77777777" w:rsidTr="0072504E">
        <w:trPr>
          <w:gridAfter w:val="12"/>
          <w:wAfter w:w="5232" w:type="dxa"/>
          <w:trHeight w:val="42"/>
        </w:trPr>
        <w:tc>
          <w:tcPr>
            <w:tcW w:w="4461" w:type="dxa"/>
            <w:gridSpan w:val="5"/>
            <w:tcBorders>
              <w:left w:val="single" w:sz="2" w:space="0" w:color="FFFFFF"/>
              <w:bottom w:val="single" w:sz="2" w:space="0" w:color="FFFFFF"/>
              <w:right w:val="single" w:sz="2" w:space="0" w:color="FFFFFF"/>
            </w:tcBorders>
          </w:tcPr>
          <w:p w14:paraId="046D3BDD" w14:textId="77777777" w:rsidR="0072504E" w:rsidRPr="00E1353B" w:rsidRDefault="0072504E" w:rsidP="0072504E">
            <w:pPr>
              <w:pStyle w:val="affd"/>
              <w:spacing w:after="0"/>
              <w:jc w:val="both"/>
              <w:rPr>
                <w:sz w:val="2"/>
                <w:szCs w:val="2"/>
              </w:rPr>
            </w:pPr>
          </w:p>
        </w:tc>
      </w:tr>
      <w:tr w:rsidR="0072504E" w:rsidRPr="00E1353B" w14:paraId="7939F8F0" w14:textId="77777777" w:rsidTr="0072504E">
        <w:trPr>
          <w:gridAfter w:val="12"/>
          <w:wAfter w:w="5232" w:type="dxa"/>
          <w:trHeight w:val="52"/>
        </w:trPr>
        <w:tc>
          <w:tcPr>
            <w:tcW w:w="4461" w:type="dxa"/>
            <w:gridSpan w:val="5"/>
            <w:tcBorders>
              <w:top w:val="single" w:sz="2" w:space="0" w:color="FFFFFF"/>
              <w:left w:val="single" w:sz="2" w:space="0" w:color="FFFFFF"/>
              <w:right w:val="single" w:sz="2" w:space="0" w:color="FFFFFF"/>
            </w:tcBorders>
          </w:tcPr>
          <w:p w14:paraId="69839D64" w14:textId="77777777" w:rsidR="0072504E" w:rsidRPr="00E1353B" w:rsidRDefault="0072504E" w:rsidP="0072504E">
            <w:pPr>
              <w:pStyle w:val="affd"/>
              <w:spacing w:after="0"/>
              <w:jc w:val="both"/>
              <w:rPr>
                <w:sz w:val="2"/>
                <w:szCs w:val="2"/>
              </w:rPr>
            </w:pPr>
          </w:p>
        </w:tc>
      </w:tr>
      <w:tr w:rsidR="0072504E" w:rsidRPr="00F540D8" w14:paraId="44BACF2C" w14:textId="77777777" w:rsidTr="0072504E">
        <w:trPr>
          <w:gridAfter w:val="1"/>
          <w:wAfter w:w="89" w:type="dxa"/>
          <w:trHeight w:val="192"/>
        </w:trPr>
        <w:tc>
          <w:tcPr>
            <w:tcW w:w="9604" w:type="dxa"/>
            <w:gridSpan w:val="16"/>
          </w:tcPr>
          <w:p w14:paraId="401019CE" w14:textId="77777777" w:rsidR="0072504E" w:rsidRPr="00F540D8" w:rsidRDefault="0072504E" w:rsidP="0072504E">
            <w:pPr>
              <w:tabs>
                <w:tab w:val="left" w:pos="284"/>
                <w:tab w:val="left" w:pos="851"/>
              </w:tabs>
              <w:contextualSpacing/>
              <w:jc w:val="both"/>
              <w:rPr>
                <w:rFonts w:ascii="Arial" w:hAnsi="Arial"/>
                <w:sz w:val="17"/>
                <w:szCs w:val="17"/>
              </w:rPr>
            </w:pPr>
            <w:r w:rsidRPr="00F540D8">
              <w:rPr>
                <w:rFonts w:ascii="Arial" w:hAnsi="Arial"/>
                <w:sz w:val="17"/>
                <w:szCs w:val="17"/>
              </w:rPr>
              <w:t>объекты, установленные на внешних поверхностях, ставящие под угрозу обеспечение безопасности в случае их падения</w:t>
            </w:r>
          </w:p>
        </w:tc>
      </w:tr>
      <w:tr w:rsidR="0072504E" w:rsidRPr="00E1353B" w14:paraId="28EC0885" w14:textId="77777777" w:rsidTr="0072504E">
        <w:trPr>
          <w:gridAfter w:val="12"/>
          <w:wAfter w:w="5232" w:type="dxa"/>
          <w:trHeight w:val="42"/>
        </w:trPr>
        <w:tc>
          <w:tcPr>
            <w:tcW w:w="4461" w:type="dxa"/>
            <w:gridSpan w:val="5"/>
            <w:tcBorders>
              <w:left w:val="single" w:sz="2" w:space="0" w:color="FFFFFF" w:themeColor="background1"/>
              <w:bottom w:val="single" w:sz="2" w:space="0" w:color="FFFFFF" w:themeColor="background1"/>
              <w:right w:val="single" w:sz="2" w:space="0" w:color="FFFFFF" w:themeColor="background1"/>
            </w:tcBorders>
          </w:tcPr>
          <w:p w14:paraId="4DAAB4EF" w14:textId="77777777" w:rsidR="0072504E" w:rsidRPr="00E1353B" w:rsidRDefault="0072504E" w:rsidP="0072504E">
            <w:pPr>
              <w:pStyle w:val="affd"/>
              <w:spacing w:after="0"/>
              <w:jc w:val="both"/>
              <w:rPr>
                <w:sz w:val="2"/>
                <w:szCs w:val="2"/>
              </w:rPr>
            </w:pPr>
          </w:p>
        </w:tc>
      </w:tr>
      <w:tr w:rsidR="0072504E" w:rsidRPr="00E1353B" w14:paraId="2E47A751" w14:textId="77777777" w:rsidTr="0072504E">
        <w:trPr>
          <w:gridAfter w:val="12"/>
          <w:wAfter w:w="5232" w:type="dxa"/>
          <w:trHeight w:val="52"/>
        </w:trPr>
        <w:tc>
          <w:tcPr>
            <w:tcW w:w="4461" w:type="dxa"/>
            <w:gridSpan w:val="5"/>
            <w:tcBorders>
              <w:top w:val="single" w:sz="2" w:space="0" w:color="FFFFFF" w:themeColor="background1"/>
              <w:left w:val="single" w:sz="2" w:space="0" w:color="FFFFFF" w:themeColor="background1"/>
              <w:right w:val="single" w:sz="2" w:space="0" w:color="FFFFFF" w:themeColor="background1"/>
            </w:tcBorders>
          </w:tcPr>
          <w:p w14:paraId="020FAC0A" w14:textId="77777777" w:rsidR="0072504E" w:rsidRPr="00E1353B" w:rsidRDefault="0072504E" w:rsidP="0072504E">
            <w:pPr>
              <w:pStyle w:val="affd"/>
              <w:spacing w:after="0"/>
              <w:jc w:val="both"/>
              <w:rPr>
                <w:sz w:val="2"/>
                <w:szCs w:val="2"/>
              </w:rPr>
            </w:pPr>
          </w:p>
        </w:tc>
      </w:tr>
      <w:tr w:rsidR="0072504E" w:rsidRPr="00F540D8" w14:paraId="7DADC83B" w14:textId="77777777" w:rsidTr="0072504E">
        <w:trPr>
          <w:gridAfter w:val="1"/>
          <w:wAfter w:w="89" w:type="dxa"/>
          <w:trHeight w:val="192"/>
        </w:trPr>
        <w:tc>
          <w:tcPr>
            <w:tcW w:w="9604" w:type="dxa"/>
            <w:gridSpan w:val="16"/>
          </w:tcPr>
          <w:p w14:paraId="0DEAA44D" w14:textId="77777777" w:rsidR="0072504E" w:rsidRPr="00F540D8" w:rsidRDefault="0072504E" w:rsidP="0072504E">
            <w:pPr>
              <w:tabs>
                <w:tab w:val="left" w:pos="284"/>
                <w:tab w:val="left" w:pos="851"/>
              </w:tabs>
              <w:contextualSpacing/>
              <w:jc w:val="both"/>
              <w:rPr>
                <w:rFonts w:ascii="Arial" w:hAnsi="Arial"/>
                <w:sz w:val="17"/>
                <w:szCs w:val="17"/>
              </w:rPr>
            </w:pPr>
            <w:r w:rsidRPr="00F540D8">
              <w:rPr>
                <w:rFonts w:ascii="Arial" w:hAnsi="Arial"/>
                <w:sz w:val="17"/>
                <w:szCs w:val="17"/>
              </w:rPr>
              <w:t>вандальные изображения</w:t>
            </w:r>
          </w:p>
        </w:tc>
      </w:tr>
      <w:tr w:rsidR="0072504E" w:rsidRPr="000D07A7" w14:paraId="5EE806B0" w14:textId="77777777" w:rsidTr="0072504E">
        <w:trPr>
          <w:gridAfter w:val="1"/>
          <w:wAfter w:w="89" w:type="dxa"/>
          <w:trHeight w:val="47"/>
        </w:trPr>
        <w:tc>
          <w:tcPr>
            <w:tcW w:w="9604" w:type="dxa"/>
            <w:gridSpan w:val="16"/>
            <w:tcBorders>
              <w:left w:val="single" w:sz="2" w:space="0" w:color="FFFFFF" w:themeColor="background1"/>
              <w:right w:val="single" w:sz="2" w:space="0" w:color="FFFFFF" w:themeColor="background1"/>
            </w:tcBorders>
          </w:tcPr>
          <w:p w14:paraId="0EE76A5C" w14:textId="77777777" w:rsidR="0072504E" w:rsidRPr="000D07A7" w:rsidRDefault="0072504E" w:rsidP="0072504E">
            <w:pPr>
              <w:tabs>
                <w:tab w:val="left" w:pos="284"/>
                <w:tab w:val="left" w:pos="851"/>
              </w:tabs>
              <w:contextualSpacing/>
              <w:jc w:val="both"/>
              <w:rPr>
                <w:rFonts w:ascii="Arial" w:hAnsi="Arial"/>
                <w:sz w:val="8"/>
                <w:szCs w:val="8"/>
              </w:rPr>
            </w:pPr>
          </w:p>
        </w:tc>
      </w:tr>
      <w:tr w:rsidR="0072504E" w:rsidRPr="009349F6" w14:paraId="19608217" w14:textId="77777777" w:rsidTr="0072504E">
        <w:trPr>
          <w:gridAfter w:val="1"/>
          <w:wAfter w:w="89" w:type="dxa"/>
          <w:trHeight w:val="192"/>
        </w:trPr>
        <w:tc>
          <w:tcPr>
            <w:tcW w:w="9604" w:type="dxa"/>
            <w:gridSpan w:val="16"/>
          </w:tcPr>
          <w:p w14:paraId="065581C8" w14:textId="77777777" w:rsidR="0072504E" w:rsidRPr="009349F6" w:rsidRDefault="0072504E" w:rsidP="0072504E">
            <w:pPr>
              <w:tabs>
                <w:tab w:val="left" w:pos="284"/>
                <w:tab w:val="left" w:pos="851"/>
              </w:tabs>
              <w:contextualSpacing/>
              <w:jc w:val="both"/>
              <w:rPr>
                <w:rFonts w:ascii="Arial" w:hAnsi="Arial"/>
                <w:sz w:val="17"/>
                <w:szCs w:val="17"/>
              </w:rPr>
            </w:pPr>
            <w:r w:rsidRPr="009349F6">
              <w:rPr>
                <w:rFonts w:ascii="Arial" w:hAnsi="Arial"/>
                <w:sz w:val="17"/>
                <w:szCs w:val="17"/>
              </w:rPr>
              <w:t>размещение наружных блоков кондиционеров и антенн на архитектурных деталях, элементах декора, поверхностях с ценной архитектурной отделкой, а также</w:t>
            </w:r>
            <w:r>
              <w:rPr>
                <w:rFonts w:ascii="Arial" w:hAnsi="Arial"/>
                <w:sz w:val="17"/>
                <w:szCs w:val="17"/>
              </w:rPr>
              <w:t xml:space="preserve"> </w:t>
            </w:r>
            <w:r w:rsidRPr="009349F6">
              <w:rPr>
                <w:rFonts w:ascii="Arial" w:hAnsi="Arial"/>
                <w:sz w:val="17"/>
                <w:szCs w:val="17"/>
              </w:rPr>
              <w:t>их крепление, ведущее к повреждению архитектурных поверхностей</w:t>
            </w:r>
          </w:p>
        </w:tc>
      </w:tr>
      <w:tr w:rsidR="0072504E" w:rsidRPr="000D07A7" w14:paraId="046170DA" w14:textId="77777777" w:rsidTr="0072504E">
        <w:trPr>
          <w:gridAfter w:val="1"/>
          <w:wAfter w:w="89" w:type="dxa"/>
          <w:trHeight w:val="47"/>
        </w:trPr>
        <w:tc>
          <w:tcPr>
            <w:tcW w:w="9604" w:type="dxa"/>
            <w:gridSpan w:val="16"/>
            <w:tcBorders>
              <w:left w:val="single" w:sz="2" w:space="0" w:color="FFFFFF" w:themeColor="background1"/>
              <w:right w:val="single" w:sz="2" w:space="0" w:color="FFFFFF" w:themeColor="background1"/>
            </w:tcBorders>
          </w:tcPr>
          <w:p w14:paraId="266B7B2F" w14:textId="77777777" w:rsidR="0072504E" w:rsidRPr="000D07A7" w:rsidRDefault="0072504E" w:rsidP="0072504E">
            <w:pPr>
              <w:tabs>
                <w:tab w:val="left" w:pos="284"/>
                <w:tab w:val="left" w:pos="851"/>
              </w:tabs>
              <w:contextualSpacing/>
              <w:jc w:val="both"/>
              <w:rPr>
                <w:rFonts w:ascii="Arial" w:hAnsi="Arial"/>
                <w:sz w:val="8"/>
                <w:szCs w:val="8"/>
              </w:rPr>
            </w:pPr>
          </w:p>
        </w:tc>
      </w:tr>
      <w:tr w:rsidR="0072504E" w:rsidRPr="009349F6" w14:paraId="2581DCC6" w14:textId="77777777" w:rsidTr="0072504E">
        <w:trPr>
          <w:gridAfter w:val="1"/>
          <w:wAfter w:w="89" w:type="dxa"/>
          <w:trHeight w:val="192"/>
        </w:trPr>
        <w:tc>
          <w:tcPr>
            <w:tcW w:w="9604" w:type="dxa"/>
            <w:gridSpan w:val="16"/>
          </w:tcPr>
          <w:p w14:paraId="29330635" w14:textId="77777777" w:rsidR="0072504E" w:rsidRPr="009349F6" w:rsidRDefault="0072504E" w:rsidP="0072504E">
            <w:pPr>
              <w:tabs>
                <w:tab w:val="left" w:pos="284"/>
                <w:tab w:val="left" w:pos="851"/>
              </w:tabs>
              <w:contextualSpacing/>
              <w:jc w:val="both"/>
              <w:rPr>
                <w:rFonts w:ascii="Arial" w:hAnsi="Arial"/>
                <w:sz w:val="17"/>
                <w:szCs w:val="17"/>
              </w:rPr>
            </w:pPr>
            <w:r w:rsidRPr="009349F6">
              <w:rPr>
                <w:rFonts w:ascii="Arial" w:hAnsi="Arial"/>
                <w:sz w:val="17"/>
                <w:szCs w:val="17"/>
              </w:rPr>
              <w:t xml:space="preserve">отсутствие визуальных средств информации, специализированных элементов, размещаемых на внешних поверхностях </w:t>
            </w:r>
            <w:r>
              <w:rPr>
                <w:rFonts w:ascii="Arial" w:hAnsi="Arial"/>
                <w:sz w:val="17"/>
                <w:szCs w:val="17"/>
              </w:rPr>
              <w:t xml:space="preserve">некапитального строения (сооружения) </w:t>
            </w:r>
            <w:r w:rsidRPr="009349F6">
              <w:rPr>
                <w:rFonts w:ascii="Arial" w:hAnsi="Arial"/>
                <w:sz w:val="17"/>
                <w:szCs w:val="17"/>
              </w:rPr>
              <w:t>для обеспечения беспрепятственного доступа маломобильных групп населения</w:t>
            </w:r>
          </w:p>
        </w:tc>
      </w:tr>
      <w:tr w:rsidR="0072504E" w:rsidRPr="00E1353B" w14:paraId="3AB77E0C" w14:textId="77777777" w:rsidTr="0072504E">
        <w:trPr>
          <w:gridAfter w:val="12"/>
          <w:wAfter w:w="5232" w:type="dxa"/>
          <w:trHeight w:val="42"/>
        </w:trPr>
        <w:tc>
          <w:tcPr>
            <w:tcW w:w="4461" w:type="dxa"/>
            <w:gridSpan w:val="5"/>
            <w:tcBorders>
              <w:left w:val="single" w:sz="2" w:space="0" w:color="FFFFFF" w:themeColor="background1"/>
              <w:bottom w:val="single" w:sz="2" w:space="0" w:color="FFFFFF" w:themeColor="background1"/>
              <w:right w:val="single" w:sz="2" w:space="0" w:color="FFFFFF" w:themeColor="background1"/>
            </w:tcBorders>
          </w:tcPr>
          <w:p w14:paraId="01FF5048" w14:textId="77777777" w:rsidR="0072504E" w:rsidRPr="00E1353B" w:rsidRDefault="0072504E" w:rsidP="0072504E">
            <w:pPr>
              <w:pStyle w:val="affd"/>
              <w:spacing w:after="0"/>
              <w:jc w:val="both"/>
              <w:rPr>
                <w:sz w:val="2"/>
                <w:szCs w:val="2"/>
              </w:rPr>
            </w:pPr>
          </w:p>
        </w:tc>
      </w:tr>
      <w:tr w:rsidR="0072504E" w:rsidRPr="00E1353B" w14:paraId="302B68D1" w14:textId="77777777" w:rsidTr="0072504E">
        <w:trPr>
          <w:gridAfter w:val="12"/>
          <w:wAfter w:w="5232" w:type="dxa"/>
          <w:trHeight w:val="52"/>
        </w:trPr>
        <w:tc>
          <w:tcPr>
            <w:tcW w:w="4461" w:type="dxa"/>
            <w:gridSpan w:val="5"/>
            <w:tcBorders>
              <w:top w:val="single" w:sz="2" w:space="0" w:color="FFFFFF" w:themeColor="background1"/>
              <w:left w:val="single" w:sz="2" w:space="0" w:color="FFFFFF" w:themeColor="background1"/>
              <w:right w:val="single" w:sz="2" w:space="0" w:color="FFFFFF" w:themeColor="background1"/>
            </w:tcBorders>
          </w:tcPr>
          <w:p w14:paraId="2C6B6C6D" w14:textId="77777777" w:rsidR="0072504E" w:rsidRPr="00E1353B" w:rsidRDefault="0072504E" w:rsidP="0072504E">
            <w:pPr>
              <w:pStyle w:val="affd"/>
              <w:spacing w:after="0"/>
              <w:jc w:val="both"/>
              <w:rPr>
                <w:sz w:val="2"/>
                <w:szCs w:val="2"/>
              </w:rPr>
            </w:pPr>
          </w:p>
        </w:tc>
      </w:tr>
      <w:tr w:rsidR="0072504E" w:rsidRPr="00E1353B" w14:paraId="1BCF397D" w14:textId="77777777" w:rsidTr="0072504E">
        <w:trPr>
          <w:trHeight w:val="192"/>
        </w:trPr>
        <w:tc>
          <w:tcPr>
            <w:tcW w:w="6769" w:type="dxa"/>
            <w:gridSpan w:val="8"/>
            <w:tcBorders>
              <w:top w:val="single" w:sz="2" w:space="0" w:color="000000" w:themeColor="text1"/>
              <w:right w:val="single" w:sz="2" w:space="0" w:color="auto"/>
            </w:tcBorders>
          </w:tcPr>
          <w:p w14:paraId="0C60DDE4" w14:textId="77777777" w:rsidR="0072504E" w:rsidRPr="00F540D8" w:rsidRDefault="0072504E" w:rsidP="0072504E">
            <w:pPr>
              <w:tabs>
                <w:tab w:val="left" w:pos="284"/>
                <w:tab w:val="left" w:pos="851"/>
              </w:tabs>
              <w:contextualSpacing/>
              <w:jc w:val="both"/>
              <w:rPr>
                <w:rFonts w:ascii="Arial" w:hAnsi="Arial"/>
                <w:sz w:val="17"/>
                <w:szCs w:val="17"/>
              </w:rPr>
            </w:pPr>
            <w:r w:rsidRPr="00F540D8">
              <w:rPr>
                <w:rFonts w:ascii="Arial" w:hAnsi="Arial"/>
                <w:sz w:val="17"/>
                <w:szCs w:val="17"/>
              </w:rPr>
              <w:t xml:space="preserve">нарушение внешнего вида, установленного настоящим </w:t>
            </w:r>
            <w:r>
              <w:rPr>
                <w:rFonts w:ascii="Arial" w:hAnsi="Arial"/>
                <w:sz w:val="17"/>
                <w:szCs w:val="17"/>
              </w:rPr>
              <w:t>П</w:t>
            </w:r>
            <w:r w:rsidRPr="00F540D8">
              <w:rPr>
                <w:rFonts w:ascii="Arial" w:hAnsi="Arial"/>
                <w:sz w:val="17"/>
                <w:szCs w:val="17"/>
              </w:rPr>
              <w:t>аспортом с</w:t>
            </w:r>
          </w:p>
        </w:tc>
        <w:tc>
          <w:tcPr>
            <w:tcW w:w="283" w:type="dxa"/>
            <w:tcBorders>
              <w:top w:val="single" w:sz="2" w:space="0" w:color="FFFFFF"/>
              <w:left w:val="single" w:sz="2" w:space="0" w:color="auto"/>
              <w:bottom w:val="single" w:sz="2" w:space="0" w:color="FFFFFF"/>
              <w:right w:val="single" w:sz="2" w:space="0" w:color="000000" w:themeColor="text1"/>
            </w:tcBorders>
          </w:tcPr>
          <w:p w14:paraId="7B2D1DA3" w14:textId="77777777" w:rsidR="0072504E" w:rsidRPr="00E1353B" w:rsidRDefault="0072504E" w:rsidP="0072504E">
            <w:pPr>
              <w:tabs>
                <w:tab w:val="left" w:pos="33"/>
                <w:tab w:val="left" w:pos="851"/>
              </w:tabs>
              <w:contextualSpacing/>
              <w:jc w:val="both"/>
              <w:rPr>
                <w:rFonts w:ascii="Verdana" w:hAnsi="Verdana"/>
                <w:sz w:val="21"/>
                <w:szCs w:val="21"/>
              </w:rPr>
            </w:pPr>
          </w:p>
        </w:tc>
        <w:tc>
          <w:tcPr>
            <w:tcW w:w="539" w:type="dxa"/>
            <w:gridSpan w:val="2"/>
            <w:tcBorders>
              <w:left w:val="single" w:sz="2" w:space="0" w:color="000000" w:themeColor="text1"/>
              <w:right w:val="single" w:sz="2" w:space="0" w:color="auto"/>
            </w:tcBorders>
          </w:tcPr>
          <w:p w14:paraId="0CD6DDB2" w14:textId="77777777" w:rsidR="0072504E" w:rsidRPr="00E1353B" w:rsidRDefault="0072504E" w:rsidP="0072504E">
            <w:pPr>
              <w:tabs>
                <w:tab w:val="left" w:pos="33"/>
                <w:tab w:val="left" w:pos="851"/>
              </w:tabs>
              <w:contextualSpacing/>
              <w:jc w:val="both"/>
              <w:rPr>
                <w:rFonts w:ascii="Verdana" w:hAnsi="Verdana"/>
                <w:sz w:val="21"/>
                <w:szCs w:val="21"/>
              </w:rPr>
            </w:pPr>
          </w:p>
        </w:tc>
        <w:tc>
          <w:tcPr>
            <w:tcW w:w="949" w:type="dxa"/>
            <w:gridSpan w:val="2"/>
            <w:tcBorders>
              <w:top w:val="single" w:sz="2" w:space="0" w:color="FFFFFF" w:themeColor="background1"/>
              <w:left w:val="single" w:sz="2" w:space="0" w:color="auto"/>
              <w:bottom w:val="single" w:sz="2" w:space="0" w:color="FFFFFF" w:themeColor="background1"/>
              <w:right w:val="single" w:sz="2" w:space="0" w:color="auto"/>
            </w:tcBorders>
          </w:tcPr>
          <w:p w14:paraId="2A03A34C" w14:textId="77777777" w:rsidR="0072504E" w:rsidRPr="00E1353B" w:rsidRDefault="0072504E" w:rsidP="0072504E">
            <w:pPr>
              <w:tabs>
                <w:tab w:val="left" w:pos="284"/>
                <w:tab w:val="left" w:pos="851"/>
              </w:tabs>
              <w:contextualSpacing/>
              <w:jc w:val="both"/>
              <w:rPr>
                <w:rFonts w:ascii="Verdana" w:hAnsi="Verdana"/>
                <w:sz w:val="21"/>
                <w:szCs w:val="21"/>
              </w:rPr>
            </w:pPr>
            <w:r w:rsidRPr="001C36E3">
              <w:rPr>
                <w:rFonts w:ascii="Verdana" w:hAnsi="Verdana"/>
                <w:sz w:val="14"/>
                <w:szCs w:val="14"/>
              </w:rPr>
              <w:t>квартала</w:t>
            </w:r>
          </w:p>
        </w:tc>
        <w:tc>
          <w:tcPr>
            <w:tcW w:w="709" w:type="dxa"/>
            <w:gridSpan w:val="2"/>
            <w:tcBorders>
              <w:left w:val="single" w:sz="2" w:space="0" w:color="auto"/>
              <w:right w:val="single" w:sz="2" w:space="0" w:color="auto"/>
            </w:tcBorders>
          </w:tcPr>
          <w:p w14:paraId="689C65D6" w14:textId="77777777" w:rsidR="0072504E" w:rsidRPr="00E1353B" w:rsidRDefault="0072504E" w:rsidP="0072504E">
            <w:pPr>
              <w:tabs>
                <w:tab w:val="left" w:pos="284"/>
                <w:tab w:val="left" w:pos="493"/>
              </w:tabs>
              <w:contextualSpacing/>
              <w:jc w:val="both"/>
              <w:rPr>
                <w:rFonts w:ascii="Verdana" w:hAnsi="Verdana"/>
                <w:sz w:val="21"/>
                <w:szCs w:val="21"/>
              </w:rPr>
            </w:pPr>
          </w:p>
        </w:tc>
        <w:tc>
          <w:tcPr>
            <w:tcW w:w="444" w:type="dxa"/>
            <w:gridSpan w:val="2"/>
            <w:tcBorders>
              <w:top w:val="single" w:sz="2" w:space="0" w:color="FFFFFF" w:themeColor="background1"/>
              <w:left w:val="single" w:sz="2" w:space="0" w:color="auto"/>
              <w:bottom w:val="single" w:sz="2" w:space="0" w:color="FFFFFF" w:themeColor="background1"/>
              <w:right w:val="single" w:sz="2" w:space="0" w:color="FFFFFF" w:themeColor="background1"/>
            </w:tcBorders>
          </w:tcPr>
          <w:p w14:paraId="52FBAAAB" w14:textId="77777777" w:rsidR="0072504E" w:rsidRPr="00E1353B" w:rsidRDefault="0072504E" w:rsidP="0072504E">
            <w:pPr>
              <w:tabs>
                <w:tab w:val="left" w:pos="284"/>
                <w:tab w:val="left" w:pos="851"/>
              </w:tabs>
              <w:ind w:hanging="104"/>
              <w:contextualSpacing/>
              <w:jc w:val="center"/>
              <w:rPr>
                <w:rFonts w:ascii="Verdana" w:hAnsi="Verdana"/>
                <w:sz w:val="21"/>
                <w:szCs w:val="21"/>
              </w:rPr>
            </w:pPr>
            <w:r>
              <w:rPr>
                <w:rFonts w:ascii="Verdana" w:hAnsi="Verdana"/>
                <w:sz w:val="14"/>
                <w:szCs w:val="14"/>
              </w:rPr>
              <w:t>года</w:t>
            </w:r>
          </w:p>
        </w:tc>
      </w:tr>
      <w:tr w:rsidR="0072504E" w:rsidRPr="00DD49FD" w14:paraId="64A8796E" w14:textId="77777777" w:rsidTr="0072504E">
        <w:trPr>
          <w:gridAfter w:val="1"/>
          <w:wAfter w:w="89" w:type="dxa"/>
          <w:trHeight w:val="192"/>
        </w:trPr>
        <w:tc>
          <w:tcPr>
            <w:tcW w:w="383" w:type="dxa"/>
            <w:tcBorders>
              <w:top w:val="single" w:sz="4" w:space="0" w:color="FFFFFF"/>
              <w:left w:val="single" w:sz="4" w:space="0" w:color="FFFFFF"/>
              <w:bottom w:val="single" w:sz="4" w:space="0" w:color="FFFFFF"/>
              <w:right w:val="single" w:sz="4" w:space="0" w:color="FFFFFF"/>
            </w:tcBorders>
          </w:tcPr>
          <w:p w14:paraId="77DD424E" w14:textId="77777777" w:rsidR="0072504E" w:rsidRDefault="0072504E" w:rsidP="0072504E">
            <w:pPr>
              <w:pStyle w:val="affd"/>
              <w:spacing w:after="0"/>
              <w:ind w:right="-142"/>
              <w:jc w:val="both"/>
              <w:rPr>
                <w:rFonts w:ascii="Arial" w:hAnsi="Arial" w:cs="Arial"/>
                <w:sz w:val="20"/>
                <w:szCs w:val="20"/>
              </w:rPr>
            </w:pPr>
          </w:p>
        </w:tc>
        <w:tc>
          <w:tcPr>
            <w:tcW w:w="8493" w:type="dxa"/>
            <w:gridSpan w:val="13"/>
            <w:tcBorders>
              <w:top w:val="single" w:sz="4" w:space="0" w:color="FFFFFF"/>
              <w:left w:val="single" w:sz="4" w:space="0" w:color="FFFFFF"/>
              <w:bottom w:val="single" w:sz="4" w:space="0" w:color="FFFFFF" w:themeColor="background1"/>
              <w:right w:val="single" w:sz="4" w:space="0" w:color="FFFFFF" w:themeColor="background1"/>
            </w:tcBorders>
          </w:tcPr>
          <w:p w14:paraId="7E4598A0" w14:textId="77777777" w:rsidR="0072504E" w:rsidRPr="00DD49FD" w:rsidRDefault="0072504E" w:rsidP="0072504E">
            <w:pPr>
              <w:pStyle w:val="affd"/>
              <w:spacing w:after="0"/>
              <w:jc w:val="both"/>
              <w:rPr>
                <w:rFonts w:ascii="Arial" w:hAnsi="Arial" w:cs="Arial"/>
                <w:spacing w:val="2"/>
                <w:sz w:val="8"/>
                <w:szCs w:val="8"/>
                <w:shd w:val="clear" w:color="auto" w:fill="FFFFFF"/>
                <w:lang w:eastAsia="ru-RU"/>
              </w:rPr>
            </w:pPr>
          </w:p>
        </w:tc>
        <w:tc>
          <w:tcPr>
            <w:tcW w:w="728" w:type="dxa"/>
            <w:gridSpan w:val="2"/>
            <w:tcBorders>
              <w:top w:val="single" w:sz="4" w:space="0" w:color="FFFFFF"/>
              <w:left w:val="single" w:sz="4" w:space="0" w:color="FFFFFF" w:themeColor="background1"/>
              <w:bottom w:val="single" w:sz="4" w:space="0" w:color="auto"/>
              <w:right w:val="single" w:sz="4" w:space="0" w:color="FFFFFF" w:themeColor="background1"/>
            </w:tcBorders>
          </w:tcPr>
          <w:p w14:paraId="4EFD40B7" w14:textId="77777777" w:rsidR="0072504E" w:rsidRPr="00DD49FD" w:rsidRDefault="0072504E" w:rsidP="0072504E">
            <w:pPr>
              <w:pStyle w:val="affd"/>
              <w:spacing w:after="0"/>
              <w:jc w:val="both"/>
              <w:rPr>
                <w:rFonts w:ascii="Arial" w:hAnsi="Arial" w:cs="Arial"/>
                <w:spacing w:val="2"/>
                <w:sz w:val="8"/>
                <w:szCs w:val="8"/>
                <w:shd w:val="clear" w:color="auto" w:fill="FFFFFF"/>
                <w:lang w:eastAsia="ru-RU"/>
              </w:rPr>
            </w:pPr>
          </w:p>
        </w:tc>
      </w:tr>
      <w:tr w:rsidR="0072504E" w:rsidRPr="003A7270" w14:paraId="4B24422E" w14:textId="77777777" w:rsidTr="0072504E">
        <w:trPr>
          <w:gridAfter w:val="1"/>
          <w:wAfter w:w="89" w:type="dxa"/>
          <w:trHeight w:val="47"/>
        </w:trPr>
        <w:tc>
          <w:tcPr>
            <w:tcW w:w="383" w:type="dxa"/>
            <w:tcBorders>
              <w:top w:val="single" w:sz="4" w:space="0" w:color="FFFFFF"/>
              <w:left w:val="single" w:sz="4" w:space="0" w:color="FFFFFF"/>
              <w:bottom w:val="single" w:sz="4" w:space="0" w:color="FFFFFF" w:themeColor="background1"/>
              <w:right w:val="single" w:sz="4" w:space="0" w:color="FFFFFF"/>
            </w:tcBorders>
          </w:tcPr>
          <w:p w14:paraId="2E475FB5" w14:textId="77777777" w:rsidR="0072504E" w:rsidRDefault="0072504E" w:rsidP="0072504E">
            <w:pPr>
              <w:pStyle w:val="affd"/>
              <w:spacing w:after="0"/>
              <w:ind w:right="-142"/>
              <w:jc w:val="both"/>
              <w:rPr>
                <w:rFonts w:ascii="Arial" w:hAnsi="Arial" w:cs="Arial"/>
                <w:sz w:val="20"/>
                <w:szCs w:val="20"/>
              </w:rPr>
            </w:pPr>
            <w:r>
              <w:rPr>
                <w:rFonts w:ascii="Arial" w:hAnsi="Arial" w:cs="Arial"/>
                <w:sz w:val="20"/>
                <w:szCs w:val="20"/>
              </w:rPr>
              <w:t>9</w:t>
            </w:r>
            <w:r w:rsidRPr="00471D4C">
              <w:rPr>
                <w:rFonts w:ascii="Arial" w:hAnsi="Arial" w:cs="Arial"/>
                <w:sz w:val="20"/>
                <w:szCs w:val="20"/>
              </w:rPr>
              <w:t>.</w:t>
            </w:r>
          </w:p>
        </w:tc>
        <w:tc>
          <w:tcPr>
            <w:tcW w:w="8493" w:type="dxa"/>
            <w:gridSpan w:val="13"/>
            <w:tcBorders>
              <w:top w:val="single" w:sz="4" w:space="0" w:color="FFFFFF" w:themeColor="background1"/>
              <w:left w:val="single" w:sz="4" w:space="0" w:color="FFFFFF"/>
              <w:bottom w:val="single" w:sz="4" w:space="0" w:color="FFFFFF" w:themeColor="background1"/>
              <w:right w:val="single" w:sz="4" w:space="0" w:color="auto"/>
            </w:tcBorders>
          </w:tcPr>
          <w:p w14:paraId="032F6811" w14:textId="77777777" w:rsidR="0072504E" w:rsidRDefault="0072504E" w:rsidP="0072504E">
            <w:pPr>
              <w:pStyle w:val="affd"/>
              <w:spacing w:after="0"/>
              <w:jc w:val="both"/>
              <w:rPr>
                <w:rFonts w:ascii="Arial" w:hAnsi="Arial" w:cs="Arial"/>
                <w:spacing w:val="2"/>
                <w:sz w:val="20"/>
                <w:szCs w:val="20"/>
                <w:shd w:val="clear" w:color="auto" w:fill="FFFFFF"/>
                <w:lang w:eastAsia="ru-RU"/>
              </w:rPr>
            </w:pPr>
            <w:r>
              <w:rPr>
                <w:rFonts w:ascii="Arial" w:hAnsi="Arial" w:cs="Arial"/>
                <w:spacing w:val="2"/>
                <w:sz w:val="20"/>
                <w:szCs w:val="20"/>
                <w:shd w:val="clear" w:color="auto" w:fill="FFFFFF"/>
                <w:lang w:eastAsia="ru-RU"/>
              </w:rPr>
              <w:t xml:space="preserve">Срок действия Колористического паспорта: </w:t>
            </w:r>
          </w:p>
        </w:tc>
        <w:tc>
          <w:tcPr>
            <w:tcW w:w="728" w:type="dxa"/>
            <w:gridSpan w:val="2"/>
            <w:tcBorders>
              <w:top w:val="single" w:sz="4" w:space="0" w:color="auto"/>
              <w:left w:val="single" w:sz="4" w:space="0" w:color="FFFFFF"/>
              <w:bottom w:val="single" w:sz="4" w:space="0" w:color="auto"/>
              <w:right w:val="single" w:sz="4" w:space="0" w:color="auto"/>
            </w:tcBorders>
          </w:tcPr>
          <w:p w14:paraId="4CB80853" w14:textId="77777777" w:rsidR="0072504E" w:rsidRDefault="0072504E" w:rsidP="0072504E">
            <w:pPr>
              <w:pStyle w:val="affd"/>
              <w:spacing w:after="0"/>
              <w:jc w:val="both"/>
              <w:rPr>
                <w:rFonts w:ascii="Arial" w:hAnsi="Arial" w:cs="Arial"/>
                <w:spacing w:val="2"/>
                <w:sz w:val="20"/>
                <w:szCs w:val="20"/>
                <w:shd w:val="clear" w:color="auto" w:fill="FFFFFF"/>
                <w:lang w:eastAsia="ru-RU"/>
              </w:rPr>
            </w:pPr>
          </w:p>
        </w:tc>
      </w:tr>
      <w:tr w:rsidR="0072504E" w:rsidRPr="003A7270" w14:paraId="23F83705" w14:textId="77777777" w:rsidTr="0072504E">
        <w:trPr>
          <w:gridAfter w:val="1"/>
          <w:wAfter w:w="89" w:type="dxa"/>
          <w:trHeight w:val="47"/>
        </w:trPr>
        <w:tc>
          <w:tcPr>
            <w:tcW w:w="383" w:type="dxa"/>
            <w:tcBorders>
              <w:top w:val="single" w:sz="4" w:space="0" w:color="FFFFFF"/>
              <w:left w:val="single" w:sz="4" w:space="0" w:color="FFFFFF"/>
              <w:bottom w:val="single" w:sz="4" w:space="0" w:color="FFFFFF" w:themeColor="background1"/>
              <w:right w:val="single" w:sz="4" w:space="0" w:color="FFFFFF"/>
            </w:tcBorders>
          </w:tcPr>
          <w:p w14:paraId="490BAA03" w14:textId="77777777" w:rsidR="0072504E" w:rsidRDefault="0072504E" w:rsidP="0072504E">
            <w:pPr>
              <w:pStyle w:val="affd"/>
              <w:spacing w:after="0"/>
              <w:ind w:right="-142"/>
              <w:jc w:val="both"/>
              <w:rPr>
                <w:rFonts w:ascii="Arial" w:hAnsi="Arial" w:cs="Arial"/>
                <w:sz w:val="20"/>
                <w:szCs w:val="20"/>
              </w:rPr>
            </w:pPr>
          </w:p>
        </w:tc>
        <w:tc>
          <w:tcPr>
            <w:tcW w:w="8493" w:type="dxa"/>
            <w:gridSpan w:val="13"/>
            <w:tcBorders>
              <w:top w:val="single" w:sz="4" w:space="0" w:color="FFFFFF" w:themeColor="background1"/>
              <w:left w:val="single" w:sz="4" w:space="0" w:color="FFFFFF"/>
              <w:bottom w:val="single" w:sz="4" w:space="0" w:color="FFFFFF" w:themeColor="background1"/>
              <w:right w:val="single" w:sz="4" w:space="0" w:color="FFFFFF" w:themeColor="background1"/>
            </w:tcBorders>
          </w:tcPr>
          <w:p w14:paraId="5F8623FB" w14:textId="77777777" w:rsidR="0072504E" w:rsidRDefault="0072504E" w:rsidP="0072504E">
            <w:pPr>
              <w:pStyle w:val="affd"/>
              <w:spacing w:after="0"/>
              <w:jc w:val="both"/>
              <w:rPr>
                <w:rFonts w:ascii="Arial" w:hAnsi="Arial" w:cs="Arial"/>
                <w:spacing w:val="2"/>
                <w:sz w:val="20"/>
                <w:szCs w:val="20"/>
                <w:shd w:val="clear" w:color="auto" w:fill="FFFFFF"/>
                <w:lang w:eastAsia="ru-RU"/>
              </w:rPr>
            </w:pPr>
            <w:r>
              <w:rPr>
                <w:rFonts w:ascii="Arial" w:hAnsi="Arial" w:cs="Arial"/>
                <w:b w:val="0"/>
                <w:bCs/>
                <w:i/>
                <w:iCs/>
                <w:sz w:val="12"/>
                <w:szCs w:val="12"/>
                <w:lang w:eastAsia="ru-RU"/>
              </w:rPr>
              <w:t>Указывается в соответствии с Запросом</w:t>
            </w:r>
          </w:p>
        </w:tc>
        <w:tc>
          <w:tcPr>
            <w:tcW w:w="728" w:type="dxa"/>
            <w:gridSpan w:val="2"/>
            <w:tcBorders>
              <w:top w:val="single" w:sz="4" w:space="0" w:color="auto"/>
              <w:left w:val="single" w:sz="4" w:space="0" w:color="FFFFFF" w:themeColor="background1"/>
              <w:bottom w:val="single" w:sz="4" w:space="0" w:color="FFFFFF" w:themeColor="background1"/>
              <w:right w:val="single" w:sz="4" w:space="0" w:color="FFFFFF" w:themeColor="background1"/>
            </w:tcBorders>
          </w:tcPr>
          <w:p w14:paraId="381F4DCB" w14:textId="77777777" w:rsidR="0072504E" w:rsidRDefault="0072504E" w:rsidP="0072504E">
            <w:pPr>
              <w:pStyle w:val="affd"/>
              <w:spacing w:after="0"/>
              <w:jc w:val="both"/>
              <w:rPr>
                <w:rFonts w:ascii="Arial" w:hAnsi="Arial" w:cs="Arial"/>
                <w:spacing w:val="2"/>
                <w:sz w:val="20"/>
                <w:szCs w:val="20"/>
                <w:shd w:val="clear" w:color="auto" w:fill="FFFFFF"/>
                <w:lang w:eastAsia="ru-RU"/>
              </w:rPr>
            </w:pPr>
          </w:p>
        </w:tc>
      </w:tr>
    </w:tbl>
    <w:p w14:paraId="04637F3B" w14:textId="77777777" w:rsidR="0072504E" w:rsidRDefault="0072504E" w:rsidP="0072504E">
      <w:pPr>
        <w:rPr>
          <w:b/>
        </w:rPr>
      </w:pPr>
    </w:p>
    <w:p w14:paraId="7814A7B0" w14:textId="77777777" w:rsidR="0072504E" w:rsidRDefault="0072504E" w:rsidP="0072504E">
      <w:pPr>
        <w:rPr>
          <w:b/>
        </w:rPr>
      </w:pPr>
    </w:p>
    <w:p w14:paraId="4B72000D" w14:textId="73A00A95" w:rsidR="0072504E" w:rsidRDefault="0072504E" w:rsidP="0072504E">
      <w:pPr>
        <w:rPr>
          <w:b/>
        </w:rPr>
      </w:pPr>
    </w:p>
    <w:p w14:paraId="5DC2EC97" w14:textId="19FB3D71" w:rsidR="0030157C" w:rsidRDefault="0030157C" w:rsidP="0072504E">
      <w:pPr>
        <w:rPr>
          <w:b/>
        </w:rPr>
      </w:pPr>
    </w:p>
    <w:p w14:paraId="5670D0B2" w14:textId="410322CB" w:rsidR="0030157C" w:rsidRDefault="0030157C" w:rsidP="0072504E">
      <w:pPr>
        <w:rPr>
          <w:b/>
        </w:rPr>
      </w:pPr>
    </w:p>
    <w:p w14:paraId="305A8F54" w14:textId="1D394B3B" w:rsidR="0030157C" w:rsidRDefault="0030157C" w:rsidP="0072504E">
      <w:pPr>
        <w:rPr>
          <w:b/>
        </w:rPr>
      </w:pPr>
    </w:p>
    <w:p w14:paraId="3A07D560" w14:textId="59918D87" w:rsidR="0030157C" w:rsidRDefault="0030157C" w:rsidP="0072504E">
      <w:pPr>
        <w:rPr>
          <w:b/>
        </w:rPr>
      </w:pPr>
    </w:p>
    <w:p w14:paraId="3FEF6316" w14:textId="5DB9242C" w:rsidR="0030157C" w:rsidRDefault="0030157C" w:rsidP="0072504E">
      <w:pPr>
        <w:rPr>
          <w:b/>
        </w:rPr>
      </w:pPr>
    </w:p>
    <w:p w14:paraId="22AD9C61" w14:textId="7954FA65" w:rsidR="0030157C" w:rsidRDefault="0030157C" w:rsidP="0072504E">
      <w:pPr>
        <w:rPr>
          <w:b/>
        </w:rPr>
      </w:pPr>
    </w:p>
    <w:p w14:paraId="4C16E7A2" w14:textId="25C0FDE8" w:rsidR="0030157C" w:rsidRDefault="0030157C" w:rsidP="0072504E">
      <w:pPr>
        <w:rPr>
          <w:b/>
        </w:rPr>
      </w:pPr>
    </w:p>
    <w:p w14:paraId="77D96EC4" w14:textId="6B7B4BF6" w:rsidR="0030157C" w:rsidRDefault="0030157C" w:rsidP="0072504E">
      <w:pPr>
        <w:rPr>
          <w:b/>
        </w:rPr>
      </w:pPr>
    </w:p>
    <w:p w14:paraId="741E18D2" w14:textId="41AB2541" w:rsidR="0030157C" w:rsidRDefault="0030157C" w:rsidP="0072504E">
      <w:pPr>
        <w:rPr>
          <w:b/>
        </w:rPr>
      </w:pPr>
    </w:p>
    <w:p w14:paraId="5DC0F6EB" w14:textId="4ECD7A13" w:rsidR="0030157C" w:rsidRDefault="0030157C" w:rsidP="0072504E">
      <w:pPr>
        <w:rPr>
          <w:b/>
        </w:rPr>
      </w:pPr>
    </w:p>
    <w:p w14:paraId="3BD1098A" w14:textId="5D67B66B" w:rsidR="0030157C" w:rsidRDefault="0030157C" w:rsidP="0072504E">
      <w:pPr>
        <w:rPr>
          <w:b/>
        </w:rPr>
      </w:pPr>
    </w:p>
    <w:p w14:paraId="6ECE050E" w14:textId="70A4D049" w:rsidR="0030157C" w:rsidRDefault="0030157C" w:rsidP="0072504E">
      <w:pPr>
        <w:rPr>
          <w:b/>
        </w:rPr>
      </w:pPr>
    </w:p>
    <w:p w14:paraId="7DD7776D" w14:textId="4E0D9AFD" w:rsidR="0030157C" w:rsidRDefault="0030157C" w:rsidP="0072504E">
      <w:pPr>
        <w:rPr>
          <w:b/>
        </w:rPr>
      </w:pPr>
    </w:p>
    <w:p w14:paraId="7AFFC8A1" w14:textId="41C0B7D5" w:rsidR="0030157C" w:rsidRDefault="0030157C" w:rsidP="0072504E">
      <w:pPr>
        <w:rPr>
          <w:b/>
        </w:rPr>
      </w:pPr>
    </w:p>
    <w:p w14:paraId="19593D39" w14:textId="0F8E7B31" w:rsidR="0030157C" w:rsidRDefault="0030157C" w:rsidP="0072504E">
      <w:pPr>
        <w:rPr>
          <w:b/>
        </w:rPr>
      </w:pPr>
    </w:p>
    <w:p w14:paraId="6818C537" w14:textId="1952B496" w:rsidR="0030157C" w:rsidRDefault="0030157C" w:rsidP="0072504E">
      <w:pPr>
        <w:rPr>
          <w:b/>
        </w:rPr>
      </w:pPr>
    </w:p>
    <w:p w14:paraId="14E69DA9" w14:textId="6E3B1497" w:rsidR="0030157C" w:rsidRDefault="0030157C" w:rsidP="0072504E">
      <w:pPr>
        <w:rPr>
          <w:b/>
        </w:rPr>
      </w:pPr>
    </w:p>
    <w:p w14:paraId="6B91C789" w14:textId="52A0B526" w:rsidR="0030157C" w:rsidRDefault="0030157C" w:rsidP="0072504E">
      <w:pPr>
        <w:rPr>
          <w:b/>
        </w:rPr>
      </w:pPr>
    </w:p>
    <w:p w14:paraId="7A525FAC" w14:textId="452D46C4" w:rsidR="0030157C" w:rsidRDefault="0030157C" w:rsidP="0072504E">
      <w:pPr>
        <w:rPr>
          <w:b/>
        </w:rPr>
      </w:pPr>
    </w:p>
    <w:p w14:paraId="75009BA6" w14:textId="33603654" w:rsidR="0030157C" w:rsidRDefault="0030157C" w:rsidP="0072504E">
      <w:pPr>
        <w:rPr>
          <w:b/>
        </w:rPr>
      </w:pPr>
    </w:p>
    <w:p w14:paraId="6F78C8F6" w14:textId="77777777" w:rsidR="0072504E" w:rsidRPr="006F6592" w:rsidRDefault="0072504E" w:rsidP="00FE7600">
      <w:pPr>
        <w:pStyle w:val="affd"/>
        <w:numPr>
          <w:ilvl w:val="0"/>
          <w:numId w:val="43"/>
        </w:numPr>
        <w:spacing w:after="0"/>
        <w:ind w:left="284" w:hanging="284"/>
        <w:jc w:val="both"/>
        <w:rPr>
          <w:b w:val="0"/>
          <w:bCs/>
          <w:iCs/>
          <w:sz w:val="28"/>
          <w:szCs w:val="28"/>
        </w:rPr>
      </w:pPr>
      <w:r w:rsidRPr="00935C76">
        <w:rPr>
          <w:b w:val="0"/>
          <w:bCs/>
          <w:iCs/>
          <w:sz w:val="28"/>
          <w:szCs w:val="28"/>
        </w:rPr>
        <w:lastRenderedPageBreak/>
        <w:t xml:space="preserve">Форма для заполнения </w:t>
      </w:r>
      <w:r>
        <w:rPr>
          <w:rFonts w:eastAsia="Times New Roman"/>
          <w:b w:val="0"/>
          <w:bCs/>
          <w:sz w:val="28"/>
          <w:szCs w:val="28"/>
          <w:lang w:eastAsia="ru-RU"/>
        </w:rPr>
        <w:t>п</w:t>
      </w:r>
      <w:r w:rsidRPr="00B74208">
        <w:rPr>
          <w:rFonts w:eastAsia="Times New Roman"/>
          <w:b w:val="0"/>
          <w:bCs/>
          <w:sz w:val="28"/>
          <w:szCs w:val="28"/>
          <w:lang w:eastAsia="ru-RU"/>
        </w:rPr>
        <w:t>аспорт</w:t>
      </w:r>
      <w:r>
        <w:rPr>
          <w:rFonts w:eastAsia="Times New Roman"/>
          <w:b w:val="0"/>
          <w:bCs/>
          <w:sz w:val="28"/>
          <w:szCs w:val="28"/>
          <w:lang w:eastAsia="ru-RU"/>
        </w:rPr>
        <w:t>а</w:t>
      </w:r>
      <w:r w:rsidRPr="00B74208">
        <w:rPr>
          <w:rFonts w:eastAsia="Times New Roman"/>
          <w:b w:val="0"/>
          <w:bCs/>
          <w:sz w:val="28"/>
          <w:szCs w:val="28"/>
          <w:lang w:eastAsia="ru-RU"/>
        </w:rPr>
        <w:t xml:space="preserve"> колористическ</w:t>
      </w:r>
      <w:r>
        <w:rPr>
          <w:rFonts w:eastAsia="Times New Roman"/>
          <w:b w:val="0"/>
          <w:bCs/>
          <w:sz w:val="28"/>
          <w:szCs w:val="28"/>
          <w:lang w:eastAsia="ru-RU"/>
        </w:rPr>
        <w:t>ого</w:t>
      </w:r>
      <w:r w:rsidRPr="00B74208">
        <w:rPr>
          <w:rFonts w:eastAsia="Times New Roman"/>
          <w:b w:val="0"/>
          <w:bCs/>
          <w:sz w:val="28"/>
          <w:szCs w:val="28"/>
          <w:lang w:eastAsia="ru-RU"/>
        </w:rPr>
        <w:t xml:space="preserve"> решени</w:t>
      </w:r>
      <w:r>
        <w:rPr>
          <w:rFonts w:eastAsia="Times New Roman"/>
          <w:b w:val="0"/>
          <w:bCs/>
          <w:sz w:val="28"/>
          <w:szCs w:val="28"/>
          <w:lang w:eastAsia="ru-RU"/>
        </w:rPr>
        <w:t>я</w:t>
      </w:r>
      <w:r w:rsidRPr="00B74208">
        <w:rPr>
          <w:rFonts w:eastAsia="Times New Roman"/>
          <w:b w:val="0"/>
          <w:bCs/>
          <w:sz w:val="28"/>
          <w:szCs w:val="28"/>
          <w:lang w:eastAsia="ru-RU"/>
        </w:rPr>
        <w:t xml:space="preserve"> </w:t>
      </w:r>
      <w:r w:rsidRPr="006F6592">
        <w:rPr>
          <w:rFonts w:eastAsia="Times New Roman"/>
          <w:sz w:val="28"/>
          <w:szCs w:val="28"/>
          <w:u w:val="single"/>
          <w:lang w:eastAsia="ru-RU"/>
        </w:rPr>
        <w:t>ограждения:</w:t>
      </w:r>
    </w:p>
    <w:p w14:paraId="07C28832" w14:textId="77777777" w:rsidR="0072504E" w:rsidRPr="009C0156" w:rsidRDefault="0072504E" w:rsidP="0072504E">
      <w:pPr>
        <w:pStyle w:val="affd"/>
        <w:spacing w:after="0"/>
        <w:ind w:left="720"/>
        <w:jc w:val="both"/>
        <w:rPr>
          <w:b w:val="0"/>
          <w:bCs/>
          <w:iCs/>
          <w:sz w:val="28"/>
          <w:szCs w:val="28"/>
        </w:rPr>
      </w:pPr>
    </w:p>
    <w:tbl>
      <w:tblPr>
        <w:tblStyle w:val="1f5"/>
        <w:tblW w:w="9674" w:type="dxa"/>
        <w:tblLayout w:type="fixed"/>
        <w:tblLook w:val="0000" w:firstRow="0" w:lastRow="0" w:firstColumn="0" w:lastColumn="0" w:noHBand="0" w:noVBand="0"/>
      </w:tblPr>
      <w:tblGrid>
        <w:gridCol w:w="355"/>
        <w:gridCol w:w="29"/>
        <w:gridCol w:w="462"/>
        <w:gridCol w:w="1274"/>
        <w:gridCol w:w="63"/>
        <w:gridCol w:w="366"/>
        <w:gridCol w:w="134"/>
        <w:gridCol w:w="287"/>
        <w:gridCol w:w="966"/>
        <w:gridCol w:w="411"/>
        <w:gridCol w:w="80"/>
        <w:gridCol w:w="331"/>
        <w:gridCol w:w="235"/>
        <w:gridCol w:w="552"/>
        <w:gridCol w:w="16"/>
        <w:gridCol w:w="1133"/>
        <w:gridCol w:w="708"/>
        <w:gridCol w:w="112"/>
        <w:gridCol w:w="30"/>
        <w:gridCol w:w="1101"/>
        <w:gridCol w:w="1029"/>
      </w:tblGrid>
      <w:tr w:rsidR="0072504E" w14:paraId="1BD57EBA" w14:textId="77777777" w:rsidTr="0072504E">
        <w:trPr>
          <w:trHeight w:val="42"/>
        </w:trPr>
        <w:tc>
          <w:tcPr>
            <w:tcW w:w="2183" w:type="dxa"/>
            <w:gridSpan w:val="5"/>
            <w:tcBorders>
              <w:top w:val="single" w:sz="4" w:space="0" w:color="FFFFFF"/>
              <w:left w:val="single" w:sz="4" w:space="0" w:color="FFFFFF"/>
              <w:bottom w:val="single" w:sz="4" w:space="0" w:color="FFFFFF"/>
            </w:tcBorders>
          </w:tcPr>
          <w:p w14:paraId="4CEF9F55" w14:textId="77777777" w:rsidR="0072504E" w:rsidRDefault="0072504E" w:rsidP="0072504E">
            <w:pPr>
              <w:pStyle w:val="affd"/>
              <w:spacing w:after="0" w:line="240" w:lineRule="auto"/>
              <w:jc w:val="both"/>
              <w:rPr>
                <w:sz w:val="28"/>
                <w:szCs w:val="28"/>
              </w:rPr>
            </w:pPr>
            <w:r w:rsidRPr="00434CB8">
              <w:rPr>
                <w:rFonts w:ascii="Arial" w:hAnsi="Arial" w:cs="Arial"/>
                <w:b w:val="0"/>
                <w:bCs/>
                <w:sz w:val="18"/>
                <w:szCs w:val="18"/>
              </w:rPr>
              <w:t>Регистрационный №</w:t>
            </w:r>
          </w:p>
        </w:tc>
        <w:tc>
          <w:tcPr>
            <w:tcW w:w="1753" w:type="dxa"/>
            <w:gridSpan w:val="4"/>
          </w:tcPr>
          <w:p w14:paraId="1FC0706C" w14:textId="77777777" w:rsidR="0072504E" w:rsidRPr="009C0156" w:rsidRDefault="0072504E" w:rsidP="0072504E">
            <w:pPr>
              <w:pStyle w:val="affd"/>
              <w:spacing w:after="0" w:line="240" w:lineRule="auto"/>
              <w:jc w:val="both"/>
              <w:rPr>
                <w:sz w:val="18"/>
                <w:szCs w:val="18"/>
              </w:rPr>
            </w:pPr>
          </w:p>
        </w:tc>
        <w:tc>
          <w:tcPr>
            <w:tcW w:w="411" w:type="dxa"/>
            <w:tcBorders>
              <w:top w:val="single" w:sz="4" w:space="0" w:color="FFFFFF" w:themeColor="background1"/>
              <w:bottom w:val="single" w:sz="4" w:space="0" w:color="FFFFFF" w:themeColor="background1"/>
              <w:right w:val="single" w:sz="4" w:space="0" w:color="FFFFFF"/>
            </w:tcBorders>
          </w:tcPr>
          <w:p w14:paraId="34A5B255" w14:textId="77777777" w:rsidR="0072504E" w:rsidRDefault="0072504E" w:rsidP="0072504E">
            <w:pPr>
              <w:pStyle w:val="affd"/>
              <w:spacing w:after="0"/>
              <w:rPr>
                <w:sz w:val="28"/>
                <w:szCs w:val="28"/>
              </w:rPr>
            </w:pPr>
          </w:p>
        </w:tc>
        <w:tc>
          <w:tcPr>
            <w:tcW w:w="411" w:type="dxa"/>
            <w:gridSpan w:val="2"/>
            <w:tcBorders>
              <w:top w:val="single" w:sz="4" w:space="0" w:color="FFFFFF"/>
              <w:left w:val="single" w:sz="4" w:space="0" w:color="FFFFFF"/>
              <w:bottom w:val="single" w:sz="4" w:space="0" w:color="FFFFFF"/>
              <w:right w:val="single" w:sz="4" w:space="0" w:color="FFFFFF"/>
            </w:tcBorders>
          </w:tcPr>
          <w:p w14:paraId="53B72B36" w14:textId="77777777" w:rsidR="0072504E" w:rsidRDefault="0072504E" w:rsidP="0072504E">
            <w:pPr>
              <w:pStyle w:val="affd"/>
              <w:spacing w:after="0"/>
              <w:rPr>
                <w:sz w:val="28"/>
                <w:szCs w:val="28"/>
              </w:rPr>
            </w:pPr>
          </w:p>
        </w:tc>
        <w:tc>
          <w:tcPr>
            <w:tcW w:w="4916" w:type="dxa"/>
            <w:gridSpan w:val="9"/>
            <w:tcBorders>
              <w:top w:val="single" w:sz="4" w:space="0" w:color="FFFFFF"/>
              <w:left w:val="single" w:sz="4" w:space="0" w:color="FFFFFF"/>
              <w:bottom w:val="single" w:sz="4" w:space="0" w:color="FFFFFF"/>
              <w:right w:val="single" w:sz="4" w:space="0" w:color="FFFFFF"/>
            </w:tcBorders>
          </w:tcPr>
          <w:p w14:paraId="3501A9A2" w14:textId="77777777" w:rsidR="0072504E" w:rsidRDefault="0072504E" w:rsidP="0072504E">
            <w:pPr>
              <w:pStyle w:val="affd"/>
              <w:spacing w:after="0"/>
              <w:rPr>
                <w:sz w:val="28"/>
                <w:szCs w:val="28"/>
              </w:rPr>
            </w:pPr>
            <w:r w:rsidRPr="00935C76">
              <w:rPr>
                <w:rFonts w:ascii="Arial" w:hAnsi="Arial" w:cs="Arial"/>
                <w:sz w:val="22"/>
              </w:rPr>
              <w:t>УТВЕРЖДАЮ</w:t>
            </w:r>
          </w:p>
        </w:tc>
      </w:tr>
      <w:tr w:rsidR="0072504E" w14:paraId="190161EE" w14:textId="77777777" w:rsidTr="0072504E">
        <w:trPr>
          <w:trHeight w:val="125"/>
        </w:trPr>
        <w:tc>
          <w:tcPr>
            <w:tcW w:w="2183" w:type="dxa"/>
            <w:gridSpan w:val="5"/>
            <w:tcBorders>
              <w:top w:val="single" w:sz="4" w:space="0" w:color="FFFFFF"/>
              <w:left w:val="single" w:sz="4" w:space="0" w:color="FFFFFF" w:themeColor="background1"/>
              <w:bottom w:val="single" w:sz="4" w:space="0" w:color="FFFFFF"/>
              <w:right w:val="single" w:sz="4" w:space="0" w:color="FFFFFF"/>
            </w:tcBorders>
          </w:tcPr>
          <w:p w14:paraId="686B54FF" w14:textId="77777777" w:rsidR="0072504E" w:rsidRPr="009C0156" w:rsidRDefault="0072504E" w:rsidP="0072504E">
            <w:pPr>
              <w:pStyle w:val="affd"/>
              <w:spacing w:after="0"/>
              <w:jc w:val="both"/>
              <w:rPr>
                <w:sz w:val="8"/>
                <w:szCs w:val="8"/>
              </w:rPr>
            </w:pPr>
          </w:p>
        </w:tc>
        <w:tc>
          <w:tcPr>
            <w:tcW w:w="1753" w:type="dxa"/>
            <w:gridSpan w:val="4"/>
            <w:tcBorders>
              <w:left w:val="single" w:sz="4" w:space="0" w:color="FFFFFF"/>
              <w:right w:val="single" w:sz="4" w:space="0" w:color="FFFFFF" w:themeColor="background1"/>
            </w:tcBorders>
          </w:tcPr>
          <w:p w14:paraId="78A8BA03" w14:textId="77777777" w:rsidR="0072504E" w:rsidRPr="009C0156" w:rsidRDefault="0072504E" w:rsidP="0072504E">
            <w:pPr>
              <w:pStyle w:val="affd"/>
              <w:spacing w:after="0"/>
              <w:jc w:val="both"/>
              <w:rPr>
                <w:sz w:val="8"/>
                <w:szCs w:val="8"/>
              </w:rPr>
            </w:pPr>
          </w:p>
        </w:tc>
        <w:tc>
          <w:tcPr>
            <w:tcW w:w="411" w:type="dxa"/>
            <w:tcBorders>
              <w:top w:val="single" w:sz="4" w:space="0" w:color="FFFFFF" w:themeColor="background1"/>
              <w:left w:val="single" w:sz="4" w:space="0" w:color="FFFFFF" w:themeColor="background1"/>
              <w:bottom w:val="single" w:sz="4" w:space="0" w:color="FFFFFF" w:themeColor="background1"/>
              <w:right w:val="single" w:sz="4" w:space="0" w:color="FFFFFF"/>
            </w:tcBorders>
          </w:tcPr>
          <w:p w14:paraId="7BF4FD32" w14:textId="77777777" w:rsidR="0072504E" w:rsidRPr="009C0156" w:rsidRDefault="0072504E" w:rsidP="0072504E">
            <w:pPr>
              <w:pStyle w:val="affd"/>
              <w:spacing w:after="0"/>
              <w:jc w:val="both"/>
              <w:rPr>
                <w:sz w:val="8"/>
                <w:szCs w:val="8"/>
              </w:rPr>
            </w:pPr>
          </w:p>
        </w:tc>
        <w:tc>
          <w:tcPr>
            <w:tcW w:w="411" w:type="dxa"/>
            <w:gridSpan w:val="2"/>
            <w:tcBorders>
              <w:top w:val="single" w:sz="4" w:space="0" w:color="FFFFFF"/>
              <w:left w:val="single" w:sz="4" w:space="0" w:color="FFFFFF"/>
              <w:bottom w:val="single" w:sz="4" w:space="0" w:color="FFFFFF" w:themeColor="background1"/>
              <w:right w:val="single" w:sz="4" w:space="0" w:color="FFFFFF"/>
            </w:tcBorders>
          </w:tcPr>
          <w:p w14:paraId="00A26DF7" w14:textId="77777777" w:rsidR="0072504E" w:rsidRPr="009C0156" w:rsidRDefault="0072504E" w:rsidP="0072504E">
            <w:pPr>
              <w:pStyle w:val="affd"/>
              <w:spacing w:after="0"/>
              <w:jc w:val="both"/>
              <w:rPr>
                <w:sz w:val="8"/>
                <w:szCs w:val="8"/>
              </w:rPr>
            </w:pPr>
          </w:p>
        </w:tc>
        <w:tc>
          <w:tcPr>
            <w:tcW w:w="4916" w:type="dxa"/>
            <w:gridSpan w:val="9"/>
            <w:vMerge w:val="restart"/>
            <w:tcBorders>
              <w:top w:val="single" w:sz="4" w:space="0" w:color="FFFFFF"/>
              <w:left w:val="single" w:sz="4" w:space="0" w:color="FFFFFF"/>
              <w:right w:val="single" w:sz="4" w:space="0" w:color="FFFFFF"/>
            </w:tcBorders>
          </w:tcPr>
          <w:p w14:paraId="72614783" w14:textId="77777777" w:rsidR="0072504E" w:rsidRDefault="0072504E" w:rsidP="0072504E">
            <w:pPr>
              <w:pStyle w:val="affd"/>
              <w:spacing w:after="0" w:line="240" w:lineRule="auto"/>
              <w:ind w:left="179" w:right="-76"/>
              <w:jc w:val="left"/>
              <w:rPr>
                <w:sz w:val="28"/>
                <w:szCs w:val="28"/>
              </w:rPr>
            </w:pPr>
            <w:r w:rsidRPr="00471D4C">
              <w:rPr>
                <w:rFonts w:ascii="Arial" w:hAnsi="Arial" w:cs="Arial"/>
                <w:b w:val="0"/>
                <w:bCs/>
                <w:sz w:val="20"/>
                <w:szCs w:val="20"/>
              </w:rPr>
              <w:t xml:space="preserve">Заместитель </w:t>
            </w:r>
            <w:r>
              <w:rPr>
                <w:rFonts w:ascii="Arial" w:hAnsi="Arial" w:cs="Arial"/>
                <w:b w:val="0"/>
                <w:bCs/>
                <w:sz w:val="20"/>
                <w:szCs w:val="20"/>
              </w:rPr>
              <w:t>Г</w:t>
            </w:r>
            <w:r w:rsidRPr="00471D4C">
              <w:rPr>
                <w:rFonts w:ascii="Arial" w:hAnsi="Arial" w:cs="Arial"/>
                <w:b w:val="0"/>
                <w:bCs/>
                <w:sz w:val="20"/>
                <w:szCs w:val="20"/>
              </w:rPr>
              <w:t xml:space="preserve">лавы </w:t>
            </w:r>
            <w:r>
              <w:rPr>
                <w:rFonts w:ascii="Arial" w:hAnsi="Arial" w:cs="Arial"/>
                <w:b w:val="0"/>
                <w:bCs/>
                <w:sz w:val="20"/>
                <w:szCs w:val="20"/>
              </w:rPr>
              <w:t>А</w:t>
            </w:r>
            <w:r w:rsidRPr="00471D4C">
              <w:rPr>
                <w:rFonts w:ascii="Arial" w:hAnsi="Arial" w:cs="Arial"/>
                <w:b w:val="0"/>
                <w:bCs/>
                <w:sz w:val="20"/>
                <w:szCs w:val="20"/>
              </w:rPr>
              <w:t>дминистрации городского округа</w:t>
            </w:r>
            <w:r>
              <w:rPr>
                <w:rFonts w:ascii="Arial" w:hAnsi="Arial" w:cs="Arial"/>
                <w:b w:val="0"/>
                <w:bCs/>
                <w:sz w:val="20"/>
                <w:szCs w:val="20"/>
              </w:rPr>
              <w:t xml:space="preserve"> Электросталь </w:t>
            </w:r>
            <w:r w:rsidRPr="00471D4C">
              <w:rPr>
                <w:rFonts w:ascii="Arial" w:hAnsi="Arial" w:cs="Arial"/>
                <w:b w:val="0"/>
                <w:bCs/>
                <w:sz w:val="20"/>
                <w:szCs w:val="20"/>
              </w:rPr>
              <w:t>Московской области</w:t>
            </w:r>
          </w:p>
        </w:tc>
      </w:tr>
      <w:tr w:rsidR="0072504E" w14:paraId="65960143" w14:textId="77777777" w:rsidTr="0072504E">
        <w:trPr>
          <w:trHeight w:val="456"/>
        </w:trPr>
        <w:tc>
          <w:tcPr>
            <w:tcW w:w="2183" w:type="dxa"/>
            <w:gridSpan w:val="5"/>
            <w:tcBorders>
              <w:top w:val="single" w:sz="4" w:space="0" w:color="FFFFFF"/>
              <w:left w:val="single" w:sz="4" w:space="0" w:color="FFFFFF"/>
              <w:bottom w:val="single" w:sz="4" w:space="0" w:color="FFFFFF"/>
            </w:tcBorders>
          </w:tcPr>
          <w:p w14:paraId="6516B7B5" w14:textId="77777777" w:rsidR="0072504E" w:rsidRDefault="0072504E" w:rsidP="0072504E">
            <w:pPr>
              <w:pStyle w:val="affd"/>
              <w:spacing w:after="0" w:line="240" w:lineRule="auto"/>
              <w:jc w:val="both"/>
              <w:rPr>
                <w:sz w:val="28"/>
                <w:szCs w:val="28"/>
              </w:rPr>
            </w:pPr>
            <w:r w:rsidRPr="00434CB8">
              <w:rPr>
                <w:rFonts w:ascii="Arial" w:hAnsi="Arial" w:cs="Arial"/>
                <w:b w:val="0"/>
                <w:bCs/>
                <w:sz w:val="18"/>
                <w:szCs w:val="18"/>
              </w:rPr>
              <w:t>Дата регистрации</w:t>
            </w:r>
          </w:p>
        </w:tc>
        <w:tc>
          <w:tcPr>
            <w:tcW w:w="1753" w:type="dxa"/>
            <w:gridSpan w:val="4"/>
          </w:tcPr>
          <w:p w14:paraId="33928933" w14:textId="77777777" w:rsidR="0072504E" w:rsidRPr="009C0156" w:rsidRDefault="0072504E" w:rsidP="0072504E">
            <w:pPr>
              <w:pStyle w:val="affd"/>
              <w:spacing w:after="0" w:line="240" w:lineRule="auto"/>
              <w:jc w:val="both"/>
              <w:rPr>
                <w:sz w:val="18"/>
                <w:szCs w:val="18"/>
              </w:rPr>
            </w:pPr>
          </w:p>
        </w:tc>
        <w:tc>
          <w:tcPr>
            <w:tcW w:w="411" w:type="dxa"/>
            <w:tcBorders>
              <w:top w:val="single" w:sz="4" w:space="0" w:color="FFFFFF" w:themeColor="background1"/>
              <w:bottom w:val="single" w:sz="4" w:space="0" w:color="FFFFFF" w:themeColor="background1"/>
              <w:right w:val="single" w:sz="4" w:space="0" w:color="FFFFFF"/>
            </w:tcBorders>
          </w:tcPr>
          <w:p w14:paraId="17A63954" w14:textId="77777777" w:rsidR="0072504E" w:rsidRDefault="0072504E" w:rsidP="0072504E">
            <w:pPr>
              <w:pStyle w:val="affd"/>
              <w:spacing w:after="0"/>
              <w:jc w:val="both"/>
              <w:rPr>
                <w:sz w:val="28"/>
                <w:szCs w:val="28"/>
              </w:rPr>
            </w:pPr>
          </w:p>
        </w:tc>
        <w:tc>
          <w:tcPr>
            <w:tcW w:w="411" w:type="dxa"/>
            <w:gridSpan w:val="2"/>
            <w:tcBorders>
              <w:top w:val="single" w:sz="4" w:space="0" w:color="FFFFFF" w:themeColor="background1"/>
              <w:left w:val="single" w:sz="4" w:space="0" w:color="FFFFFF"/>
              <w:bottom w:val="single" w:sz="4" w:space="0" w:color="FFFFFF" w:themeColor="background1"/>
              <w:right w:val="single" w:sz="4" w:space="0" w:color="FFFFFF"/>
            </w:tcBorders>
          </w:tcPr>
          <w:p w14:paraId="5EF21026" w14:textId="77777777" w:rsidR="0072504E" w:rsidRDefault="0072504E" w:rsidP="0072504E">
            <w:pPr>
              <w:pStyle w:val="affd"/>
              <w:spacing w:after="0"/>
              <w:jc w:val="both"/>
              <w:rPr>
                <w:sz w:val="28"/>
                <w:szCs w:val="28"/>
              </w:rPr>
            </w:pPr>
          </w:p>
        </w:tc>
        <w:tc>
          <w:tcPr>
            <w:tcW w:w="4916" w:type="dxa"/>
            <w:gridSpan w:val="9"/>
            <w:vMerge/>
            <w:tcBorders>
              <w:left w:val="single" w:sz="4" w:space="0" w:color="FFFFFF"/>
              <w:bottom w:val="single" w:sz="4" w:space="0" w:color="FFFFFF" w:themeColor="background1"/>
              <w:right w:val="single" w:sz="4" w:space="0" w:color="FFFFFF"/>
            </w:tcBorders>
          </w:tcPr>
          <w:p w14:paraId="07626A55" w14:textId="77777777" w:rsidR="0072504E" w:rsidRDefault="0072504E" w:rsidP="0072504E">
            <w:pPr>
              <w:pStyle w:val="affd"/>
              <w:spacing w:after="0"/>
              <w:jc w:val="both"/>
              <w:rPr>
                <w:sz w:val="28"/>
                <w:szCs w:val="28"/>
              </w:rPr>
            </w:pPr>
          </w:p>
        </w:tc>
      </w:tr>
      <w:tr w:rsidR="0072504E" w14:paraId="06CA01E0" w14:textId="77777777" w:rsidTr="0072504E">
        <w:trPr>
          <w:trHeight w:val="42"/>
        </w:trPr>
        <w:tc>
          <w:tcPr>
            <w:tcW w:w="2183" w:type="dxa"/>
            <w:gridSpan w:val="5"/>
            <w:tcBorders>
              <w:top w:val="single" w:sz="4" w:space="0" w:color="FFFFFF"/>
              <w:left w:val="single" w:sz="4" w:space="0" w:color="FFFFFF"/>
              <w:bottom w:val="single" w:sz="4" w:space="0" w:color="FFFFFF" w:themeColor="background1"/>
              <w:right w:val="single" w:sz="4" w:space="0" w:color="FFFFFF" w:themeColor="background1"/>
            </w:tcBorders>
          </w:tcPr>
          <w:p w14:paraId="46BB64FF" w14:textId="77777777" w:rsidR="0072504E" w:rsidRPr="00434CB8" w:rsidRDefault="0072504E" w:rsidP="0072504E">
            <w:pPr>
              <w:pStyle w:val="affd"/>
              <w:spacing w:after="0" w:line="240" w:lineRule="auto"/>
              <w:jc w:val="both"/>
              <w:rPr>
                <w:rFonts w:ascii="Arial" w:hAnsi="Arial" w:cs="Arial"/>
                <w:b w:val="0"/>
                <w:bCs/>
                <w:sz w:val="18"/>
                <w:szCs w:val="18"/>
              </w:rPr>
            </w:pPr>
          </w:p>
        </w:tc>
        <w:tc>
          <w:tcPr>
            <w:tcW w:w="1753" w:type="dxa"/>
            <w:gridSpan w:val="4"/>
            <w:tcBorders>
              <w:left w:val="single" w:sz="4" w:space="0" w:color="FFFFFF" w:themeColor="background1"/>
              <w:bottom w:val="single" w:sz="4" w:space="0" w:color="FFFFFF"/>
              <w:right w:val="single" w:sz="4" w:space="0" w:color="FFFFFF" w:themeColor="background1"/>
            </w:tcBorders>
          </w:tcPr>
          <w:p w14:paraId="1E1E5591" w14:textId="77777777" w:rsidR="0072504E" w:rsidRPr="009C0156" w:rsidRDefault="0072504E" w:rsidP="0072504E">
            <w:pPr>
              <w:pStyle w:val="affd"/>
              <w:spacing w:after="0" w:line="240" w:lineRule="auto"/>
              <w:jc w:val="both"/>
              <w:rPr>
                <w:sz w:val="18"/>
                <w:szCs w:val="18"/>
              </w:rPr>
            </w:pPr>
          </w:p>
        </w:tc>
        <w:tc>
          <w:tcPr>
            <w:tcW w:w="411" w:type="dxa"/>
            <w:tcBorders>
              <w:top w:val="single" w:sz="4" w:space="0" w:color="FFFFFF" w:themeColor="background1"/>
              <w:left w:val="single" w:sz="4" w:space="0" w:color="FFFFFF" w:themeColor="background1"/>
              <w:bottom w:val="single" w:sz="4" w:space="0" w:color="FFFFFF" w:themeColor="background1"/>
              <w:right w:val="single" w:sz="4" w:space="0" w:color="FFFFFF"/>
            </w:tcBorders>
          </w:tcPr>
          <w:p w14:paraId="0CC567BB" w14:textId="77777777" w:rsidR="0072504E" w:rsidRPr="003A7270" w:rsidRDefault="0072504E" w:rsidP="0072504E">
            <w:pPr>
              <w:pStyle w:val="affd"/>
              <w:spacing w:after="0"/>
              <w:jc w:val="both"/>
              <w:rPr>
                <w:szCs w:val="24"/>
              </w:rPr>
            </w:pPr>
          </w:p>
        </w:tc>
        <w:tc>
          <w:tcPr>
            <w:tcW w:w="411" w:type="dxa"/>
            <w:gridSpan w:val="2"/>
            <w:tcBorders>
              <w:top w:val="single" w:sz="4" w:space="0" w:color="FFFFFF" w:themeColor="background1"/>
              <w:left w:val="single" w:sz="4" w:space="0" w:color="FFFFFF"/>
              <w:bottom w:val="single" w:sz="4" w:space="0" w:color="FFFFFF" w:themeColor="background1"/>
              <w:right w:val="single" w:sz="4" w:space="0" w:color="FFFFFF"/>
            </w:tcBorders>
          </w:tcPr>
          <w:p w14:paraId="0C29326D" w14:textId="77777777" w:rsidR="0072504E" w:rsidRPr="003A7270" w:rsidRDefault="0072504E" w:rsidP="0072504E">
            <w:pPr>
              <w:pStyle w:val="affd"/>
              <w:spacing w:after="0"/>
              <w:jc w:val="both"/>
              <w:rPr>
                <w:szCs w:val="24"/>
              </w:rPr>
            </w:pPr>
          </w:p>
        </w:tc>
        <w:tc>
          <w:tcPr>
            <w:tcW w:w="4916" w:type="dxa"/>
            <w:gridSpan w:val="9"/>
            <w:tcBorders>
              <w:top w:val="single" w:sz="4" w:space="0" w:color="FFFFFF" w:themeColor="background1"/>
              <w:left w:val="single" w:sz="4" w:space="0" w:color="FFFFFF"/>
              <w:bottom w:val="single" w:sz="4" w:space="0" w:color="FFFFFF"/>
              <w:right w:val="single" w:sz="4" w:space="0" w:color="FFFFFF"/>
            </w:tcBorders>
          </w:tcPr>
          <w:p w14:paraId="238029A2" w14:textId="77777777" w:rsidR="0072504E" w:rsidRPr="003A7270" w:rsidRDefault="0072504E" w:rsidP="0072504E">
            <w:pPr>
              <w:pStyle w:val="affd"/>
              <w:spacing w:after="0"/>
              <w:ind w:left="179"/>
              <w:jc w:val="both"/>
              <w:rPr>
                <w:szCs w:val="24"/>
              </w:rPr>
            </w:pPr>
          </w:p>
        </w:tc>
      </w:tr>
      <w:tr w:rsidR="0072504E" w14:paraId="2140A5B8" w14:textId="77777777" w:rsidTr="0072504E">
        <w:trPr>
          <w:trHeight w:val="192"/>
        </w:trPr>
        <w:tc>
          <w:tcPr>
            <w:tcW w:w="9674" w:type="dxa"/>
            <w:gridSpan w:val="21"/>
            <w:tcBorders>
              <w:top w:val="single" w:sz="4" w:space="0" w:color="FFFFFF"/>
              <w:left w:val="single" w:sz="4" w:space="0" w:color="FFFFFF" w:themeColor="background1"/>
              <w:bottom w:val="single" w:sz="4" w:space="0" w:color="FFFFFF"/>
              <w:right w:val="single" w:sz="4" w:space="0" w:color="FFFFFF" w:themeColor="background1"/>
            </w:tcBorders>
          </w:tcPr>
          <w:p w14:paraId="0EB68F92" w14:textId="77777777" w:rsidR="0072504E" w:rsidRDefault="0072504E" w:rsidP="0072504E">
            <w:pPr>
              <w:pStyle w:val="affd"/>
              <w:spacing w:after="0"/>
              <w:rPr>
                <w:rFonts w:ascii="Arial" w:hAnsi="Arial" w:cs="Arial"/>
                <w:sz w:val="28"/>
                <w:szCs w:val="28"/>
              </w:rPr>
            </w:pPr>
            <w:r w:rsidRPr="00471D4C">
              <w:rPr>
                <w:rFonts w:ascii="Arial" w:hAnsi="Arial" w:cs="Arial"/>
                <w:sz w:val="28"/>
                <w:szCs w:val="28"/>
              </w:rPr>
              <w:t>ПАСПОРТ</w:t>
            </w:r>
          </w:p>
          <w:p w14:paraId="0CAE996D" w14:textId="77777777" w:rsidR="0072504E" w:rsidRPr="003A7270" w:rsidRDefault="0072504E" w:rsidP="0072504E">
            <w:pPr>
              <w:pStyle w:val="affd"/>
              <w:spacing w:after="0"/>
              <w:rPr>
                <w:sz w:val="8"/>
                <w:szCs w:val="8"/>
              </w:rPr>
            </w:pPr>
          </w:p>
        </w:tc>
      </w:tr>
      <w:tr w:rsidR="0072504E" w14:paraId="657FE1A3" w14:textId="77777777" w:rsidTr="0072504E">
        <w:trPr>
          <w:trHeight w:val="192"/>
        </w:trPr>
        <w:tc>
          <w:tcPr>
            <w:tcW w:w="9674" w:type="dxa"/>
            <w:gridSpan w:val="21"/>
            <w:tcBorders>
              <w:top w:val="single" w:sz="4" w:space="0" w:color="FFFFFF"/>
              <w:left w:val="single" w:sz="4" w:space="0" w:color="FFFFFF" w:themeColor="background1"/>
              <w:bottom w:val="single" w:sz="4" w:space="0" w:color="FFFFFF"/>
              <w:right w:val="single" w:sz="4" w:space="0" w:color="FFFFFF" w:themeColor="background1"/>
            </w:tcBorders>
          </w:tcPr>
          <w:p w14:paraId="48224362" w14:textId="77777777" w:rsidR="0072504E" w:rsidRPr="00471D4C" w:rsidRDefault="0072504E" w:rsidP="0072504E">
            <w:pPr>
              <w:pStyle w:val="affd"/>
              <w:spacing w:after="0"/>
              <w:ind w:left="-112" w:right="-105"/>
              <w:rPr>
                <w:rFonts w:ascii="Arial" w:hAnsi="Arial" w:cs="Arial"/>
                <w:sz w:val="28"/>
                <w:szCs w:val="28"/>
              </w:rPr>
            </w:pPr>
            <w:r w:rsidRPr="004125A6">
              <w:rPr>
                <w:rFonts w:ascii="Arial" w:hAnsi="Arial" w:cs="Arial"/>
                <w:sz w:val="22"/>
              </w:rPr>
              <w:t xml:space="preserve">КОЛОРИСТИЧЕСКОГО РЕШЕНИЯ </w:t>
            </w:r>
            <w:r>
              <w:rPr>
                <w:rFonts w:ascii="Arial" w:hAnsi="Arial" w:cs="Arial"/>
                <w:sz w:val="22"/>
              </w:rPr>
              <w:t>ОГРАЖДЕНИЯ</w:t>
            </w:r>
          </w:p>
        </w:tc>
      </w:tr>
      <w:tr w:rsidR="0072504E" w14:paraId="39B857CD" w14:textId="77777777" w:rsidTr="0072504E">
        <w:trPr>
          <w:trHeight w:val="192"/>
        </w:trPr>
        <w:tc>
          <w:tcPr>
            <w:tcW w:w="384" w:type="dxa"/>
            <w:gridSpan w:val="2"/>
            <w:tcBorders>
              <w:top w:val="single" w:sz="4" w:space="0" w:color="FFFFFF"/>
              <w:left w:val="single" w:sz="4" w:space="0" w:color="FFFFFF" w:themeColor="background1"/>
              <w:bottom w:val="single" w:sz="4" w:space="0" w:color="FFFFFF"/>
              <w:right w:val="single" w:sz="4" w:space="0" w:color="FFFFFF" w:themeColor="background1"/>
            </w:tcBorders>
          </w:tcPr>
          <w:p w14:paraId="76001EA7" w14:textId="77777777" w:rsidR="0072504E" w:rsidRPr="003A7270" w:rsidRDefault="0072504E" w:rsidP="0072504E">
            <w:pPr>
              <w:pStyle w:val="affd"/>
              <w:spacing w:after="0"/>
              <w:jc w:val="both"/>
              <w:rPr>
                <w:sz w:val="8"/>
                <w:szCs w:val="8"/>
              </w:rPr>
            </w:pPr>
          </w:p>
        </w:tc>
        <w:tc>
          <w:tcPr>
            <w:tcW w:w="3552" w:type="dxa"/>
            <w:gridSpan w:val="7"/>
            <w:tcBorders>
              <w:top w:val="single" w:sz="4" w:space="0" w:color="FFFFFF"/>
              <w:left w:val="single" w:sz="4" w:space="0" w:color="FFFFFF" w:themeColor="background1"/>
              <w:bottom w:val="single" w:sz="4" w:space="0" w:color="FFFFFF"/>
              <w:right w:val="single" w:sz="4" w:space="0" w:color="FFFFFF" w:themeColor="background1"/>
            </w:tcBorders>
          </w:tcPr>
          <w:p w14:paraId="7DA4D0D8" w14:textId="77777777" w:rsidR="0072504E" w:rsidRPr="003A7270" w:rsidRDefault="0072504E" w:rsidP="0072504E">
            <w:pPr>
              <w:pStyle w:val="affd"/>
              <w:spacing w:after="0"/>
              <w:jc w:val="both"/>
              <w:rPr>
                <w:sz w:val="8"/>
                <w:szCs w:val="8"/>
              </w:rPr>
            </w:pPr>
          </w:p>
        </w:tc>
        <w:tc>
          <w:tcPr>
            <w:tcW w:w="5738" w:type="dxa"/>
            <w:gridSpan w:val="12"/>
            <w:tcBorders>
              <w:top w:val="single" w:sz="4" w:space="0" w:color="FFFFFF"/>
              <w:left w:val="single" w:sz="4" w:space="0" w:color="FFFFFF" w:themeColor="background1"/>
              <w:bottom w:val="nil"/>
              <w:right w:val="single" w:sz="4" w:space="0" w:color="FFFFFF" w:themeColor="background1"/>
            </w:tcBorders>
          </w:tcPr>
          <w:p w14:paraId="36ECE921" w14:textId="77777777" w:rsidR="0072504E" w:rsidRPr="003A7270" w:rsidRDefault="0072504E" w:rsidP="0072504E">
            <w:pPr>
              <w:pStyle w:val="affd"/>
              <w:spacing w:after="0"/>
              <w:jc w:val="both"/>
              <w:rPr>
                <w:szCs w:val="24"/>
              </w:rPr>
            </w:pPr>
          </w:p>
        </w:tc>
      </w:tr>
      <w:tr w:rsidR="0072504E" w:rsidRPr="003A7270" w14:paraId="33F79A67" w14:textId="77777777" w:rsidTr="0072504E">
        <w:tblPrEx>
          <w:tblLook w:val="04A0" w:firstRow="1" w:lastRow="0" w:firstColumn="1" w:lastColumn="0" w:noHBand="0" w:noVBand="1"/>
        </w:tblPrEx>
        <w:trPr>
          <w:trHeight w:val="192"/>
        </w:trPr>
        <w:tc>
          <w:tcPr>
            <w:tcW w:w="384" w:type="dxa"/>
            <w:gridSpan w:val="2"/>
            <w:tcBorders>
              <w:top w:val="single" w:sz="4" w:space="0" w:color="FFFFFF"/>
              <w:left w:val="single" w:sz="4" w:space="0" w:color="FFFFFF"/>
              <w:bottom w:val="single" w:sz="4" w:space="0" w:color="FFFFFF"/>
              <w:right w:val="single" w:sz="4" w:space="0" w:color="FFFFFF"/>
            </w:tcBorders>
          </w:tcPr>
          <w:p w14:paraId="700D31E1" w14:textId="77777777" w:rsidR="0072504E" w:rsidRPr="003A7270" w:rsidRDefault="0072504E" w:rsidP="0072504E">
            <w:pPr>
              <w:pStyle w:val="affd"/>
              <w:spacing w:after="0"/>
              <w:jc w:val="both"/>
              <w:rPr>
                <w:sz w:val="8"/>
                <w:szCs w:val="8"/>
              </w:rPr>
            </w:pPr>
            <w:r>
              <w:rPr>
                <w:rFonts w:ascii="Arial" w:hAnsi="Arial" w:cs="Arial"/>
                <w:sz w:val="20"/>
                <w:szCs w:val="20"/>
              </w:rPr>
              <w:t>1</w:t>
            </w:r>
            <w:r w:rsidRPr="00471D4C">
              <w:rPr>
                <w:rFonts w:ascii="Arial" w:hAnsi="Arial" w:cs="Arial"/>
                <w:sz w:val="20"/>
                <w:szCs w:val="20"/>
              </w:rPr>
              <w:t>.</w:t>
            </w:r>
          </w:p>
        </w:tc>
        <w:tc>
          <w:tcPr>
            <w:tcW w:w="3552" w:type="dxa"/>
            <w:gridSpan w:val="7"/>
            <w:tcBorders>
              <w:top w:val="single" w:sz="4" w:space="0" w:color="FFFFFF"/>
              <w:left w:val="single" w:sz="4" w:space="0" w:color="FFFFFF"/>
              <w:bottom w:val="single" w:sz="4" w:space="0" w:color="FFFFFF"/>
            </w:tcBorders>
          </w:tcPr>
          <w:p w14:paraId="453F7FD8" w14:textId="77777777" w:rsidR="0072504E" w:rsidRPr="003A7270" w:rsidRDefault="0072504E" w:rsidP="0072504E">
            <w:pPr>
              <w:pStyle w:val="affd"/>
              <w:spacing w:after="0"/>
              <w:jc w:val="both"/>
              <w:rPr>
                <w:sz w:val="8"/>
                <w:szCs w:val="8"/>
              </w:rPr>
            </w:pPr>
            <w:r w:rsidRPr="00471D4C">
              <w:rPr>
                <w:rFonts w:ascii="Arial" w:hAnsi="Arial" w:cs="Arial"/>
                <w:sz w:val="20"/>
                <w:szCs w:val="20"/>
              </w:rPr>
              <w:t>Вид работ:</w:t>
            </w:r>
          </w:p>
        </w:tc>
        <w:tc>
          <w:tcPr>
            <w:tcW w:w="5738" w:type="dxa"/>
            <w:gridSpan w:val="12"/>
          </w:tcPr>
          <w:p w14:paraId="30186C18" w14:textId="77777777" w:rsidR="0072504E" w:rsidRPr="003A7270" w:rsidRDefault="0072504E" w:rsidP="0072504E">
            <w:pPr>
              <w:pStyle w:val="affd"/>
              <w:spacing w:after="0"/>
              <w:jc w:val="both"/>
              <w:rPr>
                <w:sz w:val="8"/>
                <w:szCs w:val="8"/>
              </w:rPr>
            </w:pPr>
          </w:p>
        </w:tc>
      </w:tr>
      <w:tr w:rsidR="0072504E" w:rsidRPr="003A7270" w14:paraId="3F230C2F" w14:textId="77777777" w:rsidTr="0072504E">
        <w:trPr>
          <w:trHeight w:val="51"/>
        </w:trPr>
        <w:tc>
          <w:tcPr>
            <w:tcW w:w="384" w:type="dxa"/>
            <w:gridSpan w:val="2"/>
            <w:tcBorders>
              <w:top w:val="single" w:sz="4" w:space="0" w:color="FFFFFF"/>
              <w:left w:val="single" w:sz="4" w:space="0" w:color="FFFFFF" w:themeColor="background1"/>
              <w:bottom w:val="single" w:sz="4" w:space="0" w:color="FFFFFF"/>
              <w:right w:val="single" w:sz="4" w:space="0" w:color="FFFFFF" w:themeColor="background1"/>
            </w:tcBorders>
          </w:tcPr>
          <w:p w14:paraId="3CEB3869" w14:textId="77777777" w:rsidR="0072504E" w:rsidRPr="003A7270" w:rsidRDefault="0072504E" w:rsidP="0072504E">
            <w:pPr>
              <w:pStyle w:val="affd"/>
              <w:spacing w:after="0"/>
              <w:jc w:val="both"/>
              <w:rPr>
                <w:sz w:val="8"/>
                <w:szCs w:val="8"/>
              </w:rPr>
            </w:pPr>
          </w:p>
        </w:tc>
        <w:tc>
          <w:tcPr>
            <w:tcW w:w="3552" w:type="dxa"/>
            <w:gridSpan w:val="7"/>
            <w:tcBorders>
              <w:top w:val="single" w:sz="4" w:space="0" w:color="FFFFFF"/>
              <w:left w:val="single" w:sz="4" w:space="0" w:color="FFFFFF" w:themeColor="background1"/>
              <w:bottom w:val="single" w:sz="4" w:space="0" w:color="FFFFFF"/>
              <w:right w:val="single" w:sz="4" w:space="0" w:color="FFFFFF" w:themeColor="background1"/>
            </w:tcBorders>
          </w:tcPr>
          <w:p w14:paraId="26DFE991" w14:textId="77777777" w:rsidR="0072504E" w:rsidRPr="003A7270" w:rsidRDefault="0072504E" w:rsidP="0072504E">
            <w:pPr>
              <w:pStyle w:val="affd"/>
              <w:spacing w:after="0"/>
              <w:jc w:val="both"/>
              <w:rPr>
                <w:sz w:val="8"/>
                <w:szCs w:val="8"/>
              </w:rPr>
            </w:pPr>
            <w:r>
              <w:rPr>
                <w:rFonts w:ascii="Arial" w:hAnsi="Arial" w:cs="Arial"/>
                <w:b w:val="0"/>
                <w:bCs/>
                <w:i/>
                <w:iCs/>
                <w:sz w:val="12"/>
                <w:szCs w:val="12"/>
                <w:lang w:eastAsia="ru-RU"/>
              </w:rPr>
              <w:t>Указывается в соответствии с Запросом</w:t>
            </w:r>
          </w:p>
        </w:tc>
        <w:tc>
          <w:tcPr>
            <w:tcW w:w="5738" w:type="dxa"/>
            <w:gridSpan w:val="12"/>
            <w:tcBorders>
              <w:top w:val="single" w:sz="4" w:space="0" w:color="FFFFFF"/>
              <w:left w:val="single" w:sz="4" w:space="0" w:color="FFFFFF" w:themeColor="background1"/>
              <w:right w:val="single" w:sz="4" w:space="0" w:color="FFFFFF" w:themeColor="background1"/>
            </w:tcBorders>
          </w:tcPr>
          <w:p w14:paraId="771015D9" w14:textId="77777777" w:rsidR="0072504E" w:rsidRPr="003A7270" w:rsidRDefault="0072504E" w:rsidP="0072504E">
            <w:pPr>
              <w:pStyle w:val="affd"/>
              <w:spacing w:after="0"/>
              <w:jc w:val="both"/>
              <w:rPr>
                <w:sz w:val="8"/>
                <w:szCs w:val="8"/>
              </w:rPr>
            </w:pPr>
          </w:p>
        </w:tc>
      </w:tr>
      <w:tr w:rsidR="0072504E" w:rsidRPr="003A7270" w14:paraId="05CA5D27" w14:textId="77777777" w:rsidTr="0072504E">
        <w:tblPrEx>
          <w:tblLook w:val="04A0" w:firstRow="1" w:lastRow="0" w:firstColumn="1" w:lastColumn="0" w:noHBand="0" w:noVBand="1"/>
        </w:tblPrEx>
        <w:trPr>
          <w:trHeight w:val="192"/>
        </w:trPr>
        <w:tc>
          <w:tcPr>
            <w:tcW w:w="384" w:type="dxa"/>
            <w:gridSpan w:val="2"/>
            <w:tcBorders>
              <w:top w:val="single" w:sz="4" w:space="0" w:color="FFFFFF"/>
              <w:left w:val="single" w:sz="4" w:space="0" w:color="FFFFFF"/>
              <w:bottom w:val="single" w:sz="4" w:space="0" w:color="FFFFFF"/>
              <w:right w:val="single" w:sz="4" w:space="0" w:color="FFFFFF"/>
            </w:tcBorders>
          </w:tcPr>
          <w:p w14:paraId="3E9745B6" w14:textId="77777777" w:rsidR="0072504E" w:rsidRPr="003A7270" w:rsidRDefault="0072504E" w:rsidP="0072504E">
            <w:pPr>
              <w:pStyle w:val="affd"/>
              <w:spacing w:after="0"/>
              <w:jc w:val="both"/>
              <w:rPr>
                <w:sz w:val="8"/>
                <w:szCs w:val="8"/>
              </w:rPr>
            </w:pPr>
            <w:r>
              <w:rPr>
                <w:rFonts w:ascii="Arial" w:hAnsi="Arial" w:cs="Arial"/>
                <w:sz w:val="20"/>
                <w:szCs w:val="20"/>
              </w:rPr>
              <w:t>2</w:t>
            </w:r>
            <w:r w:rsidRPr="00471D4C">
              <w:rPr>
                <w:rFonts w:ascii="Arial" w:hAnsi="Arial" w:cs="Arial"/>
                <w:sz w:val="20"/>
                <w:szCs w:val="20"/>
              </w:rPr>
              <w:t>.</w:t>
            </w:r>
          </w:p>
        </w:tc>
        <w:tc>
          <w:tcPr>
            <w:tcW w:w="3552" w:type="dxa"/>
            <w:gridSpan w:val="7"/>
            <w:tcBorders>
              <w:top w:val="single" w:sz="4" w:space="0" w:color="FFFFFF"/>
              <w:left w:val="single" w:sz="4" w:space="0" w:color="FFFFFF"/>
              <w:bottom w:val="single" w:sz="4" w:space="0" w:color="FFFFFF"/>
            </w:tcBorders>
          </w:tcPr>
          <w:p w14:paraId="4C5A1A67" w14:textId="77777777" w:rsidR="0072504E" w:rsidRPr="003A7270" w:rsidRDefault="0072504E" w:rsidP="0072504E">
            <w:pPr>
              <w:pStyle w:val="affd"/>
              <w:spacing w:after="0"/>
              <w:jc w:val="left"/>
              <w:rPr>
                <w:sz w:val="8"/>
                <w:szCs w:val="8"/>
              </w:rPr>
            </w:pPr>
            <w:r>
              <w:rPr>
                <w:rFonts w:ascii="Arial" w:hAnsi="Arial" w:cs="Arial"/>
                <w:sz w:val="20"/>
                <w:szCs w:val="20"/>
              </w:rPr>
              <w:t>Вид ограждения:</w:t>
            </w:r>
          </w:p>
        </w:tc>
        <w:tc>
          <w:tcPr>
            <w:tcW w:w="5738" w:type="dxa"/>
            <w:gridSpan w:val="12"/>
          </w:tcPr>
          <w:p w14:paraId="37B3BF9B" w14:textId="77777777" w:rsidR="0072504E" w:rsidRPr="003A7270" w:rsidRDefault="0072504E" w:rsidP="0072504E">
            <w:pPr>
              <w:pStyle w:val="affd"/>
              <w:spacing w:after="0"/>
              <w:jc w:val="both"/>
              <w:rPr>
                <w:sz w:val="8"/>
                <w:szCs w:val="8"/>
              </w:rPr>
            </w:pPr>
          </w:p>
        </w:tc>
      </w:tr>
      <w:tr w:rsidR="0072504E" w:rsidRPr="003A7270" w14:paraId="5C4BF1AE" w14:textId="77777777" w:rsidTr="0072504E">
        <w:tblPrEx>
          <w:tblLook w:val="04A0" w:firstRow="1" w:lastRow="0" w:firstColumn="1" w:lastColumn="0" w:noHBand="0" w:noVBand="1"/>
        </w:tblPrEx>
        <w:trPr>
          <w:trHeight w:val="42"/>
        </w:trPr>
        <w:tc>
          <w:tcPr>
            <w:tcW w:w="384" w:type="dxa"/>
            <w:gridSpan w:val="2"/>
            <w:tcBorders>
              <w:top w:val="single" w:sz="4" w:space="0" w:color="FFFFFF"/>
              <w:left w:val="single" w:sz="4" w:space="0" w:color="FFFFFF"/>
              <w:bottom w:val="single" w:sz="4" w:space="0" w:color="FFFFFF"/>
              <w:right w:val="single" w:sz="4" w:space="0" w:color="FFFFFF"/>
            </w:tcBorders>
          </w:tcPr>
          <w:p w14:paraId="3F644B5A" w14:textId="77777777" w:rsidR="0072504E" w:rsidRPr="003A7270" w:rsidRDefault="0072504E" w:rsidP="0072504E">
            <w:pPr>
              <w:pStyle w:val="affd"/>
              <w:spacing w:after="0"/>
              <w:jc w:val="both"/>
              <w:rPr>
                <w:sz w:val="8"/>
                <w:szCs w:val="8"/>
              </w:rPr>
            </w:pPr>
          </w:p>
        </w:tc>
        <w:tc>
          <w:tcPr>
            <w:tcW w:w="3552" w:type="dxa"/>
            <w:gridSpan w:val="7"/>
            <w:tcBorders>
              <w:top w:val="single" w:sz="4" w:space="0" w:color="FFFFFF"/>
              <w:left w:val="single" w:sz="4" w:space="0" w:color="FFFFFF"/>
              <w:bottom w:val="single" w:sz="4" w:space="0" w:color="FFFFFF"/>
              <w:right w:val="single" w:sz="4" w:space="0" w:color="FFFFFF"/>
            </w:tcBorders>
          </w:tcPr>
          <w:p w14:paraId="05AB9FA7" w14:textId="77777777" w:rsidR="0072504E" w:rsidRPr="003A7270" w:rsidRDefault="0072504E" w:rsidP="0072504E">
            <w:pPr>
              <w:pStyle w:val="affd"/>
              <w:spacing w:after="0"/>
              <w:jc w:val="both"/>
              <w:rPr>
                <w:sz w:val="8"/>
                <w:szCs w:val="8"/>
              </w:rPr>
            </w:pPr>
            <w:r>
              <w:rPr>
                <w:rFonts w:ascii="Arial" w:hAnsi="Arial" w:cs="Arial"/>
                <w:b w:val="0"/>
                <w:bCs/>
                <w:i/>
                <w:iCs/>
                <w:sz w:val="12"/>
                <w:szCs w:val="12"/>
                <w:lang w:eastAsia="ru-RU"/>
              </w:rPr>
              <w:t>Указывается в соответствии с Запросом</w:t>
            </w:r>
          </w:p>
        </w:tc>
        <w:tc>
          <w:tcPr>
            <w:tcW w:w="5738" w:type="dxa"/>
            <w:gridSpan w:val="12"/>
            <w:tcBorders>
              <w:left w:val="single" w:sz="4" w:space="0" w:color="FFFFFF"/>
              <w:right w:val="single" w:sz="4" w:space="0" w:color="FFFFFF"/>
            </w:tcBorders>
          </w:tcPr>
          <w:p w14:paraId="241888FC" w14:textId="77777777" w:rsidR="0072504E" w:rsidRPr="003A7270" w:rsidRDefault="0072504E" w:rsidP="0072504E">
            <w:pPr>
              <w:pStyle w:val="affd"/>
              <w:spacing w:after="0"/>
              <w:jc w:val="both"/>
              <w:rPr>
                <w:sz w:val="8"/>
                <w:szCs w:val="8"/>
              </w:rPr>
            </w:pPr>
          </w:p>
        </w:tc>
      </w:tr>
      <w:tr w:rsidR="0072504E" w:rsidRPr="003A7270" w14:paraId="67324779" w14:textId="77777777" w:rsidTr="0072504E">
        <w:tblPrEx>
          <w:tblLook w:val="04A0" w:firstRow="1" w:lastRow="0" w:firstColumn="1" w:lastColumn="0" w:noHBand="0" w:noVBand="1"/>
        </w:tblPrEx>
        <w:trPr>
          <w:trHeight w:val="192"/>
        </w:trPr>
        <w:tc>
          <w:tcPr>
            <w:tcW w:w="384" w:type="dxa"/>
            <w:gridSpan w:val="2"/>
            <w:tcBorders>
              <w:top w:val="single" w:sz="4" w:space="0" w:color="FFFFFF"/>
              <w:left w:val="single" w:sz="4" w:space="0" w:color="FFFFFF"/>
              <w:bottom w:val="single" w:sz="4" w:space="0" w:color="FFFFFF" w:themeColor="background1"/>
              <w:right w:val="single" w:sz="4" w:space="0" w:color="FFFFFF"/>
            </w:tcBorders>
          </w:tcPr>
          <w:p w14:paraId="68837AA6" w14:textId="77777777" w:rsidR="0072504E" w:rsidRPr="003A7270" w:rsidRDefault="0072504E" w:rsidP="0072504E">
            <w:pPr>
              <w:pStyle w:val="affd"/>
              <w:spacing w:after="0"/>
              <w:jc w:val="both"/>
              <w:rPr>
                <w:sz w:val="8"/>
                <w:szCs w:val="8"/>
              </w:rPr>
            </w:pPr>
            <w:r>
              <w:rPr>
                <w:rFonts w:ascii="Arial" w:hAnsi="Arial" w:cs="Arial"/>
                <w:sz w:val="20"/>
                <w:szCs w:val="20"/>
              </w:rPr>
              <w:t>3</w:t>
            </w:r>
            <w:r w:rsidRPr="00471D4C">
              <w:rPr>
                <w:rFonts w:ascii="Arial" w:hAnsi="Arial" w:cs="Arial"/>
                <w:sz w:val="20"/>
                <w:szCs w:val="20"/>
              </w:rPr>
              <w:t>.</w:t>
            </w:r>
          </w:p>
        </w:tc>
        <w:tc>
          <w:tcPr>
            <w:tcW w:w="3552" w:type="dxa"/>
            <w:gridSpan w:val="7"/>
            <w:tcBorders>
              <w:top w:val="single" w:sz="4" w:space="0" w:color="FFFFFF"/>
              <w:left w:val="single" w:sz="4" w:space="0" w:color="FFFFFF"/>
              <w:bottom w:val="single" w:sz="4" w:space="0" w:color="FFFFFF" w:themeColor="background1"/>
            </w:tcBorders>
          </w:tcPr>
          <w:p w14:paraId="1705155D" w14:textId="77777777" w:rsidR="0072504E" w:rsidRPr="003A7270" w:rsidRDefault="0072504E" w:rsidP="0072504E">
            <w:pPr>
              <w:pStyle w:val="affd"/>
              <w:spacing w:after="0"/>
              <w:jc w:val="both"/>
              <w:rPr>
                <w:sz w:val="8"/>
                <w:szCs w:val="8"/>
              </w:rPr>
            </w:pPr>
            <w:r>
              <w:rPr>
                <w:rFonts w:ascii="Arial" w:hAnsi="Arial" w:cs="Arial"/>
                <w:sz w:val="20"/>
                <w:szCs w:val="20"/>
              </w:rPr>
              <w:t>Адресный ориентир ограждения:</w:t>
            </w:r>
          </w:p>
        </w:tc>
        <w:tc>
          <w:tcPr>
            <w:tcW w:w="5738" w:type="dxa"/>
            <w:gridSpan w:val="12"/>
            <w:tcBorders>
              <w:right w:val="single" w:sz="4" w:space="0" w:color="auto"/>
            </w:tcBorders>
          </w:tcPr>
          <w:p w14:paraId="39114935" w14:textId="77777777" w:rsidR="0072504E" w:rsidRPr="003A7270" w:rsidRDefault="0072504E" w:rsidP="0072504E">
            <w:pPr>
              <w:pStyle w:val="affd"/>
              <w:spacing w:after="0"/>
              <w:jc w:val="both"/>
              <w:rPr>
                <w:sz w:val="8"/>
                <w:szCs w:val="8"/>
              </w:rPr>
            </w:pPr>
          </w:p>
        </w:tc>
      </w:tr>
      <w:tr w:rsidR="0072504E" w:rsidRPr="003A7270" w14:paraId="5C21ACFB" w14:textId="77777777" w:rsidTr="0072504E">
        <w:tblPrEx>
          <w:tblLook w:val="04A0" w:firstRow="1" w:lastRow="0" w:firstColumn="1" w:lastColumn="0" w:noHBand="0" w:noVBand="1"/>
        </w:tblPrEx>
        <w:trPr>
          <w:trHeight w:val="42"/>
        </w:trPr>
        <w:tc>
          <w:tcPr>
            <w:tcW w:w="3936" w:type="dxa"/>
            <w:gridSpan w:val="9"/>
            <w:tcBorders>
              <w:top w:val="single" w:sz="2" w:space="0" w:color="FFFFFF" w:themeColor="background1"/>
              <w:left w:val="single" w:sz="4" w:space="0" w:color="FFFFFF"/>
              <w:bottom w:val="single" w:sz="2" w:space="0" w:color="FFFFFF"/>
              <w:right w:val="single" w:sz="2" w:space="0" w:color="FFFFFF" w:themeColor="background1"/>
            </w:tcBorders>
          </w:tcPr>
          <w:p w14:paraId="0EECE944" w14:textId="77777777" w:rsidR="0072504E" w:rsidRPr="00407D8A" w:rsidRDefault="0072504E" w:rsidP="0072504E">
            <w:pPr>
              <w:pStyle w:val="affd"/>
              <w:spacing w:after="0"/>
              <w:jc w:val="left"/>
              <w:rPr>
                <w:sz w:val="2"/>
                <w:szCs w:val="2"/>
              </w:rPr>
            </w:pPr>
            <w:r>
              <w:rPr>
                <w:rFonts w:ascii="Arial" w:hAnsi="Arial" w:cs="Arial"/>
                <w:b w:val="0"/>
                <w:bCs/>
                <w:i/>
                <w:iCs/>
                <w:sz w:val="12"/>
                <w:szCs w:val="12"/>
                <w:lang w:eastAsia="ru-RU"/>
              </w:rPr>
              <w:t xml:space="preserve">           Указывается в соответствии с Запросом</w:t>
            </w:r>
          </w:p>
        </w:tc>
        <w:tc>
          <w:tcPr>
            <w:tcW w:w="491" w:type="dxa"/>
            <w:gridSpan w:val="2"/>
            <w:tcBorders>
              <w:top w:val="single" w:sz="2" w:space="0" w:color="FFFFFF" w:themeColor="background1"/>
              <w:left w:val="single" w:sz="2" w:space="0" w:color="FFFFFF" w:themeColor="background1"/>
              <w:bottom w:val="single" w:sz="2" w:space="0" w:color="FFFFFF"/>
              <w:right w:val="single" w:sz="2" w:space="0" w:color="FFFFFF" w:themeColor="background1"/>
            </w:tcBorders>
          </w:tcPr>
          <w:p w14:paraId="31BD964B" w14:textId="77777777" w:rsidR="0072504E" w:rsidRPr="00407D8A" w:rsidRDefault="0072504E" w:rsidP="0072504E">
            <w:pPr>
              <w:pStyle w:val="affd"/>
              <w:spacing w:after="0"/>
              <w:rPr>
                <w:rFonts w:ascii="Arial" w:hAnsi="Arial" w:cs="Arial"/>
                <w:b w:val="0"/>
                <w:bCs/>
                <w:sz w:val="2"/>
                <w:szCs w:val="2"/>
              </w:rPr>
            </w:pPr>
          </w:p>
        </w:tc>
        <w:tc>
          <w:tcPr>
            <w:tcW w:w="2975" w:type="dxa"/>
            <w:gridSpan w:val="6"/>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513B84C0" w14:textId="77777777" w:rsidR="0072504E" w:rsidRPr="00407D8A" w:rsidRDefault="0072504E" w:rsidP="0072504E">
            <w:pPr>
              <w:pStyle w:val="affd"/>
              <w:spacing w:after="0"/>
              <w:jc w:val="left"/>
              <w:rPr>
                <w:rFonts w:ascii="Arial" w:hAnsi="Arial" w:cs="Arial"/>
                <w:b w:val="0"/>
                <w:bCs/>
                <w:sz w:val="2"/>
                <w:szCs w:val="2"/>
              </w:rPr>
            </w:pPr>
          </w:p>
        </w:tc>
        <w:tc>
          <w:tcPr>
            <w:tcW w:w="2272" w:type="dxa"/>
            <w:gridSpan w:val="4"/>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73609ADB" w14:textId="77777777" w:rsidR="0072504E" w:rsidRPr="00407D8A" w:rsidRDefault="0072504E" w:rsidP="0072504E">
            <w:pPr>
              <w:pStyle w:val="affd"/>
              <w:spacing w:after="0"/>
              <w:jc w:val="both"/>
              <w:rPr>
                <w:sz w:val="2"/>
                <w:szCs w:val="2"/>
              </w:rPr>
            </w:pPr>
          </w:p>
        </w:tc>
      </w:tr>
      <w:tr w:rsidR="0072504E" w:rsidRPr="003A7270" w14:paraId="64FD3471" w14:textId="77777777" w:rsidTr="0072504E">
        <w:tblPrEx>
          <w:tblLook w:val="04A0" w:firstRow="1" w:lastRow="0" w:firstColumn="1" w:lastColumn="0" w:noHBand="0" w:noVBand="1"/>
        </w:tblPrEx>
        <w:trPr>
          <w:trHeight w:val="192"/>
        </w:trPr>
        <w:tc>
          <w:tcPr>
            <w:tcW w:w="2120" w:type="dxa"/>
            <w:gridSpan w:val="4"/>
            <w:tcBorders>
              <w:top w:val="single" w:sz="2" w:space="0" w:color="FFFFFF" w:themeColor="background1"/>
              <w:left w:val="single" w:sz="4" w:space="0" w:color="FFFFFF"/>
              <w:bottom w:val="single" w:sz="2" w:space="0" w:color="FFFFFF"/>
              <w:right w:val="single" w:sz="2" w:space="0" w:color="auto"/>
            </w:tcBorders>
          </w:tcPr>
          <w:p w14:paraId="12F608E8" w14:textId="77777777" w:rsidR="0072504E" w:rsidRPr="003A7270" w:rsidRDefault="0072504E" w:rsidP="0072504E">
            <w:pPr>
              <w:pStyle w:val="affd"/>
              <w:spacing w:after="0"/>
              <w:jc w:val="left"/>
              <w:rPr>
                <w:sz w:val="8"/>
                <w:szCs w:val="8"/>
              </w:rPr>
            </w:pPr>
            <w:r>
              <w:rPr>
                <w:rFonts w:ascii="Arial" w:hAnsi="Arial" w:cs="Arial"/>
                <w:b w:val="0"/>
                <w:bCs/>
                <w:sz w:val="18"/>
                <w:szCs w:val="18"/>
              </w:rPr>
              <w:t>Кадастровый номер земельного участка</w:t>
            </w:r>
          </w:p>
        </w:tc>
        <w:tc>
          <w:tcPr>
            <w:tcW w:w="1816" w:type="dxa"/>
            <w:gridSpan w:val="5"/>
            <w:tcBorders>
              <w:top w:val="single" w:sz="2" w:space="0" w:color="auto"/>
              <w:left w:val="single" w:sz="2" w:space="0" w:color="auto"/>
              <w:bottom w:val="single" w:sz="2" w:space="0" w:color="auto"/>
            </w:tcBorders>
          </w:tcPr>
          <w:p w14:paraId="03C05918" w14:textId="77777777" w:rsidR="0072504E" w:rsidRPr="003A7270" w:rsidRDefault="0072504E" w:rsidP="0072504E">
            <w:pPr>
              <w:pStyle w:val="affd"/>
              <w:spacing w:after="0"/>
              <w:jc w:val="left"/>
              <w:rPr>
                <w:sz w:val="8"/>
                <w:szCs w:val="8"/>
              </w:rPr>
            </w:pPr>
          </w:p>
        </w:tc>
        <w:tc>
          <w:tcPr>
            <w:tcW w:w="491" w:type="dxa"/>
            <w:gridSpan w:val="2"/>
            <w:tcBorders>
              <w:top w:val="single" w:sz="2" w:space="0" w:color="FFFFFF" w:themeColor="background1"/>
              <w:bottom w:val="single" w:sz="2" w:space="0" w:color="FFFFFF"/>
              <w:right w:val="single" w:sz="2" w:space="0" w:color="FFFFFF" w:themeColor="background1"/>
            </w:tcBorders>
          </w:tcPr>
          <w:p w14:paraId="052692AA" w14:textId="77777777" w:rsidR="0072504E" w:rsidRPr="00BE0BC3" w:rsidRDefault="0072504E" w:rsidP="0072504E">
            <w:pPr>
              <w:pStyle w:val="affd"/>
              <w:spacing w:after="0"/>
              <w:rPr>
                <w:rFonts w:ascii="Arial" w:hAnsi="Arial" w:cs="Arial"/>
                <w:b w:val="0"/>
                <w:bCs/>
                <w:sz w:val="10"/>
                <w:szCs w:val="10"/>
              </w:rPr>
            </w:pPr>
          </w:p>
          <w:p w14:paraId="33D525ED" w14:textId="77777777" w:rsidR="0072504E" w:rsidRPr="00BE0BC3" w:rsidRDefault="0072504E" w:rsidP="0072504E">
            <w:pPr>
              <w:pStyle w:val="affd"/>
              <w:spacing w:after="0"/>
              <w:rPr>
                <w:sz w:val="14"/>
                <w:szCs w:val="14"/>
              </w:rPr>
            </w:pPr>
            <w:r w:rsidRPr="00BE0BC3">
              <w:rPr>
                <w:rFonts w:ascii="Arial" w:hAnsi="Arial" w:cs="Arial"/>
                <w:b w:val="0"/>
                <w:bCs/>
                <w:sz w:val="14"/>
                <w:szCs w:val="14"/>
              </w:rPr>
              <w:t>или</w:t>
            </w:r>
          </w:p>
        </w:tc>
        <w:tc>
          <w:tcPr>
            <w:tcW w:w="2975" w:type="dxa"/>
            <w:gridSpan w:val="6"/>
            <w:tcBorders>
              <w:top w:val="single" w:sz="2" w:space="0" w:color="FFFFFF" w:themeColor="background1"/>
              <w:left w:val="single" w:sz="2" w:space="0" w:color="FFFFFF" w:themeColor="background1"/>
              <w:bottom w:val="single" w:sz="2" w:space="0" w:color="FFFFFF" w:themeColor="background1"/>
              <w:right w:val="single" w:sz="2" w:space="0" w:color="auto"/>
            </w:tcBorders>
          </w:tcPr>
          <w:p w14:paraId="131CC859" w14:textId="77777777" w:rsidR="0072504E" w:rsidRPr="00407D8A" w:rsidRDefault="0072504E" w:rsidP="0072504E">
            <w:pPr>
              <w:ind w:left="-108"/>
              <w:jc w:val="both"/>
              <w:rPr>
                <w:rFonts w:ascii="Arial" w:hAnsi="Arial"/>
                <w:sz w:val="18"/>
                <w:szCs w:val="18"/>
              </w:rPr>
            </w:pPr>
            <w:r>
              <w:rPr>
                <w:rFonts w:ascii="Arial" w:hAnsi="Arial"/>
                <w:sz w:val="18"/>
                <w:szCs w:val="18"/>
              </w:rPr>
              <w:t>Р</w:t>
            </w:r>
            <w:r w:rsidRPr="00407D8A">
              <w:rPr>
                <w:rFonts w:ascii="Arial" w:hAnsi="Arial"/>
                <w:sz w:val="18"/>
                <w:szCs w:val="18"/>
              </w:rPr>
              <w:t xml:space="preserve">азрешение на размещение </w:t>
            </w:r>
          </w:p>
          <w:p w14:paraId="523EAA3D" w14:textId="77777777" w:rsidR="0072504E" w:rsidRPr="00407D8A" w:rsidRDefault="0072504E" w:rsidP="0072504E">
            <w:pPr>
              <w:ind w:left="-108"/>
              <w:jc w:val="both"/>
              <w:rPr>
                <w:rFonts w:ascii="Arial" w:hAnsi="Arial"/>
                <w:sz w:val="10"/>
                <w:szCs w:val="10"/>
              </w:rPr>
            </w:pPr>
          </w:p>
        </w:tc>
        <w:tc>
          <w:tcPr>
            <w:tcW w:w="2272" w:type="dxa"/>
            <w:gridSpan w:val="4"/>
            <w:tcBorders>
              <w:top w:val="single" w:sz="2" w:space="0" w:color="auto"/>
              <w:left w:val="single" w:sz="2" w:space="0" w:color="auto"/>
              <w:bottom w:val="single" w:sz="2" w:space="0" w:color="auto"/>
            </w:tcBorders>
          </w:tcPr>
          <w:p w14:paraId="4915D0EF" w14:textId="77777777" w:rsidR="0072504E" w:rsidRPr="003A7270" w:rsidRDefault="0072504E" w:rsidP="0072504E">
            <w:pPr>
              <w:pStyle w:val="affd"/>
              <w:spacing w:after="0"/>
              <w:jc w:val="both"/>
              <w:rPr>
                <w:sz w:val="8"/>
                <w:szCs w:val="8"/>
              </w:rPr>
            </w:pPr>
          </w:p>
        </w:tc>
      </w:tr>
      <w:tr w:rsidR="0072504E" w:rsidRPr="003A7270" w14:paraId="65543017" w14:textId="77777777" w:rsidTr="0072504E">
        <w:tblPrEx>
          <w:tblLook w:val="04A0" w:firstRow="1" w:lastRow="0" w:firstColumn="1" w:lastColumn="0" w:noHBand="0" w:noVBand="1"/>
        </w:tblPrEx>
        <w:trPr>
          <w:trHeight w:val="42"/>
        </w:trPr>
        <w:tc>
          <w:tcPr>
            <w:tcW w:w="3936" w:type="dxa"/>
            <w:gridSpan w:val="9"/>
            <w:tcBorders>
              <w:top w:val="single" w:sz="2" w:space="0" w:color="FFFFFF"/>
              <w:left w:val="single" w:sz="4" w:space="0" w:color="FFFFFF"/>
              <w:bottom w:val="single" w:sz="4" w:space="0" w:color="FFFFFF"/>
              <w:right w:val="single" w:sz="4" w:space="0" w:color="FFFFFF"/>
            </w:tcBorders>
          </w:tcPr>
          <w:p w14:paraId="60D1C829" w14:textId="77777777" w:rsidR="0072504E" w:rsidRPr="008920D1" w:rsidRDefault="0072504E" w:rsidP="0072504E">
            <w:pPr>
              <w:pStyle w:val="affd"/>
              <w:spacing w:after="0"/>
              <w:jc w:val="both"/>
              <w:rPr>
                <w:sz w:val="4"/>
                <w:szCs w:val="4"/>
              </w:rPr>
            </w:pPr>
          </w:p>
        </w:tc>
        <w:tc>
          <w:tcPr>
            <w:tcW w:w="5738" w:type="dxa"/>
            <w:gridSpan w:val="12"/>
            <w:tcBorders>
              <w:top w:val="single" w:sz="2" w:space="0" w:color="FFFFFF"/>
              <w:left w:val="single" w:sz="4" w:space="0" w:color="FFFFFF"/>
              <w:right w:val="single" w:sz="4" w:space="0" w:color="FFFFFF" w:themeColor="background1"/>
            </w:tcBorders>
          </w:tcPr>
          <w:p w14:paraId="6AF8C96C" w14:textId="77777777" w:rsidR="0072504E" w:rsidRPr="008920D1" w:rsidRDefault="0072504E" w:rsidP="0072504E">
            <w:pPr>
              <w:pStyle w:val="affd"/>
              <w:spacing w:after="0"/>
              <w:jc w:val="both"/>
              <w:rPr>
                <w:sz w:val="4"/>
                <w:szCs w:val="4"/>
              </w:rPr>
            </w:pPr>
          </w:p>
        </w:tc>
      </w:tr>
      <w:tr w:rsidR="0072504E" w:rsidRPr="003A7270" w14:paraId="4115FFEB" w14:textId="77777777" w:rsidTr="0072504E">
        <w:tblPrEx>
          <w:tblLook w:val="04A0" w:firstRow="1" w:lastRow="0" w:firstColumn="1" w:lastColumn="0" w:noHBand="0" w:noVBand="1"/>
        </w:tblPrEx>
        <w:trPr>
          <w:trHeight w:val="192"/>
        </w:trPr>
        <w:tc>
          <w:tcPr>
            <w:tcW w:w="3936" w:type="dxa"/>
            <w:gridSpan w:val="9"/>
            <w:tcBorders>
              <w:top w:val="single" w:sz="4" w:space="0" w:color="FFFFFF"/>
              <w:left w:val="single" w:sz="4" w:space="0" w:color="FFFFFF"/>
              <w:bottom w:val="single" w:sz="4" w:space="0" w:color="FFFFFF"/>
            </w:tcBorders>
          </w:tcPr>
          <w:p w14:paraId="69C5C5EF" w14:textId="77777777" w:rsidR="0072504E" w:rsidRPr="003A7270" w:rsidRDefault="0072504E" w:rsidP="0072504E">
            <w:pPr>
              <w:pStyle w:val="affd"/>
              <w:spacing w:after="0"/>
              <w:jc w:val="both"/>
              <w:rPr>
                <w:sz w:val="8"/>
                <w:szCs w:val="8"/>
              </w:rPr>
            </w:pPr>
            <w:r>
              <w:rPr>
                <w:rFonts w:ascii="Arial" w:hAnsi="Arial" w:cs="Arial"/>
                <w:b w:val="0"/>
                <w:bCs/>
                <w:sz w:val="18"/>
                <w:szCs w:val="18"/>
              </w:rPr>
              <w:t>Регион:</w:t>
            </w:r>
          </w:p>
        </w:tc>
        <w:tc>
          <w:tcPr>
            <w:tcW w:w="5738" w:type="dxa"/>
            <w:gridSpan w:val="12"/>
            <w:tcBorders>
              <w:right w:val="single" w:sz="4" w:space="0" w:color="auto"/>
            </w:tcBorders>
          </w:tcPr>
          <w:p w14:paraId="63474B06" w14:textId="77777777" w:rsidR="0072504E" w:rsidRPr="003A7270" w:rsidRDefault="0072504E" w:rsidP="0072504E">
            <w:pPr>
              <w:pStyle w:val="affd"/>
              <w:spacing w:after="0"/>
              <w:jc w:val="both"/>
              <w:rPr>
                <w:sz w:val="8"/>
                <w:szCs w:val="8"/>
              </w:rPr>
            </w:pPr>
          </w:p>
        </w:tc>
      </w:tr>
      <w:tr w:rsidR="0072504E" w:rsidRPr="003A7270" w14:paraId="5F89E121" w14:textId="77777777" w:rsidTr="0072504E">
        <w:tblPrEx>
          <w:tblLook w:val="04A0" w:firstRow="1" w:lastRow="0" w:firstColumn="1" w:lastColumn="0" w:noHBand="0" w:noVBand="1"/>
        </w:tblPrEx>
        <w:trPr>
          <w:trHeight w:val="42"/>
        </w:trPr>
        <w:tc>
          <w:tcPr>
            <w:tcW w:w="3936" w:type="dxa"/>
            <w:gridSpan w:val="9"/>
            <w:tcBorders>
              <w:top w:val="single" w:sz="4" w:space="0" w:color="FFFFFF"/>
              <w:left w:val="single" w:sz="4" w:space="0" w:color="FFFFFF"/>
              <w:bottom w:val="single" w:sz="4" w:space="0" w:color="FFFFFF" w:themeColor="background1"/>
              <w:right w:val="single" w:sz="4" w:space="0" w:color="FFFFFF"/>
            </w:tcBorders>
          </w:tcPr>
          <w:p w14:paraId="0407B2F1" w14:textId="77777777" w:rsidR="0072504E" w:rsidRPr="008920D1" w:rsidRDefault="0072504E" w:rsidP="0072504E">
            <w:pPr>
              <w:pStyle w:val="affd"/>
              <w:spacing w:after="0"/>
              <w:jc w:val="both"/>
              <w:rPr>
                <w:sz w:val="4"/>
                <w:szCs w:val="4"/>
              </w:rPr>
            </w:pPr>
          </w:p>
        </w:tc>
        <w:tc>
          <w:tcPr>
            <w:tcW w:w="5738" w:type="dxa"/>
            <w:gridSpan w:val="12"/>
            <w:tcBorders>
              <w:left w:val="single" w:sz="4" w:space="0" w:color="FFFFFF"/>
              <w:right w:val="single" w:sz="4" w:space="0" w:color="FFFFFF" w:themeColor="background1"/>
            </w:tcBorders>
          </w:tcPr>
          <w:p w14:paraId="36686F7D" w14:textId="77777777" w:rsidR="0072504E" w:rsidRPr="008920D1" w:rsidRDefault="0072504E" w:rsidP="0072504E">
            <w:pPr>
              <w:pStyle w:val="affd"/>
              <w:spacing w:after="0"/>
              <w:jc w:val="both"/>
              <w:rPr>
                <w:sz w:val="4"/>
                <w:szCs w:val="4"/>
              </w:rPr>
            </w:pPr>
          </w:p>
        </w:tc>
      </w:tr>
      <w:tr w:rsidR="0072504E" w:rsidRPr="003A7270" w14:paraId="24BF0197" w14:textId="77777777" w:rsidTr="0072504E">
        <w:tblPrEx>
          <w:tblLook w:val="04A0" w:firstRow="1" w:lastRow="0" w:firstColumn="1" w:lastColumn="0" w:noHBand="0" w:noVBand="1"/>
        </w:tblPrEx>
        <w:trPr>
          <w:trHeight w:val="192"/>
        </w:trPr>
        <w:tc>
          <w:tcPr>
            <w:tcW w:w="3936" w:type="dxa"/>
            <w:gridSpan w:val="9"/>
            <w:tcBorders>
              <w:top w:val="single" w:sz="4" w:space="0" w:color="FFFFFF" w:themeColor="background1"/>
              <w:left w:val="single" w:sz="4" w:space="0" w:color="FFFFFF"/>
              <w:bottom w:val="single" w:sz="4" w:space="0" w:color="FFFFFF"/>
              <w:right w:val="single" w:sz="4" w:space="0" w:color="auto"/>
            </w:tcBorders>
          </w:tcPr>
          <w:p w14:paraId="478E9D35" w14:textId="77777777" w:rsidR="0072504E" w:rsidRPr="003A7270" w:rsidRDefault="0072504E" w:rsidP="0072504E">
            <w:pPr>
              <w:pStyle w:val="affd"/>
              <w:spacing w:after="0"/>
              <w:jc w:val="both"/>
              <w:rPr>
                <w:sz w:val="8"/>
                <w:szCs w:val="8"/>
              </w:rPr>
            </w:pPr>
            <w:r>
              <w:rPr>
                <w:rFonts w:ascii="Arial" w:hAnsi="Arial" w:cs="Arial"/>
                <w:b w:val="0"/>
                <w:bCs/>
                <w:sz w:val="18"/>
                <w:szCs w:val="18"/>
              </w:rPr>
              <w:t>Г</w:t>
            </w:r>
            <w:r w:rsidRPr="00762E34">
              <w:rPr>
                <w:rFonts w:ascii="Arial" w:hAnsi="Arial" w:cs="Arial"/>
                <w:b w:val="0"/>
                <w:bCs/>
                <w:sz w:val="18"/>
                <w:szCs w:val="18"/>
              </w:rPr>
              <w:t>ородской округ</w:t>
            </w:r>
            <w:r>
              <w:rPr>
                <w:rFonts w:ascii="Arial" w:hAnsi="Arial" w:cs="Arial"/>
                <w:b w:val="0"/>
                <w:bCs/>
                <w:sz w:val="18"/>
                <w:szCs w:val="18"/>
              </w:rPr>
              <w:t>:</w:t>
            </w:r>
          </w:p>
        </w:tc>
        <w:tc>
          <w:tcPr>
            <w:tcW w:w="5738" w:type="dxa"/>
            <w:gridSpan w:val="12"/>
            <w:tcBorders>
              <w:top w:val="single" w:sz="4" w:space="0" w:color="auto"/>
              <w:left w:val="single" w:sz="4" w:space="0" w:color="auto"/>
            </w:tcBorders>
          </w:tcPr>
          <w:p w14:paraId="4531DB83" w14:textId="77777777" w:rsidR="0072504E" w:rsidRPr="003A7270" w:rsidRDefault="0072504E" w:rsidP="0072504E">
            <w:pPr>
              <w:pStyle w:val="affd"/>
              <w:spacing w:after="0"/>
              <w:jc w:val="both"/>
              <w:rPr>
                <w:sz w:val="8"/>
                <w:szCs w:val="8"/>
              </w:rPr>
            </w:pPr>
          </w:p>
        </w:tc>
      </w:tr>
      <w:tr w:rsidR="0072504E" w:rsidRPr="003A7270" w14:paraId="098B67D3" w14:textId="77777777" w:rsidTr="0072504E">
        <w:tblPrEx>
          <w:tblLook w:val="04A0" w:firstRow="1" w:lastRow="0" w:firstColumn="1" w:lastColumn="0" w:noHBand="0" w:noVBand="1"/>
        </w:tblPrEx>
        <w:trPr>
          <w:trHeight w:val="42"/>
        </w:trPr>
        <w:tc>
          <w:tcPr>
            <w:tcW w:w="3936" w:type="dxa"/>
            <w:gridSpan w:val="9"/>
            <w:tcBorders>
              <w:top w:val="single" w:sz="4" w:space="0" w:color="FFFFFF" w:themeColor="background1"/>
              <w:left w:val="single" w:sz="4" w:space="0" w:color="FFFFFF"/>
              <w:bottom w:val="single" w:sz="4" w:space="0" w:color="FFFFFF"/>
              <w:right w:val="single" w:sz="4" w:space="0" w:color="FFFFFF" w:themeColor="background1"/>
            </w:tcBorders>
          </w:tcPr>
          <w:p w14:paraId="4EACBEE5" w14:textId="77777777" w:rsidR="0072504E" w:rsidRPr="008920D1" w:rsidRDefault="0072504E" w:rsidP="0072504E">
            <w:pPr>
              <w:pStyle w:val="affd"/>
              <w:spacing w:after="0"/>
              <w:jc w:val="both"/>
              <w:rPr>
                <w:sz w:val="4"/>
                <w:szCs w:val="4"/>
              </w:rPr>
            </w:pPr>
          </w:p>
        </w:tc>
        <w:tc>
          <w:tcPr>
            <w:tcW w:w="5738" w:type="dxa"/>
            <w:gridSpan w:val="12"/>
            <w:tcBorders>
              <w:left w:val="single" w:sz="4" w:space="0" w:color="FFFFFF" w:themeColor="background1"/>
              <w:right w:val="single" w:sz="4" w:space="0" w:color="FFFFFF" w:themeColor="background1"/>
            </w:tcBorders>
          </w:tcPr>
          <w:p w14:paraId="54242424" w14:textId="77777777" w:rsidR="0072504E" w:rsidRPr="008920D1" w:rsidRDefault="0072504E" w:rsidP="0072504E">
            <w:pPr>
              <w:pStyle w:val="affd"/>
              <w:spacing w:after="0"/>
              <w:jc w:val="both"/>
              <w:rPr>
                <w:sz w:val="4"/>
                <w:szCs w:val="4"/>
              </w:rPr>
            </w:pPr>
          </w:p>
        </w:tc>
      </w:tr>
      <w:tr w:rsidR="0072504E" w:rsidRPr="003A7270" w14:paraId="5289DAC3" w14:textId="77777777" w:rsidTr="0072504E">
        <w:tblPrEx>
          <w:tblLook w:val="04A0" w:firstRow="1" w:lastRow="0" w:firstColumn="1" w:lastColumn="0" w:noHBand="0" w:noVBand="1"/>
        </w:tblPrEx>
        <w:trPr>
          <w:trHeight w:val="42"/>
        </w:trPr>
        <w:tc>
          <w:tcPr>
            <w:tcW w:w="3936" w:type="dxa"/>
            <w:gridSpan w:val="9"/>
            <w:tcBorders>
              <w:top w:val="single" w:sz="4" w:space="0" w:color="FFFFFF"/>
              <w:left w:val="single" w:sz="4" w:space="0" w:color="FFFFFF"/>
              <w:bottom w:val="single" w:sz="4" w:space="0" w:color="FFFFFF"/>
            </w:tcBorders>
          </w:tcPr>
          <w:p w14:paraId="441ACEF6" w14:textId="77777777" w:rsidR="0072504E" w:rsidRPr="003A7270" w:rsidRDefault="0072504E" w:rsidP="0072504E">
            <w:pPr>
              <w:pStyle w:val="affd"/>
              <w:spacing w:after="0"/>
              <w:jc w:val="both"/>
              <w:rPr>
                <w:sz w:val="8"/>
                <w:szCs w:val="8"/>
              </w:rPr>
            </w:pPr>
            <w:r>
              <w:rPr>
                <w:rFonts w:ascii="Arial" w:hAnsi="Arial" w:cs="Arial"/>
                <w:b w:val="0"/>
                <w:bCs/>
                <w:sz w:val="18"/>
                <w:szCs w:val="18"/>
              </w:rPr>
              <w:t>Населенный пункт:</w:t>
            </w:r>
          </w:p>
        </w:tc>
        <w:tc>
          <w:tcPr>
            <w:tcW w:w="5738" w:type="dxa"/>
            <w:gridSpan w:val="12"/>
          </w:tcPr>
          <w:p w14:paraId="53828DE1" w14:textId="77777777" w:rsidR="0072504E" w:rsidRPr="003A7270" w:rsidRDefault="0072504E" w:rsidP="0072504E">
            <w:pPr>
              <w:pStyle w:val="affd"/>
              <w:spacing w:after="0"/>
              <w:jc w:val="both"/>
              <w:rPr>
                <w:sz w:val="8"/>
                <w:szCs w:val="8"/>
              </w:rPr>
            </w:pPr>
          </w:p>
        </w:tc>
      </w:tr>
      <w:tr w:rsidR="0072504E" w:rsidRPr="003A7270" w14:paraId="49817C4A" w14:textId="77777777" w:rsidTr="0072504E">
        <w:tblPrEx>
          <w:tblLook w:val="04A0" w:firstRow="1" w:lastRow="0" w:firstColumn="1" w:lastColumn="0" w:noHBand="0" w:noVBand="1"/>
        </w:tblPrEx>
        <w:trPr>
          <w:trHeight w:val="42"/>
        </w:trPr>
        <w:tc>
          <w:tcPr>
            <w:tcW w:w="3936" w:type="dxa"/>
            <w:gridSpan w:val="9"/>
            <w:tcBorders>
              <w:top w:val="single" w:sz="4" w:space="0" w:color="FFFFFF"/>
              <w:left w:val="single" w:sz="4" w:space="0" w:color="FFFFFF"/>
              <w:bottom w:val="single" w:sz="4" w:space="0" w:color="FFFFFF"/>
              <w:right w:val="single" w:sz="4" w:space="0" w:color="FFFFFF"/>
            </w:tcBorders>
          </w:tcPr>
          <w:p w14:paraId="0D9A4582" w14:textId="77777777" w:rsidR="0072504E" w:rsidRPr="008920D1" w:rsidRDefault="0072504E" w:rsidP="0072504E">
            <w:pPr>
              <w:pStyle w:val="affd"/>
              <w:spacing w:after="0"/>
              <w:jc w:val="both"/>
              <w:rPr>
                <w:sz w:val="4"/>
                <w:szCs w:val="4"/>
              </w:rPr>
            </w:pPr>
          </w:p>
        </w:tc>
        <w:tc>
          <w:tcPr>
            <w:tcW w:w="5738" w:type="dxa"/>
            <w:gridSpan w:val="12"/>
            <w:tcBorders>
              <w:left w:val="single" w:sz="4" w:space="0" w:color="FFFFFF"/>
              <w:right w:val="single" w:sz="4" w:space="0" w:color="FFFFFF" w:themeColor="background1"/>
            </w:tcBorders>
          </w:tcPr>
          <w:p w14:paraId="72693775" w14:textId="77777777" w:rsidR="0072504E" w:rsidRPr="008920D1" w:rsidRDefault="0072504E" w:rsidP="0072504E">
            <w:pPr>
              <w:pStyle w:val="affd"/>
              <w:spacing w:after="0"/>
              <w:jc w:val="both"/>
              <w:rPr>
                <w:sz w:val="4"/>
                <w:szCs w:val="4"/>
              </w:rPr>
            </w:pPr>
          </w:p>
        </w:tc>
      </w:tr>
      <w:tr w:rsidR="0072504E" w:rsidRPr="003A7270" w14:paraId="38463210" w14:textId="77777777" w:rsidTr="0072504E">
        <w:tblPrEx>
          <w:tblLook w:val="04A0" w:firstRow="1" w:lastRow="0" w:firstColumn="1" w:lastColumn="0" w:noHBand="0" w:noVBand="1"/>
        </w:tblPrEx>
        <w:trPr>
          <w:trHeight w:val="192"/>
        </w:trPr>
        <w:tc>
          <w:tcPr>
            <w:tcW w:w="3936" w:type="dxa"/>
            <w:gridSpan w:val="9"/>
            <w:tcBorders>
              <w:top w:val="single" w:sz="4" w:space="0" w:color="FFFFFF"/>
              <w:left w:val="single" w:sz="4" w:space="0" w:color="FFFFFF"/>
              <w:bottom w:val="single" w:sz="4" w:space="0" w:color="FFFFFF"/>
            </w:tcBorders>
          </w:tcPr>
          <w:p w14:paraId="0789F53C" w14:textId="77777777" w:rsidR="0072504E" w:rsidRPr="003A7270" w:rsidRDefault="0072504E" w:rsidP="0072504E">
            <w:pPr>
              <w:pStyle w:val="affd"/>
              <w:spacing w:after="0"/>
              <w:jc w:val="both"/>
              <w:rPr>
                <w:sz w:val="8"/>
                <w:szCs w:val="8"/>
              </w:rPr>
            </w:pPr>
            <w:r>
              <w:rPr>
                <w:rFonts w:ascii="Arial" w:hAnsi="Arial" w:cs="Arial"/>
                <w:b w:val="0"/>
                <w:bCs/>
                <w:sz w:val="18"/>
                <w:szCs w:val="18"/>
              </w:rPr>
              <w:t>улица:</w:t>
            </w:r>
          </w:p>
        </w:tc>
        <w:tc>
          <w:tcPr>
            <w:tcW w:w="5738" w:type="dxa"/>
            <w:gridSpan w:val="12"/>
            <w:tcBorders>
              <w:right w:val="single" w:sz="4" w:space="0" w:color="auto"/>
            </w:tcBorders>
          </w:tcPr>
          <w:p w14:paraId="5291A3D0" w14:textId="77777777" w:rsidR="0072504E" w:rsidRPr="003A7270" w:rsidRDefault="0072504E" w:rsidP="0072504E">
            <w:pPr>
              <w:pStyle w:val="affd"/>
              <w:spacing w:after="0"/>
              <w:jc w:val="both"/>
              <w:rPr>
                <w:sz w:val="8"/>
                <w:szCs w:val="8"/>
              </w:rPr>
            </w:pPr>
          </w:p>
        </w:tc>
      </w:tr>
      <w:tr w:rsidR="0072504E" w:rsidRPr="003A7270" w14:paraId="29A7D6BD" w14:textId="77777777" w:rsidTr="0072504E">
        <w:trPr>
          <w:trHeight w:val="42"/>
        </w:trPr>
        <w:tc>
          <w:tcPr>
            <w:tcW w:w="384" w:type="dxa"/>
            <w:gridSpan w:val="2"/>
            <w:tcBorders>
              <w:top w:val="single" w:sz="4" w:space="0" w:color="FFFFFF"/>
              <w:left w:val="single" w:sz="4" w:space="0" w:color="FFFFFF" w:themeColor="background1"/>
              <w:bottom w:val="single" w:sz="4" w:space="0" w:color="FFFFFF"/>
              <w:right w:val="single" w:sz="4" w:space="0" w:color="FFFFFF" w:themeColor="background1"/>
            </w:tcBorders>
          </w:tcPr>
          <w:p w14:paraId="77FB5EEF" w14:textId="77777777" w:rsidR="0072504E" w:rsidRPr="003A7270" w:rsidRDefault="0072504E" w:rsidP="0072504E">
            <w:pPr>
              <w:pStyle w:val="affd"/>
              <w:spacing w:after="0"/>
              <w:jc w:val="both"/>
              <w:rPr>
                <w:sz w:val="8"/>
                <w:szCs w:val="8"/>
              </w:rPr>
            </w:pPr>
          </w:p>
        </w:tc>
        <w:tc>
          <w:tcPr>
            <w:tcW w:w="3552" w:type="dxa"/>
            <w:gridSpan w:val="7"/>
            <w:tcBorders>
              <w:top w:val="single" w:sz="4" w:space="0" w:color="FFFFFF"/>
              <w:left w:val="single" w:sz="4" w:space="0" w:color="FFFFFF" w:themeColor="background1"/>
              <w:bottom w:val="single" w:sz="4" w:space="0" w:color="FFFFFF"/>
              <w:right w:val="single" w:sz="4" w:space="0" w:color="FFFFFF" w:themeColor="background1"/>
            </w:tcBorders>
          </w:tcPr>
          <w:p w14:paraId="0175EFD6" w14:textId="77777777" w:rsidR="0072504E" w:rsidRPr="00DD49FD" w:rsidRDefault="0072504E" w:rsidP="0072504E">
            <w:pPr>
              <w:pStyle w:val="affd"/>
              <w:spacing w:after="0"/>
              <w:jc w:val="both"/>
              <w:rPr>
                <w:szCs w:val="24"/>
              </w:rPr>
            </w:pPr>
          </w:p>
        </w:tc>
        <w:tc>
          <w:tcPr>
            <w:tcW w:w="5738" w:type="dxa"/>
            <w:gridSpan w:val="12"/>
            <w:tcBorders>
              <w:top w:val="single" w:sz="4" w:space="0" w:color="FFFFFF"/>
              <w:left w:val="single" w:sz="4" w:space="0" w:color="FFFFFF" w:themeColor="background1"/>
              <w:bottom w:val="single" w:sz="4" w:space="0" w:color="FFFFFF"/>
              <w:right w:val="single" w:sz="4" w:space="0" w:color="FFFFFF" w:themeColor="background1"/>
            </w:tcBorders>
          </w:tcPr>
          <w:p w14:paraId="247EA5B5" w14:textId="77777777" w:rsidR="0072504E" w:rsidRPr="003A7270" w:rsidRDefault="0072504E" w:rsidP="0072504E">
            <w:pPr>
              <w:pStyle w:val="affd"/>
              <w:spacing w:after="0"/>
              <w:jc w:val="both"/>
              <w:rPr>
                <w:sz w:val="8"/>
                <w:szCs w:val="8"/>
              </w:rPr>
            </w:pPr>
          </w:p>
        </w:tc>
      </w:tr>
      <w:tr w:rsidR="0072504E" w:rsidRPr="003A7270" w14:paraId="063D090E" w14:textId="77777777" w:rsidTr="0072504E">
        <w:tblPrEx>
          <w:tblLook w:val="04A0" w:firstRow="1" w:lastRow="0" w:firstColumn="1" w:lastColumn="0" w:noHBand="0" w:noVBand="1"/>
        </w:tblPrEx>
        <w:trPr>
          <w:trHeight w:val="86"/>
        </w:trPr>
        <w:tc>
          <w:tcPr>
            <w:tcW w:w="384" w:type="dxa"/>
            <w:gridSpan w:val="2"/>
            <w:tcBorders>
              <w:top w:val="single" w:sz="4" w:space="0" w:color="FFFFFF"/>
              <w:left w:val="single" w:sz="4" w:space="0" w:color="FFFFFF"/>
              <w:bottom w:val="single" w:sz="4" w:space="0" w:color="FFFFFF"/>
              <w:right w:val="single" w:sz="4" w:space="0" w:color="FFFFFF"/>
            </w:tcBorders>
          </w:tcPr>
          <w:p w14:paraId="26E5E8AA" w14:textId="77777777" w:rsidR="0072504E" w:rsidRPr="003A7270" w:rsidRDefault="0072504E" w:rsidP="0072504E">
            <w:pPr>
              <w:pStyle w:val="affd"/>
              <w:spacing w:after="0"/>
              <w:jc w:val="both"/>
              <w:rPr>
                <w:sz w:val="8"/>
                <w:szCs w:val="8"/>
              </w:rPr>
            </w:pPr>
            <w:r>
              <w:rPr>
                <w:rFonts w:ascii="Arial" w:hAnsi="Arial" w:cs="Arial"/>
                <w:sz w:val="20"/>
                <w:szCs w:val="20"/>
              </w:rPr>
              <w:t>4</w:t>
            </w:r>
            <w:r w:rsidRPr="00471D4C">
              <w:rPr>
                <w:rFonts w:ascii="Arial" w:hAnsi="Arial" w:cs="Arial"/>
                <w:sz w:val="20"/>
                <w:szCs w:val="20"/>
              </w:rPr>
              <w:t>.</w:t>
            </w:r>
          </w:p>
        </w:tc>
        <w:tc>
          <w:tcPr>
            <w:tcW w:w="9290" w:type="dxa"/>
            <w:gridSpan w:val="19"/>
            <w:tcBorders>
              <w:top w:val="single" w:sz="4" w:space="0" w:color="FFFFFF"/>
              <w:left w:val="single" w:sz="4" w:space="0" w:color="FFFFFF"/>
              <w:bottom w:val="single" w:sz="4" w:space="0" w:color="FFFFFF"/>
              <w:right w:val="single" w:sz="4" w:space="0" w:color="FFFFFF"/>
            </w:tcBorders>
          </w:tcPr>
          <w:p w14:paraId="5D1B9557" w14:textId="77777777" w:rsidR="0072504E" w:rsidRPr="003A7270" w:rsidRDefault="0072504E" w:rsidP="0072504E">
            <w:pPr>
              <w:pStyle w:val="affd"/>
              <w:spacing w:after="0"/>
              <w:jc w:val="both"/>
              <w:rPr>
                <w:sz w:val="8"/>
                <w:szCs w:val="8"/>
              </w:rPr>
            </w:pPr>
            <w:r>
              <w:rPr>
                <w:rFonts w:ascii="Arial" w:hAnsi="Arial" w:cs="Arial"/>
                <w:sz w:val="20"/>
                <w:szCs w:val="20"/>
              </w:rPr>
              <w:t>Основные параметры ограждения:</w:t>
            </w:r>
          </w:p>
        </w:tc>
      </w:tr>
      <w:tr w:rsidR="0072504E" w:rsidRPr="00DD49FD" w14:paraId="3B9AB289" w14:textId="77777777" w:rsidTr="0072504E">
        <w:tblPrEx>
          <w:tblLook w:val="04A0" w:firstRow="1" w:lastRow="0" w:firstColumn="1" w:lastColumn="0" w:noHBand="0" w:noVBand="1"/>
        </w:tblPrEx>
        <w:trPr>
          <w:trHeight w:val="41"/>
        </w:trPr>
        <w:tc>
          <w:tcPr>
            <w:tcW w:w="3936" w:type="dxa"/>
            <w:gridSpan w:val="9"/>
            <w:tcBorders>
              <w:top w:val="single" w:sz="4" w:space="0" w:color="FFFFFF"/>
              <w:left w:val="single" w:sz="4" w:space="0" w:color="FFFFFF"/>
              <w:bottom w:val="single" w:sz="2" w:space="0" w:color="FFFFFF"/>
              <w:right w:val="single" w:sz="4" w:space="0" w:color="FFFFFF"/>
            </w:tcBorders>
          </w:tcPr>
          <w:p w14:paraId="6E91232B" w14:textId="77777777" w:rsidR="0072504E" w:rsidRDefault="0072504E" w:rsidP="0072504E">
            <w:pPr>
              <w:pStyle w:val="affd"/>
              <w:spacing w:after="0" w:line="240" w:lineRule="auto"/>
              <w:ind w:right="-176"/>
              <w:jc w:val="left"/>
              <w:rPr>
                <w:rFonts w:ascii="Arial" w:hAnsi="Arial" w:cs="Arial"/>
                <w:b w:val="0"/>
                <w:bCs/>
                <w:i/>
                <w:iCs/>
                <w:sz w:val="12"/>
                <w:szCs w:val="12"/>
                <w:lang w:eastAsia="ru-RU"/>
              </w:rPr>
            </w:pPr>
            <w:r>
              <w:rPr>
                <w:rFonts w:ascii="Arial" w:hAnsi="Arial" w:cs="Arial"/>
                <w:b w:val="0"/>
                <w:bCs/>
                <w:i/>
                <w:iCs/>
                <w:sz w:val="12"/>
                <w:szCs w:val="12"/>
                <w:lang w:eastAsia="ru-RU"/>
              </w:rPr>
              <w:t xml:space="preserve">           Указывается в соответствии с Запросом</w:t>
            </w:r>
          </w:p>
          <w:p w14:paraId="50FF1498" w14:textId="77777777" w:rsidR="0072504E" w:rsidRPr="00DD49FD" w:rsidRDefault="0072504E" w:rsidP="0072504E">
            <w:pPr>
              <w:pStyle w:val="affd"/>
              <w:spacing w:after="0" w:line="240" w:lineRule="auto"/>
              <w:ind w:right="-176"/>
              <w:jc w:val="left"/>
              <w:rPr>
                <w:rFonts w:ascii="Arial" w:hAnsi="Arial" w:cs="Arial"/>
                <w:b w:val="0"/>
                <w:bCs/>
                <w:sz w:val="8"/>
                <w:szCs w:val="8"/>
              </w:rPr>
            </w:pPr>
          </w:p>
        </w:tc>
        <w:tc>
          <w:tcPr>
            <w:tcW w:w="1609" w:type="dxa"/>
            <w:gridSpan w:val="5"/>
            <w:tcBorders>
              <w:top w:val="single" w:sz="4" w:space="0" w:color="FFFFFF"/>
              <w:left w:val="single" w:sz="4" w:space="0" w:color="FFFFFF"/>
              <w:bottom w:val="single" w:sz="4" w:space="0" w:color="auto"/>
              <w:right w:val="single" w:sz="4" w:space="0" w:color="FFFFFF"/>
            </w:tcBorders>
          </w:tcPr>
          <w:p w14:paraId="64C5DB51" w14:textId="77777777" w:rsidR="0072504E" w:rsidRPr="00DD49FD" w:rsidRDefault="0072504E" w:rsidP="0072504E">
            <w:pPr>
              <w:pStyle w:val="affd"/>
              <w:spacing w:after="0"/>
              <w:jc w:val="both"/>
              <w:rPr>
                <w:sz w:val="8"/>
                <w:szCs w:val="8"/>
              </w:rPr>
            </w:pPr>
          </w:p>
        </w:tc>
        <w:tc>
          <w:tcPr>
            <w:tcW w:w="1969" w:type="dxa"/>
            <w:gridSpan w:val="4"/>
            <w:tcBorders>
              <w:top w:val="single" w:sz="4" w:space="0" w:color="FFFFFF"/>
              <w:left w:val="single" w:sz="4" w:space="0" w:color="FFFFFF"/>
              <w:bottom w:val="single" w:sz="4" w:space="0" w:color="FFFFFF" w:themeColor="background1"/>
              <w:right w:val="single" w:sz="4" w:space="0" w:color="FFFFFF"/>
            </w:tcBorders>
          </w:tcPr>
          <w:p w14:paraId="157B92F0" w14:textId="77777777" w:rsidR="0072504E" w:rsidRPr="00DD49FD" w:rsidRDefault="0072504E" w:rsidP="0072504E">
            <w:pPr>
              <w:rPr>
                <w:rFonts w:ascii="Arial" w:hAnsi="Arial"/>
                <w:sz w:val="8"/>
                <w:szCs w:val="8"/>
              </w:rPr>
            </w:pPr>
          </w:p>
        </w:tc>
        <w:tc>
          <w:tcPr>
            <w:tcW w:w="2160" w:type="dxa"/>
            <w:gridSpan w:val="3"/>
            <w:tcBorders>
              <w:top w:val="single" w:sz="4" w:space="0" w:color="FFFFFF"/>
              <w:left w:val="single" w:sz="4" w:space="0" w:color="FFFFFF"/>
              <w:right w:val="single" w:sz="4" w:space="0" w:color="FFFFFF" w:themeColor="background1"/>
            </w:tcBorders>
          </w:tcPr>
          <w:p w14:paraId="40C0B2DE" w14:textId="77777777" w:rsidR="0072504E" w:rsidRPr="00DD49FD" w:rsidRDefault="0072504E" w:rsidP="0072504E">
            <w:pPr>
              <w:rPr>
                <w:rFonts w:ascii="Arial" w:hAnsi="Arial"/>
                <w:bCs/>
                <w:sz w:val="8"/>
                <w:szCs w:val="8"/>
              </w:rPr>
            </w:pPr>
          </w:p>
        </w:tc>
      </w:tr>
      <w:tr w:rsidR="0072504E" w:rsidRPr="00F07D6A" w14:paraId="2A19D56D" w14:textId="77777777" w:rsidTr="0072504E">
        <w:tblPrEx>
          <w:tblLook w:val="04A0" w:firstRow="1" w:lastRow="0" w:firstColumn="1" w:lastColumn="0" w:noHBand="0" w:noVBand="1"/>
        </w:tblPrEx>
        <w:trPr>
          <w:trHeight w:val="367"/>
        </w:trPr>
        <w:tc>
          <w:tcPr>
            <w:tcW w:w="846" w:type="dxa"/>
            <w:gridSpan w:val="3"/>
            <w:tcBorders>
              <w:top w:val="single" w:sz="4" w:space="0" w:color="FFFFFF"/>
              <w:left w:val="single" w:sz="4" w:space="0" w:color="FFFFFF"/>
              <w:bottom w:val="single" w:sz="2" w:space="0" w:color="auto"/>
              <w:right w:val="single" w:sz="4" w:space="0" w:color="auto"/>
            </w:tcBorders>
          </w:tcPr>
          <w:p w14:paraId="38BFFAFA" w14:textId="77777777" w:rsidR="0072504E" w:rsidRPr="00F07D6A" w:rsidRDefault="0072504E" w:rsidP="0072504E">
            <w:pPr>
              <w:pStyle w:val="affd"/>
              <w:spacing w:after="0"/>
              <w:ind w:right="-300"/>
              <w:jc w:val="both"/>
              <w:rPr>
                <w:rFonts w:ascii="Arial" w:hAnsi="Arial" w:cs="Arial"/>
                <w:b w:val="0"/>
                <w:bCs/>
                <w:sz w:val="16"/>
                <w:szCs w:val="16"/>
                <w:lang w:eastAsia="ru-RU"/>
              </w:rPr>
            </w:pPr>
            <w:r>
              <w:rPr>
                <w:rFonts w:ascii="Arial" w:hAnsi="Arial" w:cs="Arial"/>
                <w:b w:val="0"/>
                <w:bCs/>
                <w:sz w:val="18"/>
                <w:szCs w:val="18"/>
              </w:rPr>
              <w:t>Высота секций</w:t>
            </w:r>
            <w:r>
              <w:rPr>
                <w:rFonts w:ascii="Arial" w:hAnsi="Arial" w:cs="Arial"/>
                <w:b w:val="0"/>
                <w:bCs/>
                <w:sz w:val="16"/>
                <w:szCs w:val="16"/>
                <w:lang w:eastAsia="ru-RU"/>
              </w:rPr>
              <w:t>:</w:t>
            </w:r>
          </w:p>
        </w:tc>
        <w:tc>
          <w:tcPr>
            <w:tcW w:w="1703" w:type="dxa"/>
            <w:gridSpan w:val="3"/>
            <w:tcBorders>
              <w:left w:val="single" w:sz="4" w:space="0" w:color="auto"/>
              <w:bottom w:val="single" w:sz="2" w:space="0" w:color="auto"/>
            </w:tcBorders>
          </w:tcPr>
          <w:p w14:paraId="380C0E0E" w14:textId="77777777" w:rsidR="0072504E" w:rsidRPr="00F07D6A" w:rsidRDefault="0072504E" w:rsidP="0072504E">
            <w:pPr>
              <w:pStyle w:val="affd"/>
              <w:spacing w:after="0"/>
              <w:jc w:val="both"/>
              <w:rPr>
                <w:sz w:val="16"/>
                <w:szCs w:val="16"/>
              </w:rPr>
            </w:pPr>
          </w:p>
        </w:tc>
        <w:tc>
          <w:tcPr>
            <w:tcW w:w="1387" w:type="dxa"/>
            <w:gridSpan w:val="3"/>
            <w:tcBorders>
              <w:top w:val="single" w:sz="4" w:space="0" w:color="FFFFFF"/>
              <w:left w:val="single" w:sz="4" w:space="0" w:color="FFFFFF"/>
              <w:bottom w:val="single" w:sz="2" w:space="0" w:color="FFFFFF" w:themeColor="background1"/>
            </w:tcBorders>
          </w:tcPr>
          <w:p w14:paraId="418402A2" w14:textId="77777777" w:rsidR="0072504E" w:rsidRPr="00F84235" w:rsidRDefault="0072504E" w:rsidP="0072504E">
            <w:pPr>
              <w:pStyle w:val="affd"/>
              <w:spacing w:after="0" w:line="240" w:lineRule="auto"/>
              <w:ind w:right="-176"/>
              <w:jc w:val="left"/>
              <w:rPr>
                <w:rFonts w:ascii="Arial" w:hAnsi="Arial" w:cs="Arial"/>
                <w:b w:val="0"/>
                <w:bCs/>
                <w:sz w:val="18"/>
                <w:szCs w:val="18"/>
              </w:rPr>
            </w:pPr>
            <w:r>
              <w:rPr>
                <w:rFonts w:ascii="Arial" w:hAnsi="Arial" w:cs="Arial"/>
                <w:b w:val="0"/>
                <w:bCs/>
                <w:sz w:val="18"/>
                <w:szCs w:val="18"/>
              </w:rPr>
              <w:t>Обоснование высоты секций более 3 м:</w:t>
            </w:r>
          </w:p>
        </w:tc>
        <w:tc>
          <w:tcPr>
            <w:tcW w:w="1609" w:type="dxa"/>
            <w:gridSpan w:val="5"/>
            <w:tcBorders>
              <w:top w:val="single" w:sz="4" w:space="0" w:color="auto"/>
              <w:bottom w:val="single" w:sz="2" w:space="0" w:color="auto"/>
              <w:right w:val="single" w:sz="4" w:space="0" w:color="auto"/>
            </w:tcBorders>
          </w:tcPr>
          <w:p w14:paraId="0065C8A3" w14:textId="77777777" w:rsidR="0072504E" w:rsidRDefault="0072504E" w:rsidP="0072504E">
            <w:pPr>
              <w:pStyle w:val="affd"/>
              <w:spacing w:after="0"/>
              <w:jc w:val="both"/>
              <w:rPr>
                <w:sz w:val="16"/>
                <w:szCs w:val="16"/>
              </w:rPr>
            </w:pPr>
          </w:p>
          <w:p w14:paraId="5BCEC924" w14:textId="77777777" w:rsidR="0072504E" w:rsidRPr="00324B58" w:rsidRDefault="0072504E" w:rsidP="0072504E">
            <w:pPr>
              <w:pStyle w:val="affd"/>
              <w:spacing w:after="0" w:line="240" w:lineRule="auto"/>
              <w:jc w:val="both"/>
              <w:rPr>
                <w:rFonts w:ascii="Arial" w:hAnsi="Arial" w:cs="Arial"/>
                <w:b w:val="0"/>
                <w:bCs/>
                <w:sz w:val="18"/>
                <w:szCs w:val="18"/>
              </w:rPr>
            </w:pPr>
          </w:p>
        </w:tc>
        <w:tc>
          <w:tcPr>
            <w:tcW w:w="1969" w:type="dxa"/>
            <w:gridSpan w:val="4"/>
            <w:tcBorders>
              <w:top w:val="single" w:sz="4" w:space="0" w:color="FFFFFF" w:themeColor="background1"/>
              <w:bottom w:val="single" w:sz="2" w:space="0" w:color="FFFFFF" w:themeColor="background1"/>
              <w:right w:val="single" w:sz="4" w:space="0" w:color="auto"/>
            </w:tcBorders>
          </w:tcPr>
          <w:p w14:paraId="27073F33" w14:textId="77777777" w:rsidR="0072504E" w:rsidRPr="00DD49FD" w:rsidRDefault="0072504E" w:rsidP="0072504E">
            <w:pPr>
              <w:rPr>
                <w:rFonts w:ascii="Arial" w:hAnsi="Arial"/>
                <w:sz w:val="18"/>
                <w:szCs w:val="18"/>
              </w:rPr>
            </w:pPr>
            <w:r>
              <w:rPr>
                <w:rFonts w:ascii="Arial" w:hAnsi="Arial"/>
                <w:sz w:val="18"/>
                <w:szCs w:val="18"/>
              </w:rPr>
              <w:t>П</w:t>
            </w:r>
            <w:r w:rsidRPr="00DD49FD">
              <w:rPr>
                <w:rFonts w:ascii="Arial" w:hAnsi="Arial"/>
                <w:sz w:val="18"/>
                <w:szCs w:val="18"/>
              </w:rPr>
              <w:t xml:space="preserve">роницаемость </w:t>
            </w:r>
            <w:r>
              <w:rPr>
                <w:rFonts w:ascii="Arial" w:hAnsi="Arial"/>
                <w:sz w:val="18"/>
                <w:szCs w:val="18"/>
              </w:rPr>
              <w:t xml:space="preserve">секций </w:t>
            </w:r>
            <w:r w:rsidRPr="00DD49FD">
              <w:rPr>
                <w:rFonts w:ascii="Arial" w:hAnsi="Arial"/>
                <w:sz w:val="18"/>
                <w:szCs w:val="18"/>
              </w:rPr>
              <w:t>для взгляда:</w:t>
            </w:r>
          </w:p>
        </w:tc>
        <w:tc>
          <w:tcPr>
            <w:tcW w:w="2160" w:type="dxa"/>
            <w:gridSpan w:val="3"/>
            <w:tcBorders>
              <w:top w:val="single" w:sz="4" w:space="0" w:color="FFFFFF" w:themeColor="background1"/>
              <w:bottom w:val="single" w:sz="2" w:space="0" w:color="auto"/>
              <w:right w:val="single" w:sz="4" w:space="0" w:color="auto"/>
            </w:tcBorders>
          </w:tcPr>
          <w:p w14:paraId="5C105693" w14:textId="77777777" w:rsidR="0072504E" w:rsidRDefault="0072504E" w:rsidP="0072504E">
            <w:pPr>
              <w:rPr>
                <w:rFonts w:ascii="Arial" w:hAnsi="Arial"/>
                <w:bCs/>
                <w:sz w:val="18"/>
                <w:szCs w:val="18"/>
              </w:rPr>
            </w:pPr>
          </w:p>
          <w:p w14:paraId="79D63771" w14:textId="77777777" w:rsidR="0072504E" w:rsidRPr="00324B58" w:rsidRDefault="0072504E" w:rsidP="0072504E">
            <w:pPr>
              <w:pStyle w:val="affd"/>
              <w:spacing w:after="0" w:line="240" w:lineRule="auto"/>
              <w:jc w:val="both"/>
              <w:rPr>
                <w:rFonts w:ascii="Arial" w:hAnsi="Arial" w:cs="Arial"/>
                <w:b w:val="0"/>
                <w:bCs/>
                <w:sz w:val="18"/>
                <w:szCs w:val="18"/>
              </w:rPr>
            </w:pPr>
          </w:p>
        </w:tc>
      </w:tr>
      <w:tr w:rsidR="0072504E" w:rsidRPr="00DD49FD" w14:paraId="4EE96B45" w14:textId="77777777" w:rsidTr="0072504E">
        <w:tblPrEx>
          <w:tblLook w:val="04A0" w:firstRow="1" w:lastRow="0" w:firstColumn="1" w:lastColumn="0" w:noHBand="0" w:noVBand="1"/>
        </w:tblPrEx>
        <w:trPr>
          <w:trHeight w:val="41"/>
        </w:trPr>
        <w:tc>
          <w:tcPr>
            <w:tcW w:w="846" w:type="dxa"/>
            <w:gridSpan w:val="3"/>
            <w:tcBorders>
              <w:top w:val="single" w:sz="4" w:space="0" w:color="FFFFFF"/>
              <w:left w:val="single" w:sz="4" w:space="0" w:color="FFFFFF"/>
              <w:bottom w:val="single" w:sz="2" w:space="0" w:color="FFFFFF" w:themeColor="background1"/>
              <w:right w:val="single" w:sz="2" w:space="0" w:color="FFFFFF" w:themeColor="background1"/>
            </w:tcBorders>
          </w:tcPr>
          <w:p w14:paraId="3C1D7550" w14:textId="77777777" w:rsidR="0072504E" w:rsidRPr="00DD49FD" w:rsidRDefault="0072504E" w:rsidP="0072504E">
            <w:pPr>
              <w:pStyle w:val="affd"/>
              <w:spacing w:after="0"/>
              <w:ind w:right="-300"/>
              <w:jc w:val="both"/>
              <w:rPr>
                <w:rFonts w:ascii="Arial" w:hAnsi="Arial" w:cs="Arial"/>
                <w:b w:val="0"/>
                <w:bCs/>
                <w:sz w:val="2"/>
                <w:szCs w:val="2"/>
              </w:rPr>
            </w:pPr>
          </w:p>
        </w:tc>
        <w:tc>
          <w:tcPr>
            <w:tcW w:w="1703" w:type="dxa"/>
            <w:gridSpan w:val="3"/>
            <w:tcBorders>
              <w:left w:val="single" w:sz="2" w:space="0" w:color="FFFFFF" w:themeColor="background1"/>
              <w:bottom w:val="single" w:sz="4" w:space="0" w:color="FFFFFF"/>
              <w:right w:val="single" w:sz="2" w:space="0" w:color="FFFFFF" w:themeColor="background1"/>
            </w:tcBorders>
          </w:tcPr>
          <w:p w14:paraId="512A592D" w14:textId="77777777" w:rsidR="0072504E" w:rsidRPr="00DD49FD" w:rsidRDefault="0072504E" w:rsidP="0072504E">
            <w:pPr>
              <w:pStyle w:val="affd"/>
              <w:spacing w:after="0"/>
              <w:jc w:val="both"/>
              <w:rPr>
                <w:sz w:val="2"/>
                <w:szCs w:val="2"/>
              </w:rPr>
            </w:pPr>
          </w:p>
        </w:tc>
        <w:tc>
          <w:tcPr>
            <w:tcW w:w="1387" w:type="dxa"/>
            <w:gridSpan w:val="3"/>
            <w:tcBorders>
              <w:top w:val="single" w:sz="4" w:space="0" w:color="FFFFFF"/>
              <w:left w:val="single" w:sz="2" w:space="0" w:color="FFFFFF" w:themeColor="background1"/>
              <w:bottom w:val="single" w:sz="2" w:space="0" w:color="FFFFFF" w:themeColor="background1"/>
              <w:right w:val="single" w:sz="2" w:space="0" w:color="FFFFFF"/>
            </w:tcBorders>
          </w:tcPr>
          <w:p w14:paraId="60ABE864" w14:textId="77777777" w:rsidR="0072504E" w:rsidRPr="00DD49FD" w:rsidRDefault="0072504E" w:rsidP="0072504E">
            <w:pPr>
              <w:pStyle w:val="affd"/>
              <w:spacing w:after="0" w:line="240" w:lineRule="auto"/>
              <w:ind w:right="-176"/>
              <w:jc w:val="left"/>
              <w:rPr>
                <w:rFonts w:ascii="Arial" w:hAnsi="Arial" w:cs="Arial"/>
                <w:b w:val="0"/>
                <w:bCs/>
                <w:sz w:val="2"/>
                <w:szCs w:val="2"/>
              </w:rPr>
            </w:pPr>
          </w:p>
        </w:tc>
        <w:tc>
          <w:tcPr>
            <w:tcW w:w="1609" w:type="dxa"/>
            <w:gridSpan w:val="5"/>
            <w:tcBorders>
              <w:top w:val="single" w:sz="4" w:space="0" w:color="auto"/>
              <w:left w:val="single" w:sz="2" w:space="0" w:color="FFFFFF"/>
              <w:bottom w:val="single" w:sz="2" w:space="0" w:color="FFFFFF" w:themeColor="background1"/>
              <w:right w:val="single" w:sz="2" w:space="0" w:color="FFFFFF"/>
            </w:tcBorders>
          </w:tcPr>
          <w:p w14:paraId="3DFF2463" w14:textId="77777777" w:rsidR="0072504E" w:rsidRPr="00DD49FD" w:rsidRDefault="0072504E" w:rsidP="0072504E">
            <w:pPr>
              <w:pStyle w:val="affd"/>
              <w:spacing w:after="0"/>
              <w:jc w:val="both"/>
              <w:rPr>
                <w:sz w:val="2"/>
                <w:szCs w:val="2"/>
              </w:rPr>
            </w:pPr>
          </w:p>
        </w:tc>
        <w:tc>
          <w:tcPr>
            <w:tcW w:w="1969" w:type="dxa"/>
            <w:gridSpan w:val="4"/>
            <w:tcBorders>
              <w:top w:val="single" w:sz="4" w:space="0" w:color="FFFFFF" w:themeColor="background1"/>
              <w:left w:val="single" w:sz="2" w:space="0" w:color="FFFFFF"/>
              <w:bottom w:val="single" w:sz="2" w:space="0" w:color="FFFFFF" w:themeColor="background1"/>
              <w:right w:val="single" w:sz="2" w:space="0" w:color="FFFFFF" w:themeColor="background1"/>
            </w:tcBorders>
          </w:tcPr>
          <w:p w14:paraId="0023BE90" w14:textId="77777777" w:rsidR="0072504E" w:rsidRPr="00DD49FD" w:rsidRDefault="0072504E" w:rsidP="0072504E">
            <w:pPr>
              <w:rPr>
                <w:rFonts w:ascii="Arial" w:hAnsi="Arial"/>
                <w:sz w:val="2"/>
                <w:szCs w:val="2"/>
              </w:rPr>
            </w:pPr>
          </w:p>
        </w:tc>
        <w:tc>
          <w:tcPr>
            <w:tcW w:w="2160" w:type="dxa"/>
            <w:gridSpan w:val="3"/>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7652508F" w14:textId="77777777" w:rsidR="0072504E" w:rsidRPr="00DD49FD" w:rsidRDefault="0072504E" w:rsidP="0072504E">
            <w:pPr>
              <w:rPr>
                <w:rFonts w:ascii="Arial" w:hAnsi="Arial"/>
                <w:bCs/>
                <w:sz w:val="2"/>
                <w:szCs w:val="2"/>
              </w:rPr>
            </w:pPr>
          </w:p>
        </w:tc>
      </w:tr>
      <w:tr w:rsidR="0072504E" w:rsidRPr="00DD49FD" w14:paraId="048D9730" w14:textId="77777777" w:rsidTr="0072504E">
        <w:tblPrEx>
          <w:tblLook w:val="04A0" w:firstRow="1" w:lastRow="0" w:firstColumn="1" w:lastColumn="0" w:noHBand="0" w:noVBand="1"/>
        </w:tblPrEx>
        <w:trPr>
          <w:trHeight w:val="46"/>
        </w:trPr>
        <w:tc>
          <w:tcPr>
            <w:tcW w:w="846" w:type="dxa"/>
            <w:gridSpan w:val="3"/>
            <w:tcBorders>
              <w:top w:val="single" w:sz="2" w:space="0" w:color="FFFFFF" w:themeColor="background1"/>
              <w:left w:val="single" w:sz="4" w:space="0" w:color="FFFFFF"/>
              <w:bottom w:val="single" w:sz="2" w:space="0" w:color="FFFFFF" w:themeColor="background1"/>
              <w:right w:val="single" w:sz="2" w:space="0" w:color="FFFFFF" w:themeColor="background1"/>
            </w:tcBorders>
          </w:tcPr>
          <w:p w14:paraId="6BC51EE4" w14:textId="77777777" w:rsidR="0072504E" w:rsidRPr="00DD49FD" w:rsidRDefault="0072504E" w:rsidP="0072504E">
            <w:pPr>
              <w:pStyle w:val="affd"/>
              <w:spacing w:after="0"/>
              <w:ind w:right="-300"/>
              <w:jc w:val="both"/>
              <w:rPr>
                <w:rFonts w:ascii="Arial" w:hAnsi="Arial" w:cs="Arial"/>
                <w:b w:val="0"/>
                <w:bCs/>
                <w:sz w:val="2"/>
                <w:szCs w:val="2"/>
                <w:lang w:eastAsia="ru-RU"/>
              </w:rPr>
            </w:pPr>
          </w:p>
        </w:tc>
        <w:tc>
          <w:tcPr>
            <w:tcW w:w="1703" w:type="dxa"/>
            <w:gridSpan w:val="3"/>
            <w:tcBorders>
              <w:top w:val="single" w:sz="4" w:space="0" w:color="FFFFFF"/>
              <w:left w:val="single" w:sz="2" w:space="0" w:color="FFFFFF" w:themeColor="background1"/>
              <w:bottom w:val="single" w:sz="4" w:space="0" w:color="FFFFFF"/>
              <w:right w:val="single" w:sz="2" w:space="0" w:color="FFFFFF" w:themeColor="background1"/>
            </w:tcBorders>
          </w:tcPr>
          <w:p w14:paraId="043EEF18" w14:textId="77777777" w:rsidR="0072504E" w:rsidRPr="00DD49FD" w:rsidRDefault="0072504E" w:rsidP="0072504E">
            <w:pPr>
              <w:pStyle w:val="affd"/>
              <w:spacing w:after="0"/>
              <w:jc w:val="both"/>
              <w:rPr>
                <w:sz w:val="2"/>
                <w:szCs w:val="2"/>
              </w:rPr>
            </w:pPr>
          </w:p>
        </w:tc>
        <w:tc>
          <w:tcPr>
            <w:tcW w:w="1387"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7D670C4F" w14:textId="77777777" w:rsidR="0072504E" w:rsidRPr="00DD49FD" w:rsidRDefault="0072504E" w:rsidP="0072504E">
            <w:pPr>
              <w:pStyle w:val="affd"/>
              <w:spacing w:after="0" w:line="240" w:lineRule="auto"/>
              <w:ind w:right="-176"/>
              <w:jc w:val="left"/>
              <w:rPr>
                <w:rFonts w:ascii="Arial" w:hAnsi="Arial" w:cs="Arial"/>
                <w:b w:val="0"/>
                <w:bCs/>
                <w:sz w:val="2"/>
                <w:szCs w:val="2"/>
              </w:rPr>
            </w:pPr>
          </w:p>
        </w:tc>
        <w:tc>
          <w:tcPr>
            <w:tcW w:w="1609" w:type="dxa"/>
            <w:gridSpan w:val="5"/>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7550336C" w14:textId="77777777" w:rsidR="0072504E" w:rsidRPr="00DD49FD" w:rsidRDefault="0072504E" w:rsidP="0072504E">
            <w:pPr>
              <w:pStyle w:val="affd"/>
              <w:spacing w:after="0" w:line="240" w:lineRule="auto"/>
              <w:jc w:val="both"/>
              <w:rPr>
                <w:sz w:val="2"/>
                <w:szCs w:val="2"/>
              </w:rPr>
            </w:pPr>
          </w:p>
        </w:tc>
        <w:tc>
          <w:tcPr>
            <w:tcW w:w="1969" w:type="dxa"/>
            <w:gridSpan w:val="4"/>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20D1B8D6" w14:textId="77777777" w:rsidR="0072504E" w:rsidRPr="00DD49FD" w:rsidRDefault="0072504E" w:rsidP="0072504E">
            <w:pPr>
              <w:rPr>
                <w:rFonts w:ascii="Arial" w:hAnsi="Arial"/>
                <w:sz w:val="2"/>
                <w:szCs w:val="2"/>
              </w:rPr>
            </w:pPr>
          </w:p>
        </w:tc>
        <w:tc>
          <w:tcPr>
            <w:tcW w:w="2160"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28ACB44C" w14:textId="77777777" w:rsidR="0072504E" w:rsidRPr="00DD49FD" w:rsidRDefault="0072504E" w:rsidP="0072504E">
            <w:pPr>
              <w:pStyle w:val="affd"/>
              <w:spacing w:after="0" w:line="240" w:lineRule="auto"/>
              <w:jc w:val="both"/>
              <w:rPr>
                <w:rFonts w:ascii="Arial" w:hAnsi="Arial" w:cs="Arial"/>
                <w:bCs/>
                <w:sz w:val="2"/>
                <w:szCs w:val="2"/>
              </w:rPr>
            </w:pPr>
          </w:p>
        </w:tc>
      </w:tr>
      <w:tr w:rsidR="0072504E" w:rsidRPr="00F07D6A" w14:paraId="67803E3E" w14:textId="77777777" w:rsidTr="0072504E">
        <w:tblPrEx>
          <w:tblLook w:val="04A0" w:firstRow="1" w:lastRow="0" w:firstColumn="1" w:lastColumn="0" w:noHBand="0" w:noVBand="1"/>
        </w:tblPrEx>
        <w:trPr>
          <w:trHeight w:val="377"/>
        </w:trPr>
        <w:tc>
          <w:tcPr>
            <w:tcW w:w="846" w:type="dxa"/>
            <w:gridSpan w:val="3"/>
            <w:tcBorders>
              <w:top w:val="single" w:sz="2" w:space="0" w:color="FFFFFF" w:themeColor="background1"/>
              <w:left w:val="single" w:sz="4" w:space="0" w:color="FFFFFF"/>
              <w:bottom w:val="single" w:sz="2" w:space="0" w:color="FFFFFF" w:themeColor="background1"/>
              <w:right w:val="single" w:sz="4" w:space="0" w:color="FFFFFF"/>
            </w:tcBorders>
          </w:tcPr>
          <w:p w14:paraId="46EDBC2B" w14:textId="77777777" w:rsidR="0072504E" w:rsidRDefault="0072504E" w:rsidP="0072504E">
            <w:pPr>
              <w:pStyle w:val="affd"/>
              <w:spacing w:after="0"/>
              <w:ind w:right="-300"/>
              <w:jc w:val="both"/>
              <w:rPr>
                <w:rFonts w:ascii="Arial" w:hAnsi="Arial" w:cs="Arial"/>
                <w:b w:val="0"/>
                <w:bCs/>
                <w:sz w:val="18"/>
                <w:szCs w:val="18"/>
              </w:rPr>
            </w:pPr>
          </w:p>
        </w:tc>
        <w:tc>
          <w:tcPr>
            <w:tcW w:w="1703" w:type="dxa"/>
            <w:gridSpan w:val="3"/>
            <w:tcBorders>
              <w:top w:val="single" w:sz="4" w:space="0" w:color="FFFFFF"/>
              <w:left w:val="single" w:sz="4" w:space="0" w:color="FFFFFF"/>
              <w:bottom w:val="single" w:sz="4" w:space="0" w:color="FFFFFF"/>
              <w:right w:val="single" w:sz="4" w:space="0" w:color="FFFFFF"/>
            </w:tcBorders>
          </w:tcPr>
          <w:p w14:paraId="29588C26" w14:textId="77777777" w:rsidR="0072504E" w:rsidRPr="00F07D6A" w:rsidRDefault="0072504E" w:rsidP="0072504E">
            <w:pPr>
              <w:pStyle w:val="affd"/>
              <w:spacing w:after="0"/>
              <w:jc w:val="both"/>
              <w:rPr>
                <w:sz w:val="16"/>
                <w:szCs w:val="16"/>
              </w:rPr>
            </w:pPr>
          </w:p>
        </w:tc>
        <w:tc>
          <w:tcPr>
            <w:tcW w:w="1387" w:type="dxa"/>
            <w:gridSpan w:val="3"/>
            <w:tcBorders>
              <w:top w:val="single" w:sz="2" w:space="0" w:color="FFFFFF" w:themeColor="background1"/>
              <w:left w:val="single" w:sz="4" w:space="0" w:color="FFFFFF"/>
              <w:bottom w:val="single" w:sz="2" w:space="0" w:color="FFFFFF" w:themeColor="background1"/>
            </w:tcBorders>
          </w:tcPr>
          <w:p w14:paraId="45054F11" w14:textId="77777777" w:rsidR="0072504E" w:rsidRDefault="0072504E" w:rsidP="0072504E">
            <w:pPr>
              <w:pStyle w:val="affd"/>
              <w:spacing w:after="0" w:line="240" w:lineRule="auto"/>
              <w:ind w:right="-176"/>
              <w:jc w:val="left"/>
              <w:rPr>
                <w:rFonts w:ascii="Arial" w:hAnsi="Arial" w:cs="Arial"/>
                <w:b w:val="0"/>
                <w:bCs/>
                <w:sz w:val="18"/>
                <w:szCs w:val="18"/>
              </w:rPr>
            </w:pPr>
            <w:r>
              <w:rPr>
                <w:rFonts w:ascii="Arial" w:hAnsi="Arial" w:cs="Arial"/>
                <w:b w:val="0"/>
                <w:bCs/>
                <w:sz w:val="18"/>
                <w:szCs w:val="18"/>
              </w:rPr>
              <w:t>Высота ворот</w:t>
            </w:r>
            <w:r>
              <w:rPr>
                <w:rFonts w:ascii="Arial" w:hAnsi="Arial" w:cs="Arial"/>
                <w:b w:val="0"/>
                <w:bCs/>
                <w:sz w:val="16"/>
                <w:szCs w:val="16"/>
                <w:lang w:eastAsia="ru-RU"/>
              </w:rPr>
              <w:t>:</w:t>
            </w:r>
          </w:p>
        </w:tc>
        <w:tc>
          <w:tcPr>
            <w:tcW w:w="1609" w:type="dxa"/>
            <w:gridSpan w:val="5"/>
            <w:tcBorders>
              <w:top w:val="single" w:sz="2" w:space="0" w:color="FFFFFF" w:themeColor="background1"/>
              <w:bottom w:val="single" w:sz="2" w:space="0" w:color="auto"/>
              <w:right w:val="single" w:sz="4" w:space="0" w:color="auto"/>
            </w:tcBorders>
          </w:tcPr>
          <w:p w14:paraId="77B72107" w14:textId="77777777" w:rsidR="0072504E" w:rsidRDefault="0072504E" w:rsidP="0072504E">
            <w:pPr>
              <w:pStyle w:val="affd"/>
              <w:spacing w:after="0" w:line="240" w:lineRule="auto"/>
              <w:jc w:val="both"/>
              <w:rPr>
                <w:sz w:val="16"/>
                <w:szCs w:val="16"/>
              </w:rPr>
            </w:pPr>
          </w:p>
        </w:tc>
        <w:tc>
          <w:tcPr>
            <w:tcW w:w="1969" w:type="dxa"/>
            <w:gridSpan w:val="4"/>
            <w:tcBorders>
              <w:top w:val="single" w:sz="2" w:space="0" w:color="FFFFFF" w:themeColor="background1"/>
              <w:bottom w:val="single" w:sz="2" w:space="0" w:color="FFFFFF" w:themeColor="background1"/>
              <w:right w:val="single" w:sz="4" w:space="0" w:color="auto"/>
            </w:tcBorders>
          </w:tcPr>
          <w:p w14:paraId="477B1249" w14:textId="77777777" w:rsidR="0072504E" w:rsidRPr="00DD49FD" w:rsidRDefault="0072504E" w:rsidP="0072504E">
            <w:pPr>
              <w:rPr>
                <w:rFonts w:ascii="Arial" w:hAnsi="Arial"/>
                <w:sz w:val="18"/>
                <w:szCs w:val="18"/>
              </w:rPr>
            </w:pPr>
            <w:r>
              <w:rPr>
                <w:rFonts w:ascii="Arial" w:hAnsi="Arial"/>
                <w:sz w:val="18"/>
                <w:szCs w:val="18"/>
              </w:rPr>
              <w:t>Высота калиток:</w:t>
            </w:r>
          </w:p>
        </w:tc>
        <w:tc>
          <w:tcPr>
            <w:tcW w:w="2160" w:type="dxa"/>
            <w:gridSpan w:val="3"/>
            <w:tcBorders>
              <w:top w:val="single" w:sz="2" w:space="0" w:color="auto"/>
              <w:bottom w:val="single" w:sz="2" w:space="0" w:color="auto"/>
              <w:right w:val="single" w:sz="4" w:space="0" w:color="auto"/>
            </w:tcBorders>
          </w:tcPr>
          <w:p w14:paraId="57796764" w14:textId="77777777" w:rsidR="0072504E" w:rsidRDefault="0072504E" w:rsidP="0072504E">
            <w:pPr>
              <w:pStyle w:val="affd"/>
              <w:spacing w:after="0" w:line="240" w:lineRule="auto"/>
              <w:jc w:val="both"/>
              <w:rPr>
                <w:rFonts w:ascii="Arial" w:hAnsi="Arial" w:cs="Arial"/>
                <w:bCs/>
                <w:sz w:val="18"/>
                <w:szCs w:val="18"/>
              </w:rPr>
            </w:pPr>
          </w:p>
        </w:tc>
      </w:tr>
      <w:tr w:rsidR="0072504E" w:rsidRPr="00DD49FD" w14:paraId="77FAC322" w14:textId="77777777" w:rsidTr="0072504E">
        <w:tblPrEx>
          <w:tblLook w:val="04A0" w:firstRow="1" w:lastRow="0" w:firstColumn="1" w:lastColumn="0" w:noHBand="0" w:noVBand="1"/>
        </w:tblPrEx>
        <w:trPr>
          <w:trHeight w:val="46"/>
        </w:trPr>
        <w:tc>
          <w:tcPr>
            <w:tcW w:w="846" w:type="dxa"/>
            <w:gridSpan w:val="3"/>
            <w:tcBorders>
              <w:top w:val="single" w:sz="2" w:space="0" w:color="FFFFFF" w:themeColor="background1"/>
              <w:left w:val="single" w:sz="4" w:space="0" w:color="FFFFFF"/>
              <w:bottom w:val="single" w:sz="2" w:space="0" w:color="FFFFFF" w:themeColor="background1"/>
              <w:right w:val="single" w:sz="4" w:space="0" w:color="FFFFFF"/>
            </w:tcBorders>
          </w:tcPr>
          <w:p w14:paraId="3DE0C556" w14:textId="77777777" w:rsidR="0072504E" w:rsidRPr="00DD49FD" w:rsidRDefault="0072504E" w:rsidP="0072504E">
            <w:pPr>
              <w:pStyle w:val="affd"/>
              <w:spacing w:after="0"/>
              <w:ind w:right="-300"/>
              <w:jc w:val="both"/>
              <w:rPr>
                <w:rFonts w:ascii="Arial" w:hAnsi="Arial" w:cs="Arial"/>
                <w:b w:val="0"/>
                <w:bCs/>
                <w:sz w:val="2"/>
                <w:szCs w:val="2"/>
                <w:lang w:eastAsia="ru-RU"/>
              </w:rPr>
            </w:pPr>
          </w:p>
        </w:tc>
        <w:tc>
          <w:tcPr>
            <w:tcW w:w="1703" w:type="dxa"/>
            <w:gridSpan w:val="3"/>
            <w:tcBorders>
              <w:top w:val="single" w:sz="4" w:space="0" w:color="FFFFFF"/>
              <w:left w:val="single" w:sz="4" w:space="0" w:color="FFFFFF"/>
              <w:bottom w:val="single" w:sz="2" w:space="0" w:color="FFFFFF" w:themeColor="background1"/>
              <w:right w:val="single" w:sz="4" w:space="0" w:color="FFFFFF"/>
            </w:tcBorders>
          </w:tcPr>
          <w:p w14:paraId="72FF54E6" w14:textId="77777777" w:rsidR="0072504E" w:rsidRPr="00DD49FD" w:rsidRDefault="0072504E" w:rsidP="0072504E">
            <w:pPr>
              <w:pStyle w:val="affd"/>
              <w:spacing w:after="0"/>
              <w:jc w:val="both"/>
              <w:rPr>
                <w:sz w:val="2"/>
                <w:szCs w:val="2"/>
              </w:rPr>
            </w:pPr>
          </w:p>
        </w:tc>
        <w:tc>
          <w:tcPr>
            <w:tcW w:w="1387" w:type="dxa"/>
            <w:gridSpan w:val="3"/>
            <w:tcBorders>
              <w:top w:val="single" w:sz="2" w:space="0" w:color="FFFFFF" w:themeColor="background1"/>
              <w:left w:val="single" w:sz="4" w:space="0" w:color="FFFFFF"/>
              <w:bottom w:val="single" w:sz="2" w:space="0" w:color="FFFFFF" w:themeColor="background1"/>
              <w:right w:val="single" w:sz="2" w:space="0" w:color="FFFFFF" w:themeColor="background1"/>
            </w:tcBorders>
          </w:tcPr>
          <w:p w14:paraId="4868E188" w14:textId="77777777" w:rsidR="0072504E" w:rsidRPr="00DD49FD" w:rsidRDefault="0072504E" w:rsidP="0072504E">
            <w:pPr>
              <w:pStyle w:val="affd"/>
              <w:spacing w:after="0" w:line="240" w:lineRule="auto"/>
              <w:ind w:right="-176"/>
              <w:jc w:val="left"/>
              <w:rPr>
                <w:rFonts w:ascii="Arial" w:hAnsi="Arial" w:cs="Arial"/>
                <w:b w:val="0"/>
                <w:bCs/>
                <w:sz w:val="2"/>
                <w:szCs w:val="2"/>
              </w:rPr>
            </w:pPr>
          </w:p>
        </w:tc>
        <w:tc>
          <w:tcPr>
            <w:tcW w:w="1609" w:type="dxa"/>
            <w:gridSpan w:val="5"/>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7AA1007C" w14:textId="77777777" w:rsidR="0072504E" w:rsidRPr="00DD49FD" w:rsidRDefault="0072504E" w:rsidP="0072504E">
            <w:pPr>
              <w:pStyle w:val="affd"/>
              <w:spacing w:after="0" w:line="240" w:lineRule="auto"/>
              <w:jc w:val="both"/>
              <w:rPr>
                <w:sz w:val="2"/>
                <w:szCs w:val="2"/>
              </w:rPr>
            </w:pPr>
          </w:p>
        </w:tc>
        <w:tc>
          <w:tcPr>
            <w:tcW w:w="1969" w:type="dxa"/>
            <w:gridSpan w:val="4"/>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0D9C8C56" w14:textId="77777777" w:rsidR="0072504E" w:rsidRPr="00DD49FD" w:rsidRDefault="0072504E" w:rsidP="0072504E">
            <w:pPr>
              <w:rPr>
                <w:rFonts w:ascii="Arial" w:hAnsi="Arial"/>
                <w:sz w:val="2"/>
                <w:szCs w:val="2"/>
              </w:rPr>
            </w:pPr>
          </w:p>
        </w:tc>
        <w:tc>
          <w:tcPr>
            <w:tcW w:w="2160" w:type="dxa"/>
            <w:gridSpan w:val="3"/>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49C07950" w14:textId="77777777" w:rsidR="0072504E" w:rsidRPr="00DD49FD" w:rsidRDefault="0072504E" w:rsidP="0072504E">
            <w:pPr>
              <w:pStyle w:val="affd"/>
              <w:spacing w:after="0" w:line="240" w:lineRule="auto"/>
              <w:jc w:val="both"/>
              <w:rPr>
                <w:rFonts w:ascii="Arial" w:hAnsi="Arial" w:cs="Arial"/>
                <w:bCs/>
                <w:sz w:val="2"/>
                <w:szCs w:val="2"/>
              </w:rPr>
            </w:pPr>
          </w:p>
        </w:tc>
      </w:tr>
      <w:tr w:rsidR="0072504E" w:rsidRPr="00DD49FD" w14:paraId="7174B504" w14:textId="77777777" w:rsidTr="0072504E">
        <w:tblPrEx>
          <w:tblLook w:val="04A0" w:firstRow="1" w:lastRow="0" w:firstColumn="1" w:lastColumn="0" w:noHBand="0" w:noVBand="1"/>
        </w:tblPrEx>
        <w:trPr>
          <w:trHeight w:val="46"/>
        </w:trPr>
        <w:tc>
          <w:tcPr>
            <w:tcW w:w="846" w:type="dxa"/>
            <w:gridSpan w:val="3"/>
            <w:tcBorders>
              <w:top w:val="single" w:sz="2" w:space="0" w:color="FFFFFF" w:themeColor="background1"/>
              <w:left w:val="single" w:sz="4" w:space="0" w:color="FFFFFF"/>
              <w:bottom w:val="single" w:sz="2" w:space="0" w:color="FFFFFF" w:themeColor="background1"/>
              <w:right w:val="single" w:sz="4" w:space="0" w:color="FFFFFF"/>
            </w:tcBorders>
          </w:tcPr>
          <w:p w14:paraId="6A1CDDB8" w14:textId="77777777" w:rsidR="0072504E" w:rsidRPr="00DD49FD" w:rsidRDefault="0072504E" w:rsidP="0072504E">
            <w:pPr>
              <w:pStyle w:val="affd"/>
              <w:spacing w:after="0"/>
              <w:ind w:right="-300"/>
              <w:jc w:val="both"/>
              <w:rPr>
                <w:rFonts w:ascii="Arial" w:hAnsi="Arial" w:cs="Arial"/>
                <w:b w:val="0"/>
                <w:bCs/>
                <w:sz w:val="4"/>
                <w:szCs w:val="4"/>
                <w:lang w:eastAsia="ru-RU"/>
              </w:rPr>
            </w:pPr>
          </w:p>
        </w:tc>
        <w:tc>
          <w:tcPr>
            <w:tcW w:w="1703" w:type="dxa"/>
            <w:gridSpan w:val="3"/>
            <w:tcBorders>
              <w:top w:val="single" w:sz="2" w:space="0" w:color="FFFFFF" w:themeColor="background1"/>
              <w:left w:val="single" w:sz="4" w:space="0" w:color="FFFFFF"/>
              <w:bottom w:val="single" w:sz="4" w:space="0" w:color="FFFFFF"/>
              <w:right w:val="single" w:sz="4" w:space="0" w:color="FFFFFF"/>
            </w:tcBorders>
          </w:tcPr>
          <w:p w14:paraId="7072CB1C" w14:textId="77777777" w:rsidR="0072504E" w:rsidRPr="00DD49FD" w:rsidRDefault="0072504E" w:rsidP="0072504E">
            <w:pPr>
              <w:pStyle w:val="affd"/>
              <w:spacing w:after="0"/>
              <w:jc w:val="both"/>
              <w:rPr>
                <w:sz w:val="4"/>
                <w:szCs w:val="4"/>
              </w:rPr>
            </w:pPr>
          </w:p>
        </w:tc>
        <w:tc>
          <w:tcPr>
            <w:tcW w:w="1387" w:type="dxa"/>
            <w:gridSpan w:val="3"/>
            <w:tcBorders>
              <w:top w:val="single" w:sz="2" w:space="0" w:color="FFFFFF" w:themeColor="background1"/>
              <w:left w:val="single" w:sz="4" w:space="0" w:color="FFFFFF"/>
              <w:bottom w:val="single" w:sz="2" w:space="0" w:color="FFFFFF" w:themeColor="background1"/>
              <w:right w:val="single" w:sz="2" w:space="0" w:color="FFFFFF" w:themeColor="background1"/>
            </w:tcBorders>
          </w:tcPr>
          <w:p w14:paraId="7EE6E741" w14:textId="77777777" w:rsidR="0072504E" w:rsidRPr="00DD49FD" w:rsidRDefault="0072504E" w:rsidP="0072504E">
            <w:pPr>
              <w:pStyle w:val="affd"/>
              <w:spacing w:after="0" w:line="240" w:lineRule="auto"/>
              <w:ind w:right="-176"/>
              <w:jc w:val="left"/>
              <w:rPr>
                <w:rFonts w:ascii="Arial" w:hAnsi="Arial" w:cs="Arial"/>
                <w:b w:val="0"/>
                <w:bCs/>
                <w:sz w:val="4"/>
                <w:szCs w:val="4"/>
              </w:rPr>
            </w:pPr>
          </w:p>
        </w:tc>
        <w:tc>
          <w:tcPr>
            <w:tcW w:w="1609" w:type="dxa"/>
            <w:gridSpan w:val="5"/>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7B42B301" w14:textId="77777777" w:rsidR="0072504E" w:rsidRPr="00DD49FD" w:rsidRDefault="0072504E" w:rsidP="0072504E">
            <w:pPr>
              <w:pStyle w:val="affd"/>
              <w:spacing w:after="0" w:line="240" w:lineRule="auto"/>
              <w:jc w:val="both"/>
              <w:rPr>
                <w:sz w:val="4"/>
                <w:szCs w:val="4"/>
              </w:rPr>
            </w:pPr>
          </w:p>
        </w:tc>
        <w:tc>
          <w:tcPr>
            <w:tcW w:w="1969" w:type="dxa"/>
            <w:gridSpan w:val="4"/>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48DA1A16" w14:textId="77777777" w:rsidR="0072504E" w:rsidRPr="00DD49FD" w:rsidRDefault="0072504E" w:rsidP="0072504E">
            <w:pPr>
              <w:rPr>
                <w:rFonts w:ascii="Arial" w:hAnsi="Arial"/>
                <w:sz w:val="4"/>
                <w:szCs w:val="4"/>
              </w:rPr>
            </w:pPr>
          </w:p>
        </w:tc>
        <w:tc>
          <w:tcPr>
            <w:tcW w:w="2160"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7227870B" w14:textId="77777777" w:rsidR="0072504E" w:rsidRPr="00DD49FD" w:rsidRDefault="0072504E" w:rsidP="0072504E">
            <w:pPr>
              <w:pStyle w:val="affd"/>
              <w:spacing w:after="0" w:line="240" w:lineRule="auto"/>
              <w:jc w:val="both"/>
              <w:rPr>
                <w:rFonts w:ascii="Arial" w:hAnsi="Arial" w:cs="Arial"/>
                <w:bCs/>
                <w:sz w:val="4"/>
                <w:szCs w:val="4"/>
              </w:rPr>
            </w:pPr>
          </w:p>
        </w:tc>
      </w:tr>
      <w:tr w:rsidR="0072504E" w:rsidRPr="00F07D6A" w14:paraId="2260C0E3" w14:textId="77777777" w:rsidTr="0072504E">
        <w:tblPrEx>
          <w:tblLook w:val="04A0" w:firstRow="1" w:lastRow="0" w:firstColumn="1" w:lastColumn="0" w:noHBand="0" w:noVBand="1"/>
        </w:tblPrEx>
        <w:trPr>
          <w:trHeight w:val="130"/>
        </w:trPr>
        <w:tc>
          <w:tcPr>
            <w:tcW w:w="846" w:type="dxa"/>
            <w:gridSpan w:val="3"/>
            <w:tcBorders>
              <w:top w:val="single" w:sz="2" w:space="0" w:color="FFFFFF" w:themeColor="background1"/>
              <w:left w:val="single" w:sz="4" w:space="0" w:color="FFFFFF"/>
              <w:bottom w:val="single" w:sz="2" w:space="0" w:color="FFFFFF" w:themeColor="background1"/>
              <w:right w:val="single" w:sz="4" w:space="0" w:color="FFFFFF"/>
            </w:tcBorders>
          </w:tcPr>
          <w:p w14:paraId="25515CC1" w14:textId="77777777" w:rsidR="0072504E" w:rsidRDefault="0072504E" w:rsidP="0072504E">
            <w:pPr>
              <w:pStyle w:val="affd"/>
              <w:spacing w:after="0"/>
              <w:ind w:right="-300"/>
              <w:jc w:val="both"/>
              <w:rPr>
                <w:rFonts w:ascii="Arial" w:hAnsi="Arial" w:cs="Arial"/>
                <w:b w:val="0"/>
                <w:bCs/>
                <w:sz w:val="16"/>
                <w:szCs w:val="16"/>
                <w:lang w:eastAsia="ru-RU"/>
              </w:rPr>
            </w:pPr>
          </w:p>
        </w:tc>
        <w:tc>
          <w:tcPr>
            <w:tcW w:w="1703" w:type="dxa"/>
            <w:gridSpan w:val="3"/>
            <w:tcBorders>
              <w:top w:val="single" w:sz="4" w:space="0" w:color="FFFFFF"/>
              <w:left w:val="single" w:sz="4" w:space="0" w:color="FFFFFF"/>
              <w:bottom w:val="single" w:sz="4" w:space="0" w:color="FFFFFF"/>
              <w:right w:val="single" w:sz="4" w:space="0" w:color="FFFFFF"/>
            </w:tcBorders>
          </w:tcPr>
          <w:p w14:paraId="3D602D28" w14:textId="77777777" w:rsidR="0072504E" w:rsidRPr="00F07D6A" w:rsidRDefault="0072504E" w:rsidP="0072504E">
            <w:pPr>
              <w:pStyle w:val="affd"/>
              <w:spacing w:after="0"/>
              <w:jc w:val="both"/>
              <w:rPr>
                <w:sz w:val="16"/>
                <w:szCs w:val="16"/>
              </w:rPr>
            </w:pPr>
          </w:p>
        </w:tc>
        <w:tc>
          <w:tcPr>
            <w:tcW w:w="1387" w:type="dxa"/>
            <w:gridSpan w:val="3"/>
            <w:tcBorders>
              <w:top w:val="single" w:sz="2" w:space="0" w:color="FFFFFF" w:themeColor="background1"/>
              <w:left w:val="single" w:sz="4" w:space="0" w:color="FFFFFF"/>
              <w:bottom w:val="single" w:sz="2" w:space="0" w:color="FFFFFF" w:themeColor="background1"/>
            </w:tcBorders>
          </w:tcPr>
          <w:p w14:paraId="2DB13797" w14:textId="77777777" w:rsidR="0072504E" w:rsidRPr="00DD49FD" w:rsidRDefault="0072504E" w:rsidP="0072504E">
            <w:pPr>
              <w:pStyle w:val="affd"/>
              <w:spacing w:after="0" w:line="240" w:lineRule="auto"/>
              <w:ind w:right="-37"/>
              <w:jc w:val="left"/>
              <w:rPr>
                <w:rFonts w:ascii="Arial" w:hAnsi="Arial" w:cs="Arial"/>
                <w:b w:val="0"/>
                <w:bCs/>
                <w:sz w:val="18"/>
                <w:szCs w:val="18"/>
              </w:rPr>
            </w:pPr>
            <w:r>
              <w:rPr>
                <w:rFonts w:ascii="Arial" w:hAnsi="Arial" w:cs="Arial"/>
                <w:b w:val="0"/>
                <w:bCs/>
                <w:sz w:val="18"/>
                <w:szCs w:val="18"/>
                <w:lang w:eastAsia="ru-RU"/>
              </w:rPr>
              <w:t>В</w:t>
            </w:r>
            <w:r w:rsidRPr="00DD49FD">
              <w:rPr>
                <w:rFonts w:ascii="Arial" w:hAnsi="Arial" w:cs="Arial"/>
                <w:b w:val="0"/>
                <w:bCs/>
                <w:sz w:val="18"/>
                <w:szCs w:val="18"/>
                <w:lang w:eastAsia="ru-RU"/>
              </w:rPr>
              <w:t>ысота стоек</w:t>
            </w:r>
            <w:r>
              <w:rPr>
                <w:rFonts w:ascii="Arial" w:hAnsi="Arial" w:cs="Arial"/>
                <w:b w:val="0"/>
                <w:bCs/>
                <w:sz w:val="16"/>
                <w:szCs w:val="16"/>
                <w:lang w:eastAsia="ru-RU"/>
              </w:rPr>
              <w:t xml:space="preserve"> (столбов):</w:t>
            </w:r>
          </w:p>
        </w:tc>
        <w:tc>
          <w:tcPr>
            <w:tcW w:w="1609" w:type="dxa"/>
            <w:gridSpan w:val="5"/>
            <w:tcBorders>
              <w:top w:val="single" w:sz="2" w:space="0" w:color="auto"/>
              <w:bottom w:val="single" w:sz="2" w:space="0" w:color="auto"/>
              <w:right w:val="single" w:sz="4" w:space="0" w:color="auto"/>
            </w:tcBorders>
          </w:tcPr>
          <w:p w14:paraId="02AE7074" w14:textId="77777777" w:rsidR="0072504E" w:rsidRDefault="0072504E" w:rsidP="0072504E">
            <w:pPr>
              <w:pStyle w:val="affd"/>
              <w:spacing w:after="0" w:line="240" w:lineRule="auto"/>
              <w:jc w:val="both"/>
              <w:rPr>
                <w:sz w:val="16"/>
                <w:szCs w:val="16"/>
              </w:rPr>
            </w:pPr>
          </w:p>
        </w:tc>
        <w:tc>
          <w:tcPr>
            <w:tcW w:w="1969" w:type="dxa"/>
            <w:gridSpan w:val="4"/>
            <w:tcBorders>
              <w:top w:val="single" w:sz="2" w:space="0" w:color="FFFFFF" w:themeColor="background1"/>
              <w:bottom w:val="single" w:sz="2" w:space="0" w:color="FFFFFF" w:themeColor="background1"/>
              <w:right w:val="single" w:sz="4" w:space="0" w:color="auto"/>
            </w:tcBorders>
          </w:tcPr>
          <w:p w14:paraId="791CC863" w14:textId="77777777" w:rsidR="0072504E" w:rsidRPr="00DD49FD" w:rsidRDefault="0072504E" w:rsidP="0072504E">
            <w:pPr>
              <w:rPr>
                <w:rFonts w:ascii="Arial" w:hAnsi="Arial"/>
                <w:sz w:val="18"/>
                <w:szCs w:val="18"/>
              </w:rPr>
            </w:pPr>
            <w:r>
              <w:rPr>
                <w:rFonts w:ascii="Arial" w:hAnsi="Arial"/>
                <w:sz w:val="18"/>
                <w:szCs w:val="18"/>
              </w:rPr>
              <w:t>Высота шлагбаума</w:t>
            </w:r>
            <w:r w:rsidRPr="00DD49FD">
              <w:rPr>
                <w:rFonts w:ascii="Arial" w:hAnsi="Arial"/>
                <w:sz w:val="18"/>
                <w:szCs w:val="18"/>
              </w:rPr>
              <w:t>:</w:t>
            </w:r>
          </w:p>
        </w:tc>
        <w:tc>
          <w:tcPr>
            <w:tcW w:w="2160" w:type="dxa"/>
            <w:gridSpan w:val="3"/>
            <w:tcBorders>
              <w:top w:val="single" w:sz="2" w:space="0" w:color="auto"/>
              <w:bottom w:val="single" w:sz="2" w:space="0" w:color="auto"/>
              <w:right w:val="single" w:sz="4" w:space="0" w:color="auto"/>
            </w:tcBorders>
          </w:tcPr>
          <w:p w14:paraId="60406B49" w14:textId="77777777" w:rsidR="0072504E" w:rsidRDefault="0072504E" w:rsidP="0072504E">
            <w:pPr>
              <w:pStyle w:val="affd"/>
              <w:spacing w:after="0" w:line="240" w:lineRule="auto"/>
              <w:jc w:val="both"/>
              <w:rPr>
                <w:rFonts w:ascii="Arial" w:hAnsi="Arial" w:cs="Arial"/>
                <w:bCs/>
                <w:sz w:val="18"/>
                <w:szCs w:val="18"/>
              </w:rPr>
            </w:pPr>
          </w:p>
        </w:tc>
      </w:tr>
      <w:tr w:rsidR="0072504E" w:rsidRPr="00DD49FD" w14:paraId="5E893AF5" w14:textId="77777777" w:rsidTr="0072504E">
        <w:tblPrEx>
          <w:tblLook w:val="04A0" w:firstRow="1" w:lastRow="0" w:firstColumn="1" w:lastColumn="0" w:noHBand="0" w:noVBand="1"/>
        </w:tblPrEx>
        <w:trPr>
          <w:trHeight w:val="46"/>
        </w:trPr>
        <w:tc>
          <w:tcPr>
            <w:tcW w:w="846" w:type="dxa"/>
            <w:gridSpan w:val="3"/>
            <w:tcBorders>
              <w:top w:val="single" w:sz="2" w:space="0" w:color="FFFFFF" w:themeColor="background1"/>
              <w:left w:val="single" w:sz="4" w:space="0" w:color="FFFFFF"/>
              <w:bottom w:val="single" w:sz="2" w:space="0" w:color="FFFFFF" w:themeColor="background1"/>
              <w:right w:val="single" w:sz="2" w:space="0" w:color="FFFFFF" w:themeColor="background1"/>
            </w:tcBorders>
          </w:tcPr>
          <w:p w14:paraId="74D4977C" w14:textId="77777777" w:rsidR="0072504E" w:rsidRPr="00DD49FD" w:rsidRDefault="0072504E" w:rsidP="0072504E">
            <w:pPr>
              <w:pStyle w:val="affd"/>
              <w:spacing w:after="0"/>
              <w:ind w:right="-300"/>
              <w:jc w:val="both"/>
              <w:rPr>
                <w:rFonts w:ascii="Arial" w:hAnsi="Arial" w:cs="Arial"/>
                <w:b w:val="0"/>
                <w:bCs/>
                <w:sz w:val="2"/>
                <w:szCs w:val="2"/>
              </w:rPr>
            </w:pPr>
          </w:p>
        </w:tc>
        <w:tc>
          <w:tcPr>
            <w:tcW w:w="1703" w:type="dxa"/>
            <w:gridSpan w:val="3"/>
            <w:tcBorders>
              <w:top w:val="single" w:sz="4" w:space="0" w:color="FFFFFF"/>
              <w:left w:val="single" w:sz="2" w:space="0" w:color="FFFFFF" w:themeColor="background1"/>
              <w:bottom w:val="single" w:sz="2" w:space="0" w:color="FFFFFF" w:themeColor="background1"/>
              <w:right w:val="single" w:sz="2" w:space="0" w:color="FFFFFF" w:themeColor="background1"/>
            </w:tcBorders>
          </w:tcPr>
          <w:p w14:paraId="1AC453C7" w14:textId="77777777" w:rsidR="0072504E" w:rsidRPr="00DD49FD" w:rsidRDefault="0072504E" w:rsidP="0072504E">
            <w:pPr>
              <w:pStyle w:val="affd"/>
              <w:spacing w:after="0"/>
              <w:jc w:val="both"/>
              <w:rPr>
                <w:sz w:val="2"/>
                <w:szCs w:val="2"/>
              </w:rPr>
            </w:pPr>
          </w:p>
        </w:tc>
        <w:tc>
          <w:tcPr>
            <w:tcW w:w="1387"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78CECA23" w14:textId="77777777" w:rsidR="0072504E" w:rsidRPr="00DD49FD" w:rsidRDefault="0072504E" w:rsidP="0072504E">
            <w:pPr>
              <w:pStyle w:val="affd"/>
              <w:spacing w:after="0" w:line="240" w:lineRule="auto"/>
              <w:ind w:right="-37"/>
              <w:jc w:val="left"/>
              <w:rPr>
                <w:rFonts w:ascii="Arial" w:hAnsi="Arial" w:cs="Arial"/>
                <w:b w:val="0"/>
                <w:bCs/>
                <w:sz w:val="2"/>
                <w:szCs w:val="2"/>
              </w:rPr>
            </w:pPr>
          </w:p>
        </w:tc>
        <w:tc>
          <w:tcPr>
            <w:tcW w:w="1609" w:type="dxa"/>
            <w:gridSpan w:val="5"/>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302DA08B" w14:textId="77777777" w:rsidR="0072504E" w:rsidRPr="00DD49FD" w:rsidRDefault="0072504E" w:rsidP="0072504E">
            <w:pPr>
              <w:pStyle w:val="affd"/>
              <w:spacing w:after="0" w:line="240" w:lineRule="auto"/>
              <w:jc w:val="both"/>
              <w:rPr>
                <w:sz w:val="2"/>
                <w:szCs w:val="2"/>
              </w:rPr>
            </w:pPr>
          </w:p>
        </w:tc>
        <w:tc>
          <w:tcPr>
            <w:tcW w:w="1969" w:type="dxa"/>
            <w:gridSpan w:val="4"/>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6174C9D6" w14:textId="77777777" w:rsidR="0072504E" w:rsidRPr="00DD49FD" w:rsidRDefault="0072504E" w:rsidP="0072504E">
            <w:pPr>
              <w:rPr>
                <w:rFonts w:ascii="Arial" w:hAnsi="Arial"/>
                <w:sz w:val="2"/>
                <w:szCs w:val="2"/>
              </w:rPr>
            </w:pPr>
          </w:p>
        </w:tc>
        <w:tc>
          <w:tcPr>
            <w:tcW w:w="2160" w:type="dxa"/>
            <w:gridSpan w:val="3"/>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587012AC" w14:textId="77777777" w:rsidR="0072504E" w:rsidRPr="00DD49FD" w:rsidRDefault="0072504E" w:rsidP="0072504E">
            <w:pPr>
              <w:pStyle w:val="affd"/>
              <w:spacing w:after="0" w:line="240" w:lineRule="auto"/>
              <w:jc w:val="both"/>
              <w:rPr>
                <w:rFonts w:ascii="Arial" w:hAnsi="Arial" w:cs="Arial"/>
                <w:bCs/>
                <w:sz w:val="2"/>
                <w:szCs w:val="2"/>
              </w:rPr>
            </w:pPr>
          </w:p>
        </w:tc>
      </w:tr>
      <w:tr w:rsidR="0072504E" w:rsidRPr="003A7270" w14:paraId="79B20560" w14:textId="77777777" w:rsidTr="0072504E">
        <w:trPr>
          <w:trHeight w:val="51"/>
        </w:trPr>
        <w:tc>
          <w:tcPr>
            <w:tcW w:w="384" w:type="dxa"/>
            <w:gridSpan w:val="2"/>
            <w:tcBorders>
              <w:top w:val="single" w:sz="2" w:space="0" w:color="FFFFFF" w:themeColor="background1"/>
              <w:left w:val="single" w:sz="4" w:space="0" w:color="FFFFFF" w:themeColor="background1"/>
              <w:bottom w:val="single" w:sz="4" w:space="0" w:color="FFFFFF"/>
              <w:right w:val="single" w:sz="4" w:space="0" w:color="FFFFFF" w:themeColor="background1"/>
            </w:tcBorders>
          </w:tcPr>
          <w:p w14:paraId="51A7A71D" w14:textId="77777777" w:rsidR="0072504E" w:rsidRPr="003A7270" w:rsidRDefault="0072504E" w:rsidP="0072504E">
            <w:pPr>
              <w:pStyle w:val="affd"/>
              <w:spacing w:after="0"/>
              <w:jc w:val="both"/>
              <w:rPr>
                <w:sz w:val="8"/>
                <w:szCs w:val="8"/>
              </w:rPr>
            </w:pPr>
          </w:p>
        </w:tc>
        <w:tc>
          <w:tcPr>
            <w:tcW w:w="3552" w:type="dxa"/>
            <w:gridSpan w:val="7"/>
            <w:tcBorders>
              <w:top w:val="single" w:sz="2" w:space="0" w:color="FFFFFF" w:themeColor="background1"/>
              <w:left w:val="single" w:sz="4" w:space="0" w:color="FFFFFF" w:themeColor="background1"/>
              <w:bottom w:val="single" w:sz="4" w:space="0" w:color="FFFFFF"/>
              <w:right w:val="single" w:sz="4" w:space="0" w:color="FFFFFF" w:themeColor="background1"/>
            </w:tcBorders>
          </w:tcPr>
          <w:p w14:paraId="27C2E2C5" w14:textId="77777777" w:rsidR="0072504E" w:rsidRPr="00DD49FD" w:rsidRDefault="0072504E" w:rsidP="0072504E">
            <w:pPr>
              <w:pStyle w:val="affd"/>
              <w:spacing w:after="0"/>
              <w:jc w:val="both"/>
              <w:rPr>
                <w:sz w:val="22"/>
              </w:rPr>
            </w:pPr>
          </w:p>
        </w:tc>
        <w:tc>
          <w:tcPr>
            <w:tcW w:w="5738" w:type="dxa"/>
            <w:gridSpan w:val="12"/>
            <w:tcBorders>
              <w:top w:val="single" w:sz="2" w:space="0" w:color="FFFFFF" w:themeColor="background1"/>
              <w:left w:val="single" w:sz="4" w:space="0" w:color="FFFFFF" w:themeColor="background1"/>
              <w:bottom w:val="single" w:sz="4" w:space="0" w:color="FFFFFF" w:themeColor="background1"/>
              <w:right w:val="single" w:sz="4" w:space="0" w:color="FFFFFF" w:themeColor="background1"/>
            </w:tcBorders>
          </w:tcPr>
          <w:p w14:paraId="7A82743B" w14:textId="77777777" w:rsidR="0072504E" w:rsidRPr="003A7270" w:rsidRDefault="0072504E" w:rsidP="0072504E">
            <w:pPr>
              <w:pStyle w:val="affd"/>
              <w:spacing w:after="0"/>
              <w:jc w:val="both"/>
              <w:rPr>
                <w:sz w:val="8"/>
                <w:szCs w:val="8"/>
              </w:rPr>
            </w:pPr>
          </w:p>
        </w:tc>
      </w:tr>
      <w:tr w:rsidR="0072504E" w:rsidRPr="003A7270" w14:paraId="69A181E7" w14:textId="77777777" w:rsidTr="0072504E">
        <w:tblPrEx>
          <w:tblLook w:val="04A0" w:firstRow="1" w:lastRow="0" w:firstColumn="1" w:lastColumn="0" w:noHBand="0" w:noVBand="1"/>
        </w:tblPrEx>
        <w:trPr>
          <w:trHeight w:val="192"/>
        </w:trPr>
        <w:tc>
          <w:tcPr>
            <w:tcW w:w="384" w:type="dxa"/>
            <w:gridSpan w:val="2"/>
            <w:tcBorders>
              <w:top w:val="single" w:sz="4" w:space="0" w:color="FFFFFF"/>
              <w:left w:val="single" w:sz="4" w:space="0" w:color="FFFFFF"/>
              <w:bottom w:val="single" w:sz="4" w:space="0" w:color="FFFFFF"/>
              <w:right w:val="single" w:sz="4" w:space="0" w:color="FFFFFF"/>
            </w:tcBorders>
          </w:tcPr>
          <w:p w14:paraId="3D851D26" w14:textId="77777777" w:rsidR="0072504E" w:rsidRPr="003A7270" w:rsidRDefault="0072504E" w:rsidP="0072504E">
            <w:pPr>
              <w:pStyle w:val="affd"/>
              <w:spacing w:after="0"/>
              <w:jc w:val="both"/>
              <w:rPr>
                <w:sz w:val="8"/>
                <w:szCs w:val="8"/>
              </w:rPr>
            </w:pPr>
            <w:r>
              <w:rPr>
                <w:rFonts w:ascii="Arial" w:hAnsi="Arial" w:cs="Arial"/>
                <w:sz w:val="20"/>
                <w:szCs w:val="20"/>
              </w:rPr>
              <w:t>5</w:t>
            </w:r>
            <w:r w:rsidRPr="00471D4C">
              <w:rPr>
                <w:rFonts w:ascii="Arial" w:hAnsi="Arial" w:cs="Arial"/>
                <w:sz w:val="20"/>
                <w:szCs w:val="20"/>
              </w:rPr>
              <w:t>.</w:t>
            </w:r>
          </w:p>
        </w:tc>
        <w:tc>
          <w:tcPr>
            <w:tcW w:w="9290" w:type="dxa"/>
            <w:gridSpan w:val="19"/>
            <w:tcBorders>
              <w:top w:val="single" w:sz="4" w:space="0" w:color="FFFFFF"/>
              <w:left w:val="single" w:sz="4" w:space="0" w:color="FFFFFF"/>
              <w:bottom w:val="single" w:sz="4" w:space="0" w:color="FFFFFF"/>
              <w:right w:val="single" w:sz="4" w:space="0" w:color="FFFFFF" w:themeColor="background1"/>
            </w:tcBorders>
          </w:tcPr>
          <w:p w14:paraId="36BC1C96" w14:textId="77777777" w:rsidR="0072504E" w:rsidRPr="003A7270" w:rsidRDefault="0072504E" w:rsidP="0072504E">
            <w:pPr>
              <w:pStyle w:val="affd"/>
              <w:spacing w:after="0"/>
              <w:jc w:val="both"/>
              <w:rPr>
                <w:sz w:val="8"/>
                <w:szCs w:val="8"/>
              </w:rPr>
            </w:pPr>
            <w:r>
              <w:rPr>
                <w:rFonts w:ascii="Arial" w:hAnsi="Arial" w:cs="Arial"/>
                <w:sz w:val="20"/>
                <w:szCs w:val="20"/>
              </w:rPr>
              <w:t>Внешний вид ограждения:</w:t>
            </w:r>
          </w:p>
        </w:tc>
      </w:tr>
      <w:tr w:rsidR="0072504E" w:rsidRPr="008920D1" w14:paraId="19E8B9AC" w14:textId="77777777" w:rsidTr="0072504E">
        <w:tblPrEx>
          <w:tblLook w:val="04A0" w:firstRow="1" w:lastRow="0" w:firstColumn="1" w:lastColumn="0" w:noHBand="0" w:noVBand="1"/>
        </w:tblPrEx>
        <w:trPr>
          <w:trHeight w:val="42"/>
        </w:trPr>
        <w:tc>
          <w:tcPr>
            <w:tcW w:w="3936" w:type="dxa"/>
            <w:gridSpan w:val="9"/>
            <w:tcBorders>
              <w:top w:val="single" w:sz="4" w:space="0" w:color="FFFFFF" w:themeColor="background1"/>
              <w:left w:val="single" w:sz="4" w:space="0" w:color="FFFFFF"/>
              <w:bottom w:val="single" w:sz="4" w:space="0" w:color="FFFFFF"/>
              <w:right w:val="single" w:sz="4" w:space="0" w:color="FFFFFF" w:themeColor="background1"/>
            </w:tcBorders>
          </w:tcPr>
          <w:p w14:paraId="74016BD5" w14:textId="77777777" w:rsidR="0072504E" w:rsidRPr="008920D1" w:rsidRDefault="0072504E" w:rsidP="0072504E">
            <w:pPr>
              <w:pStyle w:val="affd"/>
              <w:spacing w:after="0"/>
              <w:jc w:val="both"/>
              <w:rPr>
                <w:sz w:val="4"/>
                <w:szCs w:val="4"/>
              </w:rPr>
            </w:pPr>
            <w:r>
              <w:rPr>
                <w:rFonts w:ascii="Arial" w:hAnsi="Arial" w:cs="Arial"/>
                <w:b w:val="0"/>
                <w:bCs/>
                <w:i/>
                <w:iCs/>
                <w:sz w:val="12"/>
                <w:szCs w:val="12"/>
                <w:lang w:eastAsia="ru-RU"/>
              </w:rPr>
              <w:t xml:space="preserve">            Указывается в соответствии с Запросом</w:t>
            </w:r>
          </w:p>
        </w:tc>
        <w:tc>
          <w:tcPr>
            <w:tcW w:w="5738" w:type="dxa"/>
            <w:gridSpan w:val="1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592C050" w14:textId="77777777" w:rsidR="0072504E" w:rsidRPr="008920D1" w:rsidRDefault="0072504E" w:rsidP="0072504E">
            <w:pPr>
              <w:pStyle w:val="affd"/>
              <w:spacing w:after="0"/>
              <w:jc w:val="both"/>
              <w:rPr>
                <w:sz w:val="4"/>
                <w:szCs w:val="4"/>
              </w:rPr>
            </w:pPr>
          </w:p>
        </w:tc>
      </w:tr>
      <w:tr w:rsidR="0072504E" w:rsidRPr="003A7270" w14:paraId="2A996E16" w14:textId="77777777" w:rsidTr="0072504E">
        <w:tblPrEx>
          <w:tblLook w:val="04A0" w:firstRow="1" w:lastRow="0" w:firstColumn="1" w:lastColumn="0" w:noHBand="0" w:noVBand="1"/>
        </w:tblPrEx>
        <w:trPr>
          <w:trHeight w:val="192"/>
        </w:trPr>
        <w:tc>
          <w:tcPr>
            <w:tcW w:w="7544" w:type="dxa"/>
            <w:gridSpan w:val="19"/>
            <w:tcBorders>
              <w:top w:val="single" w:sz="4" w:space="0" w:color="FFFFFF" w:themeColor="background1"/>
              <w:left w:val="single" w:sz="4" w:space="0" w:color="FFFFFF"/>
              <w:bottom w:val="single" w:sz="4" w:space="0" w:color="FFFFFF"/>
              <w:right w:val="single" w:sz="4" w:space="0" w:color="auto"/>
            </w:tcBorders>
          </w:tcPr>
          <w:p w14:paraId="1027B1A9" w14:textId="77777777" w:rsidR="0072504E" w:rsidRPr="00BB6145" w:rsidRDefault="0072504E" w:rsidP="0072504E">
            <w:pPr>
              <w:pStyle w:val="affd"/>
              <w:spacing w:after="0"/>
              <w:jc w:val="both"/>
              <w:rPr>
                <w:sz w:val="17"/>
                <w:szCs w:val="17"/>
              </w:rPr>
            </w:pPr>
            <w:r>
              <w:rPr>
                <w:rFonts w:ascii="Arial" w:hAnsi="Arial" w:cs="Arial"/>
                <w:b w:val="0"/>
                <w:bCs/>
                <w:sz w:val="18"/>
                <w:szCs w:val="18"/>
                <w:lang w:eastAsia="ru-RU"/>
              </w:rPr>
              <w:t>Дата</w:t>
            </w:r>
            <w:r w:rsidRPr="00444F2B">
              <w:rPr>
                <w:rFonts w:ascii="Arial" w:hAnsi="Arial" w:cs="Arial"/>
                <w:b w:val="0"/>
                <w:bCs/>
                <w:sz w:val="18"/>
                <w:szCs w:val="18"/>
                <w:lang w:eastAsia="ru-RU"/>
              </w:rPr>
              <w:t xml:space="preserve"> приведения внешнего вида объекта в соответствие с внешним видом, указанным в Колористическом паспорте</w:t>
            </w:r>
            <w:r w:rsidRPr="001C36E3">
              <w:rPr>
                <w:rFonts w:ascii="Arial" w:hAnsi="Arial" w:cs="Arial"/>
                <w:b w:val="0"/>
                <w:bCs/>
                <w:sz w:val="14"/>
                <w:szCs w:val="14"/>
              </w:rPr>
              <w:t xml:space="preserve"> </w:t>
            </w:r>
            <w:r w:rsidRPr="00427C48">
              <w:rPr>
                <w:rFonts w:ascii="Arial" w:hAnsi="Arial" w:cs="Arial"/>
                <w:b w:val="0"/>
                <w:bCs/>
                <w:i/>
                <w:iCs/>
                <w:sz w:val="12"/>
                <w:szCs w:val="12"/>
              </w:rPr>
              <w:t>(квартал, год)</w:t>
            </w:r>
            <w:r w:rsidRPr="00444F2B">
              <w:rPr>
                <w:rFonts w:ascii="Arial" w:hAnsi="Arial" w:cs="Arial"/>
                <w:i/>
                <w:iCs/>
                <w:sz w:val="14"/>
                <w:szCs w:val="14"/>
              </w:rPr>
              <w:t>:</w:t>
            </w:r>
          </w:p>
        </w:tc>
        <w:tc>
          <w:tcPr>
            <w:tcW w:w="2130" w:type="dxa"/>
            <w:gridSpan w:val="2"/>
            <w:tcBorders>
              <w:top w:val="single" w:sz="4" w:space="0" w:color="auto"/>
              <w:left w:val="single" w:sz="4" w:space="0" w:color="auto"/>
              <w:bottom w:val="single" w:sz="4" w:space="0" w:color="auto"/>
              <w:right w:val="single" w:sz="4" w:space="0" w:color="auto"/>
            </w:tcBorders>
          </w:tcPr>
          <w:p w14:paraId="5DD76062" w14:textId="77777777" w:rsidR="0072504E" w:rsidRPr="003A7270" w:rsidRDefault="0072504E" w:rsidP="0072504E">
            <w:pPr>
              <w:pStyle w:val="affd"/>
              <w:spacing w:after="0"/>
              <w:jc w:val="both"/>
              <w:rPr>
                <w:sz w:val="8"/>
                <w:szCs w:val="8"/>
              </w:rPr>
            </w:pPr>
          </w:p>
        </w:tc>
      </w:tr>
      <w:tr w:rsidR="0072504E" w:rsidRPr="008920D1" w14:paraId="207D68D2" w14:textId="77777777" w:rsidTr="0072504E">
        <w:tblPrEx>
          <w:tblLook w:val="04A0" w:firstRow="1" w:lastRow="0" w:firstColumn="1" w:lastColumn="0" w:noHBand="0" w:noVBand="1"/>
        </w:tblPrEx>
        <w:trPr>
          <w:trHeight w:val="42"/>
        </w:trPr>
        <w:tc>
          <w:tcPr>
            <w:tcW w:w="9674" w:type="dxa"/>
            <w:gridSpan w:val="21"/>
            <w:tcBorders>
              <w:top w:val="single" w:sz="4" w:space="0" w:color="FFFFFF"/>
              <w:left w:val="single" w:sz="4" w:space="0" w:color="FFFFFF"/>
              <w:bottom w:val="single" w:sz="4" w:space="0" w:color="FFFFFF"/>
              <w:right w:val="single" w:sz="4" w:space="0" w:color="FFFFFF" w:themeColor="background1"/>
            </w:tcBorders>
          </w:tcPr>
          <w:p w14:paraId="5B211DB4" w14:textId="77777777" w:rsidR="0072504E" w:rsidRPr="008920D1" w:rsidRDefault="0072504E" w:rsidP="0072504E">
            <w:pPr>
              <w:pStyle w:val="affd"/>
              <w:spacing w:after="0"/>
              <w:jc w:val="both"/>
              <w:rPr>
                <w:sz w:val="4"/>
                <w:szCs w:val="4"/>
              </w:rPr>
            </w:pPr>
          </w:p>
        </w:tc>
      </w:tr>
      <w:tr w:rsidR="0072504E" w:rsidRPr="003A7270" w14:paraId="481E955A" w14:textId="77777777" w:rsidTr="0072504E">
        <w:tblPrEx>
          <w:tblLook w:val="04A0" w:firstRow="1" w:lastRow="0" w:firstColumn="1" w:lastColumn="0" w:noHBand="0" w:noVBand="1"/>
        </w:tblPrEx>
        <w:trPr>
          <w:trHeight w:val="39"/>
        </w:trPr>
        <w:tc>
          <w:tcPr>
            <w:tcW w:w="355" w:type="dxa"/>
            <w:tcBorders>
              <w:top w:val="single" w:sz="4" w:space="0" w:color="FFFFFF"/>
              <w:left w:val="single" w:sz="4" w:space="0" w:color="FFFFFF"/>
              <w:bottom w:val="single" w:sz="4" w:space="0" w:color="000000"/>
              <w:right w:val="single" w:sz="4" w:space="0" w:color="FFFFFF" w:themeColor="background1"/>
            </w:tcBorders>
          </w:tcPr>
          <w:p w14:paraId="062AFF62" w14:textId="77777777" w:rsidR="0072504E" w:rsidRPr="005644B0" w:rsidRDefault="0072504E" w:rsidP="0072504E">
            <w:pPr>
              <w:pStyle w:val="affd"/>
              <w:spacing w:after="0"/>
              <w:ind w:left="-110"/>
              <w:jc w:val="both"/>
              <w:rPr>
                <w:rFonts w:ascii="Arial" w:hAnsi="Arial" w:cs="Arial"/>
                <w:b w:val="0"/>
                <w:bCs/>
                <w:sz w:val="2"/>
                <w:szCs w:val="2"/>
              </w:rPr>
            </w:pPr>
          </w:p>
        </w:tc>
        <w:tc>
          <w:tcPr>
            <w:tcW w:w="1765" w:type="dxa"/>
            <w:gridSpan w:val="3"/>
            <w:tcBorders>
              <w:top w:val="single" w:sz="4" w:space="0" w:color="FFFFFF"/>
              <w:left w:val="single" w:sz="4" w:space="0" w:color="FFFFFF" w:themeColor="background1"/>
              <w:bottom w:val="single" w:sz="4" w:space="0" w:color="000000"/>
              <w:right w:val="single" w:sz="4" w:space="0" w:color="FFFFFF"/>
            </w:tcBorders>
          </w:tcPr>
          <w:p w14:paraId="3A9403D5" w14:textId="77777777" w:rsidR="0072504E" w:rsidRPr="005644B0" w:rsidRDefault="0072504E" w:rsidP="0072504E">
            <w:pPr>
              <w:pStyle w:val="affd"/>
              <w:spacing w:after="0"/>
              <w:ind w:right="-124"/>
              <w:jc w:val="left"/>
              <w:rPr>
                <w:rFonts w:ascii="Arial" w:hAnsi="Arial" w:cs="Arial"/>
                <w:b w:val="0"/>
                <w:bCs/>
                <w:sz w:val="2"/>
                <w:szCs w:val="2"/>
              </w:rPr>
            </w:pPr>
          </w:p>
        </w:tc>
        <w:tc>
          <w:tcPr>
            <w:tcW w:w="850" w:type="dxa"/>
            <w:gridSpan w:val="4"/>
            <w:tcBorders>
              <w:top w:val="single" w:sz="4" w:space="0" w:color="FFFFFF"/>
              <w:left w:val="single" w:sz="4" w:space="0" w:color="FFFFFF"/>
              <w:bottom w:val="single" w:sz="4" w:space="0" w:color="FFFFFF"/>
              <w:right w:val="single" w:sz="4" w:space="0" w:color="FFFFFF"/>
            </w:tcBorders>
          </w:tcPr>
          <w:p w14:paraId="5B63C2D1" w14:textId="77777777" w:rsidR="0072504E" w:rsidRPr="005644B0" w:rsidRDefault="0072504E" w:rsidP="0072504E">
            <w:pPr>
              <w:pStyle w:val="affd"/>
              <w:spacing w:after="0"/>
              <w:jc w:val="left"/>
              <w:rPr>
                <w:rFonts w:ascii="Arial" w:hAnsi="Arial" w:cs="Arial"/>
                <w:b w:val="0"/>
                <w:bCs/>
                <w:sz w:val="2"/>
                <w:szCs w:val="2"/>
              </w:rPr>
            </w:pPr>
          </w:p>
        </w:tc>
        <w:tc>
          <w:tcPr>
            <w:tcW w:w="966" w:type="dxa"/>
            <w:tcBorders>
              <w:top w:val="single" w:sz="4" w:space="0" w:color="FFFFFF"/>
              <w:left w:val="single" w:sz="4" w:space="0" w:color="FFFFFF"/>
              <w:bottom w:val="single" w:sz="4" w:space="0" w:color="auto"/>
              <w:right w:val="single" w:sz="4" w:space="0" w:color="FFFFFF"/>
            </w:tcBorders>
          </w:tcPr>
          <w:p w14:paraId="1D35ADDC" w14:textId="77777777" w:rsidR="0072504E" w:rsidRPr="005644B0" w:rsidRDefault="0072504E" w:rsidP="0072504E">
            <w:pPr>
              <w:pStyle w:val="affd"/>
              <w:spacing w:after="0"/>
              <w:jc w:val="both"/>
              <w:rPr>
                <w:sz w:val="2"/>
                <w:szCs w:val="2"/>
              </w:rPr>
            </w:pPr>
          </w:p>
        </w:tc>
        <w:tc>
          <w:tcPr>
            <w:tcW w:w="1625" w:type="dxa"/>
            <w:gridSpan w:val="6"/>
            <w:tcBorders>
              <w:top w:val="single" w:sz="4" w:space="0" w:color="FFFFFF"/>
              <w:left w:val="single" w:sz="4" w:space="0" w:color="FFFFFF"/>
              <w:bottom w:val="single" w:sz="4" w:space="0" w:color="FFFFFF" w:themeColor="background1"/>
              <w:right w:val="single" w:sz="4" w:space="0" w:color="FFFFFF"/>
            </w:tcBorders>
          </w:tcPr>
          <w:p w14:paraId="2F5B93E9" w14:textId="77777777" w:rsidR="0072504E" w:rsidRPr="005644B0" w:rsidRDefault="0072504E" w:rsidP="0072504E">
            <w:pPr>
              <w:pStyle w:val="affd"/>
              <w:spacing w:after="0"/>
              <w:jc w:val="both"/>
              <w:rPr>
                <w:rFonts w:ascii="Arial" w:hAnsi="Arial" w:cs="Arial"/>
                <w:b w:val="0"/>
                <w:bCs/>
                <w:sz w:val="2"/>
                <w:szCs w:val="2"/>
              </w:rPr>
            </w:pPr>
          </w:p>
        </w:tc>
        <w:tc>
          <w:tcPr>
            <w:tcW w:w="1133" w:type="dxa"/>
            <w:tcBorders>
              <w:top w:val="single" w:sz="4" w:space="0" w:color="FFFFFF"/>
              <w:left w:val="single" w:sz="4" w:space="0" w:color="FFFFFF"/>
              <w:bottom w:val="single" w:sz="4" w:space="0" w:color="auto"/>
              <w:right w:val="single" w:sz="4" w:space="0" w:color="FFFFFF"/>
            </w:tcBorders>
          </w:tcPr>
          <w:p w14:paraId="674613F4" w14:textId="77777777" w:rsidR="0072504E" w:rsidRPr="005644B0" w:rsidRDefault="0072504E" w:rsidP="0072504E">
            <w:pPr>
              <w:pStyle w:val="affd"/>
              <w:spacing w:after="0"/>
              <w:jc w:val="both"/>
              <w:rPr>
                <w:sz w:val="2"/>
                <w:szCs w:val="2"/>
              </w:rPr>
            </w:pPr>
          </w:p>
        </w:tc>
        <w:tc>
          <w:tcPr>
            <w:tcW w:w="850" w:type="dxa"/>
            <w:gridSpan w:val="3"/>
            <w:tcBorders>
              <w:top w:val="single" w:sz="4" w:space="0" w:color="FFFFFF"/>
              <w:left w:val="single" w:sz="4" w:space="0" w:color="FFFFFF"/>
              <w:bottom w:val="single" w:sz="4" w:space="0" w:color="FFFFFF" w:themeColor="background1"/>
              <w:right w:val="single" w:sz="4" w:space="0" w:color="FFFFFF"/>
            </w:tcBorders>
          </w:tcPr>
          <w:p w14:paraId="06786E55" w14:textId="77777777" w:rsidR="0072504E" w:rsidRPr="005644B0" w:rsidRDefault="0072504E" w:rsidP="0072504E">
            <w:pPr>
              <w:pStyle w:val="affd"/>
              <w:spacing w:after="0"/>
              <w:jc w:val="both"/>
              <w:rPr>
                <w:rFonts w:ascii="Arial" w:hAnsi="Arial" w:cs="Arial"/>
                <w:b w:val="0"/>
                <w:bCs/>
                <w:sz w:val="2"/>
                <w:szCs w:val="2"/>
              </w:rPr>
            </w:pPr>
          </w:p>
        </w:tc>
        <w:tc>
          <w:tcPr>
            <w:tcW w:w="2130" w:type="dxa"/>
            <w:gridSpan w:val="2"/>
            <w:tcBorders>
              <w:top w:val="single" w:sz="4" w:space="0" w:color="FFFFFF"/>
              <w:left w:val="single" w:sz="4" w:space="0" w:color="FFFFFF"/>
              <w:bottom w:val="single" w:sz="4" w:space="0" w:color="auto"/>
              <w:right w:val="single" w:sz="4" w:space="0" w:color="FFFFFF" w:themeColor="background1"/>
            </w:tcBorders>
          </w:tcPr>
          <w:p w14:paraId="552D5B90" w14:textId="77777777" w:rsidR="0072504E" w:rsidRPr="005644B0" w:rsidRDefault="0072504E" w:rsidP="0072504E">
            <w:pPr>
              <w:pStyle w:val="affd"/>
              <w:spacing w:after="0"/>
              <w:jc w:val="both"/>
              <w:rPr>
                <w:sz w:val="2"/>
                <w:szCs w:val="2"/>
              </w:rPr>
            </w:pPr>
          </w:p>
        </w:tc>
      </w:tr>
      <w:tr w:rsidR="0072504E" w:rsidRPr="003A7270" w14:paraId="690192B5" w14:textId="77777777" w:rsidTr="0072504E">
        <w:tblPrEx>
          <w:tblLook w:val="04A0" w:firstRow="1" w:lastRow="0" w:firstColumn="1" w:lastColumn="0" w:noHBand="0" w:noVBand="1"/>
        </w:tblPrEx>
        <w:trPr>
          <w:trHeight w:val="39"/>
        </w:trPr>
        <w:tc>
          <w:tcPr>
            <w:tcW w:w="2120" w:type="dxa"/>
            <w:gridSpan w:val="4"/>
            <w:tcBorders>
              <w:top w:val="single" w:sz="4" w:space="0" w:color="FFFFFF"/>
              <w:left w:val="single" w:sz="4" w:space="0" w:color="000000"/>
              <w:bottom w:val="single" w:sz="4" w:space="0" w:color="000000"/>
              <w:right w:val="single" w:sz="4" w:space="0" w:color="000000"/>
            </w:tcBorders>
          </w:tcPr>
          <w:p w14:paraId="58548911" w14:textId="77777777" w:rsidR="0072504E" w:rsidRDefault="0072504E" w:rsidP="0072504E">
            <w:pPr>
              <w:pStyle w:val="affd"/>
              <w:spacing w:after="0"/>
              <w:ind w:left="-41" w:right="-124" w:firstLine="41"/>
              <w:jc w:val="left"/>
              <w:rPr>
                <w:rFonts w:ascii="Arial" w:hAnsi="Arial" w:cs="Arial"/>
                <w:b w:val="0"/>
                <w:bCs/>
                <w:sz w:val="18"/>
                <w:szCs w:val="18"/>
              </w:rPr>
            </w:pPr>
            <w:r>
              <w:rPr>
                <w:rFonts w:ascii="Arial" w:hAnsi="Arial" w:cs="Arial"/>
                <w:sz w:val="17"/>
                <w:szCs w:val="17"/>
              </w:rPr>
              <w:t>Стойки (столбы)</w:t>
            </w:r>
            <w:r>
              <w:rPr>
                <w:rFonts w:ascii="Arial" w:hAnsi="Arial" w:cs="Arial"/>
                <w:b w:val="0"/>
                <w:bCs/>
                <w:sz w:val="18"/>
                <w:szCs w:val="18"/>
              </w:rPr>
              <w:t>:</w:t>
            </w:r>
          </w:p>
          <w:p w14:paraId="3E1B362E" w14:textId="77777777" w:rsidR="0072504E" w:rsidRPr="003A7270" w:rsidRDefault="0072504E" w:rsidP="0072504E">
            <w:pPr>
              <w:pStyle w:val="affd"/>
              <w:spacing w:after="0"/>
              <w:ind w:left="-41" w:right="-124" w:firstLine="41"/>
              <w:jc w:val="left"/>
              <w:rPr>
                <w:sz w:val="8"/>
                <w:szCs w:val="8"/>
              </w:rPr>
            </w:pPr>
            <w:r w:rsidRPr="00EB3478">
              <w:rPr>
                <w:rFonts w:ascii="Arial" w:hAnsi="Arial" w:cs="Arial"/>
                <w:b w:val="0"/>
                <w:bCs/>
                <w:i/>
                <w:iCs/>
                <w:sz w:val="10"/>
                <w:szCs w:val="10"/>
                <w:lang w:eastAsia="ru-RU"/>
              </w:rPr>
              <w:t>Указывается при наличии в Запросе</w:t>
            </w:r>
          </w:p>
        </w:tc>
        <w:tc>
          <w:tcPr>
            <w:tcW w:w="850" w:type="dxa"/>
            <w:gridSpan w:val="4"/>
            <w:tcBorders>
              <w:top w:val="single" w:sz="4" w:space="0" w:color="FFFFFF"/>
              <w:left w:val="single" w:sz="4" w:space="0" w:color="000000"/>
              <w:bottom w:val="single" w:sz="4" w:space="0" w:color="FFFFFF"/>
              <w:right w:val="single" w:sz="4" w:space="0" w:color="auto"/>
            </w:tcBorders>
          </w:tcPr>
          <w:p w14:paraId="34FA56DB"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023" w:type="dxa"/>
            <w:gridSpan w:val="5"/>
            <w:tcBorders>
              <w:top w:val="single" w:sz="4" w:space="0" w:color="auto"/>
              <w:left w:val="single" w:sz="4" w:space="0" w:color="FFFFFF"/>
              <w:bottom w:val="single" w:sz="4" w:space="0" w:color="auto"/>
              <w:right w:val="single" w:sz="4" w:space="0" w:color="auto"/>
            </w:tcBorders>
          </w:tcPr>
          <w:p w14:paraId="02E2E8BA" w14:textId="77777777" w:rsidR="0072504E" w:rsidRPr="003A7270" w:rsidRDefault="0072504E" w:rsidP="0072504E">
            <w:pPr>
              <w:pStyle w:val="affd"/>
              <w:spacing w:after="0"/>
              <w:jc w:val="both"/>
              <w:rPr>
                <w:sz w:val="8"/>
                <w:szCs w:val="8"/>
              </w:rPr>
            </w:pPr>
          </w:p>
        </w:tc>
        <w:tc>
          <w:tcPr>
            <w:tcW w:w="568" w:type="dxa"/>
            <w:gridSpan w:val="2"/>
            <w:tcBorders>
              <w:top w:val="single" w:sz="4" w:space="0" w:color="FFFFFF" w:themeColor="background1"/>
              <w:left w:val="single" w:sz="4" w:space="0" w:color="FFFFFF"/>
              <w:bottom w:val="single" w:sz="4" w:space="0" w:color="FFFFFF" w:themeColor="background1"/>
              <w:right w:val="single" w:sz="4" w:space="0" w:color="auto"/>
            </w:tcBorders>
          </w:tcPr>
          <w:p w14:paraId="5606E0E4" w14:textId="77777777" w:rsidR="0072504E" w:rsidRPr="00BB6145" w:rsidRDefault="0072504E" w:rsidP="0072504E">
            <w:pPr>
              <w:pStyle w:val="affd"/>
              <w:spacing w:after="0"/>
              <w:ind w:right="-110"/>
              <w:jc w:val="both"/>
              <w:rPr>
                <w:sz w:val="14"/>
                <w:szCs w:val="14"/>
              </w:rPr>
            </w:pPr>
            <w:r w:rsidRPr="00BB6145">
              <w:rPr>
                <w:rFonts w:ascii="Arial" w:hAnsi="Arial" w:cs="Arial"/>
                <w:b w:val="0"/>
                <w:bCs/>
                <w:sz w:val="14"/>
                <w:szCs w:val="14"/>
              </w:rPr>
              <w:t>цвет:</w:t>
            </w:r>
          </w:p>
        </w:tc>
        <w:tc>
          <w:tcPr>
            <w:tcW w:w="1133" w:type="dxa"/>
            <w:tcBorders>
              <w:top w:val="single" w:sz="4" w:space="0" w:color="auto"/>
              <w:left w:val="single" w:sz="4" w:space="0" w:color="FFFFFF"/>
              <w:bottom w:val="single" w:sz="4" w:space="0" w:color="auto"/>
              <w:right w:val="single" w:sz="4" w:space="0" w:color="auto"/>
            </w:tcBorders>
          </w:tcPr>
          <w:p w14:paraId="60EE62F2" w14:textId="77777777" w:rsidR="0072504E" w:rsidRPr="003A7270" w:rsidRDefault="0072504E" w:rsidP="0072504E">
            <w:pPr>
              <w:pStyle w:val="affd"/>
              <w:spacing w:after="0"/>
              <w:jc w:val="both"/>
              <w:rPr>
                <w:sz w:val="8"/>
                <w:szCs w:val="8"/>
              </w:rPr>
            </w:pPr>
          </w:p>
        </w:tc>
        <w:tc>
          <w:tcPr>
            <w:tcW w:w="850" w:type="dxa"/>
            <w:gridSpan w:val="3"/>
            <w:tcBorders>
              <w:top w:val="single" w:sz="4" w:space="0" w:color="FFFFFF" w:themeColor="background1"/>
              <w:left w:val="single" w:sz="4" w:space="0" w:color="FFFFFF"/>
              <w:bottom w:val="single" w:sz="4" w:space="0" w:color="FFFFFF" w:themeColor="background1"/>
              <w:right w:val="single" w:sz="4" w:space="0" w:color="auto"/>
            </w:tcBorders>
          </w:tcPr>
          <w:p w14:paraId="3456BFC5"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2130" w:type="dxa"/>
            <w:gridSpan w:val="2"/>
            <w:tcBorders>
              <w:top w:val="single" w:sz="4" w:space="0" w:color="auto"/>
              <w:left w:val="single" w:sz="4" w:space="0" w:color="FFFFFF"/>
              <w:bottom w:val="single" w:sz="4" w:space="0" w:color="auto"/>
              <w:right w:val="single" w:sz="4" w:space="0" w:color="auto"/>
            </w:tcBorders>
          </w:tcPr>
          <w:p w14:paraId="7F07CAF2" w14:textId="77777777" w:rsidR="0072504E" w:rsidRPr="003A7270" w:rsidRDefault="0072504E" w:rsidP="0072504E">
            <w:pPr>
              <w:pStyle w:val="affd"/>
              <w:spacing w:after="0"/>
              <w:jc w:val="both"/>
              <w:rPr>
                <w:sz w:val="8"/>
                <w:szCs w:val="8"/>
              </w:rPr>
            </w:pPr>
          </w:p>
        </w:tc>
      </w:tr>
      <w:tr w:rsidR="0072504E" w:rsidRPr="008920D1" w14:paraId="74E8FEBE" w14:textId="77777777" w:rsidTr="0072504E">
        <w:tblPrEx>
          <w:tblLook w:val="04A0" w:firstRow="1" w:lastRow="0" w:firstColumn="1" w:lastColumn="0" w:noHBand="0" w:noVBand="1"/>
        </w:tblPrEx>
        <w:trPr>
          <w:trHeight w:val="37"/>
        </w:trPr>
        <w:tc>
          <w:tcPr>
            <w:tcW w:w="9674" w:type="dxa"/>
            <w:gridSpan w:val="21"/>
            <w:tcBorders>
              <w:top w:val="single" w:sz="4" w:space="0" w:color="FFFFFF"/>
              <w:left w:val="single" w:sz="4" w:space="0" w:color="FFFFFF"/>
              <w:bottom w:val="single" w:sz="4" w:space="0" w:color="FFFFFF"/>
              <w:right w:val="single" w:sz="4" w:space="0" w:color="FFFFFF" w:themeColor="background1"/>
            </w:tcBorders>
          </w:tcPr>
          <w:p w14:paraId="7C662010" w14:textId="77777777" w:rsidR="0072504E" w:rsidRPr="000D07A7" w:rsidRDefault="0072504E" w:rsidP="0072504E">
            <w:pPr>
              <w:pStyle w:val="affd"/>
              <w:spacing w:after="0"/>
              <w:jc w:val="both"/>
              <w:rPr>
                <w:sz w:val="2"/>
                <w:szCs w:val="2"/>
              </w:rPr>
            </w:pPr>
          </w:p>
        </w:tc>
      </w:tr>
      <w:tr w:rsidR="0072504E" w:rsidRPr="005644B0" w14:paraId="221FD400" w14:textId="77777777" w:rsidTr="0072504E">
        <w:tblPrEx>
          <w:tblLook w:val="04A0" w:firstRow="1" w:lastRow="0" w:firstColumn="1" w:lastColumn="0" w:noHBand="0" w:noVBand="1"/>
        </w:tblPrEx>
        <w:trPr>
          <w:trHeight w:val="38"/>
        </w:trPr>
        <w:tc>
          <w:tcPr>
            <w:tcW w:w="355" w:type="dxa"/>
            <w:tcBorders>
              <w:top w:val="single" w:sz="4" w:space="0" w:color="FFFFFF"/>
              <w:left w:val="single" w:sz="4" w:space="0" w:color="FFFFFF"/>
              <w:bottom w:val="single" w:sz="4" w:space="0" w:color="000000"/>
              <w:right w:val="single" w:sz="4" w:space="0" w:color="FFFFFF" w:themeColor="background1"/>
            </w:tcBorders>
          </w:tcPr>
          <w:p w14:paraId="2981C5D2" w14:textId="77777777" w:rsidR="0072504E" w:rsidRPr="005644B0" w:rsidRDefault="0072504E" w:rsidP="0072504E">
            <w:pPr>
              <w:pStyle w:val="affd"/>
              <w:spacing w:after="0"/>
              <w:ind w:left="-110"/>
              <w:jc w:val="both"/>
              <w:rPr>
                <w:rFonts w:ascii="Arial" w:hAnsi="Arial" w:cs="Arial"/>
                <w:b w:val="0"/>
                <w:bCs/>
                <w:sz w:val="2"/>
                <w:szCs w:val="2"/>
              </w:rPr>
            </w:pPr>
          </w:p>
        </w:tc>
        <w:tc>
          <w:tcPr>
            <w:tcW w:w="1765" w:type="dxa"/>
            <w:gridSpan w:val="3"/>
            <w:tcBorders>
              <w:top w:val="single" w:sz="4" w:space="0" w:color="FFFFFF"/>
              <w:left w:val="single" w:sz="4" w:space="0" w:color="FFFFFF" w:themeColor="background1"/>
              <w:bottom w:val="single" w:sz="4" w:space="0" w:color="000000"/>
              <w:right w:val="single" w:sz="4" w:space="0" w:color="FFFFFF"/>
            </w:tcBorders>
          </w:tcPr>
          <w:p w14:paraId="728EDA6F" w14:textId="77777777" w:rsidR="0072504E" w:rsidRPr="005644B0" w:rsidRDefault="0072504E" w:rsidP="0072504E">
            <w:pPr>
              <w:pStyle w:val="affd"/>
              <w:spacing w:after="0"/>
              <w:ind w:right="-124"/>
              <w:jc w:val="left"/>
              <w:rPr>
                <w:rFonts w:ascii="Arial" w:hAnsi="Arial" w:cs="Arial"/>
                <w:b w:val="0"/>
                <w:bCs/>
                <w:sz w:val="2"/>
                <w:szCs w:val="2"/>
              </w:rPr>
            </w:pPr>
          </w:p>
        </w:tc>
        <w:tc>
          <w:tcPr>
            <w:tcW w:w="850" w:type="dxa"/>
            <w:gridSpan w:val="4"/>
            <w:tcBorders>
              <w:top w:val="single" w:sz="4" w:space="0" w:color="FFFFFF"/>
              <w:left w:val="single" w:sz="4" w:space="0" w:color="FFFFFF"/>
              <w:bottom w:val="single" w:sz="4" w:space="0" w:color="FFFFFF"/>
              <w:right w:val="single" w:sz="4" w:space="0" w:color="FFFFFF"/>
            </w:tcBorders>
          </w:tcPr>
          <w:p w14:paraId="6D5EC9A9" w14:textId="77777777" w:rsidR="0072504E" w:rsidRPr="000D07A7" w:rsidRDefault="0072504E" w:rsidP="0072504E">
            <w:pPr>
              <w:pStyle w:val="affd"/>
              <w:spacing w:after="0"/>
              <w:jc w:val="left"/>
              <w:rPr>
                <w:rFonts w:ascii="Arial" w:hAnsi="Arial" w:cs="Arial"/>
                <w:b w:val="0"/>
                <w:bCs/>
                <w:sz w:val="2"/>
                <w:szCs w:val="2"/>
              </w:rPr>
            </w:pPr>
          </w:p>
        </w:tc>
        <w:tc>
          <w:tcPr>
            <w:tcW w:w="966" w:type="dxa"/>
            <w:tcBorders>
              <w:top w:val="single" w:sz="4" w:space="0" w:color="FFFFFF"/>
              <w:left w:val="single" w:sz="4" w:space="0" w:color="FFFFFF"/>
              <w:bottom w:val="single" w:sz="4" w:space="0" w:color="auto"/>
              <w:right w:val="single" w:sz="4" w:space="0" w:color="FFFFFF"/>
            </w:tcBorders>
          </w:tcPr>
          <w:p w14:paraId="686B439D" w14:textId="77777777" w:rsidR="0072504E" w:rsidRPr="000D07A7" w:rsidRDefault="0072504E" w:rsidP="0072504E">
            <w:pPr>
              <w:pStyle w:val="affd"/>
              <w:spacing w:after="0"/>
              <w:jc w:val="both"/>
              <w:rPr>
                <w:sz w:val="2"/>
                <w:szCs w:val="2"/>
              </w:rPr>
            </w:pPr>
          </w:p>
        </w:tc>
        <w:tc>
          <w:tcPr>
            <w:tcW w:w="1625" w:type="dxa"/>
            <w:gridSpan w:val="6"/>
            <w:tcBorders>
              <w:top w:val="single" w:sz="4" w:space="0" w:color="FFFFFF"/>
              <w:left w:val="single" w:sz="4" w:space="0" w:color="FFFFFF"/>
              <w:bottom w:val="single" w:sz="4" w:space="0" w:color="FFFFFF" w:themeColor="background1"/>
              <w:right w:val="single" w:sz="4" w:space="0" w:color="FFFFFF"/>
            </w:tcBorders>
          </w:tcPr>
          <w:p w14:paraId="760DDB89" w14:textId="77777777" w:rsidR="0072504E" w:rsidRPr="000D07A7" w:rsidRDefault="0072504E" w:rsidP="0072504E">
            <w:pPr>
              <w:pStyle w:val="affd"/>
              <w:spacing w:after="0"/>
              <w:jc w:val="both"/>
              <w:rPr>
                <w:rFonts w:ascii="Arial" w:hAnsi="Arial" w:cs="Arial"/>
                <w:b w:val="0"/>
                <w:bCs/>
                <w:sz w:val="2"/>
                <w:szCs w:val="2"/>
              </w:rPr>
            </w:pPr>
          </w:p>
        </w:tc>
        <w:tc>
          <w:tcPr>
            <w:tcW w:w="1133" w:type="dxa"/>
            <w:tcBorders>
              <w:top w:val="single" w:sz="4" w:space="0" w:color="FFFFFF"/>
              <w:left w:val="single" w:sz="4" w:space="0" w:color="FFFFFF"/>
              <w:bottom w:val="single" w:sz="4" w:space="0" w:color="auto"/>
              <w:right w:val="single" w:sz="4" w:space="0" w:color="FFFFFF"/>
            </w:tcBorders>
          </w:tcPr>
          <w:p w14:paraId="0CAC207E" w14:textId="77777777" w:rsidR="0072504E" w:rsidRPr="000D07A7" w:rsidRDefault="0072504E" w:rsidP="0072504E">
            <w:pPr>
              <w:pStyle w:val="affd"/>
              <w:spacing w:after="0"/>
              <w:jc w:val="both"/>
              <w:rPr>
                <w:sz w:val="2"/>
                <w:szCs w:val="2"/>
              </w:rPr>
            </w:pPr>
          </w:p>
        </w:tc>
        <w:tc>
          <w:tcPr>
            <w:tcW w:w="850" w:type="dxa"/>
            <w:gridSpan w:val="3"/>
            <w:tcBorders>
              <w:top w:val="single" w:sz="4" w:space="0" w:color="FFFFFF"/>
              <w:left w:val="single" w:sz="4" w:space="0" w:color="FFFFFF"/>
              <w:bottom w:val="single" w:sz="4" w:space="0" w:color="FFFFFF" w:themeColor="background1"/>
              <w:right w:val="single" w:sz="4" w:space="0" w:color="FFFFFF"/>
            </w:tcBorders>
          </w:tcPr>
          <w:p w14:paraId="42672FDB" w14:textId="77777777" w:rsidR="0072504E" w:rsidRPr="000D07A7" w:rsidRDefault="0072504E" w:rsidP="0072504E">
            <w:pPr>
              <w:pStyle w:val="affd"/>
              <w:spacing w:after="0"/>
              <w:jc w:val="both"/>
              <w:rPr>
                <w:rFonts w:ascii="Arial" w:hAnsi="Arial" w:cs="Arial"/>
                <w:b w:val="0"/>
                <w:bCs/>
                <w:sz w:val="2"/>
                <w:szCs w:val="2"/>
              </w:rPr>
            </w:pPr>
          </w:p>
        </w:tc>
        <w:tc>
          <w:tcPr>
            <w:tcW w:w="2130" w:type="dxa"/>
            <w:gridSpan w:val="2"/>
            <w:tcBorders>
              <w:top w:val="single" w:sz="4" w:space="0" w:color="FFFFFF"/>
              <w:left w:val="single" w:sz="4" w:space="0" w:color="FFFFFF"/>
              <w:bottom w:val="single" w:sz="4" w:space="0" w:color="auto"/>
              <w:right w:val="single" w:sz="4" w:space="0" w:color="FFFFFF" w:themeColor="background1"/>
            </w:tcBorders>
          </w:tcPr>
          <w:p w14:paraId="0BA3B33D" w14:textId="77777777" w:rsidR="0072504E" w:rsidRPr="000D07A7" w:rsidRDefault="0072504E" w:rsidP="0072504E">
            <w:pPr>
              <w:pStyle w:val="affd"/>
              <w:spacing w:after="0"/>
              <w:jc w:val="both"/>
              <w:rPr>
                <w:sz w:val="2"/>
                <w:szCs w:val="2"/>
              </w:rPr>
            </w:pPr>
          </w:p>
        </w:tc>
      </w:tr>
      <w:tr w:rsidR="0072504E" w:rsidRPr="003A7270" w14:paraId="363466C2" w14:textId="77777777" w:rsidTr="0072504E">
        <w:tblPrEx>
          <w:tblLook w:val="04A0" w:firstRow="1" w:lastRow="0" w:firstColumn="1" w:lastColumn="0" w:noHBand="0" w:noVBand="1"/>
        </w:tblPrEx>
        <w:trPr>
          <w:trHeight w:val="39"/>
        </w:trPr>
        <w:tc>
          <w:tcPr>
            <w:tcW w:w="2120" w:type="dxa"/>
            <w:gridSpan w:val="4"/>
            <w:tcBorders>
              <w:top w:val="single" w:sz="4" w:space="0" w:color="000000"/>
              <w:left w:val="single" w:sz="4" w:space="0" w:color="000000"/>
              <w:bottom w:val="single" w:sz="4" w:space="0" w:color="000000"/>
              <w:right w:val="single" w:sz="4" w:space="0" w:color="000000"/>
            </w:tcBorders>
          </w:tcPr>
          <w:p w14:paraId="3A14B740" w14:textId="77777777" w:rsidR="0072504E" w:rsidRDefault="0072504E" w:rsidP="0072504E">
            <w:pPr>
              <w:pStyle w:val="affd"/>
              <w:spacing w:after="0"/>
              <w:ind w:left="-41" w:right="-124" w:firstLine="41"/>
              <w:jc w:val="left"/>
              <w:rPr>
                <w:rFonts w:ascii="Arial" w:hAnsi="Arial" w:cs="Arial"/>
                <w:b w:val="0"/>
                <w:bCs/>
                <w:sz w:val="17"/>
                <w:szCs w:val="17"/>
              </w:rPr>
            </w:pPr>
            <w:r>
              <w:rPr>
                <w:rFonts w:ascii="Arial" w:hAnsi="Arial" w:cs="Arial"/>
                <w:sz w:val="17"/>
                <w:szCs w:val="17"/>
              </w:rPr>
              <w:t>Заполнение секций</w:t>
            </w:r>
            <w:r w:rsidRPr="00BB6145">
              <w:rPr>
                <w:rFonts w:ascii="Arial" w:hAnsi="Arial" w:cs="Arial"/>
                <w:b w:val="0"/>
                <w:bCs/>
                <w:sz w:val="17"/>
                <w:szCs w:val="17"/>
              </w:rPr>
              <w:t>:</w:t>
            </w:r>
          </w:p>
          <w:p w14:paraId="47C6F561" w14:textId="77777777" w:rsidR="0072504E" w:rsidRPr="00BB6145" w:rsidRDefault="0072504E" w:rsidP="0072504E">
            <w:pPr>
              <w:pStyle w:val="affd"/>
              <w:spacing w:after="0"/>
              <w:ind w:left="-41" w:right="-124" w:firstLine="41"/>
              <w:jc w:val="left"/>
              <w:rPr>
                <w:sz w:val="17"/>
                <w:szCs w:val="17"/>
              </w:rPr>
            </w:pPr>
            <w:r w:rsidRPr="00EB3478">
              <w:rPr>
                <w:rFonts w:ascii="Arial" w:hAnsi="Arial" w:cs="Arial"/>
                <w:b w:val="0"/>
                <w:bCs/>
                <w:i/>
                <w:iCs/>
                <w:sz w:val="10"/>
                <w:szCs w:val="10"/>
                <w:lang w:eastAsia="ru-RU"/>
              </w:rPr>
              <w:t>Указывается при наличии в Запросе</w:t>
            </w:r>
          </w:p>
        </w:tc>
        <w:tc>
          <w:tcPr>
            <w:tcW w:w="850" w:type="dxa"/>
            <w:gridSpan w:val="4"/>
            <w:tcBorders>
              <w:top w:val="single" w:sz="4" w:space="0" w:color="FFFFFF"/>
              <w:left w:val="single" w:sz="4" w:space="0" w:color="000000"/>
              <w:bottom w:val="single" w:sz="4" w:space="0" w:color="FFFFFF"/>
              <w:right w:val="single" w:sz="4" w:space="0" w:color="auto"/>
            </w:tcBorders>
          </w:tcPr>
          <w:p w14:paraId="36C06FFE"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023" w:type="dxa"/>
            <w:gridSpan w:val="5"/>
            <w:tcBorders>
              <w:top w:val="single" w:sz="4" w:space="0" w:color="auto"/>
              <w:left w:val="single" w:sz="4" w:space="0" w:color="FFFFFF"/>
              <w:bottom w:val="single" w:sz="4" w:space="0" w:color="auto"/>
              <w:right w:val="single" w:sz="4" w:space="0" w:color="auto"/>
            </w:tcBorders>
          </w:tcPr>
          <w:p w14:paraId="0F953061" w14:textId="77777777" w:rsidR="0072504E" w:rsidRPr="003A7270" w:rsidRDefault="0072504E" w:rsidP="0072504E">
            <w:pPr>
              <w:pStyle w:val="affd"/>
              <w:spacing w:after="0"/>
              <w:jc w:val="both"/>
              <w:rPr>
                <w:sz w:val="8"/>
                <w:szCs w:val="8"/>
              </w:rPr>
            </w:pPr>
          </w:p>
        </w:tc>
        <w:tc>
          <w:tcPr>
            <w:tcW w:w="568" w:type="dxa"/>
            <w:gridSpan w:val="2"/>
            <w:tcBorders>
              <w:top w:val="single" w:sz="4" w:space="0" w:color="FFFFFF" w:themeColor="background1"/>
              <w:left w:val="single" w:sz="4" w:space="0" w:color="FFFFFF"/>
              <w:bottom w:val="single" w:sz="4" w:space="0" w:color="FFFFFF" w:themeColor="background1"/>
              <w:right w:val="single" w:sz="4" w:space="0" w:color="auto"/>
            </w:tcBorders>
          </w:tcPr>
          <w:p w14:paraId="696DA931"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3" w:type="dxa"/>
            <w:tcBorders>
              <w:top w:val="single" w:sz="4" w:space="0" w:color="auto"/>
              <w:left w:val="single" w:sz="4" w:space="0" w:color="FFFFFF"/>
              <w:bottom w:val="single" w:sz="4" w:space="0" w:color="auto"/>
              <w:right w:val="single" w:sz="4" w:space="0" w:color="auto"/>
            </w:tcBorders>
          </w:tcPr>
          <w:p w14:paraId="2F00A03B" w14:textId="77777777" w:rsidR="0072504E" w:rsidRPr="003A7270" w:rsidRDefault="0072504E" w:rsidP="0072504E">
            <w:pPr>
              <w:pStyle w:val="affd"/>
              <w:spacing w:after="0"/>
              <w:jc w:val="both"/>
              <w:rPr>
                <w:sz w:val="8"/>
                <w:szCs w:val="8"/>
              </w:rPr>
            </w:pPr>
          </w:p>
        </w:tc>
        <w:tc>
          <w:tcPr>
            <w:tcW w:w="850" w:type="dxa"/>
            <w:gridSpan w:val="3"/>
            <w:tcBorders>
              <w:top w:val="single" w:sz="4" w:space="0" w:color="FFFFFF" w:themeColor="background1"/>
              <w:left w:val="single" w:sz="4" w:space="0" w:color="FFFFFF"/>
              <w:bottom w:val="single" w:sz="4" w:space="0" w:color="FFFFFF" w:themeColor="background1"/>
              <w:right w:val="single" w:sz="4" w:space="0" w:color="auto"/>
            </w:tcBorders>
          </w:tcPr>
          <w:p w14:paraId="460FD2B2"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2130" w:type="dxa"/>
            <w:gridSpan w:val="2"/>
            <w:tcBorders>
              <w:top w:val="single" w:sz="4" w:space="0" w:color="auto"/>
              <w:left w:val="single" w:sz="4" w:space="0" w:color="FFFFFF"/>
              <w:bottom w:val="single" w:sz="4" w:space="0" w:color="auto"/>
              <w:right w:val="single" w:sz="4" w:space="0" w:color="auto"/>
            </w:tcBorders>
          </w:tcPr>
          <w:p w14:paraId="6812D9A4" w14:textId="77777777" w:rsidR="0072504E" w:rsidRPr="003A7270" w:rsidRDefault="0072504E" w:rsidP="0072504E">
            <w:pPr>
              <w:pStyle w:val="affd"/>
              <w:spacing w:after="0"/>
              <w:jc w:val="both"/>
              <w:rPr>
                <w:sz w:val="8"/>
                <w:szCs w:val="8"/>
              </w:rPr>
            </w:pPr>
          </w:p>
        </w:tc>
      </w:tr>
      <w:tr w:rsidR="0072504E" w:rsidRPr="000D07A7" w14:paraId="0A214EDC" w14:textId="77777777" w:rsidTr="0072504E">
        <w:tblPrEx>
          <w:tblLook w:val="04A0" w:firstRow="1" w:lastRow="0" w:firstColumn="1" w:lastColumn="0" w:noHBand="0" w:noVBand="1"/>
        </w:tblPrEx>
        <w:trPr>
          <w:trHeight w:val="42"/>
        </w:trPr>
        <w:tc>
          <w:tcPr>
            <w:tcW w:w="9674" w:type="dxa"/>
            <w:gridSpan w:val="21"/>
            <w:tcBorders>
              <w:top w:val="single" w:sz="4" w:space="0" w:color="FFFFFF"/>
              <w:left w:val="single" w:sz="4" w:space="0" w:color="FFFFFF"/>
              <w:bottom w:val="single" w:sz="4" w:space="0" w:color="FFFFFF"/>
              <w:right w:val="single" w:sz="4" w:space="0" w:color="FFFFFF" w:themeColor="background1"/>
            </w:tcBorders>
          </w:tcPr>
          <w:p w14:paraId="1356F5D3" w14:textId="77777777" w:rsidR="0072504E" w:rsidRPr="000D07A7" w:rsidRDefault="0072504E" w:rsidP="0072504E">
            <w:pPr>
              <w:pStyle w:val="affd"/>
              <w:spacing w:after="0"/>
              <w:jc w:val="both"/>
              <w:rPr>
                <w:sz w:val="2"/>
                <w:szCs w:val="2"/>
              </w:rPr>
            </w:pPr>
          </w:p>
        </w:tc>
      </w:tr>
      <w:tr w:rsidR="0072504E" w:rsidRPr="000D07A7" w14:paraId="16611E0B" w14:textId="77777777" w:rsidTr="0072504E">
        <w:tblPrEx>
          <w:tblLook w:val="04A0" w:firstRow="1" w:lastRow="0" w:firstColumn="1" w:lastColumn="0" w:noHBand="0" w:noVBand="1"/>
        </w:tblPrEx>
        <w:trPr>
          <w:trHeight w:val="39"/>
        </w:trPr>
        <w:tc>
          <w:tcPr>
            <w:tcW w:w="355" w:type="dxa"/>
            <w:tcBorders>
              <w:top w:val="single" w:sz="4" w:space="0" w:color="FFFFFF"/>
              <w:left w:val="single" w:sz="4" w:space="0" w:color="FFFFFF"/>
              <w:bottom w:val="single" w:sz="4" w:space="0" w:color="000000"/>
              <w:right w:val="single" w:sz="4" w:space="0" w:color="FFFFFF" w:themeColor="background1"/>
            </w:tcBorders>
          </w:tcPr>
          <w:p w14:paraId="3ADB1208" w14:textId="77777777" w:rsidR="0072504E" w:rsidRPr="000D07A7" w:rsidRDefault="0072504E" w:rsidP="0072504E">
            <w:pPr>
              <w:pStyle w:val="affd"/>
              <w:spacing w:after="0"/>
              <w:ind w:left="-110"/>
              <w:jc w:val="both"/>
              <w:rPr>
                <w:rFonts w:ascii="Arial" w:hAnsi="Arial" w:cs="Arial"/>
                <w:b w:val="0"/>
                <w:bCs/>
                <w:sz w:val="2"/>
                <w:szCs w:val="2"/>
              </w:rPr>
            </w:pPr>
          </w:p>
        </w:tc>
        <w:tc>
          <w:tcPr>
            <w:tcW w:w="1765" w:type="dxa"/>
            <w:gridSpan w:val="3"/>
            <w:tcBorders>
              <w:top w:val="single" w:sz="4" w:space="0" w:color="FFFFFF"/>
              <w:left w:val="single" w:sz="4" w:space="0" w:color="FFFFFF" w:themeColor="background1"/>
              <w:bottom w:val="single" w:sz="4" w:space="0" w:color="000000"/>
              <w:right w:val="single" w:sz="4" w:space="0" w:color="FFFFFF"/>
            </w:tcBorders>
          </w:tcPr>
          <w:p w14:paraId="014F9B05" w14:textId="77777777" w:rsidR="0072504E" w:rsidRPr="000D07A7" w:rsidRDefault="0072504E" w:rsidP="0072504E">
            <w:pPr>
              <w:pStyle w:val="affd"/>
              <w:spacing w:after="0"/>
              <w:ind w:right="-124"/>
              <w:jc w:val="left"/>
              <w:rPr>
                <w:rFonts w:ascii="Arial" w:hAnsi="Arial" w:cs="Arial"/>
                <w:b w:val="0"/>
                <w:bCs/>
                <w:sz w:val="2"/>
                <w:szCs w:val="2"/>
              </w:rPr>
            </w:pPr>
          </w:p>
        </w:tc>
        <w:tc>
          <w:tcPr>
            <w:tcW w:w="850" w:type="dxa"/>
            <w:gridSpan w:val="4"/>
            <w:tcBorders>
              <w:top w:val="single" w:sz="4" w:space="0" w:color="FFFFFF"/>
              <w:left w:val="single" w:sz="4" w:space="0" w:color="FFFFFF"/>
              <w:bottom w:val="single" w:sz="4" w:space="0" w:color="FFFFFF"/>
              <w:right w:val="single" w:sz="4" w:space="0" w:color="FFFFFF"/>
            </w:tcBorders>
          </w:tcPr>
          <w:p w14:paraId="65FAC7AF" w14:textId="77777777" w:rsidR="0072504E" w:rsidRPr="000D07A7" w:rsidRDefault="0072504E" w:rsidP="0072504E">
            <w:pPr>
              <w:pStyle w:val="affd"/>
              <w:spacing w:after="0"/>
              <w:jc w:val="left"/>
              <w:rPr>
                <w:rFonts w:ascii="Arial" w:hAnsi="Arial" w:cs="Arial"/>
                <w:b w:val="0"/>
                <w:bCs/>
                <w:sz w:val="2"/>
                <w:szCs w:val="2"/>
              </w:rPr>
            </w:pPr>
          </w:p>
        </w:tc>
        <w:tc>
          <w:tcPr>
            <w:tcW w:w="966" w:type="dxa"/>
            <w:tcBorders>
              <w:top w:val="single" w:sz="4" w:space="0" w:color="FFFFFF"/>
              <w:left w:val="single" w:sz="4" w:space="0" w:color="FFFFFF"/>
              <w:bottom w:val="single" w:sz="4" w:space="0" w:color="auto"/>
              <w:right w:val="single" w:sz="4" w:space="0" w:color="FFFFFF"/>
            </w:tcBorders>
          </w:tcPr>
          <w:p w14:paraId="60CB7F9B" w14:textId="77777777" w:rsidR="0072504E" w:rsidRPr="000D07A7" w:rsidRDefault="0072504E" w:rsidP="0072504E">
            <w:pPr>
              <w:pStyle w:val="affd"/>
              <w:spacing w:after="0"/>
              <w:jc w:val="both"/>
              <w:rPr>
                <w:sz w:val="2"/>
                <w:szCs w:val="2"/>
              </w:rPr>
            </w:pPr>
          </w:p>
        </w:tc>
        <w:tc>
          <w:tcPr>
            <w:tcW w:w="1625" w:type="dxa"/>
            <w:gridSpan w:val="6"/>
            <w:tcBorders>
              <w:top w:val="single" w:sz="4" w:space="0" w:color="FFFFFF"/>
              <w:left w:val="single" w:sz="4" w:space="0" w:color="FFFFFF"/>
              <w:bottom w:val="single" w:sz="4" w:space="0" w:color="FFFFFF" w:themeColor="background1"/>
              <w:right w:val="single" w:sz="4" w:space="0" w:color="FFFFFF"/>
            </w:tcBorders>
          </w:tcPr>
          <w:p w14:paraId="79EB4C59" w14:textId="77777777" w:rsidR="0072504E" w:rsidRPr="000D07A7" w:rsidRDefault="0072504E" w:rsidP="0072504E">
            <w:pPr>
              <w:pStyle w:val="affd"/>
              <w:spacing w:after="0"/>
              <w:jc w:val="both"/>
              <w:rPr>
                <w:rFonts w:ascii="Arial" w:hAnsi="Arial" w:cs="Arial"/>
                <w:b w:val="0"/>
                <w:bCs/>
                <w:sz w:val="2"/>
                <w:szCs w:val="2"/>
              </w:rPr>
            </w:pPr>
          </w:p>
        </w:tc>
        <w:tc>
          <w:tcPr>
            <w:tcW w:w="1133" w:type="dxa"/>
            <w:tcBorders>
              <w:top w:val="single" w:sz="4" w:space="0" w:color="FFFFFF"/>
              <w:left w:val="single" w:sz="4" w:space="0" w:color="FFFFFF"/>
              <w:bottom w:val="single" w:sz="4" w:space="0" w:color="auto"/>
              <w:right w:val="single" w:sz="4" w:space="0" w:color="FFFFFF"/>
            </w:tcBorders>
          </w:tcPr>
          <w:p w14:paraId="52DCF9E0" w14:textId="77777777" w:rsidR="0072504E" w:rsidRPr="000D07A7" w:rsidRDefault="0072504E" w:rsidP="0072504E">
            <w:pPr>
              <w:pStyle w:val="affd"/>
              <w:spacing w:after="0"/>
              <w:jc w:val="both"/>
              <w:rPr>
                <w:sz w:val="2"/>
                <w:szCs w:val="2"/>
              </w:rPr>
            </w:pPr>
          </w:p>
        </w:tc>
        <w:tc>
          <w:tcPr>
            <w:tcW w:w="850" w:type="dxa"/>
            <w:gridSpan w:val="3"/>
            <w:tcBorders>
              <w:top w:val="single" w:sz="4" w:space="0" w:color="FFFFFF"/>
              <w:left w:val="single" w:sz="4" w:space="0" w:color="FFFFFF"/>
              <w:bottom w:val="single" w:sz="4" w:space="0" w:color="FFFFFF" w:themeColor="background1"/>
              <w:right w:val="single" w:sz="4" w:space="0" w:color="FFFFFF"/>
            </w:tcBorders>
          </w:tcPr>
          <w:p w14:paraId="026AF6D9" w14:textId="77777777" w:rsidR="0072504E" w:rsidRPr="000D07A7" w:rsidRDefault="0072504E" w:rsidP="0072504E">
            <w:pPr>
              <w:pStyle w:val="affd"/>
              <w:spacing w:after="0"/>
              <w:jc w:val="both"/>
              <w:rPr>
                <w:rFonts w:ascii="Arial" w:hAnsi="Arial" w:cs="Arial"/>
                <w:b w:val="0"/>
                <w:bCs/>
                <w:sz w:val="2"/>
                <w:szCs w:val="2"/>
              </w:rPr>
            </w:pPr>
          </w:p>
        </w:tc>
        <w:tc>
          <w:tcPr>
            <w:tcW w:w="2130" w:type="dxa"/>
            <w:gridSpan w:val="2"/>
            <w:tcBorders>
              <w:top w:val="single" w:sz="4" w:space="0" w:color="FFFFFF"/>
              <w:left w:val="single" w:sz="4" w:space="0" w:color="FFFFFF"/>
              <w:bottom w:val="single" w:sz="4" w:space="0" w:color="auto"/>
              <w:right w:val="single" w:sz="4" w:space="0" w:color="FFFFFF" w:themeColor="background1"/>
            </w:tcBorders>
          </w:tcPr>
          <w:p w14:paraId="5C8C8898" w14:textId="77777777" w:rsidR="0072504E" w:rsidRPr="000D07A7" w:rsidRDefault="0072504E" w:rsidP="0072504E">
            <w:pPr>
              <w:pStyle w:val="affd"/>
              <w:spacing w:after="0"/>
              <w:jc w:val="both"/>
              <w:rPr>
                <w:sz w:val="2"/>
                <w:szCs w:val="2"/>
              </w:rPr>
            </w:pPr>
          </w:p>
        </w:tc>
      </w:tr>
      <w:tr w:rsidR="0072504E" w:rsidRPr="003A7270" w14:paraId="2E94E20D" w14:textId="77777777" w:rsidTr="0072504E">
        <w:tblPrEx>
          <w:tblLook w:val="04A0" w:firstRow="1" w:lastRow="0" w:firstColumn="1" w:lastColumn="0" w:noHBand="0" w:noVBand="1"/>
        </w:tblPrEx>
        <w:trPr>
          <w:trHeight w:val="39"/>
        </w:trPr>
        <w:tc>
          <w:tcPr>
            <w:tcW w:w="2120" w:type="dxa"/>
            <w:gridSpan w:val="4"/>
            <w:tcBorders>
              <w:top w:val="single" w:sz="4" w:space="0" w:color="000000"/>
              <w:left w:val="single" w:sz="4" w:space="0" w:color="000000"/>
              <w:bottom w:val="single" w:sz="4" w:space="0" w:color="000000"/>
              <w:right w:val="single" w:sz="4" w:space="0" w:color="000000"/>
            </w:tcBorders>
          </w:tcPr>
          <w:p w14:paraId="26CA48EA" w14:textId="77777777" w:rsidR="0072504E" w:rsidRDefault="0072504E" w:rsidP="0072504E">
            <w:pPr>
              <w:pStyle w:val="affd"/>
              <w:spacing w:after="0"/>
              <w:ind w:left="-41" w:right="-124" w:firstLine="41"/>
              <w:jc w:val="left"/>
              <w:rPr>
                <w:rFonts w:ascii="Arial" w:hAnsi="Arial" w:cs="Arial"/>
                <w:sz w:val="17"/>
                <w:szCs w:val="17"/>
              </w:rPr>
            </w:pPr>
            <w:r>
              <w:rPr>
                <w:rFonts w:ascii="Arial" w:hAnsi="Arial" w:cs="Arial"/>
                <w:sz w:val="17"/>
                <w:szCs w:val="17"/>
              </w:rPr>
              <w:t>Ворота:</w:t>
            </w:r>
          </w:p>
          <w:p w14:paraId="395C0656" w14:textId="77777777" w:rsidR="0072504E" w:rsidRPr="00BB6145" w:rsidRDefault="0072504E" w:rsidP="0072504E">
            <w:pPr>
              <w:pStyle w:val="affd"/>
              <w:spacing w:after="0"/>
              <w:ind w:left="-41" w:right="-124" w:firstLine="41"/>
              <w:jc w:val="left"/>
              <w:rPr>
                <w:sz w:val="17"/>
                <w:szCs w:val="17"/>
              </w:rPr>
            </w:pPr>
            <w:r w:rsidRPr="00EB3478">
              <w:rPr>
                <w:rFonts w:ascii="Arial" w:hAnsi="Arial" w:cs="Arial"/>
                <w:b w:val="0"/>
                <w:bCs/>
                <w:i/>
                <w:iCs/>
                <w:sz w:val="10"/>
                <w:szCs w:val="10"/>
                <w:lang w:eastAsia="ru-RU"/>
              </w:rPr>
              <w:t>Указывается при наличии в Запросе</w:t>
            </w:r>
          </w:p>
        </w:tc>
        <w:tc>
          <w:tcPr>
            <w:tcW w:w="850" w:type="dxa"/>
            <w:gridSpan w:val="4"/>
            <w:tcBorders>
              <w:top w:val="single" w:sz="4" w:space="0" w:color="FFFFFF"/>
              <w:left w:val="single" w:sz="4" w:space="0" w:color="000000"/>
              <w:bottom w:val="single" w:sz="4" w:space="0" w:color="FFFFFF"/>
              <w:right w:val="single" w:sz="4" w:space="0" w:color="auto"/>
            </w:tcBorders>
          </w:tcPr>
          <w:p w14:paraId="1A6BD61B"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023" w:type="dxa"/>
            <w:gridSpan w:val="5"/>
            <w:tcBorders>
              <w:top w:val="single" w:sz="4" w:space="0" w:color="auto"/>
              <w:left w:val="single" w:sz="4" w:space="0" w:color="FFFFFF"/>
              <w:bottom w:val="single" w:sz="4" w:space="0" w:color="auto"/>
              <w:right w:val="single" w:sz="4" w:space="0" w:color="auto"/>
            </w:tcBorders>
          </w:tcPr>
          <w:p w14:paraId="36017A83" w14:textId="77777777" w:rsidR="0072504E" w:rsidRPr="003A7270" w:rsidRDefault="0072504E" w:rsidP="0072504E">
            <w:pPr>
              <w:pStyle w:val="affd"/>
              <w:spacing w:after="0"/>
              <w:jc w:val="both"/>
              <w:rPr>
                <w:sz w:val="8"/>
                <w:szCs w:val="8"/>
              </w:rPr>
            </w:pPr>
          </w:p>
        </w:tc>
        <w:tc>
          <w:tcPr>
            <w:tcW w:w="568" w:type="dxa"/>
            <w:gridSpan w:val="2"/>
            <w:tcBorders>
              <w:top w:val="single" w:sz="4" w:space="0" w:color="FFFFFF" w:themeColor="background1"/>
              <w:left w:val="single" w:sz="4" w:space="0" w:color="FFFFFF"/>
              <w:bottom w:val="single" w:sz="4" w:space="0" w:color="FFFFFF" w:themeColor="background1"/>
              <w:right w:val="single" w:sz="4" w:space="0" w:color="auto"/>
            </w:tcBorders>
          </w:tcPr>
          <w:p w14:paraId="71C5CFF9"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3" w:type="dxa"/>
            <w:tcBorders>
              <w:top w:val="single" w:sz="4" w:space="0" w:color="auto"/>
              <w:left w:val="single" w:sz="4" w:space="0" w:color="FFFFFF"/>
              <w:bottom w:val="single" w:sz="4" w:space="0" w:color="auto"/>
              <w:right w:val="single" w:sz="4" w:space="0" w:color="auto"/>
            </w:tcBorders>
          </w:tcPr>
          <w:p w14:paraId="4CC8823C" w14:textId="77777777" w:rsidR="0072504E" w:rsidRPr="003A7270" w:rsidRDefault="0072504E" w:rsidP="0072504E">
            <w:pPr>
              <w:pStyle w:val="affd"/>
              <w:spacing w:after="0"/>
              <w:jc w:val="both"/>
              <w:rPr>
                <w:sz w:val="8"/>
                <w:szCs w:val="8"/>
              </w:rPr>
            </w:pPr>
          </w:p>
        </w:tc>
        <w:tc>
          <w:tcPr>
            <w:tcW w:w="850" w:type="dxa"/>
            <w:gridSpan w:val="3"/>
            <w:tcBorders>
              <w:top w:val="single" w:sz="4" w:space="0" w:color="FFFFFF" w:themeColor="background1"/>
              <w:left w:val="single" w:sz="4" w:space="0" w:color="FFFFFF"/>
              <w:bottom w:val="single" w:sz="4" w:space="0" w:color="FFFFFF" w:themeColor="background1"/>
              <w:right w:val="single" w:sz="4" w:space="0" w:color="auto"/>
            </w:tcBorders>
          </w:tcPr>
          <w:p w14:paraId="43391E86"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2130" w:type="dxa"/>
            <w:gridSpan w:val="2"/>
            <w:tcBorders>
              <w:top w:val="single" w:sz="4" w:space="0" w:color="auto"/>
              <w:left w:val="single" w:sz="4" w:space="0" w:color="FFFFFF"/>
              <w:bottom w:val="single" w:sz="4" w:space="0" w:color="auto"/>
              <w:right w:val="single" w:sz="4" w:space="0" w:color="auto"/>
            </w:tcBorders>
          </w:tcPr>
          <w:p w14:paraId="0154D5A6" w14:textId="77777777" w:rsidR="0072504E" w:rsidRPr="003A7270" w:rsidRDefault="0072504E" w:rsidP="0072504E">
            <w:pPr>
              <w:pStyle w:val="affd"/>
              <w:spacing w:after="0"/>
              <w:jc w:val="both"/>
              <w:rPr>
                <w:sz w:val="8"/>
                <w:szCs w:val="8"/>
              </w:rPr>
            </w:pPr>
          </w:p>
        </w:tc>
      </w:tr>
      <w:tr w:rsidR="0072504E" w:rsidRPr="000D07A7" w14:paraId="39F508BE" w14:textId="77777777" w:rsidTr="0072504E">
        <w:tblPrEx>
          <w:tblLook w:val="04A0" w:firstRow="1" w:lastRow="0" w:firstColumn="1" w:lastColumn="0" w:noHBand="0" w:noVBand="1"/>
        </w:tblPrEx>
        <w:trPr>
          <w:trHeight w:val="41"/>
        </w:trPr>
        <w:tc>
          <w:tcPr>
            <w:tcW w:w="9674" w:type="dxa"/>
            <w:gridSpan w:val="21"/>
            <w:tcBorders>
              <w:top w:val="single" w:sz="4" w:space="0" w:color="FFFFFF"/>
              <w:left w:val="single" w:sz="4" w:space="0" w:color="FFFFFF"/>
              <w:bottom w:val="single" w:sz="4" w:space="0" w:color="FFFFFF"/>
              <w:right w:val="single" w:sz="4" w:space="0" w:color="FFFFFF" w:themeColor="background1"/>
            </w:tcBorders>
          </w:tcPr>
          <w:p w14:paraId="20B0CEAA" w14:textId="77777777" w:rsidR="0072504E" w:rsidRPr="000D07A7" w:rsidRDefault="0072504E" w:rsidP="0072504E">
            <w:pPr>
              <w:pStyle w:val="affd"/>
              <w:spacing w:after="0"/>
              <w:jc w:val="both"/>
              <w:rPr>
                <w:sz w:val="2"/>
                <w:szCs w:val="2"/>
              </w:rPr>
            </w:pPr>
          </w:p>
        </w:tc>
      </w:tr>
      <w:tr w:rsidR="0072504E" w:rsidRPr="000D07A7" w14:paraId="4FBA2A5C" w14:textId="77777777" w:rsidTr="0072504E">
        <w:tblPrEx>
          <w:tblLook w:val="04A0" w:firstRow="1" w:lastRow="0" w:firstColumn="1" w:lastColumn="0" w:noHBand="0" w:noVBand="1"/>
        </w:tblPrEx>
        <w:trPr>
          <w:trHeight w:val="39"/>
        </w:trPr>
        <w:tc>
          <w:tcPr>
            <w:tcW w:w="355" w:type="dxa"/>
            <w:tcBorders>
              <w:top w:val="single" w:sz="4" w:space="0" w:color="FFFFFF"/>
              <w:left w:val="single" w:sz="4" w:space="0" w:color="FFFFFF"/>
              <w:bottom w:val="single" w:sz="4" w:space="0" w:color="000000"/>
              <w:right w:val="single" w:sz="4" w:space="0" w:color="FFFFFF" w:themeColor="background1"/>
            </w:tcBorders>
          </w:tcPr>
          <w:p w14:paraId="085D2CF8" w14:textId="77777777" w:rsidR="0072504E" w:rsidRPr="000D07A7" w:rsidRDefault="0072504E" w:rsidP="0072504E">
            <w:pPr>
              <w:pStyle w:val="affd"/>
              <w:spacing w:after="0"/>
              <w:ind w:left="-110"/>
              <w:jc w:val="both"/>
              <w:rPr>
                <w:rFonts w:ascii="Arial" w:hAnsi="Arial" w:cs="Arial"/>
                <w:b w:val="0"/>
                <w:bCs/>
                <w:sz w:val="2"/>
                <w:szCs w:val="2"/>
              </w:rPr>
            </w:pPr>
          </w:p>
        </w:tc>
        <w:tc>
          <w:tcPr>
            <w:tcW w:w="1765" w:type="dxa"/>
            <w:gridSpan w:val="3"/>
            <w:tcBorders>
              <w:top w:val="single" w:sz="4" w:space="0" w:color="FFFFFF"/>
              <w:left w:val="single" w:sz="4" w:space="0" w:color="FFFFFF" w:themeColor="background1"/>
              <w:bottom w:val="single" w:sz="4" w:space="0" w:color="000000"/>
              <w:right w:val="single" w:sz="4" w:space="0" w:color="FFFFFF"/>
            </w:tcBorders>
          </w:tcPr>
          <w:p w14:paraId="7992C9E8" w14:textId="77777777" w:rsidR="0072504E" w:rsidRPr="000D07A7" w:rsidRDefault="0072504E" w:rsidP="0072504E">
            <w:pPr>
              <w:pStyle w:val="affd"/>
              <w:spacing w:after="0"/>
              <w:ind w:right="-124"/>
              <w:jc w:val="left"/>
              <w:rPr>
                <w:rFonts w:ascii="Arial" w:hAnsi="Arial" w:cs="Arial"/>
                <w:b w:val="0"/>
                <w:bCs/>
                <w:sz w:val="2"/>
                <w:szCs w:val="2"/>
              </w:rPr>
            </w:pPr>
          </w:p>
        </w:tc>
        <w:tc>
          <w:tcPr>
            <w:tcW w:w="850" w:type="dxa"/>
            <w:gridSpan w:val="4"/>
            <w:tcBorders>
              <w:top w:val="single" w:sz="4" w:space="0" w:color="FFFFFF"/>
              <w:left w:val="single" w:sz="4" w:space="0" w:color="FFFFFF"/>
              <w:bottom w:val="single" w:sz="4" w:space="0" w:color="FFFFFF"/>
              <w:right w:val="single" w:sz="4" w:space="0" w:color="FFFFFF"/>
            </w:tcBorders>
          </w:tcPr>
          <w:p w14:paraId="0F58C2BE" w14:textId="77777777" w:rsidR="0072504E" w:rsidRPr="000D07A7" w:rsidRDefault="0072504E" w:rsidP="0072504E">
            <w:pPr>
              <w:pStyle w:val="affd"/>
              <w:spacing w:after="0"/>
              <w:jc w:val="left"/>
              <w:rPr>
                <w:rFonts w:ascii="Arial" w:hAnsi="Arial" w:cs="Arial"/>
                <w:b w:val="0"/>
                <w:bCs/>
                <w:sz w:val="2"/>
                <w:szCs w:val="2"/>
              </w:rPr>
            </w:pPr>
          </w:p>
        </w:tc>
        <w:tc>
          <w:tcPr>
            <w:tcW w:w="966" w:type="dxa"/>
            <w:tcBorders>
              <w:top w:val="single" w:sz="4" w:space="0" w:color="FFFFFF"/>
              <w:left w:val="single" w:sz="4" w:space="0" w:color="FFFFFF"/>
              <w:bottom w:val="single" w:sz="4" w:space="0" w:color="auto"/>
              <w:right w:val="single" w:sz="4" w:space="0" w:color="FFFFFF"/>
            </w:tcBorders>
          </w:tcPr>
          <w:p w14:paraId="5B33B76E" w14:textId="77777777" w:rsidR="0072504E" w:rsidRPr="000D07A7" w:rsidRDefault="0072504E" w:rsidP="0072504E">
            <w:pPr>
              <w:pStyle w:val="affd"/>
              <w:spacing w:after="0"/>
              <w:jc w:val="both"/>
              <w:rPr>
                <w:sz w:val="2"/>
                <w:szCs w:val="2"/>
              </w:rPr>
            </w:pPr>
          </w:p>
        </w:tc>
        <w:tc>
          <w:tcPr>
            <w:tcW w:w="1625" w:type="dxa"/>
            <w:gridSpan w:val="6"/>
            <w:tcBorders>
              <w:top w:val="single" w:sz="4" w:space="0" w:color="FFFFFF"/>
              <w:left w:val="single" w:sz="4" w:space="0" w:color="FFFFFF"/>
              <w:bottom w:val="single" w:sz="4" w:space="0" w:color="FFFFFF" w:themeColor="background1"/>
              <w:right w:val="single" w:sz="4" w:space="0" w:color="FFFFFF"/>
            </w:tcBorders>
          </w:tcPr>
          <w:p w14:paraId="6A10F0F1" w14:textId="77777777" w:rsidR="0072504E" w:rsidRPr="000D07A7" w:rsidRDefault="0072504E" w:rsidP="0072504E">
            <w:pPr>
              <w:pStyle w:val="affd"/>
              <w:spacing w:after="0"/>
              <w:jc w:val="both"/>
              <w:rPr>
                <w:rFonts w:ascii="Arial" w:hAnsi="Arial" w:cs="Arial"/>
                <w:b w:val="0"/>
                <w:bCs/>
                <w:sz w:val="2"/>
                <w:szCs w:val="2"/>
              </w:rPr>
            </w:pPr>
          </w:p>
        </w:tc>
        <w:tc>
          <w:tcPr>
            <w:tcW w:w="1133" w:type="dxa"/>
            <w:tcBorders>
              <w:top w:val="single" w:sz="4" w:space="0" w:color="FFFFFF"/>
              <w:left w:val="single" w:sz="4" w:space="0" w:color="FFFFFF"/>
              <w:bottom w:val="single" w:sz="4" w:space="0" w:color="auto"/>
              <w:right w:val="single" w:sz="4" w:space="0" w:color="FFFFFF"/>
            </w:tcBorders>
          </w:tcPr>
          <w:p w14:paraId="26F842AA" w14:textId="77777777" w:rsidR="0072504E" w:rsidRPr="000D07A7" w:rsidRDefault="0072504E" w:rsidP="0072504E">
            <w:pPr>
              <w:pStyle w:val="affd"/>
              <w:spacing w:after="0"/>
              <w:jc w:val="both"/>
              <w:rPr>
                <w:sz w:val="2"/>
                <w:szCs w:val="2"/>
              </w:rPr>
            </w:pPr>
          </w:p>
        </w:tc>
        <w:tc>
          <w:tcPr>
            <w:tcW w:w="850" w:type="dxa"/>
            <w:gridSpan w:val="3"/>
            <w:tcBorders>
              <w:top w:val="single" w:sz="4" w:space="0" w:color="FFFFFF"/>
              <w:left w:val="single" w:sz="4" w:space="0" w:color="FFFFFF"/>
              <w:bottom w:val="single" w:sz="4" w:space="0" w:color="FFFFFF" w:themeColor="background1"/>
              <w:right w:val="single" w:sz="4" w:space="0" w:color="FFFFFF"/>
            </w:tcBorders>
          </w:tcPr>
          <w:p w14:paraId="1D2249EE" w14:textId="77777777" w:rsidR="0072504E" w:rsidRPr="000D07A7" w:rsidRDefault="0072504E" w:rsidP="0072504E">
            <w:pPr>
              <w:pStyle w:val="affd"/>
              <w:spacing w:after="0"/>
              <w:jc w:val="both"/>
              <w:rPr>
                <w:rFonts w:ascii="Arial" w:hAnsi="Arial" w:cs="Arial"/>
                <w:b w:val="0"/>
                <w:bCs/>
                <w:sz w:val="2"/>
                <w:szCs w:val="2"/>
              </w:rPr>
            </w:pPr>
          </w:p>
        </w:tc>
        <w:tc>
          <w:tcPr>
            <w:tcW w:w="2130" w:type="dxa"/>
            <w:gridSpan w:val="2"/>
            <w:tcBorders>
              <w:top w:val="single" w:sz="4" w:space="0" w:color="FFFFFF"/>
              <w:left w:val="single" w:sz="4" w:space="0" w:color="FFFFFF"/>
              <w:bottom w:val="single" w:sz="4" w:space="0" w:color="auto"/>
              <w:right w:val="single" w:sz="4" w:space="0" w:color="FFFFFF" w:themeColor="background1"/>
            </w:tcBorders>
          </w:tcPr>
          <w:p w14:paraId="477ADE97" w14:textId="77777777" w:rsidR="0072504E" w:rsidRPr="000D07A7" w:rsidRDefault="0072504E" w:rsidP="0072504E">
            <w:pPr>
              <w:pStyle w:val="affd"/>
              <w:spacing w:after="0"/>
              <w:jc w:val="both"/>
              <w:rPr>
                <w:sz w:val="2"/>
                <w:szCs w:val="2"/>
              </w:rPr>
            </w:pPr>
          </w:p>
        </w:tc>
      </w:tr>
      <w:tr w:rsidR="0072504E" w:rsidRPr="003A7270" w14:paraId="405204EC" w14:textId="77777777" w:rsidTr="0072504E">
        <w:tblPrEx>
          <w:tblLook w:val="04A0" w:firstRow="1" w:lastRow="0" w:firstColumn="1" w:lastColumn="0" w:noHBand="0" w:noVBand="1"/>
        </w:tblPrEx>
        <w:trPr>
          <w:trHeight w:val="39"/>
        </w:trPr>
        <w:tc>
          <w:tcPr>
            <w:tcW w:w="2120" w:type="dxa"/>
            <w:gridSpan w:val="4"/>
            <w:tcBorders>
              <w:top w:val="single" w:sz="4" w:space="0" w:color="000000"/>
              <w:left w:val="single" w:sz="4" w:space="0" w:color="000000"/>
              <w:bottom w:val="single" w:sz="4" w:space="0" w:color="000000"/>
              <w:right w:val="single" w:sz="4" w:space="0" w:color="000000"/>
            </w:tcBorders>
          </w:tcPr>
          <w:p w14:paraId="33F7EDA7" w14:textId="77777777" w:rsidR="0072504E" w:rsidRDefault="0072504E" w:rsidP="0072504E">
            <w:pPr>
              <w:pStyle w:val="affd"/>
              <w:spacing w:after="0"/>
              <w:ind w:right="-124"/>
              <w:jc w:val="left"/>
              <w:rPr>
                <w:rFonts w:ascii="Arial" w:hAnsi="Arial" w:cs="Arial"/>
                <w:b w:val="0"/>
                <w:bCs/>
                <w:sz w:val="17"/>
                <w:szCs w:val="17"/>
              </w:rPr>
            </w:pPr>
            <w:r>
              <w:rPr>
                <w:rFonts w:ascii="Arial" w:hAnsi="Arial" w:cs="Arial"/>
                <w:sz w:val="17"/>
                <w:szCs w:val="17"/>
              </w:rPr>
              <w:t>Калитка</w:t>
            </w:r>
            <w:r w:rsidRPr="00BB6145">
              <w:rPr>
                <w:rFonts w:ascii="Arial" w:hAnsi="Arial" w:cs="Arial"/>
                <w:b w:val="0"/>
                <w:bCs/>
                <w:sz w:val="17"/>
                <w:szCs w:val="17"/>
              </w:rPr>
              <w:t>:</w:t>
            </w:r>
          </w:p>
          <w:p w14:paraId="4964FE87" w14:textId="77777777" w:rsidR="0072504E" w:rsidRPr="00BB6145" w:rsidRDefault="0072504E" w:rsidP="0072504E">
            <w:pPr>
              <w:pStyle w:val="affd"/>
              <w:spacing w:after="0"/>
              <w:ind w:right="-124"/>
              <w:jc w:val="left"/>
              <w:rPr>
                <w:sz w:val="17"/>
                <w:szCs w:val="17"/>
              </w:rPr>
            </w:pPr>
            <w:r w:rsidRPr="00EB3478">
              <w:rPr>
                <w:rFonts w:ascii="Arial" w:hAnsi="Arial" w:cs="Arial"/>
                <w:b w:val="0"/>
                <w:bCs/>
                <w:i/>
                <w:iCs/>
                <w:sz w:val="10"/>
                <w:szCs w:val="10"/>
                <w:lang w:eastAsia="ru-RU"/>
              </w:rPr>
              <w:t>Указывается при наличии в Запросе</w:t>
            </w:r>
          </w:p>
        </w:tc>
        <w:tc>
          <w:tcPr>
            <w:tcW w:w="850" w:type="dxa"/>
            <w:gridSpan w:val="4"/>
            <w:tcBorders>
              <w:top w:val="single" w:sz="4" w:space="0" w:color="FFFFFF"/>
              <w:left w:val="single" w:sz="4" w:space="0" w:color="000000"/>
              <w:bottom w:val="single" w:sz="4" w:space="0" w:color="FFFFFF"/>
              <w:right w:val="single" w:sz="4" w:space="0" w:color="auto"/>
            </w:tcBorders>
          </w:tcPr>
          <w:p w14:paraId="4285593C"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023" w:type="dxa"/>
            <w:gridSpan w:val="5"/>
            <w:tcBorders>
              <w:top w:val="single" w:sz="4" w:space="0" w:color="auto"/>
              <w:left w:val="single" w:sz="4" w:space="0" w:color="FFFFFF"/>
              <w:bottom w:val="single" w:sz="4" w:space="0" w:color="auto"/>
              <w:right w:val="single" w:sz="4" w:space="0" w:color="auto"/>
            </w:tcBorders>
          </w:tcPr>
          <w:p w14:paraId="10BD249F" w14:textId="77777777" w:rsidR="0072504E" w:rsidRPr="003A7270" w:rsidRDefault="0072504E" w:rsidP="0072504E">
            <w:pPr>
              <w:pStyle w:val="affd"/>
              <w:spacing w:after="0"/>
              <w:jc w:val="both"/>
              <w:rPr>
                <w:sz w:val="8"/>
                <w:szCs w:val="8"/>
              </w:rPr>
            </w:pPr>
          </w:p>
        </w:tc>
        <w:tc>
          <w:tcPr>
            <w:tcW w:w="568" w:type="dxa"/>
            <w:gridSpan w:val="2"/>
            <w:tcBorders>
              <w:top w:val="single" w:sz="4" w:space="0" w:color="FFFFFF" w:themeColor="background1"/>
              <w:left w:val="single" w:sz="4" w:space="0" w:color="FFFFFF"/>
              <w:bottom w:val="single" w:sz="4" w:space="0" w:color="FFFFFF" w:themeColor="background1"/>
              <w:right w:val="single" w:sz="4" w:space="0" w:color="auto"/>
            </w:tcBorders>
          </w:tcPr>
          <w:p w14:paraId="4332A8BA"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3" w:type="dxa"/>
            <w:tcBorders>
              <w:top w:val="single" w:sz="4" w:space="0" w:color="auto"/>
              <w:left w:val="single" w:sz="4" w:space="0" w:color="FFFFFF"/>
              <w:bottom w:val="single" w:sz="4" w:space="0" w:color="auto"/>
              <w:right w:val="single" w:sz="4" w:space="0" w:color="auto"/>
            </w:tcBorders>
          </w:tcPr>
          <w:p w14:paraId="097FAD8F" w14:textId="77777777" w:rsidR="0072504E" w:rsidRPr="003A7270" w:rsidRDefault="0072504E" w:rsidP="0072504E">
            <w:pPr>
              <w:pStyle w:val="affd"/>
              <w:spacing w:after="0"/>
              <w:jc w:val="both"/>
              <w:rPr>
                <w:sz w:val="8"/>
                <w:szCs w:val="8"/>
              </w:rPr>
            </w:pPr>
          </w:p>
        </w:tc>
        <w:tc>
          <w:tcPr>
            <w:tcW w:w="850" w:type="dxa"/>
            <w:gridSpan w:val="3"/>
            <w:tcBorders>
              <w:top w:val="single" w:sz="4" w:space="0" w:color="FFFFFF" w:themeColor="background1"/>
              <w:left w:val="single" w:sz="4" w:space="0" w:color="FFFFFF"/>
              <w:bottom w:val="single" w:sz="4" w:space="0" w:color="FFFFFF" w:themeColor="background1"/>
              <w:right w:val="single" w:sz="4" w:space="0" w:color="auto"/>
            </w:tcBorders>
          </w:tcPr>
          <w:p w14:paraId="0231ED18"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2130" w:type="dxa"/>
            <w:gridSpan w:val="2"/>
            <w:tcBorders>
              <w:top w:val="single" w:sz="4" w:space="0" w:color="auto"/>
              <w:left w:val="single" w:sz="4" w:space="0" w:color="FFFFFF"/>
              <w:bottom w:val="single" w:sz="4" w:space="0" w:color="auto"/>
              <w:right w:val="single" w:sz="4" w:space="0" w:color="auto"/>
            </w:tcBorders>
          </w:tcPr>
          <w:p w14:paraId="5061504A" w14:textId="77777777" w:rsidR="0072504E" w:rsidRPr="003A7270" w:rsidRDefault="0072504E" w:rsidP="0072504E">
            <w:pPr>
              <w:pStyle w:val="affd"/>
              <w:spacing w:after="0"/>
              <w:jc w:val="both"/>
              <w:rPr>
                <w:sz w:val="8"/>
                <w:szCs w:val="8"/>
              </w:rPr>
            </w:pPr>
          </w:p>
        </w:tc>
      </w:tr>
      <w:tr w:rsidR="0072504E" w:rsidRPr="000D07A7" w14:paraId="2AA0554E" w14:textId="77777777" w:rsidTr="0072504E">
        <w:tblPrEx>
          <w:tblLook w:val="04A0" w:firstRow="1" w:lastRow="0" w:firstColumn="1" w:lastColumn="0" w:noHBand="0" w:noVBand="1"/>
        </w:tblPrEx>
        <w:trPr>
          <w:trHeight w:val="41"/>
        </w:trPr>
        <w:tc>
          <w:tcPr>
            <w:tcW w:w="9674" w:type="dxa"/>
            <w:gridSpan w:val="21"/>
            <w:tcBorders>
              <w:top w:val="single" w:sz="4" w:space="0" w:color="FFFFFF"/>
              <w:left w:val="single" w:sz="4" w:space="0" w:color="FFFFFF"/>
              <w:bottom w:val="single" w:sz="4" w:space="0" w:color="FFFFFF"/>
              <w:right w:val="single" w:sz="4" w:space="0" w:color="FFFFFF" w:themeColor="background1"/>
            </w:tcBorders>
          </w:tcPr>
          <w:p w14:paraId="25939AA4" w14:textId="77777777" w:rsidR="0072504E" w:rsidRPr="000D07A7" w:rsidRDefault="0072504E" w:rsidP="0072504E">
            <w:pPr>
              <w:pStyle w:val="affd"/>
              <w:spacing w:after="0"/>
              <w:jc w:val="both"/>
              <w:rPr>
                <w:sz w:val="2"/>
                <w:szCs w:val="2"/>
              </w:rPr>
            </w:pPr>
          </w:p>
        </w:tc>
      </w:tr>
      <w:tr w:rsidR="0072504E" w:rsidRPr="000D07A7" w14:paraId="27917386" w14:textId="77777777" w:rsidTr="0072504E">
        <w:tblPrEx>
          <w:tblLook w:val="04A0" w:firstRow="1" w:lastRow="0" w:firstColumn="1" w:lastColumn="0" w:noHBand="0" w:noVBand="1"/>
        </w:tblPrEx>
        <w:trPr>
          <w:trHeight w:val="39"/>
        </w:trPr>
        <w:tc>
          <w:tcPr>
            <w:tcW w:w="355" w:type="dxa"/>
            <w:tcBorders>
              <w:top w:val="single" w:sz="4" w:space="0" w:color="FFFFFF"/>
              <w:left w:val="single" w:sz="4" w:space="0" w:color="FFFFFF"/>
              <w:bottom w:val="single" w:sz="4" w:space="0" w:color="000000"/>
              <w:right w:val="single" w:sz="4" w:space="0" w:color="FFFFFF" w:themeColor="background1"/>
            </w:tcBorders>
          </w:tcPr>
          <w:p w14:paraId="63F54F00" w14:textId="77777777" w:rsidR="0072504E" w:rsidRPr="000D07A7" w:rsidRDefault="0072504E" w:rsidP="0072504E">
            <w:pPr>
              <w:pStyle w:val="affd"/>
              <w:spacing w:after="0"/>
              <w:ind w:left="-110"/>
              <w:jc w:val="both"/>
              <w:rPr>
                <w:rFonts w:ascii="Arial" w:hAnsi="Arial" w:cs="Arial"/>
                <w:b w:val="0"/>
                <w:bCs/>
                <w:sz w:val="2"/>
                <w:szCs w:val="2"/>
              </w:rPr>
            </w:pPr>
          </w:p>
        </w:tc>
        <w:tc>
          <w:tcPr>
            <w:tcW w:w="1765" w:type="dxa"/>
            <w:gridSpan w:val="3"/>
            <w:tcBorders>
              <w:top w:val="single" w:sz="4" w:space="0" w:color="FFFFFF"/>
              <w:left w:val="single" w:sz="4" w:space="0" w:color="FFFFFF" w:themeColor="background1"/>
              <w:bottom w:val="single" w:sz="4" w:space="0" w:color="000000"/>
              <w:right w:val="single" w:sz="4" w:space="0" w:color="FFFFFF"/>
            </w:tcBorders>
          </w:tcPr>
          <w:p w14:paraId="54E49FA5" w14:textId="77777777" w:rsidR="0072504E" w:rsidRPr="000D07A7" w:rsidRDefault="0072504E" w:rsidP="0072504E">
            <w:pPr>
              <w:pStyle w:val="affd"/>
              <w:spacing w:after="0"/>
              <w:ind w:right="-124"/>
              <w:jc w:val="left"/>
              <w:rPr>
                <w:rFonts w:ascii="Arial" w:hAnsi="Arial" w:cs="Arial"/>
                <w:b w:val="0"/>
                <w:bCs/>
                <w:sz w:val="2"/>
                <w:szCs w:val="2"/>
              </w:rPr>
            </w:pPr>
          </w:p>
        </w:tc>
        <w:tc>
          <w:tcPr>
            <w:tcW w:w="850" w:type="dxa"/>
            <w:gridSpan w:val="4"/>
            <w:tcBorders>
              <w:top w:val="single" w:sz="4" w:space="0" w:color="FFFFFF"/>
              <w:left w:val="single" w:sz="4" w:space="0" w:color="FFFFFF"/>
              <w:bottom w:val="single" w:sz="4" w:space="0" w:color="FFFFFF"/>
              <w:right w:val="single" w:sz="4" w:space="0" w:color="FFFFFF"/>
            </w:tcBorders>
          </w:tcPr>
          <w:p w14:paraId="61CD6551" w14:textId="77777777" w:rsidR="0072504E" w:rsidRPr="000D07A7" w:rsidRDefault="0072504E" w:rsidP="0072504E">
            <w:pPr>
              <w:pStyle w:val="affd"/>
              <w:spacing w:after="0"/>
              <w:jc w:val="left"/>
              <w:rPr>
                <w:rFonts w:ascii="Arial" w:hAnsi="Arial" w:cs="Arial"/>
                <w:b w:val="0"/>
                <w:bCs/>
                <w:sz w:val="2"/>
                <w:szCs w:val="2"/>
              </w:rPr>
            </w:pPr>
          </w:p>
        </w:tc>
        <w:tc>
          <w:tcPr>
            <w:tcW w:w="966" w:type="dxa"/>
            <w:tcBorders>
              <w:top w:val="single" w:sz="4" w:space="0" w:color="FFFFFF"/>
              <w:left w:val="single" w:sz="4" w:space="0" w:color="FFFFFF"/>
              <w:bottom w:val="single" w:sz="4" w:space="0" w:color="auto"/>
              <w:right w:val="single" w:sz="4" w:space="0" w:color="FFFFFF"/>
            </w:tcBorders>
          </w:tcPr>
          <w:p w14:paraId="1FB4AF3E" w14:textId="77777777" w:rsidR="0072504E" w:rsidRPr="000D07A7" w:rsidRDefault="0072504E" w:rsidP="0072504E">
            <w:pPr>
              <w:pStyle w:val="affd"/>
              <w:spacing w:after="0"/>
              <w:jc w:val="both"/>
              <w:rPr>
                <w:sz w:val="2"/>
                <w:szCs w:val="2"/>
              </w:rPr>
            </w:pPr>
          </w:p>
        </w:tc>
        <w:tc>
          <w:tcPr>
            <w:tcW w:w="1625" w:type="dxa"/>
            <w:gridSpan w:val="6"/>
            <w:tcBorders>
              <w:top w:val="single" w:sz="4" w:space="0" w:color="FFFFFF"/>
              <w:left w:val="single" w:sz="4" w:space="0" w:color="FFFFFF"/>
              <w:bottom w:val="single" w:sz="4" w:space="0" w:color="FFFFFF" w:themeColor="background1"/>
              <w:right w:val="single" w:sz="4" w:space="0" w:color="FFFFFF"/>
            </w:tcBorders>
          </w:tcPr>
          <w:p w14:paraId="71B396B1" w14:textId="77777777" w:rsidR="0072504E" w:rsidRPr="000D07A7" w:rsidRDefault="0072504E" w:rsidP="0072504E">
            <w:pPr>
              <w:pStyle w:val="affd"/>
              <w:spacing w:after="0"/>
              <w:jc w:val="both"/>
              <w:rPr>
                <w:rFonts w:ascii="Arial" w:hAnsi="Arial" w:cs="Arial"/>
                <w:b w:val="0"/>
                <w:bCs/>
                <w:sz w:val="2"/>
                <w:szCs w:val="2"/>
              </w:rPr>
            </w:pPr>
          </w:p>
        </w:tc>
        <w:tc>
          <w:tcPr>
            <w:tcW w:w="1133" w:type="dxa"/>
            <w:tcBorders>
              <w:top w:val="single" w:sz="4" w:space="0" w:color="FFFFFF"/>
              <w:left w:val="single" w:sz="4" w:space="0" w:color="FFFFFF"/>
              <w:bottom w:val="single" w:sz="4" w:space="0" w:color="auto"/>
              <w:right w:val="single" w:sz="4" w:space="0" w:color="FFFFFF"/>
            </w:tcBorders>
          </w:tcPr>
          <w:p w14:paraId="11A8F4D9" w14:textId="77777777" w:rsidR="0072504E" w:rsidRPr="000D07A7" w:rsidRDefault="0072504E" w:rsidP="0072504E">
            <w:pPr>
              <w:pStyle w:val="affd"/>
              <w:spacing w:after="0"/>
              <w:jc w:val="both"/>
              <w:rPr>
                <w:sz w:val="2"/>
                <w:szCs w:val="2"/>
              </w:rPr>
            </w:pPr>
          </w:p>
        </w:tc>
        <w:tc>
          <w:tcPr>
            <w:tcW w:w="850" w:type="dxa"/>
            <w:gridSpan w:val="3"/>
            <w:tcBorders>
              <w:top w:val="single" w:sz="4" w:space="0" w:color="FFFFFF"/>
              <w:left w:val="single" w:sz="4" w:space="0" w:color="FFFFFF"/>
              <w:bottom w:val="single" w:sz="4" w:space="0" w:color="FFFFFF" w:themeColor="background1"/>
              <w:right w:val="single" w:sz="4" w:space="0" w:color="FFFFFF"/>
            </w:tcBorders>
          </w:tcPr>
          <w:p w14:paraId="19C5D5B7" w14:textId="77777777" w:rsidR="0072504E" w:rsidRPr="000D07A7" w:rsidRDefault="0072504E" w:rsidP="0072504E">
            <w:pPr>
              <w:pStyle w:val="affd"/>
              <w:spacing w:after="0"/>
              <w:jc w:val="both"/>
              <w:rPr>
                <w:rFonts w:ascii="Arial" w:hAnsi="Arial" w:cs="Arial"/>
                <w:b w:val="0"/>
                <w:bCs/>
                <w:sz w:val="2"/>
                <w:szCs w:val="2"/>
              </w:rPr>
            </w:pPr>
          </w:p>
        </w:tc>
        <w:tc>
          <w:tcPr>
            <w:tcW w:w="2130" w:type="dxa"/>
            <w:gridSpan w:val="2"/>
            <w:tcBorders>
              <w:top w:val="single" w:sz="4" w:space="0" w:color="FFFFFF"/>
              <w:left w:val="single" w:sz="4" w:space="0" w:color="FFFFFF"/>
              <w:bottom w:val="single" w:sz="4" w:space="0" w:color="auto"/>
              <w:right w:val="single" w:sz="4" w:space="0" w:color="FFFFFF" w:themeColor="background1"/>
            </w:tcBorders>
          </w:tcPr>
          <w:p w14:paraId="55A49FC0" w14:textId="77777777" w:rsidR="0072504E" w:rsidRPr="000D07A7" w:rsidRDefault="0072504E" w:rsidP="0072504E">
            <w:pPr>
              <w:pStyle w:val="affd"/>
              <w:spacing w:after="0"/>
              <w:jc w:val="both"/>
              <w:rPr>
                <w:sz w:val="2"/>
                <w:szCs w:val="2"/>
              </w:rPr>
            </w:pPr>
          </w:p>
        </w:tc>
      </w:tr>
      <w:tr w:rsidR="0072504E" w:rsidRPr="003A7270" w14:paraId="4E0D7B38" w14:textId="77777777" w:rsidTr="0072504E">
        <w:tblPrEx>
          <w:tblLook w:val="04A0" w:firstRow="1" w:lastRow="0" w:firstColumn="1" w:lastColumn="0" w:noHBand="0" w:noVBand="1"/>
        </w:tblPrEx>
        <w:trPr>
          <w:trHeight w:val="39"/>
        </w:trPr>
        <w:tc>
          <w:tcPr>
            <w:tcW w:w="2120" w:type="dxa"/>
            <w:gridSpan w:val="4"/>
            <w:tcBorders>
              <w:top w:val="single" w:sz="4" w:space="0" w:color="000000"/>
              <w:left w:val="single" w:sz="4" w:space="0" w:color="000000"/>
              <w:bottom w:val="single" w:sz="4" w:space="0" w:color="000000"/>
              <w:right w:val="single" w:sz="4" w:space="0" w:color="000000"/>
            </w:tcBorders>
          </w:tcPr>
          <w:p w14:paraId="1209AF4E" w14:textId="77777777" w:rsidR="0072504E" w:rsidRDefault="0072504E" w:rsidP="0072504E">
            <w:pPr>
              <w:pStyle w:val="affd"/>
              <w:spacing w:after="0"/>
              <w:ind w:right="-124"/>
              <w:jc w:val="left"/>
              <w:rPr>
                <w:rFonts w:ascii="Arial" w:hAnsi="Arial" w:cs="Arial"/>
                <w:b w:val="0"/>
                <w:bCs/>
                <w:sz w:val="17"/>
                <w:szCs w:val="17"/>
              </w:rPr>
            </w:pPr>
            <w:r>
              <w:rPr>
                <w:rFonts w:ascii="Arial" w:hAnsi="Arial" w:cs="Arial"/>
                <w:sz w:val="17"/>
                <w:szCs w:val="17"/>
              </w:rPr>
              <w:t>Шлагбаум</w:t>
            </w:r>
            <w:r w:rsidRPr="00BB6145">
              <w:rPr>
                <w:rFonts w:ascii="Arial" w:hAnsi="Arial" w:cs="Arial"/>
                <w:b w:val="0"/>
                <w:bCs/>
                <w:sz w:val="17"/>
                <w:szCs w:val="17"/>
              </w:rPr>
              <w:t>:</w:t>
            </w:r>
          </w:p>
          <w:p w14:paraId="1896EBBA" w14:textId="77777777" w:rsidR="0072504E" w:rsidRPr="00BB6145" w:rsidRDefault="0072504E" w:rsidP="0072504E">
            <w:pPr>
              <w:pStyle w:val="affd"/>
              <w:spacing w:after="0"/>
              <w:ind w:right="-124"/>
              <w:jc w:val="left"/>
              <w:rPr>
                <w:sz w:val="17"/>
                <w:szCs w:val="17"/>
              </w:rPr>
            </w:pPr>
            <w:r w:rsidRPr="00EB3478">
              <w:rPr>
                <w:rFonts w:ascii="Arial" w:hAnsi="Arial" w:cs="Arial"/>
                <w:b w:val="0"/>
                <w:bCs/>
                <w:i/>
                <w:iCs/>
                <w:sz w:val="10"/>
                <w:szCs w:val="10"/>
                <w:lang w:eastAsia="ru-RU"/>
              </w:rPr>
              <w:t>Указывается при наличии в Запросе</w:t>
            </w:r>
          </w:p>
        </w:tc>
        <w:tc>
          <w:tcPr>
            <w:tcW w:w="850" w:type="dxa"/>
            <w:gridSpan w:val="4"/>
            <w:tcBorders>
              <w:top w:val="single" w:sz="4" w:space="0" w:color="FFFFFF"/>
              <w:left w:val="single" w:sz="4" w:space="0" w:color="000000"/>
              <w:bottom w:val="single" w:sz="4" w:space="0" w:color="FFFFFF"/>
              <w:right w:val="single" w:sz="4" w:space="0" w:color="auto"/>
            </w:tcBorders>
          </w:tcPr>
          <w:p w14:paraId="70DDEE5F"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023" w:type="dxa"/>
            <w:gridSpan w:val="5"/>
            <w:tcBorders>
              <w:top w:val="single" w:sz="4" w:space="0" w:color="auto"/>
              <w:left w:val="single" w:sz="4" w:space="0" w:color="FFFFFF"/>
              <w:bottom w:val="single" w:sz="4" w:space="0" w:color="auto"/>
              <w:right w:val="single" w:sz="4" w:space="0" w:color="auto"/>
            </w:tcBorders>
          </w:tcPr>
          <w:p w14:paraId="0D0EAE5F" w14:textId="77777777" w:rsidR="0072504E" w:rsidRPr="003A7270" w:rsidRDefault="0072504E" w:rsidP="0072504E">
            <w:pPr>
              <w:pStyle w:val="affd"/>
              <w:spacing w:after="0"/>
              <w:jc w:val="both"/>
              <w:rPr>
                <w:sz w:val="8"/>
                <w:szCs w:val="8"/>
              </w:rPr>
            </w:pPr>
          </w:p>
        </w:tc>
        <w:tc>
          <w:tcPr>
            <w:tcW w:w="568" w:type="dxa"/>
            <w:gridSpan w:val="2"/>
            <w:tcBorders>
              <w:top w:val="single" w:sz="4" w:space="0" w:color="FFFFFF" w:themeColor="background1"/>
              <w:left w:val="single" w:sz="4" w:space="0" w:color="FFFFFF"/>
              <w:bottom w:val="single" w:sz="4" w:space="0" w:color="FFFFFF" w:themeColor="background1"/>
              <w:right w:val="single" w:sz="4" w:space="0" w:color="auto"/>
            </w:tcBorders>
          </w:tcPr>
          <w:p w14:paraId="07442FBB"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3" w:type="dxa"/>
            <w:tcBorders>
              <w:top w:val="single" w:sz="4" w:space="0" w:color="auto"/>
              <w:left w:val="single" w:sz="4" w:space="0" w:color="FFFFFF"/>
              <w:bottom w:val="single" w:sz="4" w:space="0" w:color="auto"/>
              <w:right w:val="single" w:sz="4" w:space="0" w:color="auto"/>
            </w:tcBorders>
          </w:tcPr>
          <w:p w14:paraId="5DE7DBC5" w14:textId="77777777" w:rsidR="0072504E" w:rsidRPr="003A7270" w:rsidRDefault="0072504E" w:rsidP="0072504E">
            <w:pPr>
              <w:pStyle w:val="affd"/>
              <w:spacing w:after="0"/>
              <w:jc w:val="both"/>
              <w:rPr>
                <w:sz w:val="8"/>
                <w:szCs w:val="8"/>
              </w:rPr>
            </w:pPr>
          </w:p>
        </w:tc>
        <w:tc>
          <w:tcPr>
            <w:tcW w:w="850" w:type="dxa"/>
            <w:gridSpan w:val="3"/>
            <w:tcBorders>
              <w:top w:val="single" w:sz="4" w:space="0" w:color="FFFFFF" w:themeColor="background1"/>
              <w:left w:val="single" w:sz="4" w:space="0" w:color="FFFFFF"/>
              <w:bottom w:val="single" w:sz="4" w:space="0" w:color="FFFFFF" w:themeColor="background1"/>
              <w:right w:val="single" w:sz="4" w:space="0" w:color="auto"/>
            </w:tcBorders>
          </w:tcPr>
          <w:p w14:paraId="22E6EF4F"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2130" w:type="dxa"/>
            <w:gridSpan w:val="2"/>
            <w:tcBorders>
              <w:top w:val="single" w:sz="4" w:space="0" w:color="auto"/>
              <w:left w:val="single" w:sz="4" w:space="0" w:color="FFFFFF"/>
              <w:bottom w:val="single" w:sz="4" w:space="0" w:color="auto"/>
              <w:right w:val="single" w:sz="4" w:space="0" w:color="auto"/>
            </w:tcBorders>
          </w:tcPr>
          <w:p w14:paraId="10775BE8" w14:textId="77777777" w:rsidR="0072504E" w:rsidRPr="003A7270" w:rsidRDefault="0072504E" w:rsidP="0072504E">
            <w:pPr>
              <w:pStyle w:val="affd"/>
              <w:spacing w:after="0"/>
              <w:jc w:val="both"/>
              <w:rPr>
                <w:sz w:val="8"/>
                <w:szCs w:val="8"/>
              </w:rPr>
            </w:pPr>
          </w:p>
        </w:tc>
      </w:tr>
      <w:tr w:rsidR="0072504E" w:rsidRPr="000D07A7" w14:paraId="1952E209" w14:textId="77777777" w:rsidTr="0072504E">
        <w:tblPrEx>
          <w:tblLook w:val="04A0" w:firstRow="1" w:lastRow="0" w:firstColumn="1" w:lastColumn="0" w:noHBand="0" w:noVBand="1"/>
        </w:tblPrEx>
        <w:trPr>
          <w:trHeight w:val="41"/>
        </w:trPr>
        <w:tc>
          <w:tcPr>
            <w:tcW w:w="9674" w:type="dxa"/>
            <w:gridSpan w:val="21"/>
            <w:tcBorders>
              <w:top w:val="single" w:sz="4" w:space="0" w:color="FFFFFF"/>
              <w:left w:val="single" w:sz="4" w:space="0" w:color="FFFFFF"/>
              <w:bottom w:val="single" w:sz="4" w:space="0" w:color="FFFFFF"/>
              <w:right w:val="single" w:sz="4" w:space="0" w:color="FFFFFF" w:themeColor="background1"/>
            </w:tcBorders>
          </w:tcPr>
          <w:p w14:paraId="763CE610" w14:textId="77777777" w:rsidR="0072504E" w:rsidRPr="000D07A7" w:rsidRDefault="0072504E" w:rsidP="0072504E">
            <w:pPr>
              <w:pStyle w:val="affd"/>
              <w:spacing w:after="0"/>
              <w:jc w:val="both"/>
              <w:rPr>
                <w:sz w:val="2"/>
                <w:szCs w:val="2"/>
              </w:rPr>
            </w:pPr>
          </w:p>
        </w:tc>
      </w:tr>
      <w:tr w:rsidR="0072504E" w:rsidRPr="000D07A7" w14:paraId="3718B220" w14:textId="77777777" w:rsidTr="0072504E">
        <w:tblPrEx>
          <w:tblLook w:val="04A0" w:firstRow="1" w:lastRow="0" w:firstColumn="1" w:lastColumn="0" w:noHBand="0" w:noVBand="1"/>
        </w:tblPrEx>
        <w:trPr>
          <w:trHeight w:val="41"/>
        </w:trPr>
        <w:tc>
          <w:tcPr>
            <w:tcW w:w="9674" w:type="dxa"/>
            <w:gridSpan w:val="21"/>
            <w:tcBorders>
              <w:top w:val="single" w:sz="4" w:space="0" w:color="FFFFFF"/>
              <w:left w:val="single" w:sz="4" w:space="0" w:color="FFFFFF"/>
              <w:bottom w:val="single" w:sz="4" w:space="0" w:color="FFFFFF"/>
              <w:right w:val="single" w:sz="4" w:space="0" w:color="FFFFFF" w:themeColor="background1"/>
            </w:tcBorders>
          </w:tcPr>
          <w:p w14:paraId="1BB62E3E" w14:textId="77777777" w:rsidR="0072504E" w:rsidRPr="000D07A7" w:rsidRDefault="0072504E" w:rsidP="0072504E">
            <w:pPr>
              <w:pStyle w:val="affd"/>
              <w:spacing w:after="0"/>
              <w:jc w:val="both"/>
              <w:rPr>
                <w:sz w:val="2"/>
                <w:szCs w:val="2"/>
              </w:rPr>
            </w:pPr>
          </w:p>
        </w:tc>
      </w:tr>
      <w:tr w:rsidR="0072504E" w:rsidRPr="003A7270" w14:paraId="3FD4EA88" w14:textId="77777777" w:rsidTr="0072504E">
        <w:tblPrEx>
          <w:tblLook w:val="04A0" w:firstRow="1" w:lastRow="0" w:firstColumn="1" w:lastColumn="0" w:noHBand="0" w:noVBand="1"/>
        </w:tblPrEx>
        <w:trPr>
          <w:trHeight w:val="101"/>
        </w:trPr>
        <w:tc>
          <w:tcPr>
            <w:tcW w:w="9674" w:type="dxa"/>
            <w:gridSpan w:val="21"/>
            <w:tcBorders>
              <w:top w:val="single" w:sz="2" w:space="0" w:color="auto"/>
              <w:left w:val="single" w:sz="2" w:space="0" w:color="FFFFFF" w:themeColor="background1"/>
              <w:bottom w:val="single" w:sz="4" w:space="0" w:color="FFFFFF"/>
              <w:right w:val="single" w:sz="2" w:space="0" w:color="FFFFFF" w:themeColor="background1"/>
            </w:tcBorders>
          </w:tcPr>
          <w:p w14:paraId="497658E8" w14:textId="77777777" w:rsidR="0072504E" w:rsidRPr="00DD49FD" w:rsidRDefault="0072504E" w:rsidP="0072504E">
            <w:pPr>
              <w:pStyle w:val="affd"/>
              <w:spacing w:after="0"/>
              <w:jc w:val="both"/>
              <w:rPr>
                <w:rFonts w:ascii="Arial" w:hAnsi="Arial" w:cs="Arial"/>
                <w:spacing w:val="2"/>
                <w:sz w:val="8"/>
                <w:szCs w:val="8"/>
                <w:shd w:val="clear" w:color="auto" w:fill="FFFFFF"/>
                <w:lang w:eastAsia="ru-RU"/>
              </w:rPr>
            </w:pPr>
          </w:p>
          <w:p w14:paraId="5C3D899B" w14:textId="77777777" w:rsidR="0072504E" w:rsidRPr="003A7270" w:rsidRDefault="0072504E" w:rsidP="0072504E">
            <w:pPr>
              <w:pStyle w:val="affd"/>
              <w:spacing w:after="0"/>
              <w:ind w:left="311" w:hanging="311"/>
              <w:jc w:val="both"/>
              <w:rPr>
                <w:sz w:val="8"/>
                <w:szCs w:val="8"/>
              </w:rPr>
            </w:pPr>
            <w:r>
              <w:rPr>
                <w:rFonts w:ascii="Arial" w:hAnsi="Arial" w:cs="Arial"/>
                <w:spacing w:val="2"/>
                <w:sz w:val="20"/>
                <w:szCs w:val="20"/>
                <w:shd w:val="clear" w:color="auto" w:fill="FFFFFF"/>
                <w:lang w:eastAsia="ru-RU"/>
              </w:rPr>
              <w:t xml:space="preserve">6.  Внешний вид согласованного изображения на внешней поверхности </w:t>
            </w:r>
            <w:r>
              <w:rPr>
                <w:rFonts w:ascii="Arial" w:hAnsi="Arial" w:cs="Arial"/>
                <w:sz w:val="20"/>
                <w:szCs w:val="20"/>
              </w:rPr>
              <w:t>ограждения:</w:t>
            </w:r>
          </w:p>
        </w:tc>
      </w:tr>
      <w:tr w:rsidR="0072504E" w:rsidRPr="003A7270" w14:paraId="496E1058" w14:textId="77777777" w:rsidTr="0072504E">
        <w:tblPrEx>
          <w:tblLook w:val="04A0" w:firstRow="1" w:lastRow="0" w:firstColumn="1" w:lastColumn="0" w:noHBand="0" w:noVBand="1"/>
        </w:tblPrEx>
        <w:trPr>
          <w:trHeight w:val="101"/>
        </w:trPr>
        <w:tc>
          <w:tcPr>
            <w:tcW w:w="9674" w:type="dxa"/>
            <w:gridSpan w:val="21"/>
            <w:tcBorders>
              <w:top w:val="single" w:sz="4" w:space="0" w:color="FFFFFF"/>
              <w:left w:val="single" w:sz="2" w:space="0" w:color="FFFFFF" w:themeColor="background1"/>
              <w:bottom w:val="single" w:sz="2" w:space="0" w:color="FFFFFF"/>
              <w:right w:val="single" w:sz="2" w:space="0" w:color="FFFFFF" w:themeColor="background1"/>
            </w:tcBorders>
          </w:tcPr>
          <w:p w14:paraId="66363A79" w14:textId="77777777" w:rsidR="0072504E" w:rsidRPr="00DD49FD" w:rsidRDefault="0072504E" w:rsidP="0072504E">
            <w:pPr>
              <w:pStyle w:val="affd"/>
              <w:spacing w:after="0"/>
              <w:jc w:val="both"/>
              <w:rPr>
                <w:rFonts w:ascii="Arial" w:hAnsi="Arial" w:cs="Arial"/>
                <w:spacing w:val="2"/>
                <w:sz w:val="8"/>
                <w:szCs w:val="8"/>
                <w:shd w:val="clear" w:color="auto" w:fill="FFFFFF"/>
                <w:lang w:eastAsia="ru-RU"/>
              </w:rPr>
            </w:pPr>
            <w:r>
              <w:rPr>
                <w:rFonts w:ascii="Arial" w:hAnsi="Arial" w:cs="Arial"/>
                <w:b w:val="0"/>
                <w:bCs/>
                <w:i/>
                <w:iCs/>
                <w:sz w:val="12"/>
                <w:szCs w:val="12"/>
                <w:lang w:eastAsia="ru-RU"/>
              </w:rPr>
              <w:t xml:space="preserve">        Указывается в соответствии с Запросом (пункт заполняется при наличии изображений в запросе)</w:t>
            </w:r>
          </w:p>
        </w:tc>
      </w:tr>
      <w:tr w:rsidR="0072504E" w:rsidRPr="003A7270" w14:paraId="342AF6B8" w14:textId="77777777" w:rsidTr="0072504E">
        <w:tblPrEx>
          <w:tblLook w:val="04A0" w:firstRow="1" w:lastRow="0" w:firstColumn="1" w:lastColumn="0" w:noHBand="0" w:noVBand="1"/>
        </w:tblPrEx>
        <w:trPr>
          <w:trHeight w:val="52"/>
        </w:trPr>
        <w:tc>
          <w:tcPr>
            <w:tcW w:w="2120" w:type="dxa"/>
            <w:gridSpan w:val="4"/>
            <w:tcBorders>
              <w:top w:val="single" w:sz="2" w:space="0" w:color="FFFFFF"/>
              <w:left w:val="single" w:sz="2" w:space="0" w:color="FFFFFF"/>
              <w:bottom w:val="single" w:sz="4" w:space="0" w:color="000000"/>
              <w:right w:val="single" w:sz="2" w:space="0" w:color="FFFFFF"/>
            </w:tcBorders>
          </w:tcPr>
          <w:p w14:paraId="1E75D863" w14:textId="77777777" w:rsidR="0072504E" w:rsidRPr="00782670" w:rsidRDefault="0072504E" w:rsidP="0072504E">
            <w:pPr>
              <w:pStyle w:val="affd"/>
              <w:spacing w:after="0"/>
              <w:ind w:right="-270"/>
              <w:jc w:val="left"/>
              <w:rPr>
                <w:rFonts w:ascii="Arial" w:hAnsi="Arial" w:cs="Arial"/>
                <w:sz w:val="2"/>
                <w:szCs w:val="2"/>
                <w:lang w:eastAsia="ru-RU"/>
              </w:rPr>
            </w:pPr>
          </w:p>
        </w:tc>
        <w:tc>
          <w:tcPr>
            <w:tcW w:w="850" w:type="dxa"/>
            <w:gridSpan w:val="4"/>
            <w:tcBorders>
              <w:top w:val="single" w:sz="2" w:space="0" w:color="FFFFFF"/>
              <w:left w:val="single" w:sz="2" w:space="0" w:color="FFFFFF"/>
              <w:bottom w:val="single" w:sz="4" w:space="0" w:color="FFFFFF"/>
              <w:right w:val="single" w:sz="2" w:space="0" w:color="FFFFFF"/>
            </w:tcBorders>
          </w:tcPr>
          <w:p w14:paraId="29FB0E54" w14:textId="77777777" w:rsidR="0072504E" w:rsidRPr="00782670" w:rsidRDefault="0072504E" w:rsidP="0072504E">
            <w:pPr>
              <w:pStyle w:val="affd"/>
              <w:spacing w:after="0"/>
              <w:ind w:right="-105"/>
              <w:jc w:val="left"/>
              <w:rPr>
                <w:rFonts w:ascii="Arial" w:hAnsi="Arial" w:cs="Arial"/>
                <w:b w:val="0"/>
                <w:bCs/>
                <w:sz w:val="2"/>
                <w:szCs w:val="2"/>
              </w:rPr>
            </w:pPr>
          </w:p>
        </w:tc>
        <w:tc>
          <w:tcPr>
            <w:tcW w:w="2023" w:type="dxa"/>
            <w:gridSpan w:val="5"/>
            <w:tcBorders>
              <w:top w:val="single" w:sz="2" w:space="0" w:color="FFFFFF"/>
              <w:left w:val="single" w:sz="2" w:space="0" w:color="FFFFFF"/>
              <w:bottom w:val="single" w:sz="4" w:space="0" w:color="auto"/>
              <w:right w:val="single" w:sz="2" w:space="0" w:color="FFFFFF"/>
            </w:tcBorders>
          </w:tcPr>
          <w:p w14:paraId="1F61877B" w14:textId="77777777" w:rsidR="0072504E" w:rsidRPr="00782670" w:rsidRDefault="0072504E" w:rsidP="0072504E">
            <w:pPr>
              <w:pStyle w:val="affd"/>
              <w:spacing w:after="0"/>
              <w:jc w:val="both"/>
              <w:rPr>
                <w:sz w:val="2"/>
                <w:szCs w:val="2"/>
              </w:rPr>
            </w:pPr>
          </w:p>
        </w:tc>
        <w:tc>
          <w:tcPr>
            <w:tcW w:w="568" w:type="dxa"/>
            <w:gridSpan w:val="2"/>
            <w:tcBorders>
              <w:top w:val="single" w:sz="2" w:space="0" w:color="FFFFFF"/>
              <w:left w:val="single" w:sz="2" w:space="0" w:color="FFFFFF"/>
              <w:bottom w:val="single" w:sz="4" w:space="0" w:color="FFFFFF" w:themeColor="background1"/>
              <w:right w:val="single" w:sz="2" w:space="0" w:color="FFFFFF"/>
            </w:tcBorders>
          </w:tcPr>
          <w:p w14:paraId="7B9740CA" w14:textId="77777777" w:rsidR="0072504E" w:rsidRPr="00782670" w:rsidRDefault="0072504E" w:rsidP="0072504E">
            <w:pPr>
              <w:pStyle w:val="affd"/>
              <w:spacing w:after="0"/>
              <w:ind w:right="-110"/>
              <w:jc w:val="both"/>
              <w:rPr>
                <w:rFonts w:ascii="Arial" w:hAnsi="Arial" w:cs="Arial"/>
                <w:b w:val="0"/>
                <w:bCs/>
                <w:sz w:val="2"/>
                <w:szCs w:val="2"/>
              </w:rPr>
            </w:pPr>
          </w:p>
        </w:tc>
        <w:tc>
          <w:tcPr>
            <w:tcW w:w="1133" w:type="dxa"/>
            <w:tcBorders>
              <w:top w:val="single" w:sz="2" w:space="0" w:color="FFFFFF"/>
              <w:left w:val="single" w:sz="2" w:space="0" w:color="FFFFFF"/>
              <w:bottom w:val="single" w:sz="4" w:space="0" w:color="auto"/>
              <w:right w:val="single" w:sz="2" w:space="0" w:color="FFFFFF"/>
            </w:tcBorders>
          </w:tcPr>
          <w:p w14:paraId="749D6DAE" w14:textId="77777777" w:rsidR="0072504E" w:rsidRPr="00782670" w:rsidRDefault="0072504E" w:rsidP="0072504E">
            <w:pPr>
              <w:pStyle w:val="affd"/>
              <w:spacing w:after="0"/>
              <w:jc w:val="both"/>
              <w:rPr>
                <w:sz w:val="2"/>
                <w:szCs w:val="2"/>
              </w:rPr>
            </w:pPr>
          </w:p>
        </w:tc>
        <w:tc>
          <w:tcPr>
            <w:tcW w:w="850" w:type="dxa"/>
            <w:gridSpan w:val="3"/>
            <w:tcBorders>
              <w:top w:val="single" w:sz="2" w:space="0" w:color="FFFFFF"/>
              <w:left w:val="single" w:sz="2" w:space="0" w:color="FFFFFF"/>
              <w:bottom w:val="single" w:sz="4" w:space="0" w:color="FFFFFF" w:themeColor="background1"/>
              <w:right w:val="single" w:sz="2" w:space="0" w:color="FFFFFF"/>
            </w:tcBorders>
          </w:tcPr>
          <w:p w14:paraId="5685A66B" w14:textId="77777777" w:rsidR="0072504E" w:rsidRPr="00782670" w:rsidRDefault="0072504E" w:rsidP="0072504E">
            <w:pPr>
              <w:pStyle w:val="affd"/>
              <w:spacing w:after="0"/>
              <w:ind w:right="-111"/>
              <w:jc w:val="both"/>
              <w:rPr>
                <w:rFonts w:ascii="Arial" w:hAnsi="Arial" w:cs="Arial"/>
                <w:b w:val="0"/>
                <w:bCs/>
                <w:sz w:val="2"/>
                <w:szCs w:val="2"/>
              </w:rPr>
            </w:pPr>
          </w:p>
        </w:tc>
        <w:tc>
          <w:tcPr>
            <w:tcW w:w="2130" w:type="dxa"/>
            <w:gridSpan w:val="2"/>
            <w:tcBorders>
              <w:top w:val="single" w:sz="2" w:space="0" w:color="FFFFFF"/>
              <w:left w:val="single" w:sz="2" w:space="0" w:color="FFFFFF"/>
              <w:bottom w:val="single" w:sz="4" w:space="0" w:color="auto"/>
              <w:right w:val="single" w:sz="2" w:space="0" w:color="FFFFFF"/>
            </w:tcBorders>
          </w:tcPr>
          <w:p w14:paraId="604E3A99" w14:textId="77777777" w:rsidR="0072504E" w:rsidRPr="00782670" w:rsidRDefault="0072504E" w:rsidP="0072504E">
            <w:pPr>
              <w:pStyle w:val="affd"/>
              <w:spacing w:after="0"/>
              <w:jc w:val="both"/>
              <w:rPr>
                <w:sz w:val="2"/>
                <w:szCs w:val="2"/>
              </w:rPr>
            </w:pPr>
          </w:p>
        </w:tc>
      </w:tr>
      <w:tr w:rsidR="0072504E" w:rsidRPr="003A7270" w14:paraId="44DF9C4C" w14:textId="77777777" w:rsidTr="0072504E">
        <w:tblPrEx>
          <w:tblLook w:val="04A0" w:firstRow="1" w:lastRow="0" w:firstColumn="1" w:lastColumn="0" w:noHBand="0" w:noVBand="1"/>
        </w:tblPrEx>
        <w:trPr>
          <w:trHeight w:val="102"/>
        </w:trPr>
        <w:tc>
          <w:tcPr>
            <w:tcW w:w="2120" w:type="dxa"/>
            <w:gridSpan w:val="4"/>
            <w:tcBorders>
              <w:top w:val="single" w:sz="2" w:space="0" w:color="FFFFFF" w:themeColor="background1"/>
              <w:left w:val="single" w:sz="4" w:space="0" w:color="000000"/>
              <w:bottom w:val="single" w:sz="4" w:space="0" w:color="000000"/>
              <w:right w:val="single" w:sz="4" w:space="0" w:color="000000"/>
            </w:tcBorders>
          </w:tcPr>
          <w:p w14:paraId="6F47C356" w14:textId="77777777" w:rsidR="0072504E" w:rsidRPr="000D07A7" w:rsidRDefault="0072504E" w:rsidP="0072504E">
            <w:pPr>
              <w:pStyle w:val="affd"/>
              <w:spacing w:after="0"/>
              <w:ind w:right="-270"/>
              <w:jc w:val="left"/>
              <w:rPr>
                <w:rFonts w:ascii="Arial" w:hAnsi="Arial" w:cs="Arial"/>
                <w:sz w:val="16"/>
                <w:szCs w:val="16"/>
                <w:lang w:eastAsia="ru-RU"/>
              </w:rPr>
            </w:pPr>
          </w:p>
        </w:tc>
        <w:tc>
          <w:tcPr>
            <w:tcW w:w="850" w:type="dxa"/>
            <w:gridSpan w:val="4"/>
            <w:tcBorders>
              <w:top w:val="single" w:sz="2" w:space="0" w:color="FFFFFF" w:themeColor="background1"/>
              <w:left w:val="single" w:sz="4" w:space="0" w:color="000000"/>
              <w:bottom w:val="single" w:sz="4" w:space="0" w:color="FFFFFF"/>
              <w:right w:val="single" w:sz="4" w:space="0" w:color="auto"/>
            </w:tcBorders>
          </w:tcPr>
          <w:p w14:paraId="2F1DB9EC" w14:textId="77777777" w:rsidR="0072504E" w:rsidRPr="00BB6145" w:rsidRDefault="0072504E" w:rsidP="0072504E">
            <w:pPr>
              <w:pStyle w:val="affd"/>
              <w:spacing w:after="0"/>
              <w:ind w:right="-105"/>
              <w:jc w:val="left"/>
              <w:rPr>
                <w:rFonts w:ascii="Arial" w:hAnsi="Arial" w:cs="Arial"/>
                <w:b w:val="0"/>
                <w:bCs/>
                <w:sz w:val="14"/>
                <w:szCs w:val="14"/>
              </w:rPr>
            </w:pPr>
            <w:r>
              <w:rPr>
                <w:rFonts w:ascii="Arial" w:hAnsi="Arial" w:cs="Arial"/>
                <w:b w:val="0"/>
                <w:bCs/>
                <w:sz w:val="14"/>
                <w:szCs w:val="14"/>
              </w:rPr>
              <w:t>тематика</w:t>
            </w:r>
            <w:r w:rsidRPr="00BB6145">
              <w:rPr>
                <w:rFonts w:ascii="Arial" w:hAnsi="Arial" w:cs="Arial"/>
                <w:b w:val="0"/>
                <w:bCs/>
                <w:sz w:val="14"/>
                <w:szCs w:val="14"/>
              </w:rPr>
              <w:t>:</w:t>
            </w:r>
          </w:p>
        </w:tc>
        <w:tc>
          <w:tcPr>
            <w:tcW w:w="2023" w:type="dxa"/>
            <w:gridSpan w:val="5"/>
            <w:tcBorders>
              <w:top w:val="single" w:sz="2" w:space="0" w:color="FFFFFF" w:themeColor="background1"/>
              <w:left w:val="single" w:sz="4" w:space="0" w:color="FFFFFF"/>
              <w:bottom w:val="single" w:sz="4" w:space="0" w:color="auto"/>
              <w:right w:val="single" w:sz="4" w:space="0" w:color="auto"/>
            </w:tcBorders>
          </w:tcPr>
          <w:p w14:paraId="227259FE" w14:textId="77777777" w:rsidR="0072504E" w:rsidRPr="003A7270" w:rsidRDefault="0072504E" w:rsidP="0072504E">
            <w:pPr>
              <w:pStyle w:val="affd"/>
              <w:spacing w:after="0"/>
              <w:jc w:val="both"/>
              <w:rPr>
                <w:sz w:val="8"/>
                <w:szCs w:val="8"/>
              </w:rPr>
            </w:pPr>
          </w:p>
        </w:tc>
        <w:tc>
          <w:tcPr>
            <w:tcW w:w="568" w:type="dxa"/>
            <w:gridSpan w:val="2"/>
            <w:tcBorders>
              <w:top w:val="single" w:sz="2" w:space="0" w:color="FFFFFF" w:themeColor="background1"/>
              <w:left w:val="single" w:sz="4" w:space="0" w:color="FFFFFF"/>
              <w:bottom w:val="single" w:sz="4" w:space="0" w:color="FFFFFF" w:themeColor="background1"/>
              <w:right w:val="single" w:sz="4" w:space="0" w:color="auto"/>
            </w:tcBorders>
          </w:tcPr>
          <w:p w14:paraId="17F33526" w14:textId="77777777" w:rsidR="0072504E" w:rsidRPr="00440D4F" w:rsidRDefault="0072504E" w:rsidP="0072504E">
            <w:pPr>
              <w:pStyle w:val="affd"/>
              <w:spacing w:after="0"/>
              <w:ind w:right="-110"/>
              <w:jc w:val="both"/>
              <w:rPr>
                <w:rFonts w:ascii="Arial" w:hAnsi="Arial" w:cs="Arial"/>
                <w:b w:val="0"/>
                <w:bCs/>
                <w:sz w:val="14"/>
                <w:szCs w:val="14"/>
              </w:rPr>
            </w:pPr>
            <w:r w:rsidRPr="00440D4F">
              <w:rPr>
                <w:rFonts w:ascii="Arial" w:hAnsi="Arial" w:cs="Arial"/>
                <w:b w:val="0"/>
                <w:bCs/>
                <w:sz w:val="14"/>
                <w:szCs w:val="14"/>
              </w:rPr>
              <w:t>цвет</w:t>
            </w:r>
            <w:r>
              <w:rPr>
                <w:rFonts w:ascii="Arial" w:hAnsi="Arial" w:cs="Arial"/>
                <w:b w:val="0"/>
                <w:bCs/>
                <w:sz w:val="14"/>
                <w:szCs w:val="14"/>
              </w:rPr>
              <w:t>а</w:t>
            </w:r>
            <w:r w:rsidRPr="00440D4F">
              <w:rPr>
                <w:rFonts w:ascii="Arial" w:hAnsi="Arial" w:cs="Arial"/>
                <w:b w:val="0"/>
                <w:bCs/>
                <w:sz w:val="14"/>
                <w:szCs w:val="14"/>
              </w:rPr>
              <w:t>:</w:t>
            </w:r>
          </w:p>
        </w:tc>
        <w:tc>
          <w:tcPr>
            <w:tcW w:w="1133" w:type="dxa"/>
            <w:tcBorders>
              <w:top w:val="single" w:sz="2" w:space="0" w:color="FFFFFF" w:themeColor="background1"/>
              <w:left w:val="single" w:sz="4" w:space="0" w:color="FFFFFF"/>
              <w:bottom w:val="single" w:sz="4" w:space="0" w:color="auto"/>
              <w:right w:val="single" w:sz="4" w:space="0" w:color="auto"/>
            </w:tcBorders>
          </w:tcPr>
          <w:p w14:paraId="684ABE68" w14:textId="77777777" w:rsidR="0072504E" w:rsidRPr="003A7270" w:rsidRDefault="0072504E" w:rsidP="0072504E">
            <w:pPr>
              <w:pStyle w:val="affd"/>
              <w:spacing w:after="0"/>
              <w:jc w:val="both"/>
              <w:rPr>
                <w:sz w:val="8"/>
                <w:szCs w:val="8"/>
              </w:rPr>
            </w:pPr>
          </w:p>
        </w:tc>
        <w:tc>
          <w:tcPr>
            <w:tcW w:w="850" w:type="dxa"/>
            <w:gridSpan w:val="3"/>
            <w:tcBorders>
              <w:top w:val="single" w:sz="2" w:space="0" w:color="FFFFFF" w:themeColor="background1"/>
              <w:left w:val="single" w:sz="4" w:space="0" w:color="FFFFFF"/>
              <w:bottom w:val="single" w:sz="4" w:space="0" w:color="FFFFFF" w:themeColor="background1"/>
              <w:right w:val="single" w:sz="4" w:space="0" w:color="auto"/>
            </w:tcBorders>
          </w:tcPr>
          <w:p w14:paraId="16778030" w14:textId="77777777" w:rsidR="0072504E" w:rsidRPr="00440D4F" w:rsidRDefault="0072504E" w:rsidP="0072504E">
            <w:pPr>
              <w:pStyle w:val="affd"/>
              <w:spacing w:after="0"/>
              <w:ind w:right="-111"/>
              <w:jc w:val="both"/>
              <w:rPr>
                <w:rFonts w:ascii="Arial" w:hAnsi="Arial" w:cs="Arial"/>
                <w:b w:val="0"/>
                <w:bCs/>
                <w:sz w:val="14"/>
                <w:szCs w:val="14"/>
              </w:rPr>
            </w:pPr>
            <w:r>
              <w:rPr>
                <w:rFonts w:ascii="Arial" w:hAnsi="Arial" w:cs="Arial"/>
                <w:b w:val="0"/>
                <w:bCs/>
                <w:sz w:val="14"/>
                <w:szCs w:val="14"/>
              </w:rPr>
              <w:t>способ нанесения:</w:t>
            </w:r>
          </w:p>
        </w:tc>
        <w:tc>
          <w:tcPr>
            <w:tcW w:w="2130" w:type="dxa"/>
            <w:gridSpan w:val="2"/>
            <w:tcBorders>
              <w:top w:val="single" w:sz="2" w:space="0" w:color="auto"/>
              <w:left w:val="single" w:sz="4" w:space="0" w:color="FFFFFF"/>
              <w:bottom w:val="single" w:sz="4" w:space="0" w:color="auto"/>
              <w:right w:val="single" w:sz="2" w:space="0" w:color="auto"/>
            </w:tcBorders>
          </w:tcPr>
          <w:p w14:paraId="017D7434" w14:textId="77777777" w:rsidR="0072504E" w:rsidRPr="003A7270" w:rsidRDefault="0072504E" w:rsidP="0072504E">
            <w:pPr>
              <w:pStyle w:val="affd"/>
              <w:spacing w:after="0"/>
              <w:jc w:val="both"/>
              <w:rPr>
                <w:sz w:val="8"/>
                <w:szCs w:val="8"/>
              </w:rPr>
            </w:pPr>
          </w:p>
        </w:tc>
      </w:tr>
      <w:tr w:rsidR="0072504E" w:rsidRPr="003A7270" w14:paraId="6F2CD3D2" w14:textId="77777777" w:rsidTr="0072504E">
        <w:trPr>
          <w:trHeight w:val="51"/>
        </w:trPr>
        <w:tc>
          <w:tcPr>
            <w:tcW w:w="384" w:type="dxa"/>
            <w:gridSpan w:val="2"/>
            <w:tcBorders>
              <w:top w:val="single" w:sz="4" w:space="0" w:color="FFFFFF"/>
              <w:left w:val="single" w:sz="4" w:space="0" w:color="FFFFFF" w:themeColor="background1"/>
              <w:bottom w:val="single" w:sz="4" w:space="0" w:color="FFFFFF"/>
              <w:right w:val="single" w:sz="4" w:space="0" w:color="FFFFFF" w:themeColor="background1"/>
            </w:tcBorders>
          </w:tcPr>
          <w:p w14:paraId="517BEC4C" w14:textId="77777777" w:rsidR="0072504E" w:rsidRPr="003A7270" w:rsidRDefault="0072504E" w:rsidP="0072504E">
            <w:pPr>
              <w:pStyle w:val="affd"/>
              <w:spacing w:after="0"/>
              <w:jc w:val="both"/>
              <w:rPr>
                <w:sz w:val="8"/>
                <w:szCs w:val="8"/>
              </w:rPr>
            </w:pPr>
          </w:p>
        </w:tc>
        <w:tc>
          <w:tcPr>
            <w:tcW w:w="3552" w:type="dxa"/>
            <w:gridSpan w:val="7"/>
            <w:tcBorders>
              <w:top w:val="single" w:sz="2" w:space="0" w:color="auto"/>
              <w:left w:val="single" w:sz="4" w:space="0" w:color="FFFFFF" w:themeColor="background1"/>
              <w:bottom w:val="single" w:sz="4" w:space="0" w:color="FFFFFF"/>
              <w:right w:val="single" w:sz="4" w:space="0" w:color="FFFFFF" w:themeColor="background1"/>
            </w:tcBorders>
          </w:tcPr>
          <w:p w14:paraId="1A24F900" w14:textId="77777777" w:rsidR="0072504E" w:rsidRPr="00DD49FD" w:rsidRDefault="0072504E" w:rsidP="0072504E">
            <w:pPr>
              <w:pStyle w:val="affd"/>
              <w:spacing w:after="0"/>
              <w:jc w:val="both"/>
              <w:rPr>
                <w:sz w:val="8"/>
                <w:szCs w:val="8"/>
              </w:rPr>
            </w:pPr>
          </w:p>
        </w:tc>
        <w:tc>
          <w:tcPr>
            <w:tcW w:w="5738" w:type="dxa"/>
            <w:gridSpan w:val="12"/>
            <w:tcBorders>
              <w:top w:val="single" w:sz="4" w:space="0" w:color="FFFFFF"/>
              <w:left w:val="single" w:sz="4" w:space="0" w:color="FFFFFF" w:themeColor="background1"/>
              <w:bottom w:val="single" w:sz="2" w:space="0" w:color="auto"/>
              <w:right w:val="single" w:sz="4" w:space="0" w:color="FFFFFF" w:themeColor="background1"/>
            </w:tcBorders>
          </w:tcPr>
          <w:p w14:paraId="1771433A" w14:textId="77777777" w:rsidR="0072504E" w:rsidRPr="003A7270" w:rsidRDefault="0072504E" w:rsidP="0072504E">
            <w:pPr>
              <w:pStyle w:val="affd"/>
              <w:spacing w:after="0"/>
              <w:jc w:val="both"/>
              <w:rPr>
                <w:sz w:val="8"/>
                <w:szCs w:val="8"/>
              </w:rPr>
            </w:pPr>
          </w:p>
        </w:tc>
      </w:tr>
      <w:tr w:rsidR="0072504E" w:rsidRPr="003A7270" w14:paraId="459186C6" w14:textId="77777777" w:rsidTr="0072504E">
        <w:tblPrEx>
          <w:tblLook w:val="04A0" w:firstRow="1" w:lastRow="0" w:firstColumn="1" w:lastColumn="0" w:noHBand="0" w:noVBand="1"/>
        </w:tblPrEx>
        <w:trPr>
          <w:trHeight w:val="192"/>
        </w:trPr>
        <w:tc>
          <w:tcPr>
            <w:tcW w:w="384" w:type="dxa"/>
            <w:gridSpan w:val="2"/>
            <w:tcBorders>
              <w:top w:val="single" w:sz="4" w:space="0" w:color="FFFFFF"/>
              <w:left w:val="single" w:sz="4" w:space="0" w:color="FFFFFF"/>
              <w:bottom w:val="single" w:sz="4" w:space="0" w:color="FFFFFF"/>
              <w:right w:val="single" w:sz="4" w:space="0" w:color="FFFFFF"/>
            </w:tcBorders>
          </w:tcPr>
          <w:p w14:paraId="25C711A2" w14:textId="77777777" w:rsidR="0072504E" w:rsidRPr="003A7270" w:rsidRDefault="0072504E" w:rsidP="0072504E">
            <w:pPr>
              <w:pStyle w:val="affd"/>
              <w:spacing w:after="0"/>
              <w:jc w:val="both"/>
              <w:rPr>
                <w:sz w:val="8"/>
                <w:szCs w:val="8"/>
              </w:rPr>
            </w:pPr>
            <w:r>
              <w:rPr>
                <w:rFonts w:ascii="Arial" w:hAnsi="Arial" w:cs="Arial"/>
                <w:sz w:val="20"/>
                <w:szCs w:val="20"/>
              </w:rPr>
              <w:t>7</w:t>
            </w:r>
            <w:r w:rsidRPr="00471D4C">
              <w:rPr>
                <w:rFonts w:ascii="Arial" w:hAnsi="Arial" w:cs="Arial"/>
                <w:sz w:val="20"/>
                <w:szCs w:val="20"/>
              </w:rPr>
              <w:t>.</w:t>
            </w:r>
          </w:p>
        </w:tc>
        <w:tc>
          <w:tcPr>
            <w:tcW w:w="9290" w:type="dxa"/>
            <w:gridSpan w:val="19"/>
            <w:tcBorders>
              <w:top w:val="single" w:sz="4" w:space="0" w:color="FFFFFF"/>
              <w:left w:val="single" w:sz="4" w:space="0" w:color="FFFFFF"/>
              <w:bottom w:val="single" w:sz="4" w:space="0" w:color="FFFFFF"/>
              <w:right w:val="single" w:sz="4" w:space="0" w:color="FFFFFF" w:themeColor="background1"/>
            </w:tcBorders>
          </w:tcPr>
          <w:p w14:paraId="60FC2E85" w14:textId="77777777" w:rsidR="0072504E" w:rsidRPr="00115B79" w:rsidRDefault="0072504E" w:rsidP="0072504E">
            <w:pPr>
              <w:pStyle w:val="affd"/>
              <w:spacing w:after="0"/>
              <w:jc w:val="both"/>
              <w:rPr>
                <w:rFonts w:ascii="Arial" w:hAnsi="Arial" w:cs="Arial"/>
                <w:sz w:val="20"/>
                <w:szCs w:val="20"/>
                <w:lang w:eastAsia="ru-RU"/>
              </w:rPr>
            </w:pPr>
            <w:r>
              <w:rPr>
                <w:rFonts w:ascii="Arial" w:hAnsi="Arial" w:cs="Arial"/>
                <w:spacing w:val="2"/>
                <w:sz w:val="20"/>
                <w:szCs w:val="20"/>
                <w:shd w:val="clear" w:color="auto" w:fill="FFFFFF"/>
                <w:lang w:eastAsia="ru-RU"/>
              </w:rPr>
              <w:t xml:space="preserve">При </w:t>
            </w:r>
            <w:r w:rsidRPr="0009423F">
              <w:rPr>
                <w:rFonts w:ascii="Arial" w:hAnsi="Arial" w:cs="Arial"/>
                <w:spacing w:val="2"/>
                <w:sz w:val="20"/>
                <w:szCs w:val="20"/>
                <w:shd w:val="clear" w:color="auto" w:fill="FFFFFF"/>
                <w:lang w:eastAsia="ru-RU"/>
              </w:rPr>
              <w:t>содержани</w:t>
            </w:r>
            <w:r>
              <w:rPr>
                <w:rFonts w:ascii="Arial" w:hAnsi="Arial" w:cs="Arial"/>
                <w:spacing w:val="2"/>
                <w:sz w:val="20"/>
                <w:szCs w:val="20"/>
                <w:shd w:val="clear" w:color="auto" w:fill="FFFFFF"/>
                <w:lang w:eastAsia="ru-RU"/>
              </w:rPr>
              <w:t>и</w:t>
            </w:r>
            <w:r>
              <w:rPr>
                <w:rFonts w:ascii="Arial" w:hAnsi="Arial" w:cs="Arial"/>
                <w:sz w:val="20"/>
                <w:szCs w:val="20"/>
                <w:lang w:eastAsia="ru-RU"/>
              </w:rPr>
              <w:t xml:space="preserve"> ограждения </w:t>
            </w:r>
            <w:r>
              <w:rPr>
                <w:rFonts w:ascii="Arial" w:hAnsi="Arial" w:cs="Arial"/>
                <w:sz w:val="20"/>
                <w:szCs w:val="20"/>
              </w:rPr>
              <w:t>н</w:t>
            </w:r>
            <w:r w:rsidRPr="00DD49FD">
              <w:rPr>
                <w:rFonts w:ascii="Arial" w:hAnsi="Arial" w:cs="Arial"/>
                <w:sz w:val="20"/>
                <w:szCs w:val="20"/>
              </w:rPr>
              <w:t>е допускаются</w:t>
            </w:r>
            <w:r w:rsidRPr="00DD49FD">
              <w:rPr>
                <w:rFonts w:ascii="Arial" w:hAnsi="Arial" w:cs="Arial"/>
                <w:sz w:val="20"/>
                <w:szCs w:val="20"/>
                <w:lang w:eastAsia="ru-RU"/>
              </w:rPr>
              <w:t>:</w:t>
            </w:r>
          </w:p>
        </w:tc>
      </w:tr>
      <w:tr w:rsidR="0072504E" w:rsidRPr="003A7270" w14:paraId="091F24CB" w14:textId="77777777" w:rsidTr="0072504E">
        <w:tblPrEx>
          <w:tblLook w:val="04A0" w:firstRow="1" w:lastRow="0" w:firstColumn="1" w:lastColumn="0" w:noHBand="0" w:noVBand="1"/>
        </w:tblPrEx>
        <w:trPr>
          <w:trHeight w:val="94"/>
        </w:trPr>
        <w:tc>
          <w:tcPr>
            <w:tcW w:w="2683" w:type="dxa"/>
            <w:gridSpan w:val="7"/>
            <w:tcBorders>
              <w:top w:val="single" w:sz="4" w:space="0" w:color="FFFFFF" w:themeColor="background1"/>
              <w:left w:val="single" w:sz="4" w:space="0" w:color="FFFFFF" w:themeColor="background1"/>
              <w:bottom w:val="single" w:sz="4" w:space="0" w:color="auto"/>
              <w:right w:val="single" w:sz="4" w:space="0" w:color="FFFFFF" w:themeColor="background1"/>
            </w:tcBorders>
          </w:tcPr>
          <w:p w14:paraId="7AEC2754" w14:textId="77777777" w:rsidR="0072504E" w:rsidRPr="00F832CF" w:rsidRDefault="0072504E" w:rsidP="0072504E">
            <w:pPr>
              <w:pStyle w:val="affd"/>
              <w:spacing w:after="0"/>
              <w:jc w:val="left"/>
              <w:rPr>
                <w:rFonts w:ascii="Arial" w:hAnsi="Arial" w:cs="Arial"/>
                <w:b w:val="0"/>
                <w:bCs/>
                <w:sz w:val="2"/>
                <w:szCs w:val="2"/>
                <w:lang w:eastAsia="ru-RU"/>
              </w:rPr>
            </w:pPr>
          </w:p>
        </w:tc>
        <w:tc>
          <w:tcPr>
            <w:tcW w:w="2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0ADB3B5" w14:textId="77777777" w:rsidR="0072504E" w:rsidRPr="00F832CF" w:rsidRDefault="0072504E" w:rsidP="0072504E">
            <w:pPr>
              <w:pStyle w:val="affd"/>
              <w:spacing w:after="0"/>
              <w:jc w:val="both"/>
              <w:rPr>
                <w:rFonts w:ascii="Arial" w:hAnsi="Arial" w:cs="Arial"/>
                <w:b w:val="0"/>
                <w:bCs/>
                <w:sz w:val="2"/>
                <w:szCs w:val="2"/>
              </w:rPr>
            </w:pPr>
          </w:p>
        </w:tc>
        <w:tc>
          <w:tcPr>
            <w:tcW w:w="6704" w:type="dxa"/>
            <w:gridSpan w:val="13"/>
            <w:tcBorders>
              <w:top w:val="single" w:sz="4" w:space="0" w:color="FFFFFF" w:themeColor="background1"/>
              <w:left w:val="single" w:sz="4" w:space="0" w:color="FFFFFF" w:themeColor="background1"/>
              <w:bottom w:val="single" w:sz="4" w:space="0" w:color="auto"/>
              <w:right w:val="single" w:sz="4" w:space="0" w:color="FFFFFF" w:themeColor="background1"/>
            </w:tcBorders>
          </w:tcPr>
          <w:p w14:paraId="32D3F9B3" w14:textId="77777777" w:rsidR="0072504E" w:rsidRPr="00F832CF" w:rsidRDefault="0072504E" w:rsidP="0072504E">
            <w:pPr>
              <w:pStyle w:val="affd"/>
              <w:spacing w:after="0"/>
              <w:jc w:val="both"/>
              <w:rPr>
                <w:rFonts w:ascii="Arial" w:hAnsi="Arial" w:cs="Arial"/>
                <w:b w:val="0"/>
                <w:bCs/>
                <w:spacing w:val="2"/>
                <w:sz w:val="2"/>
                <w:szCs w:val="2"/>
                <w:shd w:val="clear" w:color="auto" w:fill="FFFFFF"/>
                <w:lang w:eastAsia="ru-RU"/>
              </w:rPr>
            </w:pPr>
          </w:p>
        </w:tc>
      </w:tr>
      <w:tr w:rsidR="0072504E" w:rsidRPr="003A7270" w14:paraId="62A32BEA" w14:textId="77777777" w:rsidTr="0072504E">
        <w:tblPrEx>
          <w:tblLook w:val="04A0" w:firstRow="1" w:lastRow="0" w:firstColumn="1" w:lastColumn="0" w:noHBand="0" w:noVBand="1"/>
        </w:tblPrEx>
        <w:trPr>
          <w:trHeight w:val="94"/>
        </w:trPr>
        <w:tc>
          <w:tcPr>
            <w:tcW w:w="9674" w:type="dxa"/>
            <w:gridSpan w:val="21"/>
            <w:tcBorders>
              <w:top w:val="single" w:sz="4" w:space="0" w:color="auto"/>
              <w:left w:val="single" w:sz="4" w:space="0" w:color="000000" w:themeColor="text1"/>
              <w:right w:val="single" w:sz="4" w:space="0" w:color="auto"/>
            </w:tcBorders>
          </w:tcPr>
          <w:p w14:paraId="0AD32E48" w14:textId="77777777" w:rsidR="0072504E" w:rsidRPr="00DD49FD" w:rsidRDefault="0072504E" w:rsidP="0072504E">
            <w:pPr>
              <w:pStyle w:val="affd"/>
              <w:spacing w:after="0"/>
              <w:jc w:val="both"/>
              <w:rPr>
                <w:rFonts w:ascii="Arial" w:hAnsi="Arial" w:cs="Arial"/>
                <w:b w:val="0"/>
                <w:bCs/>
                <w:spacing w:val="2"/>
                <w:sz w:val="17"/>
                <w:szCs w:val="17"/>
                <w:shd w:val="clear" w:color="auto" w:fill="FFFFFF"/>
                <w:lang w:eastAsia="ru-RU"/>
              </w:rPr>
            </w:pPr>
            <w:r w:rsidRPr="00DD49FD">
              <w:rPr>
                <w:rFonts w:ascii="Arial" w:hAnsi="Arial" w:cs="Arial"/>
                <w:b w:val="0"/>
                <w:bCs/>
                <w:sz w:val="17"/>
                <w:szCs w:val="17"/>
              </w:rPr>
              <w:t>ветхие и аварийные ограждения</w:t>
            </w:r>
          </w:p>
        </w:tc>
      </w:tr>
      <w:tr w:rsidR="0072504E" w:rsidRPr="003A7270" w14:paraId="16A01655" w14:textId="77777777" w:rsidTr="0072504E">
        <w:tblPrEx>
          <w:tblLook w:val="04A0" w:firstRow="1" w:lastRow="0" w:firstColumn="1" w:lastColumn="0" w:noHBand="0" w:noVBand="1"/>
        </w:tblPrEx>
        <w:trPr>
          <w:trHeight w:val="94"/>
        </w:trPr>
        <w:tc>
          <w:tcPr>
            <w:tcW w:w="9674" w:type="dxa"/>
            <w:gridSpan w:val="21"/>
            <w:tcBorders>
              <w:top w:val="single" w:sz="4" w:space="0" w:color="auto"/>
              <w:left w:val="single" w:sz="2" w:space="0" w:color="FFFFFF" w:themeColor="background1"/>
              <w:right w:val="single" w:sz="2" w:space="0" w:color="FFFFFF" w:themeColor="background1"/>
            </w:tcBorders>
          </w:tcPr>
          <w:p w14:paraId="28D88CD9" w14:textId="77777777" w:rsidR="0072504E" w:rsidRPr="00DD49FD" w:rsidRDefault="0072504E" w:rsidP="0072504E">
            <w:pPr>
              <w:pStyle w:val="affd"/>
              <w:spacing w:after="0"/>
              <w:jc w:val="both"/>
              <w:rPr>
                <w:rFonts w:ascii="Arial" w:hAnsi="Arial" w:cs="Arial"/>
                <w:b w:val="0"/>
                <w:bCs/>
                <w:spacing w:val="2"/>
                <w:sz w:val="4"/>
                <w:szCs w:val="4"/>
                <w:shd w:val="clear" w:color="auto" w:fill="FFFFFF"/>
                <w:lang w:eastAsia="ru-RU"/>
              </w:rPr>
            </w:pPr>
          </w:p>
        </w:tc>
      </w:tr>
      <w:tr w:rsidR="0072504E" w:rsidRPr="003A7270" w14:paraId="1BE0FCF4" w14:textId="77777777" w:rsidTr="0072504E">
        <w:tblPrEx>
          <w:tblLook w:val="04A0" w:firstRow="1" w:lastRow="0" w:firstColumn="1" w:lastColumn="0" w:noHBand="0" w:noVBand="1"/>
        </w:tblPrEx>
        <w:trPr>
          <w:trHeight w:val="94"/>
        </w:trPr>
        <w:tc>
          <w:tcPr>
            <w:tcW w:w="9674" w:type="dxa"/>
            <w:gridSpan w:val="21"/>
            <w:tcBorders>
              <w:top w:val="single" w:sz="4" w:space="0" w:color="auto"/>
              <w:left w:val="single" w:sz="4" w:space="0" w:color="000000" w:themeColor="text1"/>
              <w:right w:val="single" w:sz="2" w:space="0" w:color="auto"/>
            </w:tcBorders>
          </w:tcPr>
          <w:p w14:paraId="168588E2" w14:textId="77777777" w:rsidR="0072504E" w:rsidRPr="00DD49FD" w:rsidRDefault="0072504E" w:rsidP="0072504E">
            <w:pPr>
              <w:pStyle w:val="affd"/>
              <w:spacing w:after="0"/>
              <w:jc w:val="both"/>
              <w:rPr>
                <w:rFonts w:ascii="Arial" w:hAnsi="Arial" w:cs="Arial"/>
                <w:b w:val="0"/>
                <w:bCs/>
                <w:spacing w:val="2"/>
                <w:sz w:val="17"/>
                <w:szCs w:val="17"/>
                <w:shd w:val="clear" w:color="auto" w:fill="FFFFFF"/>
                <w:lang w:eastAsia="ru-RU"/>
              </w:rPr>
            </w:pPr>
            <w:r w:rsidRPr="00DD49FD">
              <w:rPr>
                <w:rFonts w:ascii="Arial" w:hAnsi="Arial" w:cs="Arial"/>
                <w:b w:val="0"/>
                <w:bCs/>
                <w:spacing w:val="2"/>
                <w:sz w:val="17"/>
                <w:szCs w:val="17"/>
                <w:shd w:val="clear" w:color="auto" w:fill="FFFFFF"/>
              </w:rPr>
              <w:lastRenderedPageBreak/>
              <w:t>окрашивание без промывки и расчистки от ранних красок</w:t>
            </w:r>
          </w:p>
        </w:tc>
      </w:tr>
      <w:tr w:rsidR="0072504E" w:rsidRPr="003A7270" w14:paraId="4D876328" w14:textId="77777777" w:rsidTr="0072504E">
        <w:tblPrEx>
          <w:tblLook w:val="04A0" w:firstRow="1" w:lastRow="0" w:firstColumn="1" w:lastColumn="0" w:noHBand="0" w:noVBand="1"/>
        </w:tblPrEx>
        <w:trPr>
          <w:trHeight w:val="94"/>
        </w:trPr>
        <w:tc>
          <w:tcPr>
            <w:tcW w:w="9674" w:type="dxa"/>
            <w:gridSpan w:val="21"/>
            <w:tcBorders>
              <w:top w:val="single" w:sz="4" w:space="0" w:color="auto"/>
              <w:left w:val="single" w:sz="2" w:space="0" w:color="FFFFFF" w:themeColor="background1"/>
              <w:right w:val="single" w:sz="2" w:space="0" w:color="FFFFFF" w:themeColor="background1"/>
            </w:tcBorders>
          </w:tcPr>
          <w:p w14:paraId="2154CE9F" w14:textId="77777777" w:rsidR="0072504E" w:rsidRPr="00DD49FD" w:rsidRDefault="0072504E" w:rsidP="0072504E">
            <w:pPr>
              <w:pStyle w:val="affd"/>
              <w:spacing w:after="0"/>
              <w:jc w:val="both"/>
              <w:rPr>
                <w:rFonts w:ascii="Arial" w:hAnsi="Arial" w:cs="Arial"/>
                <w:b w:val="0"/>
                <w:bCs/>
                <w:spacing w:val="2"/>
                <w:sz w:val="4"/>
                <w:szCs w:val="4"/>
                <w:shd w:val="clear" w:color="auto" w:fill="FFFFFF"/>
                <w:lang w:eastAsia="ru-RU"/>
              </w:rPr>
            </w:pPr>
          </w:p>
        </w:tc>
      </w:tr>
      <w:tr w:rsidR="0072504E" w:rsidRPr="003A7270" w14:paraId="6E307821" w14:textId="77777777" w:rsidTr="0072504E">
        <w:tblPrEx>
          <w:tblLook w:val="04A0" w:firstRow="1" w:lastRow="0" w:firstColumn="1" w:lastColumn="0" w:noHBand="0" w:noVBand="1"/>
        </w:tblPrEx>
        <w:trPr>
          <w:trHeight w:val="94"/>
        </w:trPr>
        <w:tc>
          <w:tcPr>
            <w:tcW w:w="9674" w:type="dxa"/>
            <w:gridSpan w:val="21"/>
            <w:tcBorders>
              <w:top w:val="single" w:sz="4" w:space="0" w:color="auto"/>
              <w:left w:val="single" w:sz="4" w:space="0" w:color="000000" w:themeColor="text1"/>
              <w:right w:val="single" w:sz="4" w:space="0" w:color="auto"/>
            </w:tcBorders>
          </w:tcPr>
          <w:p w14:paraId="5DF3D49D" w14:textId="77777777" w:rsidR="0072504E" w:rsidRPr="00DD49FD" w:rsidRDefault="0072504E" w:rsidP="0072504E">
            <w:pPr>
              <w:pStyle w:val="affd"/>
              <w:spacing w:after="0"/>
              <w:jc w:val="both"/>
              <w:rPr>
                <w:rFonts w:ascii="Arial" w:hAnsi="Arial" w:cs="Arial"/>
                <w:b w:val="0"/>
                <w:bCs/>
                <w:spacing w:val="2"/>
                <w:sz w:val="17"/>
                <w:szCs w:val="17"/>
                <w:shd w:val="clear" w:color="auto" w:fill="FFFFFF"/>
                <w:lang w:eastAsia="ru-RU"/>
              </w:rPr>
            </w:pPr>
            <w:r w:rsidRPr="00DD49FD">
              <w:rPr>
                <w:rFonts w:ascii="Arial" w:hAnsi="Arial" w:cs="Arial"/>
                <w:b w:val="0"/>
                <w:bCs/>
                <w:sz w:val="17"/>
                <w:szCs w:val="17"/>
              </w:rPr>
              <w:t xml:space="preserve">эксплуатационные деформации </w:t>
            </w:r>
            <w:r w:rsidRPr="00DD49FD">
              <w:rPr>
                <w:rFonts w:ascii="Arial" w:hAnsi="Arial" w:cs="Arial"/>
                <w:b w:val="0"/>
                <w:bCs/>
                <w:noProof/>
                <w:sz w:val="17"/>
                <w:szCs w:val="17"/>
              </w:rPr>
              <w:t>внешних поверхностей</w:t>
            </w:r>
            <w:r w:rsidRPr="00DD49FD">
              <w:rPr>
                <w:rFonts w:ascii="Arial" w:hAnsi="Arial" w:cs="Arial"/>
                <w:b w:val="0"/>
                <w:bCs/>
                <w:sz w:val="17"/>
                <w:szCs w:val="17"/>
              </w:rPr>
              <w:t xml:space="preserve"> (</w:t>
            </w:r>
            <w:r w:rsidRPr="00DD49FD">
              <w:rPr>
                <w:rFonts w:ascii="Arial" w:hAnsi="Arial" w:cs="Arial"/>
                <w:b w:val="0"/>
                <w:bCs/>
                <w:spacing w:val="2"/>
                <w:sz w:val="17"/>
                <w:szCs w:val="17"/>
                <w:shd w:val="clear" w:color="auto" w:fill="FFFFFF"/>
              </w:rPr>
              <w:t xml:space="preserve">растрескивания (канелюры), осыпания, трещины, плесень и грибок, пятна выгорания цветового пигмента, коробления, отслаивания, коррозия, высолы, потеки и пятна ржавчины, обрушения, провалы, крошения, дыры, пробоины, заплаты, вмятины, выпадение облицовки и креплений, следы горения, </w:t>
            </w:r>
            <w:r w:rsidRPr="00DD49FD">
              <w:rPr>
                <w:rFonts w:ascii="Arial" w:hAnsi="Arial" w:cs="Arial"/>
                <w:b w:val="0"/>
                <w:bCs/>
                <w:sz w:val="17"/>
                <w:szCs w:val="17"/>
              </w:rPr>
              <w:t xml:space="preserve">визуально воспринимаемые </w:t>
            </w:r>
            <w:r w:rsidRPr="00DD49FD">
              <w:rPr>
                <w:rFonts w:ascii="Arial" w:hAnsi="Arial" w:cs="Arial"/>
                <w:b w:val="0"/>
                <w:bCs/>
                <w:spacing w:val="2"/>
                <w:sz w:val="17"/>
                <w:szCs w:val="17"/>
                <w:shd w:val="clear" w:color="auto" w:fill="FFFFFF"/>
              </w:rPr>
              <w:t xml:space="preserve">разрушения облицовки, </w:t>
            </w:r>
            <w:r w:rsidRPr="00DD49FD">
              <w:rPr>
                <w:rFonts w:ascii="Arial" w:hAnsi="Arial" w:cs="Arial"/>
                <w:b w:val="0"/>
                <w:bCs/>
                <w:sz w:val="17"/>
                <w:szCs w:val="17"/>
              </w:rPr>
              <w:t>фактурного и красочного (штукатурного) слоев)</w:t>
            </w:r>
          </w:p>
        </w:tc>
      </w:tr>
      <w:tr w:rsidR="0072504E" w:rsidRPr="003A7270" w14:paraId="6C1D6EB9" w14:textId="77777777" w:rsidTr="0072504E">
        <w:tblPrEx>
          <w:tblLook w:val="04A0" w:firstRow="1" w:lastRow="0" w:firstColumn="1" w:lastColumn="0" w:noHBand="0" w:noVBand="1"/>
        </w:tblPrEx>
        <w:trPr>
          <w:trHeight w:val="94"/>
        </w:trPr>
        <w:tc>
          <w:tcPr>
            <w:tcW w:w="9674" w:type="dxa"/>
            <w:gridSpan w:val="21"/>
            <w:tcBorders>
              <w:top w:val="single" w:sz="4" w:space="0" w:color="auto"/>
              <w:left w:val="single" w:sz="2" w:space="0" w:color="FFFFFF" w:themeColor="background1"/>
              <w:right w:val="single" w:sz="2" w:space="0" w:color="FFFFFF" w:themeColor="background1"/>
            </w:tcBorders>
          </w:tcPr>
          <w:p w14:paraId="547D75CF" w14:textId="77777777" w:rsidR="0072504E" w:rsidRPr="00DD49FD" w:rsidRDefault="0072504E" w:rsidP="0072504E">
            <w:pPr>
              <w:pStyle w:val="affd"/>
              <w:spacing w:after="0"/>
              <w:jc w:val="both"/>
              <w:rPr>
                <w:rFonts w:ascii="Arial" w:hAnsi="Arial" w:cs="Arial"/>
                <w:b w:val="0"/>
                <w:bCs/>
                <w:spacing w:val="2"/>
                <w:sz w:val="4"/>
                <w:szCs w:val="4"/>
                <w:shd w:val="clear" w:color="auto" w:fill="FFFFFF"/>
                <w:lang w:eastAsia="ru-RU"/>
              </w:rPr>
            </w:pPr>
          </w:p>
        </w:tc>
      </w:tr>
      <w:tr w:rsidR="0072504E" w:rsidRPr="003A7270" w14:paraId="302B6972" w14:textId="77777777" w:rsidTr="0072504E">
        <w:tblPrEx>
          <w:tblLook w:val="04A0" w:firstRow="1" w:lastRow="0" w:firstColumn="1" w:lastColumn="0" w:noHBand="0" w:noVBand="1"/>
        </w:tblPrEx>
        <w:trPr>
          <w:trHeight w:val="94"/>
        </w:trPr>
        <w:tc>
          <w:tcPr>
            <w:tcW w:w="9674" w:type="dxa"/>
            <w:gridSpan w:val="21"/>
            <w:tcBorders>
              <w:top w:val="single" w:sz="4" w:space="0" w:color="auto"/>
              <w:left w:val="single" w:sz="4" w:space="0" w:color="000000" w:themeColor="text1"/>
              <w:right w:val="single" w:sz="4" w:space="0" w:color="auto"/>
            </w:tcBorders>
          </w:tcPr>
          <w:p w14:paraId="402D97F5" w14:textId="77777777" w:rsidR="0072504E" w:rsidRPr="00DD49FD" w:rsidRDefault="0072504E" w:rsidP="0072504E">
            <w:pPr>
              <w:tabs>
                <w:tab w:val="left" w:pos="851"/>
              </w:tabs>
              <w:jc w:val="both"/>
              <w:rPr>
                <w:rFonts w:ascii="Arial" w:hAnsi="Arial"/>
                <w:spacing w:val="2"/>
                <w:sz w:val="17"/>
                <w:szCs w:val="17"/>
                <w:shd w:val="clear" w:color="auto" w:fill="FFFFFF"/>
              </w:rPr>
            </w:pPr>
            <w:r w:rsidRPr="00DD49FD">
              <w:rPr>
                <w:rFonts w:ascii="Arial" w:hAnsi="Arial"/>
                <w:spacing w:val="2"/>
                <w:sz w:val="17"/>
                <w:szCs w:val="17"/>
                <w:shd w:val="clear" w:color="auto" w:fill="FFFFFF"/>
              </w:rPr>
              <w:t>подвижные секции, столбы, а также с соединительные элементы, разъединяющиеся самопроизвольно или без применения специальных инструментов</w:t>
            </w:r>
          </w:p>
        </w:tc>
      </w:tr>
      <w:tr w:rsidR="0072504E" w:rsidRPr="003A7270" w14:paraId="1BE574F8" w14:textId="77777777" w:rsidTr="0072504E">
        <w:tblPrEx>
          <w:tblLook w:val="04A0" w:firstRow="1" w:lastRow="0" w:firstColumn="1" w:lastColumn="0" w:noHBand="0" w:noVBand="1"/>
        </w:tblPrEx>
        <w:trPr>
          <w:trHeight w:val="94"/>
        </w:trPr>
        <w:tc>
          <w:tcPr>
            <w:tcW w:w="9674" w:type="dxa"/>
            <w:gridSpan w:val="21"/>
            <w:tcBorders>
              <w:top w:val="single" w:sz="4" w:space="0" w:color="auto"/>
              <w:left w:val="single" w:sz="2" w:space="0" w:color="FFFFFF" w:themeColor="background1"/>
              <w:right w:val="single" w:sz="2" w:space="0" w:color="FFFFFF" w:themeColor="background1"/>
            </w:tcBorders>
          </w:tcPr>
          <w:p w14:paraId="0C791348" w14:textId="77777777" w:rsidR="0072504E" w:rsidRPr="00DD49FD" w:rsidRDefault="0072504E" w:rsidP="0072504E">
            <w:pPr>
              <w:pStyle w:val="affd"/>
              <w:spacing w:after="0"/>
              <w:jc w:val="both"/>
              <w:rPr>
                <w:rFonts w:ascii="Arial" w:hAnsi="Arial" w:cs="Arial"/>
                <w:b w:val="0"/>
                <w:bCs/>
                <w:spacing w:val="2"/>
                <w:sz w:val="4"/>
                <w:szCs w:val="4"/>
                <w:shd w:val="clear" w:color="auto" w:fill="FFFFFF"/>
                <w:lang w:eastAsia="ru-RU"/>
              </w:rPr>
            </w:pPr>
          </w:p>
        </w:tc>
      </w:tr>
      <w:tr w:rsidR="0072504E" w:rsidRPr="003A7270" w14:paraId="3F10563C" w14:textId="77777777" w:rsidTr="0072504E">
        <w:tblPrEx>
          <w:tblLook w:val="04A0" w:firstRow="1" w:lastRow="0" w:firstColumn="1" w:lastColumn="0" w:noHBand="0" w:noVBand="1"/>
        </w:tblPrEx>
        <w:trPr>
          <w:trHeight w:val="94"/>
        </w:trPr>
        <w:tc>
          <w:tcPr>
            <w:tcW w:w="9674" w:type="dxa"/>
            <w:gridSpan w:val="21"/>
            <w:tcBorders>
              <w:top w:val="single" w:sz="4" w:space="0" w:color="auto"/>
              <w:left w:val="single" w:sz="4" w:space="0" w:color="000000" w:themeColor="text1"/>
              <w:right w:val="single" w:sz="4" w:space="0" w:color="auto"/>
            </w:tcBorders>
          </w:tcPr>
          <w:p w14:paraId="4CC51054" w14:textId="77777777" w:rsidR="0072504E" w:rsidRPr="00DD49FD" w:rsidRDefault="0072504E" w:rsidP="0072504E">
            <w:pPr>
              <w:pStyle w:val="affd"/>
              <w:spacing w:after="0"/>
              <w:jc w:val="both"/>
              <w:rPr>
                <w:rFonts w:ascii="Arial" w:hAnsi="Arial" w:cs="Arial"/>
                <w:b w:val="0"/>
                <w:bCs/>
                <w:spacing w:val="2"/>
                <w:sz w:val="17"/>
                <w:szCs w:val="17"/>
                <w:shd w:val="clear" w:color="auto" w:fill="FFFFFF"/>
                <w:lang w:eastAsia="ru-RU"/>
              </w:rPr>
            </w:pPr>
            <w:r w:rsidRPr="00DD49FD">
              <w:rPr>
                <w:rFonts w:ascii="Arial" w:hAnsi="Arial" w:cs="Arial"/>
                <w:b w:val="0"/>
                <w:bCs/>
                <w:sz w:val="17"/>
                <w:szCs w:val="17"/>
              </w:rPr>
              <w:t>загрязнения, вандальные изображения</w:t>
            </w:r>
          </w:p>
        </w:tc>
      </w:tr>
      <w:tr w:rsidR="0072504E" w:rsidRPr="003A7270" w14:paraId="76D5FDAE" w14:textId="77777777" w:rsidTr="0072504E">
        <w:tblPrEx>
          <w:tblLook w:val="04A0" w:firstRow="1" w:lastRow="0" w:firstColumn="1" w:lastColumn="0" w:noHBand="0" w:noVBand="1"/>
        </w:tblPrEx>
        <w:trPr>
          <w:trHeight w:val="94"/>
        </w:trPr>
        <w:tc>
          <w:tcPr>
            <w:tcW w:w="2683" w:type="dxa"/>
            <w:gridSpan w:val="7"/>
            <w:tcBorders>
              <w:top w:val="single" w:sz="4" w:space="0" w:color="FFFFFF" w:themeColor="background1"/>
              <w:left w:val="single" w:sz="4" w:space="0" w:color="FFFFFF" w:themeColor="background1"/>
              <w:bottom w:val="single" w:sz="2" w:space="0" w:color="auto"/>
              <w:right w:val="single" w:sz="4" w:space="0" w:color="FFFFFF" w:themeColor="background1"/>
            </w:tcBorders>
          </w:tcPr>
          <w:p w14:paraId="70C90EF7" w14:textId="77777777" w:rsidR="0072504E" w:rsidRPr="000D07A7" w:rsidRDefault="0072504E" w:rsidP="0072504E">
            <w:pPr>
              <w:pStyle w:val="affd"/>
              <w:spacing w:after="0"/>
              <w:jc w:val="left"/>
              <w:rPr>
                <w:rFonts w:ascii="Arial" w:hAnsi="Arial" w:cs="Arial"/>
                <w:b w:val="0"/>
                <w:bCs/>
                <w:sz w:val="8"/>
                <w:szCs w:val="8"/>
                <w:lang w:eastAsia="ru-RU"/>
              </w:rPr>
            </w:pPr>
          </w:p>
        </w:tc>
        <w:tc>
          <w:tcPr>
            <w:tcW w:w="287" w:type="dxa"/>
            <w:tcBorders>
              <w:top w:val="single" w:sz="4" w:space="0" w:color="FFFFFF" w:themeColor="background1"/>
              <w:left w:val="single" w:sz="4" w:space="0" w:color="FFFFFF" w:themeColor="background1"/>
              <w:bottom w:val="single" w:sz="2" w:space="0" w:color="auto"/>
              <w:right w:val="single" w:sz="4" w:space="0" w:color="FFFFFF" w:themeColor="background1"/>
            </w:tcBorders>
          </w:tcPr>
          <w:p w14:paraId="6C500B65" w14:textId="77777777" w:rsidR="0072504E" w:rsidRPr="000D07A7" w:rsidRDefault="0072504E" w:rsidP="0072504E">
            <w:pPr>
              <w:pStyle w:val="affd"/>
              <w:spacing w:after="0"/>
              <w:jc w:val="both"/>
              <w:rPr>
                <w:rFonts w:ascii="Arial" w:hAnsi="Arial" w:cs="Arial"/>
                <w:b w:val="0"/>
                <w:bCs/>
                <w:sz w:val="8"/>
                <w:szCs w:val="8"/>
              </w:rPr>
            </w:pPr>
          </w:p>
        </w:tc>
        <w:tc>
          <w:tcPr>
            <w:tcW w:w="6704" w:type="dxa"/>
            <w:gridSpan w:val="13"/>
            <w:tcBorders>
              <w:top w:val="single" w:sz="4" w:space="0" w:color="FFFFFF" w:themeColor="background1"/>
              <w:left w:val="single" w:sz="4" w:space="0" w:color="FFFFFF" w:themeColor="background1"/>
              <w:bottom w:val="single" w:sz="2" w:space="0" w:color="auto"/>
              <w:right w:val="single" w:sz="4" w:space="0" w:color="FFFFFF" w:themeColor="background1"/>
            </w:tcBorders>
          </w:tcPr>
          <w:p w14:paraId="55D210A9" w14:textId="77777777" w:rsidR="0072504E" w:rsidRPr="000D07A7" w:rsidRDefault="0072504E" w:rsidP="0072504E">
            <w:pPr>
              <w:pStyle w:val="affd"/>
              <w:spacing w:after="0"/>
              <w:jc w:val="both"/>
              <w:rPr>
                <w:rFonts w:ascii="Arial" w:hAnsi="Arial" w:cs="Arial"/>
                <w:b w:val="0"/>
                <w:bCs/>
                <w:spacing w:val="2"/>
                <w:sz w:val="8"/>
                <w:szCs w:val="8"/>
                <w:shd w:val="clear" w:color="auto" w:fill="FFFFFF"/>
                <w:lang w:eastAsia="ru-RU"/>
              </w:rPr>
            </w:pPr>
          </w:p>
        </w:tc>
      </w:tr>
      <w:tr w:rsidR="0072504E" w:rsidRPr="003A7270" w14:paraId="726FEEFC" w14:textId="77777777" w:rsidTr="0072504E">
        <w:tblPrEx>
          <w:tblLook w:val="04A0" w:firstRow="1" w:lastRow="0" w:firstColumn="1" w:lastColumn="0" w:noHBand="0" w:noVBand="1"/>
        </w:tblPrEx>
        <w:trPr>
          <w:trHeight w:val="94"/>
        </w:trPr>
        <w:tc>
          <w:tcPr>
            <w:tcW w:w="2683" w:type="dxa"/>
            <w:gridSpan w:val="7"/>
            <w:vMerge w:val="restart"/>
            <w:tcBorders>
              <w:top w:val="single" w:sz="2" w:space="0" w:color="auto"/>
              <w:left w:val="single" w:sz="4" w:space="0" w:color="000000" w:themeColor="text1"/>
              <w:right w:val="single" w:sz="2" w:space="0" w:color="FFFFFF" w:themeColor="background1"/>
            </w:tcBorders>
          </w:tcPr>
          <w:p w14:paraId="0A71F7B2" w14:textId="77777777" w:rsidR="0072504E" w:rsidRPr="00F540D8" w:rsidRDefault="0072504E" w:rsidP="0072504E">
            <w:pPr>
              <w:pStyle w:val="affd"/>
              <w:spacing w:after="0"/>
              <w:jc w:val="left"/>
              <w:rPr>
                <w:rFonts w:ascii="Arial" w:hAnsi="Arial" w:cs="Arial"/>
                <w:b w:val="0"/>
                <w:bCs/>
                <w:sz w:val="17"/>
                <w:szCs w:val="17"/>
              </w:rPr>
            </w:pPr>
            <w:r w:rsidRPr="00F540D8">
              <w:rPr>
                <w:rFonts w:ascii="Arial" w:hAnsi="Arial" w:cs="Arial"/>
                <w:b w:val="0"/>
                <w:bCs/>
                <w:sz w:val="17"/>
                <w:szCs w:val="17"/>
                <w:lang w:eastAsia="ru-RU"/>
              </w:rPr>
              <w:t>рекламные конструкции</w:t>
            </w:r>
            <w:r w:rsidRPr="00F540D8">
              <w:rPr>
                <w:rFonts w:ascii="Arial" w:hAnsi="Arial" w:cs="Arial"/>
                <w:b w:val="0"/>
                <w:bCs/>
                <w:noProof/>
                <w:sz w:val="17"/>
                <w:szCs w:val="17"/>
                <w:lang w:eastAsia="ru-RU"/>
              </w:rPr>
              <w:t>:</w:t>
            </w:r>
          </w:p>
        </w:tc>
        <w:tc>
          <w:tcPr>
            <w:tcW w:w="6991" w:type="dxa"/>
            <w:gridSpan w:val="14"/>
            <w:tcBorders>
              <w:top w:val="single" w:sz="2" w:space="0" w:color="auto"/>
              <w:left w:val="single" w:sz="2" w:space="0" w:color="FFFFFF" w:themeColor="background1"/>
              <w:bottom w:val="single" w:sz="2" w:space="0" w:color="FFFFFF" w:themeColor="background1"/>
              <w:right w:val="single" w:sz="2" w:space="0" w:color="auto"/>
            </w:tcBorders>
          </w:tcPr>
          <w:p w14:paraId="51382854" w14:textId="77777777" w:rsidR="0072504E" w:rsidRPr="00624DA1" w:rsidRDefault="0072504E" w:rsidP="0072504E">
            <w:pPr>
              <w:pStyle w:val="affd"/>
              <w:spacing w:after="0"/>
              <w:jc w:val="both"/>
              <w:rPr>
                <w:rFonts w:ascii="Arial" w:hAnsi="Arial" w:cs="Arial"/>
                <w:b w:val="0"/>
                <w:bCs/>
                <w:sz w:val="14"/>
                <w:szCs w:val="14"/>
              </w:rPr>
            </w:pPr>
            <w:r w:rsidRPr="00624DA1">
              <w:rPr>
                <w:rFonts w:ascii="Arial" w:hAnsi="Arial" w:cs="Arial"/>
                <w:b w:val="0"/>
                <w:bCs/>
                <w:sz w:val="14"/>
                <w:szCs w:val="14"/>
                <w:lang w:eastAsia="ru-RU"/>
              </w:rPr>
              <w:t>самовольно размещенные</w:t>
            </w:r>
          </w:p>
        </w:tc>
      </w:tr>
      <w:tr w:rsidR="0072504E" w:rsidRPr="003A7270" w14:paraId="0D47EEC3" w14:textId="77777777" w:rsidTr="0072504E">
        <w:tblPrEx>
          <w:tblLook w:val="04A0" w:firstRow="1" w:lastRow="0" w:firstColumn="1" w:lastColumn="0" w:noHBand="0" w:noVBand="1"/>
        </w:tblPrEx>
        <w:trPr>
          <w:trHeight w:val="41"/>
        </w:trPr>
        <w:tc>
          <w:tcPr>
            <w:tcW w:w="2683" w:type="dxa"/>
            <w:gridSpan w:val="7"/>
            <w:vMerge/>
            <w:tcBorders>
              <w:left w:val="single" w:sz="4" w:space="0" w:color="000000" w:themeColor="text1"/>
              <w:right w:val="single" w:sz="2" w:space="0" w:color="FFFFFF" w:themeColor="background1"/>
            </w:tcBorders>
          </w:tcPr>
          <w:p w14:paraId="4B303CE5" w14:textId="77777777" w:rsidR="0072504E" w:rsidRPr="00115B79" w:rsidRDefault="0072504E" w:rsidP="0072504E">
            <w:pPr>
              <w:pStyle w:val="affd"/>
              <w:spacing w:after="0"/>
              <w:jc w:val="both"/>
              <w:rPr>
                <w:rFonts w:ascii="Arial" w:hAnsi="Arial" w:cs="Arial"/>
                <w:b w:val="0"/>
                <w:bCs/>
                <w:sz w:val="17"/>
                <w:szCs w:val="17"/>
              </w:rPr>
            </w:pPr>
          </w:p>
        </w:tc>
        <w:tc>
          <w:tcPr>
            <w:tcW w:w="287" w:type="dxa"/>
            <w:tcBorders>
              <w:top w:val="single" w:sz="2" w:space="0" w:color="FFFFFF" w:themeColor="background1"/>
              <w:left w:val="single" w:sz="2" w:space="0" w:color="FFFFFF" w:themeColor="background1"/>
              <w:bottom w:val="single" w:sz="4" w:space="0" w:color="FFFFFF" w:themeColor="background1"/>
              <w:right w:val="single" w:sz="4" w:space="0" w:color="FFFFFF" w:themeColor="background1"/>
            </w:tcBorders>
          </w:tcPr>
          <w:p w14:paraId="149D0711" w14:textId="77777777" w:rsidR="0072504E" w:rsidRPr="00F832CF" w:rsidRDefault="0072504E" w:rsidP="0072504E">
            <w:pPr>
              <w:pStyle w:val="affd"/>
              <w:spacing w:after="0"/>
              <w:jc w:val="both"/>
              <w:rPr>
                <w:rFonts w:ascii="Arial" w:hAnsi="Arial" w:cs="Arial"/>
                <w:b w:val="0"/>
                <w:bCs/>
                <w:sz w:val="4"/>
                <w:szCs w:val="4"/>
              </w:rPr>
            </w:pPr>
          </w:p>
        </w:tc>
        <w:tc>
          <w:tcPr>
            <w:tcW w:w="6704" w:type="dxa"/>
            <w:gridSpan w:val="13"/>
            <w:tcBorders>
              <w:top w:val="single" w:sz="2" w:space="0" w:color="FFFFFF" w:themeColor="background1"/>
              <w:left w:val="single" w:sz="4" w:space="0" w:color="FFFFFF" w:themeColor="background1"/>
              <w:bottom w:val="single" w:sz="2" w:space="0" w:color="FFFFFF" w:themeColor="background1"/>
              <w:right w:val="single" w:sz="2" w:space="0" w:color="auto"/>
            </w:tcBorders>
          </w:tcPr>
          <w:p w14:paraId="6724E3E6" w14:textId="77777777" w:rsidR="0072504E" w:rsidRPr="00F832CF" w:rsidRDefault="0072504E" w:rsidP="0072504E">
            <w:pPr>
              <w:pStyle w:val="affd"/>
              <w:spacing w:after="0"/>
              <w:jc w:val="both"/>
              <w:rPr>
                <w:rFonts w:ascii="Arial" w:hAnsi="Arial" w:cs="Arial"/>
                <w:b w:val="0"/>
                <w:bCs/>
                <w:sz w:val="4"/>
                <w:szCs w:val="4"/>
              </w:rPr>
            </w:pPr>
          </w:p>
        </w:tc>
      </w:tr>
      <w:tr w:rsidR="0072504E" w:rsidRPr="003A7270" w14:paraId="2D027564" w14:textId="77777777" w:rsidTr="0072504E">
        <w:tblPrEx>
          <w:tblLook w:val="04A0" w:firstRow="1" w:lastRow="0" w:firstColumn="1" w:lastColumn="0" w:noHBand="0" w:noVBand="1"/>
        </w:tblPrEx>
        <w:trPr>
          <w:trHeight w:val="145"/>
        </w:trPr>
        <w:tc>
          <w:tcPr>
            <w:tcW w:w="2683" w:type="dxa"/>
            <w:gridSpan w:val="7"/>
            <w:vMerge/>
            <w:tcBorders>
              <w:left w:val="single" w:sz="4" w:space="0" w:color="000000" w:themeColor="text1"/>
              <w:right w:val="single" w:sz="2" w:space="0" w:color="FFFFFF" w:themeColor="background1"/>
            </w:tcBorders>
          </w:tcPr>
          <w:p w14:paraId="1B9F5A27" w14:textId="77777777" w:rsidR="0072504E" w:rsidRPr="00115B79" w:rsidRDefault="0072504E" w:rsidP="0072504E">
            <w:pPr>
              <w:pStyle w:val="affd"/>
              <w:spacing w:after="0"/>
              <w:jc w:val="both"/>
              <w:rPr>
                <w:rFonts w:ascii="Arial" w:hAnsi="Arial" w:cs="Arial"/>
                <w:b w:val="0"/>
                <w:bCs/>
                <w:sz w:val="17"/>
                <w:szCs w:val="17"/>
              </w:rPr>
            </w:pPr>
          </w:p>
        </w:tc>
        <w:tc>
          <w:tcPr>
            <w:tcW w:w="6991" w:type="dxa"/>
            <w:gridSpan w:val="14"/>
            <w:tcBorders>
              <w:top w:val="single" w:sz="4" w:space="0" w:color="FFFFFF" w:themeColor="background1"/>
              <w:left w:val="single" w:sz="2" w:space="0" w:color="FFFFFF" w:themeColor="background1"/>
              <w:bottom w:val="single" w:sz="2" w:space="0" w:color="FFFFFF" w:themeColor="background1"/>
              <w:right w:val="single" w:sz="2" w:space="0" w:color="auto"/>
            </w:tcBorders>
          </w:tcPr>
          <w:p w14:paraId="4B523D32" w14:textId="77777777" w:rsidR="0072504E" w:rsidRPr="00624DA1" w:rsidRDefault="0072504E" w:rsidP="0072504E">
            <w:pPr>
              <w:pStyle w:val="affd"/>
              <w:spacing w:after="0"/>
              <w:jc w:val="both"/>
              <w:rPr>
                <w:rFonts w:ascii="Arial" w:hAnsi="Arial" w:cs="Arial"/>
                <w:b w:val="0"/>
                <w:bCs/>
                <w:sz w:val="14"/>
                <w:szCs w:val="14"/>
              </w:rPr>
            </w:pPr>
            <w:r w:rsidRPr="00624DA1">
              <w:rPr>
                <w:rFonts w:ascii="Arial" w:hAnsi="Arial" w:cs="Arial"/>
                <w:b w:val="0"/>
                <w:bCs/>
                <w:sz w:val="14"/>
                <w:szCs w:val="14"/>
                <w:lang w:eastAsia="ru-RU"/>
              </w:rPr>
              <w:t>эксплуатируемые после окончания срока договора на установку</w:t>
            </w:r>
          </w:p>
        </w:tc>
      </w:tr>
      <w:tr w:rsidR="0072504E" w:rsidRPr="003A7270" w14:paraId="1684A153" w14:textId="77777777" w:rsidTr="0072504E">
        <w:tblPrEx>
          <w:tblLook w:val="04A0" w:firstRow="1" w:lastRow="0" w:firstColumn="1" w:lastColumn="0" w:noHBand="0" w:noVBand="1"/>
        </w:tblPrEx>
        <w:trPr>
          <w:trHeight w:val="41"/>
        </w:trPr>
        <w:tc>
          <w:tcPr>
            <w:tcW w:w="2683" w:type="dxa"/>
            <w:gridSpan w:val="7"/>
            <w:vMerge/>
            <w:tcBorders>
              <w:left w:val="single" w:sz="4" w:space="0" w:color="000000" w:themeColor="text1"/>
              <w:right w:val="single" w:sz="2" w:space="0" w:color="FFFFFF" w:themeColor="background1"/>
            </w:tcBorders>
          </w:tcPr>
          <w:p w14:paraId="525E4914" w14:textId="77777777" w:rsidR="0072504E" w:rsidRPr="00115B79" w:rsidRDefault="0072504E" w:rsidP="0072504E">
            <w:pPr>
              <w:pStyle w:val="affd"/>
              <w:spacing w:after="0"/>
              <w:jc w:val="both"/>
              <w:rPr>
                <w:rFonts w:ascii="Arial" w:hAnsi="Arial" w:cs="Arial"/>
                <w:b w:val="0"/>
                <w:bCs/>
                <w:sz w:val="17"/>
                <w:szCs w:val="17"/>
              </w:rPr>
            </w:pPr>
          </w:p>
        </w:tc>
        <w:tc>
          <w:tcPr>
            <w:tcW w:w="287" w:type="dxa"/>
            <w:tcBorders>
              <w:top w:val="single" w:sz="2" w:space="0" w:color="FFFFFF" w:themeColor="background1"/>
              <w:left w:val="single" w:sz="2" w:space="0" w:color="FFFFFF" w:themeColor="background1"/>
              <w:bottom w:val="single" w:sz="4" w:space="0" w:color="FFFFFF" w:themeColor="background1"/>
              <w:right w:val="single" w:sz="4" w:space="0" w:color="FFFFFF" w:themeColor="background1"/>
            </w:tcBorders>
          </w:tcPr>
          <w:p w14:paraId="0626769C" w14:textId="77777777" w:rsidR="0072504E" w:rsidRPr="00F832CF" w:rsidRDefault="0072504E" w:rsidP="0072504E">
            <w:pPr>
              <w:pStyle w:val="affd"/>
              <w:spacing w:after="0"/>
              <w:jc w:val="both"/>
              <w:rPr>
                <w:rFonts w:ascii="Arial" w:hAnsi="Arial" w:cs="Arial"/>
                <w:b w:val="0"/>
                <w:bCs/>
                <w:sz w:val="4"/>
                <w:szCs w:val="4"/>
              </w:rPr>
            </w:pPr>
          </w:p>
        </w:tc>
        <w:tc>
          <w:tcPr>
            <w:tcW w:w="6704" w:type="dxa"/>
            <w:gridSpan w:val="13"/>
            <w:tcBorders>
              <w:top w:val="single" w:sz="2" w:space="0" w:color="FFFFFF" w:themeColor="background1"/>
              <w:left w:val="single" w:sz="4" w:space="0" w:color="FFFFFF" w:themeColor="background1"/>
              <w:bottom w:val="single" w:sz="2" w:space="0" w:color="FFFFFF" w:themeColor="background1"/>
              <w:right w:val="single" w:sz="2" w:space="0" w:color="auto"/>
            </w:tcBorders>
          </w:tcPr>
          <w:p w14:paraId="0CA0F932" w14:textId="77777777" w:rsidR="0072504E" w:rsidRPr="00F832CF" w:rsidRDefault="0072504E" w:rsidP="0072504E">
            <w:pPr>
              <w:pStyle w:val="affd"/>
              <w:spacing w:after="0"/>
              <w:jc w:val="both"/>
              <w:rPr>
                <w:rFonts w:ascii="Arial" w:hAnsi="Arial" w:cs="Arial"/>
                <w:b w:val="0"/>
                <w:bCs/>
                <w:sz w:val="4"/>
                <w:szCs w:val="4"/>
              </w:rPr>
            </w:pPr>
          </w:p>
        </w:tc>
      </w:tr>
      <w:tr w:rsidR="0072504E" w:rsidRPr="003A7270" w14:paraId="07F65E8F" w14:textId="77777777" w:rsidTr="0072504E">
        <w:tblPrEx>
          <w:tblLook w:val="04A0" w:firstRow="1" w:lastRow="0" w:firstColumn="1" w:lastColumn="0" w:noHBand="0" w:noVBand="1"/>
        </w:tblPrEx>
        <w:trPr>
          <w:trHeight w:val="47"/>
        </w:trPr>
        <w:tc>
          <w:tcPr>
            <w:tcW w:w="2683" w:type="dxa"/>
            <w:gridSpan w:val="7"/>
            <w:vMerge/>
            <w:tcBorders>
              <w:left w:val="single" w:sz="4" w:space="0" w:color="000000" w:themeColor="text1"/>
              <w:right w:val="single" w:sz="2" w:space="0" w:color="FFFFFF" w:themeColor="background1"/>
            </w:tcBorders>
          </w:tcPr>
          <w:p w14:paraId="792D9C6E" w14:textId="77777777" w:rsidR="0072504E" w:rsidRPr="00115B79" w:rsidRDefault="0072504E" w:rsidP="0072504E">
            <w:pPr>
              <w:pStyle w:val="affd"/>
              <w:spacing w:after="0"/>
              <w:jc w:val="both"/>
              <w:rPr>
                <w:rFonts w:ascii="Arial" w:hAnsi="Arial" w:cs="Arial"/>
                <w:b w:val="0"/>
                <w:bCs/>
                <w:sz w:val="17"/>
                <w:szCs w:val="17"/>
              </w:rPr>
            </w:pPr>
          </w:p>
        </w:tc>
        <w:tc>
          <w:tcPr>
            <w:tcW w:w="6991" w:type="dxa"/>
            <w:gridSpan w:val="14"/>
            <w:tcBorders>
              <w:top w:val="single" w:sz="4" w:space="0" w:color="FFFFFF" w:themeColor="background1"/>
              <w:left w:val="single" w:sz="2" w:space="0" w:color="FFFFFF" w:themeColor="background1"/>
              <w:bottom w:val="single" w:sz="4" w:space="0" w:color="FFFFFF" w:themeColor="background1"/>
              <w:right w:val="single" w:sz="2" w:space="0" w:color="auto"/>
            </w:tcBorders>
          </w:tcPr>
          <w:p w14:paraId="65D71967" w14:textId="77777777" w:rsidR="0072504E" w:rsidRPr="00624DA1" w:rsidRDefault="0072504E" w:rsidP="0072504E">
            <w:pPr>
              <w:pStyle w:val="affd"/>
              <w:spacing w:after="0"/>
              <w:jc w:val="both"/>
              <w:rPr>
                <w:rFonts w:ascii="Arial" w:hAnsi="Arial" w:cs="Arial"/>
                <w:b w:val="0"/>
                <w:bCs/>
                <w:sz w:val="14"/>
                <w:szCs w:val="14"/>
              </w:rPr>
            </w:pPr>
            <w:r w:rsidRPr="00624DA1">
              <w:rPr>
                <w:rFonts w:ascii="Arial" w:hAnsi="Arial" w:cs="Arial"/>
                <w:b w:val="0"/>
                <w:bCs/>
                <w:sz w:val="14"/>
                <w:szCs w:val="14"/>
                <w:lang w:eastAsia="ru-RU"/>
              </w:rPr>
              <w:t>эксплуатируемые после аннулирования ранее выданного разрешения</w:t>
            </w:r>
          </w:p>
        </w:tc>
      </w:tr>
      <w:tr w:rsidR="0072504E" w:rsidRPr="003A7270" w14:paraId="74272E0E" w14:textId="77777777" w:rsidTr="0072504E">
        <w:tblPrEx>
          <w:tblLook w:val="04A0" w:firstRow="1" w:lastRow="0" w:firstColumn="1" w:lastColumn="0" w:noHBand="0" w:noVBand="1"/>
        </w:tblPrEx>
        <w:trPr>
          <w:trHeight w:val="41"/>
        </w:trPr>
        <w:tc>
          <w:tcPr>
            <w:tcW w:w="2683" w:type="dxa"/>
            <w:gridSpan w:val="7"/>
            <w:vMerge/>
            <w:tcBorders>
              <w:left w:val="single" w:sz="4" w:space="0" w:color="000000" w:themeColor="text1"/>
              <w:right w:val="single" w:sz="2" w:space="0" w:color="FFFFFF" w:themeColor="background1"/>
            </w:tcBorders>
          </w:tcPr>
          <w:p w14:paraId="11965B22" w14:textId="77777777" w:rsidR="0072504E" w:rsidRPr="00115B79" w:rsidRDefault="0072504E" w:rsidP="0072504E">
            <w:pPr>
              <w:pStyle w:val="affd"/>
              <w:spacing w:after="0"/>
              <w:jc w:val="both"/>
              <w:rPr>
                <w:rFonts w:ascii="Arial" w:hAnsi="Arial" w:cs="Arial"/>
                <w:b w:val="0"/>
                <w:bCs/>
                <w:sz w:val="17"/>
                <w:szCs w:val="17"/>
              </w:rPr>
            </w:pPr>
          </w:p>
        </w:tc>
        <w:tc>
          <w:tcPr>
            <w:tcW w:w="287" w:type="dxa"/>
            <w:tcBorders>
              <w:top w:val="single" w:sz="4" w:space="0" w:color="FFFFFF" w:themeColor="background1"/>
              <w:left w:val="single" w:sz="2" w:space="0" w:color="FFFFFF" w:themeColor="background1"/>
              <w:bottom w:val="single" w:sz="4" w:space="0" w:color="FFFFFF" w:themeColor="background1"/>
              <w:right w:val="single" w:sz="4" w:space="0" w:color="FFFFFF" w:themeColor="background1"/>
            </w:tcBorders>
          </w:tcPr>
          <w:p w14:paraId="5032F042" w14:textId="77777777" w:rsidR="0072504E" w:rsidRPr="00F832CF" w:rsidRDefault="0072504E" w:rsidP="0072504E">
            <w:pPr>
              <w:pStyle w:val="affd"/>
              <w:spacing w:after="0"/>
              <w:jc w:val="both"/>
              <w:rPr>
                <w:rFonts w:ascii="Arial" w:hAnsi="Arial" w:cs="Arial"/>
                <w:b w:val="0"/>
                <w:bCs/>
                <w:sz w:val="4"/>
                <w:szCs w:val="4"/>
              </w:rPr>
            </w:pPr>
          </w:p>
        </w:tc>
        <w:tc>
          <w:tcPr>
            <w:tcW w:w="6704" w:type="dxa"/>
            <w:gridSpan w:val="13"/>
            <w:tcBorders>
              <w:top w:val="single" w:sz="2" w:space="0" w:color="FFFFFF" w:themeColor="background1"/>
              <w:left w:val="single" w:sz="4" w:space="0" w:color="FFFFFF" w:themeColor="background1"/>
              <w:bottom w:val="single" w:sz="2" w:space="0" w:color="FFFFFF" w:themeColor="background1"/>
              <w:right w:val="single" w:sz="2" w:space="0" w:color="auto"/>
            </w:tcBorders>
          </w:tcPr>
          <w:p w14:paraId="4D37E3B3" w14:textId="77777777" w:rsidR="0072504E" w:rsidRPr="00F832CF" w:rsidRDefault="0072504E" w:rsidP="0072504E">
            <w:pPr>
              <w:pStyle w:val="affd"/>
              <w:spacing w:after="0"/>
              <w:jc w:val="both"/>
              <w:rPr>
                <w:rFonts w:ascii="Arial" w:hAnsi="Arial" w:cs="Arial"/>
                <w:b w:val="0"/>
                <w:bCs/>
                <w:sz w:val="4"/>
                <w:szCs w:val="4"/>
              </w:rPr>
            </w:pPr>
          </w:p>
        </w:tc>
      </w:tr>
      <w:tr w:rsidR="0072504E" w:rsidRPr="003A7270" w14:paraId="6780BA40" w14:textId="77777777" w:rsidTr="0072504E">
        <w:tblPrEx>
          <w:tblLook w:val="04A0" w:firstRow="1" w:lastRow="0" w:firstColumn="1" w:lastColumn="0" w:noHBand="0" w:noVBand="1"/>
        </w:tblPrEx>
        <w:trPr>
          <w:trHeight w:val="41"/>
        </w:trPr>
        <w:tc>
          <w:tcPr>
            <w:tcW w:w="2683" w:type="dxa"/>
            <w:gridSpan w:val="7"/>
            <w:vMerge/>
            <w:tcBorders>
              <w:left w:val="single" w:sz="4" w:space="0" w:color="000000" w:themeColor="text1"/>
              <w:bottom w:val="single" w:sz="4" w:space="0" w:color="000000" w:themeColor="text1"/>
              <w:right w:val="single" w:sz="2" w:space="0" w:color="FFFFFF" w:themeColor="background1"/>
            </w:tcBorders>
          </w:tcPr>
          <w:p w14:paraId="1E1EBBBC" w14:textId="77777777" w:rsidR="0072504E" w:rsidRPr="00115B79" w:rsidRDefault="0072504E" w:rsidP="0072504E">
            <w:pPr>
              <w:pStyle w:val="affd"/>
              <w:spacing w:after="0"/>
              <w:jc w:val="both"/>
              <w:rPr>
                <w:rFonts w:ascii="Arial" w:hAnsi="Arial" w:cs="Arial"/>
                <w:b w:val="0"/>
                <w:bCs/>
                <w:sz w:val="17"/>
                <w:szCs w:val="17"/>
              </w:rPr>
            </w:pPr>
          </w:p>
        </w:tc>
        <w:tc>
          <w:tcPr>
            <w:tcW w:w="6991" w:type="dxa"/>
            <w:gridSpan w:val="14"/>
            <w:tcBorders>
              <w:top w:val="single" w:sz="4" w:space="0" w:color="FFFFFF" w:themeColor="background1"/>
              <w:left w:val="single" w:sz="2" w:space="0" w:color="FFFFFF" w:themeColor="background1"/>
              <w:bottom w:val="single" w:sz="4" w:space="0" w:color="FFFFFF"/>
              <w:right w:val="single" w:sz="2" w:space="0" w:color="auto"/>
            </w:tcBorders>
          </w:tcPr>
          <w:p w14:paraId="1C14DD76" w14:textId="77777777" w:rsidR="0072504E" w:rsidRPr="00624DA1" w:rsidRDefault="0072504E" w:rsidP="0072504E">
            <w:pPr>
              <w:pStyle w:val="affd"/>
              <w:spacing w:after="0"/>
              <w:jc w:val="both"/>
              <w:rPr>
                <w:rFonts w:ascii="Arial" w:hAnsi="Arial" w:cs="Arial"/>
                <w:b w:val="0"/>
                <w:bCs/>
                <w:sz w:val="14"/>
                <w:szCs w:val="14"/>
              </w:rPr>
            </w:pPr>
            <w:r w:rsidRPr="00624DA1">
              <w:rPr>
                <w:rFonts w:ascii="Arial" w:hAnsi="Arial" w:cs="Arial"/>
                <w:b w:val="0"/>
                <w:bCs/>
                <w:sz w:val="14"/>
                <w:szCs w:val="14"/>
                <w:lang w:eastAsia="ru-RU"/>
              </w:rPr>
              <w:t>эксплуатируемые с нарушением требований к установке и эксплуатации</w:t>
            </w:r>
          </w:p>
        </w:tc>
      </w:tr>
      <w:tr w:rsidR="0072504E" w:rsidRPr="00E1353B" w14:paraId="5FBF5D35" w14:textId="77777777" w:rsidTr="0072504E">
        <w:tblPrEx>
          <w:tblLook w:val="04A0" w:firstRow="1" w:lastRow="0" w:firstColumn="1" w:lastColumn="0" w:noHBand="0" w:noVBand="1"/>
        </w:tblPrEx>
        <w:trPr>
          <w:trHeight w:val="47"/>
        </w:trPr>
        <w:tc>
          <w:tcPr>
            <w:tcW w:w="9674" w:type="dxa"/>
            <w:gridSpan w:val="21"/>
            <w:tcBorders>
              <w:left w:val="single" w:sz="2" w:space="0" w:color="FFFFFF" w:themeColor="background1"/>
              <w:right w:val="single" w:sz="2" w:space="0" w:color="FFFFFF" w:themeColor="background1"/>
            </w:tcBorders>
          </w:tcPr>
          <w:p w14:paraId="507626E7" w14:textId="77777777" w:rsidR="0072504E" w:rsidRPr="000D07A7" w:rsidRDefault="0072504E" w:rsidP="0072504E">
            <w:pPr>
              <w:tabs>
                <w:tab w:val="left" w:pos="284"/>
                <w:tab w:val="left" w:pos="851"/>
              </w:tabs>
              <w:contextualSpacing/>
              <w:jc w:val="both"/>
              <w:rPr>
                <w:rFonts w:ascii="Arial" w:hAnsi="Arial"/>
                <w:sz w:val="8"/>
                <w:szCs w:val="8"/>
              </w:rPr>
            </w:pPr>
          </w:p>
        </w:tc>
      </w:tr>
      <w:tr w:rsidR="0072504E" w:rsidRPr="00E1353B" w14:paraId="635803F8" w14:textId="77777777" w:rsidTr="0072504E">
        <w:tblPrEx>
          <w:tblLook w:val="04A0" w:firstRow="1" w:lastRow="0" w:firstColumn="1" w:lastColumn="0" w:noHBand="0" w:noVBand="1"/>
        </w:tblPrEx>
        <w:trPr>
          <w:trHeight w:val="192"/>
        </w:trPr>
        <w:tc>
          <w:tcPr>
            <w:tcW w:w="9674" w:type="dxa"/>
            <w:gridSpan w:val="21"/>
          </w:tcPr>
          <w:p w14:paraId="4B67ACAB" w14:textId="77777777" w:rsidR="0072504E" w:rsidRPr="00DD49FD" w:rsidRDefault="0072504E" w:rsidP="0072504E">
            <w:pPr>
              <w:tabs>
                <w:tab w:val="left" w:pos="284"/>
                <w:tab w:val="left" w:pos="851"/>
              </w:tabs>
              <w:contextualSpacing/>
              <w:jc w:val="both"/>
              <w:rPr>
                <w:rFonts w:ascii="Arial" w:hAnsi="Arial"/>
                <w:sz w:val="17"/>
                <w:szCs w:val="17"/>
              </w:rPr>
            </w:pPr>
            <w:r w:rsidRPr="00DD49FD">
              <w:rPr>
                <w:rFonts w:ascii="Arial" w:hAnsi="Arial"/>
                <w:sz w:val="17"/>
                <w:szCs w:val="17"/>
              </w:rPr>
              <w:t xml:space="preserve">создание ограждениями препятствий </w:t>
            </w:r>
            <w:r w:rsidRPr="00DD49FD">
              <w:rPr>
                <w:rFonts w:ascii="Arial" w:hAnsi="Arial"/>
                <w:bCs/>
                <w:spacing w:val="2"/>
                <w:sz w:val="17"/>
                <w:szCs w:val="17"/>
                <w:shd w:val="clear" w:color="auto" w:fill="FFFFFF"/>
              </w:rPr>
              <w:t xml:space="preserve">для использования </w:t>
            </w:r>
            <w:r w:rsidRPr="00DD49FD">
              <w:rPr>
                <w:rFonts w:ascii="Arial" w:hAnsi="Arial"/>
                <w:bCs/>
                <w:sz w:val="17"/>
                <w:szCs w:val="17"/>
                <w:shd w:val="clear" w:color="auto" w:fill="FFFFFF"/>
              </w:rPr>
              <w:t>тротуаров, дорожек общего пользования, в том числе сужение пешеходного пути инвентарными (строительными) ограждениями до ширины менее 1,2 м</w:t>
            </w:r>
          </w:p>
        </w:tc>
      </w:tr>
      <w:tr w:rsidR="0072504E" w:rsidRPr="00E1353B" w14:paraId="2474A294" w14:textId="77777777" w:rsidTr="0072504E">
        <w:tblPrEx>
          <w:tblLook w:val="04A0" w:firstRow="1" w:lastRow="0" w:firstColumn="1" w:lastColumn="0" w:noHBand="0" w:noVBand="1"/>
        </w:tblPrEx>
        <w:trPr>
          <w:trHeight w:val="41"/>
        </w:trPr>
        <w:tc>
          <w:tcPr>
            <w:tcW w:w="9674" w:type="dxa"/>
            <w:gridSpan w:val="21"/>
            <w:tcBorders>
              <w:left w:val="single" w:sz="2" w:space="0" w:color="FFFFFF" w:themeColor="background1"/>
              <w:right w:val="single" w:sz="2" w:space="0" w:color="FFFFFF" w:themeColor="background1"/>
            </w:tcBorders>
          </w:tcPr>
          <w:p w14:paraId="429D37DB" w14:textId="77777777" w:rsidR="0072504E" w:rsidRPr="000D07A7" w:rsidRDefault="0072504E" w:rsidP="0072504E">
            <w:pPr>
              <w:tabs>
                <w:tab w:val="left" w:pos="284"/>
                <w:tab w:val="left" w:pos="851"/>
              </w:tabs>
              <w:contextualSpacing/>
              <w:jc w:val="both"/>
              <w:rPr>
                <w:rFonts w:ascii="Arial" w:hAnsi="Arial"/>
                <w:sz w:val="8"/>
                <w:szCs w:val="8"/>
              </w:rPr>
            </w:pPr>
          </w:p>
        </w:tc>
      </w:tr>
      <w:tr w:rsidR="0072504E" w:rsidRPr="00E1353B" w14:paraId="40576889" w14:textId="77777777" w:rsidTr="0072504E">
        <w:tblPrEx>
          <w:tblLook w:val="04A0" w:firstRow="1" w:lastRow="0" w:firstColumn="1" w:lastColumn="0" w:noHBand="0" w:noVBand="1"/>
        </w:tblPrEx>
        <w:trPr>
          <w:trHeight w:val="192"/>
        </w:trPr>
        <w:tc>
          <w:tcPr>
            <w:tcW w:w="9674" w:type="dxa"/>
            <w:gridSpan w:val="21"/>
          </w:tcPr>
          <w:p w14:paraId="298DCF53" w14:textId="77777777" w:rsidR="0072504E" w:rsidRPr="00DD49FD" w:rsidRDefault="0072504E" w:rsidP="0072504E">
            <w:pPr>
              <w:tabs>
                <w:tab w:val="left" w:pos="284"/>
                <w:tab w:val="left" w:pos="851"/>
              </w:tabs>
              <w:contextualSpacing/>
              <w:jc w:val="both"/>
              <w:rPr>
                <w:rFonts w:ascii="Arial" w:hAnsi="Arial"/>
                <w:sz w:val="17"/>
                <w:szCs w:val="17"/>
              </w:rPr>
            </w:pPr>
            <w:r w:rsidRPr="00DD49FD">
              <w:rPr>
                <w:rFonts w:ascii="Arial" w:hAnsi="Arial"/>
                <w:spacing w:val="2"/>
                <w:sz w:val="17"/>
                <w:szCs w:val="17"/>
                <w:shd w:val="clear" w:color="auto" w:fill="FFFFFF"/>
              </w:rPr>
              <w:t>ограждения на землях или земельных участках, находящихся в государственной или муниципальной собственности без предоставления земельных участков</w:t>
            </w:r>
            <w:r>
              <w:rPr>
                <w:rFonts w:ascii="Arial" w:hAnsi="Arial"/>
                <w:spacing w:val="2"/>
                <w:sz w:val="17"/>
                <w:szCs w:val="17"/>
                <w:shd w:val="clear" w:color="auto" w:fill="FFFFFF"/>
              </w:rPr>
              <w:t xml:space="preserve"> </w:t>
            </w:r>
            <w:r w:rsidRPr="00DD49FD">
              <w:rPr>
                <w:rFonts w:ascii="Arial" w:hAnsi="Arial"/>
                <w:spacing w:val="2"/>
                <w:sz w:val="17"/>
                <w:szCs w:val="17"/>
                <w:shd w:val="clear" w:color="auto" w:fill="FFFFFF"/>
              </w:rPr>
              <w:t>и установления сервитутов в отсутствие разрешения на размещение</w:t>
            </w:r>
          </w:p>
        </w:tc>
      </w:tr>
      <w:tr w:rsidR="0072504E" w:rsidRPr="00E1353B" w14:paraId="10384A28" w14:textId="77777777" w:rsidTr="0072504E">
        <w:tblPrEx>
          <w:tblLook w:val="04A0" w:firstRow="1" w:lastRow="0" w:firstColumn="1" w:lastColumn="0" w:noHBand="0" w:noVBand="1"/>
        </w:tblPrEx>
        <w:trPr>
          <w:trHeight w:val="41"/>
        </w:trPr>
        <w:tc>
          <w:tcPr>
            <w:tcW w:w="9674" w:type="dxa"/>
            <w:gridSpan w:val="21"/>
            <w:tcBorders>
              <w:left w:val="single" w:sz="2" w:space="0" w:color="FFFFFF" w:themeColor="background1"/>
              <w:right w:val="single" w:sz="2" w:space="0" w:color="FFFFFF" w:themeColor="background1"/>
            </w:tcBorders>
          </w:tcPr>
          <w:p w14:paraId="74523140" w14:textId="77777777" w:rsidR="0072504E" w:rsidRPr="00DD49FD" w:rsidRDefault="0072504E" w:rsidP="0072504E">
            <w:pPr>
              <w:tabs>
                <w:tab w:val="left" w:pos="284"/>
                <w:tab w:val="left" w:pos="851"/>
              </w:tabs>
              <w:contextualSpacing/>
              <w:jc w:val="both"/>
              <w:rPr>
                <w:spacing w:val="2"/>
                <w:sz w:val="8"/>
                <w:szCs w:val="8"/>
                <w:shd w:val="clear" w:color="auto" w:fill="FFFFFF"/>
              </w:rPr>
            </w:pPr>
          </w:p>
        </w:tc>
      </w:tr>
      <w:tr w:rsidR="0072504E" w:rsidRPr="00E1353B" w14:paraId="3845E054" w14:textId="77777777" w:rsidTr="0072504E">
        <w:tblPrEx>
          <w:tblLook w:val="04A0" w:firstRow="1" w:lastRow="0" w:firstColumn="1" w:lastColumn="0" w:noHBand="0" w:noVBand="1"/>
        </w:tblPrEx>
        <w:trPr>
          <w:trHeight w:val="192"/>
        </w:trPr>
        <w:tc>
          <w:tcPr>
            <w:tcW w:w="9674" w:type="dxa"/>
            <w:gridSpan w:val="21"/>
          </w:tcPr>
          <w:p w14:paraId="5A819534" w14:textId="77777777" w:rsidR="0072504E" w:rsidRPr="00DD49FD" w:rsidRDefault="0072504E" w:rsidP="0072504E">
            <w:pPr>
              <w:tabs>
                <w:tab w:val="left" w:pos="284"/>
                <w:tab w:val="left" w:pos="851"/>
              </w:tabs>
              <w:contextualSpacing/>
              <w:jc w:val="both"/>
              <w:rPr>
                <w:rFonts w:ascii="Arial" w:hAnsi="Arial"/>
                <w:spacing w:val="2"/>
                <w:sz w:val="17"/>
                <w:szCs w:val="17"/>
                <w:shd w:val="clear" w:color="auto" w:fill="FFFFFF"/>
              </w:rPr>
            </w:pPr>
            <w:r w:rsidRPr="00DD49FD">
              <w:rPr>
                <w:rFonts w:ascii="Arial" w:hAnsi="Arial"/>
                <w:spacing w:val="2"/>
                <w:sz w:val="17"/>
                <w:szCs w:val="17"/>
                <w:shd w:val="clear" w:color="auto" w:fill="FFFFFF"/>
              </w:rPr>
              <w:t>отклонение по вертикали более 5</w:t>
            </w:r>
            <w:r w:rsidRPr="00DD49FD">
              <w:rPr>
                <w:rFonts w:ascii="Arial" w:hAnsi="Arial"/>
                <w:spacing w:val="2"/>
                <w:sz w:val="17"/>
                <w:szCs w:val="17"/>
                <w:shd w:val="clear" w:color="auto" w:fill="FFFFFF"/>
                <w:vertAlign w:val="superscript"/>
              </w:rPr>
              <w:t xml:space="preserve"> </w:t>
            </w:r>
            <w:r w:rsidRPr="00DD49FD">
              <w:rPr>
                <w:rFonts w:ascii="Arial" w:hAnsi="Arial"/>
                <w:spacing w:val="2"/>
                <w:sz w:val="17"/>
                <w:szCs w:val="17"/>
                <w:shd w:val="clear" w:color="auto" w:fill="FFFFFF"/>
              </w:rPr>
              <w:t>градусов</w:t>
            </w:r>
          </w:p>
        </w:tc>
      </w:tr>
      <w:tr w:rsidR="0072504E" w:rsidRPr="00E1353B" w14:paraId="20C1B2E3" w14:textId="77777777" w:rsidTr="0072504E">
        <w:tblPrEx>
          <w:tblLook w:val="04A0" w:firstRow="1" w:lastRow="0" w:firstColumn="1" w:lastColumn="0" w:noHBand="0" w:noVBand="1"/>
        </w:tblPrEx>
        <w:trPr>
          <w:gridAfter w:val="12"/>
          <w:wAfter w:w="5738" w:type="dxa"/>
          <w:trHeight w:val="42"/>
        </w:trPr>
        <w:tc>
          <w:tcPr>
            <w:tcW w:w="3936" w:type="dxa"/>
            <w:gridSpan w:val="9"/>
            <w:tcBorders>
              <w:left w:val="single" w:sz="2" w:space="0" w:color="FFFFFF" w:themeColor="background1"/>
              <w:bottom w:val="single" w:sz="2" w:space="0" w:color="FFFFFF" w:themeColor="background1"/>
              <w:right w:val="single" w:sz="2" w:space="0" w:color="FFFFFF" w:themeColor="background1"/>
            </w:tcBorders>
          </w:tcPr>
          <w:p w14:paraId="6BBBDAB1" w14:textId="77777777" w:rsidR="0072504E" w:rsidRPr="00E1353B" w:rsidRDefault="0072504E" w:rsidP="0072504E">
            <w:pPr>
              <w:pStyle w:val="affd"/>
              <w:spacing w:after="0"/>
              <w:jc w:val="both"/>
              <w:rPr>
                <w:sz w:val="2"/>
                <w:szCs w:val="2"/>
              </w:rPr>
            </w:pPr>
          </w:p>
        </w:tc>
      </w:tr>
      <w:tr w:rsidR="0072504E" w:rsidRPr="003A7270" w14:paraId="4738BE6A" w14:textId="77777777" w:rsidTr="0072504E">
        <w:tblPrEx>
          <w:tblLook w:val="04A0" w:firstRow="1" w:lastRow="0" w:firstColumn="1" w:lastColumn="0" w:noHBand="0" w:noVBand="1"/>
        </w:tblPrEx>
        <w:trPr>
          <w:trHeight w:val="47"/>
        </w:trPr>
        <w:tc>
          <w:tcPr>
            <w:tcW w:w="384" w:type="dxa"/>
            <w:gridSpan w:val="2"/>
            <w:tcBorders>
              <w:top w:val="single" w:sz="4" w:space="0" w:color="FFFFFF"/>
              <w:left w:val="single" w:sz="4" w:space="0" w:color="FFFFFF"/>
              <w:bottom w:val="single" w:sz="2" w:space="0" w:color="FFFFFF" w:themeColor="background1"/>
              <w:right w:val="single" w:sz="4" w:space="0" w:color="FFFFFF" w:themeColor="background1"/>
            </w:tcBorders>
          </w:tcPr>
          <w:p w14:paraId="41F8683C" w14:textId="77777777" w:rsidR="0072504E" w:rsidRDefault="0072504E" w:rsidP="0072504E">
            <w:pPr>
              <w:pStyle w:val="affd"/>
              <w:spacing w:after="0"/>
              <w:ind w:right="-142"/>
              <w:jc w:val="both"/>
              <w:rPr>
                <w:rFonts w:ascii="Arial" w:hAnsi="Arial" w:cs="Arial"/>
                <w:sz w:val="20"/>
                <w:szCs w:val="20"/>
              </w:rPr>
            </w:pPr>
          </w:p>
        </w:tc>
        <w:tc>
          <w:tcPr>
            <w:tcW w:w="8261" w:type="dxa"/>
            <w:gridSpan w:val="18"/>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1C3A15B" w14:textId="77777777" w:rsidR="0072504E" w:rsidRDefault="0072504E" w:rsidP="0072504E">
            <w:pPr>
              <w:pStyle w:val="affd"/>
              <w:spacing w:after="0"/>
              <w:jc w:val="both"/>
              <w:rPr>
                <w:rFonts w:ascii="Arial" w:hAnsi="Arial" w:cs="Arial"/>
                <w:spacing w:val="2"/>
                <w:sz w:val="20"/>
                <w:szCs w:val="20"/>
                <w:shd w:val="clear" w:color="auto" w:fill="FFFFFF"/>
                <w:lang w:eastAsia="ru-RU"/>
              </w:rPr>
            </w:pPr>
          </w:p>
        </w:tc>
        <w:tc>
          <w:tcPr>
            <w:tcW w:w="1029" w:type="dxa"/>
            <w:tcBorders>
              <w:top w:val="single" w:sz="4" w:space="0" w:color="FFFFFF" w:themeColor="background1"/>
              <w:left w:val="single" w:sz="4" w:space="0" w:color="FFFFFF" w:themeColor="background1"/>
              <w:bottom w:val="single" w:sz="4" w:space="0" w:color="auto"/>
              <w:right w:val="single" w:sz="4" w:space="0" w:color="FFFFFF" w:themeColor="background1"/>
            </w:tcBorders>
          </w:tcPr>
          <w:p w14:paraId="79121EE9" w14:textId="77777777" w:rsidR="0072504E" w:rsidRDefault="0072504E" w:rsidP="0072504E">
            <w:pPr>
              <w:pStyle w:val="affd"/>
              <w:spacing w:after="0"/>
              <w:jc w:val="both"/>
              <w:rPr>
                <w:rFonts w:ascii="Arial" w:hAnsi="Arial" w:cs="Arial"/>
                <w:spacing w:val="2"/>
                <w:sz w:val="20"/>
                <w:szCs w:val="20"/>
                <w:shd w:val="clear" w:color="auto" w:fill="FFFFFF"/>
                <w:lang w:eastAsia="ru-RU"/>
              </w:rPr>
            </w:pPr>
          </w:p>
        </w:tc>
      </w:tr>
      <w:tr w:rsidR="0072504E" w:rsidRPr="003A7270" w14:paraId="261B7A4A" w14:textId="77777777" w:rsidTr="0072504E">
        <w:tblPrEx>
          <w:tblLook w:val="04A0" w:firstRow="1" w:lastRow="0" w:firstColumn="1" w:lastColumn="0" w:noHBand="0" w:noVBand="1"/>
        </w:tblPrEx>
        <w:trPr>
          <w:trHeight w:val="47"/>
        </w:trPr>
        <w:tc>
          <w:tcPr>
            <w:tcW w:w="384" w:type="dxa"/>
            <w:gridSpan w:val="2"/>
            <w:tcBorders>
              <w:top w:val="single" w:sz="4" w:space="0" w:color="FFFFFF"/>
              <w:left w:val="single" w:sz="4" w:space="0" w:color="FFFFFF"/>
              <w:bottom w:val="single" w:sz="2" w:space="0" w:color="FFFFFF" w:themeColor="background1"/>
              <w:right w:val="single" w:sz="4" w:space="0" w:color="FFFFFF" w:themeColor="background1"/>
            </w:tcBorders>
          </w:tcPr>
          <w:p w14:paraId="66EDC664" w14:textId="77777777" w:rsidR="0072504E" w:rsidRDefault="0072504E" w:rsidP="0072504E">
            <w:pPr>
              <w:pStyle w:val="affd"/>
              <w:spacing w:after="0"/>
              <w:ind w:right="-142"/>
              <w:jc w:val="both"/>
              <w:rPr>
                <w:rFonts w:ascii="Arial" w:hAnsi="Arial" w:cs="Arial"/>
                <w:sz w:val="20"/>
                <w:szCs w:val="20"/>
              </w:rPr>
            </w:pPr>
            <w:r>
              <w:rPr>
                <w:rFonts w:ascii="Arial" w:hAnsi="Arial" w:cs="Arial"/>
                <w:sz w:val="20"/>
                <w:szCs w:val="20"/>
              </w:rPr>
              <w:t>8</w:t>
            </w:r>
            <w:r w:rsidRPr="00471D4C">
              <w:rPr>
                <w:rFonts w:ascii="Arial" w:hAnsi="Arial" w:cs="Arial"/>
                <w:sz w:val="20"/>
                <w:szCs w:val="20"/>
              </w:rPr>
              <w:t>.</w:t>
            </w:r>
          </w:p>
        </w:tc>
        <w:tc>
          <w:tcPr>
            <w:tcW w:w="8261" w:type="dxa"/>
            <w:gridSpan w:val="18"/>
            <w:tcBorders>
              <w:top w:val="single" w:sz="4" w:space="0" w:color="FFFFFF" w:themeColor="background1"/>
              <w:left w:val="single" w:sz="4" w:space="0" w:color="FFFFFF" w:themeColor="background1"/>
              <w:bottom w:val="single" w:sz="4" w:space="0" w:color="FFFFFF" w:themeColor="background1"/>
              <w:right w:val="single" w:sz="4" w:space="0" w:color="auto"/>
            </w:tcBorders>
          </w:tcPr>
          <w:p w14:paraId="4AE0DB05" w14:textId="77777777" w:rsidR="0072504E" w:rsidRDefault="0072504E" w:rsidP="0072504E">
            <w:pPr>
              <w:pStyle w:val="affd"/>
              <w:spacing w:after="0"/>
              <w:jc w:val="both"/>
              <w:rPr>
                <w:rFonts w:ascii="Arial" w:hAnsi="Arial" w:cs="Arial"/>
                <w:spacing w:val="2"/>
                <w:sz w:val="20"/>
                <w:szCs w:val="20"/>
                <w:shd w:val="clear" w:color="auto" w:fill="FFFFFF"/>
                <w:lang w:eastAsia="ru-RU"/>
              </w:rPr>
            </w:pPr>
            <w:r>
              <w:rPr>
                <w:rFonts w:ascii="Arial" w:hAnsi="Arial" w:cs="Arial"/>
                <w:spacing w:val="2"/>
                <w:sz w:val="20"/>
                <w:szCs w:val="20"/>
                <w:shd w:val="clear" w:color="auto" w:fill="FFFFFF"/>
                <w:lang w:eastAsia="ru-RU"/>
              </w:rPr>
              <w:t xml:space="preserve">Срок действия Колористического паспорта: </w:t>
            </w:r>
          </w:p>
        </w:tc>
        <w:tc>
          <w:tcPr>
            <w:tcW w:w="1029" w:type="dxa"/>
            <w:tcBorders>
              <w:top w:val="single" w:sz="4" w:space="0" w:color="FFFFFF"/>
              <w:left w:val="single" w:sz="4" w:space="0" w:color="FFFFFF"/>
              <w:bottom w:val="single" w:sz="4" w:space="0" w:color="auto"/>
              <w:right w:val="single" w:sz="4" w:space="0" w:color="auto"/>
            </w:tcBorders>
          </w:tcPr>
          <w:p w14:paraId="2F3F2FDA" w14:textId="77777777" w:rsidR="0072504E" w:rsidRDefault="0072504E" w:rsidP="0072504E">
            <w:pPr>
              <w:pStyle w:val="affd"/>
              <w:spacing w:after="0"/>
              <w:jc w:val="both"/>
              <w:rPr>
                <w:rFonts w:ascii="Arial" w:hAnsi="Arial" w:cs="Arial"/>
                <w:spacing w:val="2"/>
                <w:sz w:val="20"/>
                <w:szCs w:val="20"/>
                <w:shd w:val="clear" w:color="auto" w:fill="FFFFFF"/>
                <w:lang w:eastAsia="ru-RU"/>
              </w:rPr>
            </w:pPr>
          </w:p>
        </w:tc>
      </w:tr>
      <w:tr w:rsidR="0072504E" w:rsidRPr="003A7270" w14:paraId="6D390F8D" w14:textId="77777777" w:rsidTr="0072504E">
        <w:tblPrEx>
          <w:tblLook w:val="04A0" w:firstRow="1" w:lastRow="0" w:firstColumn="1" w:lastColumn="0" w:noHBand="0" w:noVBand="1"/>
        </w:tblPrEx>
        <w:trPr>
          <w:trHeight w:val="162"/>
        </w:trPr>
        <w:tc>
          <w:tcPr>
            <w:tcW w:w="384" w:type="dxa"/>
            <w:gridSpan w:val="2"/>
            <w:tcBorders>
              <w:top w:val="single" w:sz="4" w:space="0" w:color="FFFFFF"/>
              <w:left w:val="single" w:sz="4" w:space="0" w:color="FFFFFF"/>
              <w:bottom w:val="single" w:sz="4" w:space="0" w:color="FFFFFF" w:themeColor="background1"/>
              <w:right w:val="single" w:sz="4" w:space="0" w:color="FFFFFF"/>
            </w:tcBorders>
          </w:tcPr>
          <w:p w14:paraId="072F364A" w14:textId="77777777" w:rsidR="0072504E" w:rsidRDefault="0072504E" w:rsidP="0072504E">
            <w:pPr>
              <w:pStyle w:val="affd"/>
              <w:spacing w:after="0"/>
              <w:ind w:right="-142"/>
              <w:jc w:val="both"/>
              <w:rPr>
                <w:rFonts w:ascii="Arial" w:hAnsi="Arial" w:cs="Arial"/>
                <w:sz w:val="20"/>
                <w:szCs w:val="20"/>
              </w:rPr>
            </w:pPr>
          </w:p>
        </w:tc>
        <w:tc>
          <w:tcPr>
            <w:tcW w:w="8261" w:type="dxa"/>
            <w:gridSpan w:val="18"/>
            <w:tcBorders>
              <w:top w:val="single" w:sz="4" w:space="0" w:color="FFFFFF" w:themeColor="background1"/>
              <w:left w:val="single" w:sz="4" w:space="0" w:color="FFFFFF"/>
              <w:bottom w:val="single" w:sz="4" w:space="0" w:color="FFFFFF" w:themeColor="background1"/>
              <w:right w:val="single" w:sz="4" w:space="0" w:color="FFFFFF" w:themeColor="background1"/>
            </w:tcBorders>
          </w:tcPr>
          <w:p w14:paraId="39425A59" w14:textId="77777777" w:rsidR="0072504E" w:rsidRDefault="0072504E" w:rsidP="0072504E">
            <w:pPr>
              <w:pStyle w:val="affd"/>
              <w:spacing w:after="0"/>
              <w:jc w:val="both"/>
              <w:rPr>
                <w:rFonts w:ascii="Arial" w:hAnsi="Arial" w:cs="Arial"/>
                <w:spacing w:val="2"/>
                <w:sz w:val="20"/>
                <w:szCs w:val="20"/>
                <w:shd w:val="clear" w:color="auto" w:fill="FFFFFF"/>
                <w:lang w:eastAsia="ru-RU"/>
              </w:rPr>
            </w:pPr>
            <w:r>
              <w:rPr>
                <w:rFonts w:ascii="Arial" w:hAnsi="Arial" w:cs="Arial"/>
                <w:b w:val="0"/>
                <w:bCs/>
                <w:i/>
                <w:iCs/>
                <w:sz w:val="12"/>
                <w:szCs w:val="12"/>
                <w:lang w:eastAsia="ru-RU"/>
              </w:rPr>
              <w:t>Указывается в соответствии с Запросом</w:t>
            </w:r>
          </w:p>
        </w:tc>
        <w:tc>
          <w:tcPr>
            <w:tcW w:w="1029" w:type="dxa"/>
            <w:tcBorders>
              <w:top w:val="single" w:sz="4" w:space="0" w:color="auto"/>
              <w:left w:val="single" w:sz="4" w:space="0" w:color="FFFFFF" w:themeColor="background1"/>
              <w:bottom w:val="single" w:sz="4" w:space="0" w:color="FFFFFF" w:themeColor="background1"/>
              <w:right w:val="single" w:sz="4" w:space="0" w:color="FFFFFF" w:themeColor="background1"/>
            </w:tcBorders>
          </w:tcPr>
          <w:p w14:paraId="4190DB47" w14:textId="77777777" w:rsidR="0072504E" w:rsidRDefault="0072504E" w:rsidP="0072504E">
            <w:pPr>
              <w:pStyle w:val="affd"/>
              <w:spacing w:after="0"/>
              <w:jc w:val="both"/>
              <w:rPr>
                <w:rFonts w:ascii="Arial" w:hAnsi="Arial" w:cs="Arial"/>
                <w:spacing w:val="2"/>
                <w:sz w:val="20"/>
                <w:szCs w:val="20"/>
                <w:shd w:val="clear" w:color="auto" w:fill="FFFFFF"/>
                <w:lang w:eastAsia="ru-RU"/>
              </w:rPr>
            </w:pPr>
          </w:p>
        </w:tc>
      </w:tr>
    </w:tbl>
    <w:p w14:paraId="02F22942" w14:textId="77777777" w:rsidR="0072504E" w:rsidRDefault="0072504E" w:rsidP="00563465">
      <w:pPr>
        <w:jc w:val="both"/>
        <w:rPr>
          <w:rFonts w:cs="Times New Roman"/>
        </w:rPr>
      </w:pPr>
    </w:p>
    <w:p w14:paraId="4604063D" w14:textId="77777777" w:rsidR="008B0C52" w:rsidRDefault="008B0C52" w:rsidP="00761D6A">
      <w:pPr>
        <w:shd w:val="clear" w:color="auto" w:fill="FFFFFF"/>
        <w:jc w:val="right"/>
        <w:textAlignment w:val="baseline"/>
        <w:rPr>
          <w:rFonts w:cs="Times New Roman"/>
        </w:rPr>
      </w:pPr>
      <w:bookmarkStart w:id="14" w:name="_Hlk53485135"/>
    </w:p>
    <w:p w14:paraId="44FF0F5F" w14:textId="77777777" w:rsidR="0030157C" w:rsidRDefault="0030157C" w:rsidP="00761D6A">
      <w:pPr>
        <w:shd w:val="clear" w:color="auto" w:fill="FFFFFF"/>
        <w:jc w:val="right"/>
        <w:textAlignment w:val="baseline"/>
        <w:rPr>
          <w:rFonts w:cs="Times New Roman"/>
        </w:rPr>
      </w:pPr>
    </w:p>
    <w:p w14:paraId="2642DF95" w14:textId="77777777" w:rsidR="0030157C" w:rsidRDefault="0030157C" w:rsidP="00761D6A">
      <w:pPr>
        <w:shd w:val="clear" w:color="auto" w:fill="FFFFFF"/>
        <w:jc w:val="right"/>
        <w:textAlignment w:val="baseline"/>
        <w:rPr>
          <w:rFonts w:cs="Times New Roman"/>
        </w:rPr>
      </w:pPr>
    </w:p>
    <w:p w14:paraId="77392961" w14:textId="77777777" w:rsidR="0030157C" w:rsidRDefault="0030157C" w:rsidP="00761D6A">
      <w:pPr>
        <w:shd w:val="clear" w:color="auto" w:fill="FFFFFF"/>
        <w:jc w:val="right"/>
        <w:textAlignment w:val="baseline"/>
        <w:rPr>
          <w:rFonts w:cs="Times New Roman"/>
        </w:rPr>
      </w:pPr>
    </w:p>
    <w:p w14:paraId="6E3F11F4" w14:textId="77777777" w:rsidR="0030157C" w:rsidRDefault="0030157C" w:rsidP="00761D6A">
      <w:pPr>
        <w:shd w:val="clear" w:color="auto" w:fill="FFFFFF"/>
        <w:jc w:val="right"/>
        <w:textAlignment w:val="baseline"/>
        <w:rPr>
          <w:rFonts w:cs="Times New Roman"/>
        </w:rPr>
      </w:pPr>
    </w:p>
    <w:p w14:paraId="24104B1E" w14:textId="77777777" w:rsidR="0030157C" w:rsidRDefault="0030157C" w:rsidP="00761D6A">
      <w:pPr>
        <w:shd w:val="clear" w:color="auto" w:fill="FFFFFF"/>
        <w:jc w:val="right"/>
        <w:textAlignment w:val="baseline"/>
        <w:rPr>
          <w:rFonts w:cs="Times New Roman"/>
        </w:rPr>
      </w:pPr>
    </w:p>
    <w:p w14:paraId="503A24A2" w14:textId="77777777" w:rsidR="0030157C" w:rsidRDefault="0030157C" w:rsidP="00761D6A">
      <w:pPr>
        <w:shd w:val="clear" w:color="auto" w:fill="FFFFFF"/>
        <w:jc w:val="right"/>
        <w:textAlignment w:val="baseline"/>
        <w:rPr>
          <w:rFonts w:cs="Times New Roman"/>
        </w:rPr>
      </w:pPr>
    </w:p>
    <w:p w14:paraId="42E001FA" w14:textId="77777777" w:rsidR="0030157C" w:rsidRDefault="0030157C" w:rsidP="00761D6A">
      <w:pPr>
        <w:shd w:val="clear" w:color="auto" w:fill="FFFFFF"/>
        <w:jc w:val="right"/>
        <w:textAlignment w:val="baseline"/>
        <w:rPr>
          <w:rFonts w:cs="Times New Roman"/>
        </w:rPr>
      </w:pPr>
    </w:p>
    <w:p w14:paraId="183283D1" w14:textId="77777777" w:rsidR="0030157C" w:rsidRDefault="0030157C" w:rsidP="00761D6A">
      <w:pPr>
        <w:shd w:val="clear" w:color="auto" w:fill="FFFFFF"/>
        <w:jc w:val="right"/>
        <w:textAlignment w:val="baseline"/>
        <w:rPr>
          <w:rFonts w:cs="Times New Roman"/>
        </w:rPr>
      </w:pPr>
    </w:p>
    <w:p w14:paraId="0B434111" w14:textId="77777777" w:rsidR="0030157C" w:rsidRDefault="0030157C" w:rsidP="00761D6A">
      <w:pPr>
        <w:shd w:val="clear" w:color="auto" w:fill="FFFFFF"/>
        <w:jc w:val="right"/>
        <w:textAlignment w:val="baseline"/>
        <w:rPr>
          <w:rFonts w:cs="Times New Roman"/>
        </w:rPr>
      </w:pPr>
    </w:p>
    <w:p w14:paraId="30D1E478" w14:textId="77777777" w:rsidR="0030157C" w:rsidRDefault="0030157C" w:rsidP="00761D6A">
      <w:pPr>
        <w:shd w:val="clear" w:color="auto" w:fill="FFFFFF"/>
        <w:jc w:val="right"/>
        <w:textAlignment w:val="baseline"/>
        <w:rPr>
          <w:rFonts w:cs="Times New Roman"/>
        </w:rPr>
      </w:pPr>
    </w:p>
    <w:p w14:paraId="6F9BB2A8" w14:textId="77777777" w:rsidR="0030157C" w:rsidRDefault="0030157C" w:rsidP="00761D6A">
      <w:pPr>
        <w:shd w:val="clear" w:color="auto" w:fill="FFFFFF"/>
        <w:jc w:val="right"/>
        <w:textAlignment w:val="baseline"/>
        <w:rPr>
          <w:rFonts w:cs="Times New Roman"/>
        </w:rPr>
      </w:pPr>
    </w:p>
    <w:p w14:paraId="02B87CA7" w14:textId="77777777" w:rsidR="0030157C" w:rsidRDefault="0030157C" w:rsidP="00761D6A">
      <w:pPr>
        <w:shd w:val="clear" w:color="auto" w:fill="FFFFFF"/>
        <w:jc w:val="right"/>
        <w:textAlignment w:val="baseline"/>
        <w:rPr>
          <w:rFonts w:cs="Times New Roman"/>
        </w:rPr>
      </w:pPr>
    </w:p>
    <w:p w14:paraId="6CFBDD46" w14:textId="77777777" w:rsidR="0030157C" w:rsidRDefault="0030157C" w:rsidP="00761D6A">
      <w:pPr>
        <w:shd w:val="clear" w:color="auto" w:fill="FFFFFF"/>
        <w:jc w:val="right"/>
        <w:textAlignment w:val="baseline"/>
        <w:rPr>
          <w:rFonts w:cs="Times New Roman"/>
        </w:rPr>
      </w:pPr>
    </w:p>
    <w:p w14:paraId="56AF0064" w14:textId="77777777" w:rsidR="0030157C" w:rsidRDefault="0030157C" w:rsidP="00761D6A">
      <w:pPr>
        <w:shd w:val="clear" w:color="auto" w:fill="FFFFFF"/>
        <w:jc w:val="right"/>
        <w:textAlignment w:val="baseline"/>
        <w:rPr>
          <w:rFonts w:cs="Times New Roman"/>
        </w:rPr>
      </w:pPr>
    </w:p>
    <w:p w14:paraId="586F2063" w14:textId="77777777" w:rsidR="0030157C" w:rsidRDefault="0030157C" w:rsidP="00761D6A">
      <w:pPr>
        <w:shd w:val="clear" w:color="auto" w:fill="FFFFFF"/>
        <w:jc w:val="right"/>
        <w:textAlignment w:val="baseline"/>
        <w:rPr>
          <w:rFonts w:cs="Times New Roman"/>
        </w:rPr>
      </w:pPr>
    </w:p>
    <w:p w14:paraId="6B7033DB" w14:textId="77777777" w:rsidR="0030157C" w:rsidRDefault="0030157C" w:rsidP="00761D6A">
      <w:pPr>
        <w:shd w:val="clear" w:color="auto" w:fill="FFFFFF"/>
        <w:jc w:val="right"/>
        <w:textAlignment w:val="baseline"/>
        <w:rPr>
          <w:rFonts w:cs="Times New Roman"/>
        </w:rPr>
      </w:pPr>
    </w:p>
    <w:p w14:paraId="0585A350" w14:textId="77777777" w:rsidR="0030157C" w:rsidRDefault="0030157C" w:rsidP="00761D6A">
      <w:pPr>
        <w:shd w:val="clear" w:color="auto" w:fill="FFFFFF"/>
        <w:jc w:val="right"/>
        <w:textAlignment w:val="baseline"/>
        <w:rPr>
          <w:rFonts w:cs="Times New Roman"/>
        </w:rPr>
      </w:pPr>
    </w:p>
    <w:p w14:paraId="38D9922D" w14:textId="77777777" w:rsidR="0030157C" w:rsidRDefault="0030157C" w:rsidP="00761D6A">
      <w:pPr>
        <w:shd w:val="clear" w:color="auto" w:fill="FFFFFF"/>
        <w:jc w:val="right"/>
        <w:textAlignment w:val="baseline"/>
        <w:rPr>
          <w:rFonts w:cs="Times New Roman"/>
        </w:rPr>
      </w:pPr>
    </w:p>
    <w:p w14:paraId="0C06959D" w14:textId="77777777" w:rsidR="0030157C" w:rsidRDefault="0030157C" w:rsidP="00761D6A">
      <w:pPr>
        <w:shd w:val="clear" w:color="auto" w:fill="FFFFFF"/>
        <w:jc w:val="right"/>
        <w:textAlignment w:val="baseline"/>
        <w:rPr>
          <w:rFonts w:cs="Times New Roman"/>
        </w:rPr>
      </w:pPr>
    </w:p>
    <w:p w14:paraId="4EAD124C" w14:textId="77777777" w:rsidR="0030157C" w:rsidRDefault="0030157C" w:rsidP="00761D6A">
      <w:pPr>
        <w:shd w:val="clear" w:color="auto" w:fill="FFFFFF"/>
        <w:jc w:val="right"/>
        <w:textAlignment w:val="baseline"/>
        <w:rPr>
          <w:rFonts w:cs="Times New Roman"/>
        </w:rPr>
      </w:pPr>
    </w:p>
    <w:p w14:paraId="07F343C3" w14:textId="77777777" w:rsidR="0030157C" w:rsidRDefault="0030157C" w:rsidP="00761D6A">
      <w:pPr>
        <w:shd w:val="clear" w:color="auto" w:fill="FFFFFF"/>
        <w:jc w:val="right"/>
        <w:textAlignment w:val="baseline"/>
        <w:rPr>
          <w:rFonts w:cs="Times New Roman"/>
        </w:rPr>
      </w:pPr>
    </w:p>
    <w:p w14:paraId="04AD194B" w14:textId="77777777" w:rsidR="0030157C" w:rsidRDefault="0030157C" w:rsidP="00761D6A">
      <w:pPr>
        <w:shd w:val="clear" w:color="auto" w:fill="FFFFFF"/>
        <w:jc w:val="right"/>
        <w:textAlignment w:val="baseline"/>
        <w:rPr>
          <w:rFonts w:cs="Times New Roman"/>
        </w:rPr>
      </w:pPr>
    </w:p>
    <w:p w14:paraId="1E87DF81" w14:textId="77777777" w:rsidR="0030157C" w:rsidRDefault="0030157C" w:rsidP="00761D6A">
      <w:pPr>
        <w:shd w:val="clear" w:color="auto" w:fill="FFFFFF"/>
        <w:jc w:val="right"/>
        <w:textAlignment w:val="baseline"/>
        <w:rPr>
          <w:rFonts w:cs="Times New Roman"/>
        </w:rPr>
      </w:pPr>
    </w:p>
    <w:p w14:paraId="603DDA47" w14:textId="77777777" w:rsidR="0030157C" w:rsidRDefault="0030157C" w:rsidP="00761D6A">
      <w:pPr>
        <w:shd w:val="clear" w:color="auto" w:fill="FFFFFF"/>
        <w:jc w:val="right"/>
        <w:textAlignment w:val="baseline"/>
        <w:rPr>
          <w:rFonts w:cs="Times New Roman"/>
        </w:rPr>
      </w:pPr>
    </w:p>
    <w:p w14:paraId="4FAC6C4C" w14:textId="70E3D3BD" w:rsidR="0030157C" w:rsidRDefault="0030157C" w:rsidP="00761D6A">
      <w:pPr>
        <w:shd w:val="clear" w:color="auto" w:fill="FFFFFF"/>
        <w:jc w:val="right"/>
        <w:textAlignment w:val="baseline"/>
        <w:rPr>
          <w:rFonts w:cs="Times New Roman"/>
        </w:rPr>
      </w:pPr>
    </w:p>
    <w:p w14:paraId="6F3EF49D" w14:textId="5D3B2E15" w:rsidR="0030157C" w:rsidRDefault="0030157C" w:rsidP="00761D6A">
      <w:pPr>
        <w:shd w:val="clear" w:color="auto" w:fill="FFFFFF"/>
        <w:jc w:val="right"/>
        <w:textAlignment w:val="baseline"/>
        <w:rPr>
          <w:rFonts w:cs="Times New Roman"/>
        </w:rPr>
      </w:pPr>
    </w:p>
    <w:p w14:paraId="4263CFFE" w14:textId="77777777" w:rsidR="0030157C" w:rsidRDefault="0030157C" w:rsidP="00761D6A">
      <w:pPr>
        <w:shd w:val="clear" w:color="auto" w:fill="FFFFFF"/>
        <w:jc w:val="right"/>
        <w:textAlignment w:val="baseline"/>
        <w:rPr>
          <w:rFonts w:cs="Times New Roman"/>
        </w:rPr>
      </w:pPr>
    </w:p>
    <w:p w14:paraId="7DBA588B" w14:textId="77777777" w:rsidR="0030157C" w:rsidRDefault="0030157C" w:rsidP="00761D6A">
      <w:pPr>
        <w:shd w:val="clear" w:color="auto" w:fill="FFFFFF"/>
        <w:jc w:val="right"/>
        <w:textAlignment w:val="baseline"/>
        <w:rPr>
          <w:rFonts w:cs="Times New Roman"/>
        </w:rPr>
      </w:pPr>
    </w:p>
    <w:p w14:paraId="7003A3F6" w14:textId="77777777" w:rsidR="00417D06" w:rsidRDefault="00417D06" w:rsidP="00761D6A">
      <w:pPr>
        <w:shd w:val="clear" w:color="auto" w:fill="FFFFFF"/>
        <w:jc w:val="right"/>
        <w:textAlignment w:val="baseline"/>
        <w:rPr>
          <w:rFonts w:cs="Times New Roman"/>
        </w:rPr>
      </w:pPr>
    </w:p>
    <w:p w14:paraId="3A6093A5" w14:textId="77777777" w:rsidR="00417D06" w:rsidRDefault="00417D06" w:rsidP="00761D6A">
      <w:pPr>
        <w:shd w:val="clear" w:color="auto" w:fill="FFFFFF"/>
        <w:jc w:val="right"/>
        <w:textAlignment w:val="baseline"/>
        <w:rPr>
          <w:rFonts w:cs="Times New Roman"/>
        </w:rPr>
      </w:pPr>
    </w:p>
    <w:p w14:paraId="7C88F292" w14:textId="77777777" w:rsidR="00B673B7" w:rsidRDefault="00200E38" w:rsidP="00761D6A">
      <w:pPr>
        <w:shd w:val="clear" w:color="auto" w:fill="FFFFFF"/>
        <w:jc w:val="right"/>
        <w:textAlignment w:val="baseline"/>
        <w:rPr>
          <w:rFonts w:cs="Times New Roman"/>
        </w:rPr>
      </w:pPr>
      <w:r w:rsidRPr="005D75BE">
        <w:rPr>
          <w:rFonts w:cs="Times New Roman"/>
        </w:rPr>
        <w:lastRenderedPageBreak/>
        <w:t xml:space="preserve">Приложение № </w:t>
      </w:r>
      <w:r w:rsidR="00B90F01" w:rsidRPr="005D75BE">
        <w:rPr>
          <w:rFonts w:cs="Times New Roman"/>
        </w:rPr>
        <w:t>2</w:t>
      </w:r>
    </w:p>
    <w:p w14:paraId="5FE7C22E" w14:textId="3665DAD5" w:rsidR="00C92E24" w:rsidRPr="00C92E24" w:rsidRDefault="00761D6A" w:rsidP="00761D6A">
      <w:pPr>
        <w:shd w:val="clear" w:color="auto" w:fill="FFFFFF"/>
        <w:jc w:val="right"/>
        <w:textAlignment w:val="baseline"/>
        <w:rPr>
          <w:rFonts w:cs="Times New Roman"/>
        </w:rPr>
      </w:pPr>
      <w:r>
        <w:rPr>
          <w:rFonts w:cs="Times New Roman"/>
        </w:rPr>
        <w:t xml:space="preserve"> </w:t>
      </w:r>
      <w:r w:rsidR="007D2408" w:rsidRPr="00C92E24">
        <w:rPr>
          <w:rFonts w:cs="Times New Roman"/>
        </w:rPr>
        <w:t xml:space="preserve">к </w:t>
      </w:r>
      <w:r w:rsidR="00EA452E">
        <w:rPr>
          <w:rFonts w:cs="Times New Roman"/>
        </w:rPr>
        <w:t>П</w:t>
      </w:r>
      <w:r w:rsidR="007D2408" w:rsidRPr="00C92E24">
        <w:rPr>
          <w:rFonts w:cs="Times New Roman"/>
        </w:rPr>
        <w:t>равилам благоустройства</w:t>
      </w:r>
      <w:r w:rsidR="00C92E24" w:rsidRPr="00C92E24">
        <w:rPr>
          <w:rFonts w:cs="Times New Roman"/>
        </w:rPr>
        <w:t xml:space="preserve">, </w:t>
      </w:r>
    </w:p>
    <w:p w14:paraId="02CCE589" w14:textId="77777777" w:rsidR="004A5771" w:rsidRDefault="00C92E24" w:rsidP="00761D6A">
      <w:pPr>
        <w:shd w:val="clear" w:color="auto" w:fill="FFFFFF"/>
        <w:jc w:val="right"/>
        <w:textAlignment w:val="baseline"/>
        <w:rPr>
          <w:rFonts w:cs="Times New Roman"/>
        </w:rPr>
      </w:pPr>
      <w:r w:rsidRPr="00C92E24">
        <w:rPr>
          <w:rFonts w:cs="Times New Roman"/>
        </w:rPr>
        <w:t xml:space="preserve">утверждённым решением </w:t>
      </w:r>
    </w:p>
    <w:p w14:paraId="119D5AA0" w14:textId="77777777" w:rsidR="00B673B7" w:rsidRDefault="00C92E24" w:rsidP="00761D6A">
      <w:pPr>
        <w:shd w:val="clear" w:color="auto" w:fill="FFFFFF"/>
        <w:jc w:val="right"/>
        <w:textAlignment w:val="baseline"/>
        <w:rPr>
          <w:rFonts w:cs="Times New Roman"/>
        </w:rPr>
      </w:pPr>
      <w:r w:rsidRPr="00C92E24">
        <w:rPr>
          <w:rFonts w:cs="Times New Roman"/>
        </w:rPr>
        <w:t xml:space="preserve">Совета депутатов </w:t>
      </w:r>
    </w:p>
    <w:p w14:paraId="491F31B8" w14:textId="2CCEB909" w:rsidR="00C92E24" w:rsidRDefault="00C92E24" w:rsidP="00761D6A">
      <w:pPr>
        <w:shd w:val="clear" w:color="auto" w:fill="FFFFFF"/>
        <w:jc w:val="right"/>
        <w:textAlignment w:val="baseline"/>
        <w:rPr>
          <w:rFonts w:cs="Times New Roman"/>
        </w:rPr>
      </w:pPr>
      <w:r w:rsidRPr="00C92E24">
        <w:rPr>
          <w:rFonts w:cs="Times New Roman"/>
        </w:rPr>
        <w:t xml:space="preserve">городского округа Электросталь </w:t>
      </w:r>
    </w:p>
    <w:p w14:paraId="0FA9828B" w14:textId="77777777" w:rsidR="00B673B7" w:rsidRDefault="00C92E24" w:rsidP="00761D6A">
      <w:pPr>
        <w:shd w:val="clear" w:color="auto" w:fill="FFFFFF"/>
        <w:jc w:val="right"/>
        <w:textAlignment w:val="baseline"/>
        <w:rPr>
          <w:rFonts w:cs="Times New Roman"/>
        </w:rPr>
      </w:pPr>
      <w:r w:rsidRPr="00C92E24">
        <w:rPr>
          <w:rFonts w:cs="Times New Roman"/>
        </w:rPr>
        <w:t xml:space="preserve">Московской области </w:t>
      </w:r>
    </w:p>
    <w:p w14:paraId="7B8DFD74" w14:textId="5CAA631F" w:rsidR="007D2408" w:rsidRPr="00C92E24" w:rsidRDefault="00C92E24" w:rsidP="00761D6A">
      <w:pPr>
        <w:shd w:val="clear" w:color="auto" w:fill="FFFFFF"/>
        <w:jc w:val="right"/>
        <w:textAlignment w:val="baseline"/>
        <w:rPr>
          <w:rFonts w:cs="Times New Roman"/>
        </w:rPr>
      </w:pPr>
      <w:r w:rsidRPr="00C92E24">
        <w:rPr>
          <w:rFonts w:cs="Times New Roman"/>
        </w:rPr>
        <w:t xml:space="preserve">от </w:t>
      </w:r>
      <w:r w:rsidR="00A81AE9">
        <w:rPr>
          <w:rFonts w:cs="Times New Roman"/>
        </w:rPr>
        <w:t>___________</w:t>
      </w:r>
      <w:r w:rsidR="002654E5">
        <w:rPr>
          <w:rFonts w:cs="Times New Roman"/>
        </w:rPr>
        <w:t xml:space="preserve">. </w:t>
      </w:r>
      <w:r w:rsidRPr="00C92E24">
        <w:rPr>
          <w:rFonts w:cs="Times New Roman"/>
        </w:rPr>
        <w:t>№</w:t>
      </w:r>
      <w:bookmarkEnd w:id="13"/>
      <w:r w:rsidR="002654E5">
        <w:rPr>
          <w:rFonts w:cs="Times New Roman"/>
        </w:rPr>
        <w:t xml:space="preserve"> </w:t>
      </w:r>
      <w:r w:rsidR="00A81AE9">
        <w:rPr>
          <w:rFonts w:cs="Times New Roman"/>
        </w:rPr>
        <w:t>________</w:t>
      </w:r>
    </w:p>
    <w:bookmarkEnd w:id="14"/>
    <w:p w14:paraId="11414EDE" w14:textId="77777777" w:rsidR="00A92EA1" w:rsidRDefault="00A92EA1" w:rsidP="00663220">
      <w:pPr>
        <w:shd w:val="clear" w:color="auto" w:fill="FFFFFF"/>
        <w:jc w:val="right"/>
        <w:textAlignment w:val="baseline"/>
        <w:rPr>
          <w:rFonts w:cs="Times New Roman"/>
          <w:b/>
          <w:bCs/>
          <w:color w:val="000000"/>
        </w:rPr>
      </w:pPr>
    </w:p>
    <w:p w14:paraId="74ED764F" w14:textId="5F222323" w:rsidR="00761D6A" w:rsidRDefault="00A92EA1" w:rsidP="00B673B7">
      <w:pPr>
        <w:shd w:val="clear" w:color="auto" w:fill="FFFFFF"/>
        <w:jc w:val="center"/>
        <w:textAlignment w:val="baseline"/>
        <w:rPr>
          <w:rFonts w:cs="Times New Roman"/>
          <w:b/>
          <w:bCs/>
          <w:color w:val="000000"/>
        </w:rPr>
      </w:pPr>
      <w:r w:rsidRPr="00A92EA1">
        <w:rPr>
          <w:rFonts w:cs="Times New Roman"/>
          <w:b/>
          <w:bCs/>
          <w:color w:val="000000"/>
        </w:rPr>
        <w:t xml:space="preserve">Технические условия  восстановления </w:t>
      </w:r>
      <w:r w:rsidR="0029354C">
        <w:rPr>
          <w:rFonts w:cs="Times New Roman"/>
          <w:b/>
          <w:bCs/>
          <w:color w:val="000000"/>
        </w:rPr>
        <w:t xml:space="preserve">дорожных </w:t>
      </w:r>
      <w:r w:rsidRPr="00A92EA1">
        <w:rPr>
          <w:rFonts w:cs="Times New Roman"/>
          <w:b/>
          <w:bCs/>
          <w:color w:val="000000"/>
        </w:rPr>
        <w:t>покрытий</w:t>
      </w:r>
    </w:p>
    <w:p w14:paraId="606801A1" w14:textId="23E5F199" w:rsidR="00DA33DF" w:rsidRPr="007B1D8E" w:rsidRDefault="00E00CE9" w:rsidP="00663220">
      <w:pPr>
        <w:shd w:val="clear" w:color="auto" w:fill="FFFFFF"/>
        <w:jc w:val="both"/>
        <w:textAlignment w:val="baseline"/>
        <w:outlineLvl w:val="2"/>
        <w:rPr>
          <w:rFonts w:cs="Times New Roman"/>
          <w:color w:val="000000"/>
        </w:rPr>
      </w:pPr>
      <w:r>
        <w:rPr>
          <w:rFonts w:cs="Times New Roman"/>
          <w:color w:val="000000"/>
        </w:rPr>
        <w:t xml:space="preserve">         </w:t>
      </w:r>
      <w:r w:rsidR="00DA33DF">
        <w:rPr>
          <w:rFonts w:cs="Times New Roman"/>
          <w:color w:val="000000"/>
        </w:rPr>
        <w:t>В</w:t>
      </w:r>
      <w:r w:rsidR="00DA33DF" w:rsidRPr="007B1D8E">
        <w:rPr>
          <w:rFonts w:cs="Times New Roman"/>
          <w:color w:val="000000"/>
        </w:rPr>
        <w:t xml:space="preserve">се виды работ по </w:t>
      </w:r>
      <w:r w:rsidR="00DA33DF">
        <w:rPr>
          <w:rFonts w:cs="Times New Roman"/>
          <w:color w:val="000000"/>
        </w:rPr>
        <w:t>восстановлению</w:t>
      </w:r>
      <w:r w:rsidR="00DA33DF" w:rsidRPr="007B1D8E">
        <w:rPr>
          <w:rFonts w:cs="Times New Roman"/>
          <w:color w:val="000000"/>
        </w:rPr>
        <w:t xml:space="preserve"> дорожных покрытий, тротуаров, газонов, а также других мест общего пользования</w:t>
      </w:r>
      <w:r w:rsidR="00DA33DF">
        <w:rPr>
          <w:rFonts w:cs="Times New Roman"/>
          <w:color w:val="000000"/>
        </w:rPr>
        <w:t>, подвергшихся</w:t>
      </w:r>
      <w:r w:rsidR="00DA33DF" w:rsidRPr="007B1D8E">
        <w:rPr>
          <w:rFonts w:cs="Times New Roman"/>
          <w:color w:val="000000"/>
        </w:rPr>
        <w:t xml:space="preserve"> разрытию при строительстве или ремонте подземных сетей и надземных сооружений независимо от глубины разрытия, а также  работы по восстановлению нарушенных покрытий после производства земляных работ </w:t>
      </w:r>
      <w:r w:rsidR="00DA33DF">
        <w:rPr>
          <w:rFonts w:cs="Times New Roman"/>
          <w:color w:val="000000"/>
        </w:rPr>
        <w:t>осуществляются согласно ордеру</w:t>
      </w:r>
      <w:r w:rsidR="00DA33DF" w:rsidRPr="007B1D8E">
        <w:rPr>
          <w:rFonts w:cs="Times New Roman"/>
          <w:color w:val="000000"/>
        </w:rPr>
        <w:t xml:space="preserve"> на право производства земляных работ. </w:t>
      </w:r>
    </w:p>
    <w:p w14:paraId="1113644B" w14:textId="77777777" w:rsidR="00DA33DF" w:rsidRPr="000542AA" w:rsidRDefault="00DA33DF" w:rsidP="00663220">
      <w:pPr>
        <w:shd w:val="clear" w:color="auto" w:fill="FFFFFF"/>
        <w:jc w:val="both"/>
        <w:textAlignment w:val="baseline"/>
        <w:outlineLvl w:val="2"/>
        <w:rPr>
          <w:rFonts w:eastAsia="Calibri" w:cs="Times New Roman"/>
          <w:color w:val="000000"/>
        </w:rPr>
      </w:pPr>
      <w:r>
        <w:rPr>
          <w:rFonts w:cs="Times New Roman"/>
          <w:color w:val="000000"/>
        </w:rPr>
        <w:t xml:space="preserve">          Приемка</w:t>
      </w:r>
      <w:r w:rsidRPr="000542AA">
        <w:rPr>
          <w:rFonts w:cs="Times New Roman"/>
          <w:color w:val="000000"/>
        </w:rPr>
        <w:t xml:space="preserve"> восстановительных работ осуществляется </w:t>
      </w:r>
      <w:r>
        <w:rPr>
          <w:rFonts w:cs="Times New Roman"/>
          <w:color w:val="000000"/>
        </w:rPr>
        <w:t xml:space="preserve">Комиссией </w:t>
      </w:r>
      <w:r w:rsidRPr="000542AA">
        <w:rPr>
          <w:rFonts w:cs="Times New Roman"/>
          <w:color w:val="000000"/>
        </w:rPr>
        <w:t>на основании Акта о завершении земляных работ и выполненном благоустройстве с обязательным участием представителей Комитета по строительству, дорожно</w:t>
      </w:r>
      <w:r>
        <w:rPr>
          <w:rFonts w:cs="Times New Roman"/>
          <w:color w:val="000000"/>
        </w:rPr>
        <w:t>й деятельности и благоустройства</w:t>
      </w:r>
      <w:r w:rsidRPr="000542AA">
        <w:rPr>
          <w:rFonts w:cs="Times New Roman"/>
          <w:color w:val="000000"/>
        </w:rPr>
        <w:t xml:space="preserve"> Администрации городского округа, выдавшего ордер организации, осуществляющей содержание прилегающей территории, </w:t>
      </w:r>
      <w:r w:rsidRPr="000542AA">
        <w:rPr>
          <w:rFonts w:eastAsia="Calibri" w:cs="Times New Roman"/>
          <w:color w:val="000000"/>
        </w:rPr>
        <w:t>заказчика, производителя работ.</w:t>
      </w:r>
    </w:p>
    <w:p w14:paraId="2FFB4CD1" w14:textId="77777777" w:rsidR="00DA33DF" w:rsidRPr="007B1D8E" w:rsidRDefault="00DA33DF" w:rsidP="00663220">
      <w:pPr>
        <w:shd w:val="clear" w:color="auto" w:fill="FFFFFF"/>
        <w:jc w:val="both"/>
        <w:textAlignment w:val="baseline"/>
        <w:rPr>
          <w:rFonts w:cs="Times New Roman"/>
        </w:rPr>
      </w:pPr>
      <w:r w:rsidRPr="007B1D8E">
        <w:rPr>
          <w:rFonts w:cs="Times New Roman"/>
        </w:rPr>
        <w:t xml:space="preserve">            Комиссия осуществляет приемку земляных и восстановительных работ после их завершения, руководствуясь следующими критериями:</w:t>
      </w:r>
    </w:p>
    <w:p w14:paraId="56BEB0E9" w14:textId="77777777" w:rsidR="00DA33DF" w:rsidRPr="00EA452E" w:rsidRDefault="00DA33DF" w:rsidP="00FE7600">
      <w:pPr>
        <w:numPr>
          <w:ilvl w:val="0"/>
          <w:numId w:val="5"/>
        </w:numPr>
        <w:ind w:left="0"/>
        <w:jc w:val="both"/>
        <w:rPr>
          <w:rFonts w:cs="Times New Roman"/>
        </w:rPr>
      </w:pPr>
      <w:r w:rsidRPr="00EA452E">
        <w:rPr>
          <w:rFonts w:cs="Times New Roman"/>
        </w:rPr>
        <w:t>Покрытие, поврежденное в ходе проведения земляных работ, должно быть восстановлено производителем работ в соответствии с его состоянием до начала проведения земляных работ. На восстанавливаемом участке применяется тип «дорожной одежды», существовавший ранее (до проведения земляных работ).</w:t>
      </w:r>
    </w:p>
    <w:p w14:paraId="6C95C351" w14:textId="77777777" w:rsidR="00DA33DF" w:rsidRPr="007B1D8E" w:rsidRDefault="00DA33DF" w:rsidP="00FE7600">
      <w:pPr>
        <w:numPr>
          <w:ilvl w:val="0"/>
          <w:numId w:val="5"/>
        </w:numPr>
        <w:ind w:left="0"/>
        <w:jc w:val="both"/>
        <w:rPr>
          <w:rFonts w:cs="Times New Roman"/>
        </w:rPr>
      </w:pPr>
      <w:r w:rsidRPr="007B1D8E">
        <w:rPr>
          <w:rFonts w:cs="Times New Roman"/>
        </w:rPr>
        <w:t>Сроки проведения работ  по восстановлению дорожных покрытий:</w:t>
      </w:r>
    </w:p>
    <w:p w14:paraId="4872F11D" w14:textId="77777777" w:rsidR="00DA33DF" w:rsidRPr="007B1D8E" w:rsidRDefault="00DA33DF" w:rsidP="00663220">
      <w:pPr>
        <w:ind w:firstLine="709"/>
        <w:jc w:val="both"/>
        <w:rPr>
          <w:rFonts w:cs="Times New Roman"/>
        </w:rPr>
      </w:pPr>
      <w:r w:rsidRPr="007B1D8E">
        <w:rPr>
          <w:rFonts w:cs="Times New Roman"/>
        </w:rPr>
        <w:t>в местах поперечных разрытий улиц — в течение суток после окончания земляных работ;</w:t>
      </w:r>
    </w:p>
    <w:p w14:paraId="7C98B495" w14:textId="77777777" w:rsidR="00DA33DF" w:rsidRPr="007B1D8E" w:rsidRDefault="00EA452E" w:rsidP="00663220">
      <w:pPr>
        <w:ind w:firstLine="709"/>
        <w:jc w:val="both"/>
        <w:rPr>
          <w:rFonts w:cs="Times New Roman"/>
        </w:rPr>
      </w:pPr>
      <w:r>
        <w:rPr>
          <w:rFonts w:cs="Times New Roman"/>
        </w:rPr>
        <w:t xml:space="preserve">в </w:t>
      </w:r>
      <w:r w:rsidR="00DA33DF" w:rsidRPr="007B1D8E">
        <w:rPr>
          <w:rFonts w:cs="Times New Roman"/>
        </w:rPr>
        <w:t>местах продольных разрытий проезжей части — в течение 5 дней после окончания земляных работ;</w:t>
      </w:r>
    </w:p>
    <w:p w14:paraId="0954AA2C" w14:textId="77777777" w:rsidR="00DA33DF" w:rsidRPr="007B1D8E" w:rsidRDefault="00EA452E" w:rsidP="00663220">
      <w:pPr>
        <w:ind w:firstLine="709"/>
        <w:jc w:val="both"/>
        <w:rPr>
          <w:rFonts w:cs="Times New Roman"/>
        </w:rPr>
      </w:pPr>
      <w:r>
        <w:rPr>
          <w:rFonts w:cs="Times New Roman"/>
        </w:rPr>
        <w:t xml:space="preserve">в </w:t>
      </w:r>
      <w:r w:rsidR="00DA33DF" w:rsidRPr="007B1D8E">
        <w:rPr>
          <w:rFonts w:cs="Times New Roman"/>
        </w:rPr>
        <w:t>местах раскопок местных проездов, тротуаров, набивных дорожек и газонов — не позднее 10 дней после окончания земляных работ.</w:t>
      </w:r>
    </w:p>
    <w:p w14:paraId="7BE49B04" w14:textId="7501BFA5" w:rsidR="00096B9D" w:rsidRDefault="00DA33DF" w:rsidP="00B673B7">
      <w:pPr>
        <w:ind w:firstLine="624"/>
        <w:jc w:val="both"/>
        <w:rPr>
          <w:rFonts w:cs="Times New Roman"/>
        </w:rPr>
      </w:pPr>
      <w:r w:rsidRPr="007B1D8E">
        <w:rPr>
          <w:rFonts w:cs="Times New Roman"/>
        </w:rPr>
        <w:t>Края асфальтового покрытия перед его восстановлением должны быть обработаны фрезой.До окончания срока действия ордера производитель работ обязан убрать излишний грунт, строительные материалы, мусор и прочие отходы.</w:t>
      </w:r>
    </w:p>
    <w:p w14:paraId="0C1BDAB9" w14:textId="071AD08D" w:rsidR="00096B9D" w:rsidRPr="007B1D8E" w:rsidRDefault="00096B9D" w:rsidP="00FE7600">
      <w:pPr>
        <w:numPr>
          <w:ilvl w:val="0"/>
          <w:numId w:val="5"/>
        </w:numPr>
        <w:ind w:left="0" w:hanging="284"/>
        <w:jc w:val="both"/>
        <w:rPr>
          <w:rFonts w:cs="Times New Roman"/>
        </w:rPr>
      </w:pPr>
      <w:r>
        <w:rPr>
          <w:rFonts w:cs="Times New Roman"/>
        </w:rPr>
        <w:t>Сроки</w:t>
      </w:r>
      <w:r w:rsidR="00E00CE9">
        <w:rPr>
          <w:rFonts w:cs="Times New Roman"/>
        </w:rPr>
        <w:t xml:space="preserve"> </w:t>
      </w:r>
      <w:r w:rsidR="00D77AC7" w:rsidRPr="007B1D8E">
        <w:rPr>
          <w:rFonts w:cs="Times New Roman"/>
        </w:rPr>
        <w:t>проведения работ  по восстановлению дорожных покрытий</w:t>
      </w:r>
      <w:r>
        <w:rPr>
          <w:rFonts w:cs="Times New Roman"/>
        </w:rPr>
        <w:t xml:space="preserve">, </w:t>
      </w:r>
      <w:r w:rsidR="00D77AC7">
        <w:rPr>
          <w:rFonts w:cs="Times New Roman"/>
        </w:rPr>
        <w:t xml:space="preserve"> указанные</w:t>
      </w:r>
      <w:r>
        <w:rPr>
          <w:rFonts w:cs="Times New Roman"/>
        </w:rPr>
        <w:t xml:space="preserve"> в п.2 настоящего приложения</w:t>
      </w:r>
      <w:r w:rsidR="00E00CE9">
        <w:rPr>
          <w:rFonts w:cs="Times New Roman"/>
        </w:rPr>
        <w:t>,</w:t>
      </w:r>
      <w:r w:rsidR="00D77AC7">
        <w:rPr>
          <w:rFonts w:cs="Times New Roman"/>
        </w:rPr>
        <w:t xml:space="preserve"> входят в общий срок выполнения работ, установленный в </w:t>
      </w:r>
      <w:r w:rsidR="00EA452E">
        <w:rPr>
          <w:rFonts w:cs="Times New Roman"/>
        </w:rPr>
        <w:t>о</w:t>
      </w:r>
      <w:r w:rsidR="00D77AC7">
        <w:rPr>
          <w:rFonts w:cs="Times New Roman"/>
        </w:rPr>
        <w:t xml:space="preserve">рдере на право производство земляных работ. </w:t>
      </w:r>
    </w:p>
    <w:p w14:paraId="23A29ED6" w14:textId="77777777" w:rsidR="00DA33DF" w:rsidRPr="00D77AC7" w:rsidRDefault="00DA33DF" w:rsidP="00FE7600">
      <w:pPr>
        <w:numPr>
          <w:ilvl w:val="0"/>
          <w:numId w:val="5"/>
        </w:numPr>
        <w:ind w:left="0"/>
        <w:jc w:val="both"/>
        <w:rPr>
          <w:rFonts w:cs="Times New Roman"/>
        </w:rPr>
      </w:pPr>
      <w:r w:rsidRPr="00D77AC7">
        <w:rPr>
          <w:rFonts w:cs="Times New Roman"/>
        </w:rPr>
        <w:t xml:space="preserve">При проведении земляных работ в зимний период нарушенные элементы благоустройства должны быть восстановлены в зимнем варианте (засыпан песок, уложен и уплотнен щебень, поверх уложены железобетонные плиты) и сданы по акту в срок, определенный в соответствии с ордером. </w:t>
      </w:r>
    </w:p>
    <w:p w14:paraId="30B430FD" w14:textId="15FC32BA" w:rsidR="00DA33DF" w:rsidRPr="007B1D8E" w:rsidRDefault="00DA33DF" w:rsidP="004A5771">
      <w:pPr>
        <w:ind w:firstLine="624"/>
        <w:jc w:val="both"/>
        <w:rPr>
          <w:rFonts w:cs="Times New Roman"/>
        </w:rPr>
      </w:pPr>
      <w:r w:rsidRPr="007B1D8E">
        <w:rPr>
          <w:rFonts w:cs="Times New Roman"/>
        </w:rPr>
        <w:t>Окончательное восстановление поврежденных элементов благоустройства территории (асфальт, тротуарная плитка, бордюры, поребрики, газоны, клумбы, иные участки озеленения) должно быть завершено после окончания зимнего периода, но не позднее 15 мая.</w:t>
      </w:r>
    </w:p>
    <w:p w14:paraId="1928AD6D" w14:textId="69749261" w:rsidR="00DA33DF" w:rsidRPr="00E00CE9" w:rsidRDefault="00DA33DF" w:rsidP="00FE7600">
      <w:pPr>
        <w:numPr>
          <w:ilvl w:val="0"/>
          <w:numId w:val="5"/>
        </w:numPr>
        <w:ind w:left="0"/>
        <w:jc w:val="both"/>
        <w:rPr>
          <w:rFonts w:cs="Times New Roman"/>
        </w:rPr>
      </w:pPr>
      <w:r w:rsidRPr="00E00CE9">
        <w:rPr>
          <w:rFonts w:cs="Times New Roman"/>
        </w:rPr>
        <w:t>В случае невозможности завершения земляных работ в зимний период в связи с неблагоприятными для соблюдения технологии производства работ погодными условиями и температурным режимом производитель работ обязан провести необходимые мероприятия по приведению в порядок территории в зоне производства земляных работ</w:t>
      </w:r>
      <w:r w:rsidR="00E00CE9">
        <w:rPr>
          <w:rFonts w:cs="Times New Roman"/>
        </w:rPr>
        <w:t>,</w:t>
      </w:r>
      <w:r w:rsidR="00E00CE9" w:rsidRPr="00E00CE9">
        <w:rPr>
          <w:rFonts w:cs="Times New Roman"/>
        </w:rPr>
        <w:t xml:space="preserve"> </w:t>
      </w:r>
      <w:r w:rsidRPr="00E00CE9">
        <w:rPr>
          <w:rFonts w:cs="Times New Roman"/>
        </w:rPr>
        <w:t xml:space="preserve">поддерживать обеспечение безопасного и беспрепятственного движения пешеходов и </w:t>
      </w:r>
      <w:r w:rsidRPr="00E00CE9">
        <w:rPr>
          <w:rFonts w:cs="Times New Roman"/>
        </w:rPr>
        <w:lastRenderedPageBreak/>
        <w:t>транспорта по нарушенным в ходе производства земляных работ участкам дорог (тротуаров) до момента полного восстановления элементов благоустройства.</w:t>
      </w:r>
    </w:p>
    <w:p w14:paraId="4891F34F" w14:textId="77777777" w:rsidR="00DA33DF" w:rsidRPr="00681AC5" w:rsidRDefault="00DA33DF" w:rsidP="00FE7600">
      <w:pPr>
        <w:numPr>
          <w:ilvl w:val="0"/>
          <w:numId w:val="5"/>
        </w:numPr>
        <w:ind w:left="0"/>
        <w:jc w:val="both"/>
        <w:rPr>
          <w:rFonts w:cs="Times New Roman"/>
        </w:rPr>
      </w:pPr>
      <w:r w:rsidRPr="00681AC5">
        <w:rPr>
          <w:rFonts w:cs="Times New Roman"/>
        </w:rPr>
        <w:t>Запрещается засыпка траншей на проезжих частях и тротуарах мерзлыми, глинистыми грунтами, строительным мусором и прочими сжимаемыми грунтами, а также засыпка траншей с использованием машин и механизмов на гусеничном ходу на улицах, имеющих усовершенствованные покрытия.</w:t>
      </w:r>
    </w:p>
    <w:p w14:paraId="222FE6D5" w14:textId="77777777" w:rsidR="00096B9D" w:rsidRPr="00681AC5" w:rsidRDefault="00DA33DF" w:rsidP="00FE7600">
      <w:pPr>
        <w:numPr>
          <w:ilvl w:val="0"/>
          <w:numId w:val="5"/>
        </w:numPr>
        <w:ind w:left="0"/>
        <w:jc w:val="both"/>
        <w:rPr>
          <w:rFonts w:cs="Times New Roman"/>
        </w:rPr>
      </w:pPr>
      <w:r w:rsidRPr="00681AC5">
        <w:rPr>
          <w:rFonts w:cs="Times New Roman"/>
        </w:rPr>
        <w:t>Восстановление асфальтового покрытия тротуаров после прокладки или ремонта подземных инженерных сетей выполняется на всю ширину тротуара по всей длине разрытия с восстановлением существовавшего гранитного или бетонного бортового камня.</w:t>
      </w:r>
    </w:p>
    <w:p w14:paraId="22B737A5" w14:textId="77777777" w:rsidR="00DA33DF" w:rsidRPr="001073AB" w:rsidRDefault="00DA33DF" w:rsidP="00FE7600">
      <w:pPr>
        <w:numPr>
          <w:ilvl w:val="0"/>
          <w:numId w:val="5"/>
        </w:numPr>
        <w:ind w:left="0"/>
        <w:jc w:val="both"/>
        <w:rPr>
          <w:rFonts w:cs="Times New Roman"/>
        </w:rPr>
      </w:pPr>
      <w:r w:rsidRPr="007B1D8E">
        <w:rPr>
          <w:rFonts w:cs="Times New Roman"/>
        </w:rPr>
        <w:t xml:space="preserve">При производстве работ по ремонту сетей инженерно-технического </w:t>
      </w:r>
      <w:r w:rsidRPr="001073AB">
        <w:rPr>
          <w:rFonts w:cs="Times New Roman"/>
        </w:rPr>
        <w:t>обеспечения вдоль проезжей части дорог, ширина асфальтобетонного покрытия которых составляет   5–7 м, покрытие восстанавливается на всю ширину существующей дороги по всей длине разрытия.</w:t>
      </w:r>
    </w:p>
    <w:p w14:paraId="69DE8C9B" w14:textId="77777777" w:rsidR="00DA33DF" w:rsidRDefault="00DA33DF" w:rsidP="004A5771">
      <w:pPr>
        <w:ind w:firstLine="624"/>
        <w:jc w:val="both"/>
        <w:rPr>
          <w:rFonts w:cs="Times New Roman"/>
        </w:rPr>
      </w:pPr>
      <w:r w:rsidRPr="007B1D8E">
        <w:rPr>
          <w:rFonts w:cs="Times New Roman"/>
        </w:rPr>
        <w:t>При производстве работ по ремонту сетей инженерно-технического обеспечения вдоль проезжей части дорог, ширина асфальтобетонного покрытия которых составляет более 7 м, восстановление покрытия выполняется на ширину верха траншеи и на расстоянии 3 м от края траншеи в каждую сторону.</w:t>
      </w:r>
    </w:p>
    <w:p w14:paraId="19C50415" w14:textId="77777777" w:rsidR="00DA33DF" w:rsidRPr="001073AB" w:rsidRDefault="00DA33DF" w:rsidP="004A5771">
      <w:pPr>
        <w:pStyle w:val="af4"/>
        <w:widowControl w:val="0"/>
        <w:autoSpaceDE w:val="0"/>
        <w:autoSpaceDN w:val="0"/>
        <w:adjustRightInd w:val="0"/>
        <w:spacing w:after="0" w:line="240" w:lineRule="auto"/>
        <w:ind w:left="0" w:firstLine="624"/>
        <w:contextualSpacing w:val="0"/>
        <w:jc w:val="both"/>
        <w:rPr>
          <w:rFonts w:ascii="Times New Roman" w:eastAsia="Calibri" w:hAnsi="Times New Roman"/>
          <w:bCs/>
          <w:color w:val="000000"/>
          <w:sz w:val="24"/>
          <w:szCs w:val="24"/>
        </w:rPr>
      </w:pPr>
      <w:r w:rsidRPr="001073AB">
        <w:rPr>
          <w:rFonts w:ascii="Times New Roman" w:eastAsia="Calibri" w:hAnsi="Times New Roman"/>
          <w:bCs/>
          <w:color w:val="000000"/>
          <w:sz w:val="24"/>
          <w:szCs w:val="24"/>
        </w:rPr>
        <w:t xml:space="preserve">В случае повреждения подземных инженерных сетей и коммуникаций получатель ордера на право производства земляных работ обязан немедленно сообщить об этом их владельцам и принять меры по немедленной ликвидации повреждений. </w:t>
      </w:r>
    </w:p>
    <w:p w14:paraId="363A5114" w14:textId="77777777" w:rsidR="00DA33DF" w:rsidRPr="001073AB" w:rsidRDefault="00DA33DF" w:rsidP="004A5771">
      <w:pPr>
        <w:autoSpaceDE w:val="0"/>
        <w:autoSpaceDN w:val="0"/>
        <w:adjustRightInd w:val="0"/>
        <w:ind w:firstLine="624"/>
        <w:jc w:val="both"/>
        <w:rPr>
          <w:rFonts w:eastAsia="Calibri" w:cs="Times New Roman"/>
          <w:bCs/>
          <w:color w:val="000000"/>
        </w:rPr>
      </w:pPr>
      <w:r w:rsidRPr="001073AB">
        <w:rPr>
          <w:rFonts w:eastAsia="Calibri" w:cs="Times New Roman"/>
          <w:bCs/>
          <w:color w:val="000000"/>
        </w:rPr>
        <w:t xml:space="preserve">При обнаружении во время производства земляных работ инженерных сетей и коммуникаций, владелец которых не выявлен, получатель ордера на право производства земляных работ обязан незамедлительно вызвать представителя Комитета по строительству, дорожной деятельности и благоустройству Администрации городского округа и Госадмтехнадзора  для составления соответствующего акта. </w:t>
      </w:r>
    </w:p>
    <w:p w14:paraId="76452FA0" w14:textId="77777777" w:rsidR="00DA33DF" w:rsidRPr="00EA452E" w:rsidRDefault="00DA33DF" w:rsidP="00FE7600">
      <w:pPr>
        <w:numPr>
          <w:ilvl w:val="0"/>
          <w:numId w:val="5"/>
        </w:numPr>
        <w:ind w:left="0"/>
        <w:jc w:val="both"/>
        <w:rPr>
          <w:rFonts w:cs="Times New Roman"/>
        </w:rPr>
      </w:pPr>
      <w:r w:rsidRPr="00EA452E">
        <w:rPr>
          <w:rFonts w:cs="Times New Roman"/>
        </w:rPr>
        <w:t>При укладке телефонных и электрических кабелей в траншеи шириной до 1 м асфальтобетонное покрытие восстанавливается на ширину 1,5 м по всей длине разрытия.</w:t>
      </w:r>
    </w:p>
    <w:p w14:paraId="5740F247" w14:textId="77777777" w:rsidR="00DA33DF" w:rsidRPr="00EA452E" w:rsidRDefault="00DA33DF" w:rsidP="00FE7600">
      <w:pPr>
        <w:numPr>
          <w:ilvl w:val="0"/>
          <w:numId w:val="5"/>
        </w:numPr>
        <w:ind w:left="0"/>
        <w:jc w:val="both"/>
        <w:rPr>
          <w:rFonts w:cs="Times New Roman"/>
        </w:rPr>
      </w:pPr>
      <w:r w:rsidRPr="00EA452E">
        <w:rPr>
          <w:rFonts w:cs="Times New Roman"/>
        </w:rPr>
        <w:t>При производстве работ поперек проезжей части дорог восстановление асфальтобетонного покрытия выполняется с обеих сторон разрытия на расстоянии 5 м от края траншеи в каждую сторону.</w:t>
      </w:r>
    </w:p>
    <w:p w14:paraId="719B7005" w14:textId="77777777" w:rsidR="00DA33DF" w:rsidRPr="00EA452E" w:rsidRDefault="00DA33DF" w:rsidP="00FE7600">
      <w:pPr>
        <w:numPr>
          <w:ilvl w:val="0"/>
          <w:numId w:val="5"/>
        </w:numPr>
        <w:ind w:left="0"/>
        <w:jc w:val="both"/>
        <w:rPr>
          <w:rFonts w:cs="Times New Roman"/>
        </w:rPr>
      </w:pPr>
      <w:r w:rsidRPr="00EA452E">
        <w:rPr>
          <w:rFonts w:cs="Times New Roman"/>
        </w:rPr>
        <w:t>При восстановлении газона почва должна соответствовать следующим агротехническим требованиям:</w:t>
      </w:r>
    </w:p>
    <w:p w14:paraId="73257509" w14:textId="77777777" w:rsidR="00DA33DF" w:rsidRPr="007B1D8E" w:rsidRDefault="00DA33DF" w:rsidP="00761D6A">
      <w:pPr>
        <w:jc w:val="both"/>
        <w:rPr>
          <w:rFonts w:cs="Times New Roman"/>
        </w:rPr>
      </w:pPr>
      <w:r w:rsidRPr="007B1D8E">
        <w:rPr>
          <w:rFonts w:cs="Times New Roman"/>
        </w:rPr>
        <w:t>иметь плотность не более 5–20 кг на кв. см (плотность определяется как сопротивление смятию);</w:t>
      </w:r>
    </w:p>
    <w:p w14:paraId="7F07D8F8" w14:textId="77777777" w:rsidR="00DA33DF" w:rsidRPr="007B1D8E" w:rsidRDefault="00DA33DF" w:rsidP="00761D6A">
      <w:pPr>
        <w:jc w:val="both"/>
        <w:rPr>
          <w:rFonts w:cs="Times New Roman"/>
        </w:rPr>
      </w:pPr>
      <w:r w:rsidRPr="007B1D8E">
        <w:rPr>
          <w:rFonts w:cs="Times New Roman"/>
        </w:rPr>
        <w:t>обладать структурой, при которой размеры комков составляют не менее 0,5–1,0 см;</w:t>
      </w:r>
    </w:p>
    <w:p w14:paraId="6B1BA84A" w14:textId="77777777" w:rsidR="00DA33DF" w:rsidRPr="007B1D8E" w:rsidRDefault="00DA33DF" w:rsidP="00761D6A">
      <w:pPr>
        <w:jc w:val="both"/>
        <w:rPr>
          <w:rFonts w:cs="Times New Roman"/>
        </w:rPr>
      </w:pPr>
      <w:r w:rsidRPr="007B1D8E">
        <w:rPr>
          <w:rFonts w:cs="Times New Roman"/>
        </w:rPr>
        <w:t>содержать достаточное количество питательных веществ;</w:t>
      </w:r>
    </w:p>
    <w:p w14:paraId="1F140503" w14:textId="77777777" w:rsidR="00DA33DF" w:rsidRPr="007B1D8E" w:rsidRDefault="00DA33DF" w:rsidP="00761D6A">
      <w:pPr>
        <w:jc w:val="both"/>
        <w:rPr>
          <w:rFonts w:cs="Times New Roman"/>
        </w:rPr>
      </w:pPr>
      <w:r w:rsidRPr="007B1D8E">
        <w:rPr>
          <w:rFonts w:cs="Times New Roman"/>
        </w:rPr>
        <w:t>не иметь засоренности сорняками и мусором.</w:t>
      </w:r>
    </w:p>
    <w:p w14:paraId="16AB1574" w14:textId="6AC961B0" w:rsidR="00DA33DF" w:rsidRPr="007B1D8E" w:rsidRDefault="00DA33DF" w:rsidP="00761D6A">
      <w:pPr>
        <w:ind w:firstLine="624"/>
        <w:jc w:val="both"/>
        <w:rPr>
          <w:rFonts w:cs="Times New Roman"/>
        </w:rPr>
      </w:pPr>
      <w:r w:rsidRPr="007B1D8E">
        <w:rPr>
          <w:rFonts w:cs="Times New Roman"/>
        </w:rPr>
        <w:t>Пригодность растительного грунта для озеленения должна быть установлена лабораторными анализами.</w:t>
      </w:r>
      <w:r w:rsidR="00761D6A">
        <w:rPr>
          <w:rFonts w:cs="Times New Roman"/>
        </w:rPr>
        <w:t xml:space="preserve"> </w:t>
      </w:r>
      <w:r w:rsidRPr="007B1D8E">
        <w:rPr>
          <w:rFonts w:cs="Times New Roman"/>
        </w:rPr>
        <w:t xml:space="preserve">Газоны следует устраивать на полностью подготовленном и спланированном растительном грунте с соблюдением уклона основания, равного 0,5–0,6%. </w:t>
      </w:r>
      <w:r w:rsidR="004A5771">
        <w:rPr>
          <w:rFonts w:cs="Times New Roman"/>
        </w:rPr>
        <w:t xml:space="preserve">    </w:t>
      </w:r>
      <w:r w:rsidRPr="007B1D8E">
        <w:rPr>
          <w:rFonts w:cs="Times New Roman"/>
        </w:rPr>
        <w:t>Толщина растительной земли принимается для обычного, партерного и мавританского газонов равной 15–20 см.</w:t>
      </w:r>
      <w:r w:rsidR="00761D6A">
        <w:rPr>
          <w:rFonts w:cs="Times New Roman"/>
        </w:rPr>
        <w:t xml:space="preserve"> </w:t>
      </w:r>
      <w:r w:rsidRPr="007B1D8E">
        <w:rPr>
          <w:rFonts w:cs="Times New Roman"/>
        </w:rPr>
        <w:t>Норма высева смеси свежих семян на 1 кв. м засеваемой площади составляет 20 г. Если срок хранения семян превысил три года, норму высева следует увеличить в 1,5–2 раза.</w:t>
      </w:r>
      <w:r w:rsidR="00761D6A">
        <w:rPr>
          <w:rFonts w:cs="Times New Roman"/>
        </w:rPr>
        <w:t xml:space="preserve"> </w:t>
      </w:r>
      <w:r w:rsidRPr="007B1D8E">
        <w:rPr>
          <w:rFonts w:cs="Times New Roman"/>
        </w:rPr>
        <w:t>Отметка восстанавливаемого газона должна быть ниже уровня бортового камня на 2–5 см.</w:t>
      </w:r>
    </w:p>
    <w:p w14:paraId="3C62C84D" w14:textId="77777777" w:rsidR="004A7746" w:rsidRPr="00EA452E" w:rsidRDefault="00DA33DF" w:rsidP="00FE7600">
      <w:pPr>
        <w:numPr>
          <w:ilvl w:val="0"/>
          <w:numId w:val="5"/>
        </w:numPr>
        <w:ind w:left="0"/>
        <w:jc w:val="both"/>
        <w:rPr>
          <w:rFonts w:cs="Times New Roman"/>
        </w:rPr>
      </w:pPr>
      <w:r w:rsidRPr="00EA452E">
        <w:rPr>
          <w:rFonts w:cs="Times New Roman"/>
        </w:rPr>
        <w:t>Саженцы должны иметь симметричную крону, очищенную от сухих и поврежденных ветвей, прямой штамб, здоровую, нормально развитую корневую систему с хорошо выраженной скелетной частью.На саженцах не должно быть механических повреждений, а также признаков повреждений вредителями и болезнями.</w:t>
      </w:r>
    </w:p>
    <w:p w14:paraId="34AAFE8D" w14:textId="77777777" w:rsidR="00B56BBD" w:rsidRDefault="00B56BBD" w:rsidP="00B56BBD">
      <w:pPr>
        <w:jc w:val="both"/>
        <w:rPr>
          <w:rFonts w:cs="Times New Roman"/>
        </w:rPr>
      </w:pPr>
    </w:p>
    <w:p w14:paraId="336B82C6" w14:textId="4EDF211B" w:rsidR="00B56BBD" w:rsidRDefault="00B56BBD" w:rsidP="00B56BBD">
      <w:pPr>
        <w:jc w:val="both"/>
        <w:rPr>
          <w:rFonts w:cs="Times New Roman"/>
        </w:rPr>
      </w:pPr>
    </w:p>
    <w:bookmarkEnd w:id="12"/>
    <w:p w14:paraId="4AF7A6A1" w14:textId="77777777" w:rsidR="00C66C8A" w:rsidRDefault="00C66C8A" w:rsidP="00B673B7">
      <w:pPr>
        <w:shd w:val="clear" w:color="auto" w:fill="FFFFFF"/>
        <w:textAlignment w:val="baseline"/>
        <w:rPr>
          <w:rFonts w:cs="Times New Roman"/>
        </w:rPr>
      </w:pPr>
    </w:p>
    <w:p w14:paraId="19C05717" w14:textId="77777777" w:rsidR="00B90F01" w:rsidRPr="00C92E24" w:rsidRDefault="00B90F01" w:rsidP="00663220">
      <w:pPr>
        <w:shd w:val="clear" w:color="auto" w:fill="FFFFFF"/>
        <w:jc w:val="right"/>
        <w:textAlignment w:val="baseline"/>
        <w:rPr>
          <w:rFonts w:cs="Times New Roman"/>
        </w:rPr>
      </w:pPr>
      <w:r w:rsidRPr="00DA33DF">
        <w:rPr>
          <w:rFonts w:cs="Times New Roman"/>
        </w:rPr>
        <w:lastRenderedPageBreak/>
        <w:t xml:space="preserve">Приложение  № </w:t>
      </w:r>
      <w:r>
        <w:rPr>
          <w:rFonts w:cs="Times New Roman"/>
        </w:rPr>
        <w:t xml:space="preserve">3 </w:t>
      </w:r>
    </w:p>
    <w:p w14:paraId="02D9D6B7" w14:textId="77777777" w:rsidR="00B90F01" w:rsidRPr="00C92E24" w:rsidRDefault="00B90F01" w:rsidP="00663220">
      <w:pPr>
        <w:shd w:val="clear" w:color="auto" w:fill="FFFFFF"/>
        <w:jc w:val="right"/>
        <w:textAlignment w:val="baseline"/>
        <w:rPr>
          <w:rFonts w:cs="Times New Roman"/>
        </w:rPr>
      </w:pPr>
      <w:r w:rsidRPr="00C92E24">
        <w:rPr>
          <w:rFonts w:cs="Times New Roman"/>
        </w:rPr>
        <w:t xml:space="preserve">к </w:t>
      </w:r>
      <w:r w:rsidR="00C66C8A">
        <w:rPr>
          <w:rFonts w:cs="Times New Roman"/>
        </w:rPr>
        <w:t>П</w:t>
      </w:r>
      <w:r w:rsidRPr="00C92E24">
        <w:rPr>
          <w:rFonts w:cs="Times New Roman"/>
        </w:rPr>
        <w:t xml:space="preserve">равилам благоустройства, </w:t>
      </w:r>
    </w:p>
    <w:p w14:paraId="7A0ED749" w14:textId="77777777" w:rsidR="00B90F01" w:rsidRPr="00C92E24" w:rsidRDefault="00B90F01" w:rsidP="00663220">
      <w:pPr>
        <w:shd w:val="clear" w:color="auto" w:fill="FFFFFF"/>
        <w:jc w:val="right"/>
        <w:textAlignment w:val="baseline"/>
        <w:rPr>
          <w:rFonts w:cs="Times New Roman"/>
        </w:rPr>
      </w:pPr>
      <w:r w:rsidRPr="00C92E24">
        <w:rPr>
          <w:rFonts w:cs="Times New Roman"/>
        </w:rPr>
        <w:t xml:space="preserve">утверждённым решением </w:t>
      </w:r>
    </w:p>
    <w:p w14:paraId="2665FD31" w14:textId="77777777" w:rsidR="00B90F01" w:rsidRDefault="00B90F01" w:rsidP="00663220">
      <w:pPr>
        <w:shd w:val="clear" w:color="auto" w:fill="FFFFFF"/>
        <w:jc w:val="right"/>
        <w:textAlignment w:val="baseline"/>
        <w:rPr>
          <w:rFonts w:cs="Times New Roman"/>
        </w:rPr>
      </w:pPr>
      <w:r w:rsidRPr="00C92E24">
        <w:rPr>
          <w:rFonts w:cs="Times New Roman"/>
        </w:rPr>
        <w:t xml:space="preserve">Совета депутатов </w:t>
      </w:r>
    </w:p>
    <w:p w14:paraId="31AEF9F9" w14:textId="77777777" w:rsidR="00B90F01" w:rsidRDefault="00B90F01" w:rsidP="00663220">
      <w:pPr>
        <w:shd w:val="clear" w:color="auto" w:fill="FFFFFF"/>
        <w:jc w:val="right"/>
        <w:textAlignment w:val="baseline"/>
        <w:rPr>
          <w:rFonts w:cs="Times New Roman"/>
        </w:rPr>
      </w:pPr>
      <w:r w:rsidRPr="00C92E24">
        <w:rPr>
          <w:rFonts w:cs="Times New Roman"/>
        </w:rPr>
        <w:t xml:space="preserve">городского округа Электросталь </w:t>
      </w:r>
    </w:p>
    <w:p w14:paraId="20B88FA3" w14:textId="77777777" w:rsidR="00B90F01" w:rsidRDefault="00B90F01" w:rsidP="00663220">
      <w:pPr>
        <w:shd w:val="clear" w:color="auto" w:fill="FFFFFF"/>
        <w:jc w:val="right"/>
        <w:textAlignment w:val="baseline"/>
        <w:rPr>
          <w:rFonts w:cs="Times New Roman"/>
        </w:rPr>
      </w:pPr>
      <w:r w:rsidRPr="00C92E24">
        <w:rPr>
          <w:rFonts w:cs="Times New Roman"/>
        </w:rPr>
        <w:t xml:space="preserve">Московской области </w:t>
      </w:r>
    </w:p>
    <w:p w14:paraId="0D609044" w14:textId="4C8B2E7C" w:rsidR="009F2590" w:rsidRPr="00CD51C0" w:rsidRDefault="009F2590" w:rsidP="009F2590">
      <w:pPr>
        <w:tabs>
          <w:tab w:val="left" w:pos="6270"/>
        </w:tabs>
        <w:jc w:val="right"/>
      </w:pPr>
      <w:r w:rsidRPr="00CD51C0">
        <w:t xml:space="preserve">от </w:t>
      </w:r>
      <w:r>
        <w:rPr>
          <w:u w:val="single"/>
        </w:rPr>
        <w:t>_____________</w:t>
      </w:r>
      <w:r w:rsidRPr="00CD51C0">
        <w:t xml:space="preserve"> № </w:t>
      </w:r>
      <w:r>
        <w:t>_____</w:t>
      </w:r>
    </w:p>
    <w:p w14:paraId="229C4866" w14:textId="6CC2EF3B" w:rsidR="00B90F01" w:rsidRDefault="00B90F01" w:rsidP="00663220">
      <w:pPr>
        <w:shd w:val="clear" w:color="auto" w:fill="FFFFFF"/>
        <w:jc w:val="right"/>
        <w:textAlignment w:val="baseline"/>
        <w:rPr>
          <w:rFonts w:cs="Times New Roman"/>
          <w:highlight w:val="yellow"/>
        </w:rPr>
      </w:pPr>
    </w:p>
    <w:p w14:paraId="60923DB4" w14:textId="77777777" w:rsidR="001F7B83" w:rsidRDefault="001F7B83" w:rsidP="00663220">
      <w:pPr>
        <w:pStyle w:val="20"/>
        <w:tabs>
          <w:tab w:val="left" w:pos="564"/>
        </w:tabs>
        <w:spacing w:before="0" w:beforeAutospacing="0" w:after="0" w:afterAutospacing="0"/>
        <w:jc w:val="center"/>
        <w:rPr>
          <w:spacing w:val="-5"/>
          <w:w w:val="105"/>
          <w:sz w:val="24"/>
          <w:szCs w:val="24"/>
        </w:rPr>
      </w:pPr>
      <w:r w:rsidRPr="001F7B83">
        <w:rPr>
          <w:spacing w:val="-5"/>
          <w:w w:val="105"/>
          <w:sz w:val="24"/>
          <w:szCs w:val="24"/>
        </w:rPr>
        <w:t xml:space="preserve">Требования к площадкам для посетителей </w:t>
      </w:r>
      <w:r w:rsidRPr="001F7B83">
        <w:rPr>
          <w:sz w:val="24"/>
          <w:szCs w:val="24"/>
        </w:rPr>
        <w:t xml:space="preserve">в городском округе </w:t>
      </w:r>
    </w:p>
    <w:p w14:paraId="65561B9F" w14:textId="77777777" w:rsidR="00966F48" w:rsidRPr="001F7B83" w:rsidRDefault="00966F48" w:rsidP="00663220">
      <w:pPr>
        <w:pStyle w:val="20"/>
        <w:tabs>
          <w:tab w:val="left" w:pos="564"/>
        </w:tabs>
        <w:spacing w:before="0" w:beforeAutospacing="0" w:after="0" w:afterAutospacing="0"/>
        <w:jc w:val="center"/>
        <w:rPr>
          <w:sz w:val="24"/>
          <w:szCs w:val="24"/>
        </w:rPr>
      </w:pPr>
    </w:p>
    <w:p w14:paraId="336E9EEB" w14:textId="77777777" w:rsidR="00DA33DF" w:rsidRPr="00A7454C" w:rsidRDefault="00DA33DF" w:rsidP="00663220">
      <w:pPr>
        <w:ind w:firstLine="709"/>
        <w:jc w:val="both"/>
        <w:rPr>
          <w:rFonts w:eastAsia="Arial" w:cs="Times New Roman"/>
          <w:w w:val="105"/>
          <w:lang w:bidi="ru-RU"/>
        </w:rPr>
      </w:pPr>
      <w:r w:rsidRPr="002001B2">
        <w:rPr>
          <w:rFonts w:eastAsia="Arial" w:cs="Times New Roman"/>
          <w:w w:val="105"/>
          <w:lang w:bidi="ru-RU"/>
        </w:rPr>
        <w:t>Площадки для посетителей - свободные от транспорта территории перед входами в здания общественного назначения, благоустраиваемые при новом строительстве и реконструкции объектов капитального строительства.</w:t>
      </w:r>
    </w:p>
    <w:p w14:paraId="35D37663" w14:textId="395651AB" w:rsidR="00DA33DF" w:rsidRPr="00DA33DF" w:rsidRDefault="00DA33DF" w:rsidP="00FE7600">
      <w:pPr>
        <w:pStyle w:val="af4"/>
        <w:widowControl w:val="0"/>
        <w:numPr>
          <w:ilvl w:val="1"/>
          <w:numId w:val="1"/>
        </w:numPr>
        <w:tabs>
          <w:tab w:val="left" w:pos="1245"/>
        </w:tabs>
        <w:autoSpaceDE w:val="0"/>
        <w:autoSpaceDN w:val="0"/>
        <w:spacing w:after="0" w:line="240" w:lineRule="auto"/>
        <w:ind w:left="0" w:firstLine="709"/>
        <w:contextualSpacing w:val="0"/>
        <w:jc w:val="both"/>
        <w:rPr>
          <w:rFonts w:ascii="Times New Roman" w:hAnsi="Times New Roman"/>
          <w:w w:val="105"/>
          <w:sz w:val="24"/>
          <w:szCs w:val="24"/>
        </w:rPr>
      </w:pPr>
      <w:r w:rsidRPr="002001B2">
        <w:rPr>
          <w:rFonts w:ascii="Times New Roman" w:hAnsi="Times New Roman"/>
          <w:w w:val="105"/>
          <w:sz w:val="24"/>
          <w:szCs w:val="24"/>
        </w:rPr>
        <w:t xml:space="preserve">Требования к площадкам для посетителей (далее </w:t>
      </w:r>
      <w:r w:rsidR="00C66C8A">
        <w:rPr>
          <w:rFonts w:ascii="Times New Roman" w:hAnsi="Times New Roman"/>
          <w:w w:val="105"/>
          <w:sz w:val="24"/>
          <w:szCs w:val="24"/>
        </w:rPr>
        <w:t xml:space="preserve">- </w:t>
      </w:r>
      <w:r w:rsidRPr="002001B2">
        <w:rPr>
          <w:rFonts w:ascii="Times New Roman" w:hAnsi="Times New Roman"/>
          <w:w w:val="105"/>
          <w:sz w:val="24"/>
          <w:szCs w:val="24"/>
        </w:rPr>
        <w:t xml:space="preserve">Площадки) в городском округе </w:t>
      </w:r>
      <w:r w:rsidR="00C66C8A">
        <w:rPr>
          <w:rFonts w:ascii="Times New Roman" w:hAnsi="Times New Roman"/>
          <w:w w:val="105"/>
          <w:sz w:val="24"/>
          <w:szCs w:val="24"/>
        </w:rPr>
        <w:t xml:space="preserve"> (далее – Требования)</w:t>
      </w:r>
      <w:r w:rsidRPr="002001B2">
        <w:rPr>
          <w:rFonts w:ascii="Times New Roman" w:hAnsi="Times New Roman"/>
          <w:w w:val="105"/>
          <w:sz w:val="24"/>
          <w:szCs w:val="24"/>
        </w:rPr>
        <w:t xml:space="preserve"> устанавливают необходимые условия к площадкам в городском округе, их формированию и изменению, в том числе к цветовым решениям, применяемым материалам и размерам.</w:t>
      </w:r>
    </w:p>
    <w:p w14:paraId="0C7185B7" w14:textId="77777777" w:rsidR="00DA33DF" w:rsidRPr="002001B2" w:rsidRDefault="00DA33DF" w:rsidP="00663220">
      <w:pPr>
        <w:pStyle w:val="a7"/>
        <w:ind w:firstLine="709"/>
        <w:rPr>
          <w:rFonts w:ascii="Times New Roman" w:hAnsi="Times New Roman"/>
          <w:w w:val="105"/>
          <w:szCs w:val="24"/>
        </w:rPr>
      </w:pPr>
      <w:r w:rsidRPr="002001B2">
        <w:rPr>
          <w:rFonts w:ascii="Times New Roman" w:hAnsi="Times New Roman"/>
          <w:w w:val="105"/>
          <w:szCs w:val="24"/>
        </w:rPr>
        <w:t>В соответствии с настоящими Требованиями формируется решение по обустройству площадок для посетителей вне зависимости от формы собственности.</w:t>
      </w:r>
    </w:p>
    <w:p w14:paraId="7A237779" w14:textId="5C538D62" w:rsidR="00DA33DF" w:rsidRPr="002001B2" w:rsidRDefault="00761D6A" w:rsidP="00CE7B86">
      <w:pPr>
        <w:autoSpaceDE w:val="0"/>
        <w:autoSpaceDN w:val="0"/>
        <w:adjustRightInd w:val="0"/>
        <w:jc w:val="both"/>
        <w:rPr>
          <w:rFonts w:eastAsia="Arial" w:cs="Times New Roman"/>
          <w:w w:val="105"/>
          <w:lang w:bidi="ru-RU"/>
        </w:rPr>
      </w:pPr>
      <w:r>
        <w:rPr>
          <w:rFonts w:eastAsia="Arial" w:cs="Times New Roman"/>
          <w:w w:val="105"/>
          <w:lang w:bidi="ru-RU"/>
        </w:rPr>
        <w:t xml:space="preserve">          </w:t>
      </w:r>
      <w:r w:rsidR="00DA33DF" w:rsidRPr="002001B2">
        <w:rPr>
          <w:rFonts w:eastAsia="Arial" w:cs="Times New Roman"/>
          <w:w w:val="105"/>
          <w:lang w:bidi="ru-RU"/>
        </w:rPr>
        <w:t>1.2 При устройстве Площадок следует предусматривать мероприятия по повышению микроклиматического комфорта территории в соответствии с разделом 11, с учетом </w:t>
      </w:r>
      <w:hyperlink r:id="rId131" w:history="1">
        <w:r w:rsidR="00DA33DF" w:rsidRPr="002001B2">
          <w:rPr>
            <w:rFonts w:eastAsia="Arial" w:cs="Times New Roman"/>
            <w:w w:val="105"/>
            <w:lang w:bidi="ru-RU"/>
          </w:rPr>
          <w:t>СП 131.13330</w:t>
        </w:r>
      </w:hyperlink>
      <w:r w:rsidR="00CE7B86">
        <w:t xml:space="preserve">, </w:t>
      </w:r>
      <w:r w:rsidR="00CE7B86">
        <w:rPr>
          <w:rFonts w:cs="Times New Roman"/>
        </w:rPr>
        <w:t xml:space="preserve">СНиП 23-01-99, </w:t>
      </w:r>
      <w:r w:rsidR="00DA33DF" w:rsidRPr="002001B2">
        <w:rPr>
          <w:rFonts w:eastAsia="Arial" w:cs="Times New Roman"/>
          <w:w w:val="105"/>
          <w:lang w:bidi="ru-RU"/>
        </w:rPr>
        <w:t>а также защиту территории от источников вредных воздействий.</w:t>
      </w:r>
    </w:p>
    <w:p w14:paraId="3DAB4D6D" w14:textId="77777777" w:rsidR="00DA33DF" w:rsidRPr="002001B2" w:rsidRDefault="00DA33DF" w:rsidP="00663220">
      <w:pPr>
        <w:ind w:firstLine="709"/>
        <w:jc w:val="both"/>
        <w:rPr>
          <w:rFonts w:eastAsia="Arial" w:cs="Times New Roman"/>
          <w:w w:val="105"/>
          <w:lang w:bidi="ru-RU"/>
        </w:rPr>
      </w:pPr>
      <w:r w:rsidRPr="002001B2">
        <w:rPr>
          <w:rFonts w:eastAsia="Arial" w:cs="Times New Roman"/>
          <w:w w:val="105"/>
          <w:lang w:bidi="ru-RU"/>
        </w:rPr>
        <w:t>1.3 Элементы благоустройства Площадки: рельеф, ограды площадок, полосы озеленения с посадками деревьев и кустарников, малые архитектурные формы - должны обеспечивать возможность снижения внешнего шума.</w:t>
      </w:r>
    </w:p>
    <w:p w14:paraId="6FC61ACC" w14:textId="77777777" w:rsidR="00DA33DF" w:rsidRPr="002001B2" w:rsidRDefault="00DA33DF" w:rsidP="00663220">
      <w:pPr>
        <w:ind w:firstLine="709"/>
        <w:jc w:val="both"/>
        <w:rPr>
          <w:rFonts w:eastAsia="Arial" w:cs="Times New Roman"/>
          <w:w w:val="105"/>
          <w:lang w:bidi="ru-RU"/>
        </w:rPr>
      </w:pPr>
      <w:r w:rsidRPr="002001B2">
        <w:rPr>
          <w:rFonts w:eastAsia="Arial" w:cs="Times New Roman"/>
          <w:w w:val="105"/>
          <w:lang w:bidi="ru-RU"/>
        </w:rPr>
        <w:t>1.4 При подборе озеленения рекомендуется учитывать его способности к очищению воздуха и пылезащитные свойства. Вблизи дорог, парковок и иных источников загрязнения воздуха рекомендуется использование видов деревьев и кустарников, наиболее эффективно очищающих воздух</w:t>
      </w:r>
      <w:r w:rsidR="00FA224A">
        <w:rPr>
          <w:rFonts w:eastAsia="Arial" w:cs="Times New Roman"/>
          <w:w w:val="105"/>
          <w:lang w:bidi="ru-RU"/>
        </w:rPr>
        <w:t>.</w:t>
      </w:r>
    </w:p>
    <w:p w14:paraId="1DFEF9E6" w14:textId="77777777" w:rsidR="00DA33DF" w:rsidRPr="002001B2" w:rsidRDefault="00DA33DF" w:rsidP="00663220">
      <w:pPr>
        <w:tabs>
          <w:tab w:val="left" w:pos="1297"/>
        </w:tabs>
        <w:ind w:firstLine="709"/>
        <w:jc w:val="both"/>
        <w:rPr>
          <w:rFonts w:eastAsia="Arial" w:cs="Times New Roman"/>
          <w:w w:val="105"/>
          <w:lang w:bidi="ru-RU"/>
        </w:rPr>
      </w:pPr>
      <w:r w:rsidRPr="002001B2">
        <w:rPr>
          <w:rFonts w:eastAsia="Arial" w:cs="Times New Roman"/>
          <w:w w:val="105"/>
          <w:lang w:bidi="ru-RU"/>
        </w:rPr>
        <w:t>Следует увеличивать площадь проницаемых поверхностей и проницаемых покрытий, использовать различные приемы озеленения с преобладанием видов растений, характерных для данной климатической зоны, формировать сложные по видовому составу и ярусности, устойчивые и несложные в уходе насаждения.</w:t>
      </w:r>
    </w:p>
    <w:p w14:paraId="59C5B4B6" w14:textId="77777777" w:rsidR="00DA33DF" w:rsidRPr="002001B2" w:rsidRDefault="00DA33DF" w:rsidP="00663220">
      <w:pPr>
        <w:ind w:firstLine="709"/>
        <w:jc w:val="both"/>
        <w:rPr>
          <w:rFonts w:eastAsia="Arial" w:cs="Times New Roman"/>
          <w:w w:val="105"/>
          <w:lang w:bidi="ru-RU"/>
        </w:rPr>
      </w:pPr>
      <w:r w:rsidRPr="002001B2">
        <w:rPr>
          <w:rFonts w:eastAsia="Arial" w:cs="Times New Roman"/>
          <w:w w:val="105"/>
          <w:lang w:bidi="ru-RU"/>
        </w:rPr>
        <w:t>Элементы благоустройства должны быть надежно укрепленными, безопасными для пользователей и окружающей среды, эргономичными, устойчивыми к вандализму, долговечными.</w:t>
      </w:r>
    </w:p>
    <w:p w14:paraId="10B280E3" w14:textId="77777777" w:rsidR="00DA33DF" w:rsidRPr="002001B2" w:rsidRDefault="00DA33DF" w:rsidP="00663220">
      <w:pPr>
        <w:ind w:firstLine="709"/>
        <w:jc w:val="both"/>
        <w:rPr>
          <w:rFonts w:eastAsia="Arial" w:cs="Times New Roman"/>
          <w:w w:val="105"/>
          <w:lang w:bidi="ru-RU"/>
        </w:rPr>
      </w:pPr>
      <w:r w:rsidRPr="002001B2">
        <w:rPr>
          <w:rFonts w:eastAsia="Arial" w:cs="Times New Roman"/>
          <w:w w:val="105"/>
          <w:lang w:bidi="ru-RU"/>
        </w:rPr>
        <w:t xml:space="preserve">Для обеспечения безопасности передвижения </w:t>
      </w:r>
      <w:r w:rsidR="00C66C8A">
        <w:rPr>
          <w:rFonts w:eastAsia="Arial" w:cs="Times New Roman"/>
          <w:w w:val="105"/>
          <w:lang w:bidi="ru-RU"/>
        </w:rPr>
        <w:t xml:space="preserve">малогабаритных групп населения (далее – </w:t>
      </w:r>
      <w:r w:rsidRPr="002001B2">
        <w:rPr>
          <w:rFonts w:eastAsia="Arial" w:cs="Times New Roman"/>
          <w:w w:val="105"/>
          <w:lang w:bidi="ru-RU"/>
        </w:rPr>
        <w:t>МГН</w:t>
      </w:r>
      <w:r w:rsidR="00C66C8A">
        <w:rPr>
          <w:rFonts w:eastAsia="Arial" w:cs="Times New Roman"/>
          <w:w w:val="105"/>
          <w:lang w:bidi="ru-RU"/>
        </w:rPr>
        <w:t>)</w:t>
      </w:r>
      <w:r w:rsidRPr="002001B2">
        <w:rPr>
          <w:rFonts w:eastAsia="Arial" w:cs="Times New Roman"/>
          <w:w w:val="105"/>
          <w:lang w:bidi="ru-RU"/>
        </w:rPr>
        <w:t xml:space="preserve"> покрытие тротуаров, пешеходных дорожек, съездов, пандусов и лестниц должно быть из твердых, прочных материалов, не допускающих скольжения. Покрытие из бетонных плит и брусчатки должно иметь толщину швов не более 0,01 м</w:t>
      </w:r>
      <w:r w:rsidR="00C66C8A">
        <w:rPr>
          <w:rFonts w:eastAsia="Arial" w:cs="Times New Roman"/>
          <w:w w:val="105"/>
          <w:lang w:bidi="ru-RU"/>
        </w:rPr>
        <w:t>.</w:t>
      </w:r>
    </w:p>
    <w:p w14:paraId="2B0744FB" w14:textId="77777777" w:rsidR="00DA33DF" w:rsidRPr="002001B2" w:rsidRDefault="00C66C8A" w:rsidP="00663220">
      <w:pPr>
        <w:ind w:firstLine="709"/>
        <w:jc w:val="both"/>
        <w:rPr>
          <w:rFonts w:eastAsia="Arial" w:cs="Times New Roman"/>
          <w:w w:val="105"/>
          <w:lang w:bidi="ru-RU"/>
        </w:rPr>
      </w:pPr>
      <w:r>
        <w:rPr>
          <w:rFonts w:eastAsia="Arial" w:cs="Times New Roman"/>
          <w:w w:val="105"/>
          <w:lang w:bidi="ru-RU"/>
        </w:rPr>
        <w:t>У</w:t>
      </w:r>
      <w:r w:rsidR="00DA33DF" w:rsidRPr="002001B2">
        <w:rPr>
          <w:rFonts w:eastAsia="Arial" w:cs="Times New Roman"/>
          <w:w w:val="105"/>
          <w:lang w:bidi="ru-RU"/>
        </w:rPr>
        <w:t>стройстве новых Площадок, изменени</w:t>
      </w:r>
      <w:r>
        <w:rPr>
          <w:rFonts w:eastAsia="Arial" w:cs="Times New Roman"/>
          <w:w w:val="105"/>
          <w:lang w:bidi="ru-RU"/>
        </w:rPr>
        <w:t>е</w:t>
      </w:r>
      <w:r w:rsidR="00DA33DF" w:rsidRPr="002001B2">
        <w:rPr>
          <w:rFonts w:eastAsia="Arial" w:cs="Times New Roman"/>
          <w:w w:val="105"/>
          <w:lang w:bidi="ru-RU"/>
        </w:rPr>
        <w:t xml:space="preserve"> существующего планировочного и цветового решения Площадки, а также замена отделочных материалов с сохранением существующейпланировочной структуры допускается только при наличии проекта, согласованного </w:t>
      </w:r>
      <w:r>
        <w:rPr>
          <w:rFonts w:eastAsia="Arial" w:cs="Times New Roman"/>
          <w:w w:val="105"/>
          <w:lang w:bidi="ru-RU"/>
        </w:rPr>
        <w:t xml:space="preserve"> УАиГ.</w:t>
      </w:r>
    </w:p>
    <w:p w14:paraId="50EE13B8" w14:textId="77777777" w:rsidR="00DA33DF" w:rsidRPr="002001B2" w:rsidRDefault="00DA33DF" w:rsidP="00663220">
      <w:pPr>
        <w:tabs>
          <w:tab w:val="left" w:pos="1297"/>
        </w:tabs>
        <w:ind w:firstLine="709"/>
        <w:jc w:val="both"/>
        <w:rPr>
          <w:rFonts w:eastAsia="Arial" w:cs="Times New Roman"/>
          <w:w w:val="105"/>
          <w:lang w:bidi="ru-RU"/>
        </w:rPr>
      </w:pPr>
      <w:r w:rsidRPr="002001B2">
        <w:rPr>
          <w:rFonts w:eastAsia="Arial" w:cs="Times New Roman"/>
          <w:w w:val="105"/>
          <w:lang w:bidi="ru-RU"/>
        </w:rPr>
        <w:t>Цветовое решение верхнего слоя покрытия должно учитывать колористическое оформление фасадов зданий, сооружений, окружающего ландшафта.</w:t>
      </w:r>
    </w:p>
    <w:p w14:paraId="58775F12" w14:textId="77777777" w:rsidR="00DA33DF" w:rsidRPr="002001B2" w:rsidRDefault="00DA33DF" w:rsidP="00663220">
      <w:pPr>
        <w:tabs>
          <w:tab w:val="left" w:pos="1297"/>
        </w:tabs>
        <w:ind w:firstLine="709"/>
        <w:jc w:val="both"/>
        <w:rPr>
          <w:rFonts w:eastAsia="Arial" w:cs="Times New Roman"/>
          <w:w w:val="105"/>
          <w:lang w:bidi="ru-RU"/>
        </w:rPr>
      </w:pPr>
      <w:r w:rsidRPr="002001B2">
        <w:rPr>
          <w:rFonts w:eastAsia="Arial" w:cs="Times New Roman"/>
          <w:w w:val="105"/>
          <w:lang w:bidi="ru-RU"/>
        </w:rPr>
        <w:t>Минимальный перечень инфраструктуры Площадки:</w:t>
      </w:r>
    </w:p>
    <w:p w14:paraId="76871E96" w14:textId="77777777" w:rsidR="00DA33DF" w:rsidRPr="002001B2" w:rsidRDefault="00DA33DF" w:rsidP="00FE7600">
      <w:pPr>
        <w:pStyle w:val="af4"/>
        <w:widowControl w:val="0"/>
        <w:numPr>
          <w:ilvl w:val="0"/>
          <w:numId w:val="3"/>
        </w:numPr>
        <w:tabs>
          <w:tab w:val="left" w:pos="426"/>
        </w:tabs>
        <w:autoSpaceDE w:val="0"/>
        <w:autoSpaceDN w:val="0"/>
        <w:spacing w:after="0" w:line="240" w:lineRule="auto"/>
        <w:ind w:left="0" w:firstLine="709"/>
        <w:contextualSpacing w:val="0"/>
        <w:jc w:val="both"/>
        <w:rPr>
          <w:rFonts w:ascii="Times New Roman" w:hAnsi="Times New Roman"/>
          <w:w w:val="105"/>
          <w:sz w:val="24"/>
          <w:szCs w:val="24"/>
        </w:rPr>
      </w:pPr>
      <w:r w:rsidRPr="002001B2">
        <w:rPr>
          <w:rFonts w:ascii="Times New Roman" w:hAnsi="Times New Roman"/>
          <w:w w:val="105"/>
          <w:sz w:val="24"/>
          <w:szCs w:val="24"/>
        </w:rPr>
        <w:t>Твёрдое покрытие</w:t>
      </w:r>
    </w:p>
    <w:p w14:paraId="38AD53A8" w14:textId="77777777" w:rsidR="00DA33DF" w:rsidRPr="002001B2" w:rsidRDefault="00DA33DF" w:rsidP="00FE7600">
      <w:pPr>
        <w:pStyle w:val="af4"/>
        <w:widowControl w:val="0"/>
        <w:numPr>
          <w:ilvl w:val="0"/>
          <w:numId w:val="3"/>
        </w:numPr>
        <w:tabs>
          <w:tab w:val="left" w:pos="426"/>
        </w:tabs>
        <w:autoSpaceDE w:val="0"/>
        <w:autoSpaceDN w:val="0"/>
        <w:spacing w:after="0" w:line="240" w:lineRule="auto"/>
        <w:ind w:left="0" w:firstLine="709"/>
        <w:contextualSpacing w:val="0"/>
        <w:jc w:val="both"/>
        <w:rPr>
          <w:rFonts w:ascii="Times New Roman" w:hAnsi="Times New Roman"/>
          <w:w w:val="105"/>
          <w:sz w:val="24"/>
          <w:szCs w:val="24"/>
        </w:rPr>
      </w:pPr>
      <w:r w:rsidRPr="002001B2">
        <w:rPr>
          <w:rFonts w:ascii="Times New Roman" w:hAnsi="Times New Roman"/>
          <w:w w:val="105"/>
          <w:sz w:val="24"/>
          <w:szCs w:val="24"/>
        </w:rPr>
        <w:t xml:space="preserve">Универсальная урна не менее 1шт (вид необходимо согласовать с </w:t>
      </w:r>
      <w:r w:rsidR="00C66C8A">
        <w:rPr>
          <w:rFonts w:ascii="Times New Roman" w:hAnsi="Times New Roman"/>
          <w:w w:val="105"/>
          <w:sz w:val="24"/>
          <w:szCs w:val="24"/>
        </w:rPr>
        <w:t>У</w:t>
      </w:r>
      <w:r w:rsidRPr="002001B2">
        <w:rPr>
          <w:rFonts w:ascii="Times New Roman" w:hAnsi="Times New Roman"/>
          <w:w w:val="105"/>
          <w:sz w:val="24"/>
          <w:szCs w:val="24"/>
        </w:rPr>
        <w:t>правлением архитектуры и градостроительства Московской области)</w:t>
      </w:r>
    </w:p>
    <w:p w14:paraId="6C6F34E9" w14:textId="77777777" w:rsidR="00DA33DF" w:rsidRPr="002001B2" w:rsidRDefault="00DA33DF" w:rsidP="00FE7600">
      <w:pPr>
        <w:pStyle w:val="af4"/>
        <w:widowControl w:val="0"/>
        <w:numPr>
          <w:ilvl w:val="0"/>
          <w:numId w:val="3"/>
        </w:numPr>
        <w:tabs>
          <w:tab w:val="left" w:pos="426"/>
        </w:tabs>
        <w:autoSpaceDE w:val="0"/>
        <w:autoSpaceDN w:val="0"/>
        <w:spacing w:after="0" w:line="240" w:lineRule="auto"/>
        <w:ind w:left="0" w:firstLine="709"/>
        <w:contextualSpacing w:val="0"/>
        <w:jc w:val="both"/>
        <w:rPr>
          <w:rFonts w:ascii="Times New Roman" w:hAnsi="Times New Roman"/>
          <w:w w:val="105"/>
          <w:sz w:val="24"/>
          <w:szCs w:val="24"/>
        </w:rPr>
      </w:pPr>
      <w:r w:rsidRPr="002001B2">
        <w:rPr>
          <w:rFonts w:ascii="Times New Roman" w:hAnsi="Times New Roman"/>
          <w:w w:val="105"/>
          <w:sz w:val="24"/>
          <w:szCs w:val="24"/>
        </w:rPr>
        <w:t>Озеленение (стандартное или мобильное)</w:t>
      </w:r>
    </w:p>
    <w:p w14:paraId="014DC988" w14:textId="77777777" w:rsidR="00DA33DF" w:rsidRPr="002001B2" w:rsidRDefault="00DA33DF" w:rsidP="00FE7600">
      <w:pPr>
        <w:pStyle w:val="af4"/>
        <w:widowControl w:val="0"/>
        <w:numPr>
          <w:ilvl w:val="0"/>
          <w:numId w:val="3"/>
        </w:numPr>
        <w:tabs>
          <w:tab w:val="left" w:pos="426"/>
        </w:tabs>
        <w:autoSpaceDE w:val="0"/>
        <w:autoSpaceDN w:val="0"/>
        <w:spacing w:after="0" w:line="240" w:lineRule="auto"/>
        <w:ind w:left="0" w:firstLine="709"/>
        <w:contextualSpacing w:val="0"/>
        <w:jc w:val="both"/>
        <w:rPr>
          <w:rFonts w:ascii="Times New Roman" w:hAnsi="Times New Roman"/>
          <w:w w:val="105"/>
          <w:sz w:val="24"/>
          <w:szCs w:val="24"/>
        </w:rPr>
      </w:pPr>
      <w:r w:rsidRPr="002001B2">
        <w:rPr>
          <w:rFonts w:ascii="Times New Roman" w:hAnsi="Times New Roman"/>
          <w:w w:val="105"/>
          <w:sz w:val="24"/>
          <w:szCs w:val="24"/>
        </w:rPr>
        <w:lastRenderedPageBreak/>
        <w:t>Элементы, обеспечивающие доступ в здание в том числе посетителям с колясками и МГН</w:t>
      </w:r>
    </w:p>
    <w:p w14:paraId="203915B0" w14:textId="77777777" w:rsidR="00DA33DF" w:rsidRPr="002001B2" w:rsidRDefault="00DA33DF" w:rsidP="00FE7600">
      <w:pPr>
        <w:pStyle w:val="af4"/>
        <w:widowControl w:val="0"/>
        <w:numPr>
          <w:ilvl w:val="0"/>
          <w:numId w:val="3"/>
        </w:numPr>
        <w:tabs>
          <w:tab w:val="left" w:pos="426"/>
        </w:tabs>
        <w:autoSpaceDE w:val="0"/>
        <w:autoSpaceDN w:val="0"/>
        <w:spacing w:after="0" w:line="240" w:lineRule="auto"/>
        <w:ind w:left="0" w:firstLine="709"/>
        <w:contextualSpacing w:val="0"/>
        <w:jc w:val="both"/>
        <w:rPr>
          <w:rFonts w:ascii="Times New Roman" w:hAnsi="Times New Roman"/>
          <w:w w:val="105"/>
          <w:sz w:val="24"/>
          <w:szCs w:val="24"/>
        </w:rPr>
      </w:pPr>
      <w:r w:rsidRPr="002001B2">
        <w:rPr>
          <w:rFonts w:ascii="Times New Roman" w:hAnsi="Times New Roman"/>
          <w:w w:val="105"/>
          <w:sz w:val="24"/>
          <w:szCs w:val="24"/>
        </w:rPr>
        <w:t>Освещение</w:t>
      </w:r>
    </w:p>
    <w:p w14:paraId="4901CC04" w14:textId="77777777" w:rsidR="00DA33DF" w:rsidRPr="002001B2" w:rsidRDefault="00DA33DF" w:rsidP="00FE7600">
      <w:pPr>
        <w:pStyle w:val="af4"/>
        <w:widowControl w:val="0"/>
        <w:numPr>
          <w:ilvl w:val="0"/>
          <w:numId w:val="3"/>
        </w:numPr>
        <w:tabs>
          <w:tab w:val="left" w:pos="426"/>
        </w:tabs>
        <w:autoSpaceDE w:val="0"/>
        <w:autoSpaceDN w:val="0"/>
        <w:spacing w:after="0" w:line="240" w:lineRule="auto"/>
        <w:ind w:left="0" w:firstLine="709"/>
        <w:contextualSpacing w:val="0"/>
        <w:jc w:val="both"/>
        <w:rPr>
          <w:rFonts w:ascii="Times New Roman" w:hAnsi="Times New Roman"/>
          <w:w w:val="105"/>
          <w:sz w:val="24"/>
          <w:szCs w:val="24"/>
        </w:rPr>
      </w:pPr>
      <w:r w:rsidRPr="002001B2">
        <w:rPr>
          <w:rFonts w:ascii="Times New Roman" w:hAnsi="Times New Roman"/>
          <w:w w:val="105"/>
          <w:sz w:val="24"/>
          <w:szCs w:val="24"/>
        </w:rPr>
        <w:t>Скамья/парковый диван (для общественных зданий общей площадью более 1000 кв.м не менее 1 шт</w:t>
      </w:r>
      <w:r w:rsidR="00C66C8A">
        <w:rPr>
          <w:rFonts w:ascii="Times New Roman" w:hAnsi="Times New Roman"/>
          <w:w w:val="105"/>
          <w:sz w:val="24"/>
          <w:szCs w:val="24"/>
        </w:rPr>
        <w:t>.</w:t>
      </w:r>
      <w:r w:rsidRPr="002001B2">
        <w:rPr>
          <w:rFonts w:ascii="Times New Roman" w:hAnsi="Times New Roman"/>
          <w:w w:val="105"/>
          <w:sz w:val="24"/>
          <w:szCs w:val="24"/>
        </w:rPr>
        <w:t>)</w:t>
      </w:r>
    </w:p>
    <w:p w14:paraId="64FC9AF1" w14:textId="77777777" w:rsidR="00DA33DF" w:rsidRPr="002001B2" w:rsidRDefault="00DA33DF" w:rsidP="00663220">
      <w:pPr>
        <w:tabs>
          <w:tab w:val="left" w:pos="426"/>
        </w:tabs>
        <w:ind w:firstLine="709"/>
        <w:rPr>
          <w:rFonts w:eastAsia="Arial" w:cs="Times New Roman"/>
          <w:w w:val="105"/>
          <w:lang w:bidi="ru-RU"/>
        </w:rPr>
      </w:pPr>
      <w:r w:rsidRPr="002001B2">
        <w:rPr>
          <w:rFonts w:eastAsia="Arial" w:cs="Times New Roman"/>
          <w:w w:val="105"/>
          <w:lang w:bidi="ru-RU"/>
        </w:rPr>
        <w:t>Минимальный перечень инфраструктуры на прилегающей территории:</w:t>
      </w:r>
    </w:p>
    <w:p w14:paraId="49D0FDD8" w14:textId="77777777" w:rsidR="00DA33DF" w:rsidRPr="002001B2" w:rsidRDefault="00DA33DF" w:rsidP="00FE7600">
      <w:pPr>
        <w:pStyle w:val="af4"/>
        <w:widowControl w:val="0"/>
        <w:numPr>
          <w:ilvl w:val="0"/>
          <w:numId w:val="4"/>
        </w:numPr>
        <w:tabs>
          <w:tab w:val="left" w:pos="426"/>
        </w:tabs>
        <w:autoSpaceDE w:val="0"/>
        <w:autoSpaceDN w:val="0"/>
        <w:spacing w:after="0" w:line="240" w:lineRule="auto"/>
        <w:ind w:left="0" w:firstLine="709"/>
        <w:contextualSpacing w:val="0"/>
        <w:jc w:val="both"/>
        <w:rPr>
          <w:rFonts w:ascii="Times New Roman" w:hAnsi="Times New Roman"/>
          <w:w w:val="105"/>
          <w:sz w:val="24"/>
          <w:szCs w:val="24"/>
        </w:rPr>
      </w:pPr>
      <w:r w:rsidRPr="002001B2">
        <w:rPr>
          <w:rFonts w:ascii="Times New Roman" w:hAnsi="Times New Roman"/>
          <w:w w:val="105"/>
          <w:sz w:val="24"/>
          <w:szCs w:val="24"/>
        </w:rPr>
        <w:t>На расстоянии не более 100 м от сооружения: не менее, чем одно машиноместо для МГН</w:t>
      </w:r>
    </w:p>
    <w:p w14:paraId="71A72FB1" w14:textId="77777777" w:rsidR="00DA33DF" w:rsidRPr="002001B2" w:rsidRDefault="00DA33DF" w:rsidP="00FE7600">
      <w:pPr>
        <w:pStyle w:val="af4"/>
        <w:widowControl w:val="0"/>
        <w:numPr>
          <w:ilvl w:val="0"/>
          <w:numId w:val="4"/>
        </w:numPr>
        <w:tabs>
          <w:tab w:val="left" w:pos="426"/>
        </w:tabs>
        <w:autoSpaceDE w:val="0"/>
        <w:autoSpaceDN w:val="0"/>
        <w:spacing w:after="0" w:line="240" w:lineRule="auto"/>
        <w:ind w:left="0" w:firstLine="709"/>
        <w:contextualSpacing w:val="0"/>
        <w:jc w:val="both"/>
        <w:rPr>
          <w:rFonts w:ascii="Times New Roman" w:hAnsi="Times New Roman"/>
          <w:w w:val="105"/>
          <w:sz w:val="24"/>
          <w:szCs w:val="24"/>
        </w:rPr>
      </w:pPr>
      <w:r w:rsidRPr="002001B2">
        <w:rPr>
          <w:rFonts w:ascii="Times New Roman" w:hAnsi="Times New Roman"/>
          <w:w w:val="105"/>
          <w:sz w:val="24"/>
          <w:szCs w:val="24"/>
        </w:rPr>
        <w:t>Тротуар, примыкающий к площадке</w:t>
      </w:r>
    </w:p>
    <w:p w14:paraId="35DD8C8B" w14:textId="77777777" w:rsidR="00DA33DF" w:rsidRPr="002001B2" w:rsidRDefault="00DA33DF" w:rsidP="00FE7600">
      <w:pPr>
        <w:pStyle w:val="af4"/>
        <w:widowControl w:val="0"/>
        <w:numPr>
          <w:ilvl w:val="0"/>
          <w:numId w:val="4"/>
        </w:numPr>
        <w:tabs>
          <w:tab w:val="left" w:pos="426"/>
        </w:tabs>
        <w:autoSpaceDE w:val="0"/>
        <w:autoSpaceDN w:val="0"/>
        <w:spacing w:after="0" w:line="240" w:lineRule="auto"/>
        <w:ind w:left="0" w:firstLine="709"/>
        <w:contextualSpacing w:val="0"/>
        <w:jc w:val="both"/>
        <w:rPr>
          <w:rFonts w:ascii="Times New Roman" w:hAnsi="Times New Roman"/>
          <w:w w:val="105"/>
          <w:sz w:val="24"/>
          <w:szCs w:val="24"/>
        </w:rPr>
      </w:pPr>
      <w:r w:rsidRPr="002001B2">
        <w:rPr>
          <w:rFonts w:ascii="Times New Roman" w:hAnsi="Times New Roman"/>
          <w:w w:val="105"/>
          <w:sz w:val="24"/>
          <w:szCs w:val="24"/>
        </w:rPr>
        <w:t>Велосипедная парковка(при необходимости)</w:t>
      </w:r>
    </w:p>
    <w:p w14:paraId="0F657210" w14:textId="77777777" w:rsidR="00DA33DF" w:rsidRDefault="00DA33DF" w:rsidP="00FE7600">
      <w:pPr>
        <w:pStyle w:val="af4"/>
        <w:widowControl w:val="0"/>
        <w:numPr>
          <w:ilvl w:val="0"/>
          <w:numId w:val="4"/>
        </w:numPr>
        <w:tabs>
          <w:tab w:val="left" w:pos="426"/>
        </w:tabs>
        <w:autoSpaceDE w:val="0"/>
        <w:autoSpaceDN w:val="0"/>
        <w:spacing w:after="0" w:line="240" w:lineRule="auto"/>
        <w:ind w:left="0" w:firstLine="709"/>
        <w:contextualSpacing w:val="0"/>
        <w:jc w:val="both"/>
        <w:rPr>
          <w:rFonts w:ascii="Times New Roman" w:hAnsi="Times New Roman"/>
          <w:w w:val="105"/>
          <w:sz w:val="24"/>
          <w:szCs w:val="24"/>
        </w:rPr>
      </w:pPr>
      <w:r w:rsidRPr="002001B2">
        <w:rPr>
          <w:rFonts w:ascii="Times New Roman" w:hAnsi="Times New Roman"/>
          <w:w w:val="105"/>
          <w:sz w:val="24"/>
          <w:szCs w:val="24"/>
        </w:rPr>
        <w:t>Место для парковки колясок</w:t>
      </w:r>
    </w:p>
    <w:p w14:paraId="41D580D1" w14:textId="77777777" w:rsidR="00DA33DF" w:rsidRPr="00A7454C" w:rsidRDefault="00DA33DF" w:rsidP="00663220">
      <w:pPr>
        <w:pStyle w:val="af4"/>
        <w:tabs>
          <w:tab w:val="left" w:pos="426"/>
        </w:tabs>
        <w:spacing w:after="0" w:line="240" w:lineRule="auto"/>
        <w:ind w:left="0"/>
        <w:rPr>
          <w:rFonts w:ascii="Times New Roman" w:hAnsi="Times New Roman"/>
          <w:w w:val="105"/>
          <w:sz w:val="24"/>
          <w:szCs w:val="24"/>
        </w:rPr>
      </w:pPr>
    </w:p>
    <w:p w14:paraId="36BBA3D3" w14:textId="77777777" w:rsidR="00DA33DF" w:rsidRPr="002001B2" w:rsidRDefault="00DA33DF" w:rsidP="00663220">
      <w:pPr>
        <w:ind w:firstLine="709"/>
        <w:jc w:val="both"/>
        <w:rPr>
          <w:rFonts w:eastAsia="Arial" w:cs="Times New Roman"/>
          <w:w w:val="105"/>
          <w:lang w:bidi="ru-RU"/>
        </w:rPr>
      </w:pPr>
      <w:r w:rsidRPr="002001B2">
        <w:rPr>
          <w:rFonts w:eastAsia="Arial" w:cs="Times New Roman"/>
          <w:w w:val="105"/>
          <w:lang w:bidi="ru-RU"/>
        </w:rPr>
        <w:t xml:space="preserve"> Не допускается:</w:t>
      </w:r>
    </w:p>
    <w:p w14:paraId="57889D95" w14:textId="77777777" w:rsidR="00DA33DF" w:rsidRPr="002001B2" w:rsidRDefault="00DA33DF" w:rsidP="00FE7600">
      <w:pPr>
        <w:pStyle w:val="af4"/>
        <w:widowControl w:val="0"/>
        <w:numPr>
          <w:ilvl w:val="0"/>
          <w:numId w:val="2"/>
        </w:numPr>
        <w:autoSpaceDE w:val="0"/>
        <w:autoSpaceDN w:val="0"/>
        <w:spacing w:after="0" w:line="240" w:lineRule="auto"/>
        <w:ind w:left="0" w:firstLine="709"/>
        <w:contextualSpacing w:val="0"/>
        <w:jc w:val="both"/>
        <w:rPr>
          <w:rFonts w:ascii="Times New Roman" w:hAnsi="Times New Roman"/>
          <w:w w:val="105"/>
          <w:sz w:val="24"/>
          <w:szCs w:val="24"/>
        </w:rPr>
      </w:pPr>
      <w:r w:rsidRPr="002001B2">
        <w:rPr>
          <w:rFonts w:ascii="Times New Roman" w:hAnsi="Times New Roman"/>
          <w:w w:val="105"/>
          <w:sz w:val="24"/>
          <w:szCs w:val="24"/>
        </w:rPr>
        <w:t>Визуально определяемые деформации поверхностей, ограждающих конструкций и отдельных конструктивных элементов: смещения по вертикали и горизонтали, трещины, перекосы, прогибы, дыры, смятия, расслоения, коррозия, набухания, плесень, следы горения, расстройства соединений и пр.</w:t>
      </w:r>
    </w:p>
    <w:p w14:paraId="2F12455B" w14:textId="77777777" w:rsidR="00DA33DF" w:rsidRPr="002001B2" w:rsidRDefault="00DA33DF" w:rsidP="00FE7600">
      <w:pPr>
        <w:pStyle w:val="af4"/>
        <w:widowControl w:val="0"/>
        <w:numPr>
          <w:ilvl w:val="0"/>
          <w:numId w:val="2"/>
        </w:numPr>
        <w:autoSpaceDE w:val="0"/>
        <w:autoSpaceDN w:val="0"/>
        <w:spacing w:after="0" w:line="240" w:lineRule="auto"/>
        <w:ind w:left="0" w:firstLine="709"/>
        <w:contextualSpacing w:val="0"/>
        <w:jc w:val="both"/>
        <w:rPr>
          <w:rFonts w:ascii="Times New Roman" w:hAnsi="Times New Roman"/>
          <w:w w:val="105"/>
          <w:sz w:val="24"/>
          <w:szCs w:val="24"/>
        </w:rPr>
      </w:pPr>
      <w:r w:rsidRPr="002001B2">
        <w:rPr>
          <w:rFonts w:ascii="Times New Roman" w:hAnsi="Times New Roman"/>
          <w:w w:val="105"/>
          <w:sz w:val="24"/>
          <w:szCs w:val="24"/>
        </w:rPr>
        <w:t>Размещение на Площадках не согласованных рекламных конструкций, указателей.</w:t>
      </w:r>
    </w:p>
    <w:p w14:paraId="6AFB80EF" w14:textId="77777777" w:rsidR="00DA33DF" w:rsidRPr="002001B2" w:rsidRDefault="00C66C8A" w:rsidP="00FE7600">
      <w:pPr>
        <w:pStyle w:val="af4"/>
        <w:widowControl w:val="0"/>
        <w:numPr>
          <w:ilvl w:val="0"/>
          <w:numId w:val="2"/>
        </w:numPr>
        <w:autoSpaceDE w:val="0"/>
        <w:autoSpaceDN w:val="0"/>
        <w:spacing w:after="0" w:line="240" w:lineRule="auto"/>
        <w:ind w:left="0" w:firstLine="709"/>
        <w:contextualSpacing w:val="0"/>
        <w:jc w:val="both"/>
        <w:rPr>
          <w:rFonts w:ascii="Times New Roman" w:hAnsi="Times New Roman"/>
          <w:w w:val="105"/>
          <w:sz w:val="24"/>
          <w:szCs w:val="24"/>
        </w:rPr>
      </w:pPr>
      <w:r>
        <w:rPr>
          <w:rFonts w:ascii="Times New Roman" w:hAnsi="Times New Roman"/>
          <w:w w:val="105"/>
          <w:sz w:val="24"/>
          <w:szCs w:val="24"/>
        </w:rPr>
        <w:t>У</w:t>
      </w:r>
      <w:r w:rsidR="00DA33DF" w:rsidRPr="002001B2">
        <w:rPr>
          <w:rFonts w:ascii="Times New Roman" w:hAnsi="Times New Roman"/>
          <w:w w:val="105"/>
          <w:sz w:val="24"/>
          <w:szCs w:val="24"/>
        </w:rPr>
        <w:t>становка ограждений по периметру зелёных зон.  Ограды следует устраивать преимущественно в виде живых изгородей из однорядных или многорядных посадок кустарников.</w:t>
      </w:r>
    </w:p>
    <w:p w14:paraId="4D8E3899" w14:textId="77777777" w:rsidR="00DA33DF" w:rsidRPr="002001B2" w:rsidRDefault="00DA33DF" w:rsidP="00FE7600">
      <w:pPr>
        <w:pStyle w:val="af4"/>
        <w:widowControl w:val="0"/>
        <w:numPr>
          <w:ilvl w:val="0"/>
          <w:numId w:val="2"/>
        </w:numPr>
        <w:autoSpaceDE w:val="0"/>
        <w:autoSpaceDN w:val="0"/>
        <w:spacing w:after="0" w:line="240" w:lineRule="auto"/>
        <w:ind w:left="0" w:firstLine="709"/>
        <w:contextualSpacing w:val="0"/>
        <w:jc w:val="both"/>
        <w:rPr>
          <w:rFonts w:ascii="Times New Roman" w:hAnsi="Times New Roman"/>
          <w:w w:val="105"/>
          <w:sz w:val="24"/>
          <w:szCs w:val="24"/>
        </w:rPr>
      </w:pPr>
      <w:r w:rsidRPr="002001B2">
        <w:rPr>
          <w:rFonts w:ascii="Times New Roman" w:hAnsi="Times New Roman"/>
          <w:w w:val="105"/>
          <w:sz w:val="24"/>
          <w:szCs w:val="24"/>
        </w:rPr>
        <w:t>Демонстрация товара на площадке (размещение оборудования)</w:t>
      </w:r>
    </w:p>
    <w:p w14:paraId="641E3573" w14:textId="77777777" w:rsidR="00DA33DF" w:rsidRDefault="00DA33DF" w:rsidP="00FE7600">
      <w:pPr>
        <w:pStyle w:val="af4"/>
        <w:widowControl w:val="0"/>
        <w:numPr>
          <w:ilvl w:val="0"/>
          <w:numId w:val="2"/>
        </w:numPr>
        <w:autoSpaceDE w:val="0"/>
        <w:autoSpaceDN w:val="0"/>
        <w:spacing w:after="0" w:line="240" w:lineRule="auto"/>
        <w:ind w:left="0" w:firstLine="709"/>
        <w:contextualSpacing w:val="0"/>
        <w:jc w:val="both"/>
        <w:rPr>
          <w:rFonts w:ascii="Times New Roman" w:hAnsi="Times New Roman"/>
          <w:w w:val="105"/>
          <w:sz w:val="24"/>
          <w:szCs w:val="24"/>
        </w:rPr>
      </w:pPr>
      <w:r w:rsidRPr="002001B2">
        <w:rPr>
          <w:rFonts w:ascii="Times New Roman" w:hAnsi="Times New Roman"/>
          <w:w w:val="105"/>
          <w:sz w:val="24"/>
          <w:szCs w:val="24"/>
        </w:rPr>
        <w:t>Размещение НТО</w:t>
      </w:r>
      <w:r w:rsidR="00C66C8A">
        <w:rPr>
          <w:rFonts w:ascii="Times New Roman" w:hAnsi="Times New Roman"/>
          <w:w w:val="105"/>
          <w:sz w:val="24"/>
          <w:szCs w:val="24"/>
        </w:rPr>
        <w:t>.</w:t>
      </w:r>
    </w:p>
    <w:p w14:paraId="75F55DE2" w14:textId="77777777" w:rsidR="00DA33DF" w:rsidRDefault="00DA33DF" w:rsidP="00663220">
      <w:pPr>
        <w:pStyle w:val="af4"/>
        <w:spacing w:after="0" w:line="240" w:lineRule="auto"/>
        <w:ind w:left="0"/>
        <w:rPr>
          <w:rFonts w:ascii="Times New Roman" w:hAnsi="Times New Roman"/>
          <w:w w:val="105"/>
          <w:sz w:val="24"/>
          <w:szCs w:val="24"/>
        </w:rPr>
      </w:pPr>
    </w:p>
    <w:p w14:paraId="611F9086" w14:textId="77777777" w:rsidR="00DA33DF" w:rsidRDefault="00DA33DF" w:rsidP="00663220">
      <w:pPr>
        <w:pStyle w:val="af4"/>
        <w:spacing w:after="0" w:line="240" w:lineRule="auto"/>
        <w:ind w:left="0"/>
        <w:rPr>
          <w:rFonts w:ascii="Times New Roman" w:hAnsi="Times New Roman"/>
          <w:w w:val="105"/>
          <w:sz w:val="24"/>
          <w:szCs w:val="24"/>
        </w:rPr>
      </w:pPr>
    </w:p>
    <w:p w14:paraId="12F85467" w14:textId="77777777" w:rsidR="00D74574" w:rsidRDefault="00D74574" w:rsidP="00663220">
      <w:pPr>
        <w:pStyle w:val="af4"/>
        <w:spacing w:after="0" w:line="240" w:lineRule="auto"/>
        <w:ind w:left="0"/>
        <w:rPr>
          <w:rFonts w:ascii="Times New Roman" w:hAnsi="Times New Roman"/>
          <w:w w:val="105"/>
          <w:sz w:val="24"/>
          <w:szCs w:val="24"/>
        </w:rPr>
      </w:pPr>
    </w:p>
    <w:p w14:paraId="5BCAA039" w14:textId="77777777" w:rsidR="00D74574" w:rsidRDefault="00D74574" w:rsidP="00663220">
      <w:pPr>
        <w:pStyle w:val="af4"/>
        <w:spacing w:after="0" w:line="240" w:lineRule="auto"/>
        <w:ind w:left="0"/>
        <w:rPr>
          <w:rFonts w:ascii="Times New Roman" w:hAnsi="Times New Roman"/>
          <w:w w:val="105"/>
          <w:sz w:val="24"/>
          <w:szCs w:val="24"/>
        </w:rPr>
      </w:pPr>
    </w:p>
    <w:p w14:paraId="18BC8408" w14:textId="77777777" w:rsidR="001F7B83" w:rsidRDefault="001F7B83" w:rsidP="00663220">
      <w:pPr>
        <w:rPr>
          <w:rFonts w:cs="Times New Roman"/>
          <w:color w:val="2D2D2D"/>
          <w:spacing w:val="2"/>
          <w:shd w:val="clear" w:color="auto" w:fill="FFFFFF"/>
        </w:rPr>
      </w:pPr>
    </w:p>
    <w:p w14:paraId="1321D2D1" w14:textId="77777777" w:rsidR="0070703F" w:rsidRPr="0070703F" w:rsidRDefault="0070703F" w:rsidP="0070703F">
      <w:pPr>
        <w:rPr>
          <w:rFonts w:cs="Times New Roman"/>
        </w:rPr>
      </w:pPr>
    </w:p>
    <w:p w14:paraId="13A16057" w14:textId="77777777" w:rsidR="0070703F" w:rsidRPr="0070703F" w:rsidRDefault="0070703F" w:rsidP="0070703F">
      <w:pPr>
        <w:rPr>
          <w:rFonts w:cs="Times New Roman"/>
        </w:rPr>
      </w:pPr>
    </w:p>
    <w:p w14:paraId="30F996DD" w14:textId="77777777" w:rsidR="0070703F" w:rsidRPr="0070703F" w:rsidRDefault="0070703F" w:rsidP="0070703F">
      <w:pPr>
        <w:rPr>
          <w:rFonts w:cs="Times New Roman"/>
        </w:rPr>
      </w:pPr>
    </w:p>
    <w:p w14:paraId="721D6B08" w14:textId="77777777" w:rsidR="0070703F" w:rsidRPr="0070703F" w:rsidRDefault="0070703F" w:rsidP="0070703F">
      <w:pPr>
        <w:rPr>
          <w:rFonts w:cs="Times New Roman"/>
        </w:rPr>
      </w:pPr>
    </w:p>
    <w:p w14:paraId="6DA00E6F" w14:textId="77777777" w:rsidR="0070703F" w:rsidRPr="0070703F" w:rsidRDefault="0070703F" w:rsidP="0070703F">
      <w:pPr>
        <w:rPr>
          <w:rFonts w:cs="Times New Roman"/>
        </w:rPr>
      </w:pPr>
    </w:p>
    <w:p w14:paraId="3056B455" w14:textId="77777777" w:rsidR="0070703F" w:rsidRPr="0070703F" w:rsidRDefault="0070703F" w:rsidP="0070703F">
      <w:pPr>
        <w:rPr>
          <w:rFonts w:cs="Times New Roman"/>
        </w:rPr>
      </w:pPr>
    </w:p>
    <w:p w14:paraId="0950EC09" w14:textId="77777777" w:rsidR="0070703F" w:rsidRPr="0070703F" w:rsidRDefault="0070703F" w:rsidP="0070703F">
      <w:pPr>
        <w:rPr>
          <w:rFonts w:cs="Times New Roman"/>
        </w:rPr>
      </w:pPr>
    </w:p>
    <w:p w14:paraId="007BCFDE" w14:textId="77777777" w:rsidR="0070703F" w:rsidRPr="0070703F" w:rsidRDefault="0070703F" w:rsidP="0070703F">
      <w:pPr>
        <w:rPr>
          <w:rFonts w:cs="Times New Roman"/>
        </w:rPr>
      </w:pPr>
    </w:p>
    <w:p w14:paraId="28E22CC6" w14:textId="77777777" w:rsidR="0070703F" w:rsidRDefault="0070703F" w:rsidP="0070703F">
      <w:pPr>
        <w:rPr>
          <w:rFonts w:cs="Times New Roman"/>
          <w:color w:val="2D2D2D"/>
          <w:spacing w:val="2"/>
          <w:shd w:val="clear" w:color="auto" w:fill="FFFFFF"/>
        </w:rPr>
      </w:pPr>
    </w:p>
    <w:p w14:paraId="07DC7975" w14:textId="77777777" w:rsidR="0070703F" w:rsidRDefault="0070703F" w:rsidP="0070703F">
      <w:pPr>
        <w:shd w:val="clear" w:color="auto" w:fill="FFFFFF"/>
        <w:jc w:val="right"/>
        <w:textAlignment w:val="baseline"/>
        <w:rPr>
          <w:rFonts w:cs="Times New Roman"/>
        </w:rPr>
      </w:pPr>
      <w:r>
        <w:rPr>
          <w:rFonts w:cs="Times New Roman"/>
        </w:rPr>
        <w:tab/>
      </w:r>
    </w:p>
    <w:p w14:paraId="302C2E19" w14:textId="77777777" w:rsidR="0070703F" w:rsidRDefault="0070703F" w:rsidP="0070703F">
      <w:pPr>
        <w:shd w:val="clear" w:color="auto" w:fill="FFFFFF"/>
        <w:jc w:val="right"/>
        <w:textAlignment w:val="baseline"/>
        <w:rPr>
          <w:rFonts w:cs="Times New Roman"/>
        </w:rPr>
      </w:pPr>
    </w:p>
    <w:p w14:paraId="29F133D6" w14:textId="77777777" w:rsidR="0070703F" w:rsidRDefault="0070703F" w:rsidP="0070703F">
      <w:pPr>
        <w:shd w:val="clear" w:color="auto" w:fill="FFFFFF"/>
        <w:jc w:val="right"/>
        <w:textAlignment w:val="baseline"/>
        <w:rPr>
          <w:rFonts w:cs="Times New Roman"/>
        </w:rPr>
      </w:pPr>
    </w:p>
    <w:p w14:paraId="255E6429" w14:textId="77777777" w:rsidR="0070703F" w:rsidRDefault="0070703F" w:rsidP="0070703F">
      <w:pPr>
        <w:shd w:val="clear" w:color="auto" w:fill="FFFFFF"/>
        <w:jc w:val="right"/>
        <w:textAlignment w:val="baseline"/>
        <w:rPr>
          <w:rFonts w:cs="Times New Roman"/>
        </w:rPr>
      </w:pPr>
    </w:p>
    <w:p w14:paraId="313538B2" w14:textId="77777777" w:rsidR="0070703F" w:rsidRDefault="0070703F" w:rsidP="0070703F">
      <w:pPr>
        <w:shd w:val="clear" w:color="auto" w:fill="FFFFFF"/>
        <w:jc w:val="right"/>
        <w:textAlignment w:val="baseline"/>
        <w:rPr>
          <w:rFonts w:cs="Times New Roman"/>
        </w:rPr>
      </w:pPr>
    </w:p>
    <w:p w14:paraId="61CCE4E8" w14:textId="77777777" w:rsidR="0070703F" w:rsidRDefault="0070703F" w:rsidP="0070703F">
      <w:pPr>
        <w:shd w:val="clear" w:color="auto" w:fill="FFFFFF"/>
        <w:jc w:val="right"/>
        <w:textAlignment w:val="baseline"/>
        <w:rPr>
          <w:rFonts w:cs="Times New Roman"/>
        </w:rPr>
      </w:pPr>
    </w:p>
    <w:p w14:paraId="0C76917B" w14:textId="77777777" w:rsidR="00337F09" w:rsidRDefault="00337F09" w:rsidP="0070703F">
      <w:pPr>
        <w:shd w:val="clear" w:color="auto" w:fill="FFFFFF"/>
        <w:jc w:val="right"/>
        <w:textAlignment w:val="baseline"/>
        <w:rPr>
          <w:rFonts w:cs="Times New Roman"/>
        </w:rPr>
      </w:pPr>
    </w:p>
    <w:p w14:paraId="3BB7DAC6" w14:textId="77777777" w:rsidR="00337F09" w:rsidRDefault="00337F09" w:rsidP="0070703F">
      <w:pPr>
        <w:shd w:val="clear" w:color="auto" w:fill="FFFFFF"/>
        <w:jc w:val="right"/>
        <w:textAlignment w:val="baseline"/>
        <w:rPr>
          <w:rFonts w:cs="Times New Roman"/>
        </w:rPr>
        <w:sectPr w:rsidR="00337F09" w:rsidSect="001816A2">
          <w:headerReference w:type="default" r:id="rId132"/>
          <w:pgSz w:w="11906" w:h="16838"/>
          <w:pgMar w:top="1134" w:right="850" w:bottom="1134" w:left="1701" w:header="709" w:footer="709" w:gutter="0"/>
          <w:cols w:space="708"/>
          <w:docGrid w:linePitch="360"/>
        </w:sectPr>
      </w:pPr>
    </w:p>
    <w:p w14:paraId="1750B586" w14:textId="77777777" w:rsidR="00337F09" w:rsidRDefault="00337F09" w:rsidP="00337F09">
      <w:pPr>
        <w:pStyle w:val="a7"/>
        <w:kinsoku w:val="0"/>
        <w:overflowPunct w:val="0"/>
        <w:rPr>
          <w:sz w:val="20"/>
        </w:rPr>
      </w:pPr>
    </w:p>
    <w:p w14:paraId="0E50961F" w14:textId="77777777" w:rsidR="00337F09" w:rsidRDefault="00337F09" w:rsidP="00337F09">
      <w:pPr>
        <w:pStyle w:val="a7"/>
        <w:kinsoku w:val="0"/>
        <w:overflowPunct w:val="0"/>
        <w:rPr>
          <w:sz w:val="20"/>
        </w:rPr>
      </w:pPr>
    </w:p>
    <w:p w14:paraId="449BDED4" w14:textId="77777777" w:rsidR="00337F09" w:rsidRPr="00E56900" w:rsidRDefault="00337F09" w:rsidP="00337F09">
      <w:pPr>
        <w:pStyle w:val="a7"/>
        <w:kinsoku w:val="0"/>
        <w:overflowPunct w:val="0"/>
        <w:spacing w:before="10"/>
        <w:rPr>
          <w:rFonts w:ascii="Times New Roman" w:hAnsi="Times New Roman"/>
          <w:sz w:val="16"/>
          <w:szCs w:val="16"/>
        </w:rPr>
      </w:pPr>
    </w:p>
    <w:p w14:paraId="2AC0545E" w14:textId="77777777" w:rsidR="00337F09" w:rsidRPr="00E56900" w:rsidRDefault="00337F09" w:rsidP="0023575C">
      <w:pPr>
        <w:pStyle w:val="a7"/>
        <w:kinsoku w:val="0"/>
        <w:overflowPunct w:val="0"/>
        <w:spacing w:before="69"/>
        <w:ind w:right="212"/>
        <w:jc w:val="right"/>
        <w:rPr>
          <w:rFonts w:ascii="Times New Roman" w:hAnsi="Times New Roman"/>
        </w:rPr>
      </w:pPr>
      <w:r w:rsidRPr="00E56900">
        <w:rPr>
          <w:rFonts w:ascii="Times New Roman" w:hAnsi="Times New Roman"/>
        </w:rPr>
        <w:t>Приложение № 4</w:t>
      </w:r>
    </w:p>
    <w:p w14:paraId="2F715C76" w14:textId="77777777" w:rsidR="00E56900" w:rsidRPr="00E56900" w:rsidRDefault="00E56900" w:rsidP="0023575C">
      <w:pPr>
        <w:shd w:val="clear" w:color="auto" w:fill="FFFFFF"/>
        <w:ind w:right="212"/>
        <w:jc w:val="right"/>
        <w:textAlignment w:val="baseline"/>
        <w:rPr>
          <w:rFonts w:cs="Times New Roman"/>
        </w:rPr>
      </w:pPr>
      <w:r w:rsidRPr="00E56900">
        <w:rPr>
          <w:rFonts w:cs="Times New Roman"/>
        </w:rPr>
        <w:t xml:space="preserve">к </w:t>
      </w:r>
      <w:r w:rsidR="00C66C8A">
        <w:rPr>
          <w:rFonts w:cs="Times New Roman"/>
        </w:rPr>
        <w:t>П</w:t>
      </w:r>
      <w:r w:rsidRPr="00E56900">
        <w:rPr>
          <w:rFonts w:cs="Times New Roman"/>
        </w:rPr>
        <w:t xml:space="preserve">равилам благоустройства, </w:t>
      </w:r>
    </w:p>
    <w:p w14:paraId="2AF4EB31" w14:textId="77777777" w:rsidR="00E56900" w:rsidRPr="00E56900" w:rsidRDefault="00E56900" w:rsidP="0023575C">
      <w:pPr>
        <w:shd w:val="clear" w:color="auto" w:fill="FFFFFF"/>
        <w:ind w:right="212"/>
        <w:jc w:val="right"/>
        <w:textAlignment w:val="baseline"/>
        <w:rPr>
          <w:rFonts w:cs="Times New Roman"/>
        </w:rPr>
      </w:pPr>
      <w:r w:rsidRPr="00E56900">
        <w:rPr>
          <w:rFonts w:cs="Times New Roman"/>
        </w:rPr>
        <w:t xml:space="preserve">утверждённым решением </w:t>
      </w:r>
    </w:p>
    <w:p w14:paraId="12A151B2" w14:textId="77777777" w:rsidR="00761D6A" w:rsidRPr="00E56900" w:rsidRDefault="00E56900" w:rsidP="0023575C">
      <w:pPr>
        <w:shd w:val="clear" w:color="auto" w:fill="FFFFFF"/>
        <w:ind w:right="212"/>
        <w:jc w:val="right"/>
        <w:textAlignment w:val="baseline"/>
        <w:rPr>
          <w:rFonts w:cs="Times New Roman"/>
        </w:rPr>
      </w:pPr>
      <w:r w:rsidRPr="00E56900">
        <w:rPr>
          <w:rFonts w:cs="Times New Roman"/>
        </w:rPr>
        <w:t xml:space="preserve">Совета депутатов </w:t>
      </w:r>
      <w:r w:rsidR="00761D6A" w:rsidRPr="00E56900">
        <w:rPr>
          <w:rFonts w:cs="Times New Roman"/>
        </w:rPr>
        <w:t xml:space="preserve">городского округа Электросталь </w:t>
      </w:r>
    </w:p>
    <w:p w14:paraId="10EF85DA" w14:textId="51C7D9BA" w:rsidR="00E56900" w:rsidRPr="00E56900" w:rsidRDefault="00E56900" w:rsidP="0023575C">
      <w:pPr>
        <w:shd w:val="clear" w:color="auto" w:fill="FFFFFF"/>
        <w:ind w:right="212"/>
        <w:jc w:val="right"/>
        <w:textAlignment w:val="baseline"/>
        <w:rPr>
          <w:rFonts w:cs="Times New Roman"/>
        </w:rPr>
      </w:pPr>
    </w:p>
    <w:p w14:paraId="1676A163" w14:textId="77777777" w:rsidR="00E56900" w:rsidRDefault="00E56900" w:rsidP="0023575C">
      <w:pPr>
        <w:shd w:val="clear" w:color="auto" w:fill="FFFFFF"/>
        <w:ind w:right="212"/>
        <w:jc w:val="right"/>
        <w:textAlignment w:val="baseline"/>
        <w:rPr>
          <w:rFonts w:cs="Times New Roman"/>
        </w:rPr>
      </w:pPr>
    </w:p>
    <w:p w14:paraId="601A119A" w14:textId="3043EEE7" w:rsidR="00E56900" w:rsidRDefault="00E56900" w:rsidP="0023575C">
      <w:pPr>
        <w:shd w:val="clear" w:color="auto" w:fill="FFFFFF"/>
        <w:ind w:right="212"/>
        <w:jc w:val="right"/>
        <w:textAlignment w:val="baseline"/>
        <w:rPr>
          <w:rFonts w:cs="Times New Roman"/>
        </w:rPr>
      </w:pPr>
      <w:r w:rsidRPr="00C92E24">
        <w:rPr>
          <w:rFonts w:cs="Times New Roman"/>
        </w:rPr>
        <w:t xml:space="preserve"> </w:t>
      </w:r>
      <w:r w:rsidR="004A5771">
        <w:rPr>
          <w:rFonts w:cs="Times New Roman"/>
        </w:rPr>
        <w:t xml:space="preserve"> </w:t>
      </w:r>
    </w:p>
    <w:p w14:paraId="63223B74" w14:textId="77777777" w:rsidR="00337F09" w:rsidRDefault="00337F09" w:rsidP="0023575C">
      <w:pPr>
        <w:pStyle w:val="a7"/>
        <w:tabs>
          <w:tab w:val="left" w:pos="1088"/>
        </w:tabs>
        <w:kinsoku w:val="0"/>
        <w:overflowPunct w:val="0"/>
        <w:ind w:left="559" w:right="212"/>
        <w:jc w:val="right"/>
      </w:pPr>
    </w:p>
    <w:p w14:paraId="334FAA4E" w14:textId="77777777" w:rsidR="00337F09" w:rsidRDefault="00337F09" w:rsidP="0023575C">
      <w:pPr>
        <w:pStyle w:val="a7"/>
        <w:tabs>
          <w:tab w:val="left" w:pos="1088"/>
        </w:tabs>
        <w:kinsoku w:val="0"/>
        <w:overflowPunct w:val="0"/>
        <w:ind w:left="559" w:right="212"/>
        <w:sectPr w:rsidR="00337F09">
          <w:headerReference w:type="default" r:id="rId133"/>
          <w:type w:val="continuous"/>
          <w:pgSz w:w="16840" w:h="11910" w:orient="landscape"/>
          <w:pgMar w:top="960" w:right="1420" w:bottom="280" w:left="1600" w:header="720" w:footer="720" w:gutter="0"/>
          <w:cols w:num="2" w:space="720" w:equalWidth="0">
            <w:col w:w="10736" w:space="40"/>
            <w:col w:w="3044"/>
          </w:cols>
          <w:noEndnote/>
        </w:sectPr>
      </w:pPr>
    </w:p>
    <w:p w14:paraId="12455206" w14:textId="6EED5F29" w:rsidR="00337F09" w:rsidRPr="00996ABA" w:rsidRDefault="00761D6A" w:rsidP="0023575C">
      <w:pPr>
        <w:pStyle w:val="a7"/>
        <w:kinsoku w:val="0"/>
        <w:overflowPunct w:val="0"/>
        <w:spacing w:before="8"/>
        <w:ind w:right="212"/>
        <w:jc w:val="center"/>
        <w:rPr>
          <w:rFonts w:ascii="Times New Roman" w:hAnsi="Times New Roman"/>
          <w:u w:val="single"/>
        </w:rPr>
      </w:pPr>
      <w:r>
        <w:rPr>
          <w:rFonts w:ascii="Times New Roman" w:hAnsi="Times New Roman"/>
        </w:rPr>
        <w:t xml:space="preserve">                                        </w:t>
      </w:r>
      <w:r w:rsidR="00E56900" w:rsidRPr="00E56900">
        <w:rPr>
          <w:rFonts w:ascii="Times New Roman" w:hAnsi="Times New Roman"/>
        </w:rPr>
        <w:t xml:space="preserve">Московской области </w:t>
      </w:r>
      <w:r w:rsidR="009F2590" w:rsidRPr="009F2590">
        <w:rPr>
          <w:rFonts w:ascii="Times New Roman" w:hAnsi="Times New Roman"/>
        </w:rPr>
        <w:t>от __________</w:t>
      </w:r>
      <w:r w:rsidR="00996ABA" w:rsidRPr="009F2590">
        <w:rPr>
          <w:rFonts w:ascii="Times New Roman" w:hAnsi="Times New Roman"/>
        </w:rPr>
        <w:t>.</w:t>
      </w:r>
      <w:r w:rsidR="00996ABA">
        <w:rPr>
          <w:rFonts w:ascii="Times New Roman" w:hAnsi="Times New Roman"/>
        </w:rPr>
        <w:t xml:space="preserve"> </w:t>
      </w:r>
      <w:r w:rsidR="00E56900" w:rsidRPr="00E56900">
        <w:rPr>
          <w:rFonts w:ascii="Times New Roman" w:hAnsi="Times New Roman"/>
        </w:rPr>
        <w:t>№_</w:t>
      </w:r>
      <w:r w:rsidR="009F2590">
        <w:rPr>
          <w:rFonts w:ascii="Times New Roman" w:hAnsi="Times New Roman"/>
          <w:u w:val="single"/>
        </w:rPr>
        <w:t>_____</w:t>
      </w:r>
    </w:p>
    <w:p w14:paraId="086861F0" w14:textId="77777777" w:rsidR="00337F09" w:rsidRDefault="00C90DC8" w:rsidP="00337F09">
      <w:pPr>
        <w:pStyle w:val="a7"/>
        <w:kinsoku w:val="0"/>
        <w:overflowPunct w:val="0"/>
        <w:spacing w:line="200" w:lineRule="atLeast"/>
        <w:ind w:left="101"/>
        <w:rPr>
          <w:sz w:val="20"/>
        </w:rPr>
      </w:pPr>
      <w:r>
        <w:rPr>
          <w:noProof/>
          <w:sz w:val="20"/>
        </w:rPr>
        <w:drawing>
          <wp:inline distT="0" distB="0" distL="0" distR="0" wp14:anchorId="4BF4EDC5" wp14:editId="0E528346">
            <wp:extent cx="8412480" cy="4730750"/>
            <wp:effectExtent l="19050" t="0" r="762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4"/>
                    <a:srcRect/>
                    <a:stretch>
                      <a:fillRect/>
                    </a:stretch>
                  </pic:blipFill>
                  <pic:spPr bwMode="auto">
                    <a:xfrm>
                      <a:off x="0" y="0"/>
                      <a:ext cx="8412480" cy="4730750"/>
                    </a:xfrm>
                    <a:prstGeom prst="rect">
                      <a:avLst/>
                    </a:prstGeom>
                    <a:noFill/>
                    <a:ln w="9525">
                      <a:noFill/>
                      <a:miter lim="800000"/>
                      <a:headEnd/>
                      <a:tailEnd/>
                    </a:ln>
                  </pic:spPr>
                </pic:pic>
              </a:graphicData>
            </a:graphic>
          </wp:inline>
        </w:drawing>
      </w:r>
    </w:p>
    <w:p w14:paraId="2781D8AE" w14:textId="77777777" w:rsidR="00337F09" w:rsidRDefault="00337F09" w:rsidP="00337F09">
      <w:pPr>
        <w:pStyle w:val="a7"/>
        <w:kinsoku w:val="0"/>
        <w:overflowPunct w:val="0"/>
        <w:spacing w:line="200" w:lineRule="atLeast"/>
        <w:ind w:left="101"/>
        <w:rPr>
          <w:sz w:val="20"/>
        </w:rPr>
        <w:sectPr w:rsidR="00337F09">
          <w:type w:val="continuous"/>
          <w:pgSz w:w="16840" w:h="11910" w:orient="landscape"/>
          <w:pgMar w:top="960" w:right="1420" w:bottom="280" w:left="1600" w:header="720" w:footer="720" w:gutter="0"/>
          <w:cols w:space="720" w:equalWidth="0">
            <w:col w:w="13820"/>
          </w:cols>
          <w:noEndnote/>
        </w:sectPr>
      </w:pPr>
    </w:p>
    <w:p w14:paraId="3B62504C" w14:textId="77777777" w:rsidR="00337F09" w:rsidRDefault="00337F09" w:rsidP="00337F09">
      <w:pPr>
        <w:pStyle w:val="a7"/>
        <w:kinsoku w:val="0"/>
        <w:overflowPunct w:val="0"/>
        <w:rPr>
          <w:sz w:val="20"/>
        </w:rPr>
      </w:pPr>
    </w:p>
    <w:p w14:paraId="45AF3938" w14:textId="77777777" w:rsidR="00337F09" w:rsidRDefault="00337F09" w:rsidP="00337F09">
      <w:pPr>
        <w:pStyle w:val="a7"/>
        <w:kinsoku w:val="0"/>
        <w:overflowPunct w:val="0"/>
        <w:rPr>
          <w:sz w:val="20"/>
        </w:rPr>
      </w:pPr>
    </w:p>
    <w:p w14:paraId="6E32E95D" w14:textId="698BEB60" w:rsidR="00337F09" w:rsidRDefault="00421306" w:rsidP="00337F09">
      <w:pPr>
        <w:pStyle w:val="a7"/>
        <w:kinsoku w:val="0"/>
        <w:overflowPunct w:val="0"/>
        <w:spacing w:before="6"/>
        <w:rPr>
          <w:sz w:val="23"/>
          <w:szCs w:val="23"/>
        </w:rPr>
      </w:pPr>
      <w:r w:rsidRPr="00421306">
        <w:rPr>
          <w:noProof/>
          <w:sz w:val="23"/>
          <w:szCs w:val="23"/>
        </w:rPr>
        <w:drawing>
          <wp:inline distT="0" distB="0" distL="0" distR="0" wp14:anchorId="37D1B497" wp14:editId="1B12759D">
            <wp:extent cx="9385300" cy="5269230"/>
            <wp:effectExtent l="0" t="0" r="6350" b="762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9385300" cy="5269230"/>
                    </a:xfrm>
                    <a:prstGeom prst="rect">
                      <a:avLst/>
                    </a:prstGeom>
                  </pic:spPr>
                </pic:pic>
              </a:graphicData>
            </a:graphic>
          </wp:inline>
        </w:drawing>
      </w:r>
    </w:p>
    <w:p w14:paraId="322F94B0" w14:textId="4D0D7F7D" w:rsidR="00337F09" w:rsidRDefault="00337F09" w:rsidP="00337F09">
      <w:pPr>
        <w:pStyle w:val="a7"/>
        <w:kinsoku w:val="0"/>
        <w:overflowPunct w:val="0"/>
        <w:spacing w:line="200" w:lineRule="atLeast"/>
        <w:ind w:left="101"/>
        <w:rPr>
          <w:sz w:val="20"/>
        </w:rPr>
      </w:pPr>
    </w:p>
    <w:p w14:paraId="6668002C" w14:textId="77777777" w:rsidR="00337F09" w:rsidRDefault="00337F09" w:rsidP="00337F09">
      <w:pPr>
        <w:pStyle w:val="a7"/>
        <w:kinsoku w:val="0"/>
        <w:overflowPunct w:val="0"/>
        <w:spacing w:line="200" w:lineRule="atLeast"/>
        <w:ind w:left="101"/>
        <w:rPr>
          <w:sz w:val="20"/>
        </w:rPr>
        <w:sectPr w:rsidR="00337F09">
          <w:pgSz w:w="16840" w:h="11910" w:orient="landscape"/>
          <w:pgMar w:top="960" w:right="460" w:bottom="280" w:left="1600" w:header="731" w:footer="0" w:gutter="0"/>
          <w:cols w:space="720" w:equalWidth="0">
            <w:col w:w="14780"/>
          </w:cols>
          <w:noEndnote/>
        </w:sectPr>
      </w:pPr>
    </w:p>
    <w:p w14:paraId="3EDB88D4" w14:textId="77777777" w:rsidR="00337F09" w:rsidRDefault="00337F09" w:rsidP="00337F09">
      <w:pPr>
        <w:pStyle w:val="a7"/>
        <w:kinsoku w:val="0"/>
        <w:overflowPunct w:val="0"/>
        <w:rPr>
          <w:sz w:val="20"/>
        </w:rPr>
      </w:pPr>
    </w:p>
    <w:p w14:paraId="071CF5A0" w14:textId="77777777" w:rsidR="00337F09" w:rsidRDefault="00337F09" w:rsidP="00337F09">
      <w:pPr>
        <w:pStyle w:val="a7"/>
        <w:kinsoku w:val="0"/>
        <w:overflowPunct w:val="0"/>
        <w:rPr>
          <w:sz w:val="20"/>
        </w:rPr>
      </w:pPr>
    </w:p>
    <w:p w14:paraId="7D07AEF9" w14:textId="77777777" w:rsidR="00337F09" w:rsidRDefault="00337F09" w:rsidP="00337F09">
      <w:pPr>
        <w:pStyle w:val="a7"/>
        <w:kinsoku w:val="0"/>
        <w:overflowPunct w:val="0"/>
        <w:spacing w:before="6"/>
        <w:rPr>
          <w:sz w:val="23"/>
          <w:szCs w:val="23"/>
        </w:rPr>
      </w:pPr>
    </w:p>
    <w:p w14:paraId="2AD07AF9" w14:textId="77777777" w:rsidR="00337F09" w:rsidRDefault="00C90DC8" w:rsidP="00337F09">
      <w:pPr>
        <w:pStyle w:val="a7"/>
        <w:kinsoku w:val="0"/>
        <w:overflowPunct w:val="0"/>
        <w:spacing w:line="200" w:lineRule="atLeast"/>
        <w:ind w:left="101"/>
        <w:rPr>
          <w:sz w:val="20"/>
        </w:rPr>
      </w:pPr>
      <w:r>
        <w:rPr>
          <w:noProof/>
          <w:sz w:val="20"/>
        </w:rPr>
        <w:drawing>
          <wp:inline distT="0" distB="0" distL="0" distR="0" wp14:anchorId="07CC4309" wp14:editId="4234701C">
            <wp:extent cx="9144000" cy="5144770"/>
            <wp:effectExtent l="1905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6"/>
                    <a:srcRect/>
                    <a:stretch>
                      <a:fillRect/>
                    </a:stretch>
                  </pic:blipFill>
                  <pic:spPr bwMode="auto">
                    <a:xfrm>
                      <a:off x="0" y="0"/>
                      <a:ext cx="9144000" cy="5144770"/>
                    </a:xfrm>
                    <a:prstGeom prst="rect">
                      <a:avLst/>
                    </a:prstGeom>
                    <a:noFill/>
                    <a:ln w="9525">
                      <a:noFill/>
                      <a:miter lim="800000"/>
                      <a:headEnd/>
                      <a:tailEnd/>
                    </a:ln>
                  </pic:spPr>
                </pic:pic>
              </a:graphicData>
            </a:graphic>
          </wp:inline>
        </w:drawing>
      </w:r>
    </w:p>
    <w:p w14:paraId="1B0A6752" w14:textId="77777777" w:rsidR="00337F09" w:rsidRDefault="00337F09" w:rsidP="00337F09">
      <w:pPr>
        <w:pStyle w:val="a7"/>
        <w:kinsoku w:val="0"/>
        <w:overflowPunct w:val="0"/>
        <w:spacing w:line="200" w:lineRule="atLeast"/>
        <w:ind w:left="101"/>
        <w:rPr>
          <w:sz w:val="20"/>
        </w:rPr>
        <w:sectPr w:rsidR="00337F09">
          <w:pgSz w:w="16840" w:h="11910" w:orient="landscape"/>
          <w:pgMar w:top="960" w:right="460" w:bottom="280" w:left="1600" w:header="731" w:footer="0" w:gutter="0"/>
          <w:cols w:space="720"/>
          <w:noEndnote/>
        </w:sectPr>
      </w:pPr>
    </w:p>
    <w:p w14:paraId="792A657D" w14:textId="77777777" w:rsidR="00337F09" w:rsidRDefault="00337F09" w:rsidP="00337F09">
      <w:pPr>
        <w:pStyle w:val="a7"/>
        <w:kinsoku w:val="0"/>
        <w:overflowPunct w:val="0"/>
        <w:rPr>
          <w:sz w:val="20"/>
        </w:rPr>
      </w:pPr>
    </w:p>
    <w:p w14:paraId="6A846F28" w14:textId="77777777" w:rsidR="00337F09" w:rsidRDefault="00337F09" w:rsidP="00337F09">
      <w:pPr>
        <w:pStyle w:val="a7"/>
        <w:kinsoku w:val="0"/>
        <w:overflowPunct w:val="0"/>
        <w:rPr>
          <w:sz w:val="20"/>
        </w:rPr>
      </w:pPr>
    </w:p>
    <w:p w14:paraId="75A95062" w14:textId="77777777" w:rsidR="00337F09" w:rsidRDefault="00337F09" w:rsidP="00337F09">
      <w:pPr>
        <w:pStyle w:val="a7"/>
        <w:kinsoku w:val="0"/>
        <w:overflowPunct w:val="0"/>
        <w:spacing w:before="6"/>
        <w:rPr>
          <w:sz w:val="23"/>
          <w:szCs w:val="23"/>
        </w:rPr>
      </w:pPr>
    </w:p>
    <w:p w14:paraId="7B7DAD4B" w14:textId="77777777" w:rsidR="00337F09" w:rsidRDefault="00C90DC8" w:rsidP="00337F09">
      <w:pPr>
        <w:pStyle w:val="a7"/>
        <w:kinsoku w:val="0"/>
        <w:overflowPunct w:val="0"/>
        <w:spacing w:line="200" w:lineRule="atLeast"/>
        <w:ind w:left="101"/>
        <w:rPr>
          <w:sz w:val="20"/>
        </w:rPr>
      </w:pPr>
      <w:r>
        <w:rPr>
          <w:noProof/>
          <w:sz w:val="20"/>
        </w:rPr>
        <w:drawing>
          <wp:inline distT="0" distB="0" distL="0" distR="0" wp14:anchorId="70BDB2B8" wp14:editId="387E20CD">
            <wp:extent cx="9144000" cy="5144770"/>
            <wp:effectExtent l="1905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7"/>
                    <a:srcRect/>
                    <a:stretch>
                      <a:fillRect/>
                    </a:stretch>
                  </pic:blipFill>
                  <pic:spPr bwMode="auto">
                    <a:xfrm>
                      <a:off x="0" y="0"/>
                      <a:ext cx="9144000" cy="5144770"/>
                    </a:xfrm>
                    <a:prstGeom prst="rect">
                      <a:avLst/>
                    </a:prstGeom>
                    <a:noFill/>
                    <a:ln w="9525">
                      <a:noFill/>
                      <a:miter lim="800000"/>
                      <a:headEnd/>
                      <a:tailEnd/>
                    </a:ln>
                  </pic:spPr>
                </pic:pic>
              </a:graphicData>
            </a:graphic>
          </wp:inline>
        </w:drawing>
      </w:r>
    </w:p>
    <w:p w14:paraId="1F6E1374" w14:textId="77777777" w:rsidR="00337F09" w:rsidRDefault="00337F09" w:rsidP="00337F09">
      <w:pPr>
        <w:pStyle w:val="a7"/>
        <w:kinsoku w:val="0"/>
        <w:overflowPunct w:val="0"/>
        <w:spacing w:line="200" w:lineRule="atLeast"/>
        <w:ind w:left="101"/>
        <w:rPr>
          <w:sz w:val="20"/>
        </w:rPr>
        <w:sectPr w:rsidR="00337F09">
          <w:pgSz w:w="16840" w:h="11910" w:orient="landscape"/>
          <w:pgMar w:top="960" w:right="460" w:bottom="280" w:left="1600" w:header="731" w:footer="0" w:gutter="0"/>
          <w:cols w:space="720"/>
          <w:noEndnote/>
        </w:sectPr>
      </w:pPr>
    </w:p>
    <w:p w14:paraId="5CED10B2" w14:textId="77777777" w:rsidR="00337F09" w:rsidRDefault="00337F09" w:rsidP="00337F09">
      <w:pPr>
        <w:pStyle w:val="a7"/>
        <w:kinsoku w:val="0"/>
        <w:overflowPunct w:val="0"/>
        <w:rPr>
          <w:sz w:val="20"/>
        </w:rPr>
      </w:pPr>
    </w:p>
    <w:p w14:paraId="0DA6686A" w14:textId="77777777" w:rsidR="00337F09" w:rsidRDefault="00337F09" w:rsidP="00337F09">
      <w:pPr>
        <w:pStyle w:val="a7"/>
        <w:kinsoku w:val="0"/>
        <w:overflowPunct w:val="0"/>
        <w:rPr>
          <w:sz w:val="20"/>
        </w:rPr>
      </w:pPr>
    </w:p>
    <w:p w14:paraId="440065A0" w14:textId="77777777" w:rsidR="00337F09" w:rsidRDefault="00337F09" w:rsidP="00337F09">
      <w:pPr>
        <w:pStyle w:val="a7"/>
        <w:kinsoku w:val="0"/>
        <w:overflowPunct w:val="0"/>
        <w:spacing w:before="6"/>
        <w:rPr>
          <w:sz w:val="23"/>
          <w:szCs w:val="23"/>
        </w:rPr>
      </w:pPr>
    </w:p>
    <w:p w14:paraId="5E479107" w14:textId="77777777" w:rsidR="00337F09" w:rsidRDefault="00C90DC8" w:rsidP="00337F09">
      <w:pPr>
        <w:pStyle w:val="a7"/>
        <w:kinsoku w:val="0"/>
        <w:overflowPunct w:val="0"/>
        <w:spacing w:line="200" w:lineRule="atLeast"/>
        <w:ind w:left="101"/>
        <w:rPr>
          <w:sz w:val="20"/>
        </w:rPr>
      </w:pPr>
      <w:r>
        <w:rPr>
          <w:noProof/>
          <w:sz w:val="20"/>
        </w:rPr>
        <w:drawing>
          <wp:inline distT="0" distB="0" distL="0" distR="0" wp14:anchorId="59BD17F0" wp14:editId="464C2642">
            <wp:extent cx="9144000" cy="5144770"/>
            <wp:effectExtent l="1905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8"/>
                    <a:srcRect/>
                    <a:stretch>
                      <a:fillRect/>
                    </a:stretch>
                  </pic:blipFill>
                  <pic:spPr bwMode="auto">
                    <a:xfrm>
                      <a:off x="0" y="0"/>
                      <a:ext cx="9144000" cy="5144770"/>
                    </a:xfrm>
                    <a:prstGeom prst="rect">
                      <a:avLst/>
                    </a:prstGeom>
                    <a:noFill/>
                    <a:ln w="9525">
                      <a:noFill/>
                      <a:miter lim="800000"/>
                      <a:headEnd/>
                      <a:tailEnd/>
                    </a:ln>
                  </pic:spPr>
                </pic:pic>
              </a:graphicData>
            </a:graphic>
          </wp:inline>
        </w:drawing>
      </w:r>
    </w:p>
    <w:p w14:paraId="7A939494" w14:textId="77777777" w:rsidR="00337F09" w:rsidRDefault="00337F09" w:rsidP="00337F09">
      <w:pPr>
        <w:pStyle w:val="a7"/>
        <w:kinsoku w:val="0"/>
        <w:overflowPunct w:val="0"/>
        <w:spacing w:line="200" w:lineRule="atLeast"/>
        <w:ind w:left="101"/>
        <w:rPr>
          <w:sz w:val="20"/>
        </w:rPr>
        <w:sectPr w:rsidR="00337F09">
          <w:pgSz w:w="16840" w:h="11910" w:orient="landscape"/>
          <w:pgMar w:top="960" w:right="460" w:bottom="280" w:left="1600" w:header="731" w:footer="0" w:gutter="0"/>
          <w:cols w:space="720"/>
          <w:noEndnote/>
        </w:sectPr>
      </w:pPr>
    </w:p>
    <w:p w14:paraId="0AB7E635" w14:textId="77777777" w:rsidR="00337F09" w:rsidRDefault="00337F09" w:rsidP="00337F09">
      <w:pPr>
        <w:pStyle w:val="a7"/>
        <w:kinsoku w:val="0"/>
        <w:overflowPunct w:val="0"/>
        <w:rPr>
          <w:sz w:val="20"/>
        </w:rPr>
      </w:pPr>
    </w:p>
    <w:p w14:paraId="4C073D38" w14:textId="77777777" w:rsidR="00337F09" w:rsidRDefault="00337F09" w:rsidP="00337F09">
      <w:pPr>
        <w:pStyle w:val="a7"/>
        <w:kinsoku w:val="0"/>
        <w:overflowPunct w:val="0"/>
        <w:rPr>
          <w:sz w:val="20"/>
        </w:rPr>
      </w:pPr>
    </w:p>
    <w:p w14:paraId="4CC46F80" w14:textId="77777777" w:rsidR="00337F09" w:rsidRDefault="00337F09" w:rsidP="00337F09">
      <w:pPr>
        <w:pStyle w:val="a7"/>
        <w:kinsoku w:val="0"/>
        <w:overflowPunct w:val="0"/>
        <w:spacing w:before="6"/>
        <w:rPr>
          <w:sz w:val="23"/>
          <w:szCs w:val="23"/>
        </w:rPr>
      </w:pPr>
    </w:p>
    <w:p w14:paraId="26F65965" w14:textId="77777777" w:rsidR="00337F09" w:rsidRDefault="00C90DC8" w:rsidP="00337F09">
      <w:pPr>
        <w:pStyle w:val="a7"/>
        <w:kinsoku w:val="0"/>
        <w:overflowPunct w:val="0"/>
        <w:spacing w:line="200" w:lineRule="atLeast"/>
        <w:ind w:left="101"/>
        <w:rPr>
          <w:sz w:val="20"/>
        </w:rPr>
      </w:pPr>
      <w:r>
        <w:rPr>
          <w:noProof/>
          <w:sz w:val="20"/>
        </w:rPr>
        <w:drawing>
          <wp:inline distT="0" distB="0" distL="0" distR="0" wp14:anchorId="7264842C" wp14:editId="152F6FCB">
            <wp:extent cx="9144000" cy="5144770"/>
            <wp:effectExtent l="1905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9"/>
                    <a:srcRect/>
                    <a:stretch>
                      <a:fillRect/>
                    </a:stretch>
                  </pic:blipFill>
                  <pic:spPr bwMode="auto">
                    <a:xfrm>
                      <a:off x="0" y="0"/>
                      <a:ext cx="9144000" cy="5144770"/>
                    </a:xfrm>
                    <a:prstGeom prst="rect">
                      <a:avLst/>
                    </a:prstGeom>
                    <a:noFill/>
                    <a:ln w="9525">
                      <a:noFill/>
                      <a:miter lim="800000"/>
                      <a:headEnd/>
                      <a:tailEnd/>
                    </a:ln>
                  </pic:spPr>
                </pic:pic>
              </a:graphicData>
            </a:graphic>
          </wp:inline>
        </w:drawing>
      </w:r>
    </w:p>
    <w:p w14:paraId="53D02DA4" w14:textId="77777777" w:rsidR="00337F09" w:rsidRDefault="00337F09" w:rsidP="00337F09">
      <w:pPr>
        <w:pStyle w:val="a7"/>
        <w:kinsoku w:val="0"/>
        <w:overflowPunct w:val="0"/>
        <w:spacing w:line="200" w:lineRule="atLeast"/>
        <w:ind w:left="101"/>
        <w:rPr>
          <w:sz w:val="20"/>
        </w:rPr>
        <w:sectPr w:rsidR="00337F09">
          <w:pgSz w:w="16840" w:h="11910" w:orient="landscape"/>
          <w:pgMar w:top="960" w:right="460" w:bottom="280" w:left="1600" w:header="731" w:footer="0" w:gutter="0"/>
          <w:cols w:space="720"/>
          <w:noEndnote/>
        </w:sectPr>
      </w:pPr>
    </w:p>
    <w:p w14:paraId="7473BE06" w14:textId="77777777" w:rsidR="00337F09" w:rsidRDefault="00337F09" w:rsidP="00337F09">
      <w:pPr>
        <w:pStyle w:val="a7"/>
        <w:kinsoku w:val="0"/>
        <w:overflowPunct w:val="0"/>
        <w:rPr>
          <w:sz w:val="20"/>
        </w:rPr>
      </w:pPr>
    </w:p>
    <w:p w14:paraId="174DD708" w14:textId="77777777" w:rsidR="00337F09" w:rsidRDefault="00337F09" w:rsidP="00337F09">
      <w:pPr>
        <w:pStyle w:val="a7"/>
        <w:kinsoku w:val="0"/>
        <w:overflowPunct w:val="0"/>
        <w:rPr>
          <w:sz w:val="20"/>
        </w:rPr>
      </w:pPr>
    </w:p>
    <w:p w14:paraId="203F0249" w14:textId="77777777" w:rsidR="00337F09" w:rsidRDefault="00337F09" w:rsidP="00337F09">
      <w:pPr>
        <w:pStyle w:val="a7"/>
        <w:kinsoku w:val="0"/>
        <w:overflowPunct w:val="0"/>
        <w:spacing w:before="6"/>
        <w:rPr>
          <w:sz w:val="23"/>
          <w:szCs w:val="23"/>
        </w:rPr>
      </w:pPr>
    </w:p>
    <w:p w14:paraId="2C475CB9" w14:textId="77777777" w:rsidR="00337F09" w:rsidRDefault="00C90DC8" w:rsidP="00337F09">
      <w:pPr>
        <w:pStyle w:val="a7"/>
        <w:kinsoku w:val="0"/>
        <w:overflowPunct w:val="0"/>
        <w:spacing w:line="200" w:lineRule="atLeast"/>
        <w:ind w:left="101"/>
        <w:rPr>
          <w:sz w:val="20"/>
        </w:rPr>
      </w:pPr>
      <w:r>
        <w:rPr>
          <w:noProof/>
          <w:sz w:val="20"/>
        </w:rPr>
        <w:drawing>
          <wp:inline distT="0" distB="0" distL="0" distR="0" wp14:anchorId="57E0701F" wp14:editId="583A4A00">
            <wp:extent cx="9144000" cy="5144770"/>
            <wp:effectExtent l="1905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0"/>
                    <a:srcRect/>
                    <a:stretch>
                      <a:fillRect/>
                    </a:stretch>
                  </pic:blipFill>
                  <pic:spPr bwMode="auto">
                    <a:xfrm>
                      <a:off x="0" y="0"/>
                      <a:ext cx="9144000" cy="5144770"/>
                    </a:xfrm>
                    <a:prstGeom prst="rect">
                      <a:avLst/>
                    </a:prstGeom>
                    <a:noFill/>
                    <a:ln w="9525">
                      <a:noFill/>
                      <a:miter lim="800000"/>
                      <a:headEnd/>
                      <a:tailEnd/>
                    </a:ln>
                  </pic:spPr>
                </pic:pic>
              </a:graphicData>
            </a:graphic>
          </wp:inline>
        </w:drawing>
      </w:r>
    </w:p>
    <w:p w14:paraId="48BCF382" w14:textId="77777777" w:rsidR="00337F09" w:rsidRDefault="00337F09" w:rsidP="00337F09">
      <w:pPr>
        <w:pStyle w:val="a7"/>
        <w:kinsoku w:val="0"/>
        <w:overflowPunct w:val="0"/>
        <w:spacing w:line="200" w:lineRule="atLeast"/>
        <w:ind w:left="101"/>
        <w:rPr>
          <w:sz w:val="20"/>
        </w:rPr>
        <w:sectPr w:rsidR="00337F09">
          <w:pgSz w:w="16840" w:h="11910" w:orient="landscape"/>
          <w:pgMar w:top="960" w:right="460" w:bottom="280" w:left="1600" w:header="731" w:footer="0" w:gutter="0"/>
          <w:cols w:space="720"/>
          <w:noEndnote/>
        </w:sectPr>
      </w:pPr>
    </w:p>
    <w:p w14:paraId="13D694F3" w14:textId="77777777" w:rsidR="00337F09" w:rsidRDefault="00337F09" w:rsidP="00337F09">
      <w:pPr>
        <w:pStyle w:val="a7"/>
        <w:kinsoku w:val="0"/>
        <w:overflowPunct w:val="0"/>
        <w:rPr>
          <w:sz w:val="20"/>
        </w:rPr>
      </w:pPr>
    </w:p>
    <w:p w14:paraId="2A1CF623" w14:textId="77777777" w:rsidR="00337F09" w:rsidRDefault="00337F09" w:rsidP="00337F09">
      <w:pPr>
        <w:pStyle w:val="a7"/>
        <w:kinsoku w:val="0"/>
        <w:overflowPunct w:val="0"/>
        <w:rPr>
          <w:sz w:val="20"/>
        </w:rPr>
      </w:pPr>
    </w:p>
    <w:p w14:paraId="341B579C" w14:textId="77777777" w:rsidR="00337F09" w:rsidRDefault="00337F09" w:rsidP="00337F09">
      <w:pPr>
        <w:pStyle w:val="a7"/>
        <w:kinsoku w:val="0"/>
        <w:overflowPunct w:val="0"/>
        <w:spacing w:before="6"/>
        <w:rPr>
          <w:sz w:val="23"/>
          <w:szCs w:val="23"/>
        </w:rPr>
      </w:pPr>
    </w:p>
    <w:p w14:paraId="17FCCCAC" w14:textId="77777777" w:rsidR="00337F09" w:rsidRDefault="00C90DC8" w:rsidP="00337F09">
      <w:pPr>
        <w:pStyle w:val="a7"/>
        <w:kinsoku w:val="0"/>
        <w:overflowPunct w:val="0"/>
        <w:spacing w:line="200" w:lineRule="atLeast"/>
        <w:ind w:left="101"/>
        <w:rPr>
          <w:sz w:val="20"/>
        </w:rPr>
      </w:pPr>
      <w:r>
        <w:rPr>
          <w:noProof/>
          <w:sz w:val="20"/>
        </w:rPr>
        <w:drawing>
          <wp:inline distT="0" distB="0" distL="0" distR="0" wp14:anchorId="4F35BBB0" wp14:editId="5B6E3909">
            <wp:extent cx="9144000" cy="5144770"/>
            <wp:effectExtent l="1905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1"/>
                    <a:srcRect/>
                    <a:stretch>
                      <a:fillRect/>
                    </a:stretch>
                  </pic:blipFill>
                  <pic:spPr bwMode="auto">
                    <a:xfrm>
                      <a:off x="0" y="0"/>
                      <a:ext cx="9144000" cy="5144770"/>
                    </a:xfrm>
                    <a:prstGeom prst="rect">
                      <a:avLst/>
                    </a:prstGeom>
                    <a:noFill/>
                    <a:ln w="9525">
                      <a:noFill/>
                      <a:miter lim="800000"/>
                      <a:headEnd/>
                      <a:tailEnd/>
                    </a:ln>
                  </pic:spPr>
                </pic:pic>
              </a:graphicData>
            </a:graphic>
          </wp:inline>
        </w:drawing>
      </w:r>
    </w:p>
    <w:p w14:paraId="5844A385" w14:textId="77777777" w:rsidR="00337F09" w:rsidRDefault="00337F09" w:rsidP="00337F09">
      <w:pPr>
        <w:pStyle w:val="a7"/>
        <w:kinsoku w:val="0"/>
        <w:overflowPunct w:val="0"/>
        <w:spacing w:line="200" w:lineRule="atLeast"/>
        <w:ind w:left="101"/>
        <w:rPr>
          <w:sz w:val="20"/>
        </w:rPr>
        <w:sectPr w:rsidR="00337F09">
          <w:pgSz w:w="16840" w:h="11910" w:orient="landscape"/>
          <w:pgMar w:top="960" w:right="460" w:bottom="280" w:left="1600" w:header="731" w:footer="0" w:gutter="0"/>
          <w:cols w:space="720"/>
          <w:noEndnote/>
        </w:sectPr>
      </w:pPr>
    </w:p>
    <w:p w14:paraId="5C4218A1" w14:textId="77777777" w:rsidR="00337F09" w:rsidRDefault="00337F09" w:rsidP="00337F09">
      <w:pPr>
        <w:pStyle w:val="a7"/>
        <w:kinsoku w:val="0"/>
        <w:overflowPunct w:val="0"/>
        <w:rPr>
          <w:sz w:val="20"/>
        </w:rPr>
      </w:pPr>
    </w:p>
    <w:p w14:paraId="6EB7C73B" w14:textId="77777777" w:rsidR="00337F09" w:rsidRDefault="00337F09" w:rsidP="00337F09">
      <w:pPr>
        <w:pStyle w:val="a7"/>
        <w:kinsoku w:val="0"/>
        <w:overflowPunct w:val="0"/>
        <w:rPr>
          <w:sz w:val="20"/>
        </w:rPr>
      </w:pPr>
    </w:p>
    <w:p w14:paraId="1B630E1C" w14:textId="77777777" w:rsidR="00337F09" w:rsidRDefault="00337F09" w:rsidP="00337F09">
      <w:pPr>
        <w:pStyle w:val="a7"/>
        <w:kinsoku w:val="0"/>
        <w:overflowPunct w:val="0"/>
        <w:spacing w:before="6"/>
        <w:rPr>
          <w:sz w:val="23"/>
          <w:szCs w:val="23"/>
        </w:rPr>
      </w:pPr>
    </w:p>
    <w:p w14:paraId="4220FC66" w14:textId="77777777" w:rsidR="00337F09" w:rsidRDefault="00C90DC8" w:rsidP="00337F09">
      <w:pPr>
        <w:pStyle w:val="a7"/>
        <w:kinsoku w:val="0"/>
        <w:overflowPunct w:val="0"/>
        <w:spacing w:line="200" w:lineRule="atLeast"/>
        <w:ind w:left="101"/>
        <w:rPr>
          <w:sz w:val="20"/>
        </w:rPr>
      </w:pPr>
      <w:r>
        <w:rPr>
          <w:noProof/>
          <w:sz w:val="20"/>
        </w:rPr>
        <w:drawing>
          <wp:inline distT="0" distB="0" distL="0" distR="0" wp14:anchorId="2E8EEFE7" wp14:editId="3C963E65">
            <wp:extent cx="9144000" cy="5144770"/>
            <wp:effectExtent l="1905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2"/>
                    <a:srcRect/>
                    <a:stretch>
                      <a:fillRect/>
                    </a:stretch>
                  </pic:blipFill>
                  <pic:spPr bwMode="auto">
                    <a:xfrm>
                      <a:off x="0" y="0"/>
                      <a:ext cx="9144000" cy="5144770"/>
                    </a:xfrm>
                    <a:prstGeom prst="rect">
                      <a:avLst/>
                    </a:prstGeom>
                    <a:noFill/>
                    <a:ln w="9525">
                      <a:noFill/>
                      <a:miter lim="800000"/>
                      <a:headEnd/>
                      <a:tailEnd/>
                    </a:ln>
                  </pic:spPr>
                </pic:pic>
              </a:graphicData>
            </a:graphic>
          </wp:inline>
        </w:drawing>
      </w:r>
    </w:p>
    <w:p w14:paraId="067F9FB0" w14:textId="77777777" w:rsidR="00337F09" w:rsidRDefault="00337F09" w:rsidP="00337F09">
      <w:pPr>
        <w:pStyle w:val="a7"/>
        <w:kinsoku w:val="0"/>
        <w:overflowPunct w:val="0"/>
        <w:spacing w:line="200" w:lineRule="atLeast"/>
        <w:ind w:left="101"/>
        <w:rPr>
          <w:sz w:val="20"/>
        </w:rPr>
        <w:sectPr w:rsidR="00337F09">
          <w:pgSz w:w="16840" w:h="11910" w:orient="landscape"/>
          <w:pgMar w:top="960" w:right="460" w:bottom="280" w:left="1600" w:header="731" w:footer="0" w:gutter="0"/>
          <w:cols w:space="720"/>
          <w:noEndnote/>
        </w:sectPr>
      </w:pPr>
    </w:p>
    <w:p w14:paraId="691DD31D" w14:textId="77777777" w:rsidR="00337F09" w:rsidRDefault="00337F09" w:rsidP="00337F09">
      <w:pPr>
        <w:pStyle w:val="a7"/>
        <w:kinsoku w:val="0"/>
        <w:overflowPunct w:val="0"/>
        <w:rPr>
          <w:sz w:val="20"/>
        </w:rPr>
      </w:pPr>
    </w:p>
    <w:p w14:paraId="3838F7DF" w14:textId="77777777" w:rsidR="00337F09" w:rsidRDefault="00337F09" w:rsidP="00337F09">
      <w:pPr>
        <w:pStyle w:val="a7"/>
        <w:kinsoku w:val="0"/>
        <w:overflowPunct w:val="0"/>
        <w:rPr>
          <w:sz w:val="20"/>
        </w:rPr>
      </w:pPr>
    </w:p>
    <w:p w14:paraId="7C89F4E8" w14:textId="77777777" w:rsidR="00337F09" w:rsidRDefault="00337F09" w:rsidP="00337F09">
      <w:pPr>
        <w:pStyle w:val="a7"/>
        <w:kinsoku w:val="0"/>
        <w:overflowPunct w:val="0"/>
        <w:spacing w:before="6"/>
        <w:rPr>
          <w:sz w:val="23"/>
          <w:szCs w:val="23"/>
        </w:rPr>
      </w:pPr>
    </w:p>
    <w:p w14:paraId="538572BF" w14:textId="77777777" w:rsidR="00337F09" w:rsidRDefault="00C90DC8" w:rsidP="00337F09">
      <w:pPr>
        <w:pStyle w:val="a7"/>
        <w:kinsoku w:val="0"/>
        <w:overflowPunct w:val="0"/>
        <w:spacing w:line="200" w:lineRule="atLeast"/>
        <w:ind w:left="101"/>
        <w:rPr>
          <w:sz w:val="20"/>
        </w:rPr>
      </w:pPr>
      <w:r>
        <w:rPr>
          <w:noProof/>
          <w:sz w:val="20"/>
        </w:rPr>
        <w:drawing>
          <wp:inline distT="0" distB="0" distL="0" distR="0" wp14:anchorId="6AE47B7C" wp14:editId="5A62393C">
            <wp:extent cx="9144000" cy="5144770"/>
            <wp:effectExtent l="1905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3"/>
                    <a:srcRect/>
                    <a:stretch>
                      <a:fillRect/>
                    </a:stretch>
                  </pic:blipFill>
                  <pic:spPr bwMode="auto">
                    <a:xfrm>
                      <a:off x="0" y="0"/>
                      <a:ext cx="9144000" cy="5144770"/>
                    </a:xfrm>
                    <a:prstGeom prst="rect">
                      <a:avLst/>
                    </a:prstGeom>
                    <a:noFill/>
                    <a:ln w="9525">
                      <a:noFill/>
                      <a:miter lim="800000"/>
                      <a:headEnd/>
                      <a:tailEnd/>
                    </a:ln>
                  </pic:spPr>
                </pic:pic>
              </a:graphicData>
            </a:graphic>
          </wp:inline>
        </w:drawing>
      </w:r>
    </w:p>
    <w:p w14:paraId="418FFD00" w14:textId="77777777" w:rsidR="00337F09" w:rsidRDefault="00337F09" w:rsidP="00337F09">
      <w:pPr>
        <w:pStyle w:val="a7"/>
        <w:kinsoku w:val="0"/>
        <w:overflowPunct w:val="0"/>
        <w:spacing w:line="200" w:lineRule="atLeast"/>
        <w:ind w:left="101"/>
        <w:rPr>
          <w:sz w:val="20"/>
        </w:rPr>
        <w:sectPr w:rsidR="00337F09">
          <w:pgSz w:w="16840" w:h="11910" w:orient="landscape"/>
          <w:pgMar w:top="960" w:right="460" w:bottom="280" w:left="1600" w:header="731" w:footer="0" w:gutter="0"/>
          <w:cols w:space="720"/>
          <w:noEndnote/>
        </w:sectPr>
      </w:pPr>
    </w:p>
    <w:p w14:paraId="4BE9CD41" w14:textId="77777777" w:rsidR="00337F09" w:rsidRDefault="00337F09" w:rsidP="00337F09">
      <w:pPr>
        <w:pStyle w:val="a7"/>
        <w:kinsoku w:val="0"/>
        <w:overflowPunct w:val="0"/>
        <w:rPr>
          <w:sz w:val="20"/>
        </w:rPr>
      </w:pPr>
    </w:p>
    <w:p w14:paraId="637411CD" w14:textId="77777777" w:rsidR="00337F09" w:rsidRDefault="00337F09" w:rsidP="00337F09">
      <w:pPr>
        <w:pStyle w:val="a7"/>
        <w:kinsoku w:val="0"/>
        <w:overflowPunct w:val="0"/>
        <w:rPr>
          <w:sz w:val="20"/>
        </w:rPr>
      </w:pPr>
    </w:p>
    <w:p w14:paraId="76DBC17B" w14:textId="77777777" w:rsidR="00337F09" w:rsidRDefault="00337F09" w:rsidP="00337F09">
      <w:pPr>
        <w:pStyle w:val="a7"/>
        <w:kinsoku w:val="0"/>
        <w:overflowPunct w:val="0"/>
        <w:spacing w:before="6"/>
        <w:rPr>
          <w:sz w:val="23"/>
          <w:szCs w:val="23"/>
        </w:rPr>
      </w:pPr>
    </w:p>
    <w:p w14:paraId="679A8DFB" w14:textId="77777777" w:rsidR="00337F09" w:rsidRDefault="00C90DC8" w:rsidP="00337F09">
      <w:pPr>
        <w:pStyle w:val="a7"/>
        <w:kinsoku w:val="0"/>
        <w:overflowPunct w:val="0"/>
        <w:spacing w:line="200" w:lineRule="atLeast"/>
        <w:ind w:left="101"/>
        <w:rPr>
          <w:sz w:val="20"/>
        </w:rPr>
      </w:pPr>
      <w:r>
        <w:rPr>
          <w:noProof/>
          <w:sz w:val="20"/>
        </w:rPr>
        <w:drawing>
          <wp:inline distT="0" distB="0" distL="0" distR="0" wp14:anchorId="053A8FF0" wp14:editId="32B09533">
            <wp:extent cx="9144000" cy="5144770"/>
            <wp:effectExtent l="1905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4"/>
                    <a:srcRect/>
                    <a:stretch>
                      <a:fillRect/>
                    </a:stretch>
                  </pic:blipFill>
                  <pic:spPr bwMode="auto">
                    <a:xfrm>
                      <a:off x="0" y="0"/>
                      <a:ext cx="9144000" cy="5144770"/>
                    </a:xfrm>
                    <a:prstGeom prst="rect">
                      <a:avLst/>
                    </a:prstGeom>
                    <a:noFill/>
                    <a:ln w="9525">
                      <a:noFill/>
                      <a:miter lim="800000"/>
                      <a:headEnd/>
                      <a:tailEnd/>
                    </a:ln>
                  </pic:spPr>
                </pic:pic>
              </a:graphicData>
            </a:graphic>
          </wp:inline>
        </w:drawing>
      </w:r>
    </w:p>
    <w:p w14:paraId="2F45D198" w14:textId="77777777" w:rsidR="00337F09" w:rsidRDefault="00337F09" w:rsidP="00337F09">
      <w:pPr>
        <w:pStyle w:val="a7"/>
        <w:kinsoku w:val="0"/>
        <w:overflowPunct w:val="0"/>
        <w:spacing w:line="200" w:lineRule="atLeast"/>
        <w:ind w:left="101"/>
        <w:rPr>
          <w:sz w:val="20"/>
        </w:rPr>
        <w:sectPr w:rsidR="00337F09">
          <w:pgSz w:w="16840" w:h="11910" w:orient="landscape"/>
          <w:pgMar w:top="960" w:right="460" w:bottom="280" w:left="1600" w:header="731" w:footer="0" w:gutter="0"/>
          <w:cols w:space="720"/>
          <w:noEndnote/>
        </w:sectPr>
      </w:pPr>
    </w:p>
    <w:p w14:paraId="24866DEA" w14:textId="77777777" w:rsidR="00337F09" w:rsidRDefault="00337F09" w:rsidP="00337F09">
      <w:pPr>
        <w:pStyle w:val="a7"/>
        <w:kinsoku w:val="0"/>
        <w:overflowPunct w:val="0"/>
        <w:rPr>
          <w:sz w:val="20"/>
        </w:rPr>
      </w:pPr>
    </w:p>
    <w:p w14:paraId="54337E9A" w14:textId="77777777" w:rsidR="00337F09" w:rsidRDefault="00337F09" w:rsidP="00337F09">
      <w:pPr>
        <w:pStyle w:val="a7"/>
        <w:kinsoku w:val="0"/>
        <w:overflowPunct w:val="0"/>
        <w:rPr>
          <w:sz w:val="20"/>
        </w:rPr>
      </w:pPr>
    </w:p>
    <w:p w14:paraId="568CB68E" w14:textId="77777777" w:rsidR="00337F09" w:rsidRDefault="00337F09" w:rsidP="00337F09">
      <w:pPr>
        <w:pStyle w:val="a7"/>
        <w:kinsoku w:val="0"/>
        <w:overflowPunct w:val="0"/>
        <w:spacing w:before="6"/>
        <w:rPr>
          <w:sz w:val="23"/>
          <w:szCs w:val="23"/>
        </w:rPr>
      </w:pPr>
    </w:p>
    <w:p w14:paraId="6F4452E7" w14:textId="77777777" w:rsidR="00337F09" w:rsidRDefault="00C90DC8" w:rsidP="00337F09">
      <w:pPr>
        <w:pStyle w:val="a7"/>
        <w:kinsoku w:val="0"/>
        <w:overflowPunct w:val="0"/>
        <w:spacing w:line="200" w:lineRule="atLeast"/>
        <w:ind w:left="101"/>
        <w:rPr>
          <w:sz w:val="20"/>
        </w:rPr>
      </w:pPr>
      <w:r>
        <w:rPr>
          <w:noProof/>
          <w:sz w:val="20"/>
        </w:rPr>
        <w:drawing>
          <wp:inline distT="0" distB="0" distL="0" distR="0" wp14:anchorId="3B58830B" wp14:editId="4DA81BB4">
            <wp:extent cx="9144000" cy="5144770"/>
            <wp:effectExtent l="1905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5"/>
                    <a:srcRect/>
                    <a:stretch>
                      <a:fillRect/>
                    </a:stretch>
                  </pic:blipFill>
                  <pic:spPr bwMode="auto">
                    <a:xfrm>
                      <a:off x="0" y="0"/>
                      <a:ext cx="9144000" cy="5144770"/>
                    </a:xfrm>
                    <a:prstGeom prst="rect">
                      <a:avLst/>
                    </a:prstGeom>
                    <a:noFill/>
                    <a:ln w="9525">
                      <a:noFill/>
                      <a:miter lim="800000"/>
                      <a:headEnd/>
                      <a:tailEnd/>
                    </a:ln>
                  </pic:spPr>
                </pic:pic>
              </a:graphicData>
            </a:graphic>
          </wp:inline>
        </w:drawing>
      </w:r>
    </w:p>
    <w:p w14:paraId="2B2D68A5" w14:textId="77777777" w:rsidR="00337F09" w:rsidRDefault="00337F09" w:rsidP="00337F09">
      <w:pPr>
        <w:pStyle w:val="a7"/>
        <w:kinsoku w:val="0"/>
        <w:overflowPunct w:val="0"/>
        <w:spacing w:line="200" w:lineRule="atLeast"/>
        <w:ind w:left="101"/>
        <w:rPr>
          <w:sz w:val="20"/>
        </w:rPr>
        <w:sectPr w:rsidR="00337F09">
          <w:pgSz w:w="16840" w:h="11910" w:orient="landscape"/>
          <w:pgMar w:top="960" w:right="460" w:bottom="280" w:left="1600" w:header="731" w:footer="0" w:gutter="0"/>
          <w:cols w:space="720"/>
          <w:noEndnote/>
        </w:sectPr>
      </w:pPr>
    </w:p>
    <w:p w14:paraId="08145E2F" w14:textId="77777777" w:rsidR="00337F09" w:rsidRDefault="00337F09" w:rsidP="00337F09">
      <w:pPr>
        <w:pStyle w:val="a7"/>
        <w:kinsoku w:val="0"/>
        <w:overflowPunct w:val="0"/>
        <w:rPr>
          <w:sz w:val="20"/>
        </w:rPr>
      </w:pPr>
    </w:p>
    <w:p w14:paraId="106DD531" w14:textId="77777777" w:rsidR="00337F09" w:rsidRDefault="00337F09" w:rsidP="00337F09">
      <w:pPr>
        <w:pStyle w:val="a7"/>
        <w:kinsoku w:val="0"/>
        <w:overflowPunct w:val="0"/>
        <w:rPr>
          <w:sz w:val="20"/>
        </w:rPr>
      </w:pPr>
    </w:p>
    <w:p w14:paraId="60988168" w14:textId="77777777" w:rsidR="00337F09" w:rsidRDefault="00337F09" w:rsidP="00337F09">
      <w:pPr>
        <w:pStyle w:val="a7"/>
        <w:kinsoku w:val="0"/>
        <w:overflowPunct w:val="0"/>
        <w:spacing w:before="6"/>
        <w:rPr>
          <w:sz w:val="23"/>
          <w:szCs w:val="23"/>
        </w:rPr>
      </w:pPr>
    </w:p>
    <w:p w14:paraId="55A94CFE" w14:textId="77777777" w:rsidR="00337F09" w:rsidRDefault="00C90DC8" w:rsidP="00337F09">
      <w:pPr>
        <w:pStyle w:val="a7"/>
        <w:kinsoku w:val="0"/>
        <w:overflowPunct w:val="0"/>
        <w:spacing w:line="200" w:lineRule="atLeast"/>
        <w:ind w:left="101"/>
        <w:rPr>
          <w:sz w:val="20"/>
        </w:rPr>
      </w:pPr>
      <w:r>
        <w:rPr>
          <w:noProof/>
          <w:sz w:val="20"/>
        </w:rPr>
        <w:drawing>
          <wp:inline distT="0" distB="0" distL="0" distR="0" wp14:anchorId="453BB902" wp14:editId="1F355BCB">
            <wp:extent cx="9144000" cy="5144770"/>
            <wp:effectExtent l="1905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6"/>
                    <a:srcRect/>
                    <a:stretch>
                      <a:fillRect/>
                    </a:stretch>
                  </pic:blipFill>
                  <pic:spPr bwMode="auto">
                    <a:xfrm>
                      <a:off x="0" y="0"/>
                      <a:ext cx="9144000" cy="5144770"/>
                    </a:xfrm>
                    <a:prstGeom prst="rect">
                      <a:avLst/>
                    </a:prstGeom>
                    <a:noFill/>
                    <a:ln w="9525">
                      <a:noFill/>
                      <a:miter lim="800000"/>
                      <a:headEnd/>
                      <a:tailEnd/>
                    </a:ln>
                  </pic:spPr>
                </pic:pic>
              </a:graphicData>
            </a:graphic>
          </wp:inline>
        </w:drawing>
      </w:r>
    </w:p>
    <w:p w14:paraId="5AFBA0C9" w14:textId="77777777" w:rsidR="00337F09" w:rsidRDefault="00337F09" w:rsidP="00337F09">
      <w:pPr>
        <w:pStyle w:val="a7"/>
        <w:kinsoku w:val="0"/>
        <w:overflowPunct w:val="0"/>
        <w:spacing w:line="200" w:lineRule="atLeast"/>
        <w:ind w:left="101"/>
        <w:rPr>
          <w:sz w:val="20"/>
        </w:rPr>
        <w:sectPr w:rsidR="00337F09">
          <w:pgSz w:w="16840" w:h="11910" w:orient="landscape"/>
          <w:pgMar w:top="960" w:right="460" w:bottom="280" w:left="1600" w:header="731" w:footer="0" w:gutter="0"/>
          <w:cols w:space="720"/>
          <w:noEndnote/>
        </w:sectPr>
      </w:pPr>
    </w:p>
    <w:p w14:paraId="02542A2C" w14:textId="77777777" w:rsidR="00337F09" w:rsidRDefault="00337F09" w:rsidP="00337F09">
      <w:pPr>
        <w:pStyle w:val="a7"/>
        <w:kinsoku w:val="0"/>
        <w:overflowPunct w:val="0"/>
        <w:rPr>
          <w:sz w:val="20"/>
        </w:rPr>
      </w:pPr>
    </w:p>
    <w:p w14:paraId="71E283B7" w14:textId="77777777" w:rsidR="00337F09" w:rsidRDefault="00337F09" w:rsidP="00337F09">
      <w:pPr>
        <w:pStyle w:val="a7"/>
        <w:kinsoku w:val="0"/>
        <w:overflowPunct w:val="0"/>
        <w:rPr>
          <w:sz w:val="20"/>
        </w:rPr>
      </w:pPr>
    </w:p>
    <w:p w14:paraId="19E40A5B" w14:textId="77777777" w:rsidR="00337F09" w:rsidRDefault="00337F09" w:rsidP="00337F09">
      <w:pPr>
        <w:pStyle w:val="a7"/>
        <w:kinsoku w:val="0"/>
        <w:overflowPunct w:val="0"/>
        <w:spacing w:before="6"/>
        <w:rPr>
          <w:sz w:val="23"/>
          <w:szCs w:val="23"/>
        </w:rPr>
      </w:pPr>
    </w:p>
    <w:p w14:paraId="5C6E0DD0" w14:textId="77777777" w:rsidR="00337F09" w:rsidRDefault="00C90DC8" w:rsidP="00337F09">
      <w:pPr>
        <w:pStyle w:val="a7"/>
        <w:kinsoku w:val="0"/>
        <w:overflowPunct w:val="0"/>
        <w:spacing w:line="200" w:lineRule="atLeast"/>
        <w:ind w:left="101"/>
        <w:rPr>
          <w:sz w:val="20"/>
        </w:rPr>
      </w:pPr>
      <w:r>
        <w:rPr>
          <w:noProof/>
          <w:sz w:val="20"/>
        </w:rPr>
        <w:drawing>
          <wp:inline distT="0" distB="0" distL="0" distR="0" wp14:anchorId="5D0F3AF5" wp14:editId="2C55BC65">
            <wp:extent cx="9144000" cy="5144770"/>
            <wp:effectExtent l="1905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7"/>
                    <a:srcRect/>
                    <a:stretch>
                      <a:fillRect/>
                    </a:stretch>
                  </pic:blipFill>
                  <pic:spPr bwMode="auto">
                    <a:xfrm>
                      <a:off x="0" y="0"/>
                      <a:ext cx="9144000" cy="5144770"/>
                    </a:xfrm>
                    <a:prstGeom prst="rect">
                      <a:avLst/>
                    </a:prstGeom>
                    <a:noFill/>
                    <a:ln w="9525">
                      <a:noFill/>
                      <a:miter lim="800000"/>
                      <a:headEnd/>
                      <a:tailEnd/>
                    </a:ln>
                  </pic:spPr>
                </pic:pic>
              </a:graphicData>
            </a:graphic>
          </wp:inline>
        </w:drawing>
      </w:r>
    </w:p>
    <w:p w14:paraId="0514CCB7" w14:textId="77777777" w:rsidR="00337F09" w:rsidRDefault="00337F09" w:rsidP="00337F09">
      <w:pPr>
        <w:pStyle w:val="a7"/>
        <w:kinsoku w:val="0"/>
        <w:overflowPunct w:val="0"/>
        <w:spacing w:line="200" w:lineRule="atLeast"/>
        <w:ind w:left="101"/>
        <w:rPr>
          <w:sz w:val="20"/>
        </w:rPr>
        <w:sectPr w:rsidR="00337F09">
          <w:pgSz w:w="16840" w:h="11910" w:orient="landscape"/>
          <w:pgMar w:top="960" w:right="460" w:bottom="280" w:left="1600" w:header="731" w:footer="0" w:gutter="0"/>
          <w:cols w:space="720"/>
          <w:noEndnote/>
        </w:sectPr>
      </w:pPr>
    </w:p>
    <w:p w14:paraId="09FE4E64" w14:textId="77777777" w:rsidR="00337F09" w:rsidRDefault="00337F09" w:rsidP="00337F09">
      <w:pPr>
        <w:pStyle w:val="a7"/>
        <w:kinsoku w:val="0"/>
        <w:overflowPunct w:val="0"/>
        <w:rPr>
          <w:sz w:val="20"/>
        </w:rPr>
      </w:pPr>
    </w:p>
    <w:p w14:paraId="7C1217DC" w14:textId="77777777" w:rsidR="00337F09" w:rsidRDefault="00337F09" w:rsidP="00337F09">
      <w:pPr>
        <w:pStyle w:val="a7"/>
        <w:kinsoku w:val="0"/>
        <w:overflowPunct w:val="0"/>
        <w:rPr>
          <w:sz w:val="20"/>
        </w:rPr>
      </w:pPr>
    </w:p>
    <w:p w14:paraId="5D2A4257" w14:textId="77777777" w:rsidR="00337F09" w:rsidRDefault="00337F09" w:rsidP="00337F09">
      <w:pPr>
        <w:pStyle w:val="a7"/>
        <w:kinsoku w:val="0"/>
        <w:overflowPunct w:val="0"/>
        <w:spacing w:before="6"/>
        <w:rPr>
          <w:sz w:val="23"/>
          <w:szCs w:val="23"/>
        </w:rPr>
      </w:pPr>
    </w:p>
    <w:p w14:paraId="393FE157" w14:textId="77777777" w:rsidR="00337F09" w:rsidRDefault="00C90DC8" w:rsidP="00337F09">
      <w:pPr>
        <w:pStyle w:val="a7"/>
        <w:kinsoku w:val="0"/>
        <w:overflowPunct w:val="0"/>
        <w:spacing w:line="200" w:lineRule="atLeast"/>
        <w:ind w:left="101"/>
        <w:rPr>
          <w:sz w:val="20"/>
        </w:rPr>
      </w:pPr>
      <w:r>
        <w:rPr>
          <w:noProof/>
          <w:sz w:val="20"/>
        </w:rPr>
        <w:drawing>
          <wp:inline distT="0" distB="0" distL="0" distR="0" wp14:anchorId="70293E0A" wp14:editId="793DED2E">
            <wp:extent cx="9144000" cy="5144770"/>
            <wp:effectExtent l="1905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8"/>
                    <a:srcRect/>
                    <a:stretch>
                      <a:fillRect/>
                    </a:stretch>
                  </pic:blipFill>
                  <pic:spPr bwMode="auto">
                    <a:xfrm>
                      <a:off x="0" y="0"/>
                      <a:ext cx="9144000" cy="5144770"/>
                    </a:xfrm>
                    <a:prstGeom prst="rect">
                      <a:avLst/>
                    </a:prstGeom>
                    <a:noFill/>
                    <a:ln w="9525">
                      <a:noFill/>
                      <a:miter lim="800000"/>
                      <a:headEnd/>
                      <a:tailEnd/>
                    </a:ln>
                  </pic:spPr>
                </pic:pic>
              </a:graphicData>
            </a:graphic>
          </wp:inline>
        </w:drawing>
      </w:r>
    </w:p>
    <w:p w14:paraId="62B4A95C" w14:textId="77777777" w:rsidR="00337F09" w:rsidRDefault="00337F09" w:rsidP="00337F09">
      <w:pPr>
        <w:pStyle w:val="a7"/>
        <w:kinsoku w:val="0"/>
        <w:overflowPunct w:val="0"/>
        <w:spacing w:line="200" w:lineRule="atLeast"/>
        <w:ind w:left="101"/>
        <w:rPr>
          <w:sz w:val="20"/>
        </w:rPr>
        <w:sectPr w:rsidR="00337F09">
          <w:pgSz w:w="16840" w:h="11910" w:orient="landscape"/>
          <w:pgMar w:top="960" w:right="460" w:bottom="280" w:left="1600" w:header="731" w:footer="0" w:gutter="0"/>
          <w:cols w:space="720"/>
          <w:noEndnote/>
        </w:sectPr>
      </w:pPr>
    </w:p>
    <w:p w14:paraId="47D217B2" w14:textId="77777777" w:rsidR="00337F09" w:rsidRDefault="00337F09" w:rsidP="00337F09">
      <w:pPr>
        <w:pStyle w:val="a7"/>
        <w:kinsoku w:val="0"/>
        <w:overflowPunct w:val="0"/>
        <w:rPr>
          <w:sz w:val="20"/>
        </w:rPr>
      </w:pPr>
    </w:p>
    <w:p w14:paraId="61E3E95E" w14:textId="77777777" w:rsidR="00337F09" w:rsidRDefault="00337F09" w:rsidP="00337F09">
      <w:pPr>
        <w:pStyle w:val="a7"/>
        <w:kinsoku w:val="0"/>
        <w:overflowPunct w:val="0"/>
        <w:rPr>
          <w:sz w:val="20"/>
        </w:rPr>
      </w:pPr>
    </w:p>
    <w:p w14:paraId="7F7CB5F4" w14:textId="77777777" w:rsidR="00337F09" w:rsidRDefault="00337F09" w:rsidP="00337F09">
      <w:pPr>
        <w:pStyle w:val="a7"/>
        <w:kinsoku w:val="0"/>
        <w:overflowPunct w:val="0"/>
        <w:spacing w:before="6"/>
        <w:rPr>
          <w:sz w:val="23"/>
          <w:szCs w:val="23"/>
        </w:rPr>
      </w:pPr>
    </w:p>
    <w:p w14:paraId="6E5D46AD" w14:textId="77777777" w:rsidR="00337F09" w:rsidRDefault="00C90DC8" w:rsidP="00337F09">
      <w:pPr>
        <w:pStyle w:val="a7"/>
        <w:kinsoku w:val="0"/>
        <w:overflowPunct w:val="0"/>
        <w:spacing w:line="200" w:lineRule="atLeast"/>
        <w:ind w:left="101"/>
        <w:rPr>
          <w:sz w:val="20"/>
        </w:rPr>
      </w:pPr>
      <w:r>
        <w:rPr>
          <w:noProof/>
          <w:sz w:val="20"/>
        </w:rPr>
        <w:drawing>
          <wp:inline distT="0" distB="0" distL="0" distR="0" wp14:anchorId="57C0FF1C" wp14:editId="2207C9B0">
            <wp:extent cx="9144000" cy="5144770"/>
            <wp:effectExtent l="1905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9"/>
                    <a:srcRect/>
                    <a:stretch>
                      <a:fillRect/>
                    </a:stretch>
                  </pic:blipFill>
                  <pic:spPr bwMode="auto">
                    <a:xfrm>
                      <a:off x="0" y="0"/>
                      <a:ext cx="9144000" cy="5144770"/>
                    </a:xfrm>
                    <a:prstGeom prst="rect">
                      <a:avLst/>
                    </a:prstGeom>
                    <a:noFill/>
                    <a:ln w="9525">
                      <a:noFill/>
                      <a:miter lim="800000"/>
                      <a:headEnd/>
                      <a:tailEnd/>
                    </a:ln>
                  </pic:spPr>
                </pic:pic>
              </a:graphicData>
            </a:graphic>
          </wp:inline>
        </w:drawing>
      </w:r>
    </w:p>
    <w:p w14:paraId="0B6D5090" w14:textId="77777777" w:rsidR="00337F09" w:rsidRDefault="00337F09" w:rsidP="00337F09">
      <w:pPr>
        <w:pStyle w:val="a7"/>
        <w:kinsoku w:val="0"/>
        <w:overflowPunct w:val="0"/>
        <w:spacing w:line="200" w:lineRule="atLeast"/>
        <w:ind w:left="101"/>
        <w:rPr>
          <w:sz w:val="20"/>
        </w:rPr>
        <w:sectPr w:rsidR="00337F09">
          <w:pgSz w:w="16840" w:h="11910" w:orient="landscape"/>
          <w:pgMar w:top="960" w:right="460" w:bottom="280" w:left="1600" w:header="731" w:footer="0" w:gutter="0"/>
          <w:cols w:space="720"/>
          <w:noEndnote/>
        </w:sectPr>
      </w:pPr>
    </w:p>
    <w:p w14:paraId="7BB86592" w14:textId="77777777" w:rsidR="00337F09" w:rsidRDefault="00337F09" w:rsidP="00337F09">
      <w:pPr>
        <w:pStyle w:val="a7"/>
        <w:kinsoku w:val="0"/>
        <w:overflowPunct w:val="0"/>
        <w:rPr>
          <w:sz w:val="20"/>
        </w:rPr>
      </w:pPr>
    </w:p>
    <w:p w14:paraId="6C1D9A42" w14:textId="77777777" w:rsidR="00337F09" w:rsidRDefault="00337F09" w:rsidP="00337F09">
      <w:pPr>
        <w:pStyle w:val="a7"/>
        <w:kinsoku w:val="0"/>
        <w:overflowPunct w:val="0"/>
        <w:rPr>
          <w:sz w:val="20"/>
        </w:rPr>
      </w:pPr>
    </w:p>
    <w:p w14:paraId="46B3B882" w14:textId="77777777" w:rsidR="00337F09" w:rsidRDefault="00337F09" w:rsidP="00337F09">
      <w:pPr>
        <w:pStyle w:val="a7"/>
        <w:kinsoku w:val="0"/>
        <w:overflowPunct w:val="0"/>
        <w:spacing w:before="6"/>
        <w:rPr>
          <w:sz w:val="23"/>
          <w:szCs w:val="23"/>
        </w:rPr>
      </w:pPr>
    </w:p>
    <w:p w14:paraId="77BA27AB" w14:textId="77777777" w:rsidR="00337F09" w:rsidRDefault="00C90DC8" w:rsidP="00337F09">
      <w:pPr>
        <w:pStyle w:val="a7"/>
        <w:kinsoku w:val="0"/>
        <w:overflowPunct w:val="0"/>
        <w:spacing w:line="200" w:lineRule="atLeast"/>
        <w:ind w:left="101"/>
        <w:rPr>
          <w:sz w:val="20"/>
        </w:rPr>
      </w:pPr>
      <w:r>
        <w:rPr>
          <w:noProof/>
          <w:sz w:val="20"/>
        </w:rPr>
        <w:drawing>
          <wp:inline distT="0" distB="0" distL="0" distR="0" wp14:anchorId="1FD129B9" wp14:editId="363A6E4E">
            <wp:extent cx="9144000" cy="5144770"/>
            <wp:effectExtent l="1905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0"/>
                    <a:srcRect/>
                    <a:stretch>
                      <a:fillRect/>
                    </a:stretch>
                  </pic:blipFill>
                  <pic:spPr bwMode="auto">
                    <a:xfrm>
                      <a:off x="0" y="0"/>
                      <a:ext cx="9144000" cy="5144770"/>
                    </a:xfrm>
                    <a:prstGeom prst="rect">
                      <a:avLst/>
                    </a:prstGeom>
                    <a:noFill/>
                    <a:ln w="9525">
                      <a:noFill/>
                      <a:miter lim="800000"/>
                      <a:headEnd/>
                      <a:tailEnd/>
                    </a:ln>
                  </pic:spPr>
                </pic:pic>
              </a:graphicData>
            </a:graphic>
          </wp:inline>
        </w:drawing>
      </w:r>
    </w:p>
    <w:p w14:paraId="3B90C029" w14:textId="77777777" w:rsidR="00337F09" w:rsidRDefault="00337F09" w:rsidP="00337F09">
      <w:pPr>
        <w:pStyle w:val="a7"/>
        <w:kinsoku w:val="0"/>
        <w:overflowPunct w:val="0"/>
        <w:spacing w:line="200" w:lineRule="atLeast"/>
        <w:ind w:left="101"/>
        <w:rPr>
          <w:sz w:val="20"/>
        </w:rPr>
        <w:sectPr w:rsidR="00337F09">
          <w:pgSz w:w="16840" w:h="11910" w:orient="landscape"/>
          <w:pgMar w:top="960" w:right="460" w:bottom="280" w:left="1600" w:header="731" w:footer="0" w:gutter="0"/>
          <w:cols w:space="720"/>
          <w:noEndnote/>
        </w:sectPr>
      </w:pPr>
    </w:p>
    <w:p w14:paraId="3B28B43F" w14:textId="77777777" w:rsidR="00337F09" w:rsidRDefault="00337F09" w:rsidP="00337F09">
      <w:pPr>
        <w:pStyle w:val="a7"/>
        <w:kinsoku w:val="0"/>
        <w:overflowPunct w:val="0"/>
        <w:rPr>
          <w:sz w:val="20"/>
        </w:rPr>
      </w:pPr>
    </w:p>
    <w:p w14:paraId="23979614" w14:textId="77777777" w:rsidR="00337F09" w:rsidRDefault="00337F09" w:rsidP="00337F09">
      <w:pPr>
        <w:pStyle w:val="a7"/>
        <w:kinsoku w:val="0"/>
        <w:overflowPunct w:val="0"/>
        <w:rPr>
          <w:sz w:val="20"/>
        </w:rPr>
      </w:pPr>
    </w:p>
    <w:p w14:paraId="096531CB" w14:textId="77777777" w:rsidR="00337F09" w:rsidRDefault="00337F09" w:rsidP="00337F09">
      <w:pPr>
        <w:pStyle w:val="a7"/>
        <w:kinsoku w:val="0"/>
        <w:overflowPunct w:val="0"/>
        <w:spacing w:before="6"/>
        <w:rPr>
          <w:sz w:val="23"/>
          <w:szCs w:val="23"/>
        </w:rPr>
      </w:pPr>
    </w:p>
    <w:p w14:paraId="0A33F8E3" w14:textId="77777777" w:rsidR="00337F09" w:rsidRDefault="00C90DC8" w:rsidP="00337F09">
      <w:pPr>
        <w:pStyle w:val="a7"/>
        <w:kinsoku w:val="0"/>
        <w:overflowPunct w:val="0"/>
        <w:spacing w:line="200" w:lineRule="atLeast"/>
        <w:ind w:left="101"/>
        <w:rPr>
          <w:sz w:val="20"/>
        </w:rPr>
      </w:pPr>
      <w:r>
        <w:rPr>
          <w:noProof/>
          <w:sz w:val="20"/>
        </w:rPr>
        <w:drawing>
          <wp:inline distT="0" distB="0" distL="0" distR="0" wp14:anchorId="7AA686D7" wp14:editId="618FE482">
            <wp:extent cx="9144000" cy="5144770"/>
            <wp:effectExtent l="1905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1"/>
                    <a:srcRect/>
                    <a:stretch>
                      <a:fillRect/>
                    </a:stretch>
                  </pic:blipFill>
                  <pic:spPr bwMode="auto">
                    <a:xfrm>
                      <a:off x="0" y="0"/>
                      <a:ext cx="9144000" cy="5144770"/>
                    </a:xfrm>
                    <a:prstGeom prst="rect">
                      <a:avLst/>
                    </a:prstGeom>
                    <a:noFill/>
                    <a:ln w="9525">
                      <a:noFill/>
                      <a:miter lim="800000"/>
                      <a:headEnd/>
                      <a:tailEnd/>
                    </a:ln>
                  </pic:spPr>
                </pic:pic>
              </a:graphicData>
            </a:graphic>
          </wp:inline>
        </w:drawing>
      </w:r>
    </w:p>
    <w:p w14:paraId="06DFE287" w14:textId="77777777" w:rsidR="00337F09" w:rsidRDefault="00337F09" w:rsidP="00337F09">
      <w:pPr>
        <w:pStyle w:val="a7"/>
        <w:kinsoku w:val="0"/>
        <w:overflowPunct w:val="0"/>
        <w:spacing w:line="200" w:lineRule="atLeast"/>
        <w:ind w:left="101"/>
        <w:rPr>
          <w:sz w:val="20"/>
        </w:rPr>
        <w:sectPr w:rsidR="00337F09">
          <w:pgSz w:w="16840" w:h="11910" w:orient="landscape"/>
          <w:pgMar w:top="960" w:right="460" w:bottom="280" w:left="1600" w:header="731" w:footer="0" w:gutter="0"/>
          <w:cols w:space="720"/>
          <w:noEndnote/>
        </w:sectPr>
      </w:pPr>
    </w:p>
    <w:p w14:paraId="00F14D17" w14:textId="77777777" w:rsidR="00337F09" w:rsidRDefault="00337F09" w:rsidP="00337F09">
      <w:pPr>
        <w:pStyle w:val="a7"/>
        <w:kinsoku w:val="0"/>
        <w:overflowPunct w:val="0"/>
        <w:rPr>
          <w:sz w:val="20"/>
        </w:rPr>
      </w:pPr>
    </w:p>
    <w:p w14:paraId="4427201B" w14:textId="77777777" w:rsidR="00337F09" w:rsidRDefault="00337F09" w:rsidP="00337F09">
      <w:pPr>
        <w:pStyle w:val="a7"/>
        <w:kinsoku w:val="0"/>
        <w:overflowPunct w:val="0"/>
        <w:rPr>
          <w:sz w:val="20"/>
        </w:rPr>
      </w:pPr>
    </w:p>
    <w:p w14:paraId="2C0780DB" w14:textId="77777777" w:rsidR="00337F09" w:rsidRDefault="00337F09" w:rsidP="00337F09">
      <w:pPr>
        <w:pStyle w:val="a7"/>
        <w:kinsoku w:val="0"/>
        <w:overflowPunct w:val="0"/>
        <w:spacing w:before="6"/>
        <w:rPr>
          <w:sz w:val="23"/>
          <w:szCs w:val="23"/>
        </w:rPr>
      </w:pPr>
    </w:p>
    <w:p w14:paraId="36E716B8" w14:textId="77777777" w:rsidR="00337F09" w:rsidRDefault="00C90DC8" w:rsidP="00337F09">
      <w:pPr>
        <w:pStyle w:val="a7"/>
        <w:kinsoku w:val="0"/>
        <w:overflowPunct w:val="0"/>
        <w:spacing w:line="200" w:lineRule="atLeast"/>
        <w:ind w:left="101"/>
        <w:rPr>
          <w:sz w:val="20"/>
        </w:rPr>
      </w:pPr>
      <w:r>
        <w:rPr>
          <w:noProof/>
          <w:sz w:val="20"/>
        </w:rPr>
        <w:drawing>
          <wp:inline distT="0" distB="0" distL="0" distR="0" wp14:anchorId="5026582B" wp14:editId="6A113D8A">
            <wp:extent cx="9144000" cy="5144770"/>
            <wp:effectExtent l="1905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2"/>
                    <a:srcRect/>
                    <a:stretch>
                      <a:fillRect/>
                    </a:stretch>
                  </pic:blipFill>
                  <pic:spPr bwMode="auto">
                    <a:xfrm>
                      <a:off x="0" y="0"/>
                      <a:ext cx="9144000" cy="5144770"/>
                    </a:xfrm>
                    <a:prstGeom prst="rect">
                      <a:avLst/>
                    </a:prstGeom>
                    <a:noFill/>
                    <a:ln w="9525">
                      <a:noFill/>
                      <a:miter lim="800000"/>
                      <a:headEnd/>
                      <a:tailEnd/>
                    </a:ln>
                  </pic:spPr>
                </pic:pic>
              </a:graphicData>
            </a:graphic>
          </wp:inline>
        </w:drawing>
      </w:r>
    </w:p>
    <w:p w14:paraId="5A5F5D6B" w14:textId="77777777" w:rsidR="00337F09" w:rsidRDefault="00337F09" w:rsidP="00337F09">
      <w:pPr>
        <w:pStyle w:val="a7"/>
        <w:kinsoku w:val="0"/>
        <w:overflowPunct w:val="0"/>
        <w:spacing w:line="200" w:lineRule="atLeast"/>
        <w:ind w:left="101"/>
        <w:rPr>
          <w:sz w:val="20"/>
        </w:rPr>
        <w:sectPr w:rsidR="00337F09">
          <w:pgSz w:w="16840" w:h="11910" w:orient="landscape"/>
          <w:pgMar w:top="960" w:right="460" w:bottom="280" w:left="1600" w:header="731" w:footer="0" w:gutter="0"/>
          <w:cols w:space="720"/>
          <w:noEndnote/>
        </w:sectPr>
      </w:pPr>
    </w:p>
    <w:p w14:paraId="178FC424" w14:textId="77777777" w:rsidR="00337F09" w:rsidRDefault="00337F09" w:rsidP="00337F09">
      <w:pPr>
        <w:pStyle w:val="a7"/>
        <w:kinsoku w:val="0"/>
        <w:overflowPunct w:val="0"/>
        <w:rPr>
          <w:sz w:val="20"/>
        </w:rPr>
      </w:pPr>
    </w:p>
    <w:p w14:paraId="01644CA2" w14:textId="77777777" w:rsidR="00337F09" w:rsidRDefault="00337F09" w:rsidP="00337F09">
      <w:pPr>
        <w:pStyle w:val="a7"/>
        <w:kinsoku w:val="0"/>
        <w:overflowPunct w:val="0"/>
        <w:rPr>
          <w:sz w:val="20"/>
        </w:rPr>
      </w:pPr>
    </w:p>
    <w:p w14:paraId="7FDC9520" w14:textId="77777777" w:rsidR="00337F09" w:rsidRDefault="00337F09" w:rsidP="00337F09">
      <w:pPr>
        <w:pStyle w:val="a7"/>
        <w:kinsoku w:val="0"/>
        <w:overflowPunct w:val="0"/>
        <w:spacing w:before="6"/>
        <w:rPr>
          <w:sz w:val="23"/>
          <w:szCs w:val="23"/>
        </w:rPr>
      </w:pPr>
    </w:p>
    <w:p w14:paraId="4C51E842" w14:textId="77777777" w:rsidR="00337F09" w:rsidRDefault="00C90DC8" w:rsidP="00337F09">
      <w:pPr>
        <w:pStyle w:val="a7"/>
        <w:kinsoku w:val="0"/>
        <w:overflowPunct w:val="0"/>
        <w:spacing w:line="200" w:lineRule="atLeast"/>
        <w:ind w:left="101"/>
        <w:rPr>
          <w:sz w:val="20"/>
        </w:rPr>
      </w:pPr>
      <w:r>
        <w:rPr>
          <w:noProof/>
          <w:sz w:val="20"/>
        </w:rPr>
        <w:drawing>
          <wp:inline distT="0" distB="0" distL="0" distR="0" wp14:anchorId="3272C1C2" wp14:editId="777FF528">
            <wp:extent cx="9144000" cy="5144770"/>
            <wp:effectExtent l="1905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3"/>
                    <a:srcRect/>
                    <a:stretch>
                      <a:fillRect/>
                    </a:stretch>
                  </pic:blipFill>
                  <pic:spPr bwMode="auto">
                    <a:xfrm>
                      <a:off x="0" y="0"/>
                      <a:ext cx="9144000" cy="5144770"/>
                    </a:xfrm>
                    <a:prstGeom prst="rect">
                      <a:avLst/>
                    </a:prstGeom>
                    <a:noFill/>
                    <a:ln w="9525">
                      <a:noFill/>
                      <a:miter lim="800000"/>
                      <a:headEnd/>
                      <a:tailEnd/>
                    </a:ln>
                  </pic:spPr>
                </pic:pic>
              </a:graphicData>
            </a:graphic>
          </wp:inline>
        </w:drawing>
      </w:r>
    </w:p>
    <w:p w14:paraId="7D48061D" w14:textId="77777777" w:rsidR="00337F09" w:rsidRDefault="00337F09" w:rsidP="00337F09">
      <w:pPr>
        <w:pStyle w:val="a7"/>
        <w:kinsoku w:val="0"/>
        <w:overflowPunct w:val="0"/>
        <w:spacing w:line="200" w:lineRule="atLeast"/>
        <w:ind w:left="101"/>
        <w:rPr>
          <w:sz w:val="20"/>
        </w:rPr>
        <w:sectPr w:rsidR="00337F09">
          <w:pgSz w:w="16840" w:h="11910" w:orient="landscape"/>
          <w:pgMar w:top="960" w:right="460" w:bottom="280" w:left="1600" w:header="731" w:footer="0" w:gutter="0"/>
          <w:cols w:space="720"/>
          <w:noEndnote/>
        </w:sectPr>
      </w:pPr>
    </w:p>
    <w:p w14:paraId="4F1F7414" w14:textId="77777777" w:rsidR="00337F09" w:rsidRDefault="00337F09" w:rsidP="00337F09">
      <w:pPr>
        <w:pStyle w:val="a7"/>
        <w:kinsoku w:val="0"/>
        <w:overflowPunct w:val="0"/>
        <w:rPr>
          <w:sz w:val="20"/>
        </w:rPr>
      </w:pPr>
    </w:p>
    <w:p w14:paraId="04B512B0" w14:textId="77777777" w:rsidR="00337F09" w:rsidRDefault="00337F09" w:rsidP="00337F09">
      <w:pPr>
        <w:pStyle w:val="a7"/>
        <w:kinsoku w:val="0"/>
        <w:overflowPunct w:val="0"/>
        <w:rPr>
          <w:sz w:val="20"/>
        </w:rPr>
      </w:pPr>
    </w:p>
    <w:p w14:paraId="319AA13C" w14:textId="77777777" w:rsidR="00337F09" w:rsidRDefault="00337F09" w:rsidP="00337F09">
      <w:pPr>
        <w:pStyle w:val="a7"/>
        <w:kinsoku w:val="0"/>
        <w:overflowPunct w:val="0"/>
        <w:spacing w:before="6"/>
        <w:rPr>
          <w:sz w:val="23"/>
          <w:szCs w:val="23"/>
        </w:rPr>
      </w:pPr>
    </w:p>
    <w:p w14:paraId="14285696" w14:textId="77777777" w:rsidR="00337F09" w:rsidRDefault="00C90DC8" w:rsidP="00337F09">
      <w:pPr>
        <w:pStyle w:val="a7"/>
        <w:kinsoku w:val="0"/>
        <w:overflowPunct w:val="0"/>
        <w:spacing w:line="200" w:lineRule="atLeast"/>
        <w:ind w:left="101"/>
        <w:rPr>
          <w:sz w:val="20"/>
        </w:rPr>
      </w:pPr>
      <w:r>
        <w:rPr>
          <w:noProof/>
          <w:sz w:val="20"/>
        </w:rPr>
        <w:drawing>
          <wp:inline distT="0" distB="0" distL="0" distR="0" wp14:anchorId="02ECFCE4" wp14:editId="58AE65F5">
            <wp:extent cx="9144000" cy="5144770"/>
            <wp:effectExtent l="1905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4"/>
                    <a:srcRect/>
                    <a:stretch>
                      <a:fillRect/>
                    </a:stretch>
                  </pic:blipFill>
                  <pic:spPr bwMode="auto">
                    <a:xfrm>
                      <a:off x="0" y="0"/>
                      <a:ext cx="9144000" cy="5144770"/>
                    </a:xfrm>
                    <a:prstGeom prst="rect">
                      <a:avLst/>
                    </a:prstGeom>
                    <a:noFill/>
                    <a:ln w="9525">
                      <a:noFill/>
                      <a:miter lim="800000"/>
                      <a:headEnd/>
                      <a:tailEnd/>
                    </a:ln>
                  </pic:spPr>
                </pic:pic>
              </a:graphicData>
            </a:graphic>
          </wp:inline>
        </w:drawing>
      </w:r>
    </w:p>
    <w:p w14:paraId="6A8E7F86" w14:textId="77777777" w:rsidR="00337F09" w:rsidRDefault="00337F09" w:rsidP="00337F09">
      <w:pPr>
        <w:pStyle w:val="a7"/>
        <w:kinsoku w:val="0"/>
        <w:overflowPunct w:val="0"/>
        <w:spacing w:line="200" w:lineRule="atLeast"/>
        <w:ind w:left="101"/>
        <w:rPr>
          <w:sz w:val="20"/>
        </w:rPr>
        <w:sectPr w:rsidR="00337F09">
          <w:pgSz w:w="16840" w:h="11910" w:orient="landscape"/>
          <w:pgMar w:top="960" w:right="460" w:bottom="280" w:left="1600" w:header="731" w:footer="0" w:gutter="0"/>
          <w:cols w:space="720"/>
          <w:noEndnote/>
        </w:sectPr>
      </w:pPr>
    </w:p>
    <w:p w14:paraId="77BF1902" w14:textId="77777777" w:rsidR="00337F09" w:rsidRDefault="00337F09" w:rsidP="00337F09">
      <w:pPr>
        <w:pStyle w:val="a7"/>
        <w:kinsoku w:val="0"/>
        <w:overflowPunct w:val="0"/>
        <w:rPr>
          <w:sz w:val="20"/>
        </w:rPr>
      </w:pPr>
    </w:p>
    <w:p w14:paraId="792F600D" w14:textId="77777777" w:rsidR="00337F09" w:rsidRDefault="00337F09" w:rsidP="00337F09">
      <w:pPr>
        <w:pStyle w:val="a7"/>
        <w:kinsoku w:val="0"/>
        <w:overflowPunct w:val="0"/>
        <w:rPr>
          <w:sz w:val="20"/>
        </w:rPr>
      </w:pPr>
    </w:p>
    <w:p w14:paraId="2984DC84" w14:textId="77777777" w:rsidR="00337F09" w:rsidRDefault="00337F09" w:rsidP="00337F09">
      <w:pPr>
        <w:pStyle w:val="a7"/>
        <w:kinsoku w:val="0"/>
        <w:overflowPunct w:val="0"/>
        <w:spacing w:before="6"/>
        <w:rPr>
          <w:sz w:val="23"/>
          <w:szCs w:val="23"/>
        </w:rPr>
      </w:pPr>
    </w:p>
    <w:p w14:paraId="690C8F4A" w14:textId="77777777" w:rsidR="00337F09" w:rsidRDefault="00C90DC8" w:rsidP="00337F09">
      <w:pPr>
        <w:pStyle w:val="a7"/>
        <w:kinsoku w:val="0"/>
        <w:overflowPunct w:val="0"/>
        <w:spacing w:line="200" w:lineRule="atLeast"/>
        <w:ind w:left="101"/>
        <w:rPr>
          <w:sz w:val="20"/>
        </w:rPr>
      </w:pPr>
      <w:r>
        <w:rPr>
          <w:noProof/>
          <w:sz w:val="20"/>
        </w:rPr>
        <w:drawing>
          <wp:inline distT="0" distB="0" distL="0" distR="0" wp14:anchorId="358A4B83" wp14:editId="157FB377">
            <wp:extent cx="9144000" cy="5144770"/>
            <wp:effectExtent l="1905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5"/>
                    <a:srcRect/>
                    <a:stretch>
                      <a:fillRect/>
                    </a:stretch>
                  </pic:blipFill>
                  <pic:spPr bwMode="auto">
                    <a:xfrm>
                      <a:off x="0" y="0"/>
                      <a:ext cx="9144000" cy="5144770"/>
                    </a:xfrm>
                    <a:prstGeom prst="rect">
                      <a:avLst/>
                    </a:prstGeom>
                    <a:noFill/>
                    <a:ln w="9525">
                      <a:noFill/>
                      <a:miter lim="800000"/>
                      <a:headEnd/>
                      <a:tailEnd/>
                    </a:ln>
                  </pic:spPr>
                </pic:pic>
              </a:graphicData>
            </a:graphic>
          </wp:inline>
        </w:drawing>
      </w:r>
    </w:p>
    <w:p w14:paraId="21E1F3D5" w14:textId="77777777" w:rsidR="00337F09" w:rsidRDefault="00337F09" w:rsidP="00337F09">
      <w:pPr>
        <w:pStyle w:val="a7"/>
        <w:kinsoku w:val="0"/>
        <w:overflowPunct w:val="0"/>
        <w:spacing w:line="200" w:lineRule="atLeast"/>
        <w:ind w:left="101"/>
        <w:rPr>
          <w:sz w:val="20"/>
        </w:rPr>
        <w:sectPr w:rsidR="00337F09">
          <w:pgSz w:w="16840" w:h="11910" w:orient="landscape"/>
          <w:pgMar w:top="960" w:right="460" w:bottom="280" w:left="1600" w:header="731" w:footer="0" w:gutter="0"/>
          <w:cols w:space="720"/>
          <w:noEndnote/>
        </w:sectPr>
      </w:pPr>
    </w:p>
    <w:p w14:paraId="1582F34E" w14:textId="77777777" w:rsidR="00337F09" w:rsidRDefault="00337F09" w:rsidP="00337F09">
      <w:pPr>
        <w:pStyle w:val="a7"/>
        <w:kinsoku w:val="0"/>
        <w:overflowPunct w:val="0"/>
        <w:rPr>
          <w:sz w:val="20"/>
        </w:rPr>
      </w:pPr>
    </w:p>
    <w:p w14:paraId="5BBCB36D" w14:textId="77777777" w:rsidR="00337F09" w:rsidRDefault="00337F09" w:rsidP="00337F09">
      <w:pPr>
        <w:pStyle w:val="a7"/>
        <w:kinsoku w:val="0"/>
        <w:overflowPunct w:val="0"/>
        <w:rPr>
          <w:sz w:val="20"/>
        </w:rPr>
      </w:pPr>
    </w:p>
    <w:p w14:paraId="713C505C" w14:textId="77777777" w:rsidR="00337F09" w:rsidRDefault="00337F09" w:rsidP="00337F09">
      <w:pPr>
        <w:pStyle w:val="a7"/>
        <w:kinsoku w:val="0"/>
        <w:overflowPunct w:val="0"/>
        <w:spacing w:before="6"/>
        <w:rPr>
          <w:sz w:val="23"/>
          <w:szCs w:val="23"/>
        </w:rPr>
      </w:pPr>
    </w:p>
    <w:p w14:paraId="31E3CB9D" w14:textId="77777777" w:rsidR="00337F09" w:rsidRDefault="00C90DC8" w:rsidP="00337F09">
      <w:pPr>
        <w:pStyle w:val="a7"/>
        <w:kinsoku w:val="0"/>
        <w:overflowPunct w:val="0"/>
        <w:spacing w:line="200" w:lineRule="atLeast"/>
        <w:ind w:left="101"/>
        <w:rPr>
          <w:sz w:val="20"/>
        </w:rPr>
      </w:pPr>
      <w:r>
        <w:rPr>
          <w:noProof/>
          <w:sz w:val="20"/>
        </w:rPr>
        <w:drawing>
          <wp:inline distT="0" distB="0" distL="0" distR="0" wp14:anchorId="6922068A" wp14:editId="5961CEB2">
            <wp:extent cx="9144000" cy="5144770"/>
            <wp:effectExtent l="1905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6"/>
                    <a:srcRect/>
                    <a:stretch>
                      <a:fillRect/>
                    </a:stretch>
                  </pic:blipFill>
                  <pic:spPr bwMode="auto">
                    <a:xfrm>
                      <a:off x="0" y="0"/>
                      <a:ext cx="9144000" cy="5144770"/>
                    </a:xfrm>
                    <a:prstGeom prst="rect">
                      <a:avLst/>
                    </a:prstGeom>
                    <a:noFill/>
                    <a:ln w="9525">
                      <a:noFill/>
                      <a:miter lim="800000"/>
                      <a:headEnd/>
                      <a:tailEnd/>
                    </a:ln>
                  </pic:spPr>
                </pic:pic>
              </a:graphicData>
            </a:graphic>
          </wp:inline>
        </w:drawing>
      </w:r>
    </w:p>
    <w:p w14:paraId="0B0718FC" w14:textId="77777777" w:rsidR="00337F09" w:rsidRDefault="00337F09" w:rsidP="00337F09">
      <w:pPr>
        <w:pStyle w:val="a7"/>
        <w:kinsoku w:val="0"/>
        <w:overflowPunct w:val="0"/>
        <w:spacing w:line="200" w:lineRule="atLeast"/>
        <w:ind w:left="101"/>
        <w:rPr>
          <w:sz w:val="20"/>
        </w:rPr>
        <w:sectPr w:rsidR="00337F09">
          <w:pgSz w:w="16840" w:h="11910" w:orient="landscape"/>
          <w:pgMar w:top="960" w:right="460" w:bottom="280" w:left="1600" w:header="731" w:footer="0" w:gutter="0"/>
          <w:cols w:space="720"/>
          <w:noEndnote/>
        </w:sectPr>
      </w:pPr>
    </w:p>
    <w:p w14:paraId="2A5631F2" w14:textId="77777777" w:rsidR="00337F09" w:rsidRPr="00337F09" w:rsidRDefault="00063DE0" w:rsidP="00337F09">
      <w:pPr>
        <w:pStyle w:val="a7"/>
        <w:kinsoku w:val="0"/>
        <w:overflowPunct w:val="0"/>
        <w:spacing w:line="200" w:lineRule="atLeast"/>
        <w:ind w:left="100"/>
        <w:rPr>
          <w:sz w:val="20"/>
        </w:rPr>
        <w:sectPr w:rsidR="00337F09" w:rsidRPr="00337F09" w:rsidSect="00337F09">
          <w:pgSz w:w="16838" w:h="11906" w:orient="landscape"/>
          <w:pgMar w:top="1701" w:right="1134" w:bottom="850" w:left="1134" w:header="709" w:footer="709" w:gutter="0"/>
          <w:cols w:space="708"/>
          <w:docGrid w:linePitch="360"/>
        </w:sectPr>
      </w:pPr>
      <w:r>
        <w:rPr>
          <w:noProof/>
          <w:sz w:val="20"/>
        </w:rPr>
        <w:lastRenderedPageBreak/>
        <mc:AlternateContent>
          <mc:Choice Requires="wpg">
            <w:drawing>
              <wp:inline distT="0" distB="0" distL="0" distR="0" wp14:anchorId="18437874" wp14:editId="6F70C24B">
                <wp:extent cx="9570085" cy="5911215"/>
                <wp:effectExtent l="0" t="0" r="2540" b="3810"/>
                <wp:docPr id="108"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570085" cy="5911215"/>
                          <a:chOff x="0" y="0"/>
                          <a:chExt cx="15071" cy="9309"/>
                        </a:xfrm>
                      </wpg:grpSpPr>
                      <wps:wsp>
                        <wps:cNvPr id="109" name="Rectangle 32"/>
                        <wps:cNvSpPr>
                          <a:spLocks noChangeArrowheads="1"/>
                        </wps:cNvSpPr>
                        <wps:spPr bwMode="auto">
                          <a:xfrm>
                            <a:off x="501" y="0"/>
                            <a:ext cx="14580" cy="8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824BC7" w14:textId="77777777" w:rsidR="00417D06" w:rsidRDefault="00417D06" w:rsidP="00337F09">
                              <w:pPr>
                                <w:spacing w:line="8200" w:lineRule="atLeast"/>
                              </w:pPr>
                              <w:r>
                                <w:rPr>
                                  <w:noProof/>
                                </w:rPr>
                                <w:drawing>
                                  <wp:inline distT="0" distB="0" distL="0" distR="0" wp14:anchorId="4B548125" wp14:editId="03EB3B04">
                                    <wp:extent cx="9265920" cy="5212080"/>
                                    <wp:effectExtent l="1905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57"/>
                                            <a:srcRect/>
                                            <a:stretch>
                                              <a:fillRect/>
                                            </a:stretch>
                                          </pic:blipFill>
                                          <pic:spPr bwMode="auto">
                                            <a:xfrm>
                                              <a:off x="0" y="0"/>
                                              <a:ext cx="9265920" cy="5212080"/>
                                            </a:xfrm>
                                            <a:prstGeom prst="rect">
                                              <a:avLst/>
                                            </a:prstGeom>
                                            <a:noFill/>
                                            <a:ln w="9525">
                                              <a:noFill/>
                                              <a:miter lim="800000"/>
                                              <a:headEnd/>
                                              <a:tailEnd/>
                                            </a:ln>
                                          </pic:spPr>
                                        </pic:pic>
                                      </a:graphicData>
                                    </a:graphic>
                                  </wp:inline>
                                </w:drawing>
                              </w:r>
                            </w:p>
                            <w:p w14:paraId="41A1CCC9" w14:textId="77777777" w:rsidR="00417D06" w:rsidRDefault="00417D06" w:rsidP="00337F09"/>
                          </w:txbxContent>
                        </wps:txbx>
                        <wps:bodyPr rot="0" vert="horz" wrap="square" lIns="0" tIns="0" rIns="0" bIns="0" anchor="t" anchorCtr="0" upright="1">
                          <a:noAutofit/>
                        </wps:bodyPr>
                      </wps:wsp>
                      <wps:wsp>
                        <wps:cNvPr id="110" name="Freeform 33"/>
                        <wps:cNvSpPr>
                          <a:spLocks/>
                        </wps:cNvSpPr>
                        <wps:spPr bwMode="auto">
                          <a:xfrm>
                            <a:off x="0" y="7088"/>
                            <a:ext cx="10680" cy="2220"/>
                          </a:xfrm>
                          <a:custGeom>
                            <a:avLst/>
                            <a:gdLst>
                              <a:gd name="T0" fmla="*/ 0 w 10680"/>
                              <a:gd name="T1" fmla="*/ 2220 h 2220"/>
                              <a:gd name="T2" fmla="*/ 10680 w 10680"/>
                              <a:gd name="T3" fmla="*/ 2220 h 2220"/>
                              <a:gd name="T4" fmla="*/ 10680 w 10680"/>
                              <a:gd name="T5" fmla="*/ 0 h 2220"/>
                              <a:gd name="T6" fmla="*/ 0 w 10680"/>
                              <a:gd name="T7" fmla="*/ 0 h 2220"/>
                              <a:gd name="T8" fmla="*/ 0 w 10680"/>
                              <a:gd name="T9" fmla="*/ 2220 h 222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0680" h="2220">
                                <a:moveTo>
                                  <a:pt x="0" y="2220"/>
                                </a:moveTo>
                                <a:lnTo>
                                  <a:pt x="10680" y="2220"/>
                                </a:lnTo>
                                <a:lnTo>
                                  <a:pt x="10680" y="0"/>
                                </a:lnTo>
                                <a:lnTo>
                                  <a:pt x="0" y="0"/>
                                </a:lnTo>
                                <a:lnTo>
                                  <a:pt x="0" y="222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18437874" id="Group 31" o:spid="_x0000_s1026" style="width:753.55pt;height:465.45pt;mso-position-horizontal-relative:char;mso-position-vertical-relative:line" coordsize="15071,93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">
                <v:rect id="Rectangle 32" o:spid="_x0000_s1027" style="position:absolute;left:501;width:14580;height:8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FF18MA&#10;AADcAAAADwAAAGRycy9kb3ducmV2LnhtbERPTWvCQBC9F/wPywi91U09lCS6irQVc1RTsN6G7JgE&#10;s7Mhu01Sf71bKHibx/uc5Xo0jeipc7VlBa+zCARxYXXNpYKvfPsSg3AeWWNjmRT8koP1avK0xFTb&#10;gQ/UH30pQgi7FBVU3replK6oyKCb2ZY4cBfbGfQBdqXUHQ4h3DRyHkVv0mDNoaHClt4rKq7HH6Ng&#10;F7eb78zehrL5PO9O+1PykSdeqefpuFmA8DT6h/jfnekwP0rg75lwgVz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gFF18MAAADcAAAADwAAAAAAAAAAAAAAAACYAgAAZHJzL2Rv&#10;d25yZXYueG1sUEsFBgAAAAAEAAQA9QAAAIgDAAAAAA==&#10;" filled="f" stroked="f">
                  <v:textbox inset="0,0,0,0">
                    <w:txbxContent>
                      <w:p w14:paraId="20824BC7" w14:textId="77777777" w:rsidR="00417D06" w:rsidRDefault="00417D06" w:rsidP="00337F09">
                        <w:pPr>
                          <w:spacing w:line="8200" w:lineRule="atLeast"/>
                        </w:pPr>
                        <w:r>
                          <w:rPr>
                            <w:noProof/>
                          </w:rPr>
                          <w:drawing>
                            <wp:inline distT="0" distB="0" distL="0" distR="0" wp14:anchorId="4B548125" wp14:editId="03EB3B04">
                              <wp:extent cx="9265920" cy="5212080"/>
                              <wp:effectExtent l="1905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57"/>
                                      <a:srcRect/>
                                      <a:stretch>
                                        <a:fillRect/>
                                      </a:stretch>
                                    </pic:blipFill>
                                    <pic:spPr bwMode="auto">
                                      <a:xfrm>
                                        <a:off x="0" y="0"/>
                                        <a:ext cx="9265920" cy="5212080"/>
                                      </a:xfrm>
                                      <a:prstGeom prst="rect">
                                        <a:avLst/>
                                      </a:prstGeom>
                                      <a:noFill/>
                                      <a:ln w="9525">
                                        <a:noFill/>
                                        <a:miter lim="800000"/>
                                        <a:headEnd/>
                                        <a:tailEnd/>
                                      </a:ln>
                                    </pic:spPr>
                                  </pic:pic>
                                </a:graphicData>
                              </a:graphic>
                            </wp:inline>
                          </w:drawing>
                        </w:r>
                      </w:p>
                      <w:p w14:paraId="41A1CCC9" w14:textId="77777777" w:rsidR="00417D06" w:rsidRDefault="00417D06" w:rsidP="00337F09"/>
                    </w:txbxContent>
                  </v:textbox>
                </v:rect>
                <v:shape id="Freeform 33" o:spid="_x0000_s1028" style="position:absolute;top:7088;width:10680;height:2220;visibility:visible;mso-wrap-style:square;v-text-anchor:top" coordsize="10680,2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iSusIA&#10;AADcAAAADwAAAGRycy9kb3ducmV2LnhtbESPQW/CMAyF75P2HyJP2m2kcEBTISBAQtqOZYOz1Zim&#10;InGqJCvdv8eHSbvZes/vfV5vp+DVSCn3kQ3MZxUo4jbanjsD31/Ht3dQuSBb9JHJwC9l2G6en9ZY&#10;23jnhsZT6ZSEcK7RgCtlqLXOraOAeRYHYtGuMQUssqZO24R3CQ9eL6pqqQP2LA0OBzo4am+nn2BA&#10;N25xODfJjbQf0u786f3FHo15fZl2K1CFpvJv/rv+sII/F3x5RibQm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JK6wgAAANwAAAAPAAAAAAAAAAAAAAAAAJgCAABkcnMvZG93&#10;bnJldi54bWxQSwUGAAAAAAQABAD1AAAAhwMAAAAA&#10;" path="m,2220r10680,l10680,,,,,2220xe" stroked="f">
                  <v:path arrowok="t" o:connecttype="custom" o:connectlocs="0,2220;10680,2220;10680,0;0,0;0,2220" o:connectangles="0,0,0,0,0"/>
                </v:shape>
                <w10:anchorlock/>
              </v:group>
            </w:pict>
          </mc:Fallback>
        </mc:AlternateContent>
      </w:r>
    </w:p>
    <w:p w14:paraId="47C6E5CF" w14:textId="77777777" w:rsidR="00337F09" w:rsidRDefault="00337F09" w:rsidP="00337F09">
      <w:pPr>
        <w:rPr>
          <w:rFonts w:cs="Times New Roman"/>
        </w:rPr>
      </w:pPr>
    </w:p>
    <w:p w14:paraId="346B0852" w14:textId="77777777" w:rsidR="00337F09" w:rsidRDefault="00337F09" w:rsidP="00337F09">
      <w:pPr>
        <w:rPr>
          <w:rFonts w:cs="Times New Roman"/>
        </w:rPr>
      </w:pPr>
    </w:p>
    <w:p w14:paraId="092B0EA1" w14:textId="77777777" w:rsidR="009D22FB" w:rsidRPr="00C92E24" w:rsidRDefault="009D22FB" w:rsidP="009D22FB">
      <w:pPr>
        <w:shd w:val="clear" w:color="auto" w:fill="FFFFFF"/>
        <w:jc w:val="right"/>
        <w:textAlignment w:val="baseline"/>
        <w:rPr>
          <w:rFonts w:cs="Times New Roman"/>
        </w:rPr>
      </w:pPr>
      <w:r w:rsidRPr="005D75BE">
        <w:rPr>
          <w:rFonts w:cs="Times New Roman"/>
        </w:rPr>
        <w:t xml:space="preserve">Приложение  № </w:t>
      </w:r>
      <w:r>
        <w:rPr>
          <w:rFonts w:cs="Times New Roman"/>
        </w:rPr>
        <w:t xml:space="preserve">5 </w:t>
      </w:r>
    </w:p>
    <w:p w14:paraId="53DCEBFC" w14:textId="77777777" w:rsidR="009D22FB" w:rsidRPr="00C92E24" w:rsidRDefault="009D22FB" w:rsidP="009D22FB">
      <w:pPr>
        <w:shd w:val="clear" w:color="auto" w:fill="FFFFFF"/>
        <w:jc w:val="right"/>
        <w:textAlignment w:val="baseline"/>
        <w:rPr>
          <w:rFonts w:cs="Times New Roman"/>
        </w:rPr>
      </w:pPr>
      <w:r w:rsidRPr="00C92E24">
        <w:rPr>
          <w:rFonts w:cs="Times New Roman"/>
        </w:rPr>
        <w:t xml:space="preserve">к правилам благоустройства, </w:t>
      </w:r>
    </w:p>
    <w:p w14:paraId="5D5616E9" w14:textId="77777777" w:rsidR="009D22FB" w:rsidRPr="00C92E24" w:rsidRDefault="009D22FB" w:rsidP="009D22FB">
      <w:pPr>
        <w:shd w:val="clear" w:color="auto" w:fill="FFFFFF"/>
        <w:jc w:val="right"/>
        <w:textAlignment w:val="baseline"/>
        <w:rPr>
          <w:rFonts w:cs="Times New Roman"/>
        </w:rPr>
      </w:pPr>
      <w:r w:rsidRPr="00C92E24">
        <w:rPr>
          <w:rFonts w:cs="Times New Roman"/>
        </w:rPr>
        <w:t xml:space="preserve">утверждённым решением </w:t>
      </w:r>
    </w:p>
    <w:p w14:paraId="4AB9C5DB" w14:textId="77777777" w:rsidR="009D22FB" w:rsidRDefault="009D22FB" w:rsidP="009D22FB">
      <w:pPr>
        <w:shd w:val="clear" w:color="auto" w:fill="FFFFFF"/>
        <w:jc w:val="right"/>
        <w:textAlignment w:val="baseline"/>
        <w:rPr>
          <w:rFonts w:cs="Times New Roman"/>
        </w:rPr>
      </w:pPr>
      <w:r w:rsidRPr="00C92E24">
        <w:rPr>
          <w:rFonts w:cs="Times New Roman"/>
        </w:rPr>
        <w:t xml:space="preserve">Совета депутатов </w:t>
      </w:r>
    </w:p>
    <w:p w14:paraId="53E83AE6" w14:textId="77777777" w:rsidR="009D22FB" w:rsidRDefault="009D22FB" w:rsidP="009D22FB">
      <w:pPr>
        <w:shd w:val="clear" w:color="auto" w:fill="FFFFFF"/>
        <w:jc w:val="right"/>
        <w:textAlignment w:val="baseline"/>
        <w:rPr>
          <w:rFonts w:cs="Times New Roman"/>
        </w:rPr>
      </w:pPr>
      <w:r w:rsidRPr="00C92E24">
        <w:rPr>
          <w:rFonts w:cs="Times New Roman"/>
        </w:rPr>
        <w:t xml:space="preserve">городского округа Электросталь </w:t>
      </w:r>
    </w:p>
    <w:p w14:paraId="0F286951" w14:textId="77777777" w:rsidR="009D22FB" w:rsidRDefault="009D22FB" w:rsidP="009D22FB">
      <w:pPr>
        <w:shd w:val="clear" w:color="auto" w:fill="FFFFFF"/>
        <w:jc w:val="right"/>
        <w:textAlignment w:val="baseline"/>
        <w:rPr>
          <w:rFonts w:cs="Times New Roman"/>
        </w:rPr>
      </w:pPr>
      <w:r w:rsidRPr="00C92E24">
        <w:rPr>
          <w:rFonts w:cs="Times New Roman"/>
        </w:rPr>
        <w:t xml:space="preserve">Московской области </w:t>
      </w:r>
    </w:p>
    <w:p w14:paraId="1C5D0126" w14:textId="69627F3B" w:rsidR="009D22FB" w:rsidRPr="00C92E24" w:rsidRDefault="004A5771" w:rsidP="009D22FB">
      <w:pPr>
        <w:shd w:val="clear" w:color="auto" w:fill="FFFFFF"/>
        <w:jc w:val="right"/>
        <w:textAlignment w:val="baseline"/>
        <w:rPr>
          <w:rFonts w:cs="Times New Roman"/>
        </w:rPr>
      </w:pPr>
      <w:r>
        <w:rPr>
          <w:rFonts w:cs="Times New Roman"/>
        </w:rPr>
        <w:t xml:space="preserve">от       </w:t>
      </w:r>
      <w:r w:rsidR="009D22FB" w:rsidRPr="00C92E24">
        <w:rPr>
          <w:rFonts w:cs="Times New Roman"/>
        </w:rPr>
        <w:t xml:space="preserve"> ___________№____________</w:t>
      </w:r>
    </w:p>
    <w:p w14:paraId="3701D58A" w14:textId="77777777" w:rsidR="009D22FB" w:rsidRDefault="009D22FB" w:rsidP="0070703F">
      <w:pPr>
        <w:tabs>
          <w:tab w:val="left" w:pos="6462"/>
        </w:tabs>
        <w:rPr>
          <w:rFonts w:cs="Times New Roman"/>
        </w:rPr>
      </w:pPr>
    </w:p>
    <w:p w14:paraId="5C69D497" w14:textId="23EAEA5F" w:rsidR="009D22FB" w:rsidRDefault="009D22FB" w:rsidP="009D22FB">
      <w:pPr>
        <w:tabs>
          <w:tab w:val="left" w:pos="6462"/>
        </w:tabs>
        <w:jc w:val="center"/>
        <w:rPr>
          <w:rFonts w:cs="Times New Roman"/>
          <w:b/>
          <w:bCs/>
        </w:rPr>
      </w:pPr>
      <w:r w:rsidRPr="009D22FB">
        <w:rPr>
          <w:rFonts w:cs="Times New Roman"/>
          <w:b/>
          <w:bCs/>
        </w:rPr>
        <w:t>Примеры допустимой внешней отделки для основных поверхностей</w:t>
      </w:r>
      <w:r>
        <w:rPr>
          <w:rFonts w:cs="Times New Roman"/>
          <w:b/>
          <w:bCs/>
        </w:rPr>
        <w:t xml:space="preserve"> приведены в нижеуказанных таблицах</w:t>
      </w:r>
    </w:p>
    <w:p w14:paraId="630D8D4E" w14:textId="77777777" w:rsidR="009D22FB" w:rsidRPr="009D22FB" w:rsidRDefault="009D22FB" w:rsidP="009D22FB">
      <w:pPr>
        <w:tabs>
          <w:tab w:val="left" w:pos="6462"/>
        </w:tabs>
        <w:jc w:val="center"/>
        <w:rPr>
          <w:rFonts w:cs="Times New Roman"/>
          <w:b/>
          <w:bCs/>
        </w:rPr>
      </w:pPr>
    </w:p>
    <w:p w14:paraId="19F2CB1F" w14:textId="062DFCDB" w:rsidR="009D22FB" w:rsidRPr="00083F99" w:rsidRDefault="009D22FB" w:rsidP="00083F99">
      <w:pPr>
        <w:jc w:val="center"/>
        <w:rPr>
          <w:rFonts w:cs="Times New Roman"/>
          <w:b/>
          <w:bCs/>
        </w:rPr>
      </w:pPr>
      <w:r w:rsidRPr="00083F99">
        <w:rPr>
          <w:rFonts w:cs="Times New Roman"/>
          <w:b/>
          <w:bCs/>
        </w:rPr>
        <w:t>Таблица «Типы поверхностей»</w:t>
      </w:r>
    </w:p>
    <w:p w14:paraId="12671950" w14:textId="77777777" w:rsidR="009D22FB" w:rsidRDefault="009D22FB" w:rsidP="009D22FB">
      <w:pPr>
        <w:tabs>
          <w:tab w:val="left" w:pos="1800"/>
        </w:tabs>
        <w:ind w:left="1276" w:firstLine="709"/>
        <w:rPr>
          <w:rFonts w:cs="Times New Roman"/>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8"/>
        <w:gridCol w:w="1985"/>
      </w:tblGrid>
      <w:tr w:rsidR="009D22FB" w14:paraId="6EC5EE8C" w14:textId="77777777" w:rsidTr="00721D73">
        <w:tc>
          <w:tcPr>
            <w:tcW w:w="2688" w:type="dxa"/>
            <w:shd w:val="clear" w:color="auto" w:fill="auto"/>
          </w:tcPr>
          <w:p w14:paraId="1842DC9E" w14:textId="77777777" w:rsidR="009D22FB" w:rsidRPr="00083F99" w:rsidRDefault="009D22FB" w:rsidP="00721D73">
            <w:pPr>
              <w:tabs>
                <w:tab w:val="left" w:pos="1800"/>
              </w:tabs>
              <w:rPr>
                <w:rFonts w:eastAsia="Calibri" w:cs="Times New Roman"/>
              </w:rPr>
            </w:pPr>
            <w:r w:rsidRPr="00083F99">
              <w:rPr>
                <w:rFonts w:eastAsia="Calibri" w:cs="Times New Roman"/>
              </w:rPr>
              <w:t>гладкая матовая</w:t>
            </w:r>
          </w:p>
        </w:tc>
        <w:tc>
          <w:tcPr>
            <w:tcW w:w="1985" w:type="dxa"/>
            <w:shd w:val="clear" w:color="auto" w:fill="auto"/>
          </w:tcPr>
          <w:p w14:paraId="581668F9" w14:textId="77777777" w:rsidR="009D22FB" w:rsidRPr="00721D73" w:rsidRDefault="00C90DC8" w:rsidP="00721D73">
            <w:pPr>
              <w:tabs>
                <w:tab w:val="left" w:pos="1800"/>
              </w:tabs>
              <w:rPr>
                <w:rFonts w:ascii="Calibri" w:eastAsia="Calibri" w:hAnsi="Calibri" w:cs="Times New Roman"/>
              </w:rPr>
            </w:pPr>
            <w:r>
              <w:rPr>
                <w:rFonts w:ascii="Calibri" w:eastAsia="Calibri" w:hAnsi="Calibri" w:cs="Times New Roman"/>
                <w:noProof/>
              </w:rPr>
              <w:drawing>
                <wp:inline distT="0" distB="0" distL="0" distR="0" wp14:anchorId="53DAB460" wp14:editId="0846ADE8">
                  <wp:extent cx="1078865" cy="511810"/>
                  <wp:effectExtent l="19050" t="0" r="6985" b="0"/>
                  <wp:docPr id="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8"/>
                          <a:srcRect/>
                          <a:stretch>
                            <a:fillRect/>
                          </a:stretch>
                        </pic:blipFill>
                        <pic:spPr bwMode="auto">
                          <a:xfrm>
                            <a:off x="0" y="0"/>
                            <a:ext cx="1078865" cy="511810"/>
                          </a:xfrm>
                          <a:prstGeom prst="rect">
                            <a:avLst/>
                          </a:prstGeom>
                          <a:noFill/>
                          <a:ln w="9525">
                            <a:noFill/>
                            <a:miter lim="800000"/>
                            <a:headEnd/>
                            <a:tailEnd/>
                          </a:ln>
                        </pic:spPr>
                      </pic:pic>
                    </a:graphicData>
                  </a:graphic>
                </wp:inline>
              </w:drawing>
            </w:r>
          </w:p>
        </w:tc>
      </w:tr>
      <w:tr w:rsidR="009D22FB" w14:paraId="4512ACF2" w14:textId="77777777" w:rsidTr="00721D73">
        <w:tc>
          <w:tcPr>
            <w:tcW w:w="2688" w:type="dxa"/>
            <w:shd w:val="clear" w:color="auto" w:fill="auto"/>
          </w:tcPr>
          <w:p w14:paraId="3A5D65C0" w14:textId="77777777" w:rsidR="009D22FB" w:rsidRPr="00083F99" w:rsidRDefault="009D22FB" w:rsidP="00721D73">
            <w:pPr>
              <w:tabs>
                <w:tab w:val="left" w:pos="1800"/>
              </w:tabs>
              <w:rPr>
                <w:rFonts w:eastAsia="Calibri" w:cs="Times New Roman"/>
              </w:rPr>
            </w:pPr>
            <w:r w:rsidRPr="00083F99">
              <w:rPr>
                <w:rFonts w:eastAsia="Calibri" w:cs="Times New Roman"/>
              </w:rPr>
              <w:t>принты (акценты)</w:t>
            </w:r>
          </w:p>
        </w:tc>
        <w:tc>
          <w:tcPr>
            <w:tcW w:w="1985" w:type="dxa"/>
            <w:shd w:val="clear" w:color="auto" w:fill="auto"/>
          </w:tcPr>
          <w:p w14:paraId="2C153804" w14:textId="77777777" w:rsidR="009D22FB" w:rsidRPr="00721D73" w:rsidRDefault="00C90DC8" w:rsidP="00721D73">
            <w:pPr>
              <w:tabs>
                <w:tab w:val="left" w:pos="1800"/>
              </w:tabs>
              <w:rPr>
                <w:rFonts w:ascii="Calibri" w:eastAsia="Calibri" w:hAnsi="Calibri" w:cs="Times New Roman"/>
              </w:rPr>
            </w:pPr>
            <w:r>
              <w:rPr>
                <w:rFonts w:ascii="Calibri" w:eastAsia="Calibri" w:hAnsi="Calibri" w:cs="Times New Roman"/>
                <w:noProof/>
              </w:rPr>
              <w:drawing>
                <wp:inline distT="0" distB="0" distL="0" distR="0" wp14:anchorId="1A8A4765" wp14:editId="45E1A450">
                  <wp:extent cx="1078865" cy="511810"/>
                  <wp:effectExtent l="19050" t="0" r="6985" b="0"/>
                  <wp:docPr id="3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59"/>
                          <a:srcRect/>
                          <a:stretch>
                            <a:fillRect/>
                          </a:stretch>
                        </pic:blipFill>
                        <pic:spPr bwMode="auto">
                          <a:xfrm>
                            <a:off x="0" y="0"/>
                            <a:ext cx="1078865" cy="511810"/>
                          </a:xfrm>
                          <a:prstGeom prst="rect">
                            <a:avLst/>
                          </a:prstGeom>
                          <a:noFill/>
                          <a:ln w="9525">
                            <a:noFill/>
                            <a:miter lim="800000"/>
                            <a:headEnd/>
                            <a:tailEnd/>
                          </a:ln>
                        </pic:spPr>
                      </pic:pic>
                    </a:graphicData>
                  </a:graphic>
                </wp:inline>
              </w:drawing>
            </w:r>
          </w:p>
        </w:tc>
      </w:tr>
      <w:tr w:rsidR="009D22FB" w14:paraId="3973E9F2" w14:textId="77777777" w:rsidTr="00721D73">
        <w:tc>
          <w:tcPr>
            <w:tcW w:w="2688" w:type="dxa"/>
            <w:shd w:val="clear" w:color="auto" w:fill="auto"/>
          </w:tcPr>
          <w:p w14:paraId="7881A24B" w14:textId="77777777" w:rsidR="009D22FB" w:rsidRPr="00083F99" w:rsidRDefault="009D22FB" w:rsidP="00721D73">
            <w:pPr>
              <w:tabs>
                <w:tab w:val="left" w:pos="1800"/>
              </w:tabs>
              <w:rPr>
                <w:rFonts w:eastAsia="Calibri" w:cs="Times New Roman"/>
              </w:rPr>
            </w:pPr>
            <w:r w:rsidRPr="00083F99">
              <w:rPr>
                <w:rFonts w:eastAsia="Calibri" w:cs="Times New Roman"/>
              </w:rPr>
              <w:t>перфорация</w:t>
            </w:r>
          </w:p>
        </w:tc>
        <w:tc>
          <w:tcPr>
            <w:tcW w:w="1985" w:type="dxa"/>
            <w:shd w:val="clear" w:color="auto" w:fill="auto"/>
          </w:tcPr>
          <w:p w14:paraId="203C040B" w14:textId="77777777" w:rsidR="009D22FB" w:rsidRPr="00721D73" w:rsidRDefault="00C90DC8" w:rsidP="00721D73">
            <w:pPr>
              <w:tabs>
                <w:tab w:val="left" w:pos="1800"/>
              </w:tabs>
              <w:rPr>
                <w:rFonts w:ascii="Calibri" w:eastAsia="Calibri" w:hAnsi="Calibri" w:cs="Times New Roman"/>
              </w:rPr>
            </w:pPr>
            <w:r>
              <w:rPr>
                <w:rFonts w:ascii="Calibri" w:eastAsia="Calibri" w:hAnsi="Calibri" w:cs="Times New Roman"/>
                <w:noProof/>
              </w:rPr>
              <w:drawing>
                <wp:inline distT="0" distB="0" distL="0" distR="0" wp14:anchorId="7C697ADC" wp14:editId="759B360A">
                  <wp:extent cx="1078865" cy="536575"/>
                  <wp:effectExtent l="19050" t="0" r="6985" b="0"/>
                  <wp:docPr id="3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60"/>
                          <a:srcRect/>
                          <a:stretch>
                            <a:fillRect/>
                          </a:stretch>
                        </pic:blipFill>
                        <pic:spPr bwMode="auto">
                          <a:xfrm>
                            <a:off x="0" y="0"/>
                            <a:ext cx="1078865" cy="536575"/>
                          </a:xfrm>
                          <a:prstGeom prst="rect">
                            <a:avLst/>
                          </a:prstGeom>
                          <a:noFill/>
                          <a:ln w="9525">
                            <a:noFill/>
                            <a:miter lim="800000"/>
                            <a:headEnd/>
                            <a:tailEnd/>
                          </a:ln>
                        </pic:spPr>
                      </pic:pic>
                    </a:graphicData>
                  </a:graphic>
                </wp:inline>
              </w:drawing>
            </w:r>
          </w:p>
        </w:tc>
      </w:tr>
      <w:tr w:rsidR="009D22FB" w14:paraId="59F8D403" w14:textId="77777777" w:rsidTr="00721D73">
        <w:tc>
          <w:tcPr>
            <w:tcW w:w="2688" w:type="dxa"/>
            <w:shd w:val="clear" w:color="auto" w:fill="auto"/>
          </w:tcPr>
          <w:p w14:paraId="2EE2BB7D" w14:textId="77777777" w:rsidR="009D22FB" w:rsidRPr="00083F99" w:rsidRDefault="009D22FB" w:rsidP="00721D73">
            <w:pPr>
              <w:tabs>
                <w:tab w:val="left" w:pos="1800"/>
              </w:tabs>
              <w:rPr>
                <w:rFonts w:eastAsia="Calibri" w:cs="Times New Roman"/>
              </w:rPr>
            </w:pPr>
            <w:r w:rsidRPr="00083F99">
              <w:rPr>
                <w:rFonts w:eastAsia="Calibri" w:cs="Times New Roman"/>
              </w:rPr>
              <w:t>текстура</w:t>
            </w:r>
          </w:p>
        </w:tc>
        <w:tc>
          <w:tcPr>
            <w:tcW w:w="1985" w:type="dxa"/>
            <w:shd w:val="clear" w:color="auto" w:fill="auto"/>
          </w:tcPr>
          <w:p w14:paraId="4B3F6454" w14:textId="77777777" w:rsidR="009D22FB" w:rsidRPr="00721D73" w:rsidRDefault="00C90DC8" w:rsidP="00721D73">
            <w:pPr>
              <w:tabs>
                <w:tab w:val="left" w:pos="1800"/>
              </w:tabs>
              <w:rPr>
                <w:rFonts w:ascii="Calibri" w:eastAsia="Calibri" w:hAnsi="Calibri" w:cs="Times New Roman"/>
              </w:rPr>
            </w:pPr>
            <w:r>
              <w:rPr>
                <w:rFonts w:ascii="Calibri" w:eastAsia="Calibri" w:hAnsi="Calibri" w:cs="Times New Roman"/>
                <w:noProof/>
              </w:rPr>
              <w:drawing>
                <wp:inline distT="0" distB="0" distL="0" distR="0" wp14:anchorId="5E752208" wp14:editId="4EA7653F">
                  <wp:extent cx="1078865" cy="530225"/>
                  <wp:effectExtent l="19050" t="0" r="6985" b="0"/>
                  <wp:docPr id="3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61"/>
                          <a:srcRect/>
                          <a:stretch>
                            <a:fillRect/>
                          </a:stretch>
                        </pic:blipFill>
                        <pic:spPr bwMode="auto">
                          <a:xfrm>
                            <a:off x="0" y="0"/>
                            <a:ext cx="1078865" cy="530225"/>
                          </a:xfrm>
                          <a:prstGeom prst="rect">
                            <a:avLst/>
                          </a:prstGeom>
                          <a:noFill/>
                          <a:ln w="9525">
                            <a:noFill/>
                            <a:miter lim="800000"/>
                            <a:headEnd/>
                            <a:tailEnd/>
                          </a:ln>
                        </pic:spPr>
                      </pic:pic>
                    </a:graphicData>
                  </a:graphic>
                </wp:inline>
              </w:drawing>
            </w:r>
          </w:p>
        </w:tc>
      </w:tr>
      <w:tr w:rsidR="009D22FB" w14:paraId="559D0E2F" w14:textId="77777777" w:rsidTr="00721D73">
        <w:tc>
          <w:tcPr>
            <w:tcW w:w="2688" w:type="dxa"/>
            <w:shd w:val="clear" w:color="auto" w:fill="auto"/>
          </w:tcPr>
          <w:p w14:paraId="39EA6DB4" w14:textId="77777777" w:rsidR="009D22FB" w:rsidRPr="00083F99" w:rsidRDefault="009D22FB" w:rsidP="00721D73">
            <w:pPr>
              <w:tabs>
                <w:tab w:val="left" w:pos="1800"/>
              </w:tabs>
              <w:rPr>
                <w:rFonts w:eastAsia="Calibri" w:cs="Times New Roman"/>
              </w:rPr>
            </w:pPr>
            <w:r w:rsidRPr="00083F99">
              <w:rPr>
                <w:rFonts w:eastAsia="Calibri" w:cs="Times New Roman"/>
              </w:rPr>
              <w:t>фактура</w:t>
            </w:r>
          </w:p>
          <w:p w14:paraId="717F5A78" w14:textId="77777777" w:rsidR="009D22FB" w:rsidRPr="00083F99" w:rsidRDefault="009D22FB" w:rsidP="00721D73">
            <w:pPr>
              <w:tabs>
                <w:tab w:val="left" w:pos="1800"/>
              </w:tabs>
              <w:rPr>
                <w:rFonts w:eastAsia="Calibri" w:cs="Times New Roman"/>
              </w:rPr>
            </w:pPr>
          </w:p>
        </w:tc>
        <w:tc>
          <w:tcPr>
            <w:tcW w:w="1985" w:type="dxa"/>
            <w:shd w:val="clear" w:color="auto" w:fill="auto"/>
          </w:tcPr>
          <w:p w14:paraId="3DBEA3C2" w14:textId="77777777" w:rsidR="009D22FB" w:rsidRPr="00721D73" w:rsidRDefault="00C90DC8" w:rsidP="00721D73">
            <w:pPr>
              <w:tabs>
                <w:tab w:val="left" w:pos="1800"/>
              </w:tabs>
              <w:rPr>
                <w:rFonts w:ascii="Calibri" w:eastAsia="Calibri" w:hAnsi="Calibri" w:cs="Times New Roman"/>
              </w:rPr>
            </w:pPr>
            <w:r>
              <w:rPr>
                <w:rFonts w:ascii="Calibri" w:eastAsia="Calibri" w:hAnsi="Calibri" w:cs="Times New Roman"/>
                <w:noProof/>
              </w:rPr>
              <w:drawing>
                <wp:inline distT="0" distB="0" distL="0" distR="0" wp14:anchorId="06E401A6" wp14:editId="741FF606">
                  <wp:extent cx="1078865" cy="524510"/>
                  <wp:effectExtent l="19050" t="0" r="6985" b="0"/>
                  <wp:docPr id="3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62"/>
                          <a:srcRect/>
                          <a:stretch>
                            <a:fillRect/>
                          </a:stretch>
                        </pic:blipFill>
                        <pic:spPr bwMode="auto">
                          <a:xfrm>
                            <a:off x="0" y="0"/>
                            <a:ext cx="1078865" cy="524510"/>
                          </a:xfrm>
                          <a:prstGeom prst="rect">
                            <a:avLst/>
                          </a:prstGeom>
                          <a:noFill/>
                          <a:ln w="9525">
                            <a:noFill/>
                            <a:miter lim="800000"/>
                            <a:headEnd/>
                            <a:tailEnd/>
                          </a:ln>
                        </pic:spPr>
                      </pic:pic>
                    </a:graphicData>
                  </a:graphic>
                </wp:inline>
              </w:drawing>
            </w:r>
          </w:p>
        </w:tc>
      </w:tr>
    </w:tbl>
    <w:p w14:paraId="05361092" w14:textId="77777777" w:rsidR="009D22FB" w:rsidRDefault="009D22FB" w:rsidP="009D22FB">
      <w:pPr>
        <w:tabs>
          <w:tab w:val="left" w:pos="1800"/>
        </w:tabs>
        <w:ind w:left="1276" w:firstLine="709"/>
        <w:rPr>
          <w:rFonts w:cs="Times New Roman"/>
        </w:rPr>
      </w:pPr>
    </w:p>
    <w:p w14:paraId="06266F4F" w14:textId="0E344FAB" w:rsidR="009D22FB" w:rsidRDefault="009D22FB" w:rsidP="00083F99">
      <w:pPr>
        <w:jc w:val="center"/>
        <w:rPr>
          <w:rFonts w:cs="Times New Roman"/>
          <w:b/>
          <w:bCs/>
        </w:rPr>
      </w:pPr>
      <w:r w:rsidRPr="00083F99">
        <w:rPr>
          <w:rFonts w:cs="Times New Roman"/>
          <w:b/>
          <w:bCs/>
        </w:rPr>
        <w:t>Таблица «Допустимый внешний вид фиброцементных изделий»</w:t>
      </w:r>
    </w:p>
    <w:p w14:paraId="07E10AF2" w14:textId="77777777" w:rsidR="0038600D" w:rsidRPr="00083F99" w:rsidRDefault="0038600D" w:rsidP="00083F99">
      <w:pPr>
        <w:jc w:val="center"/>
        <w:rPr>
          <w:rFonts w:cs="Times New Roman"/>
          <w:b/>
          <w:bCs/>
        </w:rPr>
      </w:pPr>
    </w:p>
    <w:tbl>
      <w:tblPr>
        <w:tblW w:w="961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bottom w:w="57" w:type="dxa"/>
        </w:tblCellMar>
        <w:tblLook w:val="04A0" w:firstRow="1" w:lastRow="0" w:firstColumn="1" w:lastColumn="0" w:noHBand="0" w:noVBand="1"/>
      </w:tblPr>
      <w:tblGrid>
        <w:gridCol w:w="9611"/>
      </w:tblGrid>
      <w:tr w:rsidR="009D22FB" w14:paraId="1C467CC6" w14:textId="77777777" w:rsidTr="00083F99">
        <w:trPr>
          <w:trHeight w:val="277"/>
        </w:trPr>
        <w:tc>
          <w:tcPr>
            <w:tcW w:w="9611" w:type="dxa"/>
            <w:shd w:val="clear" w:color="auto" w:fill="auto"/>
          </w:tcPr>
          <w:p w14:paraId="0B88DB01" w14:textId="77777777" w:rsidR="009D22FB" w:rsidRPr="00721D73" w:rsidRDefault="009D22FB" w:rsidP="00721D73">
            <w:pPr>
              <w:tabs>
                <w:tab w:val="left" w:pos="1800"/>
              </w:tabs>
              <w:rPr>
                <w:rFonts w:ascii="Calibri" w:eastAsia="Calibri" w:hAnsi="Calibri" w:cs="Times New Roman"/>
              </w:rPr>
            </w:pPr>
            <w:r w:rsidRPr="00083F99">
              <w:rPr>
                <w:rFonts w:eastAsia="Calibri" w:cs="Times New Roman"/>
              </w:rPr>
              <w:t>имитация гладкого бетона</w:t>
            </w:r>
          </w:p>
        </w:tc>
      </w:tr>
      <w:tr w:rsidR="009D22FB" w14:paraId="05169F9A" w14:textId="77777777" w:rsidTr="00083F99">
        <w:trPr>
          <w:trHeight w:val="954"/>
        </w:trPr>
        <w:tc>
          <w:tcPr>
            <w:tcW w:w="9611" w:type="dxa"/>
            <w:shd w:val="clear" w:color="auto" w:fill="auto"/>
          </w:tcPr>
          <w:p w14:paraId="572D6F60" w14:textId="77777777" w:rsidR="009D22FB" w:rsidRPr="00721D73" w:rsidRDefault="00C90DC8" w:rsidP="00721D73">
            <w:pPr>
              <w:tabs>
                <w:tab w:val="left" w:pos="1800"/>
              </w:tabs>
              <w:rPr>
                <w:rFonts w:ascii="Calibri" w:eastAsia="Calibri" w:hAnsi="Calibri" w:cs="Times New Roman"/>
              </w:rPr>
            </w:pPr>
            <w:r>
              <w:rPr>
                <w:rFonts w:ascii="Calibri" w:eastAsia="Calibri" w:hAnsi="Calibri" w:cs="Times New Roman"/>
                <w:noProof/>
              </w:rPr>
              <w:drawing>
                <wp:inline distT="0" distB="0" distL="0" distR="0" wp14:anchorId="092E3147" wp14:editId="4C253640">
                  <wp:extent cx="5821680" cy="603250"/>
                  <wp:effectExtent l="19050" t="0" r="7620" b="0"/>
                  <wp:docPr id="3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63"/>
                          <a:srcRect/>
                          <a:stretch>
                            <a:fillRect/>
                          </a:stretch>
                        </pic:blipFill>
                        <pic:spPr bwMode="auto">
                          <a:xfrm>
                            <a:off x="0" y="0"/>
                            <a:ext cx="5821680" cy="603250"/>
                          </a:xfrm>
                          <a:prstGeom prst="rect">
                            <a:avLst/>
                          </a:prstGeom>
                          <a:noFill/>
                          <a:ln w="9525">
                            <a:noFill/>
                            <a:miter lim="800000"/>
                            <a:headEnd/>
                            <a:tailEnd/>
                          </a:ln>
                        </pic:spPr>
                      </pic:pic>
                    </a:graphicData>
                  </a:graphic>
                </wp:inline>
              </w:drawing>
            </w:r>
          </w:p>
        </w:tc>
      </w:tr>
      <w:tr w:rsidR="009D22FB" w14:paraId="1B7E2F61" w14:textId="77777777" w:rsidTr="00083F99">
        <w:trPr>
          <w:trHeight w:val="954"/>
        </w:trPr>
        <w:tc>
          <w:tcPr>
            <w:tcW w:w="9611" w:type="dxa"/>
            <w:shd w:val="clear" w:color="auto" w:fill="auto"/>
          </w:tcPr>
          <w:p w14:paraId="4FF595BC" w14:textId="77777777" w:rsidR="009D22FB" w:rsidRPr="00721D73" w:rsidRDefault="00C90DC8" w:rsidP="00721D73">
            <w:pPr>
              <w:tabs>
                <w:tab w:val="left" w:pos="1800"/>
              </w:tabs>
              <w:rPr>
                <w:rFonts w:ascii="Calibri" w:eastAsia="Calibri" w:hAnsi="Calibri" w:cs="Times New Roman"/>
              </w:rPr>
            </w:pPr>
            <w:r>
              <w:rPr>
                <w:rFonts w:ascii="Calibri" w:eastAsia="Calibri" w:hAnsi="Calibri" w:cs="Times New Roman"/>
                <w:noProof/>
              </w:rPr>
              <w:drawing>
                <wp:inline distT="0" distB="0" distL="0" distR="0" wp14:anchorId="4A9F1DB3" wp14:editId="55433DCF">
                  <wp:extent cx="5821680" cy="603250"/>
                  <wp:effectExtent l="19050" t="0" r="7620" b="0"/>
                  <wp:docPr id="3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64"/>
                          <a:srcRect/>
                          <a:stretch>
                            <a:fillRect/>
                          </a:stretch>
                        </pic:blipFill>
                        <pic:spPr bwMode="auto">
                          <a:xfrm>
                            <a:off x="0" y="0"/>
                            <a:ext cx="5821680" cy="603250"/>
                          </a:xfrm>
                          <a:prstGeom prst="rect">
                            <a:avLst/>
                          </a:prstGeom>
                          <a:noFill/>
                          <a:ln w="9525">
                            <a:noFill/>
                            <a:miter lim="800000"/>
                            <a:headEnd/>
                            <a:tailEnd/>
                          </a:ln>
                        </pic:spPr>
                      </pic:pic>
                    </a:graphicData>
                  </a:graphic>
                </wp:inline>
              </w:drawing>
            </w:r>
          </w:p>
        </w:tc>
      </w:tr>
      <w:tr w:rsidR="009D22FB" w14:paraId="53249E54" w14:textId="77777777" w:rsidTr="00083F99">
        <w:trPr>
          <w:trHeight w:val="893"/>
        </w:trPr>
        <w:tc>
          <w:tcPr>
            <w:tcW w:w="9611" w:type="dxa"/>
            <w:shd w:val="clear" w:color="auto" w:fill="auto"/>
          </w:tcPr>
          <w:p w14:paraId="52EC6D29" w14:textId="77777777" w:rsidR="009D22FB" w:rsidRPr="00721D73" w:rsidRDefault="00C90DC8" w:rsidP="00721D73">
            <w:pPr>
              <w:tabs>
                <w:tab w:val="left" w:pos="1800"/>
              </w:tabs>
              <w:rPr>
                <w:rFonts w:ascii="Calibri" w:eastAsia="Calibri" w:hAnsi="Calibri" w:cs="Times New Roman"/>
              </w:rPr>
            </w:pPr>
            <w:r>
              <w:rPr>
                <w:rFonts w:ascii="Calibri" w:eastAsia="Calibri" w:hAnsi="Calibri" w:cs="Times New Roman"/>
                <w:noProof/>
              </w:rPr>
              <w:drawing>
                <wp:inline distT="0" distB="0" distL="0" distR="0" wp14:anchorId="0FA7099D" wp14:editId="16289697">
                  <wp:extent cx="5821680" cy="572770"/>
                  <wp:effectExtent l="19050" t="0" r="7620" b="0"/>
                  <wp:docPr id="3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65"/>
                          <a:srcRect/>
                          <a:stretch>
                            <a:fillRect/>
                          </a:stretch>
                        </pic:blipFill>
                        <pic:spPr bwMode="auto">
                          <a:xfrm>
                            <a:off x="0" y="0"/>
                            <a:ext cx="5821680" cy="572770"/>
                          </a:xfrm>
                          <a:prstGeom prst="rect">
                            <a:avLst/>
                          </a:prstGeom>
                          <a:noFill/>
                          <a:ln w="9525">
                            <a:noFill/>
                            <a:miter lim="800000"/>
                            <a:headEnd/>
                            <a:tailEnd/>
                          </a:ln>
                        </pic:spPr>
                      </pic:pic>
                    </a:graphicData>
                  </a:graphic>
                </wp:inline>
              </w:drawing>
            </w:r>
          </w:p>
        </w:tc>
      </w:tr>
      <w:tr w:rsidR="009D22FB" w14:paraId="6B0DE1DC" w14:textId="77777777" w:rsidTr="00083F99">
        <w:trPr>
          <w:trHeight w:val="906"/>
        </w:trPr>
        <w:tc>
          <w:tcPr>
            <w:tcW w:w="9611" w:type="dxa"/>
            <w:shd w:val="clear" w:color="auto" w:fill="auto"/>
          </w:tcPr>
          <w:p w14:paraId="3EDACD97" w14:textId="77777777" w:rsidR="009D22FB" w:rsidRPr="00721D73" w:rsidRDefault="00C90DC8" w:rsidP="00721D73">
            <w:pPr>
              <w:tabs>
                <w:tab w:val="left" w:pos="1800"/>
              </w:tabs>
              <w:rPr>
                <w:rFonts w:ascii="Calibri" w:eastAsia="Calibri" w:hAnsi="Calibri" w:cs="Times New Roman"/>
              </w:rPr>
            </w:pPr>
            <w:r>
              <w:rPr>
                <w:rFonts w:ascii="Calibri" w:eastAsia="Calibri" w:hAnsi="Calibri" w:cs="Times New Roman"/>
                <w:noProof/>
              </w:rPr>
              <w:drawing>
                <wp:inline distT="0" distB="0" distL="0" distR="0" wp14:anchorId="2E25EE6E" wp14:editId="0038C80F">
                  <wp:extent cx="5821680" cy="572770"/>
                  <wp:effectExtent l="19050" t="0" r="7620" b="0"/>
                  <wp:docPr id="3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66"/>
                          <a:srcRect/>
                          <a:stretch>
                            <a:fillRect/>
                          </a:stretch>
                        </pic:blipFill>
                        <pic:spPr bwMode="auto">
                          <a:xfrm>
                            <a:off x="0" y="0"/>
                            <a:ext cx="5821680" cy="572770"/>
                          </a:xfrm>
                          <a:prstGeom prst="rect">
                            <a:avLst/>
                          </a:prstGeom>
                          <a:noFill/>
                          <a:ln w="9525">
                            <a:noFill/>
                            <a:miter lim="800000"/>
                            <a:headEnd/>
                            <a:tailEnd/>
                          </a:ln>
                        </pic:spPr>
                      </pic:pic>
                    </a:graphicData>
                  </a:graphic>
                </wp:inline>
              </w:drawing>
            </w:r>
          </w:p>
        </w:tc>
      </w:tr>
      <w:tr w:rsidR="009D22FB" w14:paraId="770ADBA7" w14:textId="77777777" w:rsidTr="00083F99">
        <w:trPr>
          <w:trHeight w:val="277"/>
        </w:trPr>
        <w:tc>
          <w:tcPr>
            <w:tcW w:w="9611" w:type="dxa"/>
            <w:shd w:val="clear" w:color="auto" w:fill="auto"/>
          </w:tcPr>
          <w:p w14:paraId="0E9EA41E" w14:textId="77777777" w:rsidR="009D22FB" w:rsidRPr="00721D73" w:rsidRDefault="009D22FB" w:rsidP="00721D73">
            <w:pPr>
              <w:tabs>
                <w:tab w:val="left" w:pos="1800"/>
              </w:tabs>
              <w:rPr>
                <w:rFonts w:ascii="Calibri" w:eastAsia="Calibri" w:hAnsi="Calibri" w:cs="Times New Roman"/>
              </w:rPr>
            </w:pPr>
            <w:r w:rsidRPr="00083F99">
              <w:rPr>
                <w:rFonts w:eastAsia="Calibri" w:cs="Times New Roman"/>
              </w:rPr>
              <w:t>имитация текстурированного бетона (текстура аналог «тростник»)</w:t>
            </w:r>
          </w:p>
        </w:tc>
      </w:tr>
      <w:tr w:rsidR="009D22FB" w14:paraId="797CA758" w14:textId="77777777" w:rsidTr="00083F99">
        <w:trPr>
          <w:trHeight w:val="857"/>
        </w:trPr>
        <w:tc>
          <w:tcPr>
            <w:tcW w:w="9611" w:type="dxa"/>
            <w:shd w:val="clear" w:color="auto" w:fill="auto"/>
          </w:tcPr>
          <w:p w14:paraId="76997DD1" w14:textId="77777777" w:rsidR="009D22FB" w:rsidRPr="00721D73" w:rsidRDefault="00C90DC8" w:rsidP="00721D73">
            <w:pPr>
              <w:tabs>
                <w:tab w:val="left" w:pos="1800"/>
              </w:tabs>
              <w:rPr>
                <w:rFonts w:ascii="Calibri" w:eastAsia="Calibri" w:hAnsi="Calibri" w:cs="Times New Roman"/>
              </w:rPr>
            </w:pPr>
            <w:r>
              <w:rPr>
                <w:rFonts w:ascii="Calibri" w:eastAsia="Calibri" w:hAnsi="Calibri" w:cs="Times New Roman"/>
                <w:noProof/>
              </w:rPr>
              <w:lastRenderedPageBreak/>
              <w:drawing>
                <wp:inline distT="0" distB="0" distL="0" distR="0" wp14:anchorId="1D5F8F9D" wp14:editId="76153B4C">
                  <wp:extent cx="5285105" cy="554990"/>
                  <wp:effectExtent l="19050" t="0" r="0" b="0"/>
                  <wp:docPr id="3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67"/>
                          <a:srcRect/>
                          <a:stretch>
                            <a:fillRect/>
                          </a:stretch>
                        </pic:blipFill>
                        <pic:spPr bwMode="auto">
                          <a:xfrm>
                            <a:off x="0" y="0"/>
                            <a:ext cx="5285105" cy="554990"/>
                          </a:xfrm>
                          <a:prstGeom prst="rect">
                            <a:avLst/>
                          </a:prstGeom>
                          <a:noFill/>
                          <a:ln w="9525">
                            <a:noFill/>
                            <a:miter lim="800000"/>
                            <a:headEnd/>
                            <a:tailEnd/>
                          </a:ln>
                        </pic:spPr>
                      </pic:pic>
                    </a:graphicData>
                  </a:graphic>
                </wp:inline>
              </w:drawing>
            </w:r>
          </w:p>
        </w:tc>
      </w:tr>
      <w:tr w:rsidR="009D22FB" w14:paraId="58EF8398" w14:textId="77777777" w:rsidTr="00083F99">
        <w:trPr>
          <w:trHeight w:val="289"/>
        </w:trPr>
        <w:tc>
          <w:tcPr>
            <w:tcW w:w="9611" w:type="dxa"/>
            <w:shd w:val="clear" w:color="auto" w:fill="auto"/>
          </w:tcPr>
          <w:p w14:paraId="3E2CD4E1" w14:textId="77777777" w:rsidR="009D22FB" w:rsidRPr="00721D73" w:rsidRDefault="009D22FB" w:rsidP="00721D73">
            <w:pPr>
              <w:tabs>
                <w:tab w:val="left" w:pos="1800"/>
              </w:tabs>
              <w:rPr>
                <w:rFonts w:ascii="Calibri" w:eastAsia="Calibri" w:hAnsi="Calibri" w:cs="Times New Roman"/>
              </w:rPr>
            </w:pPr>
            <w:r w:rsidRPr="00083F99">
              <w:rPr>
                <w:rFonts w:eastAsia="Calibri" w:cs="Times New Roman"/>
              </w:rPr>
              <w:t>имитация бетона (текстура с пазами)</w:t>
            </w:r>
          </w:p>
        </w:tc>
      </w:tr>
      <w:tr w:rsidR="009D22FB" w14:paraId="26C7FC52" w14:textId="77777777" w:rsidTr="00083F99">
        <w:trPr>
          <w:trHeight w:val="906"/>
        </w:trPr>
        <w:tc>
          <w:tcPr>
            <w:tcW w:w="9611" w:type="dxa"/>
            <w:shd w:val="clear" w:color="auto" w:fill="auto"/>
          </w:tcPr>
          <w:p w14:paraId="77983F79" w14:textId="77777777" w:rsidR="009D22FB" w:rsidRPr="00721D73" w:rsidRDefault="00C90DC8" w:rsidP="00721D73">
            <w:pPr>
              <w:tabs>
                <w:tab w:val="left" w:pos="1800"/>
              </w:tabs>
              <w:rPr>
                <w:rFonts w:ascii="Calibri" w:eastAsia="Calibri" w:hAnsi="Calibri" w:cs="Times New Roman"/>
              </w:rPr>
            </w:pPr>
            <w:r>
              <w:rPr>
                <w:rFonts w:ascii="Calibri" w:eastAsia="Calibri" w:hAnsi="Calibri" w:cs="Times New Roman"/>
                <w:noProof/>
              </w:rPr>
              <w:drawing>
                <wp:inline distT="0" distB="0" distL="0" distR="0" wp14:anchorId="2790C2DB" wp14:editId="779002ED">
                  <wp:extent cx="3456305" cy="579120"/>
                  <wp:effectExtent l="19050" t="0" r="0" b="0"/>
                  <wp:docPr id="4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68"/>
                          <a:srcRect/>
                          <a:stretch>
                            <a:fillRect/>
                          </a:stretch>
                        </pic:blipFill>
                        <pic:spPr bwMode="auto">
                          <a:xfrm>
                            <a:off x="0" y="0"/>
                            <a:ext cx="3456305" cy="579120"/>
                          </a:xfrm>
                          <a:prstGeom prst="rect">
                            <a:avLst/>
                          </a:prstGeom>
                          <a:noFill/>
                          <a:ln w="9525">
                            <a:noFill/>
                            <a:miter lim="800000"/>
                            <a:headEnd/>
                            <a:tailEnd/>
                          </a:ln>
                        </pic:spPr>
                      </pic:pic>
                    </a:graphicData>
                  </a:graphic>
                </wp:inline>
              </w:drawing>
            </w:r>
          </w:p>
        </w:tc>
      </w:tr>
      <w:tr w:rsidR="009D22FB" w14:paraId="46D4EFD6" w14:textId="77777777" w:rsidTr="00083F99">
        <w:trPr>
          <w:trHeight w:val="277"/>
        </w:trPr>
        <w:tc>
          <w:tcPr>
            <w:tcW w:w="9611" w:type="dxa"/>
            <w:shd w:val="clear" w:color="auto" w:fill="auto"/>
          </w:tcPr>
          <w:p w14:paraId="612796E6" w14:textId="77777777" w:rsidR="009D22FB" w:rsidRPr="00721D73" w:rsidRDefault="009D22FB" w:rsidP="00721D73">
            <w:pPr>
              <w:tabs>
                <w:tab w:val="left" w:pos="1800"/>
              </w:tabs>
              <w:rPr>
                <w:rFonts w:ascii="Calibri" w:eastAsia="Calibri" w:hAnsi="Calibri" w:cs="Times New Roman"/>
              </w:rPr>
            </w:pPr>
            <w:r w:rsidRPr="00083F99">
              <w:rPr>
                <w:rFonts w:eastAsia="Calibri" w:cs="Times New Roman"/>
              </w:rPr>
              <w:t>имитация бетона (текстура бучардованная)</w:t>
            </w:r>
          </w:p>
        </w:tc>
      </w:tr>
      <w:tr w:rsidR="009D22FB" w14:paraId="4A7D0ED5" w14:textId="77777777" w:rsidTr="00083F99">
        <w:trPr>
          <w:trHeight w:val="906"/>
        </w:trPr>
        <w:tc>
          <w:tcPr>
            <w:tcW w:w="9611" w:type="dxa"/>
            <w:shd w:val="clear" w:color="auto" w:fill="auto"/>
          </w:tcPr>
          <w:p w14:paraId="7201CF5D" w14:textId="77777777" w:rsidR="009D22FB" w:rsidRPr="00721D73" w:rsidRDefault="00C90DC8" w:rsidP="00721D73">
            <w:pPr>
              <w:tabs>
                <w:tab w:val="left" w:pos="1800"/>
              </w:tabs>
              <w:rPr>
                <w:rFonts w:ascii="Calibri" w:eastAsia="Calibri" w:hAnsi="Calibri" w:cs="Times New Roman"/>
              </w:rPr>
            </w:pPr>
            <w:r>
              <w:rPr>
                <w:rFonts w:ascii="Calibri" w:eastAsia="Calibri" w:hAnsi="Calibri" w:cs="Times New Roman"/>
                <w:noProof/>
              </w:rPr>
              <w:drawing>
                <wp:inline distT="0" distB="0" distL="0" distR="0" wp14:anchorId="6ACD4737" wp14:editId="6031F267">
                  <wp:extent cx="1664335" cy="579120"/>
                  <wp:effectExtent l="19050" t="0" r="0" b="0"/>
                  <wp:docPr id="41"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69"/>
                          <a:srcRect/>
                          <a:stretch>
                            <a:fillRect/>
                          </a:stretch>
                        </pic:blipFill>
                        <pic:spPr bwMode="auto">
                          <a:xfrm>
                            <a:off x="0" y="0"/>
                            <a:ext cx="1664335" cy="579120"/>
                          </a:xfrm>
                          <a:prstGeom prst="rect">
                            <a:avLst/>
                          </a:prstGeom>
                          <a:noFill/>
                          <a:ln w="9525">
                            <a:noFill/>
                            <a:miter lim="800000"/>
                            <a:headEnd/>
                            <a:tailEnd/>
                          </a:ln>
                        </pic:spPr>
                      </pic:pic>
                    </a:graphicData>
                  </a:graphic>
                </wp:inline>
              </w:drawing>
            </w:r>
          </w:p>
        </w:tc>
      </w:tr>
      <w:tr w:rsidR="009D22FB" w14:paraId="60B549AB" w14:textId="77777777" w:rsidTr="00083F99">
        <w:trPr>
          <w:trHeight w:val="277"/>
        </w:trPr>
        <w:tc>
          <w:tcPr>
            <w:tcW w:w="9611" w:type="dxa"/>
            <w:shd w:val="clear" w:color="auto" w:fill="auto"/>
          </w:tcPr>
          <w:p w14:paraId="3AAED885" w14:textId="77777777" w:rsidR="009D22FB" w:rsidRPr="00083F99" w:rsidRDefault="009D22FB" w:rsidP="00721D73">
            <w:pPr>
              <w:tabs>
                <w:tab w:val="left" w:pos="1800"/>
              </w:tabs>
              <w:rPr>
                <w:rFonts w:eastAsia="Calibri" w:cs="Times New Roman"/>
              </w:rPr>
            </w:pPr>
            <w:r w:rsidRPr="00083F99">
              <w:rPr>
                <w:rFonts w:eastAsia="Calibri" w:cs="Times New Roman"/>
              </w:rPr>
              <w:t>имитация дерева (не выраженная фактура)</w:t>
            </w:r>
          </w:p>
        </w:tc>
      </w:tr>
      <w:tr w:rsidR="009D22FB" w14:paraId="6F47FC64" w14:textId="77777777" w:rsidTr="00083F99">
        <w:trPr>
          <w:trHeight w:val="1086"/>
        </w:trPr>
        <w:tc>
          <w:tcPr>
            <w:tcW w:w="9611" w:type="dxa"/>
            <w:shd w:val="clear" w:color="auto" w:fill="auto"/>
          </w:tcPr>
          <w:p w14:paraId="25D81FC8" w14:textId="77777777" w:rsidR="009D22FB" w:rsidRPr="00083F99" w:rsidRDefault="00C90DC8" w:rsidP="00721D73">
            <w:pPr>
              <w:tabs>
                <w:tab w:val="left" w:pos="1800"/>
              </w:tabs>
              <w:rPr>
                <w:rFonts w:eastAsia="Calibri" w:cs="Times New Roman"/>
              </w:rPr>
            </w:pPr>
            <w:r>
              <w:rPr>
                <w:rFonts w:eastAsia="Calibri" w:cs="Times New Roman"/>
                <w:noProof/>
              </w:rPr>
              <w:drawing>
                <wp:inline distT="0" distB="0" distL="0" distR="0" wp14:anchorId="772D4922" wp14:editId="1F5B96E3">
                  <wp:extent cx="4255135" cy="694690"/>
                  <wp:effectExtent l="19050" t="0" r="0" b="0"/>
                  <wp:docPr id="4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70"/>
                          <a:srcRect/>
                          <a:stretch>
                            <a:fillRect/>
                          </a:stretch>
                        </pic:blipFill>
                        <pic:spPr bwMode="auto">
                          <a:xfrm>
                            <a:off x="0" y="0"/>
                            <a:ext cx="4255135" cy="694690"/>
                          </a:xfrm>
                          <a:prstGeom prst="rect">
                            <a:avLst/>
                          </a:prstGeom>
                          <a:noFill/>
                          <a:ln w="9525">
                            <a:noFill/>
                            <a:miter lim="800000"/>
                            <a:headEnd/>
                            <a:tailEnd/>
                          </a:ln>
                        </pic:spPr>
                      </pic:pic>
                    </a:graphicData>
                  </a:graphic>
                </wp:inline>
              </w:drawing>
            </w:r>
          </w:p>
        </w:tc>
      </w:tr>
      <w:tr w:rsidR="009D22FB" w14:paraId="23E89F4B" w14:textId="77777777" w:rsidTr="00083F99">
        <w:trPr>
          <w:trHeight w:val="289"/>
        </w:trPr>
        <w:tc>
          <w:tcPr>
            <w:tcW w:w="9611" w:type="dxa"/>
            <w:shd w:val="clear" w:color="auto" w:fill="auto"/>
          </w:tcPr>
          <w:p w14:paraId="37AA8622" w14:textId="77777777" w:rsidR="009D22FB" w:rsidRPr="00083F99" w:rsidRDefault="009D22FB" w:rsidP="00721D73">
            <w:pPr>
              <w:tabs>
                <w:tab w:val="left" w:pos="1800"/>
              </w:tabs>
              <w:rPr>
                <w:rFonts w:eastAsia="Calibri" w:cs="Times New Roman"/>
              </w:rPr>
            </w:pPr>
            <w:r w:rsidRPr="00083F99">
              <w:rPr>
                <w:rFonts w:eastAsia="Calibri" w:cs="Times New Roman"/>
              </w:rPr>
              <w:t>имитация керамических изделий (не состаренных, монохромных, без выраженных фактур)</w:t>
            </w:r>
          </w:p>
        </w:tc>
      </w:tr>
      <w:tr w:rsidR="009D22FB" w14:paraId="140089A9" w14:textId="77777777" w:rsidTr="00083F99">
        <w:trPr>
          <w:trHeight w:val="1122"/>
        </w:trPr>
        <w:tc>
          <w:tcPr>
            <w:tcW w:w="9611" w:type="dxa"/>
            <w:shd w:val="clear" w:color="auto" w:fill="auto"/>
          </w:tcPr>
          <w:p w14:paraId="2E33CB07" w14:textId="77777777" w:rsidR="009D22FB" w:rsidRPr="00083F99" w:rsidRDefault="00C90DC8" w:rsidP="00721D73">
            <w:pPr>
              <w:tabs>
                <w:tab w:val="left" w:pos="1800"/>
              </w:tabs>
              <w:rPr>
                <w:rFonts w:eastAsia="Calibri" w:cs="Times New Roman"/>
              </w:rPr>
            </w:pPr>
            <w:r>
              <w:rPr>
                <w:rFonts w:eastAsia="Calibri" w:cs="Times New Roman"/>
                <w:noProof/>
              </w:rPr>
              <w:drawing>
                <wp:inline distT="0" distB="0" distL="0" distR="0" wp14:anchorId="17B84DEC" wp14:editId="149206D7">
                  <wp:extent cx="4218305" cy="725170"/>
                  <wp:effectExtent l="19050" t="0" r="0" b="0"/>
                  <wp:docPr id="43"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71"/>
                          <a:srcRect/>
                          <a:stretch>
                            <a:fillRect/>
                          </a:stretch>
                        </pic:blipFill>
                        <pic:spPr bwMode="auto">
                          <a:xfrm>
                            <a:off x="0" y="0"/>
                            <a:ext cx="4218305" cy="725170"/>
                          </a:xfrm>
                          <a:prstGeom prst="rect">
                            <a:avLst/>
                          </a:prstGeom>
                          <a:noFill/>
                          <a:ln w="9525">
                            <a:noFill/>
                            <a:miter lim="800000"/>
                            <a:headEnd/>
                            <a:tailEnd/>
                          </a:ln>
                        </pic:spPr>
                      </pic:pic>
                    </a:graphicData>
                  </a:graphic>
                </wp:inline>
              </w:drawing>
            </w:r>
          </w:p>
        </w:tc>
      </w:tr>
    </w:tbl>
    <w:p w14:paraId="73ADE21F" w14:textId="77777777" w:rsidR="009D22FB" w:rsidRDefault="009D22FB" w:rsidP="009D22FB">
      <w:pPr>
        <w:tabs>
          <w:tab w:val="left" w:pos="1800"/>
        </w:tabs>
        <w:ind w:left="1134"/>
        <w:rPr>
          <w:rFonts w:cs="Times New Roman"/>
        </w:rPr>
      </w:pPr>
    </w:p>
    <w:p w14:paraId="70C8B545" w14:textId="77777777" w:rsidR="009D22FB" w:rsidRPr="00083F99" w:rsidRDefault="009D22FB" w:rsidP="009D22FB">
      <w:pPr>
        <w:jc w:val="center"/>
        <w:rPr>
          <w:rFonts w:cs="Times New Roman"/>
          <w:b/>
          <w:bCs/>
        </w:rPr>
      </w:pPr>
      <w:r w:rsidRPr="00083F99">
        <w:rPr>
          <w:rFonts w:cs="Times New Roman"/>
          <w:b/>
          <w:bCs/>
        </w:rPr>
        <w:t>Таблица «Возможный внешний вид фиброцементногосайдинга»</w:t>
      </w:r>
    </w:p>
    <w:p w14:paraId="5EDF1B90" w14:textId="77777777" w:rsidR="009D22FB" w:rsidRPr="00D203E0" w:rsidRDefault="009D22FB" w:rsidP="009D22FB">
      <w:pPr>
        <w:tabs>
          <w:tab w:val="left" w:pos="1500"/>
        </w:tabs>
        <w:rPr>
          <w:rFonts w:cs="Times New Roman"/>
        </w:rPr>
      </w:pPr>
    </w:p>
    <w:tbl>
      <w:tblPr>
        <w:tblW w:w="964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bottom w:w="57" w:type="dxa"/>
        </w:tblCellMar>
        <w:tblLook w:val="04A0" w:firstRow="1" w:lastRow="0" w:firstColumn="1" w:lastColumn="0" w:noHBand="0" w:noVBand="1"/>
      </w:tblPr>
      <w:tblGrid>
        <w:gridCol w:w="9640"/>
      </w:tblGrid>
      <w:tr w:rsidR="009D22FB" w14:paraId="70819F1B" w14:textId="77777777" w:rsidTr="00083F99">
        <w:tc>
          <w:tcPr>
            <w:tcW w:w="9640" w:type="dxa"/>
            <w:shd w:val="clear" w:color="auto" w:fill="auto"/>
          </w:tcPr>
          <w:p w14:paraId="30315B20" w14:textId="77777777" w:rsidR="009D22FB" w:rsidRPr="00083F99" w:rsidRDefault="009D22FB" w:rsidP="00721D73">
            <w:pPr>
              <w:tabs>
                <w:tab w:val="left" w:pos="1500"/>
              </w:tabs>
              <w:rPr>
                <w:rFonts w:eastAsia="Calibri" w:cs="Times New Roman"/>
              </w:rPr>
            </w:pPr>
            <w:r w:rsidRPr="00083F99">
              <w:rPr>
                <w:rFonts w:eastAsia="Calibri" w:cs="Times New Roman"/>
              </w:rPr>
              <w:t>имитация крашеного дерева</w:t>
            </w:r>
          </w:p>
        </w:tc>
      </w:tr>
      <w:tr w:rsidR="009D22FB" w14:paraId="214C368C" w14:textId="77777777" w:rsidTr="00083F99">
        <w:tc>
          <w:tcPr>
            <w:tcW w:w="9640" w:type="dxa"/>
            <w:shd w:val="clear" w:color="auto" w:fill="auto"/>
          </w:tcPr>
          <w:p w14:paraId="37C1CFC3" w14:textId="77777777" w:rsidR="009D22FB" w:rsidRPr="00083F99" w:rsidRDefault="00C90DC8" w:rsidP="00721D73">
            <w:pPr>
              <w:tabs>
                <w:tab w:val="left" w:pos="1500"/>
              </w:tabs>
              <w:rPr>
                <w:rFonts w:eastAsia="Calibri" w:cs="Times New Roman"/>
              </w:rPr>
            </w:pPr>
            <w:r>
              <w:rPr>
                <w:rFonts w:eastAsia="Calibri" w:cs="Times New Roman"/>
                <w:noProof/>
              </w:rPr>
              <w:drawing>
                <wp:inline distT="0" distB="0" distL="0" distR="0" wp14:anchorId="411D311C" wp14:editId="17F1D232">
                  <wp:extent cx="5723890" cy="524510"/>
                  <wp:effectExtent l="19050" t="0" r="0" b="0"/>
                  <wp:docPr id="44"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72"/>
                          <a:srcRect/>
                          <a:stretch>
                            <a:fillRect/>
                          </a:stretch>
                        </pic:blipFill>
                        <pic:spPr bwMode="auto">
                          <a:xfrm>
                            <a:off x="0" y="0"/>
                            <a:ext cx="5723890" cy="524510"/>
                          </a:xfrm>
                          <a:prstGeom prst="rect">
                            <a:avLst/>
                          </a:prstGeom>
                          <a:noFill/>
                          <a:ln w="9525">
                            <a:noFill/>
                            <a:miter lim="800000"/>
                            <a:headEnd/>
                            <a:tailEnd/>
                          </a:ln>
                        </pic:spPr>
                      </pic:pic>
                    </a:graphicData>
                  </a:graphic>
                </wp:inline>
              </w:drawing>
            </w:r>
          </w:p>
        </w:tc>
      </w:tr>
      <w:tr w:rsidR="009D22FB" w14:paraId="296B2A94" w14:textId="77777777" w:rsidTr="00083F99">
        <w:tc>
          <w:tcPr>
            <w:tcW w:w="9640" w:type="dxa"/>
            <w:shd w:val="clear" w:color="auto" w:fill="auto"/>
          </w:tcPr>
          <w:p w14:paraId="03D55003" w14:textId="77777777" w:rsidR="009D22FB" w:rsidRPr="00083F99" w:rsidRDefault="00C90DC8" w:rsidP="00721D73">
            <w:pPr>
              <w:tabs>
                <w:tab w:val="left" w:pos="1500"/>
              </w:tabs>
              <w:rPr>
                <w:rFonts w:eastAsia="Calibri" w:cs="Times New Roman"/>
              </w:rPr>
            </w:pPr>
            <w:r>
              <w:rPr>
                <w:rFonts w:eastAsia="Calibri" w:cs="Times New Roman"/>
                <w:noProof/>
              </w:rPr>
              <w:drawing>
                <wp:inline distT="0" distB="0" distL="0" distR="0" wp14:anchorId="33198588" wp14:editId="7524832D">
                  <wp:extent cx="5723890" cy="542290"/>
                  <wp:effectExtent l="19050" t="0" r="0" b="0"/>
                  <wp:docPr id="45"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73"/>
                          <a:srcRect/>
                          <a:stretch>
                            <a:fillRect/>
                          </a:stretch>
                        </pic:blipFill>
                        <pic:spPr bwMode="auto">
                          <a:xfrm>
                            <a:off x="0" y="0"/>
                            <a:ext cx="5723890" cy="542290"/>
                          </a:xfrm>
                          <a:prstGeom prst="rect">
                            <a:avLst/>
                          </a:prstGeom>
                          <a:noFill/>
                          <a:ln w="9525">
                            <a:noFill/>
                            <a:miter lim="800000"/>
                            <a:headEnd/>
                            <a:tailEnd/>
                          </a:ln>
                        </pic:spPr>
                      </pic:pic>
                    </a:graphicData>
                  </a:graphic>
                </wp:inline>
              </w:drawing>
            </w:r>
          </w:p>
        </w:tc>
      </w:tr>
      <w:tr w:rsidR="009D22FB" w14:paraId="21784338" w14:textId="77777777" w:rsidTr="00083F99">
        <w:tc>
          <w:tcPr>
            <w:tcW w:w="9640" w:type="dxa"/>
            <w:shd w:val="clear" w:color="auto" w:fill="auto"/>
          </w:tcPr>
          <w:p w14:paraId="0F4D3F0B" w14:textId="77777777" w:rsidR="009D22FB" w:rsidRPr="00083F99" w:rsidRDefault="00C90DC8" w:rsidP="00721D73">
            <w:pPr>
              <w:tabs>
                <w:tab w:val="left" w:pos="1500"/>
              </w:tabs>
              <w:rPr>
                <w:rFonts w:eastAsia="Calibri" w:cs="Times New Roman"/>
              </w:rPr>
            </w:pPr>
            <w:r>
              <w:rPr>
                <w:rFonts w:eastAsia="Calibri" w:cs="Times New Roman"/>
                <w:noProof/>
              </w:rPr>
              <w:drawing>
                <wp:inline distT="0" distB="0" distL="0" distR="0" wp14:anchorId="14C94E36" wp14:editId="09CA20A6">
                  <wp:extent cx="4370705" cy="524510"/>
                  <wp:effectExtent l="19050" t="0" r="0" b="0"/>
                  <wp:docPr id="46"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74"/>
                          <a:srcRect/>
                          <a:stretch>
                            <a:fillRect/>
                          </a:stretch>
                        </pic:blipFill>
                        <pic:spPr bwMode="auto">
                          <a:xfrm>
                            <a:off x="0" y="0"/>
                            <a:ext cx="4370705" cy="524510"/>
                          </a:xfrm>
                          <a:prstGeom prst="rect">
                            <a:avLst/>
                          </a:prstGeom>
                          <a:noFill/>
                          <a:ln w="9525">
                            <a:noFill/>
                            <a:miter lim="800000"/>
                            <a:headEnd/>
                            <a:tailEnd/>
                          </a:ln>
                        </pic:spPr>
                      </pic:pic>
                    </a:graphicData>
                  </a:graphic>
                </wp:inline>
              </w:drawing>
            </w:r>
          </w:p>
        </w:tc>
      </w:tr>
      <w:tr w:rsidR="009D22FB" w14:paraId="21E9970A" w14:textId="77777777" w:rsidTr="00083F99">
        <w:tc>
          <w:tcPr>
            <w:tcW w:w="9640" w:type="dxa"/>
            <w:shd w:val="clear" w:color="auto" w:fill="auto"/>
          </w:tcPr>
          <w:p w14:paraId="1DB773FE" w14:textId="77777777" w:rsidR="009D22FB" w:rsidRPr="00083F99" w:rsidRDefault="009D22FB" w:rsidP="00721D73">
            <w:pPr>
              <w:tabs>
                <w:tab w:val="left" w:pos="1500"/>
              </w:tabs>
              <w:rPr>
                <w:rFonts w:eastAsia="Calibri" w:cs="Times New Roman"/>
              </w:rPr>
            </w:pPr>
            <w:r w:rsidRPr="00083F99">
              <w:rPr>
                <w:rFonts w:eastAsia="Calibri" w:cs="Times New Roman"/>
              </w:rPr>
              <w:t>выраженная текстура – только длядекора, вставок (небольших плоскостей)</w:t>
            </w:r>
          </w:p>
        </w:tc>
      </w:tr>
      <w:tr w:rsidR="009D22FB" w14:paraId="4BFE13B1" w14:textId="77777777" w:rsidTr="00083F99">
        <w:tc>
          <w:tcPr>
            <w:tcW w:w="9640" w:type="dxa"/>
            <w:shd w:val="clear" w:color="auto" w:fill="auto"/>
          </w:tcPr>
          <w:p w14:paraId="19542437" w14:textId="77777777" w:rsidR="009D22FB" w:rsidRPr="00083F99" w:rsidRDefault="00C90DC8" w:rsidP="00721D73">
            <w:pPr>
              <w:tabs>
                <w:tab w:val="left" w:pos="1500"/>
              </w:tabs>
              <w:rPr>
                <w:rFonts w:eastAsia="Calibri" w:cs="Times New Roman"/>
              </w:rPr>
            </w:pPr>
            <w:r>
              <w:rPr>
                <w:rFonts w:eastAsia="Calibri" w:cs="Times New Roman"/>
                <w:noProof/>
              </w:rPr>
              <w:drawing>
                <wp:inline distT="0" distB="0" distL="0" distR="0" wp14:anchorId="2A53282B" wp14:editId="5338C55F">
                  <wp:extent cx="4529455" cy="762000"/>
                  <wp:effectExtent l="19050" t="0" r="4445" b="0"/>
                  <wp:docPr id="47"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175"/>
                          <a:srcRect r="50504"/>
                          <a:stretch>
                            <a:fillRect/>
                          </a:stretch>
                        </pic:blipFill>
                        <pic:spPr bwMode="auto">
                          <a:xfrm>
                            <a:off x="0" y="0"/>
                            <a:ext cx="4529455" cy="762000"/>
                          </a:xfrm>
                          <a:prstGeom prst="rect">
                            <a:avLst/>
                          </a:prstGeom>
                          <a:noFill/>
                          <a:ln w="9525">
                            <a:noFill/>
                            <a:miter lim="800000"/>
                            <a:headEnd/>
                            <a:tailEnd/>
                          </a:ln>
                        </pic:spPr>
                      </pic:pic>
                    </a:graphicData>
                  </a:graphic>
                </wp:inline>
              </w:drawing>
            </w:r>
          </w:p>
        </w:tc>
      </w:tr>
      <w:tr w:rsidR="009D22FB" w14:paraId="3DDBCDF7" w14:textId="77777777" w:rsidTr="00083F99">
        <w:tc>
          <w:tcPr>
            <w:tcW w:w="9640" w:type="dxa"/>
            <w:shd w:val="clear" w:color="auto" w:fill="auto"/>
          </w:tcPr>
          <w:p w14:paraId="6D46529A" w14:textId="77777777" w:rsidR="009D22FB" w:rsidRPr="00083F99" w:rsidRDefault="009D22FB" w:rsidP="00721D73">
            <w:pPr>
              <w:tabs>
                <w:tab w:val="left" w:pos="1500"/>
              </w:tabs>
              <w:rPr>
                <w:rFonts w:eastAsia="Calibri" w:cs="Times New Roman"/>
              </w:rPr>
            </w:pPr>
            <w:r w:rsidRPr="00083F99">
              <w:rPr>
                <w:rFonts w:eastAsia="Calibri" w:cs="Times New Roman"/>
              </w:rPr>
              <w:t>слегка структурированная поверхность -для обширных плоскостей</w:t>
            </w:r>
          </w:p>
        </w:tc>
      </w:tr>
      <w:tr w:rsidR="009D22FB" w14:paraId="2B6B8E33" w14:textId="77777777" w:rsidTr="00083F99">
        <w:tc>
          <w:tcPr>
            <w:tcW w:w="9640" w:type="dxa"/>
            <w:shd w:val="clear" w:color="auto" w:fill="auto"/>
          </w:tcPr>
          <w:p w14:paraId="3479457D" w14:textId="77777777" w:rsidR="009D22FB" w:rsidRPr="00721D73" w:rsidRDefault="00C90DC8" w:rsidP="00721D73">
            <w:pPr>
              <w:tabs>
                <w:tab w:val="left" w:pos="1500"/>
              </w:tabs>
              <w:rPr>
                <w:rFonts w:ascii="Calibri" w:eastAsia="Calibri" w:hAnsi="Calibri" w:cs="Times New Roman"/>
                <w:noProof/>
              </w:rPr>
            </w:pPr>
            <w:r>
              <w:rPr>
                <w:rFonts w:ascii="Calibri" w:eastAsia="Calibri" w:hAnsi="Calibri" w:cs="Times New Roman"/>
                <w:noProof/>
              </w:rPr>
              <w:lastRenderedPageBreak/>
              <w:drawing>
                <wp:inline distT="0" distB="0" distL="0" distR="0" wp14:anchorId="43F8BFDA" wp14:editId="38E4EF14">
                  <wp:extent cx="4474210" cy="768350"/>
                  <wp:effectExtent l="19050" t="0" r="2540" b="0"/>
                  <wp:docPr id="48"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175"/>
                          <a:srcRect l="51262"/>
                          <a:stretch>
                            <a:fillRect/>
                          </a:stretch>
                        </pic:blipFill>
                        <pic:spPr bwMode="auto">
                          <a:xfrm>
                            <a:off x="0" y="0"/>
                            <a:ext cx="4474210" cy="768350"/>
                          </a:xfrm>
                          <a:prstGeom prst="rect">
                            <a:avLst/>
                          </a:prstGeom>
                          <a:noFill/>
                          <a:ln w="9525">
                            <a:noFill/>
                            <a:miter lim="800000"/>
                            <a:headEnd/>
                            <a:tailEnd/>
                          </a:ln>
                        </pic:spPr>
                      </pic:pic>
                    </a:graphicData>
                  </a:graphic>
                </wp:inline>
              </w:drawing>
            </w:r>
          </w:p>
        </w:tc>
      </w:tr>
    </w:tbl>
    <w:p w14:paraId="583B006F" w14:textId="77777777" w:rsidR="009D22FB" w:rsidRDefault="009D22FB" w:rsidP="009D22FB">
      <w:pPr>
        <w:tabs>
          <w:tab w:val="left" w:pos="1500"/>
        </w:tabs>
        <w:rPr>
          <w:rFonts w:cs="Times New Roman"/>
        </w:rPr>
      </w:pPr>
    </w:p>
    <w:p w14:paraId="6A8C8E38" w14:textId="77777777" w:rsidR="009D22FB" w:rsidRDefault="009D22FB" w:rsidP="009D22FB">
      <w:pPr>
        <w:tabs>
          <w:tab w:val="left" w:pos="1500"/>
        </w:tabs>
        <w:ind w:firstLine="709"/>
        <w:rPr>
          <w:rFonts w:cs="Times New Roman"/>
        </w:rPr>
      </w:pPr>
      <w:r>
        <w:rPr>
          <w:rFonts w:cs="Times New Roman"/>
        </w:rPr>
        <w:t>С</w:t>
      </w:r>
      <w:r w:rsidRPr="00D203E0">
        <w:rPr>
          <w:rFonts w:cs="Times New Roman"/>
        </w:rPr>
        <w:t>пособ крепления фи</w:t>
      </w:r>
      <w:r>
        <w:rPr>
          <w:rFonts w:cs="Times New Roman"/>
        </w:rPr>
        <w:t>броцемента – фасадные заклепки.</w:t>
      </w:r>
    </w:p>
    <w:p w14:paraId="2D38E9C3" w14:textId="77777777" w:rsidR="009D22FB" w:rsidRDefault="009D22FB" w:rsidP="009D22FB">
      <w:pPr>
        <w:tabs>
          <w:tab w:val="left" w:pos="1500"/>
        </w:tabs>
        <w:ind w:firstLine="709"/>
        <w:rPr>
          <w:rFonts w:cs="Times New Roman"/>
        </w:rPr>
      </w:pPr>
      <w:r>
        <w:rPr>
          <w:rFonts w:cs="Times New Roman"/>
        </w:rPr>
        <w:t>П</w:t>
      </w:r>
      <w:r w:rsidRPr="00D203E0">
        <w:rPr>
          <w:rFonts w:cs="Times New Roman"/>
        </w:rPr>
        <w:t>литы можно перфорировать, наносить рисунок; антивандальное, самоочищающееся (фотокерамическое) покрытие; окрашиван</w:t>
      </w:r>
      <w:r>
        <w:rPr>
          <w:rFonts w:cs="Times New Roman"/>
        </w:rPr>
        <w:t>ие в массе в заводских условиях.</w:t>
      </w:r>
    </w:p>
    <w:p w14:paraId="7B6CBB7F" w14:textId="77777777" w:rsidR="009D22FB" w:rsidRDefault="009D22FB" w:rsidP="009D22FB">
      <w:pPr>
        <w:tabs>
          <w:tab w:val="left" w:pos="1770"/>
        </w:tabs>
        <w:ind w:firstLine="709"/>
        <w:rPr>
          <w:rFonts w:cs="Times New Roman"/>
        </w:rPr>
      </w:pPr>
    </w:p>
    <w:p w14:paraId="1561F94A" w14:textId="77777777" w:rsidR="009D22FB" w:rsidRPr="00521A3D" w:rsidRDefault="009D22FB" w:rsidP="009D22FB">
      <w:pPr>
        <w:tabs>
          <w:tab w:val="left" w:pos="1770"/>
        </w:tabs>
        <w:ind w:firstLine="709"/>
        <w:jc w:val="center"/>
        <w:rPr>
          <w:rFonts w:cs="Times New Roman"/>
          <w:b/>
          <w:bCs/>
          <w:sz w:val="20"/>
          <w:szCs w:val="20"/>
        </w:rPr>
      </w:pPr>
      <w:r w:rsidRPr="00521A3D">
        <w:rPr>
          <w:rFonts w:cs="Times New Roman"/>
          <w:b/>
          <w:bCs/>
          <w:sz w:val="20"/>
          <w:szCs w:val="20"/>
        </w:rPr>
        <w:t>Таблица «Допустимый внешний вид HPL панелей»</w:t>
      </w:r>
    </w:p>
    <w:p w14:paraId="6AA552FD" w14:textId="77777777" w:rsidR="009D22FB" w:rsidRDefault="009D22FB" w:rsidP="009D22FB">
      <w:pPr>
        <w:tabs>
          <w:tab w:val="left" w:pos="1770"/>
        </w:tabs>
        <w:ind w:firstLine="709"/>
        <w:rPr>
          <w:rFonts w:cs="Times New Roman"/>
        </w:rPr>
      </w:pPr>
    </w:p>
    <w:tbl>
      <w:tblPr>
        <w:tblW w:w="949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1843"/>
        <w:gridCol w:w="1843"/>
        <w:gridCol w:w="1984"/>
        <w:gridCol w:w="1985"/>
      </w:tblGrid>
      <w:tr w:rsidR="000B265B" w:rsidRPr="00083F99" w14:paraId="68095459" w14:textId="77777777" w:rsidTr="00083F99">
        <w:trPr>
          <w:trHeight w:val="529"/>
        </w:trPr>
        <w:tc>
          <w:tcPr>
            <w:tcW w:w="1843" w:type="dxa"/>
            <w:shd w:val="clear" w:color="auto" w:fill="auto"/>
          </w:tcPr>
          <w:p w14:paraId="636D9C35" w14:textId="77777777" w:rsidR="009D22FB" w:rsidRPr="00083F99" w:rsidRDefault="009D22FB" w:rsidP="00083F99">
            <w:pPr>
              <w:tabs>
                <w:tab w:val="left" w:pos="1500"/>
              </w:tabs>
              <w:rPr>
                <w:rFonts w:eastAsia="Calibri" w:cs="Times New Roman"/>
              </w:rPr>
            </w:pPr>
            <w:r w:rsidRPr="00083F99">
              <w:rPr>
                <w:rFonts w:eastAsia="Calibri" w:cs="Times New Roman"/>
              </w:rPr>
              <w:t>оттенки хроматических цветов</w:t>
            </w:r>
          </w:p>
        </w:tc>
        <w:tc>
          <w:tcPr>
            <w:tcW w:w="1843" w:type="dxa"/>
            <w:shd w:val="clear" w:color="auto" w:fill="auto"/>
          </w:tcPr>
          <w:p w14:paraId="7F0E9775" w14:textId="77777777" w:rsidR="009D22FB" w:rsidRPr="00083F99" w:rsidRDefault="009D22FB" w:rsidP="00083F99">
            <w:pPr>
              <w:tabs>
                <w:tab w:val="left" w:pos="1500"/>
              </w:tabs>
              <w:rPr>
                <w:rFonts w:eastAsia="Calibri" w:cs="Times New Roman"/>
              </w:rPr>
            </w:pPr>
            <w:r w:rsidRPr="00083F99">
              <w:rPr>
                <w:rFonts w:eastAsia="Calibri" w:cs="Times New Roman"/>
              </w:rPr>
              <w:t>принты «орнамент»</w:t>
            </w:r>
          </w:p>
        </w:tc>
        <w:tc>
          <w:tcPr>
            <w:tcW w:w="1843" w:type="dxa"/>
            <w:shd w:val="clear" w:color="auto" w:fill="auto"/>
          </w:tcPr>
          <w:p w14:paraId="6DD56D85" w14:textId="77777777" w:rsidR="009D22FB" w:rsidRPr="00083F99" w:rsidRDefault="009D22FB" w:rsidP="00083F99">
            <w:pPr>
              <w:tabs>
                <w:tab w:val="left" w:pos="1500"/>
              </w:tabs>
              <w:rPr>
                <w:rFonts w:eastAsia="Calibri" w:cs="Times New Roman"/>
              </w:rPr>
            </w:pPr>
            <w:r w:rsidRPr="00083F99">
              <w:rPr>
                <w:rFonts w:eastAsia="Calibri" w:cs="Times New Roman"/>
              </w:rPr>
              <w:t>принты «пиксел»</w:t>
            </w:r>
          </w:p>
        </w:tc>
        <w:tc>
          <w:tcPr>
            <w:tcW w:w="1984" w:type="dxa"/>
            <w:shd w:val="clear" w:color="auto" w:fill="auto"/>
          </w:tcPr>
          <w:p w14:paraId="2FD777A3" w14:textId="77777777" w:rsidR="009D22FB" w:rsidRPr="00083F99" w:rsidRDefault="009D22FB" w:rsidP="00083F99">
            <w:pPr>
              <w:tabs>
                <w:tab w:val="left" w:pos="1500"/>
              </w:tabs>
              <w:rPr>
                <w:rFonts w:eastAsia="Calibri" w:cs="Times New Roman"/>
              </w:rPr>
            </w:pPr>
            <w:r w:rsidRPr="00083F99">
              <w:rPr>
                <w:rFonts w:eastAsia="Calibri" w:cs="Times New Roman"/>
              </w:rPr>
              <w:t>принты «эко»</w:t>
            </w:r>
          </w:p>
        </w:tc>
        <w:tc>
          <w:tcPr>
            <w:tcW w:w="1985" w:type="dxa"/>
            <w:shd w:val="clear" w:color="auto" w:fill="auto"/>
          </w:tcPr>
          <w:p w14:paraId="7815667A" w14:textId="77777777" w:rsidR="009D22FB" w:rsidRPr="00083F99" w:rsidRDefault="009D22FB" w:rsidP="00083F99">
            <w:pPr>
              <w:tabs>
                <w:tab w:val="left" w:pos="1500"/>
              </w:tabs>
              <w:rPr>
                <w:rFonts w:eastAsia="Calibri" w:cs="Times New Roman"/>
              </w:rPr>
            </w:pPr>
            <w:r w:rsidRPr="00083F99">
              <w:rPr>
                <w:rFonts w:eastAsia="Calibri" w:cs="Times New Roman"/>
              </w:rPr>
              <w:t>принты «графика»</w:t>
            </w:r>
          </w:p>
        </w:tc>
      </w:tr>
      <w:tr w:rsidR="000B265B" w:rsidRPr="00083F99" w14:paraId="461A1CAA" w14:textId="77777777" w:rsidTr="00083F99">
        <w:trPr>
          <w:trHeight w:val="653"/>
        </w:trPr>
        <w:tc>
          <w:tcPr>
            <w:tcW w:w="1843" w:type="dxa"/>
            <w:shd w:val="clear" w:color="auto" w:fill="auto"/>
          </w:tcPr>
          <w:p w14:paraId="48F5C840" w14:textId="77777777" w:rsidR="009D22FB" w:rsidRPr="00083F99" w:rsidRDefault="00C90DC8" w:rsidP="00083F99">
            <w:pPr>
              <w:tabs>
                <w:tab w:val="left" w:pos="1500"/>
              </w:tabs>
              <w:rPr>
                <w:rFonts w:eastAsia="Calibri" w:cs="Times New Roman"/>
              </w:rPr>
            </w:pPr>
            <w:r>
              <w:rPr>
                <w:noProof/>
              </w:rPr>
              <w:drawing>
                <wp:anchor distT="0" distB="0" distL="114300" distR="114300" simplePos="0" relativeHeight="251657728" behindDoc="0" locked="0" layoutInCell="1" allowOverlap="1" wp14:anchorId="41B4A6C9" wp14:editId="4A6F42AA">
                  <wp:simplePos x="0" y="0"/>
                  <wp:positionH relativeFrom="margin">
                    <wp:posOffset>-42545</wp:posOffset>
                  </wp:positionH>
                  <wp:positionV relativeFrom="margin">
                    <wp:posOffset>0</wp:posOffset>
                  </wp:positionV>
                  <wp:extent cx="1438910" cy="405765"/>
                  <wp:effectExtent l="19050" t="0" r="8890" b="0"/>
                  <wp:wrapSquare wrapText="bothSides"/>
                  <wp:docPr id="2"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176"/>
                          <a:srcRect/>
                          <a:stretch>
                            <a:fillRect/>
                          </a:stretch>
                        </pic:blipFill>
                        <pic:spPr bwMode="auto">
                          <a:xfrm>
                            <a:off x="0" y="0"/>
                            <a:ext cx="1438910" cy="405765"/>
                          </a:xfrm>
                          <a:prstGeom prst="rect">
                            <a:avLst/>
                          </a:prstGeom>
                          <a:noFill/>
                          <a:ln w="9525">
                            <a:noFill/>
                            <a:miter lim="800000"/>
                            <a:headEnd/>
                            <a:tailEnd/>
                          </a:ln>
                        </pic:spPr>
                      </pic:pic>
                    </a:graphicData>
                  </a:graphic>
                </wp:anchor>
              </w:drawing>
            </w:r>
          </w:p>
        </w:tc>
        <w:tc>
          <w:tcPr>
            <w:tcW w:w="1843" w:type="dxa"/>
            <w:shd w:val="clear" w:color="auto" w:fill="auto"/>
          </w:tcPr>
          <w:p w14:paraId="18102B00" w14:textId="77777777" w:rsidR="009D22FB" w:rsidRPr="00083F99" w:rsidRDefault="00C90DC8" w:rsidP="00083F99">
            <w:pPr>
              <w:tabs>
                <w:tab w:val="left" w:pos="1500"/>
              </w:tabs>
              <w:rPr>
                <w:rFonts w:eastAsia="Calibri" w:cs="Times New Roman"/>
              </w:rPr>
            </w:pPr>
            <w:r>
              <w:rPr>
                <w:rFonts w:eastAsia="Calibri" w:cs="Times New Roman"/>
                <w:noProof/>
              </w:rPr>
              <w:drawing>
                <wp:inline distT="0" distB="0" distL="0" distR="0" wp14:anchorId="295D3ED6" wp14:editId="794071BA">
                  <wp:extent cx="1438910" cy="389890"/>
                  <wp:effectExtent l="19050" t="0" r="8890" b="0"/>
                  <wp:docPr id="49"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177"/>
                          <a:srcRect/>
                          <a:stretch>
                            <a:fillRect/>
                          </a:stretch>
                        </pic:blipFill>
                        <pic:spPr bwMode="auto">
                          <a:xfrm>
                            <a:off x="0" y="0"/>
                            <a:ext cx="1438910" cy="389890"/>
                          </a:xfrm>
                          <a:prstGeom prst="rect">
                            <a:avLst/>
                          </a:prstGeom>
                          <a:noFill/>
                          <a:ln w="9525">
                            <a:noFill/>
                            <a:miter lim="800000"/>
                            <a:headEnd/>
                            <a:tailEnd/>
                          </a:ln>
                        </pic:spPr>
                      </pic:pic>
                    </a:graphicData>
                  </a:graphic>
                </wp:inline>
              </w:drawing>
            </w:r>
          </w:p>
        </w:tc>
        <w:tc>
          <w:tcPr>
            <w:tcW w:w="1843" w:type="dxa"/>
            <w:shd w:val="clear" w:color="auto" w:fill="auto"/>
          </w:tcPr>
          <w:p w14:paraId="3F4E5A1E" w14:textId="77777777" w:rsidR="009D22FB" w:rsidRPr="00083F99" w:rsidRDefault="00C90DC8" w:rsidP="00083F99">
            <w:pPr>
              <w:tabs>
                <w:tab w:val="left" w:pos="1500"/>
              </w:tabs>
              <w:rPr>
                <w:rFonts w:eastAsia="Calibri" w:cs="Times New Roman"/>
              </w:rPr>
            </w:pPr>
            <w:r>
              <w:rPr>
                <w:rFonts w:eastAsia="Calibri" w:cs="Times New Roman"/>
                <w:noProof/>
              </w:rPr>
              <w:drawing>
                <wp:inline distT="0" distB="0" distL="0" distR="0" wp14:anchorId="3857F28B" wp14:editId="21008FA5">
                  <wp:extent cx="1438910" cy="420370"/>
                  <wp:effectExtent l="19050" t="0" r="8890" b="0"/>
                  <wp:docPr id="50"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178"/>
                          <a:srcRect/>
                          <a:stretch>
                            <a:fillRect/>
                          </a:stretch>
                        </pic:blipFill>
                        <pic:spPr bwMode="auto">
                          <a:xfrm>
                            <a:off x="0" y="0"/>
                            <a:ext cx="1438910" cy="420370"/>
                          </a:xfrm>
                          <a:prstGeom prst="rect">
                            <a:avLst/>
                          </a:prstGeom>
                          <a:noFill/>
                          <a:ln w="9525">
                            <a:noFill/>
                            <a:miter lim="800000"/>
                            <a:headEnd/>
                            <a:tailEnd/>
                          </a:ln>
                        </pic:spPr>
                      </pic:pic>
                    </a:graphicData>
                  </a:graphic>
                </wp:inline>
              </w:drawing>
            </w:r>
          </w:p>
        </w:tc>
        <w:tc>
          <w:tcPr>
            <w:tcW w:w="1984" w:type="dxa"/>
            <w:shd w:val="clear" w:color="auto" w:fill="auto"/>
          </w:tcPr>
          <w:p w14:paraId="3BE416CD" w14:textId="77777777" w:rsidR="009D22FB" w:rsidRPr="00083F99" w:rsidRDefault="00C90DC8" w:rsidP="00083F99">
            <w:pPr>
              <w:tabs>
                <w:tab w:val="left" w:pos="1500"/>
              </w:tabs>
              <w:rPr>
                <w:rFonts w:eastAsia="Calibri" w:cs="Times New Roman"/>
              </w:rPr>
            </w:pPr>
            <w:r>
              <w:rPr>
                <w:rFonts w:eastAsia="Calibri" w:cs="Times New Roman"/>
                <w:noProof/>
              </w:rPr>
              <w:drawing>
                <wp:inline distT="0" distB="0" distL="0" distR="0" wp14:anchorId="2D937BEB" wp14:editId="0E05AB15">
                  <wp:extent cx="1487170" cy="396240"/>
                  <wp:effectExtent l="19050" t="0" r="0" b="0"/>
                  <wp:docPr id="51"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179"/>
                          <a:srcRect b="18288"/>
                          <a:stretch>
                            <a:fillRect/>
                          </a:stretch>
                        </pic:blipFill>
                        <pic:spPr bwMode="auto">
                          <a:xfrm>
                            <a:off x="0" y="0"/>
                            <a:ext cx="1487170" cy="396240"/>
                          </a:xfrm>
                          <a:prstGeom prst="rect">
                            <a:avLst/>
                          </a:prstGeom>
                          <a:noFill/>
                          <a:ln w="9525">
                            <a:noFill/>
                            <a:miter lim="800000"/>
                            <a:headEnd/>
                            <a:tailEnd/>
                          </a:ln>
                        </pic:spPr>
                      </pic:pic>
                    </a:graphicData>
                  </a:graphic>
                </wp:inline>
              </w:drawing>
            </w:r>
          </w:p>
        </w:tc>
        <w:tc>
          <w:tcPr>
            <w:tcW w:w="1985" w:type="dxa"/>
            <w:shd w:val="clear" w:color="auto" w:fill="auto"/>
          </w:tcPr>
          <w:p w14:paraId="384B9183" w14:textId="77777777" w:rsidR="009D22FB" w:rsidRPr="00083F99" w:rsidRDefault="00C90DC8" w:rsidP="00083F99">
            <w:pPr>
              <w:tabs>
                <w:tab w:val="left" w:pos="1500"/>
              </w:tabs>
              <w:rPr>
                <w:rFonts w:eastAsia="Calibri" w:cs="Times New Roman"/>
              </w:rPr>
            </w:pPr>
            <w:r>
              <w:rPr>
                <w:rFonts w:eastAsia="Calibri" w:cs="Times New Roman"/>
                <w:noProof/>
              </w:rPr>
              <w:drawing>
                <wp:inline distT="0" distB="0" distL="0" distR="0" wp14:anchorId="0A810DC3" wp14:editId="13F9B01C">
                  <wp:extent cx="1438910" cy="408305"/>
                  <wp:effectExtent l="19050" t="0" r="8890" b="0"/>
                  <wp:docPr id="52"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180"/>
                          <a:srcRect/>
                          <a:stretch>
                            <a:fillRect/>
                          </a:stretch>
                        </pic:blipFill>
                        <pic:spPr bwMode="auto">
                          <a:xfrm>
                            <a:off x="0" y="0"/>
                            <a:ext cx="1438910" cy="408305"/>
                          </a:xfrm>
                          <a:prstGeom prst="rect">
                            <a:avLst/>
                          </a:prstGeom>
                          <a:noFill/>
                          <a:ln w="9525">
                            <a:noFill/>
                            <a:miter lim="800000"/>
                            <a:headEnd/>
                            <a:tailEnd/>
                          </a:ln>
                        </pic:spPr>
                      </pic:pic>
                    </a:graphicData>
                  </a:graphic>
                </wp:inline>
              </w:drawing>
            </w:r>
          </w:p>
        </w:tc>
      </w:tr>
      <w:tr w:rsidR="009D22FB" w:rsidRPr="00083F99" w14:paraId="5F1A9068" w14:textId="77777777" w:rsidTr="00083F99">
        <w:trPr>
          <w:trHeight w:val="270"/>
        </w:trPr>
        <w:tc>
          <w:tcPr>
            <w:tcW w:w="9498" w:type="dxa"/>
            <w:gridSpan w:val="5"/>
            <w:shd w:val="clear" w:color="auto" w:fill="auto"/>
          </w:tcPr>
          <w:p w14:paraId="72CA89EF" w14:textId="77777777" w:rsidR="009D22FB" w:rsidRPr="00083F99" w:rsidRDefault="009D22FB" w:rsidP="00083F99">
            <w:pPr>
              <w:tabs>
                <w:tab w:val="left" w:pos="1500"/>
              </w:tabs>
              <w:rPr>
                <w:rFonts w:eastAsia="Calibri" w:cs="Times New Roman"/>
              </w:rPr>
            </w:pPr>
            <w:r w:rsidRPr="00083F99">
              <w:rPr>
                <w:rFonts w:eastAsia="Calibri" w:cs="Times New Roman"/>
              </w:rPr>
              <w:t>фактуры</w:t>
            </w:r>
          </w:p>
        </w:tc>
      </w:tr>
      <w:tr w:rsidR="000B265B" w:rsidRPr="00083F99" w14:paraId="05E0136C" w14:textId="77777777" w:rsidTr="00083F99">
        <w:trPr>
          <w:trHeight w:val="911"/>
        </w:trPr>
        <w:tc>
          <w:tcPr>
            <w:tcW w:w="1843" w:type="dxa"/>
            <w:shd w:val="clear" w:color="auto" w:fill="auto"/>
          </w:tcPr>
          <w:p w14:paraId="1922C5EB" w14:textId="77777777" w:rsidR="009D22FB" w:rsidRPr="00083F99" w:rsidRDefault="00C90DC8" w:rsidP="00083F99">
            <w:pPr>
              <w:tabs>
                <w:tab w:val="left" w:pos="1500"/>
              </w:tabs>
              <w:rPr>
                <w:rFonts w:eastAsia="Calibri" w:cs="Times New Roman"/>
              </w:rPr>
            </w:pPr>
            <w:r>
              <w:rPr>
                <w:rFonts w:eastAsia="Calibri" w:cs="Times New Roman"/>
                <w:noProof/>
              </w:rPr>
              <w:drawing>
                <wp:inline distT="0" distB="0" distL="0" distR="0" wp14:anchorId="6CE5D379" wp14:editId="47EEB6BA">
                  <wp:extent cx="1438910" cy="591185"/>
                  <wp:effectExtent l="19050" t="0" r="8890" b="0"/>
                  <wp:docPr id="53"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181"/>
                          <a:srcRect/>
                          <a:stretch>
                            <a:fillRect/>
                          </a:stretch>
                        </pic:blipFill>
                        <pic:spPr bwMode="auto">
                          <a:xfrm>
                            <a:off x="0" y="0"/>
                            <a:ext cx="1438910" cy="591185"/>
                          </a:xfrm>
                          <a:prstGeom prst="rect">
                            <a:avLst/>
                          </a:prstGeom>
                          <a:noFill/>
                          <a:ln w="9525">
                            <a:noFill/>
                            <a:miter lim="800000"/>
                            <a:headEnd/>
                            <a:tailEnd/>
                          </a:ln>
                        </pic:spPr>
                      </pic:pic>
                    </a:graphicData>
                  </a:graphic>
                </wp:inline>
              </w:drawing>
            </w:r>
          </w:p>
        </w:tc>
        <w:tc>
          <w:tcPr>
            <w:tcW w:w="1843" w:type="dxa"/>
            <w:shd w:val="clear" w:color="auto" w:fill="auto"/>
          </w:tcPr>
          <w:p w14:paraId="660F7D91" w14:textId="77777777" w:rsidR="009D22FB" w:rsidRPr="00083F99" w:rsidRDefault="00C90DC8" w:rsidP="00083F99">
            <w:pPr>
              <w:tabs>
                <w:tab w:val="left" w:pos="1500"/>
              </w:tabs>
              <w:rPr>
                <w:rFonts w:eastAsia="Calibri" w:cs="Times New Roman"/>
              </w:rPr>
            </w:pPr>
            <w:r>
              <w:rPr>
                <w:rFonts w:eastAsia="Calibri" w:cs="Times New Roman"/>
                <w:noProof/>
              </w:rPr>
              <w:drawing>
                <wp:inline distT="0" distB="0" distL="0" distR="0" wp14:anchorId="2BE4DB75" wp14:editId="05C3E1D6">
                  <wp:extent cx="1438910" cy="591185"/>
                  <wp:effectExtent l="19050" t="0" r="8890" b="0"/>
                  <wp:docPr id="54"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182"/>
                          <a:srcRect/>
                          <a:stretch>
                            <a:fillRect/>
                          </a:stretch>
                        </pic:blipFill>
                        <pic:spPr bwMode="auto">
                          <a:xfrm>
                            <a:off x="0" y="0"/>
                            <a:ext cx="1438910" cy="591185"/>
                          </a:xfrm>
                          <a:prstGeom prst="rect">
                            <a:avLst/>
                          </a:prstGeom>
                          <a:noFill/>
                          <a:ln w="9525">
                            <a:noFill/>
                            <a:miter lim="800000"/>
                            <a:headEnd/>
                            <a:tailEnd/>
                          </a:ln>
                        </pic:spPr>
                      </pic:pic>
                    </a:graphicData>
                  </a:graphic>
                </wp:inline>
              </w:drawing>
            </w:r>
          </w:p>
        </w:tc>
        <w:tc>
          <w:tcPr>
            <w:tcW w:w="1843" w:type="dxa"/>
            <w:shd w:val="clear" w:color="auto" w:fill="auto"/>
          </w:tcPr>
          <w:p w14:paraId="7B512287" w14:textId="77777777" w:rsidR="009D22FB" w:rsidRPr="00083F99" w:rsidRDefault="00C90DC8" w:rsidP="00083F99">
            <w:pPr>
              <w:tabs>
                <w:tab w:val="left" w:pos="1500"/>
              </w:tabs>
              <w:rPr>
                <w:rFonts w:eastAsia="Calibri" w:cs="Times New Roman"/>
              </w:rPr>
            </w:pPr>
            <w:r>
              <w:rPr>
                <w:rFonts w:eastAsia="Calibri" w:cs="Times New Roman"/>
                <w:noProof/>
              </w:rPr>
              <w:drawing>
                <wp:inline distT="0" distB="0" distL="0" distR="0" wp14:anchorId="46BB8969" wp14:editId="2393639A">
                  <wp:extent cx="1438910" cy="591185"/>
                  <wp:effectExtent l="19050" t="0" r="8890" b="0"/>
                  <wp:docPr id="55"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183"/>
                          <a:srcRect/>
                          <a:stretch>
                            <a:fillRect/>
                          </a:stretch>
                        </pic:blipFill>
                        <pic:spPr bwMode="auto">
                          <a:xfrm>
                            <a:off x="0" y="0"/>
                            <a:ext cx="1438910" cy="591185"/>
                          </a:xfrm>
                          <a:prstGeom prst="rect">
                            <a:avLst/>
                          </a:prstGeom>
                          <a:noFill/>
                          <a:ln w="9525">
                            <a:noFill/>
                            <a:miter lim="800000"/>
                            <a:headEnd/>
                            <a:tailEnd/>
                          </a:ln>
                        </pic:spPr>
                      </pic:pic>
                    </a:graphicData>
                  </a:graphic>
                </wp:inline>
              </w:drawing>
            </w:r>
          </w:p>
        </w:tc>
        <w:tc>
          <w:tcPr>
            <w:tcW w:w="1984" w:type="dxa"/>
            <w:shd w:val="clear" w:color="auto" w:fill="auto"/>
          </w:tcPr>
          <w:p w14:paraId="72A682BC" w14:textId="77777777" w:rsidR="009D22FB" w:rsidRPr="00083F99" w:rsidRDefault="00C90DC8" w:rsidP="00083F99">
            <w:pPr>
              <w:tabs>
                <w:tab w:val="left" w:pos="1500"/>
              </w:tabs>
              <w:rPr>
                <w:rFonts w:eastAsia="Calibri" w:cs="Times New Roman"/>
              </w:rPr>
            </w:pPr>
            <w:r>
              <w:rPr>
                <w:rFonts w:eastAsia="Calibri" w:cs="Times New Roman"/>
                <w:noProof/>
              </w:rPr>
              <w:drawing>
                <wp:inline distT="0" distB="0" distL="0" distR="0" wp14:anchorId="6860D858" wp14:editId="66589A28">
                  <wp:extent cx="1438910" cy="591185"/>
                  <wp:effectExtent l="19050" t="0" r="8890" b="0"/>
                  <wp:docPr id="56"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184"/>
                          <a:srcRect/>
                          <a:stretch>
                            <a:fillRect/>
                          </a:stretch>
                        </pic:blipFill>
                        <pic:spPr bwMode="auto">
                          <a:xfrm>
                            <a:off x="0" y="0"/>
                            <a:ext cx="1438910" cy="591185"/>
                          </a:xfrm>
                          <a:prstGeom prst="rect">
                            <a:avLst/>
                          </a:prstGeom>
                          <a:noFill/>
                          <a:ln w="9525">
                            <a:noFill/>
                            <a:miter lim="800000"/>
                            <a:headEnd/>
                            <a:tailEnd/>
                          </a:ln>
                        </pic:spPr>
                      </pic:pic>
                    </a:graphicData>
                  </a:graphic>
                </wp:inline>
              </w:drawing>
            </w:r>
          </w:p>
        </w:tc>
        <w:tc>
          <w:tcPr>
            <w:tcW w:w="1985" w:type="dxa"/>
            <w:shd w:val="clear" w:color="auto" w:fill="auto"/>
          </w:tcPr>
          <w:p w14:paraId="78F26380" w14:textId="77777777" w:rsidR="009D22FB" w:rsidRPr="00083F99" w:rsidRDefault="00C90DC8" w:rsidP="00083F99">
            <w:pPr>
              <w:tabs>
                <w:tab w:val="left" w:pos="1500"/>
              </w:tabs>
              <w:rPr>
                <w:rFonts w:eastAsia="Calibri" w:cs="Times New Roman"/>
              </w:rPr>
            </w:pPr>
            <w:r>
              <w:rPr>
                <w:rFonts w:eastAsia="Calibri" w:cs="Times New Roman"/>
                <w:noProof/>
              </w:rPr>
              <w:drawing>
                <wp:inline distT="0" distB="0" distL="0" distR="0" wp14:anchorId="701EE9D6" wp14:editId="6CFDB9DD">
                  <wp:extent cx="1438910" cy="591185"/>
                  <wp:effectExtent l="19050" t="0" r="8890" b="0"/>
                  <wp:docPr id="57"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185"/>
                          <a:srcRect/>
                          <a:stretch>
                            <a:fillRect/>
                          </a:stretch>
                        </pic:blipFill>
                        <pic:spPr bwMode="auto">
                          <a:xfrm>
                            <a:off x="0" y="0"/>
                            <a:ext cx="1438910" cy="591185"/>
                          </a:xfrm>
                          <a:prstGeom prst="rect">
                            <a:avLst/>
                          </a:prstGeom>
                          <a:noFill/>
                          <a:ln w="9525">
                            <a:noFill/>
                            <a:miter lim="800000"/>
                            <a:headEnd/>
                            <a:tailEnd/>
                          </a:ln>
                        </pic:spPr>
                      </pic:pic>
                    </a:graphicData>
                  </a:graphic>
                </wp:inline>
              </w:drawing>
            </w:r>
          </w:p>
        </w:tc>
      </w:tr>
      <w:tr w:rsidR="009D22FB" w:rsidRPr="00083F99" w14:paraId="78D9FDBF" w14:textId="77777777" w:rsidTr="00083F99">
        <w:trPr>
          <w:trHeight w:val="270"/>
        </w:trPr>
        <w:tc>
          <w:tcPr>
            <w:tcW w:w="9498" w:type="dxa"/>
            <w:gridSpan w:val="5"/>
            <w:shd w:val="clear" w:color="auto" w:fill="auto"/>
          </w:tcPr>
          <w:p w14:paraId="0055DBB2" w14:textId="77777777" w:rsidR="009D22FB" w:rsidRPr="00083F99" w:rsidRDefault="009D22FB" w:rsidP="00083F99">
            <w:pPr>
              <w:tabs>
                <w:tab w:val="left" w:pos="1500"/>
              </w:tabs>
              <w:rPr>
                <w:rFonts w:eastAsia="Calibri" w:cs="Times New Roman"/>
              </w:rPr>
            </w:pPr>
            <w:r w:rsidRPr="00083F99">
              <w:rPr>
                <w:rFonts w:eastAsia="Calibri" w:cs="Times New Roman"/>
              </w:rPr>
              <w:t>текстуры</w:t>
            </w:r>
          </w:p>
        </w:tc>
      </w:tr>
      <w:tr w:rsidR="000B265B" w:rsidRPr="00083F99" w14:paraId="392D5F3F" w14:textId="77777777" w:rsidTr="00083F99">
        <w:trPr>
          <w:trHeight w:val="849"/>
        </w:trPr>
        <w:tc>
          <w:tcPr>
            <w:tcW w:w="1843" w:type="dxa"/>
            <w:shd w:val="clear" w:color="auto" w:fill="auto"/>
          </w:tcPr>
          <w:p w14:paraId="5DE89088" w14:textId="77777777" w:rsidR="009D22FB" w:rsidRPr="00083F99" w:rsidRDefault="00C90DC8" w:rsidP="00083F99">
            <w:pPr>
              <w:tabs>
                <w:tab w:val="left" w:pos="1500"/>
              </w:tabs>
              <w:rPr>
                <w:rFonts w:eastAsia="Calibri" w:cs="Times New Roman"/>
              </w:rPr>
            </w:pPr>
            <w:r>
              <w:rPr>
                <w:rFonts w:eastAsia="Calibri" w:cs="Times New Roman"/>
                <w:noProof/>
              </w:rPr>
              <w:drawing>
                <wp:inline distT="0" distB="0" distL="0" distR="0" wp14:anchorId="5CD04EB1" wp14:editId="3E67BC6F">
                  <wp:extent cx="1438910" cy="548640"/>
                  <wp:effectExtent l="19050" t="0" r="8890" b="0"/>
                  <wp:docPr id="58"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186"/>
                          <a:srcRect/>
                          <a:stretch>
                            <a:fillRect/>
                          </a:stretch>
                        </pic:blipFill>
                        <pic:spPr bwMode="auto">
                          <a:xfrm>
                            <a:off x="0" y="0"/>
                            <a:ext cx="1438910" cy="548640"/>
                          </a:xfrm>
                          <a:prstGeom prst="rect">
                            <a:avLst/>
                          </a:prstGeom>
                          <a:noFill/>
                          <a:ln w="9525">
                            <a:noFill/>
                            <a:miter lim="800000"/>
                            <a:headEnd/>
                            <a:tailEnd/>
                          </a:ln>
                        </pic:spPr>
                      </pic:pic>
                    </a:graphicData>
                  </a:graphic>
                </wp:inline>
              </w:drawing>
            </w:r>
          </w:p>
        </w:tc>
        <w:tc>
          <w:tcPr>
            <w:tcW w:w="1843" w:type="dxa"/>
            <w:shd w:val="clear" w:color="auto" w:fill="auto"/>
          </w:tcPr>
          <w:p w14:paraId="3DFD9B48" w14:textId="77777777" w:rsidR="009D22FB" w:rsidRPr="00083F99" w:rsidRDefault="00C90DC8" w:rsidP="00083F99">
            <w:pPr>
              <w:tabs>
                <w:tab w:val="left" w:pos="1500"/>
              </w:tabs>
              <w:rPr>
                <w:rFonts w:eastAsia="Calibri" w:cs="Times New Roman"/>
              </w:rPr>
            </w:pPr>
            <w:r>
              <w:rPr>
                <w:rFonts w:eastAsia="Calibri" w:cs="Times New Roman"/>
                <w:noProof/>
              </w:rPr>
              <w:drawing>
                <wp:inline distT="0" distB="0" distL="0" distR="0" wp14:anchorId="2CB4C9E3" wp14:editId="2EB1E1F5">
                  <wp:extent cx="1438910" cy="548640"/>
                  <wp:effectExtent l="19050" t="0" r="8890" b="0"/>
                  <wp:docPr id="59"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187"/>
                          <a:srcRect/>
                          <a:stretch>
                            <a:fillRect/>
                          </a:stretch>
                        </pic:blipFill>
                        <pic:spPr bwMode="auto">
                          <a:xfrm>
                            <a:off x="0" y="0"/>
                            <a:ext cx="1438910" cy="548640"/>
                          </a:xfrm>
                          <a:prstGeom prst="rect">
                            <a:avLst/>
                          </a:prstGeom>
                          <a:noFill/>
                          <a:ln w="9525">
                            <a:noFill/>
                            <a:miter lim="800000"/>
                            <a:headEnd/>
                            <a:tailEnd/>
                          </a:ln>
                        </pic:spPr>
                      </pic:pic>
                    </a:graphicData>
                  </a:graphic>
                </wp:inline>
              </w:drawing>
            </w:r>
          </w:p>
        </w:tc>
        <w:tc>
          <w:tcPr>
            <w:tcW w:w="1843" w:type="dxa"/>
            <w:shd w:val="clear" w:color="auto" w:fill="auto"/>
          </w:tcPr>
          <w:p w14:paraId="453AE5E2" w14:textId="77777777" w:rsidR="009D22FB" w:rsidRPr="00083F99" w:rsidRDefault="00C90DC8" w:rsidP="00083F99">
            <w:pPr>
              <w:tabs>
                <w:tab w:val="left" w:pos="1500"/>
              </w:tabs>
              <w:rPr>
                <w:rFonts w:eastAsia="Calibri" w:cs="Times New Roman"/>
              </w:rPr>
            </w:pPr>
            <w:r>
              <w:rPr>
                <w:rFonts w:eastAsia="Calibri" w:cs="Times New Roman"/>
                <w:noProof/>
              </w:rPr>
              <w:drawing>
                <wp:inline distT="0" distB="0" distL="0" distR="0" wp14:anchorId="79363B55" wp14:editId="308F2916">
                  <wp:extent cx="1438910" cy="548640"/>
                  <wp:effectExtent l="19050" t="0" r="8890" b="0"/>
                  <wp:docPr id="60"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188"/>
                          <a:srcRect/>
                          <a:stretch>
                            <a:fillRect/>
                          </a:stretch>
                        </pic:blipFill>
                        <pic:spPr bwMode="auto">
                          <a:xfrm>
                            <a:off x="0" y="0"/>
                            <a:ext cx="1438910" cy="548640"/>
                          </a:xfrm>
                          <a:prstGeom prst="rect">
                            <a:avLst/>
                          </a:prstGeom>
                          <a:noFill/>
                          <a:ln w="9525">
                            <a:noFill/>
                            <a:miter lim="800000"/>
                            <a:headEnd/>
                            <a:tailEnd/>
                          </a:ln>
                        </pic:spPr>
                      </pic:pic>
                    </a:graphicData>
                  </a:graphic>
                </wp:inline>
              </w:drawing>
            </w:r>
          </w:p>
        </w:tc>
        <w:tc>
          <w:tcPr>
            <w:tcW w:w="1984" w:type="dxa"/>
            <w:shd w:val="clear" w:color="auto" w:fill="auto"/>
          </w:tcPr>
          <w:p w14:paraId="7F91E8F0" w14:textId="77777777" w:rsidR="009D22FB" w:rsidRPr="00083F99" w:rsidRDefault="00C90DC8" w:rsidP="00083F99">
            <w:pPr>
              <w:tabs>
                <w:tab w:val="left" w:pos="1500"/>
              </w:tabs>
              <w:rPr>
                <w:rFonts w:eastAsia="Calibri" w:cs="Times New Roman"/>
              </w:rPr>
            </w:pPr>
            <w:r>
              <w:rPr>
                <w:rFonts w:eastAsia="Calibri" w:cs="Times New Roman"/>
                <w:noProof/>
              </w:rPr>
              <w:drawing>
                <wp:inline distT="0" distB="0" distL="0" distR="0" wp14:anchorId="7F27F88C" wp14:editId="3B76FE9B">
                  <wp:extent cx="1438910" cy="487680"/>
                  <wp:effectExtent l="19050" t="0" r="8890" b="0"/>
                  <wp:docPr id="61"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189"/>
                          <a:srcRect/>
                          <a:stretch>
                            <a:fillRect/>
                          </a:stretch>
                        </pic:blipFill>
                        <pic:spPr bwMode="auto">
                          <a:xfrm>
                            <a:off x="0" y="0"/>
                            <a:ext cx="1438910" cy="487680"/>
                          </a:xfrm>
                          <a:prstGeom prst="rect">
                            <a:avLst/>
                          </a:prstGeom>
                          <a:noFill/>
                          <a:ln w="9525">
                            <a:noFill/>
                            <a:miter lim="800000"/>
                            <a:headEnd/>
                            <a:tailEnd/>
                          </a:ln>
                        </pic:spPr>
                      </pic:pic>
                    </a:graphicData>
                  </a:graphic>
                </wp:inline>
              </w:drawing>
            </w:r>
          </w:p>
        </w:tc>
        <w:tc>
          <w:tcPr>
            <w:tcW w:w="1985" w:type="dxa"/>
            <w:shd w:val="clear" w:color="auto" w:fill="auto"/>
          </w:tcPr>
          <w:p w14:paraId="1BA2373A" w14:textId="77777777" w:rsidR="009D22FB" w:rsidRPr="00083F99" w:rsidRDefault="00C90DC8" w:rsidP="00083F99">
            <w:pPr>
              <w:tabs>
                <w:tab w:val="left" w:pos="1500"/>
              </w:tabs>
              <w:rPr>
                <w:rFonts w:eastAsia="Calibri" w:cs="Times New Roman"/>
              </w:rPr>
            </w:pPr>
            <w:r>
              <w:rPr>
                <w:rFonts w:eastAsia="Calibri" w:cs="Times New Roman"/>
                <w:noProof/>
              </w:rPr>
              <w:drawing>
                <wp:inline distT="0" distB="0" distL="0" distR="0" wp14:anchorId="5F1261F0" wp14:editId="5F442806">
                  <wp:extent cx="1438910" cy="487680"/>
                  <wp:effectExtent l="19050" t="0" r="8890" b="0"/>
                  <wp:docPr id="62"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190"/>
                          <a:srcRect/>
                          <a:stretch>
                            <a:fillRect/>
                          </a:stretch>
                        </pic:blipFill>
                        <pic:spPr bwMode="auto">
                          <a:xfrm>
                            <a:off x="0" y="0"/>
                            <a:ext cx="1438910" cy="487680"/>
                          </a:xfrm>
                          <a:prstGeom prst="rect">
                            <a:avLst/>
                          </a:prstGeom>
                          <a:noFill/>
                          <a:ln w="9525">
                            <a:noFill/>
                            <a:miter lim="800000"/>
                            <a:headEnd/>
                            <a:tailEnd/>
                          </a:ln>
                        </pic:spPr>
                      </pic:pic>
                    </a:graphicData>
                  </a:graphic>
                </wp:inline>
              </w:drawing>
            </w:r>
          </w:p>
        </w:tc>
      </w:tr>
      <w:tr w:rsidR="009D22FB" w:rsidRPr="00083F99" w14:paraId="0659463D" w14:textId="77777777" w:rsidTr="00083F99">
        <w:trPr>
          <w:trHeight w:val="270"/>
        </w:trPr>
        <w:tc>
          <w:tcPr>
            <w:tcW w:w="9498" w:type="dxa"/>
            <w:gridSpan w:val="5"/>
            <w:shd w:val="clear" w:color="auto" w:fill="auto"/>
          </w:tcPr>
          <w:p w14:paraId="1CABD00D" w14:textId="77777777" w:rsidR="009D22FB" w:rsidRPr="00083F99" w:rsidRDefault="009D22FB" w:rsidP="00083F99">
            <w:pPr>
              <w:tabs>
                <w:tab w:val="left" w:pos="1500"/>
              </w:tabs>
              <w:rPr>
                <w:rFonts w:eastAsia="Calibri" w:cs="Times New Roman"/>
              </w:rPr>
            </w:pPr>
            <w:r w:rsidRPr="00083F99">
              <w:rPr>
                <w:rFonts w:eastAsia="Calibri" w:cs="Times New Roman"/>
              </w:rPr>
              <w:t>гладкая имитация металла</w:t>
            </w:r>
          </w:p>
        </w:tc>
      </w:tr>
      <w:tr w:rsidR="000B265B" w:rsidRPr="00083F99" w14:paraId="766D4426" w14:textId="77777777" w:rsidTr="00083F99">
        <w:trPr>
          <w:trHeight w:val="1004"/>
        </w:trPr>
        <w:tc>
          <w:tcPr>
            <w:tcW w:w="1843" w:type="dxa"/>
            <w:shd w:val="clear" w:color="auto" w:fill="auto"/>
          </w:tcPr>
          <w:p w14:paraId="29E83886" w14:textId="77777777" w:rsidR="009D22FB" w:rsidRPr="00083F99" w:rsidRDefault="00C90DC8" w:rsidP="00083F99">
            <w:pPr>
              <w:tabs>
                <w:tab w:val="left" w:pos="1500"/>
              </w:tabs>
              <w:rPr>
                <w:rFonts w:eastAsia="Calibri" w:cs="Times New Roman"/>
              </w:rPr>
            </w:pPr>
            <w:r>
              <w:rPr>
                <w:rFonts w:eastAsia="Calibri" w:cs="Times New Roman"/>
                <w:noProof/>
              </w:rPr>
              <w:drawing>
                <wp:inline distT="0" distB="0" distL="0" distR="0" wp14:anchorId="54C06756" wp14:editId="7449436D">
                  <wp:extent cx="1438910" cy="475615"/>
                  <wp:effectExtent l="19050" t="0" r="8890" b="0"/>
                  <wp:docPr id="63"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191"/>
                          <a:srcRect/>
                          <a:stretch>
                            <a:fillRect/>
                          </a:stretch>
                        </pic:blipFill>
                        <pic:spPr bwMode="auto">
                          <a:xfrm>
                            <a:off x="0" y="0"/>
                            <a:ext cx="1438910" cy="475615"/>
                          </a:xfrm>
                          <a:prstGeom prst="rect">
                            <a:avLst/>
                          </a:prstGeom>
                          <a:noFill/>
                          <a:ln w="9525">
                            <a:noFill/>
                            <a:miter lim="800000"/>
                            <a:headEnd/>
                            <a:tailEnd/>
                          </a:ln>
                        </pic:spPr>
                      </pic:pic>
                    </a:graphicData>
                  </a:graphic>
                </wp:inline>
              </w:drawing>
            </w:r>
          </w:p>
        </w:tc>
        <w:tc>
          <w:tcPr>
            <w:tcW w:w="1843" w:type="dxa"/>
            <w:shd w:val="clear" w:color="auto" w:fill="auto"/>
          </w:tcPr>
          <w:p w14:paraId="4CCD4685" w14:textId="77777777" w:rsidR="009D22FB" w:rsidRPr="00083F99" w:rsidRDefault="00C90DC8" w:rsidP="00083F99">
            <w:pPr>
              <w:tabs>
                <w:tab w:val="left" w:pos="1500"/>
              </w:tabs>
              <w:rPr>
                <w:rFonts w:eastAsia="Calibri" w:cs="Times New Roman"/>
              </w:rPr>
            </w:pPr>
            <w:r>
              <w:rPr>
                <w:rFonts w:eastAsia="Calibri" w:cs="Times New Roman"/>
                <w:noProof/>
              </w:rPr>
              <w:drawing>
                <wp:inline distT="0" distB="0" distL="0" distR="0" wp14:anchorId="39ACB019" wp14:editId="30EC8088">
                  <wp:extent cx="1438910" cy="487680"/>
                  <wp:effectExtent l="19050" t="0" r="8890" b="0"/>
                  <wp:docPr id="64"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192"/>
                          <a:srcRect b="15842"/>
                          <a:stretch>
                            <a:fillRect/>
                          </a:stretch>
                        </pic:blipFill>
                        <pic:spPr bwMode="auto">
                          <a:xfrm>
                            <a:off x="0" y="0"/>
                            <a:ext cx="1438910" cy="487680"/>
                          </a:xfrm>
                          <a:prstGeom prst="rect">
                            <a:avLst/>
                          </a:prstGeom>
                          <a:noFill/>
                          <a:ln w="9525">
                            <a:noFill/>
                            <a:miter lim="800000"/>
                            <a:headEnd/>
                            <a:tailEnd/>
                          </a:ln>
                        </pic:spPr>
                      </pic:pic>
                    </a:graphicData>
                  </a:graphic>
                </wp:inline>
              </w:drawing>
            </w:r>
          </w:p>
        </w:tc>
        <w:tc>
          <w:tcPr>
            <w:tcW w:w="1843" w:type="dxa"/>
            <w:shd w:val="clear" w:color="auto" w:fill="auto"/>
          </w:tcPr>
          <w:p w14:paraId="7A172DFC" w14:textId="77777777" w:rsidR="009D22FB" w:rsidRPr="00083F99" w:rsidRDefault="00C90DC8" w:rsidP="00083F99">
            <w:pPr>
              <w:tabs>
                <w:tab w:val="left" w:pos="1500"/>
              </w:tabs>
              <w:rPr>
                <w:rFonts w:eastAsia="Calibri" w:cs="Times New Roman"/>
              </w:rPr>
            </w:pPr>
            <w:r>
              <w:rPr>
                <w:rFonts w:eastAsia="Calibri" w:cs="Times New Roman"/>
                <w:noProof/>
              </w:rPr>
              <w:drawing>
                <wp:inline distT="0" distB="0" distL="0" distR="0" wp14:anchorId="7C0BA5E3" wp14:editId="65E7F66A">
                  <wp:extent cx="1438910" cy="438785"/>
                  <wp:effectExtent l="19050" t="0" r="8890" b="0"/>
                  <wp:docPr id="65"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193"/>
                          <a:srcRect b="30975"/>
                          <a:stretch>
                            <a:fillRect/>
                          </a:stretch>
                        </pic:blipFill>
                        <pic:spPr bwMode="auto">
                          <a:xfrm>
                            <a:off x="0" y="0"/>
                            <a:ext cx="1438910" cy="438785"/>
                          </a:xfrm>
                          <a:prstGeom prst="rect">
                            <a:avLst/>
                          </a:prstGeom>
                          <a:noFill/>
                          <a:ln w="9525">
                            <a:noFill/>
                            <a:miter lim="800000"/>
                            <a:headEnd/>
                            <a:tailEnd/>
                          </a:ln>
                        </pic:spPr>
                      </pic:pic>
                    </a:graphicData>
                  </a:graphic>
                </wp:inline>
              </w:drawing>
            </w:r>
          </w:p>
        </w:tc>
        <w:tc>
          <w:tcPr>
            <w:tcW w:w="1984" w:type="dxa"/>
            <w:shd w:val="clear" w:color="auto" w:fill="auto"/>
          </w:tcPr>
          <w:p w14:paraId="664C1C4C" w14:textId="77777777" w:rsidR="009D22FB" w:rsidRPr="00083F99" w:rsidRDefault="00C90DC8" w:rsidP="00083F99">
            <w:pPr>
              <w:tabs>
                <w:tab w:val="left" w:pos="1500"/>
              </w:tabs>
              <w:rPr>
                <w:rFonts w:eastAsia="Calibri" w:cs="Times New Roman"/>
              </w:rPr>
            </w:pPr>
            <w:r>
              <w:rPr>
                <w:rFonts w:eastAsia="Calibri" w:cs="Times New Roman"/>
                <w:noProof/>
              </w:rPr>
              <w:drawing>
                <wp:inline distT="0" distB="0" distL="0" distR="0" wp14:anchorId="0EE53194" wp14:editId="09ABB1EB">
                  <wp:extent cx="1438910" cy="475615"/>
                  <wp:effectExtent l="19050" t="0" r="8890" b="0"/>
                  <wp:docPr id="66"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194"/>
                          <a:srcRect b="21461"/>
                          <a:stretch>
                            <a:fillRect/>
                          </a:stretch>
                        </pic:blipFill>
                        <pic:spPr bwMode="auto">
                          <a:xfrm>
                            <a:off x="0" y="0"/>
                            <a:ext cx="1438910" cy="475615"/>
                          </a:xfrm>
                          <a:prstGeom prst="rect">
                            <a:avLst/>
                          </a:prstGeom>
                          <a:noFill/>
                          <a:ln w="9525">
                            <a:noFill/>
                            <a:miter lim="800000"/>
                            <a:headEnd/>
                            <a:tailEnd/>
                          </a:ln>
                        </pic:spPr>
                      </pic:pic>
                    </a:graphicData>
                  </a:graphic>
                </wp:inline>
              </w:drawing>
            </w:r>
          </w:p>
        </w:tc>
        <w:tc>
          <w:tcPr>
            <w:tcW w:w="1985" w:type="dxa"/>
            <w:shd w:val="clear" w:color="auto" w:fill="auto"/>
          </w:tcPr>
          <w:p w14:paraId="10E68447" w14:textId="77777777" w:rsidR="009D22FB" w:rsidRPr="00083F99" w:rsidRDefault="00C90DC8" w:rsidP="00083F99">
            <w:pPr>
              <w:tabs>
                <w:tab w:val="left" w:pos="1500"/>
              </w:tabs>
              <w:rPr>
                <w:rFonts w:eastAsia="Calibri" w:cs="Times New Roman"/>
              </w:rPr>
            </w:pPr>
            <w:r>
              <w:rPr>
                <w:rFonts w:eastAsia="Calibri" w:cs="Times New Roman"/>
                <w:noProof/>
              </w:rPr>
              <w:drawing>
                <wp:inline distT="0" distB="0" distL="0" distR="0" wp14:anchorId="1AD52BDC" wp14:editId="7F006631">
                  <wp:extent cx="1438910" cy="475615"/>
                  <wp:effectExtent l="19050" t="0" r="8890" b="0"/>
                  <wp:docPr id="67"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195"/>
                          <a:srcRect b="17932"/>
                          <a:stretch>
                            <a:fillRect/>
                          </a:stretch>
                        </pic:blipFill>
                        <pic:spPr bwMode="auto">
                          <a:xfrm>
                            <a:off x="0" y="0"/>
                            <a:ext cx="1438910" cy="475615"/>
                          </a:xfrm>
                          <a:prstGeom prst="rect">
                            <a:avLst/>
                          </a:prstGeom>
                          <a:noFill/>
                          <a:ln w="9525">
                            <a:noFill/>
                            <a:miter lim="800000"/>
                            <a:headEnd/>
                            <a:tailEnd/>
                          </a:ln>
                        </pic:spPr>
                      </pic:pic>
                    </a:graphicData>
                  </a:graphic>
                </wp:inline>
              </w:drawing>
            </w:r>
          </w:p>
        </w:tc>
      </w:tr>
      <w:tr w:rsidR="009D22FB" w:rsidRPr="00083F99" w14:paraId="17904B84" w14:textId="77777777" w:rsidTr="00083F99">
        <w:trPr>
          <w:trHeight w:val="270"/>
        </w:trPr>
        <w:tc>
          <w:tcPr>
            <w:tcW w:w="9498" w:type="dxa"/>
            <w:gridSpan w:val="5"/>
            <w:shd w:val="clear" w:color="auto" w:fill="auto"/>
          </w:tcPr>
          <w:p w14:paraId="58DC5406" w14:textId="77777777" w:rsidR="009D22FB" w:rsidRPr="00083F99" w:rsidRDefault="009D22FB" w:rsidP="00083F99">
            <w:pPr>
              <w:tabs>
                <w:tab w:val="left" w:pos="1500"/>
              </w:tabs>
              <w:rPr>
                <w:rFonts w:eastAsia="Calibri" w:cs="Times New Roman"/>
              </w:rPr>
            </w:pPr>
            <w:r w:rsidRPr="00083F99">
              <w:rPr>
                <w:rFonts w:eastAsia="Calibri" w:cs="Times New Roman"/>
              </w:rPr>
              <w:t>гладкая имитации дерева</w:t>
            </w:r>
          </w:p>
        </w:tc>
      </w:tr>
      <w:tr w:rsidR="000B265B" w:rsidRPr="00083F99" w14:paraId="16E1CC55" w14:textId="77777777" w:rsidTr="00083F99">
        <w:trPr>
          <w:trHeight w:val="738"/>
        </w:trPr>
        <w:tc>
          <w:tcPr>
            <w:tcW w:w="1843" w:type="dxa"/>
            <w:shd w:val="clear" w:color="auto" w:fill="auto"/>
          </w:tcPr>
          <w:p w14:paraId="15ADB88F" w14:textId="77777777" w:rsidR="009D22FB" w:rsidRPr="00083F99" w:rsidRDefault="00C90DC8" w:rsidP="00083F99">
            <w:pPr>
              <w:tabs>
                <w:tab w:val="left" w:pos="1500"/>
              </w:tabs>
              <w:rPr>
                <w:rFonts w:eastAsia="Calibri" w:cs="Times New Roman"/>
              </w:rPr>
            </w:pPr>
            <w:r>
              <w:rPr>
                <w:rFonts w:eastAsia="Calibri" w:cs="Times New Roman"/>
                <w:noProof/>
              </w:rPr>
              <w:drawing>
                <wp:inline distT="0" distB="0" distL="0" distR="0" wp14:anchorId="4D5D6CBF" wp14:editId="1421BA79">
                  <wp:extent cx="1438910" cy="445135"/>
                  <wp:effectExtent l="19050" t="0" r="8890" b="0"/>
                  <wp:docPr id="68"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196"/>
                          <a:srcRect b="24327"/>
                          <a:stretch>
                            <a:fillRect/>
                          </a:stretch>
                        </pic:blipFill>
                        <pic:spPr bwMode="auto">
                          <a:xfrm>
                            <a:off x="0" y="0"/>
                            <a:ext cx="1438910" cy="445135"/>
                          </a:xfrm>
                          <a:prstGeom prst="rect">
                            <a:avLst/>
                          </a:prstGeom>
                          <a:noFill/>
                          <a:ln w="9525">
                            <a:noFill/>
                            <a:miter lim="800000"/>
                            <a:headEnd/>
                            <a:tailEnd/>
                          </a:ln>
                        </pic:spPr>
                      </pic:pic>
                    </a:graphicData>
                  </a:graphic>
                </wp:inline>
              </w:drawing>
            </w:r>
          </w:p>
        </w:tc>
        <w:tc>
          <w:tcPr>
            <w:tcW w:w="1843" w:type="dxa"/>
            <w:shd w:val="clear" w:color="auto" w:fill="auto"/>
          </w:tcPr>
          <w:p w14:paraId="448E02DE" w14:textId="77777777" w:rsidR="009D22FB" w:rsidRPr="00083F99" w:rsidRDefault="00C90DC8" w:rsidP="00083F99">
            <w:pPr>
              <w:tabs>
                <w:tab w:val="left" w:pos="1500"/>
              </w:tabs>
              <w:rPr>
                <w:rFonts w:eastAsia="Calibri" w:cs="Times New Roman"/>
              </w:rPr>
            </w:pPr>
            <w:r>
              <w:rPr>
                <w:rFonts w:eastAsia="Calibri" w:cs="Times New Roman"/>
                <w:noProof/>
              </w:rPr>
              <w:drawing>
                <wp:inline distT="0" distB="0" distL="0" distR="0" wp14:anchorId="6CFB7AB0" wp14:editId="069E9DC3">
                  <wp:extent cx="1438910" cy="475615"/>
                  <wp:effectExtent l="19050" t="0" r="8890" b="0"/>
                  <wp:docPr id="69"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197"/>
                          <a:srcRect/>
                          <a:stretch>
                            <a:fillRect/>
                          </a:stretch>
                        </pic:blipFill>
                        <pic:spPr bwMode="auto">
                          <a:xfrm>
                            <a:off x="0" y="0"/>
                            <a:ext cx="1438910" cy="475615"/>
                          </a:xfrm>
                          <a:prstGeom prst="rect">
                            <a:avLst/>
                          </a:prstGeom>
                          <a:noFill/>
                          <a:ln w="9525">
                            <a:noFill/>
                            <a:miter lim="800000"/>
                            <a:headEnd/>
                            <a:tailEnd/>
                          </a:ln>
                        </pic:spPr>
                      </pic:pic>
                    </a:graphicData>
                  </a:graphic>
                </wp:inline>
              </w:drawing>
            </w:r>
          </w:p>
        </w:tc>
        <w:tc>
          <w:tcPr>
            <w:tcW w:w="1843" w:type="dxa"/>
            <w:shd w:val="clear" w:color="auto" w:fill="auto"/>
          </w:tcPr>
          <w:p w14:paraId="1710CBFA" w14:textId="77777777" w:rsidR="009D22FB" w:rsidRPr="00083F99" w:rsidRDefault="00C90DC8" w:rsidP="00083F99">
            <w:pPr>
              <w:tabs>
                <w:tab w:val="left" w:pos="1500"/>
              </w:tabs>
              <w:rPr>
                <w:rFonts w:eastAsia="Calibri" w:cs="Times New Roman"/>
              </w:rPr>
            </w:pPr>
            <w:r>
              <w:rPr>
                <w:rFonts w:eastAsia="Calibri" w:cs="Times New Roman"/>
                <w:noProof/>
              </w:rPr>
              <w:drawing>
                <wp:inline distT="0" distB="0" distL="0" distR="0" wp14:anchorId="0E170401" wp14:editId="24015CC0">
                  <wp:extent cx="1438910" cy="475615"/>
                  <wp:effectExtent l="19050" t="0" r="8890" b="0"/>
                  <wp:docPr id="70"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198"/>
                          <a:srcRect/>
                          <a:stretch>
                            <a:fillRect/>
                          </a:stretch>
                        </pic:blipFill>
                        <pic:spPr bwMode="auto">
                          <a:xfrm>
                            <a:off x="0" y="0"/>
                            <a:ext cx="1438910" cy="475615"/>
                          </a:xfrm>
                          <a:prstGeom prst="rect">
                            <a:avLst/>
                          </a:prstGeom>
                          <a:noFill/>
                          <a:ln w="9525">
                            <a:noFill/>
                            <a:miter lim="800000"/>
                            <a:headEnd/>
                            <a:tailEnd/>
                          </a:ln>
                        </pic:spPr>
                      </pic:pic>
                    </a:graphicData>
                  </a:graphic>
                </wp:inline>
              </w:drawing>
            </w:r>
          </w:p>
        </w:tc>
        <w:tc>
          <w:tcPr>
            <w:tcW w:w="1984" w:type="dxa"/>
            <w:shd w:val="clear" w:color="auto" w:fill="auto"/>
          </w:tcPr>
          <w:p w14:paraId="7A6DFAAD" w14:textId="77777777" w:rsidR="009D22FB" w:rsidRPr="00083F99" w:rsidRDefault="00C90DC8" w:rsidP="00083F99">
            <w:pPr>
              <w:tabs>
                <w:tab w:val="left" w:pos="1500"/>
              </w:tabs>
              <w:rPr>
                <w:rFonts w:eastAsia="Calibri" w:cs="Times New Roman"/>
              </w:rPr>
            </w:pPr>
            <w:r>
              <w:rPr>
                <w:rFonts w:eastAsia="Calibri" w:cs="Times New Roman"/>
                <w:noProof/>
              </w:rPr>
              <w:drawing>
                <wp:inline distT="0" distB="0" distL="0" distR="0" wp14:anchorId="6350090A" wp14:editId="1077B5ED">
                  <wp:extent cx="1438910" cy="445135"/>
                  <wp:effectExtent l="19050" t="0" r="8890" b="0"/>
                  <wp:docPr id="71"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199"/>
                          <a:srcRect/>
                          <a:stretch>
                            <a:fillRect/>
                          </a:stretch>
                        </pic:blipFill>
                        <pic:spPr bwMode="auto">
                          <a:xfrm>
                            <a:off x="0" y="0"/>
                            <a:ext cx="1438910" cy="445135"/>
                          </a:xfrm>
                          <a:prstGeom prst="rect">
                            <a:avLst/>
                          </a:prstGeom>
                          <a:noFill/>
                          <a:ln w="9525">
                            <a:noFill/>
                            <a:miter lim="800000"/>
                            <a:headEnd/>
                            <a:tailEnd/>
                          </a:ln>
                        </pic:spPr>
                      </pic:pic>
                    </a:graphicData>
                  </a:graphic>
                </wp:inline>
              </w:drawing>
            </w:r>
          </w:p>
        </w:tc>
        <w:tc>
          <w:tcPr>
            <w:tcW w:w="1985" w:type="dxa"/>
            <w:shd w:val="clear" w:color="auto" w:fill="auto"/>
          </w:tcPr>
          <w:p w14:paraId="6836BC47" w14:textId="77777777" w:rsidR="009D22FB" w:rsidRPr="00083F99" w:rsidRDefault="00C90DC8" w:rsidP="00083F99">
            <w:pPr>
              <w:tabs>
                <w:tab w:val="left" w:pos="1500"/>
              </w:tabs>
              <w:rPr>
                <w:rFonts w:eastAsia="Calibri" w:cs="Times New Roman"/>
              </w:rPr>
            </w:pPr>
            <w:r>
              <w:rPr>
                <w:rFonts w:eastAsia="Calibri" w:cs="Times New Roman"/>
                <w:noProof/>
              </w:rPr>
              <w:drawing>
                <wp:inline distT="0" distB="0" distL="0" distR="0" wp14:anchorId="5B8B1126" wp14:editId="011DC6A9">
                  <wp:extent cx="450850" cy="1438910"/>
                  <wp:effectExtent l="514350" t="0" r="501650" b="0"/>
                  <wp:docPr id="72"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200"/>
                          <a:srcRect r="40839"/>
                          <a:stretch>
                            <a:fillRect/>
                          </a:stretch>
                        </pic:blipFill>
                        <pic:spPr bwMode="auto">
                          <a:xfrm rot="5400000">
                            <a:off x="0" y="0"/>
                            <a:ext cx="450850" cy="1438910"/>
                          </a:xfrm>
                          <a:prstGeom prst="rect">
                            <a:avLst/>
                          </a:prstGeom>
                          <a:noFill/>
                          <a:ln w="9525">
                            <a:noFill/>
                            <a:miter lim="800000"/>
                            <a:headEnd/>
                            <a:tailEnd/>
                          </a:ln>
                        </pic:spPr>
                      </pic:pic>
                    </a:graphicData>
                  </a:graphic>
                </wp:inline>
              </w:drawing>
            </w:r>
          </w:p>
        </w:tc>
      </w:tr>
      <w:tr w:rsidR="009D22FB" w:rsidRPr="00083F99" w14:paraId="1ABD5B23" w14:textId="77777777" w:rsidTr="00083F99">
        <w:trPr>
          <w:trHeight w:val="258"/>
        </w:trPr>
        <w:tc>
          <w:tcPr>
            <w:tcW w:w="9498" w:type="dxa"/>
            <w:gridSpan w:val="5"/>
            <w:shd w:val="clear" w:color="auto" w:fill="auto"/>
          </w:tcPr>
          <w:p w14:paraId="6F6898DD" w14:textId="77777777" w:rsidR="009D22FB" w:rsidRPr="00083F99" w:rsidRDefault="009D22FB" w:rsidP="00083F99">
            <w:pPr>
              <w:tabs>
                <w:tab w:val="left" w:pos="1500"/>
              </w:tabs>
              <w:rPr>
                <w:rFonts w:eastAsia="Calibri" w:cs="Times New Roman"/>
              </w:rPr>
            </w:pPr>
            <w:r w:rsidRPr="00083F99">
              <w:rPr>
                <w:rFonts w:eastAsia="Calibri" w:cs="Times New Roman"/>
              </w:rPr>
              <w:t>гладкая имитация камня</w:t>
            </w:r>
          </w:p>
        </w:tc>
      </w:tr>
      <w:tr w:rsidR="009D22FB" w:rsidRPr="00083F99" w14:paraId="40F3D6F0" w14:textId="77777777" w:rsidTr="00083F99">
        <w:trPr>
          <w:trHeight w:val="1330"/>
        </w:trPr>
        <w:tc>
          <w:tcPr>
            <w:tcW w:w="1843" w:type="dxa"/>
            <w:shd w:val="clear" w:color="auto" w:fill="auto"/>
          </w:tcPr>
          <w:p w14:paraId="6D5E0323" w14:textId="77777777" w:rsidR="009D22FB" w:rsidRPr="00083F99" w:rsidRDefault="00C90DC8" w:rsidP="00083F99">
            <w:pPr>
              <w:tabs>
                <w:tab w:val="left" w:pos="1500"/>
              </w:tabs>
              <w:rPr>
                <w:rFonts w:eastAsia="Calibri" w:cs="Times New Roman"/>
              </w:rPr>
            </w:pPr>
            <w:r>
              <w:rPr>
                <w:rFonts w:eastAsia="Calibri" w:cs="Times New Roman"/>
                <w:noProof/>
              </w:rPr>
              <w:drawing>
                <wp:inline distT="0" distB="0" distL="0" distR="0" wp14:anchorId="6E5AEB6D" wp14:editId="3106B0FB">
                  <wp:extent cx="1896110" cy="816610"/>
                  <wp:effectExtent l="19050" t="0" r="8890" b="0"/>
                  <wp:docPr id="73"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201"/>
                          <a:srcRect/>
                          <a:stretch>
                            <a:fillRect/>
                          </a:stretch>
                        </pic:blipFill>
                        <pic:spPr bwMode="auto">
                          <a:xfrm>
                            <a:off x="0" y="0"/>
                            <a:ext cx="1896110" cy="816610"/>
                          </a:xfrm>
                          <a:prstGeom prst="rect">
                            <a:avLst/>
                          </a:prstGeom>
                          <a:noFill/>
                          <a:ln w="9525">
                            <a:noFill/>
                            <a:miter lim="800000"/>
                            <a:headEnd/>
                            <a:tailEnd/>
                          </a:ln>
                        </pic:spPr>
                      </pic:pic>
                    </a:graphicData>
                  </a:graphic>
                </wp:inline>
              </w:drawing>
            </w:r>
          </w:p>
        </w:tc>
        <w:tc>
          <w:tcPr>
            <w:tcW w:w="1843" w:type="dxa"/>
            <w:shd w:val="clear" w:color="auto" w:fill="auto"/>
          </w:tcPr>
          <w:p w14:paraId="4AAB431C" w14:textId="77777777" w:rsidR="009D22FB" w:rsidRPr="00083F99" w:rsidRDefault="00C90DC8" w:rsidP="00083F99">
            <w:pPr>
              <w:tabs>
                <w:tab w:val="left" w:pos="1500"/>
              </w:tabs>
              <w:rPr>
                <w:rFonts w:eastAsia="Calibri" w:cs="Times New Roman"/>
              </w:rPr>
            </w:pPr>
            <w:r>
              <w:rPr>
                <w:rFonts w:eastAsia="Calibri" w:cs="Times New Roman"/>
                <w:noProof/>
              </w:rPr>
              <w:drawing>
                <wp:inline distT="0" distB="0" distL="0" distR="0" wp14:anchorId="68C06047" wp14:editId="373A6E7E">
                  <wp:extent cx="1896110" cy="816610"/>
                  <wp:effectExtent l="19050" t="0" r="8890" b="0"/>
                  <wp:docPr id="74"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202"/>
                          <a:srcRect/>
                          <a:stretch>
                            <a:fillRect/>
                          </a:stretch>
                        </pic:blipFill>
                        <pic:spPr bwMode="auto">
                          <a:xfrm>
                            <a:off x="0" y="0"/>
                            <a:ext cx="1896110" cy="816610"/>
                          </a:xfrm>
                          <a:prstGeom prst="rect">
                            <a:avLst/>
                          </a:prstGeom>
                          <a:noFill/>
                          <a:ln w="9525">
                            <a:noFill/>
                            <a:miter lim="800000"/>
                            <a:headEnd/>
                            <a:tailEnd/>
                          </a:ln>
                        </pic:spPr>
                      </pic:pic>
                    </a:graphicData>
                  </a:graphic>
                </wp:inline>
              </w:drawing>
            </w:r>
          </w:p>
          <w:p w14:paraId="273A6A81" w14:textId="77777777" w:rsidR="009D22FB" w:rsidRPr="00083F99" w:rsidRDefault="009D22FB" w:rsidP="00083F99">
            <w:pPr>
              <w:tabs>
                <w:tab w:val="left" w:pos="1500"/>
              </w:tabs>
              <w:rPr>
                <w:rFonts w:eastAsia="Calibri" w:cs="Times New Roman"/>
              </w:rPr>
            </w:pPr>
          </w:p>
        </w:tc>
        <w:tc>
          <w:tcPr>
            <w:tcW w:w="1843" w:type="dxa"/>
            <w:shd w:val="clear" w:color="auto" w:fill="auto"/>
          </w:tcPr>
          <w:p w14:paraId="0714AED5" w14:textId="77777777" w:rsidR="009D22FB" w:rsidRPr="00083F99" w:rsidRDefault="00C90DC8" w:rsidP="00083F99">
            <w:pPr>
              <w:tabs>
                <w:tab w:val="left" w:pos="1500"/>
              </w:tabs>
              <w:rPr>
                <w:rFonts w:eastAsia="Calibri" w:cs="Times New Roman"/>
              </w:rPr>
            </w:pPr>
            <w:r>
              <w:rPr>
                <w:rFonts w:eastAsia="Calibri" w:cs="Times New Roman"/>
                <w:noProof/>
              </w:rPr>
              <w:drawing>
                <wp:inline distT="0" distB="0" distL="0" distR="0" wp14:anchorId="57ADA46D" wp14:editId="3B89BC78">
                  <wp:extent cx="1896110" cy="816610"/>
                  <wp:effectExtent l="19050" t="0" r="8890" b="0"/>
                  <wp:docPr id="75"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203"/>
                          <a:srcRect/>
                          <a:stretch>
                            <a:fillRect/>
                          </a:stretch>
                        </pic:blipFill>
                        <pic:spPr bwMode="auto">
                          <a:xfrm>
                            <a:off x="0" y="0"/>
                            <a:ext cx="1896110" cy="816610"/>
                          </a:xfrm>
                          <a:prstGeom prst="rect">
                            <a:avLst/>
                          </a:prstGeom>
                          <a:noFill/>
                          <a:ln w="9525">
                            <a:noFill/>
                            <a:miter lim="800000"/>
                            <a:headEnd/>
                            <a:tailEnd/>
                          </a:ln>
                        </pic:spPr>
                      </pic:pic>
                    </a:graphicData>
                  </a:graphic>
                </wp:inline>
              </w:drawing>
            </w:r>
          </w:p>
        </w:tc>
        <w:tc>
          <w:tcPr>
            <w:tcW w:w="3969" w:type="dxa"/>
            <w:gridSpan w:val="2"/>
            <w:shd w:val="clear" w:color="auto" w:fill="auto"/>
          </w:tcPr>
          <w:p w14:paraId="3F83DE4C" w14:textId="77777777" w:rsidR="009D22FB" w:rsidRPr="00083F99" w:rsidRDefault="009D22FB" w:rsidP="00083F99">
            <w:pPr>
              <w:tabs>
                <w:tab w:val="left" w:pos="1500"/>
              </w:tabs>
              <w:rPr>
                <w:rFonts w:eastAsia="Calibri" w:cs="Times New Roman"/>
              </w:rPr>
            </w:pPr>
          </w:p>
        </w:tc>
      </w:tr>
      <w:tr w:rsidR="009D22FB" w:rsidRPr="00083F99" w14:paraId="2AA25518" w14:textId="77777777" w:rsidTr="00083F99">
        <w:trPr>
          <w:trHeight w:val="1330"/>
        </w:trPr>
        <w:tc>
          <w:tcPr>
            <w:tcW w:w="9498" w:type="dxa"/>
            <w:gridSpan w:val="5"/>
            <w:shd w:val="clear" w:color="auto" w:fill="auto"/>
          </w:tcPr>
          <w:p w14:paraId="65897A0B" w14:textId="77777777" w:rsidR="009D22FB" w:rsidRPr="00083F99" w:rsidRDefault="009D22FB" w:rsidP="00083F99">
            <w:pPr>
              <w:tabs>
                <w:tab w:val="left" w:pos="1500"/>
              </w:tabs>
              <w:rPr>
                <w:rFonts w:eastAsia="Calibri" w:cs="Times New Roman"/>
              </w:rPr>
            </w:pPr>
            <w:r w:rsidRPr="00083F99">
              <w:rPr>
                <w:rFonts w:eastAsia="Calibri" w:cs="Times New Roman"/>
              </w:rPr>
              <w:t>внешний вид креплений:</w:t>
            </w:r>
          </w:p>
          <w:p w14:paraId="661BF56D" w14:textId="77777777" w:rsidR="009D22FB" w:rsidRPr="00083F99" w:rsidRDefault="009D22FB" w:rsidP="00083F99">
            <w:pPr>
              <w:tabs>
                <w:tab w:val="left" w:pos="1500"/>
              </w:tabs>
              <w:rPr>
                <w:rFonts w:eastAsia="Calibri" w:cs="Times New Roman"/>
              </w:rPr>
            </w:pPr>
            <w:r w:rsidRPr="00083F99">
              <w:rPr>
                <w:rFonts w:eastAsia="Calibri" w:cs="Times New Roman"/>
              </w:rPr>
              <w:t>- заклепки,</w:t>
            </w:r>
          </w:p>
          <w:p w14:paraId="59A332FC" w14:textId="77777777" w:rsidR="009D22FB" w:rsidRPr="00083F99" w:rsidRDefault="009D22FB" w:rsidP="00083F99">
            <w:pPr>
              <w:tabs>
                <w:tab w:val="left" w:pos="1500"/>
              </w:tabs>
              <w:rPr>
                <w:rFonts w:eastAsia="Calibri" w:cs="Times New Roman"/>
              </w:rPr>
            </w:pPr>
            <w:r w:rsidRPr="00083F99">
              <w:rPr>
                <w:rFonts w:eastAsia="Calibri" w:cs="Times New Roman"/>
              </w:rPr>
              <w:t>- внахлест,</w:t>
            </w:r>
          </w:p>
          <w:p w14:paraId="64E7C5F6" w14:textId="77777777" w:rsidR="009D22FB" w:rsidRPr="00083F99" w:rsidRDefault="009D22FB" w:rsidP="00083F99">
            <w:pPr>
              <w:tabs>
                <w:tab w:val="left" w:pos="1500"/>
              </w:tabs>
              <w:rPr>
                <w:rFonts w:eastAsia="Calibri" w:cs="Times New Roman"/>
              </w:rPr>
            </w:pPr>
            <w:r w:rsidRPr="00083F99">
              <w:rPr>
                <w:rFonts w:eastAsia="Calibri" w:cs="Times New Roman"/>
              </w:rPr>
              <w:t>- без видимых креплений</w:t>
            </w:r>
          </w:p>
        </w:tc>
      </w:tr>
    </w:tbl>
    <w:p w14:paraId="30A754AF" w14:textId="77777777" w:rsidR="009D22FB" w:rsidRPr="00083F99" w:rsidRDefault="009D22FB" w:rsidP="00083F99">
      <w:pPr>
        <w:tabs>
          <w:tab w:val="left" w:pos="1500"/>
        </w:tabs>
        <w:rPr>
          <w:rFonts w:eastAsia="Calibri" w:cs="Times New Roman"/>
        </w:rPr>
      </w:pPr>
    </w:p>
    <w:p w14:paraId="1E6884AF" w14:textId="77777777" w:rsidR="00083F99" w:rsidRDefault="00083F99" w:rsidP="00083F99">
      <w:pPr>
        <w:tabs>
          <w:tab w:val="left" w:pos="1500"/>
        </w:tabs>
        <w:rPr>
          <w:rFonts w:eastAsia="Calibri" w:cs="Times New Roman"/>
        </w:rPr>
      </w:pPr>
    </w:p>
    <w:p w14:paraId="2AB6EF83" w14:textId="77777777" w:rsidR="00083F99" w:rsidRDefault="00083F99" w:rsidP="00083F99">
      <w:pPr>
        <w:tabs>
          <w:tab w:val="left" w:pos="1500"/>
        </w:tabs>
        <w:rPr>
          <w:rFonts w:eastAsia="Calibri" w:cs="Times New Roman"/>
        </w:rPr>
      </w:pPr>
    </w:p>
    <w:p w14:paraId="470F486F" w14:textId="77777777" w:rsidR="00083F99" w:rsidRDefault="00083F99" w:rsidP="00083F99">
      <w:pPr>
        <w:tabs>
          <w:tab w:val="left" w:pos="1500"/>
        </w:tabs>
        <w:rPr>
          <w:rFonts w:eastAsia="Calibri" w:cs="Times New Roman"/>
        </w:rPr>
      </w:pPr>
    </w:p>
    <w:p w14:paraId="305AADFB" w14:textId="77777777" w:rsidR="009D22FB" w:rsidRPr="0023575C" w:rsidRDefault="009D22FB" w:rsidP="0023575C">
      <w:pPr>
        <w:tabs>
          <w:tab w:val="left" w:pos="1500"/>
        </w:tabs>
        <w:jc w:val="center"/>
        <w:rPr>
          <w:rFonts w:eastAsia="Calibri" w:cs="Times New Roman"/>
          <w:b/>
          <w:bCs/>
        </w:rPr>
      </w:pPr>
      <w:r w:rsidRPr="0023575C">
        <w:rPr>
          <w:rFonts w:eastAsia="Calibri" w:cs="Times New Roman"/>
          <w:b/>
          <w:bCs/>
        </w:rPr>
        <w:lastRenderedPageBreak/>
        <w:t>Таблица «Допустимый внешний вид деревянного паланкина»</w:t>
      </w:r>
    </w:p>
    <w:p w14:paraId="21D13FFD" w14:textId="77777777" w:rsidR="009D22FB" w:rsidRPr="00083F99" w:rsidRDefault="009D22FB" w:rsidP="00083F99">
      <w:pPr>
        <w:tabs>
          <w:tab w:val="left" w:pos="1500"/>
        </w:tabs>
        <w:rPr>
          <w:rFonts w:eastAsia="Calibri" w:cs="Times New Roman"/>
        </w:rPr>
      </w:pPr>
      <w:r w:rsidRPr="00083F99">
        <w:rPr>
          <w:rFonts w:eastAsia="Calibri" w:cs="Times New Roman"/>
        </w:rPr>
        <w:tab/>
      </w:r>
    </w:p>
    <w:tbl>
      <w:tblPr>
        <w:tblW w:w="9212"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bottom w:w="57" w:type="dxa"/>
        </w:tblCellMar>
        <w:tblLook w:val="04A0" w:firstRow="1" w:lastRow="0" w:firstColumn="1" w:lastColumn="0" w:noHBand="0" w:noVBand="1"/>
      </w:tblPr>
      <w:tblGrid>
        <w:gridCol w:w="1530"/>
        <w:gridCol w:w="1418"/>
        <w:gridCol w:w="1559"/>
        <w:gridCol w:w="1418"/>
        <w:gridCol w:w="1559"/>
        <w:gridCol w:w="1728"/>
      </w:tblGrid>
      <w:tr w:rsidR="009D22FB" w:rsidRPr="00083F99" w14:paraId="35C5EE79" w14:textId="77777777" w:rsidTr="005579D7">
        <w:tc>
          <w:tcPr>
            <w:tcW w:w="2948" w:type="dxa"/>
            <w:gridSpan w:val="2"/>
            <w:shd w:val="clear" w:color="auto" w:fill="auto"/>
          </w:tcPr>
          <w:p w14:paraId="7390A386" w14:textId="77777777" w:rsidR="009D22FB" w:rsidRPr="00083F99" w:rsidRDefault="009D22FB" w:rsidP="00083F99">
            <w:pPr>
              <w:tabs>
                <w:tab w:val="left" w:pos="1500"/>
              </w:tabs>
              <w:rPr>
                <w:rFonts w:eastAsia="Calibri" w:cs="Times New Roman"/>
              </w:rPr>
            </w:pPr>
            <w:r w:rsidRPr="00083F99">
              <w:rPr>
                <w:rFonts w:eastAsia="Calibri" w:cs="Times New Roman"/>
              </w:rPr>
              <w:t>сорт «экстра»</w:t>
            </w:r>
          </w:p>
        </w:tc>
        <w:tc>
          <w:tcPr>
            <w:tcW w:w="2977" w:type="dxa"/>
            <w:gridSpan w:val="2"/>
            <w:shd w:val="clear" w:color="auto" w:fill="auto"/>
          </w:tcPr>
          <w:p w14:paraId="0EDE4AFC" w14:textId="77777777" w:rsidR="009D22FB" w:rsidRPr="00083F99" w:rsidRDefault="009D22FB" w:rsidP="00083F99">
            <w:pPr>
              <w:tabs>
                <w:tab w:val="left" w:pos="1500"/>
              </w:tabs>
              <w:rPr>
                <w:rFonts w:eastAsia="Calibri" w:cs="Times New Roman"/>
              </w:rPr>
            </w:pPr>
            <w:r w:rsidRPr="00083F99">
              <w:rPr>
                <w:rFonts w:eastAsia="Calibri" w:cs="Times New Roman"/>
              </w:rPr>
              <w:t xml:space="preserve"> сорт «прима» (соответствует сорту «отборный» по ГОСТ 8486-86: дефекты практически отсутствуют)</w:t>
            </w:r>
          </w:p>
        </w:tc>
        <w:tc>
          <w:tcPr>
            <w:tcW w:w="3287" w:type="dxa"/>
            <w:gridSpan w:val="2"/>
            <w:shd w:val="clear" w:color="auto" w:fill="auto"/>
          </w:tcPr>
          <w:p w14:paraId="00EF7068" w14:textId="77777777" w:rsidR="009D22FB" w:rsidRPr="00083F99" w:rsidRDefault="009D22FB" w:rsidP="00083F99">
            <w:pPr>
              <w:tabs>
                <w:tab w:val="left" w:pos="1500"/>
              </w:tabs>
              <w:rPr>
                <w:rFonts w:eastAsia="Calibri" w:cs="Times New Roman"/>
              </w:rPr>
            </w:pPr>
            <w:r w:rsidRPr="00083F99">
              <w:rPr>
                <w:rFonts w:eastAsia="Calibri" w:cs="Times New Roman"/>
              </w:rPr>
              <w:t>сорт «А» (соответствует первому и второму сорту по ГОСТ 8486-86: количество сучков, трещин и пороков строения древесины минимально)</w:t>
            </w:r>
            <w:r w:rsidRPr="00083F99">
              <w:rPr>
                <w:rFonts w:eastAsia="Calibri" w:cs="Times New Roman"/>
              </w:rPr>
              <w:tab/>
            </w:r>
          </w:p>
          <w:p w14:paraId="7CB7E480" w14:textId="77777777" w:rsidR="009D22FB" w:rsidRPr="00083F99" w:rsidRDefault="009D22FB" w:rsidP="00083F99">
            <w:pPr>
              <w:tabs>
                <w:tab w:val="left" w:pos="1500"/>
              </w:tabs>
              <w:rPr>
                <w:rFonts w:eastAsia="Calibri" w:cs="Times New Roman"/>
              </w:rPr>
            </w:pPr>
          </w:p>
        </w:tc>
      </w:tr>
      <w:tr w:rsidR="009D22FB" w:rsidRPr="00083F99" w14:paraId="44245987" w14:textId="77777777" w:rsidTr="005579D7">
        <w:tc>
          <w:tcPr>
            <w:tcW w:w="2948" w:type="dxa"/>
            <w:gridSpan w:val="2"/>
            <w:shd w:val="clear" w:color="auto" w:fill="auto"/>
          </w:tcPr>
          <w:p w14:paraId="055A7399" w14:textId="77777777" w:rsidR="009D22FB" w:rsidRPr="00083F99" w:rsidRDefault="00C90DC8" w:rsidP="00083F99">
            <w:pPr>
              <w:tabs>
                <w:tab w:val="left" w:pos="1500"/>
              </w:tabs>
              <w:rPr>
                <w:rFonts w:eastAsia="Calibri" w:cs="Times New Roman"/>
              </w:rPr>
            </w:pPr>
            <w:r>
              <w:rPr>
                <w:rFonts w:eastAsia="Calibri" w:cs="Times New Roman"/>
                <w:noProof/>
              </w:rPr>
              <w:drawing>
                <wp:inline distT="0" distB="0" distL="0" distR="0" wp14:anchorId="2E101D63" wp14:editId="3B4437FB">
                  <wp:extent cx="2541905" cy="1017905"/>
                  <wp:effectExtent l="19050" t="0" r="0" b="0"/>
                  <wp:docPr id="76"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204"/>
                          <a:srcRect/>
                          <a:stretch>
                            <a:fillRect/>
                          </a:stretch>
                        </pic:blipFill>
                        <pic:spPr bwMode="auto">
                          <a:xfrm>
                            <a:off x="0" y="0"/>
                            <a:ext cx="2541905" cy="1017905"/>
                          </a:xfrm>
                          <a:prstGeom prst="rect">
                            <a:avLst/>
                          </a:prstGeom>
                          <a:noFill/>
                          <a:ln w="9525">
                            <a:noFill/>
                            <a:miter lim="800000"/>
                            <a:headEnd/>
                            <a:tailEnd/>
                          </a:ln>
                        </pic:spPr>
                      </pic:pic>
                    </a:graphicData>
                  </a:graphic>
                </wp:inline>
              </w:drawing>
            </w:r>
          </w:p>
        </w:tc>
        <w:tc>
          <w:tcPr>
            <w:tcW w:w="2977" w:type="dxa"/>
            <w:gridSpan w:val="2"/>
            <w:shd w:val="clear" w:color="auto" w:fill="auto"/>
          </w:tcPr>
          <w:p w14:paraId="7A116DAD" w14:textId="77777777" w:rsidR="009D22FB" w:rsidRPr="00083F99" w:rsidRDefault="00C90DC8" w:rsidP="00083F99">
            <w:pPr>
              <w:tabs>
                <w:tab w:val="left" w:pos="1500"/>
              </w:tabs>
              <w:rPr>
                <w:rFonts w:eastAsia="Calibri" w:cs="Times New Roman"/>
              </w:rPr>
            </w:pPr>
            <w:r>
              <w:rPr>
                <w:rFonts w:eastAsia="Calibri" w:cs="Times New Roman"/>
                <w:noProof/>
              </w:rPr>
              <w:drawing>
                <wp:inline distT="0" distB="0" distL="0" distR="0" wp14:anchorId="432469EE" wp14:editId="6700AFD1">
                  <wp:extent cx="2810510" cy="1029970"/>
                  <wp:effectExtent l="19050" t="0" r="8890" b="0"/>
                  <wp:docPr id="77"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205"/>
                          <a:srcRect/>
                          <a:stretch>
                            <a:fillRect/>
                          </a:stretch>
                        </pic:blipFill>
                        <pic:spPr bwMode="auto">
                          <a:xfrm>
                            <a:off x="0" y="0"/>
                            <a:ext cx="2810510" cy="1029970"/>
                          </a:xfrm>
                          <a:prstGeom prst="rect">
                            <a:avLst/>
                          </a:prstGeom>
                          <a:noFill/>
                          <a:ln w="9525">
                            <a:noFill/>
                            <a:miter lim="800000"/>
                            <a:headEnd/>
                            <a:tailEnd/>
                          </a:ln>
                        </pic:spPr>
                      </pic:pic>
                    </a:graphicData>
                  </a:graphic>
                </wp:inline>
              </w:drawing>
            </w:r>
          </w:p>
        </w:tc>
        <w:tc>
          <w:tcPr>
            <w:tcW w:w="3287" w:type="dxa"/>
            <w:gridSpan w:val="2"/>
            <w:shd w:val="clear" w:color="auto" w:fill="auto"/>
          </w:tcPr>
          <w:p w14:paraId="09A96F6D" w14:textId="77777777" w:rsidR="009D22FB" w:rsidRPr="00083F99" w:rsidRDefault="00C90DC8" w:rsidP="00083F99">
            <w:pPr>
              <w:tabs>
                <w:tab w:val="left" w:pos="1500"/>
              </w:tabs>
              <w:rPr>
                <w:rFonts w:eastAsia="Calibri" w:cs="Times New Roman"/>
              </w:rPr>
            </w:pPr>
            <w:r>
              <w:rPr>
                <w:rFonts w:eastAsia="Calibri" w:cs="Times New Roman"/>
                <w:noProof/>
              </w:rPr>
              <w:drawing>
                <wp:inline distT="0" distB="0" distL="0" distR="0" wp14:anchorId="2065D565" wp14:editId="7DB84FD1">
                  <wp:extent cx="2694305" cy="1029970"/>
                  <wp:effectExtent l="19050" t="0" r="0" b="0"/>
                  <wp:docPr id="78"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206"/>
                          <a:srcRect/>
                          <a:stretch>
                            <a:fillRect/>
                          </a:stretch>
                        </pic:blipFill>
                        <pic:spPr bwMode="auto">
                          <a:xfrm>
                            <a:off x="0" y="0"/>
                            <a:ext cx="2694305" cy="1029970"/>
                          </a:xfrm>
                          <a:prstGeom prst="rect">
                            <a:avLst/>
                          </a:prstGeom>
                          <a:noFill/>
                          <a:ln w="9525">
                            <a:noFill/>
                            <a:miter lim="800000"/>
                            <a:headEnd/>
                            <a:tailEnd/>
                          </a:ln>
                        </pic:spPr>
                      </pic:pic>
                    </a:graphicData>
                  </a:graphic>
                </wp:inline>
              </w:drawing>
            </w:r>
          </w:p>
        </w:tc>
      </w:tr>
      <w:tr w:rsidR="009D22FB" w:rsidRPr="00083F99" w14:paraId="6A583913" w14:textId="77777777" w:rsidTr="005579D7">
        <w:tc>
          <w:tcPr>
            <w:tcW w:w="9212" w:type="dxa"/>
            <w:gridSpan w:val="6"/>
            <w:shd w:val="clear" w:color="auto" w:fill="auto"/>
          </w:tcPr>
          <w:p w14:paraId="418B5AF9" w14:textId="77777777" w:rsidR="009D22FB" w:rsidRPr="00083F99" w:rsidRDefault="009D22FB" w:rsidP="00083F99">
            <w:pPr>
              <w:tabs>
                <w:tab w:val="left" w:pos="1500"/>
              </w:tabs>
              <w:rPr>
                <w:rFonts w:eastAsia="Calibri" w:cs="Times New Roman"/>
              </w:rPr>
            </w:pPr>
            <w:r w:rsidRPr="00083F99">
              <w:rPr>
                <w:rFonts w:eastAsia="Calibri" w:cs="Times New Roman"/>
              </w:rPr>
              <w:t>рекомендуется лиственница, кедровая сосна</w:t>
            </w:r>
          </w:p>
          <w:p w14:paraId="1A2DCE83" w14:textId="77777777" w:rsidR="009D22FB" w:rsidRPr="00083F99" w:rsidRDefault="009D22FB" w:rsidP="00083F99">
            <w:pPr>
              <w:tabs>
                <w:tab w:val="left" w:pos="1500"/>
              </w:tabs>
              <w:rPr>
                <w:rFonts w:eastAsia="Calibri" w:cs="Times New Roman"/>
              </w:rPr>
            </w:pPr>
            <w:r w:rsidRPr="00083F99">
              <w:rPr>
                <w:rFonts w:eastAsia="Calibri" w:cs="Times New Roman"/>
              </w:rPr>
              <w:t xml:space="preserve">рекомендуемая покраска: масло (пример-аналог OSMO) без браширования, допустима тонировка (выбеливание, затемнение), укрывная краска для создания гладкой матовой поверхности. </w:t>
            </w:r>
          </w:p>
        </w:tc>
      </w:tr>
      <w:tr w:rsidR="009D22FB" w:rsidRPr="00083F99" w14:paraId="4FFBFF83" w14:textId="77777777" w:rsidTr="005579D7">
        <w:trPr>
          <w:trHeight w:val="1125"/>
        </w:trPr>
        <w:tc>
          <w:tcPr>
            <w:tcW w:w="1530" w:type="dxa"/>
            <w:shd w:val="clear" w:color="auto" w:fill="auto"/>
          </w:tcPr>
          <w:p w14:paraId="559284AA" w14:textId="77777777" w:rsidR="009D22FB" w:rsidRPr="00083F99" w:rsidRDefault="00C90DC8" w:rsidP="00083F99">
            <w:pPr>
              <w:tabs>
                <w:tab w:val="left" w:pos="1500"/>
              </w:tabs>
              <w:rPr>
                <w:rFonts w:eastAsia="Calibri" w:cs="Times New Roman"/>
              </w:rPr>
            </w:pPr>
            <w:r>
              <w:rPr>
                <w:rFonts w:eastAsia="Calibri" w:cs="Times New Roman"/>
                <w:noProof/>
              </w:rPr>
              <w:drawing>
                <wp:inline distT="0" distB="0" distL="0" distR="0" wp14:anchorId="22DAF3BF" wp14:editId="44C5B2BD">
                  <wp:extent cx="1511935" cy="640080"/>
                  <wp:effectExtent l="19050" t="0" r="0" b="0"/>
                  <wp:docPr id="79"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207"/>
                          <a:srcRect/>
                          <a:stretch>
                            <a:fillRect/>
                          </a:stretch>
                        </pic:blipFill>
                        <pic:spPr bwMode="auto">
                          <a:xfrm>
                            <a:off x="0" y="0"/>
                            <a:ext cx="1511935" cy="640080"/>
                          </a:xfrm>
                          <a:prstGeom prst="rect">
                            <a:avLst/>
                          </a:prstGeom>
                          <a:noFill/>
                          <a:ln w="9525">
                            <a:noFill/>
                            <a:miter lim="800000"/>
                            <a:headEnd/>
                            <a:tailEnd/>
                          </a:ln>
                        </pic:spPr>
                      </pic:pic>
                    </a:graphicData>
                  </a:graphic>
                </wp:inline>
              </w:drawing>
            </w:r>
          </w:p>
        </w:tc>
        <w:tc>
          <w:tcPr>
            <w:tcW w:w="1418" w:type="dxa"/>
            <w:shd w:val="clear" w:color="auto" w:fill="auto"/>
          </w:tcPr>
          <w:p w14:paraId="70F843C6" w14:textId="77777777" w:rsidR="009D22FB" w:rsidRPr="00083F99" w:rsidRDefault="00C90DC8" w:rsidP="00083F99">
            <w:pPr>
              <w:tabs>
                <w:tab w:val="left" w:pos="1500"/>
              </w:tabs>
              <w:rPr>
                <w:rFonts w:eastAsia="Calibri" w:cs="Times New Roman"/>
              </w:rPr>
            </w:pPr>
            <w:r>
              <w:rPr>
                <w:rFonts w:eastAsia="Calibri" w:cs="Times New Roman"/>
                <w:noProof/>
              </w:rPr>
              <w:drawing>
                <wp:inline distT="0" distB="0" distL="0" distR="0" wp14:anchorId="6F66DA05" wp14:editId="57C6D818">
                  <wp:extent cx="1511935" cy="640080"/>
                  <wp:effectExtent l="19050" t="0" r="0" b="0"/>
                  <wp:docPr id="80"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208"/>
                          <a:srcRect/>
                          <a:stretch>
                            <a:fillRect/>
                          </a:stretch>
                        </pic:blipFill>
                        <pic:spPr bwMode="auto">
                          <a:xfrm>
                            <a:off x="0" y="0"/>
                            <a:ext cx="1511935" cy="640080"/>
                          </a:xfrm>
                          <a:prstGeom prst="rect">
                            <a:avLst/>
                          </a:prstGeom>
                          <a:noFill/>
                          <a:ln w="9525">
                            <a:noFill/>
                            <a:miter lim="800000"/>
                            <a:headEnd/>
                            <a:tailEnd/>
                          </a:ln>
                        </pic:spPr>
                      </pic:pic>
                    </a:graphicData>
                  </a:graphic>
                </wp:inline>
              </w:drawing>
            </w:r>
          </w:p>
        </w:tc>
        <w:tc>
          <w:tcPr>
            <w:tcW w:w="1559" w:type="dxa"/>
            <w:shd w:val="clear" w:color="auto" w:fill="auto"/>
          </w:tcPr>
          <w:p w14:paraId="7F4CF0D9" w14:textId="77777777" w:rsidR="009D22FB" w:rsidRPr="00083F99" w:rsidRDefault="00C90DC8" w:rsidP="00083F99">
            <w:pPr>
              <w:tabs>
                <w:tab w:val="left" w:pos="1500"/>
              </w:tabs>
              <w:rPr>
                <w:rFonts w:eastAsia="Calibri" w:cs="Times New Roman"/>
              </w:rPr>
            </w:pPr>
            <w:r>
              <w:rPr>
                <w:rFonts w:eastAsia="Calibri" w:cs="Times New Roman"/>
                <w:noProof/>
              </w:rPr>
              <w:drawing>
                <wp:inline distT="0" distB="0" distL="0" distR="0" wp14:anchorId="025CE850" wp14:editId="41490580">
                  <wp:extent cx="1511935" cy="640080"/>
                  <wp:effectExtent l="19050" t="0" r="0" b="0"/>
                  <wp:docPr id="81"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209"/>
                          <a:srcRect/>
                          <a:stretch>
                            <a:fillRect/>
                          </a:stretch>
                        </pic:blipFill>
                        <pic:spPr bwMode="auto">
                          <a:xfrm>
                            <a:off x="0" y="0"/>
                            <a:ext cx="1511935" cy="640080"/>
                          </a:xfrm>
                          <a:prstGeom prst="rect">
                            <a:avLst/>
                          </a:prstGeom>
                          <a:noFill/>
                          <a:ln w="9525">
                            <a:noFill/>
                            <a:miter lim="800000"/>
                            <a:headEnd/>
                            <a:tailEnd/>
                          </a:ln>
                        </pic:spPr>
                      </pic:pic>
                    </a:graphicData>
                  </a:graphic>
                </wp:inline>
              </w:drawing>
            </w:r>
          </w:p>
        </w:tc>
        <w:tc>
          <w:tcPr>
            <w:tcW w:w="1418" w:type="dxa"/>
            <w:shd w:val="clear" w:color="auto" w:fill="auto"/>
          </w:tcPr>
          <w:p w14:paraId="45C0A0A7" w14:textId="77777777" w:rsidR="009D22FB" w:rsidRPr="00083F99" w:rsidRDefault="00C90DC8" w:rsidP="00083F99">
            <w:pPr>
              <w:tabs>
                <w:tab w:val="left" w:pos="1500"/>
              </w:tabs>
              <w:rPr>
                <w:rFonts w:eastAsia="Calibri" w:cs="Times New Roman"/>
              </w:rPr>
            </w:pPr>
            <w:r>
              <w:rPr>
                <w:rFonts w:eastAsia="Calibri" w:cs="Times New Roman"/>
                <w:noProof/>
              </w:rPr>
              <w:drawing>
                <wp:inline distT="0" distB="0" distL="0" distR="0" wp14:anchorId="2964E16F" wp14:editId="1E293951">
                  <wp:extent cx="1511935" cy="640080"/>
                  <wp:effectExtent l="19050" t="0" r="0" b="0"/>
                  <wp:docPr id="82"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210"/>
                          <a:srcRect/>
                          <a:stretch>
                            <a:fillRect/>
                          </a:stretch>
                        </pic:blipFill>
                        <pic:spPr bwMode="auto">
                          <a:xfrm>
                            <a:off x="0" y="0"/>
                            <a:ext cx="1511935" cy="640080"/>
                          </a:xfrm>
                          <a:prstGeom prst="rect">
                            <a:avLst/>
                          </a:prstGeom>
                          <a:noFill/>
                          <a:ln w="9525">
                            <a:noFill/>
                            <a:miter lim="800000"/>
                            <a:headEnd/>
                            <a:tailEnd/>
                          </a:ln>
                        </pic:spPr>
                      </pic:pic>
                    </a:graphicData>
                  </a:graphic>
                </wp:inline>
              </w:drawing>
            </w:r>
          </w:p>
        </w:tc>
        <w:tc>
          <w:tcPr>
            <w:tcW w:w="1559" w:type="dxa"/>
            <w:shd w:val="clear" w:color="auto" w:fill="auto"/>
          </w:tcPr>
          <w:p w14:paraId="09E00F32" w14:textId="77777777" w:rsidR="009D22FB" w:rsidRPr="00083F99" w:rsidRDefault="00C90DC8" w:rsidP="00083F99">
            <w:pPr>
              <w:tabs>
                <w:tab w:val="left" w:pos="1500"/>
              </w:tabs>
              <w:rPr>
                <w:rFonts w:eastAsia="Calibri" w:cs="Times New Roman"/>
              </w:rPr>
            </w:pPr>
            <w:r>
              <w:rPr>
                <w:rFonts w:eastAsia="Calibri" w:cs="Times New Roman"/>
                <w:noProof/>
              </w:rPr>
              <w:drawing>
                <wp:inline distT="0" distB="0" distL="0" distR="0" wp14:anchorId="2E8891AC" wp14:editId="484944A2">
                  <wp:extent cx="1511935" cy="640080"/>
                  <wp:effectExtent l="19050" t="0" r="0" b="0"/>
                  <wp:docPr id="83"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211"/>
                          <a:srcRect/>
                          <a:stretch>
                            <a:fillRect/>
                          </a:stretch>
                        </pic:blipFill>
                        <pic:spPr bwMode="auto">
                          <a:xfrm>
                            <a:off x="0" y="0"/>
                            <a:ext cx="1511935" cy="640080"/>
                          </a:xfrm>
                          <a:prstGeom prst="rect">
                            <a:avLst/>
                          </a:prstGeom>
                          <a:noFill/>
                          <a:ln w="9525">
                            <a:noFill/>
                            <a:miter lim="800000"/>
                            <a:headEnd/>
                            <a:tailEnd/>
                          </a:ln>
                        </pic:spPr>
                      </pic:pic>
                    </a:graphicData>
                  </a:graphic>
                </wp:inline>
              </w:drawing>
            </w:r>
          </w:p>
        </w:tc>
        <w:tc>
          <w:tcPr>
            <w:tcW w:w="1728" w:type="dxa"/>
            <w:vMerge w:val="restart"/>
            <w:shd w:val="clear" w:color="auto" w:fill="auto"/>
          </w:tcPr>
          <w:p w14:paraId="73B3B38C" w14:textId="77777777" w:rsidR="009D22FB" w:rsidRPr="00083F99" w:rsidRDefault="009D22FB" w:rsidP="00083F99">
            <w:pPr>
              <w:tabs>
                <w:tab w:val="left" w:pos="1500"/>
              </w:tabs>
              <w:rPr>
                <w:rFonts w:eastAsia="Calibri" w:cs="Times New Roman"/>
              </w:rPr>
            </w:pPr>
            <w:r w:rsidRPr="00083F99">
              <w:rPr>
                <w:rFonts w:eastAsia="Calibri" w:cs="Times New Roman"/>
              </w:rPr>
              <w:t>Крепеж: скрытый</w:t>
            </w:r>
          </w:p>
        </w:tc>
      </w:tr>
      <w:tr w:rsidR="009D22FB" w14:paraId="493F117D" w14:textId="77777777" w:rsidTr="005579D7">
        <w:tc>
          <w:tcPr>
            <w:tcW w:w="1530" w:type="dxa"/>
            <w:shd w:val="clear" w:color="auto" w:fill="auto"/>
          </w:tcPr>
          <w:p w14:paraId="118635F6" w14:textId="77777777" w:rsidR="009D22FB" w:rsidRPr="00721D73" w:rsidRDefault="00C90DC8" w:rsidP="00721D73">
            <w:pPr>
              <w:tabs>
                <w:tab w:val="left" w:pos="2265"/>
              </w:tabs>
              <w:jc w:val="center"/>
              <w:rPr>
                <w:rFonts w:ascii="Calibri" w:eastAsia="Calibri" w:hAnsi="Calibri" w:cs="Times New Roman"/>
              </w:rPr>
            </w:pPr>
            <w:r>
              <w:rPr>
                <w:rFonts w:ascii="Calibri" w:eastAsia="Calibri" w:hAnsi="Calibri" w:cs="Times New Roman"/>
                <w:noProof/>
              </w:rPr>
              <w:drawing>
                <wp:inline distT="0" distB="0" distL="0" distR="0" wp14:anchorId="3DDAC9D4" wp14:editId="0D7D8EBA">
                  <wp:extent cx="1511935" cy="640080"/>
                  <wp:effectExtent l="19050" t="0" r="0" b="0"/>
                  <wp:docPr id="84"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212"/>
                          <a:srcRect/>
                          <a:stretch>
                            <a:fillRect/>
                          </a:stretch>
                        </pic:blipFill>
                        <pic:spPr bwMode="auto">
                          <a:xfrm>
                            <a:off x="0" y="0"/>
                            <a:ext cx="1511935" cy="640080"/>
                          </a:xfrm>
                          <a:prstGeom prst="rect">
                            <a:avLst/>
                          </a:prstGeom>
                          <a:noFill/>
                          <a:ln w="9525">
                            <a:noFill/>
                            <a:miter lim="800000"/>
                            <a:headEnd/>
                            <a:tailEnd/>
                          </a:ln>
                        </pic:spPr>
                      </pic:pic>
                    </a:graphicData>
                  </a:graphic>
                </wp:inline>
              </w:drawing>
            </w:r>
          </w:p>
        </w:tc>
        <w:tc>
          <w:tcPr>
            <w:tcW w:w="1418" w:type="dxa"/>
            <w:shd w:val="clear" w:color="auto" w:fill="auto"/>
          </w:tcPr>
          <w:p w14:paraId="64D0CB06" w14:textId="77777777" w:rsidR="009D22FB" w:rsidRPr="00721D73" w:rsidRDefault="00C90DC8" w:rsidP="00721D73">
            <w:pPr>
              <w:tabs>
                <w:tab w:val="left" w:pos="2265"/>
              </w:tabs>
              <w:rPr>
                <w:rFonts w:ascii="Calibri" w:eastAsia="Calibri" w:hAnsi="Calibri" w:cs="Times New Roman"/>
              </w:rPr>
            </w:pPr>
            <w:r>
              <w:rPr>
                <w:rFonts w:ascii="Calibri" w:eastAsia="Calibri" w:hAnsi="Calibri" w:cs="Times New Roman"/>
                <w:noProof/>
              </w:rPr>
              <w:drawing>
                <wp:inline distT="0" distB="0" distL="0" distR="0" wp14:anchorId="24D93EB4" wp14:editId="3D473DA8">
                  <wp:extent cx="1511935" cy="640080"/>
                  <wp:effectExtent l="19050" t="0" r="0" b="0"/>
                  <wp:docPr id="85"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213"/>
                          <a:srcRect/>
                          <a:stretch>
                            <a:fillRect/>
                          </a:stretch>
                        </pic:blipFill>
                        <pic:spPr bwMode="auto">
                          <a:xfrm>
                            <a:off x="0" y="0"/>
                            <a:ext cx="1511935" cy="640080"/>
                          </a:xfrm>
                          <a:prstGeom prst="rect">
                            <a:avLst/>
                          </a:prstGeom>
                          <a:noFill/>
                          <a:ln w="9525">
                            <a:noFill/>
                            <a:miter lim="800000"/>
                            <a:headEnd/>
                            <a:tailEnd/>
                          </a:ln>
                        </pic:spPr>
                      </pic:pic>
                    </a:graphicData>
                  </a:graphic>
                </wp:inline>
              </w:drawing>
            </w:r>
          </w:p>
        </w:tc>
        <w:tc>
          <w:tcPr>
            <w:tcW w:w="1559" w:type="dxa"/>
            <w:shd w:val="clear" w:color="auto" w:fill="auto"/>
          </w:tcPr>
          <w:p w14:paraId="390988E9" w14:textId="77777777" w:rsidR="009D22FB" w:rsidRPr="00721D73" w:rsidRDefault="00C90DC8" w:rsidP="00721D73">
            <w:pPr>
              <w:tabs>
                <w:tab w:val="left" w:pos="2265"/>
              </w:tabs>
              <w:rPr>
                <w:rFonts w:ascii="Calibri" w:eastAsia="Calibri" w:hAnsi="Calibri" w:cs="Times New Roman"/>
              </w:rPr>
            </w:pPr>
            <w:r>
              <w:rPr>
                <w:rFonts w:ascii="Calibri" w:eastAsia="Calibri" w:hAnsi="Calibri" w:cs="Times New Roman"/>
                <w:noProof/>
              </w:rPr>
              <w:drawing>
                <wp:inline distT="0" distB="0" distL="0" distR="0" wp14:anchorId="71152DB2" wp14:editId="5486F36F">
                  <wp:extent cx="1511935" cy="640080"/>
                  <wp:effectExtent l="19050" t="0" r="0" b="0"/>
                  <wp:docPr id="86"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214"/>
                          <a:srcRect/>
                          <a:stretch>
                            <a:fillRect/>
                          </a:stretch>
                        </pic:blipFill>
                        <pic:spPr bwMode="auto">
                          <a:xfrm>
                            <a:off x="0" y="0"/>
                            <a:ext cx="1511935" cy="640080"/>
                          </a:xfrm>
                          <a:prstGeom prst="rect">
                            <a:avLst/>
                          </a:prstGeom>
                          <a:noFill/>
                          <a:ln w="9525">
                            <a:noFill/>
                            <a:miter lim="800000"/>
                            <a:headEnd/>
                            <a:tailEnd/>
                          </a:ln>
                        </pic:spPr>
                      </pic:pic>
                    </a:graphicData>
                  </a:graphic>
                </wp:inline>
              </w:drawing>
            </w:r>
          </w:p>
        </w:tc>
        <w:tc>
          <w:tcPr>
            <w:tcW w:w="1418" w:type="dxa"/>
            <w:shd w:val="clear" w:color="auto" w:fill="auto"/>
          </w:tcPr>
          <w:p w14:paraId="3DD6236B" w14:textId="77777777" w:rsidR="009D22FB" w:rsidRPr="00721D73" w:rsidRDefault="00C90DC8" w:rsidP="00721D73">
            <w:pPr>
              <w:tabs>
                <w:tab w:val="left" w:pos="2265"/>
              </w:tabs>
              <w:rPr>
                <w:rFonts w:ascii="Calibri" w:eastAsia="Calibri" w:hAnsi="Calibri" w:cs="Times New Roman"/>
              </w:rPr>
            </w:pPr>
            <w:r>
              <w:rPr>
                <w:rFonts w:ascii="Calibri" w:eastAsia="Calibri" w:hAnsi="Calibri" w:cs="Times New Roman"/>
                <w:noProof/>
              </w:rPr>
              <w:drawing>
                <wp:inline distT="0" distB="0" distL="0" distR="0" wp14:anchorId="5835C735" wp14:editId="22282CF3">
                  <wp:extent cx="1511935" cy="640080"/>
                  <wp:effectExtent l="19050" t="0" r="0" b="0"/>
                  <wp:docPr id="87"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215"/>
                          <a:srcRect/>
                          <a:stretch>
                            <a:fillRect/>
                          </a:stretch>
                        </pic:blipFill>
                        <pic:spPr bwMode="auto">
                          <a:xfrm>
                            <a:off x="0" y="0"/>
                            <a:ext cx="1511935" cy="640080"/>
                          </a:xfrm>
                          <a:prstGeom prst="rect">
                            <a:avLst/>
                          </a:prstGeom>
                          <a:noFill/>
                          <a:ln w="9525">
                            <a:noFill/>
                            <a:miter lim="800000"/>
                            <a:headEnd/>
                            <a:tailEnd/>
                          </a:ln>
                        </pic:spPr>
                      </pic:pic>
                    </a:graphicData>
                  </a:graphic>
                </wp:inline>
              </w:drawing>
            </w:r>
          </w:p>
        </w:tc>
        <w:tc>
          <w:tcPr>
            <w:tcW w:w="1559" w:type="dxa"/>
            <w:shd w:val="clear" w:color="auto" w:fill="auto"/>
          </w:tcPr>
          <w:p w14:paraId="5B19925E" w14:textId="77777777" w:rsidR="009D22FB" w:rsidRPr="00721D73" w:rsidRDefault="00C90DC8" w:rsidP="00721D73">
            <w:pPr>
              <w:tabs>
                <w:tab w:val="left" w:pos="2265"/>
              </w:tabs>
              <w:rPr>
                <w:rFonts w:ascii="Calibri" w:eastAsia="Calibri" w:hAnsi="Calibri" w:cs="Times New Roman"/>
              </w:rPr>
            </w:pPr>
            <w:r>
              <w:rPr>
                <w:rFonts w:ascii="Calibri" w:eastAsia="Calibri" w:hAnsi="Calibri" w:cs="Times New Roman"/>
                <w:noProof/>
              </w:rPr>
              <w:drawing>
                <wp:inline distT="0" distB="0" distL="0" distR="0" wp14:anchorId="7A5120F1" wp14:editId="1569C65F">
                  <wp:extent cx="1511935" cy="640080"/>
                  <wp:effectExtent l="19050" t="0" r="0" b="0"/>
                  <wp:docPr id="88"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pic:cNvPicPr>
                            <a:picLocks noChangeAspect="1" noChangeArrowheads="1"/>
                          </pic:cNvPicPr>
                        </pic:nvPicPr>
                        <pic:blipFill>
                          <a:blip r:embed="rId216"/>
                          <a:srcRect/>
                          <a:stretch>
                            <a:fillRect/>
                          </a:stretch>
                        </pic:blipFill>
                        <pic:spPr bwMode="auto">
                          <a:xfrm>
                            <a:off x="0" y="0"/>
                            <a:ext cx="1511935" cy="640080"/>
                          </a:xfrm>
                          <a:prstGeom prst="rect">
                            <a:avLst/>
                          </a:prstGeom>
                          <a:noFill/>
                          <a:ln w="9525">
                            <a:noFill/>
                            <a:miter lim="800000"/>
                            <a:headEnd/>
                            <a:tailEnd/>
                          </a:ln>
                        </pic:spPr>
                      </pic:pic>
                    </a:graphicData>
                  </a:graphic>
                </wp:inline>
              </w:drawing>
            </w:r>
          </w:p>
        </w:tc>
        <w:tc>
          <w:tcPr>
            <w:tcW w:w="1728" w:type="dxa"/>
            <w:vMerge/>
            <w:shd w:val="clear" w:color="auto" w:fill="auto"/>
          </w:tcPr>
          <w:p w14:paraId="7F10F976" w14:textId="77777777" w:rsidR="009D22FB" w:rsidRPr="00721D73" w:rsidRDefault="009D22FB" w:rsidP="00721D73">
            <w:pPr>
              <w:tabs>
                <w:tab w:val="left" w:pos="2265"/>
              </w:tabs>
              <w:rPr>
                <w:rFonts w:ascii="Calibri" w:eastAsia="Calibri" w:hAnsi="Calibri" w:cs="Times New Roman"/>
              </w:rPr>
            </w:pPr>
          </w:p>
        </w:tc>
      </w:tr>
    </w:tbl>
    <w:p w14:paraId="138EB85D" w14:textId="77777777" w:rsidR="009D22FB" w:rsidRDefault="009D22FB" w:rsidP="009D22FB">
      <w:pPr>
        <w:tabs>
          <w:tab w:val="left" w:pos="2265"/>
        </w:tabs>
        <w:rPr>
          <w:rFonts w:cs="Times New Roman"/>
        </w:rPr>
      </w:pPr>
    </w:p>
    <w:p w14:paraId="654373FE" w14:textId="77777777" w:rsidR="009D22FB" w:rsidRDefault="009D22FB" w:rsidP="009D22FB">
      <w:pPr>
        <w:tabs>
          <w:tab w:val="left" w:pos="1410"/>
        </w:tabs>
        <w:ind w:firstLine="851"/>
        <w:jc w:val="both"/>
        <w:rPr>
          <w:rFonts w:cs="Times New Roman"/>
        </w:rPr>
      </w:pPr>
      <w:r>
        <w:rPr>
          <w:rFonts w:cs="Times New Roman"/>
        </w:rPr>
        <w:t xml:space="preserve">3.2. Остекление и цветовые решения окон и входных дверей </w:t>
      </w:r>
    </w:p>
    <w:p w14:paraId="67C5B78E" w14:textId="77777777" w:rsidR="009D22FB" w:rsidRDefault="009D22FB" w:rsidP="009D22FB">
      <w:pPr>
        <w:tabs>
          <w:tab w:val="left" w:pos="1410"/>
        </w:tabs>
        <w:ind w:firstLine="851"/>
        <w:jc w:val="both"/>
        <w:rPr>
          <w:rFonts w:cs="Times New Roman"/>
        </w:rPr>
      </w:pPr>
      <w:r>
        <w:rPr>
          <w:rFonts w:cs="Times New Roman"/>
        </w:rPr>
        <w:t xml:space="preserve">Допускается остекление следующих типов: </w:t>
      </w:r>
      <w:r w:rsidRPr="00E36BA9">
        <w:rPr>
          <w:rFonts w:cs="Times New Roman"/>
        </w:rPr>
        <w:t>прозрачное (в обе стороны)</w:t>
      </w:r>
      <w:r>
        <w:rPr>
          <w:rFonts w:cs="Times New Roman"/>
        </w:rPr>
        <w:t xml:space="preserve">, </w:t>
      </w:r>
      <w:r w:rsidRPr="00E36BA9">
        <w:rPr>
          <w:rFonts w:cs="Times New Roman"/>
        </w:rPr>
        <w:t>матированное (не глубокое)</w:t>
      </w:r>
      <w:r>
        <w:rPr>
          <w:rFonts w:cs="Times New Roman"/>
        </w:rPr>
        <w:t xml:space="preserve">, </w:t>
      </w:r>
      <w:r w:rsidRPr="00E36BA9">
        <w:rPr>
          <w:rFonts w:cs="Times New Roman"/>
        </w:rPr>
        <w:t>тонировка в заводских условиях(прозрачность - не более 50%)</w:t>
      </w:r>
      <w:r>
        <w:rPr>
          <w:rFonts w:cs="Times New Roman"/>
        </w:rPr>
        <w:t>.</w:t>
      </w:r>
    </w:p>
    <w:p w14:paraId="271FAC16" w14:textId="77777777" w:rsidR="009D22FB" w:rsidRDefault="009D22FB" w:rsidP="009D22FB">
      <w:pPr>
        <w:tabs>
          <w:tab w:val="left" w:pos="1410"/>
        </w:tabs>
        <w:ind w:firstLine="851"/>
        <w:jc w:val="both"/>
        <w:rPr>
          <w:rFonts w:cs="Times New Roman"/>
        </w:rPr>
      </w:pPr>
      <w:r>
        <w:rPr>
          <w:rFonts w:cs="Times New Roman"/>
        </w:rPr>
        <w:t>Б</w:t>
      </w:r>
      <w:r w:rsidRPr="00E36BA9">
        <w:rPr>
          <w:rFonts w:cs="Times New Roman"/>
        </w:rPr>
        <w:t>елые двери допускаются только для фасадов белого или приближенного к белому бежевых и желтых оттенков (к белому цвету относятся оттенки: RAL9001, RAL9002, RAL9003, RAL9010, RAL9016)</w:t>
      </w:r>
      <w:r>
        <w:rPr>
          <w:rFonts w:cs="Times New Roman"/>
        </w:rPr>
        <w:t>.</w:t>
      </w:r>
    </w:p>
    <w:p w14:paraId="0519983F" w14:textId="77777777" w:rsidR="009D22FB" w:rsidRDefault="009D22FB" w:rsidP="009D22FB">
      <w:pPr>
        <w:ind w:firstLine="851"/>
        <w:jc w:val="both"/>
        <w:rPr>
          <w:rFonts w:cs="Times New Roman"/>
        </w:rPr>
      </w:pPr>
      <w:r>
        <w:rPr>
          <w:rFonts w:cs="Times New Roman"/>
        </w:rPr>
        <w:t>В</w:t>
      </w:r>
      <w:r w:rsidRPr="00E36BA9">
        <w:rPr>
          <w:rFonts w:cs="Times New Roman"/>
        </w:rPr>
        <w:t>арианты для подбора цвета видимых с внешней стороны элементов дверей и окон:</w:t>
      </w:r>
    </w:p>
    <w:p w14:paraId="41F24A9B" w14:textId="77777777" w:rsidR="009D22FB" w:rsidRDefault="00C90DC8" w:rsidP="005579D7">
      <w:pPr>
        <w:rPr>
          <w:rFonts w:cs="Times New Roman"/>
        </w:rPr>
      </w:pPr>
      <w:r>
        <w:rPr>
          <w:rFonts w:cs="Times New Roman"/>
          <w:noProof/>
        </w:rPr>
        <w:drawing>
          <wp:inline distT="0" distB="0" distL="0" distR="0" wp14:anchorId="15EBF811" wp14:editId="18985794">
            <wp:extent cx="5974080" cy="1085215"/>
            <wp:effectExtent l="19050" t="0" r="7620" b="0"/>
            <wp:docPr id="89"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217"/>
                    <a:srcRect/>
                    <a:stretch>
                      <a:fillRect/>
                    </a:stretch>
                  </pic:blipFill>
                  <pic:spPr bwMode="auto">
                    <a:xfrm>
                      <a:off x="0" y="0"/>
                      <a:ext cx="5974080" cy="1085215"/>
                    </a:xfrm>
                    <a:prstGeom prst="rect">
                      <a:avLst/>
                    </a:prstGeom>
                    <a:noFill/>
                    <a:ln w="9525">
                      <a:noFill/>
                      <a:miter lim="800000"/>
                      <a:headEnd/>
                      <a:tailEnd/>
                    </a:ln>
                  </pic:spPr>
                </pic:pic>
              </a:graphicData>
            </a:graphic>
          </wp:inline>
        </w:drawing>
      </w:r>
    </w:p>
    <w:p w14:paraId="0724EC1C" w14:textId="77777777" w:rsidR="009D22FB" w:rsidRDefault="009D22FB" w:rsidP="009D22FB">
      <w:pPr>
        <w:tabs>
          <w:tab w:val="left" w:pos="1410"/>
        </w:tabs>
        <w:ind w:left="1418"/>
        <w:rPr>
          <w:rFonts w:cs="Times New Roman"/>
        </w:rPr>
      </w:pPr>
    </w:p>
    <w:p w14:paraId="2E82B2CF" w14:textId="77777777" w:rsidR="009D22FB" w:rsidRDefault="009D22FB" w:rsidP="009D22FB">
      <w:pPr>
        <w:tabs>
          <w:tab w:val="left" w:pos="1410"/>
        </w:tabs>
        <w:ind w:left="1418"/>
        <w:rPr>
          <w:rFonts w:cs="Times New Roman"/>
        </w:rPr>
      </w:pPr>
    </w:p>
    <w:p w14:paraId="6712715C" w14:textId="77777777" w:rsidR="009D22FB" w:rsidRDefault="009D22FB" w:rsidP="009D22FB">
      <w:pPr>
        <w:ind w:firstLine="851"/>
        <w:rPr>
          <w:rFonts w:cs="Times New Roman"/>
        </w:rPr>
      </w:pPr>
      <w:r>
        <w:rPr>
          <w:rFonts w:cs="Times New Roman"/>
        </w:rPr>
        <w:t>Р</w:t>
      </w:r>
      <w:r w:rsidRPr="00E36BA9">
        <w:rPr>
          <w:rFonts w:cs="Times New Roman"/>
        </w:rPr>
        <w:t>екоменд</w:t>
      </w:r>
      <w:r>
        <w:rPr>
          <w:rFonts w:cs="Times New Roman"/>
        </w:rPr>
        <w:t>ованы</w:t>
      </w:r>
      <w:r w:rsidRPr="00E36BA9">
        <w:rPr>
          <w:rFonts w:cs="Times New Roman"/>
        </w:rPr>
        <w:t xml:space="preserve">цветоносители серого оттенка ((ламинация) рекомендуемый материал - алюминий) для видимых с внешней стороны дверей, окон: </w:t>
      </w:r>
      <w:r w:rsidRPr="00E36BA9">
        <w:rPr>
          <w:rFonts w:cs="Times New Roman"/>
          <w:lang w:val="en-US"/>
        </w:rPr>
        <w:t>RAL</w:t>
      </w:r>
      <w:r w:rsidRPr="00E36BA9">
        <w:rPr>
          <w:rFonts w:cs="Times New Roman"/>
        </w:rPr>
        <w:t>7000</w:t>
      </w:r>
      <w:r>
        <w:rPr>
          <w:rFonts w:cs="Times New Roman"/>
        </w:rPr>
        <w:t>,</w:t>
      </w:r>
      <w:r w:rsidRPr="00E36BA9">
        <w:rPr>
          <w:rFonts w:cs="Times New Roman"/>
          <w:lang w:val="en-US"/>
        </w:rPr>
        <w:t>RAL</w:t>
      </w:r>
      <w:r w:rsidRPr="00E36BA9">
        <w:rPr>
          <w:rFonts w:cs="Times New Roman"/>
        </w:rPr>
        <w:t>7001</w:t>
      </w:r>
      <w:r>
        <w:rPr>
          <w:rFonts w:cs="Times New Roman"/>
        </w:rPr>
        <w:t>,</w:t>
      </w:r>
      <w:r w:rsidRPr="00E36BA9">
        <w:rPr>
          <w:rFonts w:cs="Times New Roman"/>
          <w:lang w:val="en-US"/>
        </w:rPr>
        <w:t>RAL</w:t>
      </w:r>
      <w:r w:rsidRPr="00E36BA9">
        <w:rPr>
          <w:rFonts w:cs="Times New Roman"/>
        </w:rPr>
        <w:t>7004</w:t>
      </w:r>
      <w:r>
        <w:rPr>
          <w:rFonts w:cs="Times New Roman"/>
        </w:rPr>
        <w:t>,</w:t>
      </w:r>
      <w:r w:rsidRPr="00E36BA9">
        <w:rPr>
          <w:rFonts w:cs="Times New Roman"/>
          <w:lang w:val="en-US"/>
        </w:rPr>
        <w:t>RAL</w:t>
      </w:r>
      <w:r w:rsidRPr="00E36BA9">
        <w:rPr>
          <w:rFonts w:cs="Times New Roman"/>
        </w:rPr>
        <w:t>7005</w:t>
      </w:r>
      <w:r>
        <w:rPr>
          <w:rFonts w:cs="Times New Roman"/>
        </w:rPr>
        <w:t>,</w:t>
      </w:r>
      <w:r w:rsidRPr="00E36BA9">
        <w:rPr>
          <w:rFonts w:cs="Times New Roman"/>
          <w:lang w:val="en-US"/>
        </w:rPr>
        <w:t>RAL</w:t>
      </w:r>
      <w:r w:rsidRPr="00E36BA9">
        <w:rPr>
          <w:rFonts w:cs="Times New Roman"/>
        </w:rPr>
        <w:t>7009</w:t>
      </w:r>
      <w:r>
        <w:rPr>
          <w:rFonts w:cs="Times New Roman"/>
        </w:rPr>
        <w:t>,</w:t>
      </w:r>
      <w:r w:rsidRPr="00E36BA9">
        <w:rPr>
          <w:rFonts w:cs="Times New Roman"/>
          <w:lang w:val="en-US"/>
        </w:rPr>
        <w:t>RAL</w:t>
      </w:r>
      <w:r w:rsidRPr="00E36BA9">
        <w:rPr>
          <w:rFonts w:cs="Times New Roman"/>
        </w:rPr>
        <w:t>7010</w:t>
      </w:r>
      <w:r>
        <w:rPr>
          <w:rFonts w:cs="Times New Roman"/>
        </w:rPr>
        <w:t>,</w:t>
      </w:r>
      <w:r w:rsidRPr="00E36BA9">
        <w:rPr>
          <w:rFonts w:cs="Times New Roman"/>
          <w:lang w:val="en-US"/>
        </w:rPr>
        <w:t>RAL</w:t>
      </w:r>
      <w:r w:rsidRPr="00E36BA9">
        <w:rPr>
          <w:rFonts w:cs="Times New Roman"/>
        </w:rPr>
        <w:t>7011</w:t>
      </w:r>
      <w:r>
        <w:rPr>
          <w:rFonts w:cs="Times New Roman"/>
        </w:rPr>
        <w:t>,</w:t>
      </w:r>
      <w:r w:rsidRPr="00E36BA9">
        <w:rPr>
          <w:rFonts w:cs="Times New Roman"/>
          <w:lang w:val="en-US"/>
        </w:rPr>
        <w:t>RAL</w:t>
      </w:r>
      <w:r w:rsidRPr="00E36BA9">
        <w:rPr>
          <w:rFonts w:cs="Times New Roman"/>
        </w:rPr>
        <w:t>7012</w:t>
      </w:r>
      <w:r>
        <w:rPr>
          <w:rFonts w:cs="Times New Roman"/>
        </w:rPr>
        <w:t>,</w:t>
      </w:r>
      <w:r w:rsidRPr="00E36BA9">
        <w:rPr>
          <w:rFonts w:cs="Times New Roman"/>
          <w:lang w:val="en-US"/>
        </w:rPr>
        <w:t>RAL</w:t>
      </w:r>
      <w:r w:rsidRPr="00E36BA9">
        <w:rPr>
          <w:rFonts w:cs="Times New Roman"/>
        </w:rPr>
        <w:t>7015</w:t>
      </w:r>
      <w:r>
        <w:rPr>
          <w:rFonts w:cs="Times New Roman"/>
        </w:rPr>
        <w:t>,</w:t>
      </w:r>
      <w:r w:rsidRPr="00E36BA9">
        <w:rPr>
          <w:rFonts w:cs="Times New Roman"/>
          <w:lang w:val="en-US"/>
        </w:rPr>
        <w:t>RAL</w:t>
      </w:r>
      <w:r w:rsidRPr="00E36BA9">
        <w:rPr>
          <w:rFonts w:cs="Times New Roman"/>
        </w:rPr>
        <w:t>7016</w:t>
      </w:r>
      <w:r>
        <w:rPr>
          <w:rFonts w:cs="Times New Roman"/>
        </w:rPr>
        <w:t>,</w:t>
      </w:r>
      <w:r w:rsidRPr="00E36BA9">
        <w:rPr>
          <w:rFonts w:cs="Times New Roman"/>
          <w:lang w:val="en-US"/>
        </w:rPr>
        <w:t>RAL</w:t>
      </w:r>
      <w:r w:rsidRPr="00E36BA9">
        <w:rPr>
          <w:rFonts w:cs="Times New Roman"/>
        </w:rPr>
        <w:t>7023</w:t>
      </w:r>
      <w:r>
        <w:rPr>
          <w:rFonts w:cs="Times New Roman"/>
        </w:rPr>
        <w:t>,</w:t>
      </w:r>
      <w:r w:rsidRPr="00E36BA9">
        <w:rPr>
          <w:rFonts w:cs="Times New Roman"/>
          <w:lang w:val="en-US"/>
        </w:rPr>
        <w:t>RAL</w:t>
      </w:r>
      <w:r w:rsidRPr="00E36BA9">
        <w:rPr>
          <w:rFonts w:cs="Times New Roman"/>
        </w:rPr>
        <w:t>7024</w:t>
      </w:r>
      <w:r>
        <w:rPr>
          <w:rFonts w:cs="Times New Roman"/>
        </w:rPr>
        <w:t>,</w:t>
      </w:r>
      <w:r w:rsidRPr="00E36BA9">
        <w:rPr>
          <w:rFonts w:cs="Times New Roman"/>
          <w:lang w:val="en-US"/>
        </w:rPr>
        <w:t>RAL</w:t>
      </w:r>
      <w:r w:rsidRPr="00E36BA9">
        <w:rPr>
          <w:rFonts w:cs="Times New Roman"/>
        </w:rPr>
        <w:t>7031</w:t>
      </w:r>
      <w:r>
        <w:rPr>
          <w:rFonts w:cs="Times New Roman"/>
        </w:rPr>
        <w:t>,</w:t>
      </w:r>
      <w:r w:rsidRPr="00E36BA9">
        <w:rPr>
          <w:rFonts w:cs="Times New Roman"/>
          <w:lang w:val="en-US"/>
        </w:rPr>
        <w:t>RAL</w:t>
      </w:r>
      <w:r w:rsidRPr="00E36BA9">
        <w:rPr>
          <w:rFonts w:cs="Times New Roman"/>
        </w:rPr>
        <w:t>7032</w:t>
      </w:r>
      <w:r>
        <w:rPr>
          <w:rFonts w:cs="Times New Roman"/>
        </w:rPr>
        <w:t>,</w:t>
      </w:r>
      <w:r w:rsidRPr="00E36BA9">
        <w:rPr>
          <w:rFonts w:cs="Times New Roman"/>
          <w:lang w:val="en-US"/>
        </w:rPr>
        <w:t>RAL</w:t>
      </w:r>
      <w:r w:rsidRPr="00E36BA9">
        <w:rPr>
          <w:rFonts w:cs="Times New Roman"/>
        </w:rPr>
        <w:t>7036</w:t>
      </w:r>
      <w:r>
        <w:rPr>
          <w:rFonts w:cs="Times New Roman"/>
        </w:rPr>
        <w:t>,</w:t>
      </w:r>
      <w:r w:rsidRPr="00E36BA9">
        <w:rPr>
          <w:rFonts w:cs="Times New Roman"/>
          <w:lang w:val="en-US"/>
        </w:rPr>
        <w:t>RAL</w:t>
      </w:r>
      <w:r w:rsidRPr="00E36BA9">
        <w:rPr>
          <w:rFonts w:cs="Times New Roman"/>
        </w:rPr>
        <w:t>7037</w:t>
      </w:r>
      <w:r>
        <w:rPr>
          <w:rFonts w:cs="Times New Roman"/>
        </w:rPr>
        <w:t>,</w:t>
      </w:r>
      <w:r w:rsidRPr="00E36BA9">
        <w:rPr>
          <w:rFonts w:cs="Times New Roman"/>
          <w:lang w:val="en-US"/>
        </w:rPr>
        <w:t>RAL</w:t>
      </w:r>
      <w:r w:rsidRPr="00E36BA9">
        <w:rPr>
          <w:rFonts w:cs="Times New Roman"/>
        </w:rPr>
        <w:t>7038</w:t>
      </w:r>
      <w:r>
        <w:rPr>
          <w:rFonts w:cs="Times New Roman"/>
        </w:rPr>
        <w:t>,</w:t>
      </w:r>
      <w:r w:rsidRPr="00E36BA9">
        <w:rPr>
          <w:rFonts w:cs="Times New Roman"/>
          <w:lang w:val="en-US"/>
        </w:rPr>
        <w:t>RAL</w:t>
      </w:r>
      <w:r w:rsidRPr="00E36BA9">
        <w:rPr>
          <w:rFonts w:cs="Times New Roman"/>
        </w:rPr>
        <w:t>7040</w:t>
      </w:r>
      <w:r>
        <w:rPr>
          <w:rFonts w:cs="Times New Roman"/>
        </w:rPr>
        <w:t>,</w:t>
      </w:r>
      <w:r w:rsidRPr="00E36BA9">
        <w:rPr>
          <w:rFonts w:cs="Times New Roman"/>
          <w:lang w:val="en-US"/>
        </w:rPr>
        <w:t>RAL</w:t>
      </w:r>
      <w:r w:rsidRPr="00E36BA9">
        <w:rPr>
          <w:rFonts w:cs="Times New Roman"/>
        </w:rPr>
        <w:t>7042</w:t>
      </w:r>
      <w:r>
        <w:rPr>
          <w:rFonts w:cs="Times New Roman"/>
        </w:rPr>
        <w:t>,</w:t>
      </w:r>
      <w:r w:rsidRPr="00E36BA9">
        <w:rPr>
          <w:rFonts w:cs="Times New Roman"/>
          <w:lang w:val="en-US"/>
        </w:rPr>
        <w:t>RAL</w:t>
      </w:r>
      <w:r w:rsidRPr="00E36BA9">
        <w:rPr>
          <w:rFonts w:cs="Times New Roman"/>
        </w:rPr>
        <w:t>7043</w:t>
      </w:r>
      <w:r>
        <w:rPr>
          <w:rFonts w:cs="Times New Roman"/>
        </w:rPr>
        <w:t>,</w:t>
      </w:r>
      <w:r w:rsidRPr="00E36BA9">
        <w:rPr>
          <w:rFonts w:cs="Times New Roman"/>
          <w:lang w:val="en-US"/>
        </w:rPr>
        <w:t>RAL</w:t>
      </w:r>
      <w:r w:rsidRPr="00E36BA9">
        <w:rPr>
          <w:rFonts w:cs="Times New Roman"/>
        </w:rPr>
        <w:t>7044</w:t>
      </w:r>
      <w:r>
        <w:rPr>
          <w:rFonts w:cs="Times New Roman"/>
        </w:rPr>
        <w:t>,</w:t>
      </w:r>
      <w:r w:rsidRPr="00E36BA9">
        <w:rPr>
          <w:rFonts w:cs="Times New Roman"/>
          <w:lang w:val="en-US"/>
        </w:rPr>
        <w:t>RAL</w:t>
      </w:r>
      <w:r w:rsidRPr="00E36BA9">
        <w:rPr>
          <w:rFonts w:cs="Times New Roman"/>
        </w:rPr>
        <w:t>7045</w:t>
      </w:r>
      <w:r>
        <w:rPr>
          <w:rFonts w:cs="Times New Roman"/>
        </w:rPr>
        <w:t>,</w:t>
      </w:r>
      <w:r w:rsidRPr="00E36BA9">
        <w:rPr>
          <w:rFonts w:cs="Times New Roman"/>
          <w:lang w:val="en-US"/>
        </w:rPr>
        <w:t>RAL</w:t>
      </w:r>
      <w:r w:rsidRPr="00E36BA9">
        <w:rPr>
          <w:rFonts w:cs="Times New Roman"/>
        </w:rPr>
        <w:t>7046</w:t>
      </w:r>
      <w:r>
        <w:rPr>
          <w:rFonts w:cs="Times New Roman"/>
        </w:rPr>
        <w:t>,</w:t>
      </w:r>
      <w:r w:rsidRPr="00E36BA9">
        <w:rPr>
          <w:rFonts w:cs="Times New Roman"/>
          <w:lang w:val="en-US"/>
        </w:rPr>
        <w:t>RAL</w:t>
      </w:r>
      <w:r w:rsidRPr="00E36BA9">
        <w:rPr>
          <w:rFonts w:cs="Times New Roman"/>
        </w:rPr>
        <w:t>7047</w:t>
      </w:r>
      <w:r>
        <w:rPr>
          <w:rFonts w:cs="Times New Roman"/>
        </w:rPr>
        <w:t>.</w:t>
      </w:r>
    </w:p>
    <w:p w14:paraId="4993BF2C" w14:textId="77777777" w:rsidR="009D22FB" w:rsidRDefault="009D22FB" w:rsidP="009D22FB">
      <w:pPr>
        <w:tabs>
          <w:tab w:val="left" w:pos="1418"/>
        </w:tabs>
        <w:ind w:left="1418" w:firstLine="567"/>
        <w:rPr>
          <w:rFonts w:cs="Times New Roman"/>
        </w:rPr>
      </w:pPr>
    </w:p>
    <w:p w14:paraId="4419D247" w14:textId="77777777" w:rsidR="009D22FB" w:rsidRDefault="009D22FB" w:rsidP="009D22FB">
      <w:pPr>
        <w:ind w:firstLine="851"/>
        <w:rPr>
          <w:rFonts w:cs="Times New Roman"/>
        </w:rPr>
      </w:pPr>
      <w:r>
        <w:rPr>
          <w:rFonts w:cs="Times New Roman"/>
        </w:rPr>
        <w:lastRenderedPageBreak/>
        <w:t>В</w:t>
      </w:r>
      <w:r w:rsidRPr="00E36BA9">
        <w:rPr>
          <w:rFonts w:cs="Times New Roman"/>
        </w:rPr>
        <w:t>озможн</w:t>
      </w:r>
      <w:r>
        <w:rPr>
          <w:rFonts w:cs="Times New Roman"/>
        </w:rPr>
        <w:t>ы</w:t>
      </w:r>
      <w:r w:rsidRPr="00E36BA9">
        <w:rPr>
          <w:rFonts w:cs="Times New Roman"/>
        </w:rPr>
        <w:t xml:space="preserve"> натуральны</w:t>
      </w:r>
      <w:r>
        <w:rPr>
          <w:rFonts w:cs="Times New Roman"/>
        </w:rPr>
        <w:t>е</w:t>
      </w:r>
      <w:r w:rsidRPr="00E36BA9">
        <w:rPr>
          <w:rFonts w:cs="Times New Roman"/>
        </w:rPr>
        <w:t>цветоносител</w:t>
      </w:r>
      <w:r>
        <w:rPr>
          <w:rFonts w:cs="Times New Roman"/>
        </w:rPr>
        <w:t>и</w:t>
      </w:r>
      <w:r w:rsidRPr="00E36BA9">
        <w:rPr>
          <w:rFonts w:cs="Times New Roman"/>
        </w:rPr>
        <w:t xml:space="preserve"> (не покраска, не ламинация) для видимых с внешней стороны дверей и окон:</w:t>
      </w:r>
    </w:p>
    <w:p w14:paraId="2DA4B8B9" w14:textId="77777777" w:rsidR="009D22FB" w:rsidRDefault="009D22FB" w:rsidP="009D22FB">
      <w:pPr>
        <w:tabs>
          <w:tab w:val="left" w:pos="1410"/>
        </w:tabs>
        <w:ind w:left="1418"/>
        <w:rPr>
          <w:rFonts w:cs="Times New Roman"/>
        </w:rPr>
      </w:pPr>
    </w:p>
    <w:p w14:paraId="234F5D43" w14:textId="77777777" w:rsidR="009D22FB" w:rsidRDefault="00C90DC8" w:rsidP="009D22FB">
      <w:pPr>
        <w:tabs>
          <w:tab w:val="left" w:pos="1410"/>
        </w:tabs>
        <w:ind w:left="1418"/>
        <w:rPr>
          <w:rFonts w:cs="Times New Roman"/>
        </w:rPr>
      </w:pPr>
      <w:r>
        <w:rPr>
          <w:rFonts w:cs="Times New Roman"/>
          <w:noProof/>
        </w:rPr>
        <w:drawing>
          <wp:inline distT="0" distB="0" distL="0" distR="0" wp14:anchorId="27649379" wp14:editId="587A401A">
            <wp:extent cx="1816735" cy="408305"/>
            <wp:effectExtent l="19050" t="0" r="0" b="0"/>
            <wp:docPr id="90"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218"/>
                    <a:srcRect/>
                    <a:stretch>
                      <a:fillRect/>
                    </a:stretch>
                  </pic:blipFill>
                  <pic:spPr bwMode="auto">
                    <a:xfrm>
                      <a:off x="0" y="0"/>
                      <a:ext cx="1816735" cy="408305"/>
                    </a:xfrm>
                    <a:prstGeom prst="rect">
                      <a:avLst/>
                    </a:prstGeom>
                    <a:noFill/>
                    <a:ln w="9525">
                      <a:noFill/>
                      <a:miter lim="800000"/>
                      <a:headEnd/>
                      <a:tailEnd/>
                    </a:ln>
                  </pic:spPr>
                </pic:pic>
              </a:graphicData>
            </a:graphic>
          </wp:inline>
        </w:drawing>
      </w:r>
      <w:r>
        <w:rPr>
          <w:rFonts w:cs="Times New Roman"/>
          <w:noProof/>
        </w:rPr>
        <w:drawing>
          <wp:inline distT="0" distB="0" distL="0" distR="0" wp14:anchorId="64FA19A8" wp14:editId="69B737AB">
            <wp:extent cx="1779905" cy="408305"/>
            <wp:effectExtent l="19050" t="0" r="0" b="0"/>
            <wp:docPr id="91"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pic:cNvPicPr>
                      <a:picLocks noChangeAspect="1" noChangeArrowheads="1"/>
                    </pic:cNvPicPr>
                  </pic:nvPicPr>
                  <pic:blipFill>
                    <a:blip r:embed="rId219"/>
                    <a:srcRect/>
                    <a:stretch>
                      <a:fillRect/>
                    </a:stretch>
                  </pic:blipFill>
                  <pic:spPr bwMode="auto">
                    <a:xfrm>
                      <a:off x="0" y="0"/>
                      <a:ext cx="1779905" cy="408305"/>
                    </a:xfrm>
                    <a:prstGeom prst="rect">
                      <a:avLst/>
                    </a:prstGeom>
                    <a:noFill/>
                    <a:ln w="9525">
                      <a:noFill/>
                      <a:miter lim="800000"/>
                      <a:headEnd/>
                      <a:tailEnd/>
                    </a:ln>
                  </pic:spPr>
                </pic:pic>
              </a:graphicData>
            </a:graphic>
          </wp:inline>
        </w:drawing>
      </w:r>
      <w:r>
        <w:rPr>
          <w:rFonts w:cs="Times New Roman"/>
          <w:noProof/>
        </w:rPr>
        <w:drawing>
          <wp:inline distT="0" distB="0" distL="0" distR="0" wp14:anchorId="34DF7BB4" wp14:editId="7C998765">
            <wp:extent cx="1743710" cy="408305"/>
            <wp:effectExtent l="19050" t="0" r="8890" b="0"/>
            <wp:docPr id="92"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pic:cNvPicPr>
                      <a:picLocks noChangeAspect="1" noChangeArrowheads="1"/>
                    </pic:cNvPicPr>
                  </pic:nvPicPr>
                  <pic:blipFill>
                    <a:blip r:embed="rId220"/>
                    <a:srcRect/>
                    <a:stretch>
                      <a:fillRect/>
                    </a:stretch>
                  </pic:blipFill>
                  <pic:spPr bwMode="auto">
                    <a:xfrm>
                      <a:off x="0" y="0"/>
                      <a:ext cx="1743710" cy="408305"/>
                    </a:xfrm>
                    <a:prstGeom prst="rect">
                      <a:avLst/>
                    </a:prstGeom>
                    <a:noFill/>
                    <a:ln w="9525">
                      <a:noFill/>
                      <a:miter lim="800000"/>
                      <a:headEnd/>
                      <a:tailEnd/>
                    </a:ln>
                  </pic:spPr>
                </pic:pic>
              </a:graphicData>
            </a:graphic>
          </wp:inline>
        </w:drawing>
      </w:r>
      <w:r>
        <w:rPr>
          <w:rFonts w:cs="Times New Roman"/>
          <w:noProof/>
        </w:rPr>
        <w:drawing>
          <wp:inline distT="0" distB="0" distL="0" distR="0" wp14:anchorId="28EC3A2F" wp14:editId="0980E6BB">
            <wp:extent cx="1627505" cy="408305"/>
            <wp:effectExtent l="19050" t="0" r="0" b="0"/>
            <wp:docPr id="93"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pic:cNvPicPr>
                      <a:picLocks noChangeAspect="1" noChangeArrowheads="1"/>
                    </pic:cNvPicPr>
                  </pic:nvPicPr>
                  <pic:blipFill>
                    <a:blip r:embed="rId221"/>
                    <a:srcRect/>
                    <a:stretch>
                      <a:fillRect/>
                    </a:stretch>
                  </pic:blipFill>
                  <pic:spPr bwMode="auto">
                    <a:xfrm>
                      <a:off x="0" y="0"/>
                      <a:ext cx="1627505" cy="408305"/>
                    </a:xfrm>
                    <a:prstGeom prst="rect">
                      <a:avLst/>
                    </a:prstGeom>
                    <a:noFill/>
                    <a:ln w="9525">
                      <a:noFill/>
                      <a:miter lim="800000"/>
                      <a:headEnd/>
                      <a:tailEnd/>
                    </a:ln>
                  </pic:spPr>
                </pic:pic>
              </a:graphicData>
            </a:graphic>
          </wp:inline>
        </w:drawing>
      </w:r>
      <w:r>
        <w:rPr>
          <w:rFonts w:cs="Times New Roman"/>
          <w:noProof/>
        </w:rPr>
        <w:drawing>
          <wp:inline distT="0" distB="0" distL="0" distR="0" wp14:anchorId="31205C9E" wp14:editId="418DD438">
            <wp:extent cx="1664335" cy="408305"/>
            <wp:effectExtent l="19050" t="0" r="0" b="0"/>
            <wp:docPr id="94"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pic:cNvPicPr>
                      <a:picLocks noChangeAspect="1" noChangeArrowheads="1"/>
                    </pic:cNvPicPr>
                  </pic:nvPicPr>
                  <pic:blipFill>
                    <a:blip r:embed="rId222"/>
                    <a:srcRect/>
                    <a:stretch>
                      <a:fillRect/>
                    </a:stretch>
                  </pic:blipFill>
                  <pic:spPr bwMode="auto">
                    <a:xfrm>
                      <a:off x="0" y="0"/>
                      <a:ext cx="1664335" cy="408305"/>
                    </a:xfrm>
                    <a:prstGeom prst="rect">
                      <a:avLst/>
                    </a:prstGeom>
                    <a:noFill/>
                    <a:ln w="9525">
                      <a:noFill/>
                      <a:miter lim="800000"/>
                      <a:headEnd/>
                      <a:tailEnd/>
                    </a:ln>
                  </pic:spPr>
                </pic:pic>
              </a:graphicData>
            </a:graphic>
          </wp:inline>
        </w:drawing>
      </w:r>
      <w:r>
        <w:rPr>
          <w:rFonts w:cs="Times New Roman"/>
          <w:noProof/>
        </w:rPr>
        <w:drawing>
          <wp:inline distT="0" distB="0" distL="0" distR="0" wp14:anchorId="7913325F" wp14:editId="70805208">
            <wp:extent cx="1816735" cy="402590"/>
            <wp:effectExtent l="19050" t="0" r="0" b="0"/>
            <wp:docPr id="95"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pic:cNvPicPr>
                      <a:picLocks noChangeAspect="1" noChangeArrowheads="1"/>
                    </pic:cNvPicPr>
                  </pic:nvPicPr>
                  <pic:blipFill>
                    <a:blip r:embed="rId223"/>
                    <a:srcRect/>
                    <a:stretch>
                      <a:fillRect/>
                    </a:stretch>
                  </pic:blipFill>
                  <pic:spPr bwMode="auto">
                    <a:xfrm>
                      <a:off x="0" y="0"/>
                      <a:ext cx="1816735" cy="402590"/>
                    </a:xfrm>
                    <a:prstGeom prst="rect">
                      <a:avLst/>
                    </a:prstGeom>
                    <a:noFill/>
                    <a:ln w="9525">
                      <a:noFill/>
                      <a:miter lim="800000"/>
                      <a:headEnd/>
                      <a:tailEnd/>
                    </a:ln>
                  </pic:spPr>
                </pic:pic>
              </a:graphicData>
            </a:graphic>
          </wp:inline>
        </w:drawing>
      </w:r>
      <w:r>
        <w:rPr>
          <w:rFonts w:cs="Times New Roman"/>
          <w:noProof/>
        </w:rPr>
        <w:drawing>
          <wp:inline distT="0" distB="0" distL="0" distR="0" wp14:anchorId="05D7EFED" wp14:editId="481C03AE">
            <wp:extent cx="1791970" cy="402590"/>
            <wp:effectExtent l="19050" t="0" r="0" b="0"/>
            <wp:docPr id="96"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pic:cNvPicPr>
                      <a:picLocks noChangeAspect="1" noChangeArrowheads="1"/>
                    </pic:cNvPicPr>
                  </pic:nvPicPr>
                  <pic:blipFill>
                    <a:blip r:embed="rId224"/>
                    <a:srcRect/>
                    <a:stretch>
                      <a:fillRect/>
                    </a:stretch>
                  </pic:blipFill>
                  <pic:spPr bwMode="auto">
                    <a:xfrm>
                      <a:off x="0" y="0"/>
                      <a:ext cx="1791970" cy="402590"/>
                    </a:xfrm>
                    <a:prstGeom prst="rect">
                      <a:avLst/>
                    </a:prstGeom>
                    <a:noFill/>
                    <a:ln w="9525">
                      <a:noFill/>
                      <a:miter lim="800000"/>
                      <a:headEnd/>
                      <a:tailEnd/>
                    </a:ln>
                  </pic:spPr>
                </pic:pic>
              </a:graphicData>
            </a:graphic>
          </wp:inline>
        </w:drawing>
      </w:r>
      <w:r>
        <w:rPr>
          <w:rFonts w:cs="Times New Roman"/>
          <w:noProof/>
        </w:rPr>
        <w:drawing>
          <wp:inline distT="0" distB="0" distL="0" distR="0" wp14:anchorId="75C606F8" wp14:editId="4906535A">
            <wp:extent cx="1755775" cy="384175"/>
            <wp:effectExtent l="19050" t="0" r="0" b="0"/>
            <wp:docPr id="97"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pic:cNvPicPr>
                      <a:picLocks noChangeAspect="1" noChangeArrowheads="1"/>
                    </pic:cNvPicPr>
                  </pic:nvPicPr>
                  <pic:blipFill>
                    <a:blip r:embed="rId225"/>
                    <a:srcRect/>
                    <a:stretch>
                      <a:fillRect/>
                    </a:stretch>
                  </pic:blipFill>
                  <pic:spPr bwMode="auto">
                    <a:xfrm>
                      <a:off x="0" y="0"/>
                      <a:ext cx="1755775" cy="384175"/>
                    </a:xfrm>
                    <a:prstGeom prst="rect">
                      <a:avLst/>
                    </a:prstGeom>
                    <a:noFill/>
                    <a:ln w="9525">
                      <a:noFill/>
                      <a:miter lim="800000"/>
                      <a:headEnd/>
                      <a:tailEnd/>
                    </a:ln>
                  </pic:spPr>
                </pic:pic>
              </a:graphicData>
            </a:graphic>
          </wp:inline>
        </w:drawing>
      </w:r>
    </w:p>
    <w:p w14:paraId="36B994D4" w14:textId="77777777" w:rsidR="009D22FB" w:rsidRPr="00C17B55" w:rsidRDefault="009D22FB" w:rsidP="009D22FB">
      <w:pPr>
        <w:rPr>
          <w:rFonts w:cs="Times New Roman"/>
        </w:rPr>
      </w:pPr>
    </w:p>
    <w:p w14:paraId="088F596B" w14:textId="77777777" w:rsidR="009D22FB" w:rsidRDefault="009D22FB" w:rsidP="009D22FB">
      <w:pPr>
        <w:ind w:firstLine="851"/>
        <w:rPr>
          <w:rFonts w:cs="Times New Roman"/>
        </w:rPr>
      </w:pPr>
      <w:r>
        <w:rPr>
          <w:rFonts w:cs="Times New Roman"/>
        </w:rPr>
        <w:t>П</w:t>
      </w:r>
      <w:r w:rsidRPr="00C17B55">
        <w:rPr>
          <w:rFonts w:cs="Times New Roman"/>
        </w:rPr>
        <w:t>римеры возможного внешнего вида дверных ручек входов:</w:t>
      </w:r>
    </w:p>
    <w:p w14:paraId="7E660D86" w14:textId="77777777" w:rsidR="009D22FB" w:rsidRDefault="00C90DC8" w:rsidP="009D22FB">
      <w:pPr>
        <w:tabs>
          <w:tab w:val="left" w:pos="1500"/>
        </w:tabs>
        <w:ind w:left="1418"/>
        <w:rPr>
          <w:rFonts w:cs="Times New Roman"/>
        </w:rPr>
      </w:pPr>
      <w:r>
        <w:rPr>
          <w:rFonts w:cs="Times New Roman"/>
          <w:noProof/>
        </w:rPr>
        <w:drawing>
          <wp:inline distT="0" distB="0" distL="0" distR="0" wp14:anchorId="12B875E5" wp14:editId="498F8FA2">
            <wp:extent cx="2011680" cy="1731010"/>
            <wp:effectExtent l="19050" t="0" r="7620" b="0"/>
            <wp:docPr id="98"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pic:cNvPicPr>
                      <a:picLocks noChangeAspect="1" noChangeArrowheads="1"/>
                    </pic:cNvPicPr>
                  </pic:nvPicPr>
                  <pic:blipFill>
                    <a:blip r:embed="rId226"/>
                    <a:srcRect/>
                    <a:stretch>
                      <a:fillRect/>
                    </a:stretch>
                  </pic:blipFill>
                  <pic:spPr bwMode="auto">
                    <a:xfrm>
                      <a:off x="0" y="0"/>
                      <a:ext cx="2011680" cy="1731010"/>
                    </a:xfrm>
                    <a:prstGeom prst="rect">
                      <a:avLst/>
                    </a:prstGeom>
                    <a:noFill/>
                    <a:ln w="9525">
                      <a:noFill/>
                      <a:miter lim="800000"/>
                      <a:headEnd/>
                      <a:tailEnd/>
                    </a:ln>
                  </pic:spPr>
                </pic:pic>
              </a:graphicData>
            </a:graphic>
          </wp:inline>
        </w:drawing>
      </w:r>
      <w:r>
        <w:rPr>
          <w:rFonts w:cs="Times New Roman"/>
          <w:noProof/>
        </w:rPr>
        <w:drawing>
          <wp:inline distT="0" distB="0" distL="0" distR="0" wp14:anchorId="23861198" wp14:editId="695DC297">
            <wp:extent cx="944880" cy="1639570"/>
            <wp:effectExtent l="19050" t="0" r="7620" b="0"/>
            <wp:docPr id="99"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pic:cNvPicPr>
                      <a:picLocks noChangeAspect="1" noChangeArrowheads="1"/>
                    </pic:cNvPicPr>
                  </pic:nvPicPr>
                  <pic:blipFill>
                    <a:blip r:embed="rId227"/>
                    <a:srcRect/>
                    <a:stretch>
                      <a:fillRect/>
                    </a:stretch>
                  </pic:blipFill>
                  <pic:spPr bwMode="auto">
                    <a:xfrm>
                      <a:off x="0" y="0"/>
                      <a:ext cx="944880" cy="1639570"/>
                    </a:xfrm>
                    <a:prstGeom prst="rect">
                      <a:avLst/>
                    </a:prstGeom>
                    <a:noFill/>
                    <a:ln w="9525">
                      <a:noFill/>
                      <a:miter lim="800000"/>
                      <a:headEnd/>
                      <a:tailEnd/>
                    </a:ln>
                  </pic:spPr>
                </pic:pic>
              </a:graphicData>
            </a:graphic>
          </wp:inline>
        </w:drawing>
      </w:r>
      <w:r>
        <w:rPr>
          <w:rFonts w:cs="Times New Roman"/>
          <w:noProof/>
        </w:rPr>
        <w:drawing>
          <wp:inline distT="0" distB="0" distL="0" distR="0" wp14:anchorId="4CFF1AE8" wp14:editId="71B82061">
            <wp:extent cx="597535" cy="1542415"/>
            <wp:effectExtent l="19050" t="0" r="0" b="0"/>
            <wp:docPr id="100"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pic:cNvPicPr>
                      <a:picLocks noChangeAspect="1" noChangeArrowheads="1"/>
                    </pic:cNvPicPr>
                  </pic:nvPicPr>
                  <pic:blipFill>
                    <a:blip r:embed="rId228"/>
                    <a:srcRect/>
                    <a:stretch>
                      <a:fillRect/>
                    </a:stretch>
                  </pic:blipFill>
                  <pic:spPr bwMode="auto">
                    <a:xfrm>
                      <a:off x="0" y="0"/>
                      <a:ext cx="597535" cy="1542415"/>
                    </a:xfrm>
                    <a:prstGeom prst="rect">
                      <a:avLst/>
                    </a:prstGeom>
                    <a:noFill/>
                    <a:ln w="9525">
                      <a:noFill/>
                      <a:miter lim="800000"/>
                      <a:headEnd/>
                      <a:tailEnd/>
                    </a:ln>
                  </pic:spPr>
                </pic:pic>
              </a:graphicData>
            </a:graphic>
          </wp:inline>
        </w:drawing>
      </w:r>
      <w:r>
        <w:rPr>
          <w:rFonts w:cs="Times New Roman"/>
          <w:noProof/>
        </w:rPr>
        <w:drawing>
          <wp:inline distT="0" distB="0" distL="0" distR="0" wp14:anchorId="3FBF0ADF" wp14:editId="1F10DA91">
            <wp:extent cx="944880" cy="1493520"/>
            <wp:effectExtent l="19050" t="0" r="7620" b="0"/>
            <wp:docPr id="101"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pic:cNvPicPr>
                      <a:picLocks noChangeAspect="1" noChangeArrowheads="1"/>
                    </pic:cNvPicPr>
                  </pic:nvPicPr>
                  <pic:blipFill>
                    <a:blip r:embed="rId229"/>
                    <a:srcRect/>
                    <a:stretch>
                      <a:fillRect/>
                    </a:stretch>
                  </pic:blipFill>
                  <pic:spPr bwMode="auto">
                    <a:xfrm>
                      <a:off x="0" y="0"/>
                      <a:ext cx="944880" cy="1493520"/>
                    </a:xfrm>
                    <a:prstGeom prst="rect">
                      <a:avLst/>
                    </a:prstGeom>
                    <a:noFill/>
                    <a:ln w="9525">
                      <a:noFill/>
                      <a:miter lim="800000"/>
                      <a:headEnd/>
                      <a:tailEnd/>
                    </a:ln>
                  </pic:spPr>
                </pic:pic>
              </a:graphicData>
            </a:graphic>
          </wp:inline>
        </w:drawing>
      </w:r>
      <w:r>
        <w:rPr>
          <w:rFonts w:cs="Times New Roman"/>
          <w:noProof/>
        </w:rPr>
        <w:drawing>
          <wp:inline distT="0" distB="0" distL="0" distR="0" wp14:anchorId="649DA013" wp14:editId="0E12E9F9">
            <wp:extent cx="1286510" cy="1493520"/>
            <wp:effectExtent l="19050" t="0" r="8890" b="0"/>
            <wp:docPr id="102"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pic:cNvPicPr>
                      <a:picLocks noChangeAspect="1" noChangeArrowheads="1"/>
                    </pic:cNvPicPr>
                  </pic:nvPicPr>
                  <pic:blipFill>
                    <a:blip r:embed="rId230"/>
                    <a:srcRect/>
                    <a:stretch>
                      <a:fillRect/>
                    </a:stretch>
                  </pic:blipFill>
                  <pic:spPr bwMode="auto">
                    <a:xfrm>
                      <a:off x="0" y="0"/>
                      <a:ext cx="1286510" cy="1493520"/>
                    </a:xfrm>
                    <a:prstGeom prst="rect">
                      <a:avLst/>
                    </a:prstGeom>
                    <a:noFill/>
                    <a:ln w="9525">
                      <a:noFill/>
                      <a:miter lim="800000"/>
                      <a:headEnd/>
                      <a:tailEnd/>
                    </a:ln>
                  </pic:spPr>
                </pic:pic>
              </a:graphicData>
            </a:graphic>
          </wp:inline>
        </w:drawing>
      </w:r>
      <w:r>
        <w:rPr>
          <w:rFonts w:cs="Times New Roman"/>
          <w:noProof/>
        </w:rPr>
        <w:drawing>
          <wp:inline distT="0" distB="0" distL="0" distR="0" wp14:anchorId="06A6AC9C" wp14:editId="43388429">
            <wp:extent cx="676910" cy="1603375"/>
            <wp:effectExtent l="19050" t="0" r="8890" b="0"/>
            <wp:docPr id="103"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pic:cNvPicPr>
                      <a:picLocks noChangeAspect="1" noChangeArrowheads="1"/>
                    </pic:cNvPicPr>
                  </pic:nvPicPr>
                  <pic:blipFill>
                    <a:blip r:embed="rId231"/>
                    <a:srcRect/>
                    <a:stretch>
                      <a:fillRect/>
                    </a:stretch>
                  </pic:blipFill>
                  <pic:spPr bwMode="auto">
                    <a:xfrm>
                      <a:off x="0" y="0"/>
                      <a:ext cx="676910" cy="1603375"/>
                    </a:xfrm>
                    <a:prstGeom prst="rect">
                      <a:avLst/>
                    </a:prstGeom>
                    <a:noFill/>
                    <a:ln w="9525">
                      <a:noFill/>
                      <a:miter lim="800000"/>
                      <a:headEnd/>
                      <a:tailEnd/>
                    </a:ln>
                  </pic:spPr>
                </pic:pic>
              </a:graphicData>
            </a:graphic>
          </wp:inline>
        </w:drawing>
      </w:r>
      <w:r>
        <w:rPr>
          <w:rFonts w:cs="Times New Roman"/>
          <w:noProof/>
        </w:rPr>
        <w:drawing>
          <wp:inline distT="0" distB="0" distL="0" distR="0" wp14:anchorId="6A32E82B" wp14:editId="3E019A34">
            <wp:extent cx="560705" cy="1627505"/>
            <wp:effectExtent l="19050" t="0" r="0" b="0"/>
            <wp:docPr id="104"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pic:cNvPicPr>
                      <a:picLocks noChangeAspect="1" noChangeArrowheads="1"/>
                    </pic:cNvPicPr>
                  </pic:nvPicPr>
                  <pic:blipFill>
                    <a:blip r:embed="rId232"/>
                    <a:srcRect/>
                    <a:stretch>
                      <a:fillRect/>
                    </a:stretch>
                  </pic:blipFill>
                  <pic:spPr bwMode="auto">
                    <a:xfrm>
                      <a:off x="0" y="0"/>
                      <a:ext cx="560705" cy="1627505"/>
                    </a:xfrm>
                    <a:prstGeom prst="rect">
                      <a:avLst/>
                    </a:prstGeom>
                    <a:noFill/>
                    <a:ln w="9525">
                      <a:noFill/>
                      <a:miter lim="800000"/>
                      <a:headEnd/>
                      <a:tailEnd/>
                    </a:ln>
                  </pic:spPr>
                </pic:pic>
              </a:graphicData>
            </a:graphic>
          </wp:inline>
        </w:drawing>
      </w:r>
    </w:p>
    <w:p w14:paraId="2C21BB9A" w14:textId="77777777" w:rsidR="009D22FB" w:rsidRDefault="009D22FB" w:rsidP="009D22FB">
      <w:pPr>
        <w:tabs>
          <w:tab w:val="left" w:pos="1500"/>
        </w:tabs>
        <w:ind w:left="1418"/>
        <w:rPr>
          <w:rFonts w:cs="Times New Roman"/>
        </w:rPr>
      </w:pPr>
    </w:p>
    <w:p w14:paraId="2526C868" w14:textId="77777777" w:rsidR="009D22FB" w:rsidRPr="00104404" w:rsidRDefault="009D22FB" w:rsidP="009D22FB">
      <w:pPr>
        <w:tabs>
          <w:tab w:val="left" w:pos="3660"/>
        </w:tabs>
      </w:pPr>
    </w:p>
    <w:p w14:paraId="5BE2FFDE" w14:textId="77777777" w:rsidR="009D22FB" w:rsidRPr="0070703F" w:rsidRDefault="009D22FB" w:rsidP="0070703F">
      <w:pPr>
        <w:tabs>
          <w:tab w:val="left" w:pos="6462"/>
        </w:tabs>
        <w:rPr>
          <w:rFonts w:cs="Times New Roman"/>
        </w:rPr>
      </w:pPr>
    </w:p>
    <w:sectPr w:rsidR="009D22FB" w:rsidRPr="0070703F" w:rsidSect="000B265B">
      <w:pgSz w:w="11906" w:h="16838"/>
      <w:pgMar w:top="1134" w:right="850"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2B80ECD" w14:textId="77777777" w:rsidR="00445F7A" w:rsidRDefault="00445F7A">
      <w:r>
        <w:separator/>
      </w:r>
    </w:p>
  </w:endnote>
  <w:endnote w:type="continuationSeparator" w:id="0">
    <w:p w14:paraId="37E7DCF1" w14:textId="77777777" w:rsidR="00445F7A" w:rsidRDefault="00445F7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Arial Black">
    <w:panose1 w:val="020B0A04020102020204"/>
    <w:charset w:val="CC"/>
    <w:family w:val="swiss"/>
    <w:pitch w:val="variable"/>
    <w:sig w:usb0="A00002AF" w:usb1="400078FB" w:usb2="00000000" w:usb3="00000000" w:csb0="0000009F" w:csb1="00000000"/>
  </w:font>
  <w:font w:name="Century Gothic">
    <w:panose1 w:val="020B0502020202020204"/>
    <w:charset w:val="CC"/>
    <w:family w:val="swiss"/>
    <w:pitch w:val="variable"/>
    <w:sig w:usb0="00000287" w:usb1="00000000" w:usb2="00000000" w:usb3="00000000" w:csb0="0000009F" w:csb1="00000000"/>
  </w:font>
  <w:font w:name="Verdana">
    <w:panose1 w:val="020B0604030504040204"/>
    <w:charset w:val="CC"/>
    <w:family w:val="swiss"/>
    <w:pitch w:val="variable"/>
    <w:sig w:usb0="A00006FF" w:usb1="4000205B" w:usb2="00000010" w:usb3="00000000" w:csb0="0000019F" w:csb1="00000000"/>
  </w:font>
  <w:font w:name="Consultant">
    <w:altName w:val="Cambria"/>
    <w:charset w:val="01"/>
    <w:family w:val="roman"/>
    <w:pitch w:val="variable"/>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FF36234" w14:textId="77777777" w:rsidR="00445F7A" w:rsidRDefault="00445F7A">
      <w:r>
        <w:separator/>
      </w:r>
    </w:p>
  </w:footnote>
  <w:footnote w:type="continuationSeparator" w:id="0">
    <w:p w14:paraId="61FD0570" w14:textId="77777777" w:rsidR="00445F7A" w:rsidRDefault="00445F7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071E417" w14:textId="77777777" w:rsidR="00417D06" w:rsidRDefault="00417D06">
    <w:pPr>
      <w:pStyle w:val="ad"/>
      <w:jc w:val="center"/>
    </w:pPr>
    <w:r>
      <w:fldChar w:fldCharType="begin"/>
    </w:r>
    <w:r>
      <w:instrText xml:space="preserve"> PAGE   \* MERGEFORMAT </w:instrText>
    </w:r>
    <w:r>
      <w:fldChar w:fldCharType="separate"/>
    </w:r>
    <w:r w:rsidR="000C58C3">
      <w:rPr>
        <w:noProof/>
      </w:rPr>
      <w:t>3</w:t>
    </w:r>
    <w:r>
      <w:rPr>
        <w:noProof/>
      </w:rPr>
      <w:fldChar w:fldCharType="end"/>
    </w:r>
  </w:p>
  <w:p w14:paraId="3C482571" w14:textId="77777777" w:rsidR="00417D06" w:rsidRDefault="00417D06">
    <w:pPr>
      <w:pStyle w:val="ad"/>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C9B27B" w14:textId="77777777" w:rsidR="00417D06" w:rsidRDefault="00417D06">
    <w:pPr>
      <w:pStyle w:val="ad"/>
      <w:jc w:val="center"/>
    </w:pPr>
    <w:r>
      <w:fldChar w:fldCharType="begin"/>
    </w:r>
    <w:r>
      <w:instrText xml:space="preserve"> PAGE   \* MERGEFORMAT </w:instrText>
    </w:r>
    <w:r>
      <w:fldChar w:fldCharType="separate"/>
    </w:r>
    <w:r w:rsidR="000C58C3">
      <w:rPr>
        <w:noProof/>
      </w:rPr>
      <w:t>134</w:t>
    </w:r>
    <w:r>
      <w:rPr>
        <w:noProof/>
      </w:rPr>
      <w:fldChar w:fldCharType="end"/>
    </w:r>
  </w:p>
  <w:p w14:paraId="24D0DAC6" w14:textId="77777777" w:rsidR="00417D06" w:rsidRDefault="00417D06">
    <w:pPr>
      <w:pStyle w:val="ad"/>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B8C6C0" w14:textId="77777777" w:rsidR="00417D06" w:rsidRDefault="00417D06">
    <w:pPr>
      <w:pStyle w:val="a7"/>
      <w:kinsoku w:val="0"/>
      <w:overflowPunct w:val="0"/>
      <w:spacing w:line="14" w:lineRule="auto"/>
      <w:rPr>
        <w:sz w:val="20"/>
      </w:rPr>
    </w:pPr>
    <w:r>
      <w:rPr>
        <w:noProof/>
      </w:rPr>
      <mc:AlternateContent>
        <mc:Choice Requires="wps">
          <w:drawing>
            <wp:anchor distT="0" distB="0" distL="114300" distR="114300" simplePos="0" relativeHeight="251657728" behindDoc="1" locked="0" layoutInCell="0" allowOverlap="1" wp14:anchorId="1B5A09B8" wp14:editId="6A387F4A">
              <wp:simplePos x="0" y="0"/>
              <wp:positionH relativeFrom="page">
                <wp:posOffset>5114544</wp:posOffset>
              </wp:positionH>
              <wp:positionV relativeFrom="page">
                <wp:posOffset>451104</wp:posOffset>
              </wp:positionV>
              <wp:extent cx="330835" cy="177800"/>
              <wp:effectExtent l="0" t="0" r="12065" b="12700"/>
              <wp:wrapNone/>
              <wp:docPr id="10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835" cy="177800"/>
                      </a:xfrm>
                      <a:prstGeom prst="rect">
                        <a:avLst/>
                      </a:prstGeom>
                      <a:noFill/>
                      <a:ln>
                        <a:noFill/>
                      </a:ln>
                    </wps:spPr>
                    <wps:txbx>
                      <w:txbxContent>
                        <w:p w14:paraId="7243C25F" w14:textId="77777777" w:rsidR="00417D06" w:rsidRDefault="00417D06">
                          <w:pPr>
                            <w:pStyle w:val="a7"/>
                            <w:kinsoku w:val="0"/>
                            <w:overflowPunct w:val="0"/>
                            <w:spacing w:line="265" w:lineRule="exact"/>
                            <w:ind w:left="40"/>
                          </w:pPr>
                          <w:r>
                            <w:fldChar w:fldCharType="begin"/>
                          </w:r>
                          <w:r>
                            <w:instrText xml:space="preserve"> PAGE </w:instrText>
                          </w:r>
                          <w:r>
                            <w:fldChar w:fldCharType="separate"/>
                          </w:r>
                          <w:r w:rsidR="000C58C3">
                            <w:rPr>
                              <w:noProof/>
                            </w:rPr>
                            <w:t>163</w:t>
                          </w:r>
                          <w:r>
                            <w:rPr>
                              <w:noProof/>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B5A09B8" id="_x0000_t202" coordsize="21600,21600" o:spt="202" path="m,l,21600r21600,l21600,xe">
              <v:stroke joinstyle="miter"/>
              <v:path gradientshapeok="t" o:connecttype="rect"/>
            </v:shapetype>
            <v:shape id="Text Box 1" o:spid="_x0000_s1029" type="#_x0000_t202" style="position:absolute;left:0;text-align:left;margin-left:402.7pt;margin-top:35.5pt;width:26.05pt;height:14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" o:allowincell="f" filled="f" stroked="f">
              <v:textbox inset="0,0,0,0">
                <w:txbxContent>
                  <w:p w14:paraId="7243C25F" w14:textId="77777777" w:rsidR="00417D06" w:rsidRDefault="00417D06">
                    <w:pPr>
                      <w:pStyle w:val="a7"/>
                      <w:kinsoku w:val="0"/>
                      <w:overflowPunct w:val="0"/>
                      <w:spacing w:line="265" w:lineRule="exact"/>
                      <w:ind w:left="40"/>
                    </w:pPr>
                    <w:r>
                      <w:fldChar w:fldCharType="begin"/>
                    </w:r>
                    <w:r>
                      <w:instrText xml:space="preserve"> PAGE </w:instrText>
                    </w:r>
                    <w:r>
                      <w:fldChar w:fldCharType="separate"/>
                    </w:r>
                    <w:r w:rsidR="000C58C3">
                      <w:rPr>
                        <w:noProof/>
                      </w:rPr>
                      <w:t>163</w:t>
                    </w:r>
                    <w:r>
                      <w:rPr>
                        <w:noProof/>
                      </w:rPr>
                      <w:fldChar w:fldCharType="end"/>
                    </w:r>
                  </w:p>
                </w:txbxContent>
              </v:textbox>
              <w10:wrap anchorx="page" anchory="page"/>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3A6CE1"/>
    <w:multiLevelType w:val="hybridMultilevel"/>
    <w:tmpl w:val="4A308D9A"/>
    <w:lvl w:ilvl="0" w:tplc="C94AD170">
      <w:start w:val="1"/>
      <w:numFmt w:val="decimal"/>
      <w:pStyle w:val="a"/>
      <w:lvlText w:val="%1)"/>
      <w:lvlJc w:val="left"/>
      <w:pPr>
        <w:ind w:left="1440" w:hanging="360"/>
      </w:pPr>
      <w:rPr>
        <w:rFonts w:ascii="Times New Roman" w:eastAsia="Calibri" w:hAnsi="Times New Roman" w:cs="Times New Roman"/>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 w15:restartNumberingAfterBreak="0">
    <w:nsid w:val="03E23177"/>
    <w:multiLevelType w:val="hybridMultilevel"/>
    <w:tmpl w:val="C9207E34"/>
    <w:lvl w:ilvl="0" w:tplc="15466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6907501"/>
    <w:multiLevelType w:val="hybridMultilevel"/>
    <w:tmpl w:val="28B4CD58"/>
    <w:lvl w:ilvl="0" w:tplc="44F61142">
      <w:start w:val="1"/>
      <w:numFmt w:val="upperRoman"/>
      <w:pStyle w:val="1-"/>
      <w:lvlText w:val="%1."/>
      <w:lvlJc w:val="left"/>
      <w:pPr>
        <w:ind w:left="1080" w:hanging="72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7307968"/>
    <w:multiLevelType w:val="hybridMultilevel"/>
    <w:tmpl w:val="AE6048E0"/>
    <w:lvl w:ilvl="0" w:tplc="44CCA1B0">
      <w:start w:val="1"/>
      <w:numFmt w:val="decimal"/>
      <w:lvlText w:val="%1)"/>
      <w:lvlJc w:val="left"/>
      <w:pPr>
        <w:ind w:left="360" w:hanging="360"/>
      </w:pPr>
      <w:rPr>
        <w:rFonts w:ascii="Times New Roman" w:hAnsi="Times New Roman" w:cs="Times New Roman"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A0C2C57"/>
    <w:multiLevelType w:val="hybridMultilevel"/>
    <w:tmpl w:val="8852414A"/>
    <w:lvl w:ilvl="0" w:tplc="15466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0D5F2714"/>
    <w:multiLevelType w:val="hybridMultilevel"/>
    <w:tmpl w:val="13C0EEDA"/>
    <w:lvl w:ilvl="0" w:tplc="7CA076DA">
      <w:start w:val="1"/>
      <w:numFmt w:val="russianLower"/>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0E66184A"/>
    <w:multiLevelType w:val="multilevel"/>
    <w:tmpl w:val="0B644476"/>
    <w:lvl w:ilvl="0">
      <w:start w:val="1"/>
      <w:numFmt w:val="decimal"/>
      <w:lvlText w:val="%1."/>
      <w:lvlJc w:val="left"/>
      <w:pPr>
        <w:ind w:left="720" w:hanging="360"/>
      </w:pPr>
    </w:lvl>
    <w:lvl w:ilvl="1">
      <w:start w:val="3"/>
      <w:numFmt w:val="decimal"/>
      <w:isLgl/>
      <w:lvlText w:val="%1.%2."/>
      <w:lvlJc w:val="left"/>
      <w:pPr>
        <w:ind w:left="1110" w:hanging="39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7" w15:restartNumberingAfterBreak="0">
    <w:nsid w:val="0F46126F"/>
    <w:multiLevelType w:val="hybridMultilevel"/>
    <w:tmpl w:val="241EE926"/>
    <w:lvl w:ilvl="0" w:tplc="8D4E9454">
      <w:start w:val="1"/>
      <w:numFmt w:val="decimal"/>
      <w:lvlText w:val="%1."/>
      <w:lvlJc w:val="left"/>
      <w:pPr>
        <w:ind w:left="1069" w:hanging="360"/>
      </w:pPr>
      <w:rPr>
        <w:rFonts w:ascii="Times New Roman" w:hAnsi="Times New Roman" w:cs="Times New Roman" w:hint="default"/>
        <w:b w:val="0"/>
        <w:bCs/>
        <w:color w:val="auto"/>
        <w:sz w:val="24"/>
        <w:szCs w:val="24"/>
      </w:rPr>
    </w:lvl>
    <w:lvl w:ilvl="1" w:tplc="04190019">
      <w:start w:val="1"/>
      <w:numFmt w:val="lowerLetter"/>
      <w:lvlText w:val="%2."/>
      <w:lvlJc w:val="left"/>
      <w:pPr>
        <w:ind w:left="1582" w:hanging="360"/>
      </w:pPr>
    </w:lvl>
    <w:lvl w:ilvl="2" w:tplc="0419001B" w:tentative="1">
      <w:start w:val="1"/>
      <w:numFmt w:val="lowerRoman"/>
      <w:lvlText w:val="%3."/>
      <w:lvlJc w:val="right"/>
      <w:pPr>
        <w:ind w:left="2302" w:hanging="180"/>
      </w:pPr>
    </w:lvl>
    <w:lvl w:ilvl="3" w:tplc="0419000F">
      <w:start w:val="1"/>
      <w:numFmt w:val="decimal"/>
      <w:lvlText w:val="%4."/>
      <w:lvlJc w:val="left"/>
      <w:pPr>
        <w:ind w:left="3022" w:hanging="360"/>
      </w:pPr>
    </w:lvl>
    <w:lvl w:ilvl="4" w:tplc="04190019" w:tentative="1">
      <w:start w:val="1"/>
      <w:numFmt w:val="lowerLetter"/>
      <w:lvlText w:val="%5."/>
      <w:lvlJc w:val="left"/>
      <w:pPr>
        <w:ind w:left="3742" w:hanging="360"/>
      </w:pPr>
    </w:lvl>
    <w:lvl w:ilvl="5" w:tplc="0419001B" w:tentative="1">
      <w:start w:val="1"/>
      <w:numFmt w:val="lowerRoman"/>
      <w:lvlText w:val="%6."/>
      <w:lvlJc w:val="right"/>
      <w:pPr>
        <w:ind w:left="4462" w:hanging="180"/>
      </w:pPr>
    </w:lvl>
    <w:lvl w:ilvl="6" w:tplc="0419000F" w:tentative="1">
      <w:start w:val="1"/>
      <w:numFmt w:val="decimal"/>
      <w:lvlText w:val="%7."/>
      <w:lvlJc w:val="left"/>
      <w:pPr>
        <w:ind w:left="5182" w:hanging="360"/>
      </w:pPr>
    </w:lvl>
    <w:lvl w:ilvl="7" w:tplc="04190019" w:tentative="1">
      <w:start w:val="1"/>
      <w:numFmt w:val="lowerLetter"/>
      <w:lvlText w:val="%8."/>
      <w:lvlJc w:val="left"/>
      <w:pPr>
        <w:ind w:left="5902" w:hanging="360"/>
      </w:pPr>
    </w:lvl>
    <w:lvl w:ilvl="8" w:tplc="0419001B" w:tentative="1">
      <w:start w:val="1"/>
      <w:numFmt w:val="lowerRoman"/>
      <w:lvlText w:val="%9."/>
      <w:lvlJc w:val="right"/>
      <w:pPr>
        <w:ind w:left="6622" w:hanging="180"/>
      </w:pPr>
    </w:lvl>
  </w:abstractNum>
  <w:abstractNum w:abstractNumId="8" w15:restartNumberingAfterBreak="0">
    <w:nsid w:val="0FF97AC6"/>
    <w:multiLevelType w:val="multilevel"/>
    <w:tmpl w:val="DD6068BE"/>
    <w:lvl w:ilvl="0">
      <w:start w:val="1"/>
      <w:numFmt w:val="decimal"/>
      <w:lvlText w:val="%1."/>
      <w:lvlJc w:val="left"/>
      <w:pPr>
        <w:ind w:left="404" w:hanging="404"/>
      </w:pPr>
      <w:rPr>
        <w:rFonts w:ascii="Times New Roman" w:eastAsia="Arial" w:hAnsi="Times New Roman" w:cs="Times New Roman" w:hint="default"/>
        <w:b/>
        <w:bCs/>
        <w:spacing w:val="0"/>
        <w:w w:val="101"/>
        <w:sz w:val="24"/>
        <w:szCs w:val="24"/>
        <w:lang w:val="ru-RU" w:eastAsia="ru-RU" w:bidi="ru-RU"/>
      </w:rPr>
    </w:lvl>
    <w:lvl w:ilvl="1">
      <w:start w:val="1"/>
      <w:numFmt w:val="decimal"/>
      <w:lvlText w:val="%1.%2."/>
      <w:lvlJc w:val="left"/>
      <w:pPr>
        <w:ind w:left="1" w:hanging="701"/>
      </w:pPr>
      <w:rPr>
        <w:rFonts w:ascii="Times New Roman" w:eastAsia="Arial" w:hAnsi="Times New Roman" w:cs="Times New Roman" w:hint="default"/>
        <w:spacing w:val="-7"/>
        <w:w w:val="102"/>
        <w:sz w:val="24"/>
        <w:szCs w:val="24"/>
        <w:lang w:val="ru-RU" w:eastAsia="ru-RU" w:bidi="ru-RU"/>
      </w:rPr>
    </w:lvl>
    <w:lvl w:ilvl="2">
      <w:start w:val="1"/>
      <w:numFmt w:val="decimal"/>
      <w:lvlText w:val="%1.%2.%3."/>
      <w:lvlJc w:val="left"/>
      <w:pPr>
        <w:ind w:left="1657" w:hanging="947"/>
      </w:pPr>
      <w:rPr>
        <w:rFonts w:ascii="Times New Roman" w:eastAsia="Arial" w:hAnsi="Times New Roman" w:cs="Times New Roman" w:hint="default"/>
        <w:spacing w:val="-7"/>
        <w:w w:val="102"/>
        <w:sz w:val="24"/>
        <w:szCs w:val="24"/>
        <w:lang w:val="ru-RU" w:eastAsia="ru-RU" w:bidi="ru-RU"/>
      </w:rPr>
    </w:lvl>
    <w:lvl w:ilvl="3">
      <w:start w:val="1"/>
      <w:numFmt w:val="decimal"/>
      <w:lvlText w:val="%1.%2.%3.%4."/>
      <w:lvlJc w:val="left"/>
      <w:pPr>
        <w:ind w:left="1383" w:hanging="999"/>
      </w:pPr>
      <w:rPr>
        <w:rFonts w:ascii="Times New Roman" w:eastAsia="Arial" w:hAnsi="Times New Roman" w:cs="Times New Roman" w:hint="default"/>
        <w:spacing w:val="-7"/>
        <w:w w:val="102"/>
        <w:sz w:val="24"/>
        <w:szCs w:val="24"/>
        <w:lang w:val="ru-RU" w:eastAsia="ru-RU" w:bidi="ru-RU"/>
      </w:rPr>
    </w:lvl>
    <w:lvl w:ilvl="4">
      <w:numFmt w:val="bullet"/>
      <w:lvlText w:val="•"/>
      <w:lvlJc w:val="left"/>
      <w:pPr>
        <w:ind w:left="2701" w:hanging="999"/>
      </w:pPr>
      <w:rPr>
        <w:rFonts w:hint="default"/>
        <w:lang w:val="ru-RU" w:eastAsia="ru-RU" w:bidi="ru-RU"/>
      </w:rPr>
    </w:lvl>
    <w:lvl w:ilvl="5">
      <w:numFmt w:val="bullet"/>
      <w:lvlText w:val="•"/>
      <w:lvlJc w:val="left"/>
      <w:pPr>
        <w:ind w:left="4021" w:hanging="999"/>
      </w:pPr>
      <w:rPr>
        <w:rFonts w:hint="default"/>
        <w:lang w:val="ru-RU" w:eastAsia="ru-RU" w:bidi="ru-RU"/>
      </w:rPr>
    </w:lvl>
    <w:lvl w:ilvl="6">
      <w:numFmt w:val="bullet"/>
      <w:lvlText w:val="•"/>
      <w:lvlJc w:val="left"/>
      <w:pPr>
        <w:ind w:left="5341" w:hanging="999"/>
      </w:pPr>
      <w:rPr>
        <w:rFonts w:hint="default"/>
        <w:lang w:val="ru-RU" w:eastAsia="ru-RU" w:bidi="ru-RU"/>
      </w:rPr>
    </w:lvl>
    <w:lvl w:ilvl="7">
      <w:numFmt w:val="bullet"/>
      <w:lvlText w:val="•"/>
      <w:lvlJc w:val="left"/>
      <w:pPr>
        <w:ind w:left="6661" w:hanging="999"/>
      </w:pPr>
      <w:rPr>
        <w:rFonts w:hint="default"/>
        <w:lang w:val="ru-RU" w:eastAsia="ru-RU" w:bidi="ru-RU"/>
      </w:rPr>
    </w:lvl>
    <w:lvl w:ilvl="8">
      <w:numFmt w:val="bullet"/>
      <w:lvlText w:val="•"/>
      <w:lvlJc w:val="left"/>
      <w:pPr>
        <w:ind w:left="7981" w:hanging="999"/>
      </w:pPr>
      <w:rPr>
        <w:rFonts w:hint="default"/>
        <w:lang w:val="ru-RU" w:eastAsia="ru-RU" w:bidi="ru-RU"/>
      </w:rPr>
    </w:lvl>
  </w:abstractNum>
  <w:abstractNum w:abstractNumId="9" w15:restartNumberingAfterBreak="0">
    <w:nsid w:val="123651E1"/>
    <w:multiLevelType w:val="hybridMultilevel"/>
    <w:tmpl w:val="882A34C0"/>
    <w:lvl w:ilvl="0" w:tplc="9CA630DA">
      <w:start w:val="1"/>
      <w:numFmt w:val="decimal"/>
      <w:lvlText w:val="%1."/>
      <w:lvlJc w:val="left"/>
      <w:pPr>
        <w:ind w:left="519" w:hanging="360"/>
      </w:pPr>
      <w:rPr>
        <w:rFonts w:hint="default"/>
      </w:rPr>
    </w:lvl>
    <w:lvl w:ilvl="1" w:tplc="04190019" w:tentative="1">
      <w:start w:val="1"/>
      <w:numFmt w:val="lowerLetter"/>
      <w:lvlText w:val="%2."/>
      <w:lvlJc w:val="left"/>
      <w:pPr>
        <w:ind w:left="1239" w:hanging="360"/>
      </w:pPr>
    </w:lvl>
    <w:lvl w:ilvl="2" w:tplc="0419001B" w:tentative="1">
      <w:start w:val="1"/>
      <w:numFmt w:val="lowerRoman"/>
      <w:lvlText w:val="%3."/>
      <w:lvlJc w:val="right"/>
      <w:pPr>
        <w:ind w:left="1959" w:hanging="180"/>
      </w:pPr>
    </w:lvl>
    <w:lvl w:ilvl="3" w:tplc="0419000F" w:tentative="1">
      <w:start w:val="1"/>
      <w:numFmt w:val="decimal"/>
      <w:lvlText w:val="%4."/>
      <w:lvlJc w:val="left"/>
      <w:pPr>
        <w:ind w:left="2679" w:hanging="360"/>
      </w:pPr>
    </w:lvl>
    <w:lvl w:ilvl="4" w:tplc="04190019" w:tentative="1">
      <w:start w:val="1"/>
      <w:numFmt w:val="lowerLetter"/>
      <w:lvlText w:val="%5."/>
      <w:lvlJc w:val="left"/>
      <w:pPr>
        <w:ind w:left="3399" w:hanging="360"/>
      </w:pPr>
    </w:lvl>
    <w:lvl w:ilvl="5" w:tplc="0419001B" w:tentative="1">
      <w:start w:val="1"/>
      <w:numFmt w:val="lowerRoman"/>
      <w:lvlText w:val="%6."/>
      <w:lvlJc w:val="right"/>
      <w:pPr>
        <w:ind w:left="4119" w:hanging="180"/>
      </w:pPr>
    </w:lvl>
    <w:lvl w:ilvl="6" w:tplc="0419000F" w:tentative="1">
      <w:start w:val="1"/>
      <w:numFmt w:val="decimal"/>
      <w:lvlText w:val="%7."/>
      <w:lvlJc w:val="left"/>
      <w:pPr>
        <w:ind w:left="4839" w:hanging="360"/>
      </w:pPr>
    </w:lvl>
    <w:lvl w:ilvl="7" w:tplc="04190019" w:tentative="1">
      <w:start w:val="1"/>
      <w:numFmt w:val="lowerLetter"/>
      <w:lvlText w:val="%8."/>
      <w:lvlJc w:val="left"/>
      <w:pPr>
        <w:ind w:left="5559" w:hanging="360"/>
      </w:pPr>
    </w:lvl>
    <w:lvl w:ilvl="8" w:tplc="0419001B" w:tentative="1">
      <w:start w:val="1"/>
      <w:numFmt w:val="lowerRoman"/>
      <w:lvlText w:val="%9."/>
      <w:lvlJc w:val="right"/>
      <w:pPr>
        <w:ind w:left="6279" w:hanging="180"/>
      </w:pPr>
    </w:lvl>
  </w:abstractNum>
  <w:abstractNum w:abstractNumId="10" w15:restartNumberingAfterBreak="0">
    <w:nsid w:val="12491BC7"/>
    <w:multiLevelType w:val="hybridMultilevel"/>
    <w:tmpl w:val="2B025A66"/>
    <w:lvl w:ilvl="0" w:tplc="6EDA210C">
      <w:start w:val="1"/>
      <w:numFmt w:val="decimal"/>
      <w:pStyle w:val="1"/>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126A14DD"/>
    <w:multiLevelType w:val="hybridMultilevel"/>
    <w:tmpl w:val="0EFC28F4"/>
    <w:lvl w:ilvl="0" w:tplc="6486CEA6">
      <w:start w:val="1"/>
      <w:numFmt w:val="russianLower"/>
      <w:lvlText w:val="%1)"/>
      <w:lvlJc w:val="left"/>
      <w:pPr>
        <w:ind w:left="720" w:hanging="360"/>
      </w:pPr>
      <w:rPr>
        <w:rFonts w:ascii="Times New Roman" w:hAnsi="Times New Roman" w:cs="Times New Roman"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13F66E8A"/>
    <w:multiLevelType w:val="hybridMultilevel"/>
    <w:tmpl w:val="4AD8A0AA"/>
    <w:lvl w:ilvl="0" w:tplc="027A3D22">
      <w:start w:val="1"/>
      <w:numFmt w:val="russianLower"/>
      <w:lvlText w:val="%1)"/>
      <w:lvlJc w:val="left"/>
      <w:pPr>
        <w:ind w:left="720" w:hanging="360"/>
      </w:pPr>
      <w:rPr>
        <w:rFonts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160572F7"/>
    <w:multiLevelType w:val="hybridMultilevel"/>
    <w:tmpl w:val="515A3CD0"/>
    <w:lvl w:ilvl="0" w:tplc="64F212E0">
      <w:start w:val="1"/>
      <w:numFmt w:val="russianLower"/>
      <w:lvlText w:val="%1)"/>
      <w:lvlJc w:val="left"/>
      <w:pPr>
        <w:ind w:left="720" w:hanging="360"/>
      </w:pPr>
      <w:rPr>
        <w:rFonts w:ascii="Times New Roman" w:hAnsi="Times New Roman" w:cs="Times New Roman"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16AC6A87"/>
    <w:multiLevelType w:val="hybridMultilevel"/>
    <w:tmpl w:val="3D08D5B6"/>
    <w:lvl w:ilvl="0" w:tplc="ECDA273A">
      <w:start w:val="1"/>
      <w:numFmt w:val="russianLower"/>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17054A78"/>
    <w:multiLevelType w:val="hybridMultilevel"/>
    <w:tmpl w:val="B276D652"/>
    <w:lvl w:ilvl="0" w:tplc="82487854">
      <w:start w:val="1"/>
      <w:numFmt w:val="decimal"/>
      <w:lvlText w:val="%1."/>
      <w:lvlJc w:val="left"/>
      <w:pPr>
        <w:ind w:left="4330" w:hanging="360"/>
      </w:pPr>
      <w:rPr>
        <w:rFonts w:ascii="Times New Roman" w:hAnsi="Times New Roman" w:cs="Times New Roman" w:hint="default"/>
        <w:b w:val="0"/>
        <w:bCs/>
        <w:color w:val="auto"/>
        <w:sz w:val="24"/>
        <w:szCs w:val="24"/>
      </w:rPr>
    </w:lvl>
    <w:lvl w:ilvl="1" w:tplc="04190019">
      <w:start w:val="1"/>
      <w:numFmt w:val="lowerLetter"/>
      <w:lvlText w:val="%2."/>
      <w:lvlJc w:val="left"/>
      <w:pPr>
        <w:ind w:left="1582" w:hanging="360"/>
      </w:pPr>
    </w:lvl>
    <w:lvl w:ilvl="2" w:tplc="0419001B" w:tentative="1">
      <w:start w:val="1"/>
      <w:numFmt w:val="lowerRoman"/>
      <w:lvlText w:val="%3."/>
      <w:lvlJc w:val="right"/>
      <w:pPr>
        <w:ind w:left="2302" w:hanging="180"/>
      </w:pPr>
    </w:lvl>
    <w:lvl w:ilvl="3" w:tplc="0419000F">
      <w:start w:val="1"/>
      <w:numFmt w:val="decimal"/>
      <w:lvlText w:val="%4."/>
      <w:lvlJc w:val="left"/>
      <w:pPr>
        <w:ind w:left="3022" w:hanging="360"/>
      </w:pPr>
    </w:lvl>
    <w:lvl w:ilvl="4" w:tplc="04190019" w:tentative="1">
      <w:start w:val="1"/>
      <w:numFmt w:val="lowerLetter"/>
      <w:lvlText w:val="%5."/>
      <w:lvlJc w:val="left"/>
      <w:pPr>
        <w:ind w:left="3742" w:hanging="360"/>
      </w:pPr>
    </w:lvl>
    <w:lvl w:ilvl="5" w:tplc="0419001B" w:tentative="1">
      <w:start w:val="1"/>
      <w:numFmt w:val="lowerRoman"/>
      <w:lvlText w:val="%6."/>
      <w:lvlJc w:val="right"/>
      <w:pPr>
        <w:ind w:left="4462" w:hanging="180"/>
      </w:pPr>
    </w:lvl>
    <w:lvl w:ilvl="6" w:tplc="0419000F" w:tentative="1">
      <w:start w:val="1"/>
      <w:numFmt w:val="decimal"/>
      <w:lvlText w:val="%7."/>
      <w:lvlJc w:val="left"/>
      <w:pPr>
        <w:ind w:left="5182" w:hanging="360"/>
      </w:pPr>
    </w:lvl>
    <w:lvl w:ilvl="7" w:tplc="04190019" w:tentative="1">
      <w:start w:val="1"/>
      <w:numFmt w:val="lowerLetter"/>
      <w:lvlText w:val="%8."/>
      <w:lvlJc w:val="left"/>
      <w:pPr>
        <w:ind w:left="5902" w:hanging="360"/>
      </w:pPr>
    </w:lvl>
    <w:lvl w:ilvl="8" w:tplc="0419001B" w:tentative="1">
      <w:start w:val="1"/>
      <w:numFmt w:val="lowerRoman"/>
      <w:lvlText w:val="%9."/>
      <w:lvlJc w:val="right"/>
      <w:pPr>
        <w:ind w:left="6622" w:hanging="180"/>
      </w:pPr>
    </w:lvl>
  </w:abstractNum>
  <w:abstractNum w:abstractNumId="16" w15:restartNumberingAfterBreak="0">
    <w:nsid w:val="17460839"/>
    <w:multiLevelType w:val="hybridMultilevel"/>
    <w:tmpl w:val="37C27892"/>
    <w:lvl w:ilvl="0" w:tplc="116CA3A6">
      <w:start w:val="1"/>
      <w:numFmt w:val="russianLower"/>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22066D71"/>
    <w:multiLevelType w:val="hybridMultilevel"/>
    <w:tmpl w:val="7EF63C2C"/>
    <w:lvl w:ilvl="0" w:tplc="AD40161E">
      <w:start w:val="1"/>
      <w:numFmt w:val="russianLower"/>
      <w:lvlText w:val="%1)"/>
      <w:lvlJc w:val="left"/>
      <w:pPr>
        <w:ind w:left="720" w:hanging="360"/>
      </w:pPr>
      <w:rPr>
        <w:rFonts w:ascii="Times New Roman" w:hAnsi="Times New Roman" w:cs="Times New Roman"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26D44AE5"/>
    <w:multiLevelType w:val="hybridMultilevel"/>
    <w:tmpl w:val="0054E16E"/>
    <w:lvl w:ilvl="0" w:tplc="15466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2B9F2735"/>
    <w:multiLevelType w:val="hybridMultilevel"/>
    <w:tmpl w:val="1B76EB96"/>
    <w:lvl w:ilvl="0" w:tplc="7EA27CD0">
      <w:start w:val="1"/>
      <w:numFmt w:val="russianLower"/>
      <w:lvlText w:val="%1)"/>
      <w:lvlJc w:val="left"/>
      <w:pPr>
        <w:ind w:left="720" w:hanging="360"/>
      </w:pPr>
      <w:rPr>
        <w:rFonts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2D637DD6"/>
    <w:multiLevelType w:val="hybridMultilevel"/>
    <w:tmpl w:val="0366B472"/>
    <w:lvl w:ilvl="0" w:tplc="1ABA9294">
      <w:start w:val="1"/>
      <w:numFmt w:val="decimal"/>
      <w:lvlText w:val="%1)"/>
      <w:lvlJc w:val="left"/>
      <w:pPr>
        <w:ind w:left="720" w:hanging="360"/>
      </w:pPr>
      <w:rPr>
        <w:rFonts w:ascii="Times New Roman" w:hAnsi="Times New Roman" w:cs="Times New Roman"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2EBA5E71"/>
    <w:multiLevelType w:val="hybridMultilevel"/>
    <w:tmpl w:val="AE14A7D0"/>
    <w:lvl w:ilvl="0" w:tplc="8522EC52">
      <w:start w:val="1"/>
      <w:numFmt w:val="russianLower"/>
      <w:lvlText w:val="%1)"/>
      <w:lvlJc w:val="left"/>
      <w:pPr>
        <w:ind w:left="1004" w:hanging="360"/>
      </w:pPr>
      <w:rPr>
        <w:rFonts w:ascii="Times New Roman" w:hAnsi="Times New Roman" w:cs="Times New Roman"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22" w15:restartNumberingAfterBreak="0">
    <w:nsid w:val="36535541"/>
    <w:multiLevelType w:val="hybridMultilevel"/>
    <w:tmpl w:val="D090DE82"/>
    <w:lvl w:ilvl="0" w:tplc="E2207A98">
      <w:start w:val="1"/>
      <w:numFmt w:val="decimal"/>
      <w:pStyle w:val="a0"/>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3D534F86"/>
    <w:multiLevelType w:val="hybridMultilevel"/>
    <w:tmpl w:val="B2645A6C"/>
    <w:lvl w:ilvl="0" w:tplc="69FE9B78">
      <w:start w:val="1"/>
      <w:numFmt w:val="decimal"/>
      <w:lvlText w:val="%1."/>
      <w:lvlJc w:val="left"/>
      <w:pPr>
        <w:ind w:left="720" w:hanging="360"/>
      </w:pPr>
      <w:rPr>
        <w:rFonts w:hint="default"/>
        <w:b w:val="0"/>
        <w:bCs/>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405D6213"/>
    <w:multiLevelType w:val="hybridMultilevel"/>
    <w:tmpl w:val="94A60C4E"/>
    <w:lvl w:ilvl="0" w:tplc="49BC2BCC">
      <w:start w:val="1"/>
      <w:numFmt w:val="russianLower"/>
      <w:lvlText w:val="%1)"/>
      <w:lvlJc w:val="left"/>
      <w:pPr>
        <w:ind w:left="720" w:hanging="360"/>
      </w:pPr>
      <w:rPr>
        <w:rFonts w:ascii="Times New Roman" w:hAnsi="Times New Roman" w:cs="Times New Roman"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40693DB6"/>
    <w:multiLevelType w:val="hybridMultilevel"/>
    <w:tmpl w:val="654C92B0"/>
    <w:lvl w:ilvl="0" w:tplc="81FABCD6">
      <w:start w:val="1"/>
      <w:numFmt w:val="russianLower"/>
      <w:lvlText w:val="%1)"/>
      <w:lvlJc w:val="left"/>
      <w:pPr>
        <w:ind w:left="720" w:hanging="360"/>
      </w:pPr>
      <w:rPr>
        <w:rFonts w:ascii="Times New Roman" w:hAnsi="Times New Roman" w:cs="Times New Roman"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41CE4B99"/>
    <w:multiLevelType w:val="hybridMultilevel"/>
    <w:tmpl w:val="A5426BB2"/>
    <w:lvl w:ilvl="0" w:tplc="6374E772">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27" w15:restartNumberingAfterBreak="0">
    <w:nsid w:val="445D67EF"/>
    <w:multiLevelType w:val="hybridMultilevel"/>
    <w:tmpl w:val="9ED25974"/>
    <w:lvl w:ilvl="0" w:tplc="134EE2BA">
      <w:start w:val="1"/>
      <w:numFmt w:val="decimal"/>
      <w:pStyle w:val="10"/>
      <w:lvlText w:val="%1)"/>
      <w:lvlJc w:val="left"/>
      <w:pPr>
        <w:ind w:left="1068" w:hanging="360"/>
      </w:pPr>
      <w:rPr>
        <w:rFonts w:hint="default"/>
      </w:rPr>
    </w:lvl>
    <w:lvl w:ilvl="1" w:tplc="04190019">
      <w:start w:val="1"/>
      <w:numFmt w:val="lowerLetter"/>
      <w:lvlText w:val="%2."/>
      <w:lvlJc w:val="left"/>
      <w:pPr>
        <w:ind w:left="1788" w:hanging="360"/>
      </w:pPr>
    </w:lvl>
    <w:lvl w:ilvl="2" w:tplc="0419001B">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8" w15:restartNumberingAfterBreak="0">
    <w:nsid w:val="455475C6"/>
    <w:multiLevelType w:val="hybridMultilevel"/>
    <w:tmpl w:val="EC283810"/>
    <w:lvl w:ilvl="0" w:tplc="2F1E0B2C">
      <w:start w:val="1"/>
      <w:numFmt w:val="decimal"/>
      <w:lvlText w:val="%1."/>
      <w:lvlJc w:val="left"/>
      <w:pPr>
        <w:ind w:left="1070" w:hanging="360"/>
      </w:pPr>
      <w:rPr>
        <w:rFonts w:hint="default"/>
      </w:rPr>
    </w:lvl>
    <w:lvl w:ilvl="1" w:tplc="04190019">
      <w:start w:val="1"/>
      <w:numFmt w:val="lowerLetter"/>
      <w:lvlText w:val="%2."/>
      <w:lvlJc w:val="left"/>
      <w:pPr>
        <w:ind w:left="1740" w:hanging="360"/>
      </w:pPr>
    </w:lvl>
    <w:lvl w:ilvl="2" w:tplc="0419001B" w:tentative="1">
      <w:start w:val="1"/>
      <w:numFmt w:val="lowerRoman"/>
      <w:lvlText w:val="%3."/>
      <w:lvlJc w:val="right"/>
      <w:pPr>
        <w:ind w:left="2460" w:hanging="180"/>
      </w:pPr>
    </w:lvl>
    <w:lvl w:ilvl="3" w:tplc="0419000F" w:tentative="1">
      <w:start w:val="1"/>
      <w:numFmt w:val="decimal"/>
      <w:lvlText w:val="%4."/>
      <w:lvlJc w:val="left"/>
      <w:pPr>
        <w:ind w:left="3180" w:hanging="360"/>
      </w:pPr>
    </w:lvl>
    <w:lvl w:ilvl="4" w:tplc="04190019" w:tentative="1">
      <w:start w:val="1"/>
      <w:numFmt w:val="lowerLetter"/>
      <w:lvlText w:val="%5."/>
      <w:lvlJc w:val="left"/>
      <w:pPr>
        <w:ind w:left="3900" w:hanging="360"/>
      </w:pPr>
    </w:lvl>
    <w:lvl w:ilvl="5" w:tplc="0419001B" w:tentative="1">
      <w:start w:val="1"/>
      <w:numFmt w:val="lowerRoman"/>
      <w:lvlText w:val="%6."/>
      <w:lvlJc w:val="right"/>
      <w:pPr>
        <w:ind w:left="4620" w:hanging="180"/>
      </w:pPr>
    </w:lvl>
    <w:lvl w:ilvl="6" w:tplc="0419000F" w:tentative="1">
      <w:start w:val="1"/>
      <w:numFmt w:val="decimal"/>
      <w:lvlText w:val="%7."/>
      <w:lvlJc w:val="left"/>
      <w:pPr>
        <w:ind w:left="5340" w:hanging="360"/>
      </w:pPr>
    </w:lvl>
    <w:lvl w:ilvl="7" w:tplc="04190019" w:tentative="1">
      <w:start w:val="1"/>
      <w:numFmt w:val="lowerLetter"/>
      <w:lvlText w:val="%8."/>
      <w:lvlJc w:val="left"/>
      <w:pPr>
        <w:ind w:left="6060" w:hanging="360"/>
      </w:pPr>
    </w:lvl>
    <w:lvl w:ilvl="8" w:tplc="0419001B" w:tentative="1">
      <w:start w:val="1"/>
      <w:numFmt w:val="lowerRoman"/>
      <w:lvlText w:val="%9."/>
      <w:lvlJc w:val="right"/>
      <w:pPr>
        <w:ind w:left="6780" w:hanging="180"/>
      </w:pPr>
    </w:lvl>
  </w:abstractNum>
  <w:abstractNum w:abstractNumId="29" w15:restartNumberingAfterBreak="0">
    <w:nsid w:val="47C75665"/>
    <w:multiLevelType w:val="hybridMultilevel"/>
    <w:tmpl w:val="144047F2"/>
    <w:lvl w:ilvl="0" w:tplc="1546697C">
      <w:start w:val="1"/>
      <w:numFmt w:val="russianLower"/>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30" w15:restartNumberingAfterBreak="0">
    <w:nsid w:val="4AC52E43"/>
    <w:multiLevelType w:val="hybridMultilevel"/>
    <w:tmpl w:val="454035EE"/>
    <w:lvl w:ilvl="0" w:tplc="B7607AF0">
      <w:start w:val="1"/>
      <w:numFmt w:val="decimal"/>
      <w:pStyle w:val="a1"/>
      <w:lvlText w:val="%1."/>
      <w:lvlJc w:val="left"/>
      <w:pPr>
        <w:ind w:left="0" w:firstLine="710"/>
      </w:pPr>
      <w:rPr>
        <w:rFonts w:ascii="Times New Roman" w:hAnsi="Times New Roman" w:cs="Times New Roman" w:hint="default"/>
        <w:b w:val="0"/>
        <w:i w:val="0"/>
        <w:color w:val="auto"/>
        <w:sz w:val="28"/>
        <w:szCs w:val="28"/>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31" w15:restartNumberingAfterBreak="0">
    <w:nsid w:val="4C3317EE"/>
    <w:multiLevelType w:val="hybridMultilevel"/>
    <w:tmpl w:val="A9A82494"/>
    <w:lvl w:ilvl="0" w:tplc="8A681D4E">
      <w:start w:val="1"/>
      <w:numFmt w:val="russianLower"/>
      <w:lvlText w:val="%1)"/>
      <w:lvlJc w:val="left"/>
      <w:pPr>
        <w:ind w:left="862" w:hanging="360"/>
      </w:pPr>
      <w:rPr>
        <w:rFonts w:ascii="Times New Roman" w:hAnsi="Times New Roman" w:cs="Times New Roman" w:hint="default"/>
        <w:b w:val="0"/>
        <w:bCs/>
        <w:color w:val="auto"/>
        <w:sz w:val="24"/>
        <w:szCs w:val="24"/>
      </w:rPr>
    </w:lvl>
    <w:lvl w:ilvl="1" w:tplc="04190019">
      <w:start w:val="1"/>
      <w:numFmt w:val="lowerLetter"/>
      <w:lvlText w:val="%2."/>
      <w:lvlJc w:val="left"/>
      <w:pPr>
        <w:ind w:left="1582" w:hanging="360"/>
      </w:pPr>
    </w:lvl>
    <w:lvl w:ilvl="2" w:tplc="0419001B" w:tentative="1">
      <w:start w:val="1"/>
      <w:numFmt w:val="lowerRoman"/>
      <w:lvlText w:val="%3."/>
      <w:lvlJc w:val="right"/>
      <w:pPr>
        <w:ind w:left="2302" w:hanging="180"/>
      </w:pPr>
    </w:lvl>
    <w:lvl w:ilvl="3" w:tplc="0419000F">
      <w:start w:val="1"/>
      <w:numFmt w:val="decimal"/>
      <w:lvlText w:val="%4."/>
      <w:lvlJc w:val="left"/>
      <w:pPr>
        <w:ind w:left="3022" w:hanging="360"/>
      </w:pPr>
    </w:lvl>
    <w:lvl w:ilvl="4" w:tplc="04190019" w:tentative="1">
      <w:start w:val="1"/>
      <w:numFmt w:val="lowerLetter"/>
      <w:lvlText w:val="%5."/>
      <w:lvlJc w:val="left"/>
      <w:pPr>
        <w:ind w:left="3742" w:hanging="360"/>
      </w:pPr>
    </w:lvl>
    <w:lvl w:ilvl="5" w:tplc="0419001B" w:tentative="1">
      <w:start w:val="1"/>
      <w:numFmt w:val="lowerRoman"/>
      <w:lvlText w:val="%6."/>
      <w:lvlJc w:val="right"/>
      <w:pPr>
        <w:ind w:left="4462" w:hanging="180"/>
      </w:pPr>
    </w:lvl>
    <w:lvl w:ilvl="6" w:tplc="0419000F" w:tentative="1">
      <w:start w:val="1"/>
      <w:numFmt w:val="decimal"/>
      <w:lvlText w:val="%7."/>
      <w:lvlJc w:val="left"/>
      <w:pPr>
        <w:ind w:left="5182" w:hanging="360"/>
      </w:pPr>
    </w:lvl>
    <w:lvl w:ilvl="7" w:tplc="04190019" w:tentative="1">
      <w:start w:val="1"/>
      <w:numFmt w:val="lowerLetter"/>
      <w:lvlText w:val="%8."/>
      <w:lvlJc w:val="left"/>
      <w:pPr>
        <w:ind w:left="5902" w:hanging="360"/>
      </w:pPr>
    </w:lvl>
    <w:lvl w:ilvl="8" w:tplc="0419001B" w:tentative="1">
      <w:start w:val="1"/>
      <w:numFmt w:val="lowerRoman"/>
      <w:lvlText w:val="%9."/>
      <w:lvlJc w:val="right"/>
      <w:pPr>
        <w:ind w:left="6622" w:hanging="180"/>
      </w:pPr>
    </w:lvl>
  </w:abstractNum>
  <w:abstractNum w:abstractNumId="32" w15:restartNumberingAfterBreak="0">
    <w:nsid w:val="4DDD6133"/>
    <w:multiLevelType w:val="multilevel"/>
    <w:tmpl w:val="02F24D18"/>
    <w:lvl w:ilvl="0">
      <w:start w:val="1"/>
      <w:numFmt w:val="decimal"/>
      <w:lvlText w:val="%1."/>
      <w:lvlJc w:val="left"/>
      <w:pPr>
        <w:ind w:left="786" w:hanging="360"/>
      </w:pPr>
      <w:rPr>
        <w:rFonts w:ascii="Times New Roman" w:hAnsi="Times New Roman" w:cs="Times New Roman" w:hint="default"/>
        <w:sz w:val="24"/>
        <w:szCs w:val="24"/>
      </w:rPr>
    </w:lvl>
    <w:lvl w:ilvl="1">
      <w:start w:val="1"/>
      <w:numFmt w:val="decimal"/>
      <w:pStyle w:val="11"/>
      <w:lvlText w:val="%1.%2."/>
      <w:lvlJc w:val="left"/>
      <w:pPr>
        <w:ind w:left="1572" w:hanging="720"/>
      </w:pPr>
      <w:rPr>
        <w:b w:val="0"/>
        <w:i w:val="0"/>
        <w:color w:val="auto"/>
        <w:sz w:val="24"/>
        <w:szCs w:val="24"/>
      </w:rPr>
    </w:lvl>
    <w:lvl w:ilvl="2">
      <w:start w:val="1"/>
      <w:numFmt w:val="decimal"/>
      <w:pStyle w:val="111"/>
      <w:lvlText w:val="%1.%2.%3."/>
      <w:lvlJc w:val="left"/>
      <w:pPr>
        <w:ind w:left="1288" w:hanging="720"/>
      </w:pPr>
      <w:rPr>
        <w:sz w:val="24"/>
        <w:szCs w:val="24"/>
      </w:rPr>
    </w:lvl>
    <w:lvl w:ilvl="3">
      <w:start w:val="1"/>
      <w:numFmt w:val="decimal"/>
      <w:isLgl/>
      <w:lvlText w:val="%1.%2.%3.%4."/>
      <w:lvlJc w:val="left"/>
      <w:pPr>
        <w:ind w:left="1980" w:hanging="1080"/>
      </w:pPr>
      <w:rPr>
        <w:rFonts w:hint="default"/>
      </w:rPr>
    </w:lvl>
    <w:lvl w:ilvl="4">
      <w:start w:val="1"/>
      <w:numFmt w:val="russianLower"/>
      <w:lvlText w:val="%5."/>
      <w:lvlJc w:val="left"/>
      <w:pPr>
        <w:ind w:left="2160" w:hanging="1080"/>
      </w:pPr>
      <w:rPr>
        <w:rFonts w:hint="default"/>
      </w:rPr>
    </w:lvl>
    <w:lvl w:ilvl="5">
      <w:start w:val="1"/>
      <w:numFmt w:val="decimal"/>
      <w:isLgl/>
      <w:lvlText w:val="%1.%2.%3.%4.%5.%6."/>
      <w:lvlJc w:val="left"/>
      <w:pPr>
        <w:ind w:left="2700" w:hanging="1440"/>
      </w:pPr>
      <w:rPr>
        <w:rFonts w:hint="default"/>
      </w:rPr>
    </w:lvl>
    <w:lvl w:ilvl="6">
      <w:start w:val="1"/>
      <w:numFmt w:val="decimal"/>
      <w:isLgl/>
      <w:lvlText w:val="%1.%2.%3.%4.%5.%6.%7."/>
      <w:lvlJc w:val="left"/>
      <w:pPr>
        <w:ind w:left="3240" w:hanging="1800"/>
      </w:pPr>
      <w:rPr>
        <w:rFonts w:hint="default"/>
      </w:rPr>
    </w:lvl>
    <w:lvl w:ilvl="7">
      <w:start w:val="1"/>
      <w:numFmt w:val="decimal"/>
      <w:isLgl/>
      <w:lvlText w:val="%1.%2.%3.%4.%5.%6.%7.%8."/>
      <w:lvlJc w:val="left"/>
      <w:pPr>
        <w:ind w:left="3420" w:hanging="1800"/>
      </w:pPr>
      <w:rPr>
        <w:rFonts w:hint="default"/>
      </w:rPr>
    </w:lvl>
    <w:lvl w:ilvl="8">
      <w:start w:val="1"/>
      <w:numFmt w:val="decimal"/>
      <w:isLgl/>
      <w:lvlText w:val="%1.%2.%3.%4.%5.%6.%7.%8.%9."/>
      <w:lvlJc w:val="left"/>
      <w:pPr>
        <w:ind w:left="3960" w:hanging="2160"/>
      </w:pPr>
      <w:rPr>
        <w:rFonts w:hint="default"/>
      </w:rPr>
    </w:lvl>
  </w:abstractNum>
  <w:abstractNum w:abstractNumId="33" w15:restartNumberingAfterBreak="0">
    <w:nsid w:val="4EBF425F"/>
    <w:multiLevelType w:val="hybridMultilevel"/>
    <w:tmpl w:val="E0B4E24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15:restartNumberingAfterBreak="0">
    <w:nsid w:val="4F066A56"/>
    <w:multiLevelType w:val="hybridMultilevel"/>
    <w:tmpl w:val="9412F534"/>
    <w:lvl w:ilvl="0" w:tplc="1546697C">
      <w:start w:val="1"/>
      <w:numFmt w:val="russianLower"/>
      <w:lvlText w:val="%1)"/>
      <w:lvlJc w:val="left"/>
      <w:pPr>
        <w:ind w:left="1582" w:hanging="360"/>
      </w:pPr>
      <w:rPr>
        <w:rFonts w:hint="default"/>
      </w:rPr>
    </w:lvl>
    <w:lvl w:ilvl="1" w:tplc="04190019" w:tentative="1">
      <w:start w:val="1"/>
      <w:numFmt w:val="lowerLetter"/>
      <w:lvlText w:val="%2."/>
      <w:lvlJc w:val="left"/>
      <w:pPr>
        <w:ind w:left="2302" w:hanging="360"/>
      </w:pPr>
    </w:lvl>
    <w:lvl w:ilvl="2" w:tplc="0419001B" w:tentative="1">
      <w:start w:val="1"/>
      <w:numFmt w:val="lowerRoman"/>
      <w:lvlText w:val="%3."/>
      <w:lvlJc w:val="right"/>
      <w:pPr>
        <w:ind w:left="3022" w:hanging="180"/>
      </w:pPr>
    </w:lvl>
    <w:lvl w:ilvl="3" w:tplc="0419000F" w:tentative="1">
      <w:start w:val="1"/>
      <w:numFmt w:val="decimal"/>
      <w:lvlText w:val="%4."/>
      <w:lvlJc w:val="left"/>
      <w:pPr>
        <w:ind w:left="3742" w:hanging="360"/>
      </w:pPr>
    </w:lvl>
    <w:lvl w:ilvl="4" w:tplc="04190019" w:tentative="1">
      <w:start w:val="1"/>
      <w:numFmt w:val="lowerLetter"/>
      <w:lvlText w:val="%5."/>
      <w:lvlJc w:val="left"/>
      <w:pPr>
        <w:ind w:left="4462" w:hanging="360"/>
      </w:pPr>
    </w:lvl>
    <w:lvl w:ilvl="5" w:tplc="0419001B" w:tentative="1">
      <w:start w:val="1"/>
      <w:numFmt w:val="lowerRoman"/>
      <w:lvlText w:val="%6."/>
      <w:lvlJc w:val="right"/>
      <w:pPr>
        <w:ind w:left="5182" w:hanging="180"/>
      </w:pPr>
    </w:lvl>
    <w:lvl w:ilvl="6" w:tplc="0419000F" w:tentative="1">
      <w:start w:val="1"/>
      <w:numFmt w:val="decimal"/>
      <w:lvlText w:val="%7."/>
      <w:lvlJc w:val="left"/>
      <w:pPr>
        <w:ind w:left="5902" w:hanging="360"/>
      </w:pPr>
    </w:lvl>
    <w:lvl w:ilvl="7" w:tplc="04190019" w:tentative="1">
      <w:start w:val="1"/>
      <w:numFmt w:val="lowerLetter"/>
      <w:lvlText w:val="%8."/>
      <w:lvlJc w:val="left"/>
      <w:pPr>
        <w:ind w:left="6622" w:hanging="360"/>
      </w:pPr>
    </w:lvl>
    <w:lvl w:ilvl="8" w:tplc="0419001B" w:tentative="1">
      <w:start w:val="1"/>
      <w:numFmt w:val="lowerRoman"/>
      <w:lvlText w:val="%9."/>
      <w:lvlJc w:val="right"/>
      <w:pPr>
        <w:ind w:left="7342" w:hanging="180"/>
      </w:pPr>
    </w:lvl>
  </w:abstractNum>
  <w:abstractNum w:abstractNumId="35" w15:restartNumberingAfterBreak="0">
    <w:nsid w:val="5B7431F8"/>
    <w:multiLevelType w:val="hybridMultilevel"/>
    <w:tmpl w:val="872868E8"/>
    <w:lvl w:ilvl="0" w:tplc="15466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5D8D4203"/>
    <w:multiLevelType w:val="hybridMultilevel"/>
    <w:tmpl w:val="8448545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7" w15:restartNumberingAfterBreak="0">
    <w:nsid w:val="5FCA0A07"/>
    <w:multiLevelType w:val="hybridMultilevel"/>
    <w:tmpl w:val="DFF68D88"/>
    <w:lvl w:ilvl="0" w:tplc="15466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6191377D"/>
    <w:multiLevelType w:val="hybridMultilevel"/>
    <w:tmpl w:val="0E46DBFA"/>
    <w:lvl w:ilvl="0" w:tplc="FD46F592">
      <w:start w:val="1"/>
      <w:numFmt w:val="russianLower"/>
      <w:lvlText w:val="%1)"/>
      <w:lvlJc w:val="left"/>
      <w:pPr>
        <w:ind w:left="720" w:hanging="360"/>
      </w:pPr>
      <w:rPr>
        <w:rFonts w:ascii="Times New Roman" w:hAnsi="Times New Roman" w:cs="Times New Roman"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66080A8B"/>
    <w:multiLevelType w:val="hybridMultilevel"/>
    <w:tmpl w:val="67FC97DA"/>
    <w:lvl w:ilvl="0" w:tplc="0419000F">
      <w:start w:val="1"/>
      <w:numFmt w:val="decimal"/>
      <w:lvlText w:val="%1."/>
      <w:lvlJc w:val="left"/>
      <w:pPr>
        <w:ind w:left="1260" w:hanging="360"/>
      </w:p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40" w15:restartNumberingAfterBreak="0">
    <w:nsid w:val="664A6BEB"/>
    <w:multiLevelType w:val="hybridMultilevel"/>
    <w:tmpl w:val="ACD8691A"/>
    <w:lvl w:ilvl="0" w:tplc="53882382">
      <w:start w:val="7"/>
      <w:numFmt w:val="decimal"/>
      <w:lvlText w:val="%1."/>
      <w:lvlJc w:val="left"/>
      <w:pPr>
        <w:ind w:left="900" w:hanging="360"/>
      </w:pPr>
      <w:rPr>
        <w:rFonts w:ascii="Times New Roman" w:hAnsi="Times New Roman"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41" w15:restartNumberingAfterBreak="0">
    <w:nsid w:val="69471D3D"/>
    <w:multiLevelType w:val="multilevel"/>
    <w:tmpl w:val="E2B2634C"/>
    <w:lvl w:ilvl="0">
      <w:start w:val="1"/>
      <w:numFmt w:val="decimal"/>
      <w:lvlText w:val="%1."/>
      <w:lvlJc w:val="left"/>
      <w:pPr>
        <w:ind w:left="720" w:hanging="360"/>
      </w:pPr>
      <w:rPr>
        <w:rFonts w:hint="default"/>
      </w:rPr>
    </w:lvl>
    <w:lvl w:ilvl="1">
      <w:start w:val="1"/>
      <w:numFmt w:val="decimal"/>
      <w:pStyle w:val="a2"/>
      <w:isLgl/>
      <w:lvlText w:val="%1.%2."/>
      <w:lvlJc w:val="left"/>
      <w:pPr>
        <w:ind w:left="1842" w:hanging="1275"/>
      </w:pPr>
      <w:rPr>
        <w:rFonts w:hint="default"/>
      </w:rPr>
    </w:lvl>
    <w:lvl w:ilvl="2">
      <w:start w:val="1"/>
      <w:numFmt w:val="decimal"/>
      <w:pStyle w:val="2"/>
      <w:isLgl/>
      <w:lvlText w:val="%1.%2.%3."/>
      <w:lvlJc w:val="left"/>
      <w:pPr>
        <w:ind w:left="2049" w:hanging="1275"/>
      </w:pPr>
      <w:rPr>
        <w:rFonts w:hint="default"/>
      </w:rPr>
    </w:lvl>
    <w:lvl w:ilvl="3">
      <w:start w:val="1"/>
      <w:numFmt w:val="decimal"/>
      <w:isLgl/>
      <w:lvlText w:val="%1.%2.%3.%4."/>
      <w:lvlJc w:val="left"/>
      <w:pPr>
        <w:ind w:left="2256" w:hanging="1275"/>
      </w:pPr>
      <w:rPr>
        <w:rFonts w:hint="default"/>
      </w:rPr>
    </w:lvl>
    <w:lvl w:ilvl="4">
      <w:start w:val="1"/>
      <w:numFmt w:val="decimal"/>
      <w:isLgl/>
      <w:lvlText w:val="%1.%2.%3.%4.%5."/>
      <w:lvlJc w:val="left"/>
      <w:pPr>
        <w:ind w:left="2463" w:hanging="1275"/>
      </w:pPr>
      <w:rPr>
        <w:rFonts w:hint="default"/>
      </w:rPr>
    </w:lvl>
    <w:lvl w:ilvl="5">
      <w:start w:val="1"/>
      <w:numFmt w:val="decimal"/>
      <w:isLgl/>
      <w:lvlText w:val="%1.%2.%3.%4.%5.%6."/>
      <w:lvlJc w:val="left"/>
      <w:pPr>
        <w:ind w:left="2670" w:hanging="1275"/>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249" w:hanging="1440"/>
      </w:pPr>
      <w:rPr>
        <w:rFonts w:hint="default"/>
      </w:rPr>
    </w:lvl>
    <w:lvl w:ilvl="8">
      <w:start w:val="1"/>
      <w:numFmt w:val="decimal"/>
      <w:isLgl/>
      <w:lvlText w:val="%1.%2.%3.%4.%5.%6.%7.%8.%9."/>
      <w:lvlJc w:val="left"/>
      <w:pPr>
        <w:ind w:left="3816" w:hanging="1800"/>
      </w:pPr>
      <w:rPr>
        <w:rFonts w:hint="default"/>
      </w:rPr>
    </w:lvl>
  </w:abstractNum>
  <w:abstractNum w:abstractNumId="42" w15:restartNumberingAfterBreak="0">
    <w:nsid w:val="6B112C53"/>
    <w:multiLevelType w:val="hybridMultilevel"/>
    <w:tmpl w:val="F5C8B8EA"/>
    <w:lvl w:ilvl="0" w:tplc="15466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6FC94439"/>
    <w:multiLevelType w:val="hybridMultilevel"/>
    <w:tmpl w:val="9EBE7ABA"/>
    <w:lvl w:ilvl="0" w:tplc="7E46C188">
      <w:start w:val="1"/>
      <w:numFmt w:val="russianLower"/>
      <w:lvlText w:val="%1)"/>
      <w:lvlJc w:val="left"/>
      <w:pPr>
        <w:ind w:left="1440" w:hanging="360"/>
      </w:pPr>
      <w:rPr>
        <w:rFonts w:ascii="Times New Roman" w:hAnsi="Times New Roman" w:cs="Times New Roman" w:hint="default"/>
        <w:sz w:val="24"/>
        <w:szCs w:val="24"/>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44" w15:restartNumberingAfterBreak="0">
    <w:nsid w:val="76376896"/>
    <w:multiLevelType w:val="hybridMultilevel"/>
    <w:tmpl w:val="B79EE0F8"/>
    <w:lvl w:ilvl="0" w:tplc="0B48465E">
      <w:start w:val="1"/>
      <w:numFmt w:val="russianLower"/>
      <w:lvlText w:val="%1)"/>
      <w:lvlJc w:val="left"/>
      <w:pPr>
        <w:ind w:left="1004" w:hanging="360"/>
      </w:pPr>
      <w:rPr>
        <w:rFonts w:ascii="Times New Roman" w:hAnsi="Times New Roman" w:cs="Times New Roman" w:hint="default"/>
        <w:sz w:val="24"/>
        <w:szCs w:val="24"/>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45" w15:restartNumberingAfterBreak="0">
    <w:nsid w:val="7E695E0B"/>
    <w:multiLevelType w:val="hybridMultilevel"/>
    <w:tmpl w:val="FD36954C"/>
    <w:lvl w:ilvl="0" w:tplc="15466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8"/>
  </w:num>
  <w:num w:numId="2">
    <w:abstractNumId w:val="9"/>
  </w:num>
  <w:num w:numId="3">
    <w:abstractNumId w:val="33"/>
  </w:num>
  <w:num w:numId="4">
    <w:abstractNumId w:val="36"/>
  </w:num>
  <w:num w:numId="5">
    <w:abstractNumId w:val="28"/>
  </w:num>
  <w:num w:numId="6">
    <w:abstractNumId w:val="25"/>
  </w:num>
  <w:num w:numId="7">
    <w:abstractNumId w:val="11"/>
  </w:num>
  <w:num w:numId="8">
    <w:abstractNumId w:val="19"/>
  </w:num>
  <w:num w:numId="9">
    <w:abstractNumId w:val="18"/>
  </w:num>
  <w:num w:numId="10">
    <w:abstractNumId w:val="4"/>
  </w:num>
  <w:num w:numId="11">
    <w:abstractNumId w:val="42"/>
  </w:num>
  <w:num w:numId="12">
    <w:abstractNumId w:val="13"/>
  </w:num>
  <w:num w:numId="13">
    <w:abstractNumId w:val="17"/>
  </w:num>
  <w:num w:numId="14">
    <w:abstractNumId w:val="21"/>
  </w:num>
  <w:num w:numId="15">
    <w:abstractNumId w:val="29"/>
  </w:num>
  <w:num w:numId="16">
    <w:abstractNumId w:val="44"/>
  </w:num>
  <w:num w:numId="17">
    <w:abstractNumId w:val="34"/>
  </w:num>
  <w:num w:numId="18">
    <w:abstractNumId w:val="1"/>
  </w:num>
  <w:num w:numId="19">
    <w:abstractNumId w:val="20"/>
  </w:num>
  <w:num w:numId="20">
    <w:abstractNumId w:val="7"/>
  </w:num>
  <w:num w:numId="21">
    <w:abstractNumId w:val="15"/>
  </w:num>
  <w:num w:numId="22">
    <w:abstractNumId w:val="14"/>
  </w:num>
  <w:num w:numId="23">
    <w:abstractNumId w:val="16"/>
  </w:num>
  <w:num w:numId="24">
    <w:abstractNumId w:val="45"/>
  </w:num>
  <w:num w:numId="25">
    <w:abstractNumId w:val="24"/>
  </w:num>
  <w:num w:numId="26">
    <w:abstractNumId w:val="12"/>
  </w:num>
  <w:num w:numId="27">
    <w:abstractNumId w:val="38"/>
  </w:num>
  <w:num w:numId="28">
    <w:abstractNumId w:val="37"/>
  </w:num>
  <w:num w:numId="29">
    <w:abstractNumId w:val="35"/>
  </w:num>
  <w:num w:numId="30">
    <w:abstractNumId w:val="31"/>
  </w:num>
  <w:num w:numId="31">
    <w:abstractNumId w:val="6"/>
  </w:num>
  <w:num w:numId="32">
    <w:abstractNumId w:val="5"/>
  </w:num>
  <w:num w:numId="33">
    <w:abstractNumId w:val="3"/>
  </w:num>
  <w:num w:numId="34">
    <w:abstractNumId w:val="43"/>
  </w:num>
  <w:num w:numId="35">
    <w:abstractNumId w:val="40"/>
  </w:num>
  <w:num w:numId="36">
    <w:abstractNumId w:val="30"/>
  </w:num>
  <w:num w:numId="37">
    <w:abstractNumId w:val="22"/>
  </w:num>
  <w:num w:numId="38">
    <w:abstractNumId w:val="27"/>
  </w:num>
  <w:num w:numId="39">
    <w:abstractNumId w:val="0"/>
  </w:num>
  <w:num w:numId="40">
    <w:abstractNumId w:val="10"/>
  </w:num>
  <w:num w:numId="41">
    <w:abstractNumId w:val="41"/>
  </w:num>
  <w:num w:numId="42">
    <w:abstractNumId w:val="2"/>
  </w:num>
  <w:num w:numId="43">
    <w:abstractNumId w:val="23"/>
  </w:num>
  <w:num w:numId="44">
    <w:abstractNumId w:val="32"/>
  </w:num>
  <w:num w:numId="45">
    <w:abstractNumId w:val="26"/>
  </w:num>
  <w:num w:numId="46">
    <w:abstractNumId w:val="39"/>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624"/>
  <w:drawingGridHorizontalSpacing w:val="120"/>
  <w:displayHorizontalDrawingGridEvery w:val="2"/>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F4FA3"/>
    <w:rsid w:val="00001F3B"/>
    <w:rsid w:val="00003103"/>
    <w:rsid w:val="00007D38"/>
    <w:rsid w:val="00010B09"/>
    <w:rsid w:val="000120E0"/>
    <w:rsid w:val="000122EB"/>
    <w:rsid w:val="000203FD"/>
    <w:rsid w:val="000219DA"/>
    <w:rsid w:val="0002742C"/>
    <w:rsid w:val="000341C7"/>
    <w:rsid w:val="000362FE"/>
    <w:rsid w:val="00041459"/>
    <w:rsid w:val="00057502"/>
    <w:rsid w:val="00057F92"/>
    <w:rsid w:val="000635DB"/>
    <w:rsid w:val="00063DE0"/>
    <w:rsid w:val="000647EE"/>
    <w:rsid w:val="00066E36"/>
    <w:rsid w:val="000700CB"/>
    <w:rsid w:val="00070C9B"/>
    <w:rsid w:val="00071406"/>
    <w:rsid w:val="00071BF3"/>
    <w:rsid w:val="00071DCB"/>
    <w:rsid w:val="00072623"/>
    <w:rsid w:val="000741AC"/>
    <w:rsid w:val="00083F99"/>
    <w:rsid w:val="00084D6D"/>
    <w:rsid w:val="000865C8"/>
    <w:rsid w:val="00090D18"/>
    <w:rsid w:val="000913B5"/>
    <w:rsid w:val="00096B9D"/>
    <w:rsid w:val="00097250"/>
    <w:rsid w:val="000A0235"/>
    <w:rsid w:val="000A0F07"/>
    <w:rsid w:val="000A1137"/>
    <w:rsid w:val="000A473F"/>
    <w:rsid w:val="000A5625"/>
    <w:rsid w:val="000A7B8C"/>
    <w:rsid w:val="000B1017"/>
    <w:rsid w:val="000B2032"/>
    <w:rsid w:val="000B265B"/>
    <w:rsid w:val="000B3A44"/>
    <w:rsid w:val="000B6841"/>
    <w:rsid w:val="000B6D2A"/>
    <w:rsid w:val="000C58C3"/>
    <w:rsid w:val="000C66EF"/>
    <w:rsid w:val="000C6B0F"/>
    <w:rsid w:val="000D497C"/>
    <w:rsid w:val="000E419A"/>
    <w:rsid w:val="000E5FC1"/>
    <w:rsid w:val="000E6C95"/>
    <w:rsid w:val="000E6E0A"/>
    <w:rsid w:val="000E78F3"/>
    <w:rsid w:val="000F0B5D"/>
    <w:rsid w:val="000F3E1C"/>
    <w:rsid w:val="000F4FA3"/>
    <w:rsid w:val="000F5101"/>
    <w:rsid w:val="00103CF1"/>
    <w:rsid w:val="001044FF"/>
    <w:rsid w:val="001052D2"/>
    <w:rsid w:val="00111F4A"/>
    <w:rsid w:val="00113F40"/>
    <w:rsid w:val="0012406B"/>
    <w:rsid w:val="0012676F"/>
    <w:rsid w:val="00126ED6"/>
    <w:rsid w:val="001270EE"/>
    <w:rsid w:val="00127A81"/>
    <w:rsid w:val="00127CF7"/>
    <w:rsid w:val="00133327"/>
    <w:rsid w:val="001359BD"/>
    <w:rsid w:val="00135D18"/>
    <w:rsid w:val="00140DE6"/>
    <w:rsid w:val="001509D9"/>
    <w:rsid w:val="00151BCB"/>
    <w:rsid w:val="0015514D"/>
    <w:rsid w:val="00163DEC"/>
    <w:rsid w:val="00165D7C"/>
    <w:rsid w:val="00174F06"/>
    <w:rsid w:val="00181444"/>
    <w:rsid w:val="001816A2"/>
    <w:rsid w:val="00184599"/>
    <w:rsid w:val="001847CA"/>
    <w:rsid w:val="00185236"/>
    <w:rsid w:val="00186EB5"/>
    <w:rsid w:val="00191899"/>
    <w:rsid w:val="00192AE1"/>
    <w:rsid w:val="001970F1"/>
    <w:rsid w:val="001A6D91"/>
    <w:rsid w:val="001B1F16"/>
    <w:rsid w:val="001B3E1E"/>
    <w:rsid w:val="001B7CF8"/>
    <w:rsid w:val="001C1112"/>
    <w:rsid w:val="001C218E"/>
    <w:rsid w:val="001C3DFB"/>
    <w:rsid w:val="001C4C1B"/>
    <w:rsid w:val="001C562F"/>
    <w:rsid w:val="001D5E64"/>
    <w:rsid w:val="001E26AE"/>
    <w:rsid w:val="001E3A11"/>
    <w:rsid w:val="001E3AA8"/>
    <w:rsid w:val="001E6818"/>
    <w:rsid w:val="001E7847"/>
    <w:rsid w:val="001F7B83"/>
    <w:rsid w:val="001F7B94"/>
    <w:rsid w:val="00200E38"/>
    <w:rsid w:val="00204B3E"/>
    <w:rsid w:val="00204CE2"/>
    <w:rsid w:val="00210799"/>
    <w:rsid w:val="00212DA7"/>
    <w:rsid w:val="00215D7A"/>
    <w:rsid w:val="00216D28"/>
    <w:rsid w:val="00217960"/>
    <w:rsid w:val="002203B9"/>
    <w:rsid w:val="002255D7"/>
    <w:rsid w:val="002320F3"/>
    <w:rsid w:val="0023575C"/>
    <w:rsid w:val="002371BA"/>
    <w:rsid w:val="00237A4F"/>
    <w:rsid w:val="00247A88"/>
    <w:rsid w:val="00250B89"/>
    <w:rsid w:val="00251CCB"/>
    <w:rsid w:val="0025375E"/>
    <w:rsid w:val="00256C4E"/>
    <w:rsid w:val="00257B27"/>
    <w:rsid w:val="00261FDE"/>
    <w:rsid w:val="002624D7"/>
    <w:rsid w:val="002654E5"/>
    <w:rsid w:val="00273625"/>
    <w:rsid w:val="0027533F"/>
    <w:rsid w:val="00284846"/>
    <w:rsid w:val="0029260C"/>
    <w:rsid w:val="0029354C"/>
    <w:rsid w:val="00294B8B"/>
    <w:rsid w:val="002B30AF"/>
    <w:rsid w:val="002C26AA"/>
    <w:rsid w:val="002C2ABF"/>
    <w:rsid w:val="002C5D96"/>
    <w:rsid w:val="002D0399"/>
    <w:rsid w:val="002D4018"/>
    <w:rsid w:val="002D56BD"/>
    <w:rsid w:val="002D6440"/>
    <w:rsid w:val="002E07EA"/>
    <w:rsid w:val="002E16C5"/>
    <w:rsid w:val="002E1B73"/>
    <w:rsid w:val="002E5D09"/>
    <w:rsid w:val="002E65AF"/>
    <w:rsid w:val="002E6B15"/>
    <w:rsid w:val="002F2DF9"/>
    <w:rsid w:val="002F4C64"/>
    <w:rsid w:val="00300FF1"/>
    <w:rsid w:val="0030157C"/>
    <w:rsid w:val="0030493C"/>
    <w:rsid w:val="00313414"/>
    <w:rsid w:val="00324569"/>
    <w:rsid w:val="00324AEE"/>
    <w:rsid w:val="0032583E"/>
    <w:rsid w:val="0033055A"/>
    <w:rsid w:val="00337F09"/>
    <w:rsid w:val="00341762"/>
    <w:rsid w:val="00351EAD"/>
    <w:rsid w:val="00355350"/>
    <w:rsid w:val="00356EA6"/>
    <w:rsid w:val="00360110"/>
    <w:rsid w:val="0036053D"/>
    <w:rsid w:val="00360D35"/>
    <w:rsid w:val="00361317"/>
    <w:rsid w:val="00363403"/>
    <w:rsid w:val="00364F5D"/>
    <w:rsid w:val="00366EC5"/>
    <w:rsid w:val="00367586"/>
    <w:rsid w:val="00367FE2"/>
    <w:rsid w:val="00373342"/>
    <w:rsid w:val="00374E45"/>
    <w:rsid w:val="00374F82"/>
    <w:rsid w:val="00377246"/>
    <w:rsid w:val="0038057B"/>
    <w:rsid w:val="00385714"/>
    <w:rsid w:val="0038600D"/>
    <w:rsid w:val="0038647D"/>
    <w:rsid w:val="003977A3"/>
    <w:rsid w:val="003A5838"/>
    <w:rsid w:val="003A6F98"/>
    <w:rsid w:val="003B14F1"/>
    <w:rsid w:val="003B7649"/>
    <w:rsid w:val="003C1E0C"/>
    <w:rsid w:val="003C6701"/>
    <w:rsid w:val="003D19FB"/>
    <w:rsid w:val="003D4905"/>
    <w:rsid w:val="003D5BDA"/>
    <w:rsid w:val="003D704E"/>
    <w:rsid w:val="003E2F6B"/>
    <w:rsid w:val="003E4247"/>
    <w:rsid w:val="003F1258"/>
    <w:rsid w:val="00400C1E"/>
    <w:rsid w:val="004013B4"/>
    <w:rsid w:val="00403BD5"/>
    <w:rsid w:val="00404A46"/>
    <w:rsid w:val="00405526"/>
    <w:rsid w:val="00406FD5"/>
    <w:rsid w:val="004076A9"/>
    <w:rsid w:val="00411AAF"/>
    <w:rsid w:val="00413461"/>
    <w:rsid w:val="00417D06"/>
    <w:rsid w:val="00421306"/>
    <w:rsid w:val="0042202F"/>
    <w:rsid w:val="00422CC9"/>
    <w:rsid w:val="00433F9E"/>
    <w:rsid w:val="004347AD"/>
    <w:rsid w:val="004404EB"/>
    <w:rsid w:val="004422D9"/>
    <w:rsid w:val="004427D0"/>
    <w:rsid w:val="0044394A"/>
    <w:rsid w:val="00445F7A"/>
    <w:rsid w:val="00452157"/>
    <w:rsid w:val="00457113"/>
    <w:rsid w:val="0046114A"/>
    <w:rsid w:val="00462036"/>
    <w:rsid w:val="004629F2"/>
    <w:rsid w:val="0046317E"/>
    <w:rsid w:val="00491D93"/>
    <w:rsid w:val="004935A7"/>
    <w:rsid w:val="00496533"/>
    <w:rsid w:val="00496FD9"/>
    <w:rsid w:val="004A5771"/>
    <w:rsid w:val="004A7746"/>
    <w:rsid w:val="004A7F45"/>
    <w:rsid w:val="004B2159"/>
    <w:rsid w:val="004B4D51"/>
    <w:rsid w:val="004B787D"/>
    <w:rsid w:val="004C275F"/>
    <w:rsid w:val="004D10FB"/>
    <w:rsid w:val="004D2EA1"/>
    <w:rsid w:val="004E05A9"/>
    <w:rsid w:val="004E086C"/>
    <w:rsid w:val="004E0903"/>
    <w:rsid w:val="004E0F50"/>
    <w:rsid w:val="004E2598"/>
    <w:rsid w:val="004E6897"/>
    <w:rsid w:val="004F1750"/>
    <w:rsid w:val="004F1F41"/>
    <w:rsid w:val="004F2598"/>
    <w:rsid w:val="004F2993"/>
    <w:rsid w:val="004F2B77"/>
    <w:rsid w:val="004F352A"/>
    <w:rsid w:val="004F3FC7"/>
    <w:rsid w:val="004F6A6F"/>
    <w:rsid w:val="005000B1"/>
    <w:rsid w:val="005048DF"/>
    <w:rsid w:val="00507B22"/>
    <w:rsid w:val="00512B62"/>
    <w:rsid w:val="00515EC2"/>
    <w:rsid w:val="0051779F"/>
    <w:rsid w:val="00520B99"/>
    <w:rsid w:val="00521A3D"/>
    <w:rsid w:val="005304AE"/>
    <w:rsid w:val="005371DD"/>
    <w:rsid w:val="00537612"/>
    <w:rsid w:val="00540077"/>
    <w:rsid w:val="0054114A"/>
    <w:rsid w:val="0054428A"/>
    <w:rsid w:val="0054481F"/>
    <w:rsid w:val="00550D64"/>
    <w:rsid w:val="0055463A"/>
    <w:rsid w:val="005579D7"/>
    <w:rsid w:val="005605D4"/>
    <w:rsid w:val="00563465"/>
    <w:rsid w:val="00563BBE"/>
    <w:rsid w:val="00563EE8"/>
    <w:rsid w:val="00565096"/>
    <w:rsid w:val="00565E86"/>
    <w:rsid w:val="00567F94"/>
    <w:rsid w:val="0057749A"/>
    <w:rsid w:val="00580691"/>
    <w:rsid w:val="00583266"/>
    <w:rsid w:val="005852A6"/>
    <w:rsid w:val="00594616"/>
    <w:rsid w:val="005A1506"/>
    <w:rsid w:val="005A36FE"/>
    <w:rsid w:val="005B2450"/>
    <w:rsid w:val="005B5298"/>
    <w:rsid w:val="005B665A"/>
    <w:rsid w:val="005B778A"/>
    <w:rsid w:val="005C40A2"/>
    <w:rsid w:val="005C5471"/>
    <w:rsid w:val="005D21C8"/>
    <w:rsid w:val="005D3C0A"/>
    <w:rsid w:val="005D47CA"/>
    <w:rsid w:val="005D75BE"/>
    <w:rsid w:val="005D7F59"/>
    <w:rsid w:val="005E20BA"/>
    <w:rsid w:val="005E3C54"/>
    <w:rsid w:val="005E52F1"/>
    <w:rsid w:val="005E7DA3"/>
    <w:rsid w:val="005F183B"/>
    <w:rsid w:val="005F1BD3"/>
    <w:rsid w:val="005F1C34"/>
    <w:rsid w:val="005F378C"/>
    <w:rsid w:val="005F4610"/>
    <w:rsid w:val="005F4CD1"/>
    <w:rsid w:val="00604466"/>
    <w:rsid w:val="00605220"/>
    <w:rsid w:val="0060535A"/>
    <w:rsid w:val="0061277C"/>
    <w:rsid w:val="00616FFF"/>
    <w:rsid w:val="00620567"/>
    <w:rsid w:val="00624AC2"/>
    <w:rsid w:val="00625815"/>
    <w:rsid w:val="00626A59"/>
    <w:rsid w:val="00627D35"/>
    <w:rsid w:val="00627E5D"/>
    <w:rsid w:val="006306B9"/>
    <w:rsid w:val="00631DBD"/>
    <w:rsid w:val="006361C4"/>
    <w:rsid w:val="006431C2"/>
    <w:rsid w:val="0064370B"/>
    <w:rsid w:val="006463AD"/>
    <w:rsid w:val="006479EA"/>
    <w:rsid w:val="0065089A"/>
    <w:rsid w:val="00651AB4"/>
    <w:rsid w:val="0065241F"/>
    <w:rsid w:val="00660B84"/>
    <w:rsid w:val="00660CB0"/>
    <w:rsid w:val="006631DF"/>
    <w:rsid w:val="00663220"/>
    <w:rsid w:val="00663C22"/>
    <w:rsid w:val="006656DA"/>
    <w:rsid w:val="00674BB7"/>
    <w:rsid w:val="00681AC5"/>
    <w:rsid w:val="00695CF1"/>
    <w:rsid w:val="006A16C6"/>
    <w:rsid w:val="006A661A"/>
    <w:rsid w:val="006A6936"/>
    <w:rsid w:val="006B3717"/>
    <w:rsid w:val="006C0D21"/>
    <w:rsid w:val="006D1D7E"/>
    <w:rsid w:val="006D3442"/>
    <w:rsid w:val="006D693B"/>
    <w:rsid w:val="006E17AB"/>
    <w:rsid w:val="006E6BFC"/>
    <w:rsid w:val="006E6C3D"/>
    <w:rsid w:val="006F39BC"/>
    <w:rsid w:val="0070188E"/>
    <w:rsid w:val="0070703F"/>
    <w:rsid w:val="00707A9C"/>
    <w:rsid w:val="0071156E"/>
    <w:rsid w:val="00712720"/>
    <w:rsid w:val="00721D73"/>
    <w:rsid w:val="00723D7B"/>
    <w:rsid w:val="0072504E"/>
    <w:rsid w:val="00726045"/>
    <w:rsid w:val="007428DF"/>
    <w:rsid w:val="00744282"/>
    <w:rsid w:val="0074627A"/>
    <w:rsid w:val="0075260E"/>
    <w:rsid w:val="00752757"/>
    <w:rsid w:val="00761D6A"/>
    <w:rsid w:val="00767A2B"/>
    <w:rsid w:val="0077096F"/>
    <w:rsid w:val="00772858"/>
    <w:rsid w:val="00772E94"/>
    <w:rsid w:val="00774E24"/>
    <w:rsid w:val="0077551E"/>
    <w:rsid w:val="00780FB2"/>
    <w:rsid w:val="00781664"/>
    <w:rsid w:val="007865AF"/>
    <w:rsid w:val="007924C3"/>
    <w:rsid w:val="0079422A"/>
    <w:rsid w:val="007961FF"/>
    <w:rsid w:val="007A152B"/>
    <w:rsid w:val="007A26FF"/>
    <w:rsid w:val="007A332A"/>
    <w:rsid w:val="007B31A8"/>
    <w:rsid w:val="007B57BD"/>
    <w:rsid w:val="007B5BD0"/>
    <w:rsid w:val="007B7321"/>
    <w:rsid w:val="007C13CE"/>
    <w:rsid w:val="007C17CA"/>
    <w:rsid w:val="007D2408"/>
    <w:rsid w:val="007D2AE6"/>
    <w:rsid w:val="007D377F"/>
    <w:rsid w:val="007D5898"/>
    <w:rsid w:val="007F3FFB"/>
    <w:rsid w:val="007F46C4"/>
    <w:rsid w:val="007F698B"/>
    <w:rsid w:val="007F6F64"/>
    <w:rsid w:val="00800E53"/>
    <w:rsid w:val="008011E3"/>
    <w:rsid w:val="00811378"/>
    <w:rsid w:val="00812FA2"/>
    <w:rsid w:val="00815CE8"/>
    <w:rsid w:val="008212F3"/>
    <w:rsid w:val="008270D8"/>
    <w:rsid w:val="00830C30"/>
    <w:rsid w:val="00847875"/>
    <w:rsid w:val="00851BEC"/>
    <w:rsid w:val="0085506C"/>
    <w:rsid w:val="008557D3"/>
    <w:rsid w:val="00867E14"/>
    <w:rsid w:val="00873BAC"/>
    <w:rsid w:val="00874465"/>
    <w:rsid w:val="008778CE"/>
    <w:rsid w:val="008813F7"/>
    <w:rsid w:val="008829B7"/>
    <w:rsid w:val="00891EC6"/>
    <w:rsid w:val="008A1849"/>
    <w:rsid w:val="008A7D02"/>
    <w:rsid w:val="008B0C52"/>
    <w:rsid w:val="008B1679"/>
    <w:rsid w:val="008B5229"/>
    <w:rsid w:val="008B6CFC"/>
    <w:rsid w:val="008B6DD3"/>
    <w:rsid w:val="008C0A05"/>
    <w:rsid w:val="008C490E"/>
    <w:rsid w:val="008C4DEB"/>
    <w:rsid w:val="008C640F"/>
    <w:rsid w:val="008D5D0E"/>
    <w:rsid w:val="008D69B0"/>
    <w:rsid w:val="008E1B24"/>
    <w:rsid w:val="008E22FF"/>
    <w:rsid w:val="008E2AFC"/>
    <w:rsid w:val="008E3254"/>
    <w:rsid w:val="008F1879"/>
    <w:rsid w:val="00905980"/>
    <w:rsid w:val="00907172"/>
    <w:rsid w:val="00907932"/>
    <w:rsid w:val="00911B4B"/>
    <w:rsid w:val="00914FAB"/>
    <w:rsid w:val="00915482"/>
    <w:rsid w:val="00921EC9"/>
    <w:rsid w:val="00926A7A"/>
    <w:rsid w:val="00926F6E"/>
    <w:rsid w:val="00926F89"/>
    <w:rsid w:val="00933DA3"/>
    <w:rsid w:val="0093422F"/>
    <w:rsid w:val="00935942"/>
    <w:rsid w:val="00940A92"/>
    <w:rsid w:val="00940CCB"/>
    <w:rsid w:val="00943406"/>
    <w:rsid w:val="00943DDD"/>
    <w:rsid w:val="009478AE"/>
    <w:rsid w:val="00954B29"/>
    <w:rsid w:val="0095506F"/>
    <w:rsid w:val="00955FAC"/>
    <w:rsid w:val="009612E4"/>
    <w:rsid w:val="009648A6"/>
    <w:rsid w:val="00966F48"/>
    <w:rsid w:val="00970AAA"/>
    <w:rsid w:val="009711DD"/>
    <w:rsid w:val="0097301E"/>
    <w:rsid w:val="0097381E"/>
    <w:rsid w:val="00974785"/>
    <w:rsid w:val="00974B43"/>
    <w:rsid w:val="009755B5"/>
    <w:rsid w:val="009856A5"/>
    <w:rsid w:val="00986C7D"/>
    <w:rsid w:val="00995552"/>
    <w:rsid w:val="00996402"/>
    <w:rsid w:val="00996ABA"/>
    <w:rsid w:val="009972AC"/>
    <w:rsid w:val="009A0196"/>
    <w:rsid w:val="009A19A1"/>
    <w:rsid w:val="009A256A"/>
    <w:rsid w:val="009A3F1F"/>
    <w:rsid w:val="009A470D"/>
    <w:rsid w:val="009A541B"/>
    <w:rsid w:val="009A57E4"/>
    <w:rsid w:val="009A6B00"/>
    <w:rsid w:val="009A6F52"/>
    <w:rsid w:val="009B3FB4"/>
    <w:rsid w:val="009B584F"/>
    <w:rsid w:val="009B78E0"/>
    <w:rsid w:val="009B7F76"/>
    <w:rsid w:val="009C49B4"/>
    <w:rsid w:val="009C65B0"/>
    <w:rsid w:val="009C69F8"/>
    <w:rsid w:val="009D00A0"/>
    <w:rsid w:val="009D22FB"/>
    <w:rsid w:val="009D3720"/>
    <w:rsid w:val="009E4F30"/>
    <w:rsid w:val="009F2590"/>
    <w:rsid w:val="009F645D"/>
    <w:rsid w:val="009F6A72"/>
    <w:rsid w:val="00A01247"/>
    <w:rsid w:val="00A03ACA"/>
    <w:rsid w:val="00A0772A"/>
    <w:rsid w:val="00A128D0"/>
    <w:rsid w:val="00A1433D"/>
    <w:rsid w:val="00A1531E"/>
    <w:rsid w:val="00A200AE"/>
    <w:rsid w:val="00A20CAA"/>
    <w:rsid w:val="00A261D1"/>
    <w:rsid w:val="00A32C2D"/>
    <w:rsid w:val="00A3357E"/>
    <w:rsid w:val="00A37D17"/>
    <w:rsid w:val="00A422F7"/>
    <w:rsid w:val="00A42A7E"/>
    <w:rsid w:val="00A43706"/>
    <w:rsid w:val="00A45990"/>
    <w:rsid w:val="00A46157"/>
    <w:rsid w:val="00A56B89"/>
    <w:rsid w:val="00A60A0A"/>
    <w:rsid w:val="00A71AC4"/>
    <w:rsid w:val="00A74EC3"/>
    <w:rsid w:val="00A75B09"/>
    <w:rsid w:val="00A81AE9"/>
    <w:rsid w:val="00A8262B"/>
    <w:rsid w:val="00A82BCA"/>
    <w:rsid w:val="00A8393A"/>
    <w:rsid w:val="00A90C36"/>
    <w:rsid w:val="00A91A5C"/>
    <w:rsid w:val="00A9246B"/>
    <w:rsid w:val="00A92B11"/>
    <w:rsid w:val="00A92EA1"/>
    <w:rsid w:val="00AA1487"/>
    <w:rsid w:val="00AA3973"/>
    <w:rsid w:val="00AA3F09"/>
    <w:rsid w:val="00AA69D4"/>
    <w:rsid w:val="00AB0110"/>
    <w:rsid w:val="00AB76E9"/>
    <w:rsid w:val="00AC0E89"/>
    <w:rsid w:val="00AC13AE"/>
    <w:rsid w:val="00AC1D4A"/>
    <w:rsid w:val="00AC5BAA"/>
    <w:rsid w:val="00AD0039"/>
    <w:rsid w:val="00AD0841"/>
    <w:rsid w:val="00AD0EDB"/>
    <w:rsid w:val="00AE0288"/>
    <w:rsid w:val="00AE20F1"/>
    <w:rsid w:val="00AE2D05"/>
    <w:rsid w:val="00AF088D"/>
    <w:rsid w:val="00AF1F83"/>
    <w:rsid w:val="00AF66FD"/>
    <w:rsid w:val="00AF6E70"/>
    <w:rsid w:val="00B008D6"/>
    <w:rsid w:val="00B00D1E"/>
    <w:rsid w:val="00B03FE1"/>
    <w:rsid w:val="00B05825"/>
    <w:rsid w:val="00B10227"/>
    <w:rsid w:val="00B10682"/>
    <w:rsid w:val="00B13AFB"/>
    <w:rsid w:val="00B165BB"/>
    <w:rsid w:val="00B3162F"/>
    <w:rsid w:val="00B3212D"/>
    <w:rsid w:val="00B3471E"/>
    <w:rsid w:val="00B3537D"/>
    <w:rsid w:val="00B40B64"/>
    <w:rsid w:val="00B41487"/>
    <w:rsid w:val="00B41BA9"/>
    <w:rsid w:val="00B41CBA"/>
    <w:rsid w:val="00B457E7"/>
    <w:rsid w:val="00B56BBD"/>
    <w:rsid w:val="00B673B7"/>
    <w:rsid w:val="00B67A2C"/>
    <w:rsid w:val="00B74EA5"/>
    <w:rsid w:val="00B75C77"/>
    <w:rsid w:val="00B8387F"/>
    <w:rsid w:val="00B842E1"/>
    <w:rsid w:val="00B84384"/>
    <w:rsid w:val="00B84420"/>
    <w:rsid w:val="00B848F6"/>
    <w:rsid w:val="00B852F5"/>
    <w:rsid w:val="00B90F01"/>
    <w:rsid w:val="00B911A7"/>
    <w:rsid w:val="00B91BF3"/>
    <w:rsid w:val="00B92A0F"/>
    <w:rsid w:val="00B939EC"/>
    <w:rsid w:val="00BC00B3"/>
    <w:rsid w:val="00BC7213"/>
    <w:rsid w:val="00BD054C"/>
    <w:rsid w:val="00BD4155"/>
    <w:rsid w:val="00BD75F9"/>
    <w:rsid w:val="00BE0D99"/>
    <w:rsid w:val="00BE411E"/>
    <w:rsid w:val="00BF05DE"/>
    <w:rsid w:val="00BF21FC"/>
    <w:rsid w:val="00BF3EFC"/>
    <w:rsid w:val="00BF6853"/>
    <w:rsid w:val="00C01324"/>
    <w:rsid w:val="00C029EE"/>
    <w:rsid w:val="00C044EF"/>
    <w:rsid w:val="00C054D9"/>
    <w:rsid w:val="00C17538"/>
    <w:rsid w:val="00C23C9F"/>
    <w:rsid w:val="00C24B55"/>
    <w:rsid w:val="00C30AEB"/>
    <w:rsid w:val="00C30BB2"/>
    <w:rsid w:val="00C31666"/>
    <w:rsid w:val="00C33BCB"/>
    <w:rsid w:val="00C36302"/>
    <w:rsid w:val="00C36B98"/>
    <w:rsid w:val="00C4106D"/>
    <w:rsid w:val="00C42003"/>
    <w:rsid w:val="00C44FA9"/>
    <w:rsid w:val="00C4781A"/>
    <w:rsid w:val="00C516F0"/>
    <w:rsid w:val="00C51C8A"/>
    <w:rsid w:val="00C5611B"/>
    <w:rsid w:val="00C57AA8"/>
    <w:rsid w:val="00C64F2F"/>
    <w:rsid w:val="00C66158"/>
    <w:rsid w:val="00C66198"/>
    <w:rsid w:val="00C66C8A"/>
    <w:rsid w:val="00C710C9"/>
    <w:rsid w:val="00C72242"/>
    <w:rsid w:val="00C83F45"/>
    <w:rsid w:val="00C90DC8"/>
    <w:rsid w:val="00C92E24"/>
    <w:rsid w:val="00C94D91"/>
    <w:rsid w:val="00CB5A97"/>
    <w:rsid w:val="00CC006C"/>
    <w:rsid w:val="00CC5CBD"/>
    <w:rsid w:val="00CC7EFC"/>
    <w:rsid w:val="00CD51C0"/>
    <w:rsid w:val="00CE59AE"/>
    <w:rsid w:val="00CE6195"/>
    <w:rsid w:val="00CE7183"/>
    <w:rsid w:val="00CE7B86"/>
    <w:rsid w:val="00CF6D4B"/>
    <w:rsid w:val="00D004FE"/>
    <w:rsid w:val="00D01D06"/>
    <w:rsid w:val="00D0261F"/>
    <w:rsid w:val="00D06AE6"/>
    <w:rsid w:val="00D06EB5"/>
    <w:rsid w:val="00D1038A"/>
    <w:rsid w:val="00D1199C"/>
    <w:rsid w:val="00D12A78"/>
    <w:rsid w:val="00D1363B"/>
    <w:rsid w:val="00D20A8B"/>
    <w:rsid w:val="00D22376"/>
    <w:rsid w:val="00D23949"/>
    <w:rsid w:val="00D23E8E"/>
    <w:rsid w:val="00D27DB9"/>
    <w:rsid w:val="00D302E3"/>
    <w:rsid w:val="00D31909"/>
    <w:rsid w:val="00D32012"/>
    <w:rsid w:val="00D3297E"/>
    <w:rsid w:val="00D33DFE"/>
    <w:rsid w:val="00D34152"/>
    <w:rsid w:val="00D37735"/>
    <w:rsid w:val="00D41601"/>
    <w:rsid w:val="00D42D0B"/>
    <w:rsid w:val="00D44C5B"/>
    <w:rsid w:val="00D44CB7"/>
    <w:rsid w:val="00D46D7C"/>
    <w:rsid w:val="00D50334"/>
    <w:rsid w:val="00D51A66"/>
    <w:rsid w:val="00D54FFC"/>
    <w:rsid w:val="00D5639E"/>
    <w:rsid w:val="00D604D7"/>
    <w:rsid w:val="00D629B0"/>
    <w:rsid w:val="00D646C0"/>
    <w:rsid w:val="00D663C9"/>
    <w:rsid w:val="00D67D82"/>
    <w:rsid w:val="00D7138C"/>
    <w:rsid w:val="00D74574"/>
    <w:rsid w:val="00D75B52"/>
    <w:rsid w:val="00D76B9C"/>
    <w:rsid w:val="00D776B1"/>
    <w:rsid w:val="00D77AC7"/>
    <w:rsid w:val="00D83B78"/>
    <w:rsid w:val="00D8550E"/>
    <w:rsid w:val="00D913BF"/>
    <w:rsid w:val="00D9152D"/>
    <w:rsid w:val="00D9317B"/>
    <w:rsid w:val="00D9458A"/>
    <w:rsid w:val="00DA0872"/>
    <w:rsid w:val="00DA1420"/>
    <w:rsid w:val="00DA33DF"/>
    <w:rsid w:val="00DB32FB"/>
    <w:rsid w:val="00DB5236"/>
    <w:rsid w:val="00DC062A"/>
    <w:rsid w:val="00DC0EDE"/>
    <w:rsid w:val="00DC2DE3"/>
    <w:rsid w:val="00DE0C87"/>
    <w:rsid w:val="00DE2C4B"/>
    <w:rsid w:val="00DE70C1"/>
    <w:rsid w:val="00DE7B4A"/>
    <w:rsid w:val="00DF786F"/>
    <w:rsid w:val="00E00CE9"/>
    <w:rsid w:val="00E02E83"/>
    <w:rsid w:val="00E0369C"/>
    <w:rsid w:val="00E15F5A"/>
    <w:rsid w:val="00E161B2"/>
    <w:rsid w:val="00E16A4B"/>
    <w:rsid w:val="00E20B73"/>
    <w:rsid w:val="00E2145B"/>
    <w:rsid w:val="00E225A6"/>
    <w:rsid w:val="00E30D5C"/>
    <w:rsid w:val="00E31D62"/>
    <w:rsid w:val="00E33123"/>
    <w:rsid w:val="00E339DD"/>
    <w:rsid w:val="00E35F66"/>
    <w:rsid w:val="00E36109"/>
    <w:rsid w:val="00E375CF"/>
    <w:rsid w:val="00E52A26"/>
    <w:rsid w:val="00E55B44"/>
    <w:rsid w:val="00E56900"/>
    <w:rsid w:val="00E57D8D"/>
    <w:rsid w:val="00E6132F"/>
    <w:rsid w:val="00E63295"/>
    <w:rsid w:val="00E67464"/>
    <w:rsid w:val="00E718F1"/>
    <w:rsid w:val="00E7627C"/>
    <w:rsid w:val="00E81615"/>
    <w:rsid w:val="00E975D0"/>
    <w:rsid w:val="00EA452E"/>
    <w:rsid w:val="00EE0F83"/>
    <w:rsid w:val="00EE143E"/>
    <w:rsid w:val="00EE3923"/>
    <w:rsid w:val="00EE77AB"/>
    <w:rsid w:val="00EF3FB7"/>
    <w:rsid w:val="00F10B6F"/>
    <w:rsid w:val="00F11B8F"/>
    <w:rsid w:val="00F149AC"/>
    <w:rsid w:val="00F15A74"/>
    <w:rsid w:val="00F24BEC"/>
    <w:rsid w:val="00F30714"/>
    <w:rsid w:val="00F36F5D"/>
    <w:rsid w:val="00F37B33"/>
    <w:rsid w:val="00F41C63"/>
    <w:rsid w:val="00F475E1"/>
    <w:rsid w:val="00F547DE"/>
    <w:rsid w:val="00F5489F"/>
    <w:rsid w:val="00F6129E"/>
    <w:rsid w:val="00F63624"/>
    <w:rsid w:val="00F650D7"/>
    <w:rsid w:val="00F67E1A"/>
    <w:rsid w:val="00F71981"/>
    <w:rsid w:val="00F81D9E"/>
    <w:rsid w:val="00F82975"/>
    <w:rsid w:val="00F8542B"/>
    <w:rsid w:val="00F859A2"/>
    <w:rsid w:val="00F9113E"/>
    <w:rsid w:val="00F911DE"/>
    <w:rsid w:val="00F94D45"/>
    <w:rsid w:val="00FA224A"/>
    <w:rsid w:val="00FA2300"/>
    <w:rsid w:val="00FA242F"/>
    <w:rsid w:val="00FA5551"/>
    <w:rsid w:val="00FA7926"/>
    <w:rsid w:val="00FA7A20"/>
    <w:rsid w:val="00FB1A25"/>
    <w:rsid w:val="00FB4B85"/>
    <w:rsid w:val="00FB4EA9"/>
    <w:rsid w:val="00FC0ACE"/>
    <w:rsid w:val="00FC1A1A"/>
    <w:rsid w:val="00FC3312"/>
    <w:rsid w:val="00FC520F"/>
    <w:rsid w:val="00FC5A36"/>
    <w:rsid w:val="00FC62B4"/>
    <w:rsid w:val="00FD1A2A"/>
    <w:rsid w:val="00FD30B7"/>
    <w:rsid w:val="00FD4751"/>
    <w:rsid w:val="00FD4FCD"/>
    <w:rsid w:val="00FD5262"/>
    <w:rsid w:val="00FD5D16"/>
    <w:rsid w:val="00FE7600"/>
    <w:rsid w:val="00FF1DE1"/>
    <w:rsid w:val="00FF53E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905D7E3"/>
  <w15:docId w15:val="{65F50BCB-0F27-4AC4-AA07-640F4D722C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iPriority="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uiPriority="20" w:qFormat="1"/>
    <w:lsdException w:name="Document Map" w:semiHidden="1" w:uiPriority="99"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3">
    <w:name w:val="Normal"/>
    <w:qFormat/>
    <w:rsid w:val="00D42D0B"/>
    <w:rPr>
      <w:rFonts w:cs="Arial"/>
      <w:sz w:val="24"/>
      <w:szCs w:val="24"/>
    </w:rPr>
  </w:style>
  <w:style w:type="paragraph" w:styleId="12">
    <w:name w:val="heading 1"/>
    <w:aliases w:val="Заголовок 1 Знак Знак,Заголовок 1 Знак Знак Знак Знак,Заголовок 1 Знак Знак Знак,Знак Знак Знак Знак,Header1-2000,H1,Head 1 + Arial Narrow,12 пт,все пр...,Head 1,H11,H12,H111,H13,H112,H14,H15,H16,H17,H18,H19,H113,H121,Заголов,1,ch,Глава"/>
    <w:basedOn w:val="a3"/>
    <w:next w:val="a3"/>
    <w:link w:val="13"/>
    <w:qFormat/>
    <w:rsid w:val="00D42D0B"/>
    <w:pPr>
      <w:keepNext/>
      <w:outlineLvl w:val="0"/>
    </w:pPr>
    <w:rPr>
      <w:rFonts w:cs="Times New Roman"/>
      <w:szCs w:val="20"/>
    </w:rPr>
  </w:style>
  <w:style w:type="paragraph" w:styleId="20">
    <w:name w:val="heading 2"/>
    <w:basedOn w:val="a3"/>
    <w:link w:val="21"/>
    <w:qFormat/>
    <w:rsid w:val="00B92A0F"/>
    <w:pPr>
      <w:spacing w:before="100" w:beforeAutospacing="1" w:after="100" w:afterAutospacing="1"/>
      <w:outlineLvl w:val="1"/>
    </w:pPr>
    <w:rPr>
      <w:rFonts w:cs="Times New Roman"/>
      <w:b/>
      <w:bCs/>
      <w:sz w:val="36"/>
      <w:szCs w:val="36"/>
    </w:rPr>
  </w:style>
  <w:style w:type="paragraph" w:styleId="3">
    <w:name w:val="heading 3"/>
    <w:basedOn w:val="a3"/>
    <w:link w:val="30"/>
    <w:uiPriority w:val="9"/>
    <w:qFormat/>
    <w:rsid w:val="00B92A0F"/>
    <w:pPr>
      <w:spacing w:before="100" w:beforeAutospacing="1" w:after="100" w:afterAutospacing="1"/>
      <w:outlineLvl w:val="2"/>
    </w:pPr>
    <w:rPr>
      <w:rFonts w:cs="Times New Roman"/>
      <w:b/>
      <w:bCs/>
      <w:sz w:val="27"/>
      <w:szCs w:val="27"/>
    </w:rPr>
  </w:style>
  <w:style w:type="paragraph" w:styleId="4">
    <w:name w:val="heading 4"/>
    <w:basedOn w:val="a3"/>
    <w:link w:val="40"/>
    <w:qFormat/>
    <w:rsid w:val="006A661A"/>
    <w:pPr>
      <w:spacing w:before="100" w:beforeAutospacing="1" w:after="100" w:afterAutospacing="1"/>
      <w:outlineLvl w:val="3"/>
    </w:pPr>
    <w:rPr>
      <w:rFonts w:cs="Times New Roman"/>
      <w:b/>
      <w:bCs/>
    </w:rPr>
  </w:style>
  <w:style w:type="paragraph" w:styleId="5">
    <w:name w:val="heading 5"/>
    <w:basedOn w:val="a3"/>
    <w:next w:val="a3"/>
    <w:link w:val="50"/>
    <w:qFormat/>
    <w:rsid w:val="0072504E"/>
    <w:pPr>
      <w:suppressAutoHyphens/>
      <w:spacing w:before="240" w:after="60"/>
      <w:outlineLvl w:val="4"/>
    </w:pPr>
    <w:rPr>
      <w:rFonts w:cs="Times New Roman"/>
      <w:b/>
      <w:bCs/>
      <w:i/>
      <w:iCs/>
      <w:sz w:val="26"/>
      <w:szCs w:val="26"/>
      <w:lang w:eastAsia="ar-SA"/>
    </w:rPr>
  </w:style>
  <w:style w:type="paragraph" w:styleId="6">
    <w:name w:val="heading 6"/>
    <w:basedOn w:val="a3"/>
    <w:next w:val="a3"/>
    <w:link w:val="60"/>
    <w:unhideWhenUsed/>
    <w:qFormat/>
    <w:rsid w:val="00057F92"/>
    <w:pPr>
      <w:spacing w:before="240" w:after="60"/>
      <w:outlineLvl w:val="5"/>
    </w:pPr>
    <w:rPr>
      <w:rFonts w:ascii="Calibri" w:hAnsi="Calibri" w:cs="Times New Roman"/>
      <w:b/>
      <w:bCs/>
      <w:sz w:val="22"/>
      <w:szCs w:val="22"/>
    </w:rPr>
  </w:style>
  <w:style w:type="paragraph" w:styleId="7">
    <w:name w:val="heading 7"/>
    <w:basedOn w:val="a3"/>
    <w:next w:val="a3"/>
    <w:link w:val="70"/>
    <w:qFormat/>
    <w:rsid w:val="0072504E"/>
    <w:pPr>
      <w:spacing w:before="240" w:after="60"/>
      <w:jc w:val="center"/>
      <w:outlineLvl w:val="6"/>
    </w:pPr>
    <w:rPr>
      <w:rFonts w:eastAsia="Calibri" w:cs="Times New Roman"/>
    </w:rPr>
  </w:style>
  <w:style w:type="paragraph" w:styleId="8">
    <w:name w:val="heading 8"/>
    <w:basedOn w:val="a3"/>
    <w:next w:val="a3"/>
    <w:link w:val="80"/>
    <w:qFormat/>
    <w:rsid w:val="0072504E"/>
    <w:pPr>
      <w:tabs>
        <w:tab w:val="num" w:pos="1440"/>
      </w:tabs>
      <w:spacing w:before="240" w:after="60"/>
      <w:ind w:left="1440" w:hanging="1440"/>
      <w:jc w:val="both"/>
      <w:outlineLvl w:val="7"/>
    </w:pPr>
    <w:rPr>
      <w:rFonts w:ascii="Arial" w:eastAsia="Calibri" w:hAnsi="Arial"/>
      <w:i/>
      <w:iCs/>
      <w:sz w:val="20"/>
      <w:szCs w:val="20"/>
    </w:rPr>
  </w:style>
  <w:style w:type="paragraph" w:styleId="9">
    <w:name w:val="heading 9"/>
    <w:basedOn w:val="a3"/>
    <w:next w:val="a3"/>
    <w:link w:val="90"/>
    <w:qFormat/>
    <w:rsid w:val="0072504E"/>
    <w:pPr>
      <w:tabs>
        <w:tab w:val="num" w:pos="1584"/>
      </w:tabs>
      <w:spacing w:before="240" w:after="60"/>
      <w:ind w:left="1584" w:hanging="1584"/>
      <w:jc w:val="both"/>
      <w:outlineLvl w:val="8"/>
    </w:pPr>
    <w:rPr>
      <w:rFonts w:ascii="Arial" w:eastAsia="Calibri" w:hAnsi="Arial"/>
      <w:b/>
      <w:bCs/>
      <w:i/>
      <w:iCs/>
      <w:sz w:val="18"/>
      <w:szCs w:val="18"/>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character" w:customStyle="1" w:styleId="13">
    <w:name w:val="Заголовок 1 Знак"/>
    <w:aliases w:val="Заголовок 1 Знак Знак Знак2,Заголовок 1 Знак Знак Знак Знак Знак1,Заголовок 1 Знак Знак Знак Знак2,Знак Знак Знак Знак Знак1,Header1-2000 Знак1,H1 Знак1,Head 1 + Arial Narrow Знак1,12 пт Знак1,все пр... Знак1,Head 1 Знак1,H11 Знак2"/>
    <w:link w:val="12"/>
    <w:uiPriority w:val="9"/>
    <w:rsid w:val="00B92A0F"/>
    <w:rPr>
      <w:sz w:val="24"/>
    </w:rPr>
  </w:style>
  <w:style w:type="character" w:customStyle="1" w:styleId="21">
    <w:name w:val="Заголовок 2 Знак"/>
    <w:link w:val="20"/>
    <w:uiPriority w:val="9"/>
    <w:rsid w:val="00B92A0F"/>
    <w:rPr>
      <w:b/>
      <w:bCs/>
      <w:sz w:val="36"/>
      <w:szCs w:val="36"/>
    </w:rPr>
  </w:style>
  <w:style w:type="character" w:customStyle="1" w:styleId="30">
    <w:name w:val="Заголовок 3 Знак"/>
    <w:link w:val="3"/>
    <w:uiPriority w:val="9"/>
    <w:rsid w:val="00B92A0F"/>
    <w:rPr>
      <w:b/>
      <w:bCs/>
      <w:sz w:val="27"/>
      <w:szCs w:val="27"/>
    </w:rPr>
  </w:style>
  <w:style w:type="character" w:customStyle="1" w:styleId="40">
    <w:name w:val="Заголовок 4 Знак"/>
    <w:link w:val="4"/>
    <w:rsid w:val="006A661A"/>
    <w:rPr>
      <w:b/>
      <w:bCs/>
      <w:sz w:val="24"/>
      <w:szCs w:val="24"/>
    </w:rPr>
  </w:style>
  <w:style w:type="character" w:customStyle="1" w:styleId="60">
    <w:name w:val="Заголовок 6 Знак"/>
    <w:link w:val="6"/>
    <w:rsid w:val="00057F92"/>
    <w:rPr>
      <w:rFonts w:ascii="Calibri" w:eastAsia="Times New Roman" w:hAnsi="Calibri" w:cs="Times New Roman"/>
      <w:b/>
      <w:bCs/>
      <w:sz w:val="22"/>
      <w:szCs w:val="22"/>
    </w:rPr>
  </w:style>
  <w:style w:type="paragraph" w:styleId="a7">
    <w:name w:val="Body Text"/>
    <w:aliases w:val="бпОсновной текст"/>
    <w:basedOn w:val="a3"/>
    <w:link w:val="14"/>
    <w:rsid w:val="00D42D0B"/>
    <w:pPr>
      <w:jc w:val="both"/>
    </w:pPr>
    <w:rPr>
      <w:rFonts w:ascii="Arial" w:hAnsi="Arial" w:cs="Times New Roman"/>
      <w:szCs w:val="20"/>
    </w:rPr>
  </w:style>
  <w:style w:type="paragraph" w:styleId="a8">
    <w:name w:val="Body Text Indent"/>
    <w:basedOn w:val="a3"/>
    <w:link w:val="15"/>
    <w:rsid w:val="00D42D0B"/>
    <w:pPr>
      <w:ind w:firstLine="720"/>
      <w:jc w:val="both"/>
    </w:pPr>
  </w:style>
  <w:style w:type="paragraph" w:styleId="22">
    <w:name w:val="Body Text Indent 2"/>
    <w:basedOn w:val="a3"/>
    <w:rsid w:val="00D42D0B"/>
    <w:pPr>
      <w:ind w:left="1440" w:firstLine="720"/>
      <w:jc w:val="both"/>
    </w:pPr>
    <w:rPr>
      <w:rFonts w:cs="Times New Roman"/>
      <w:bCs/>
      <w:szCs w:val="20"/>
    </w:rPr>
  </w:style>
  <w:style w:type="paragraph" w:styleId="a9">
    <w:name w:val="Balloon Text"/>
    <w:basedOn w:val="a3"/>
    <w:link w:val="aa"/>
    <w:semiHidden/>
    <w:rsid w:val="00E225A6"/>
    <w:rPr>
      <w:rFonts w:ascii="Tahoma" w:hAnsi="Tahoma" w:cs="Times New Roman"/>
      <w:sz w:val="16"/>
      <w:szCs w:val="16"/>
    </w:rPr>
  </w:style>
  <w:style w:type="character" w:customStyle="1" w:styleId="aa">
    <w:name w:val="Текст выноски Знак"/>
    <w:link w:val="a9"/>
    <w:semiHidden/>
    <w:rsid w:val="00B92A0F"/>
    <w:rPr>
      <w:rFonts w:ascii="Tahoma" w:hAnsi="Tahoma" w:cs="Tahoma"/>
      <w:sz w:val="16"/>
      <w:szCs w:val="16"/>
    </w:rPr>
  </w:style>
  <w:style w:type="character" w:styleId="ab">
    <w:name w:val="Emphasis"/>
    <w:uiPriority w:val="20"/>
    <w:qFormat/>
    <w:rsid w:val="00057F92"/>
    <w:rPr>
      <w:rFonts w:ascii="Arial Black" w:hAnsi="Arial Black" w:hint="default"/>
      <w:i w:val="0"/>
      <w:iCs w:val="0"/>
      <w:sz w:val="18"/>
    </w:rPr>
  </w:style>
  <w:style w:type="character" w:styleId="ac">
    <w:name w:val="Hyperlink"/>
    <w:uiPriority w:val="99"/>
    <w:rsid w:val="007A332A"/>
    <w:rPr>
      <w:color w:val="0000FF"/>
      <w:u w:val="single"/>
    </w:rPr>
  </w:style>
  <w:style w:type="paragraph" w:styleId="ad">
    <w:name w:val="header"/>
    <w:basedOn w:val="a3"/>
    <w:link w:val="ae"/>
    <w:uiPriority w:val="99"/>
    <w:rsid w:val="007A332A"/>
    <w:pPr>
      <w:tabs>
        <w:tab w:val="center" w:pos="4677"/>
        <w:tab w:val="right" w:pos="9355"/>
      </w:tabs>
    </w:pPr>
    <w:rPr>
      <w:rFonts w:cs="Times New Roman"/>
    </w:rPr>
  </w:style>
  <w:style w:type="character" w:customStyle="1" w:styleId="ae">
    <w:name w:val="Верхний колонтитул Знак"/>
    <w:link w:val="ad"/>
    <w:uiPriority w:val="99"/>
    <w:rsid w:val="007A332A"/>
    <w:rPr>
      <w:rFonts w:cs="Arial"/>
      <w:sz w:val="24"/>
      <w:szCs w:val="24"/>
    </w:rPr>
  </w:style>
  <w:style w:type="character" w:customStyle="1" w:styleId="af">
    <w:name w:val="Основной текст_"/>
    <w:link w:val="31"/>
    <w:locked/>
    <w:rsid w:val="007A332A"/>
    <w:rPr>
      <w:spacing w:val="7"/>
      <w:shd w:val="clear" w:color="auto" w:fill="FFFFFF"/>
    </w:rPr>
  </w:style>
  <w:style w:type="paragraph" w:customStyle="1" w:styleId="31">
    <w:name w:val="Основной текст3"/>
    <w:basedOn w:val="a3"/>
    <w:link w:val="af"/>
    <w:rsid w:val="007A332A"/>
    <w:pPr>
      <w:widowControl w:val="0"/>
      <w:shd w:val="clear" w:color="auto" w:fill="FFFFFF"/>
      <w:spacing w:before="480" w:after="480" w:line="298" w:lineRule="exact"/>
    </w:pPr>
    <w:rPr>
      <w:rFonts w:cs="Times New Roman"/>
      <w:spacing w:val="7"/>
      <w:sz w:val="20"/>
      <w:szCs w:val="20"/>
    </w:rPr>
  </w:style>
  <w:style w:type="character" w:customStyle="1" w:styleId="16">
    <w:name w:val="Основной текст1"/>
    <w:rsid w:val="007A332A"/>
    <w:rPr>
      <w:color w:val="000000"/>
      <w:spacing w:val="7"/>
      <w:w w:val="100"/>
      <w:position w:val="0"/>
      <w:sz w:val="24"/>
      <w:szCs w:val="24"/>
      <w:shd w:val="clear" w:color="auto" w:fill="FFFFFF"/>
      <w:lang w:val="ru-RU" w:eastAsia="ru-RU" w:bidi="ru-RU"/>
    </w:rPr>
  </w:style>
  <w:style w:type="paragraph" w:styleId="af0">
    <w:name w:val="footer"/>
    <w:basedOn w:val="a3"/>
    <w:link w:val="af1"/>
    <w:uiPriority w:val="99"/>
    <w:rsid w:val="00C23C9F"/>
    <w:pPr>
      <w:tabs>
        <w:tab w:val="center" w:pos="4677"/>
        <w:tab w:val="right" w:pos="9355"/>
      </w:tabs>
    </w:pPr>
    <w:rPr>
      <w:rFonts w:cs="Times New Roman"/>
    </w:rPr>
  </w:style>
  <w:style w:type="character" w:customStyle="1" w:styleId="af1">
    <w:name w:val="Нижний колонтитул Знак"/>
    <w:link w:val="af0"/>
    <w:uiPriority w:val="99"/>
    <w:rsid w:val="00C23C9F"/>
    <w:rPr>
      <w:rFonts w:cs="Arial"/>
      <w:sz w:val="24"/>
      <w:szCs w:val="24"/>
    </w:rPr>
  </w:style>
  <w:style w:type="character" w:styleId="af2">
    <w:name w:val="FollowedHyperlink"/>
    <w:unhideWhenUsed/>
    <w:rsid w:val="00B92A0F"/>
    <w:rPr>
      <w:color w:val="800080"/>
      <w:u w:val="single"/>
    </w:rPr>
  </w:style>
  <w:style w:type="paragraph" w:styleId="z-">
    <w:name w:val="HTML Top of Form"/>
    <w:basedOn w:val="a3"/>
    <w:next w:val="a3"/>
    <w:link w:val="z-0"/>
    <w:hidden/>
    <w:uiPriority w:val="99"/>
    <w:unhideWhenUsed/>
    <w:rsid w:val="00B92A0F"/>
    <w:pPr>
      <w:pBdr>
        <w:bottom w:val="single" w:sz="6" w:space="1" w:color="auto"/>
      </w:pBdr>
      <w:jc w:val="center"/>
    </w:pPr>
    <w:rPr>
      <w:rFonts w:ascii="Arial" w:hAnsi="Arial" w:cs="Times New Roman"/>
      <w:vanish/>
      <w:sz w:val="16"/>
      <w:szCs w:val="16"/>
    </w:rPr>
  </w:style>
  <w:style w:type="character" w:customStyle="1" w:styleId="z-0">
    <w:name w:val="z-Начало формы Знак"/>
    <w:link w:val="z-"/>
    <w:uiPriority w:val="99"/>
    <w:rsid w:val="00B92A0F"/>
    <w:rPr>
      <w:rFonts w:ascii="Arial" w:hAnsi="Arial" w:cs="Arial"/>
      <w:vanish/>
      <w:sz w:val="16"/>
      <w:szCs w:val="16"/>
    </w:rPr>
  </w:style>
  <w:style w:type="paragraph" w:styleId="z-1">
    <w:name w:val="HTML Bottom of Form"/>
    <w:basedOn w:val="a3"/>
    <w:next w:val="a3"/>
    <w:link w:val="z-2"/>
    <w:hidden/>
    <w:uiPriority w:val="99"/>
    <w:unhideWhenUsed/>
    <w:rsid w:val="00B92A0F"/>
    <w:pPr>
      <w:pBdr>
        <w:top w:val="single" w:sz="6" w:space="1" w:color="auto"/>
      </w:pBdr>
      <w:jc w:val="center"/>
    </w:pPr>
    <w:rPr>
      <w:rFonts w:ascii="Arial" w:hAnsi="Arial" w:cs="Times New Roman"/>
      <w:vanish/>
      <w:sz w:val="16"/>
      <w:szCs w:val="16"/>
    </w:rPr>
  </w:style>
  <w:style w:type="character" w:customStyle="1" w:styleId="z-2">
    <w:name w:val="z-Конец формы Знак"/>
    <w:link w:val="z-1"/>
    <w:uiPriority w:val="99"/>
    <w:rsid w:val="00B92A0F"/>
    <w:rPr>
      <w:rFonts w:ascii="Arial" w:hAnsi="Arial" w:cs="Arial"/>
      <w:vanish/>
      <w:sz w:val="16"/>
      <w:szCs w:val="16"/>
    </w:rPr>
  </w:style>
  <w:style w:type="character" w:customStyle="1" w:styleId="headernametx">
    <w:name w:val="header_name_tx"/>
    <w:rsid w:val="00B92A0F"/>
  </w:style>
  <w:style w:type="character" w:customStyle="1" w:styleId="apple-converted-space">
    <w:name w:val="apple-converted-space"/>
    <w:rsid w:val="00B92A0F"/>
  </w:style>
  <w:style w:type="character" w:customStyle="1" w:styleId="info-title">
    <w:name w:val="info-title"/>
    <w:rsid w:val="00B92A0F"/>
  </w:style>
  <w:style w:type="paragraph" w:customStyle="1" w:styleId="formattext">
    <w:name w:val="formattext"/>
    <w:basedOn w:val="a3"/>
    <w:rsid w:val="00B92A0F"/>
    <w:pPr>
      <w:spacing w:before="100" w:beforeAutospacing="1" w:after="100" w:afterAutospacing="1"/>
    </w:pPr>
    <w:rPr>
      <w:rFonts w:cs="Times New Roman"/>
    </w:rPr>
  </w:style>
  <w:style w:type="paragraph" w:customStyle="1" w:styleId="headertext">
    <w:name w:val="headertext"/>
    <w:basedOn w:val="a3"/>
    <w:rsid w:val="00B92A0F"/>
    <w:pPr>
      <w:spacing w:before="100" w:beforeAutospacing="1" w:after="100" w:afterAutospacing="1"/>
    </w:pPr>
    <w:rPr>
      <w:rFonts w:cs="Times New Roman"/>
    </w:rPr>
  </w:style>
  <w:style w:type="paragraph" w:customStyle="1" w:styleId="copytitle">
    <w:name w:val="copytitle"/>
    <w:basedOn w:val="a3"/>
    <w:rsid w:val="00B92A0F"/>
    <w:pPr>
      <w:spacing w:before="100" w:beforeAutospacing="1" w:after="100" w:afterAutospacing="1"/>
    </w:pPr>
    <w:rPr>
      <w:rFonts w:cs="Times New Roman"/>
    </w:rPr>
  </w:style>
  <w:style w:type="character" w:styleId="af3">
    <w:name w:val="Strong"/>
    <w:qFormat/>
    <w:rsid w:val="00B92A0F"/>
    <w:rPr>
      <w:b/>
      <w:bCs/>
    </w:rPr>
  </w:style>
  <w:style w:type="paragraph" w:customStyle="1" w:styleId="copyright">
    <w:name w:val="copyright"/>
    <w:basedOn w:val="a3"/>
    <w:rsid w:val="00B92A0F"/>
    <w:pPr>
      <w:spacing w:before="100" w:beforeAutospacing="1" w:after="100" w:afterAutospacing="1"/>
    </w:pPr>
    <w:rPr>
      <w:rFonts w:cs="Times New Roman"/>
    </w:rPr>
  </w:style>
  <w:style w:type="paragraph" w:customStyle="1" w:styleId="version-site">
    <w:name w:val="version-site"/>
    <w:basedOn w:val="a3"/>
    <w:rsid w:val="00B92A0F"/>
    <w:pPr>
      <w:spacing w:before="100" w:beforeAutospacing="1" w:after="100" w:afterAutospacing="1"/>
    </w:pPr>
    <w:rPr>
      <w:rFonts w:cs="Times New Roman"/>
    </w:rPr>
  </w:style>
  <w:style w:type="character" w:customStyle="1" w:styleId="mobile-apptx">
    <w:name w:val="mobile-app_tx"/>
    <w:rsid w:val="00B92A0F"/>
  </w:style>
  <w:style w:type="paragraph" w:styleId="af4">
    <w:name w:val="List Paragraph"/>
    <w:basedOn w:val="a3"/>
    <w:uiPriority w:val="34"/>
    <w:qFormat/>
    <w:rsid w:val="00B92A0F"/>
    <w:pPr>
      <w:spacing w:after="200" w:line="276" w:lineRule="auto"/>
      <w:ind w:left="720"/>
      <w:contextualSpacing/>
    </w:pPr>
    <w:rPr>
      <w:rFonts w:ascii="Calibri" w:hAnsi="Calibri" w:cs="Times New Roman"/>
      <w:sz w:val="22"/>
      <w:szCs w:val="22"/>
    </w:rPr>
  </w:style>
  <w:style w:type="paragraph" w:customStyle="1" w:styleId="ConsPlusNormal">
    <w:name w:val="ConsPlusNormal"/>
    <w:link w:val="ConsPlusNormal0"/>
    <w:qFormat/>
    <w:rsid w:val="009612E4"/>
    <w:pPr>
      <w:widowControl w:val="0"/>
      <w:autoSpaceDE w:val="0"/>
      <w:autoSpaceDN w:val="0"/>
    </w:pPr>
    <w:rPr>
      <w:rFonts w:ascii="Calibri" w:hAnsi="Calibri" w:cs="Calibri"/>
      <w:sz w:val="22"/>
    </w:rPr>
  </w:style>
  <w:style w:type="paragraph" w:styleId="HTML">
    <w:name w:val="HTML Preformatted"/>
    <w:basedOn w:val="a3"/>
    <w:link w:val="HTML0"/>
    <w:uiPriority w:val="99"/>
    <w:unhideWhenUsed/>
    <w:rsid w:val="00E35F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Times New Roman"/>
      <w:sz w:val="20"/>
      <w:szCs w:val="20"/>
    </w:rPr>
  </w:style>
  <w:style w:type="character" w:customStyle="1" w:styleId="HTML0">
    <w:name w:val="Стандартный HTML Знак"/>
    <w:link w:val="HTML"/>
    <w:uiPriority w:val="99"/>
    <w:rsid w:val="00E35F66"/>
    <w:rPr>
      <w:rFonts w:ascii="Courier New" w:hAnsi="Courier New" w:cs="Courier New"/>
    </w:rPr>
  </w:style>
  <w:style w:type="character" w:customStyle="1" w:styleId="translation-word">
    <w:name w:val="translation-word"/>
    <w:rsid w:val="00E35F66"/>
  </w:style>
  <w:style w:type="table" w:customStyle="1" w:styleId="TableNormal">
    <w:name w:val="Table Normal"/>
    <w:uiPriority w:val="2"/>
    <w:semiHidden/>
    <w:unhideWhenUsed/>
    <w:qFormat/>
    <w:rsid w:val="00403BD5"/>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a3"/>
    <w:uiPriority w:val="1"/>
    <w:qFormat/>
    <w:rsid w:val="00403BD5"/>
    <w:pPr>
      <w:widowControl w:val="0"/>
      <w:autoSpaceDE w:val="0"/>
      <w:autoSpaceDN w:val="0"/>
    </w:pPr>
    <w:rPr>
      <w:rFonts w:ascii="Arial" w:eastAsia="Arial" w:hAnsi="Arial"/>
      <w:sz w:val="22"/>
      <w:szCs w:val="22"/>
      <w:lang w:bidi="ru-RU"/>
    </w:rPr>
  </w:style>
  <w:style w:type="paragraph" w:customStyle="1" w:styleId="pboth">
    <w:name w:val="pboth"/>
    <w:basedOn w:val="a3"/>
    <w:rsid w:val="004B4D51"/>
    <w:pPr>
      <w:spacing w:before="100" w:beforeAutospacing="1" w:after="100" w:afterAutospacing="1"/>
    </w:pPr>
    <w:rPr>
      <w:rFonts w:cs="Times New Roman"/>
    </w:rPr>
  </w:style>
  <w:style w:type="paragraph" w:customStyle="1" w:styleId="ConsPlusNonformat">
    <w:name w:val="ConsPlusNonformat"/>
    <w:rsid w:val="006A661A"/>
    <w:pPr>
      <w:widowControl w:val="0"/>
      <w:autoSpaceDE w:val="0"/>
      <w:autoSpaceDN w:val="0"/>
    </w:pPr>
    <w:rPr>
      <w:rFonts w:ascii="Courier New" w:hAnsi="Courier New" w:cs="Courier New"/>
    </w:rPr>
  </w:style>
  <w:style w:type="paragraph" w:customStyle="1" w:styleId="ConsPlusTitle">
    <w:name w:val="ConsPlusTitle"/>
    <w:uiPriority w:val="99"/>
    <w:rsid w:val="006A661A"/>
    <w:pPr>
      <w:widowControl w:val="0"/>
      <w:autoSpaceDE w:val="0"/>
      <w:autoSpaceDN w:val="0"/>
    </w:pPr>
    <w:rPr>
      <w:rFonts w:ascii="Calibri" w:hAnsi="Calibri" w:cs="Calibri"/>
      <w:b/>
      <w:sz w:val="22"/>
    </w:rPr>
  </w:style>
  <w:style w:type="paragraph" w:customStyle="1" w:styleId="ConsPlusCell">
    <w:name w:val="ConsPlusCell"/>
    <w:uiPriority w:val="99"/>
    <w:rsid w:val="006A661A"/>
    <w:pPr>
      <w:widowControl w:val="0"/>
      <w:autoSpaceDE w:val="0"/>
      <w:autoSpaceDN w:val="0"/>
    </w:pPr>
    <w:rPr>
      <w:rFonts w:ascii="Courier New" w:hAnsi="Courier New" w:cs="Courier New"/>
    </w:rPr>
  </w:style>
  <w:style w:type="paragraph" w:customStyle="1" w:styleId="ConsPlusDocList">
    <w:name w:val="ConsPlusDocList"/>
    <w:rsid w:val="006A661A"/>
    <w:pPr>
      <w:widowControl w:val="0"/>
      <w:autoSpaceDE w:val="0"/>
      <w:autoSpaceDN w:val="0"/>
    </w:pPr>
    <w:rPr>
      <w:rFonts w:ascii="Calibri" w:hAnsi="Calibri" w:cs="Calibri"/>
      <w:sz w:val="22"/>
    </w:rPr>
  </w:style>
  <w:style w:type="paragraph" w:customStyle="1" w:styleId="ConsPlusTitlePage">
    <w:name w:val="ConsPlusTitlePage"/>
    <w:rsid w:val="006A661A"/>
    <w:pPr>
      <w:widowControl w:val="0"/>
      <w:autoSpaceDE w:val="0"/>
      <w:autoSpaceDN w:val="0"/>
    </w:pPr>
    <w:rPr>
      <w:rFonts w:ascii="Tahoma" w:hAnsi="Tahoma" w:cs="Tahoma"/>
    </w:rPr>
  </w:style>
  <w:style w:type="paragraph" w:customStyle="1" w:styleId="ConsPlusJurTerm">
    <w:name w:val="ConsPlusJurTerm"/>
    <w:rsid w:val="006A661A"/>
    <w:pPr>
      <w:widowControl w:val="0"/>
      <w:autoSpaceDE w:val="0"/>
      <w:autoSpaceDN w:val="0"/>
    </w:pPr>
    <w:rPr>
      <w:rFonts w:ascii="Tahoma" w:hAnsi="Tahoma" w:cs="Tahoma"/>
      <w:sz w:val="26"/>
    </w:rPr>
  </w:style>
  <w:style w:type="paragraph" w:customStyle="1" w:styleId="ConsPlusTextList">
    <w:name w:val="ConsPlusTextList"/>
    <w:rsid w:val="006A661A"/>
    <w:pPr>
      <w:widowControl w:val="0"/>
      <w:autoSpaceDE w:val="0"/>
      <w:autoSpaceDN w:val="0"/>
    </w:pPr>
    <w:rPr>
      <w:rFonts w:ascii="Arial" w:hAnsi="Arial" w:cs="Arial"/>
    </w:rPr>
  </w:style>
  <w:style w:type="character" w:customStyle="1" w:styleId="blk">
    <w:name w:val="blk"/>
    <w:basedOn w:val="a4"/>
    <w:rsid w:val="006A661A"/>
  </w:style>
  <w:style w:type="character" w:customStyle="1" w:styleId="s10">
    <w:name w:val="s_10"/>
    <w:basedOn w:val="a4"/>
    <w:rsid w:val="006A661A"/>
  </w:style>
  <w:style w:type="paragraph" w:customStyle="1" w:styleId="af5">
    <w:basedOn w:val="a3"/>
    <w:next w:val="af6"/>
    <w:uiPriority w:val="99"/>
    <w:unhideWhenUsed/>
    <w:rsid w:val="006A661A"/>
    <w:pPr>
      <w:spacing w:before="100" w:beforeAutospacing="1" w:after="100" w:afterAutospacing="1"/>
    </w:pPr>
    <w:rPr>
      <w:rFonts w:cs="Times New Roman"/>
    </w:rPr>
  </w:style>
  <w:style w:type="paragraph" w:styleId="af6">
    <w:name w:val="Normal (Web)"/>
    <w:basedOn w:val="a3"/>
    <w:uiPriority w:val="99"/>
    <w:rsid w:val="006A661A"/>
    <w:rPr>
      <w:rFonts w:cs="Times New Roman"/>
    </w:rPr>
  </w:style>
  <w:style w:type="character" w:customStyle="1" w:styleId="hl">
    <w:name w:val="hl"/>
    <w:basedOn w:val="a4"/>
    <w:rsid w:val="006A661A"/>
  </w:style>
  <w:style w:type="character" w:customStyle="1" w:styleId="searchtext">
    <w:name w:val="searchtext"/>
    <w:basedOn w:val="a4"/>
    <w:rsid w:val="006A661A"/>
  </w:style>
  <w:style w:type="paragraph" w:customStyle="1" w:styleId="s1">
    <w:name w:val="s_1"/>
    <w:basedOn w:val="a3"/>
    <w:rsid w:val="006A661A"/>
    <w:pPr>
      <w:spacing w:before="100" w:beforeAutospacing="1" w:after="100" w:afterAutospacing="1"/>
    </w:pPr>
    <w:rPr>
      <w:rFonts w:cs="Times New Roman"/>
    </w:rPr>
  </w:style>
  <w:style w:type="paragraph" w:customStyle="1" w:styleId="s3">
    <w:name w:val="s_3"/>
    <w:basedOn w:val="a3"/>
    <w:rsid w:val="006A661A"/>
    <w:pPr>
      <w:spacing w:before="100" w:beforeAutospacing="1" w:after="100" w:afterAutospacing="1"/>
    </w:pPr>
    <w:rPr>
      <w:rFonts w:cs="Times New Roman"/>
    </w:rPr>
  </w:style>
  <w:style w:type="paragraph" w:customStyle="1" w:styleId="separator">
    <w:name w:val="separator"/>
    <w:basedOn w:val="a3"/>
    <w:rsid w:val="006A661A"/>
    <w:pPr>
      <w:spacing w:before="100" w:beforeAutospacing="1" w:after="100" w:afterAutospacing="1"/>
    </w:pPr>
    <w:rPr>
      <w:rFonts w:cs="Times New Roman"/>
    </w:rPr>
  </w:style>
  <w:style w:type="paragraph" w:customStyle="1" w:styleId="s9">
    <w:name w:val="s_9"/>
    <w:basedOn w:val="a3"/>
    <w:rsid w:val="006A661A"/>
    <w:pPr>
      <w:spacing w:before="100" w:beforeAutospacing="1" w:after="100" w:afterAutospacing="1"/>
    </w:pPr>
    <w:rPr>
      <w:rFonts w:cs="Times New Roman"/>
    </w:rPr>
  </w:style>
  <w:style w:type="paragraph" w:customStyle="1" w:styleId="s16">
    <w:name w:val="s_16"/>
    <w:basedOn w:val="a3"/>
    <w:rsid w:val="006A661A"/>
    <w:pPr>
      <w:spacing w:before="100" w:beforeAutospacing="1" w:after="100" w:afterAutospacing="1"/>
    </w:pPr>
    <w:rPr>
      <w:rFonts w:cs="Times New Roman"/>
    </w:rPr>
  </w:style>
  <w:style w:type="paragraph" w:customStyle="1" w:styleId="utl-icon-num-0">
    <w:name w:val="utl-icon-num-0"/>
    <w:basedOn w:val="a3"/>
    <w:rsid w:val="006A661A"/>
    <w:pPr>
      <w:spacing w:before="100" w:beforeAutospacing="1" w:after="100" w:afterAutospacing="1"/>
    </w:pPr>
    <w:rPr>
      <w:rFonts w:cs="Times New Roman"/>
    </w:rPr>
  </w:style>
  <w:style w:type="paragraph" w:customStyle="1" w:styleId="utl-icon-num-1">
    <w:name w:val="utl-icon-num-1"/>
    <w:basedOn w:val="a3"/>
    <w:rsid w:val="006A661A"/>
    <w:pPr>
      <w:spacing w:before="100" w:beforeAutospacing="1" w:after="100" w:afterAutospacing="1"/>
    </w:pPr>
    <w:rPr>
      <w:rFonts w:cs="Times New Roman"/>
    </w:rPr>
  </w:style>
  <w:style w:type="paragraph" w:customStyle="1" w:styleId="utl-icon-num-2">
    <w:name w:val="utl-icon-num-2"/>
    <w:basedOn w:val="a3"/>
    <w:rsid w:val="006A661A"/>
    <w:pPr>
      <w:spacing w:before="100" w:beforeAutospacing="1" w:after="100" w:afterAutospacing="1"/>
    </w:pPr>
    <w:rPr>
      <w:rFonts w:cs="Times New Roman"/>
    </w:rPr>
  </w:style>
  <w:style w:type="paragraph" w:customStyle="1" w:styleId="utl-icon-num-3">
    <w:name w:val="utl-icon-num-3"/>
    <w:basedOn w:val="a3"/>
    <w:rsid w:val="006A661A"/>
    <w:pPr>
      <w:spacing w:before="100" w:beforeAutospacing="1" w:after="100" w:afterAutospacing="1"/>
    </w:pPr>
    <w:rPr>
      <w:rFonts w:cs="Times New Roman"/>
    </w:rPr>
  </w:style>
  <w:style w:type="paragraph" w:customStyle="1" w:styleId="uptolike2">
    <w:name w:val="uptolike2"/>
    <w:basedOn w:val="a3"/>
    <w:rsid w:val="006A661A"/>
    <w:pPr>
      <w:spacing w:before="100" w:beforeAutospacing="1" w:after="100" w:afterAutospacing="1"/>
    </w:pPr>
    <w:rPr>
      <w:rFonts w:cs="Times New Roman"/>
    </w:rPr>
  </w:style>
  <w:style w:type="character" w:customStyle="1" w:styleId="sn-label5">
    <w:name w:val="sn-label5"/>
    <w:basedOn w:val="a4"/>
    <w:rsid w:val="006A661A"/>
  </w:style>
  <w:style w:type="character" w:customStyle="1" w:styleId="small-logo3">
    <w:name w:val="small-logo3"/>
    <w:basedOn w:val="a4"/>
    <w:rsid w:val="006A661A"/>
  </w:style>
  <w:style w:type="paragraph" w:styleId="af7">
    <w:name w:val="No Spacing"/>
    <w:aliases w:val="Приложение АР"/>
    <w:link w:val="af8"/>
    <w:uiPriority w:val="1"/>
    <w:qFormat/>
    <w:rsid w:val="006A661A"/>
    <w:rPr>
      <w:rFonts w:ascii="Calibri" w:eastAsia="Calibri" w:hAnsi="Calibri"/>
      <w:sz w:val="22"/>
      <w:szCs w:val="22"/>
      <w:lang w:eastAsia="en-US"/>
    </w:rPr>
  </w:style>
  <w:style w:type="character" w:customStyle="1" w:styleId="af8">
    <w:name w:val="Без интервала Знак"/>
    <w:aliases w:val="Приложение АР Знак"/>
    <w:link w:val="af7"/>
    <w:uiPriority w:val="1"/>
    <w:rsid w:val="006A661A"/>
    <w:rPr>
      <w:rFonts w:ascii="Calibri" w:eastAsia="Calibri" w:hAnsi="Calibri"/>
      <w:sz w:val="22"/>
      <w:szCs w:val="22"/>
      <w:lang w:val="ru-RU" w:eastAsia="en-US" w:bidi="ar-SA"/>
    </w:rPr>
  </w:style>
  <w:style w:type="paragraph" w:customStyle="1" w:styleId="Default">
    <w:name w:val="Default"/>
    <w:rsid w:val="006A661A"/>
    <w:pPr>
      <w:autoSpaceDE w:val="0"/>
      <w:autoSpaceDN w:val="0"/>
      <w:adjustRightInd w:val="0"/>
    </w:pPr>
    <w:rPr>
      <w:rFonts w:ascii="Century Gothic" w:eastAsia="Calibri" w:hAnsi="Century Gothic" w:cs="Century Gothic"/>
      <w:color w:val="000000"/>
      <w:sz w:val="24"/>
      <w:szCs w:val="24"/>
      <w:lang w:eastAsia="en-US"/>
    </w:rPr>
  </w:style>
  <w:style w:type="paragraph" w:customStyle="1" w:styleId="af9">
    <w:basedOn w:val="a3"/>
    <w:next w:val="af6"/>
    <w:uiPriority w:val="99"/>
    <w:unhideWhenUsed/>
    <w:rsid w:val="0077096F"/>
    <w:pPr>
      <w:spacing w:before="100" w:beforeAutospacing="1" w:after="100" w:afterAutospacing="1"/>
    </w:pPr>
    <w:rPr>
      <w:rFonts w:cs="Times New Roman"/>
    </w:rPr>
  </w:style>
  <w:style w:type="table" w:styleId="afa">
    <w:name w:val="Table Grid"/>
    <w:basedOn w:val="a5"/>
    <w:uiPriority w:val="39"/>
    <w:rsid w:val="0077096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50">
    <w:name w:val="Заголовок 5 Знак"/>
    <w:basedOn w:val="a4"/>
    <w:link w:val="5"/>
    <w:rsid w:val="0072504E"/>
    <w:rPr>
      <w:b/>
      <w:bCs/>
      <w:i/>
      <w:iCs/>
      <w:sz w:val="26"/>
      <w:szCs w:val="26"/>
      <w:lang w:eastAsia="ar-SA"/>
    </w:rPr>
  </w:style>
  <w:style w:type="character" w:customStyle="1" w:styleId="70">
    <w:name w:val="Заголовок 7 Знак"/>
    <w:basedOn w:val="a4"/>
    <w:link w:val="7"/>
    <w:rsid w:val="0072504E"/>
    <w:rPr>
      <w:rFonts w:eastAsia="Calibri"/>
      <w:sz w:val="24"/>
      <w:szCs w:val="24"/>
    </w:rPr>
  </w:style>
  <w:style w:type="character" w:customStyle="1" w:styleId="80">
    <w:name w:val="Заголовок 8 Знак"/>
    <w:basedOn w:val="a4"/>
    <w:link w:val="8"/>
    <w:rsid w:val="0072504E"/>
    <w:rPr>
      <w:rFonts w:ascii="Arial" w:eastAsia="Calibri" w:hAnsi="Arial" w:cs="Arial"/>
      <w:i/>
      <w:iCs/>
    </w:rPr>
  </w:style>
  <w:style w:type="character" w:customStyle="1" w:styleId="90">
    <w:name w:val="Заголовок 9 Знак"/>
    <w:basedOn w:val="a4"/>
    <w:link w:val="9"/>
    <w:rsid w:val="0072504E"/>
    <w:rPr>
      <w:rFonts w:ascii="Arial" w:eastAsia="Calibri" w:hAnsi="Arial" w:cs="Arial"/>
      <w:b/>
      <w:bCs/>
      <w:i/>
      <w:iCs/>
      <w:sz w:val="18"/>
      <w:szCs w:val="18"/>
    </w:rPr>
  </w:style>
  <w:style w:type="character" w:customStyle="1" w:styleId="110">
    <w:name w:val="Заголовок 1 Знак1"/>
    <w:aliases w:val="Заголовок 1 Знак Знак Знак3,Заголовок 1 Знак Знак Знак Знак Знак2,Заголовок 1 Знак Знак Знак Знак3,Знак Знак Знак Знак Знак2,Header1-2000 Знак2,H1 Знак2,Head 1 + Arial Narrow Знак2,12 пт Знак2,все пр... Знак2,Head 1 Знак2,H11 Знак1"/>
    <w:qFormat/>
    <w:rsid w:val="0072504E"/>
    <w:rPr>
      <w:rFonts w:ascii="Times New Roman" w:eastAsia="Times New Roman" w:hAnsi="Times New Roman" w:cs="Times New Roman"/>
      <w:b/>
      <w:bCs/>
      <w:i/>
      <w:iCs/>
      <w:sz w:val="24"/>
      <w:szCs w:val="24"/>
      <w:lang w:eastAsia="ru-RU"/>
    </w:rPr>
  </w:style>
  <w:style w:type="character" w:customStyle="1" w:styleId="23">
    <w:name w:val="Заголовок 2 Знак3"/>
    <w:rsid w:val="0072504E"/>
    <w:rPr>
      <w:rFonts w:ascii="Arial" w:eastAsia="Times New Roman" w:hAnsi="Arial" w:cs="Arial"/>
      <w:b/>
      <w:bCs/>
      <w:i/>
      <w:iCs/>
      <w:sz w:val="28"/>
      <w:szCs w:val="28"/>
      <w:lang w:eastAsia="ru-RU"/>
    </w:rPr>
  </w:style>
  <w:style w:type="character" w:customStyle="1" w:styleId="ConsPlusNormal0">
    <w:name w:val="ConsPlusNormal Знак"/>
    <w:link w:val="ConsPlusNormal"/>
    <w:locked/>
    <w:rsid w:val="0072504E"/>
    <w:rPr>
      <w:rFonts w:ascii="Calibri" w:hAnsi="Calibri" w:cs="Calibri"/>
      <w:sz w:val="22"/>
    </w:rPr>
  </w:style>
  <w:style w:type="paragraph" w:customStyle="1" w:styleId="-31">
    <w:name w:val="Светлая сетка - Акцент 31"/>
    <w:basedOn w:val="a3"/>
    <w:uiPriority w:val="34"/>
    <w:qFormat/>
    <w:rsid w:val="0072504E"/>
    <w:pPr>
      <w:spacing w:after="200" w:line="276" w:lineRule="auto"/>
      <w:ind w:left="720"/>
      <w:contextualSpacing/>
    </w:pPr>
    <w:rPr>
      <w:rFonts w:ascii="Calibri" w:eastAsia="Calibri" w:hAnsi="Calibri" w:cs="Times New Roman"/>
      <w:sz w:val="22"/>
      <w:szCs w:val="22"/>
      <w:lang w:eastAsia="en-US"/>
    </w:rPr>
  </w:style>
  <w:style w:type="paragraph" w:customStyle="1" w:styleId="a1">
    <w:name w:val="МУ Обычный стиль"/>
    <w:basedOn w:val="a3"/>
    <w:autoRedefine/>
    <w:rsid w:val="0072504E"/>
    <w:pPr>
      <w:widowControl w:val="0"/>
      <w:numPr>
        <w:numId w:val="36"/>
      </w:numPr>
      <w:tabs>
        <w:tab w:val="left" w:pos="1134"/>
        <w:tab w:val="left" w:pos="1560"/>
      </w:tabs>
      <w:autoSpaceDE w:val="0"/>
      <w:autoSpaceDN w:val="0"/>
      <w:adjustRightInd w:val="0"/>
      <w:spacing w:line="276" w:lineRule="auto"/>
      <w:jc w:val="both"/>
    </w:pPr>
    <w:rPr>
      <w:rFonts w:eastAsia="Calibri" w:cs="Times New Roman"/>
      <w:sz w:val="28"/>
      <w:szCs w:val="28"/>
      <w:lang w:eastAsia="en-US"/>
    </w:rPr>
  </w:style>
  <w:style w:type="paragraph" w:styleId="afb">
    <w:name w:val="footnote text"/>
    <w:basedOn w:val="a3"/>
    <w:link w:val="afc"/>
    <w:semiHidden/>
    <w:rsid w:val="0072504E"/>
    <w:pPr>
      <w:suppressAutoHyphens/>
    </w:pPr>
    <w:rPr>
      <w:rFonts w:cs="Times New Roman"/>
      <w:sz w:val="20"/>
      <w:szCs w:val="20"/>
      <w:lang w:eastAsia="ar-SA"/>
    </w:rPr>
  </w:style>
  <w:style w:type="character" w:customStyle="1" w:styleId="afc">
    <w:name w:val="Текст сноски Знак"/>
    <w:basedOn w:val="a4"/>
    <w:link w:val="afb"/>
    <w:semiHidden/>
    <w:rsid w:val="0072504E"/>
    <w:rPr>
      <w:lang w:eastAsia="ar-SA"/>
    </w:rPr>
  </w:style>
  <w:style w:type="character" w:customStyle="1" w:styleId="afd">
    <w:name w:val="Основной текст Знак"/>
    <w:aliases w:val="бпОсновной текст Знак"/>
    <w:rsid w:val="0072504E"/>
    <w:rPr>
      <w:rFonts w:ascii="Times New Roman" w:eastAsia="Times New Roman" w:hAnsi="Times New Roman" w:cs="Times New Roman"/>
      <w:sz w:val="28"/>
      <w:szCs w:val="24"/>
      <w:lang w:eastAsia="ru-RU"/>
    </w:rPr>
  </w:style>
  <w:style w:type="character" w:customStyle="1" w:styleId="afe">
    <w:name w:val="Основной текст с отступом Знак"/>
    <w:rsid w:val="0072504E"/>
    <w:rPr>
      <w:rFonts w:ascii="Times New Roman" w:eastAsia="Times New Roman" w:hAnsi="Times New Roman" w:cs="Times New Roman"/>
      <w:sz w:val="28"/>
      <w:szCs w:val="24"/>
      <w:lang w:eastAsia="ru-RU"/>
    </w:rPr>
  </w:style>
  <w:style w:type="paragraph" w:customStyle="1" w:styleId="aff">
    <w:name w:val="Знак"/>
    <w:basedOn w:val="a3"/>
    <w:rsid w:val="0072504E"/>
    <w:pPr>
      <w:widowControl w:val="0"/>
      <w:adjustRightInd w:val="0"/>
      <w:spacing w:after="160" w:line="240" w:lineRule="exact"/>
      <w:jc w:val="right"/>
    </w:pPr>
    <w:rPr>
      <w:rFonts w:cs="Times New Roman"/>
      <w:sz w:val="20"/>
      <w:szCs w:val="20"/>
      <w:lang w:val="en-GB" w:eastAsia="en-US"/>
    </w:rPr>
  </w:style>
  <w:style w:type="character" w:styleId="aff0">
    <w:name w:val="page number"/>
    <w:basedOn w:val="a4"/>
    <w:rsid w:val="0072504E"/>
  </w:style>
  <w:style w:type="character" w:customStyle="1" w:styleId="41">
    <w:name w:val="Знак Знак4"/>
    <w:rsid w:val="0072504E"/>
    <w:rPr>
      <w:rFonts w:ascii="Arial" w:hAnsi="Arial" w:cs="Arial"/>
      <w:sz w:val="24"/>
      <w:szCs w:val="24"/>
      <w:lang w:val="ru-RU" w:eastAsia="ru-RU" w:bidi="ar-SA"/>
    </w:rPr>
  </w:style>
  <w:style w:type="paragraph" w:styleId="24">
    <w:name w:val="Body Text 2"/>
    <w:basedOn w:val="a3"/>
    <w:link w:val="25"/>
    <w:rsid w:val="0072504E"/>
    <w:rPr>
      <w:rFonts w:cs="Times New Roman"/>
      <w:b/>
      <w:bCs/>
    </w:rPr>
  </w:style>
  <w:style w:type="character" w:customStyle="1" w:styleId="25">
    <w:name w:val="Основной текст 2 Знак"/>
    <w:basedOn w:val="a4"/>
    <w:link w:val="24"/>
    <w:rsid w:val="0072504E"/>
    <w:rPr>
      <w:b/>
      <w:bCs/>
      <w:sz w:val="24"/>
      <w:szCs w:val="24"/>
    </w:rPr>
  </w:style>
  <w:style w:type="paragraph" w:customStyle="1" w:styleId="aff1">
    <w:name w:val="Готовый"/>
    <w:basedOn w:val="a3"/>
    <w:rsid w:val="0072504E"/>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pPr>
    <w:rPr>
      <w:rFonts w:ascii="Courier New" w:hAnsi="Courier New" w:cs="Courier New"/>
      <w:sz w:val="20"/>
      <w:szCs w:val="20"/>
    </w:rPr>
  </w:style>
  <w:style w:type="paragraph" w:styleId="aff2">
    <w:name w:val="Signature"/>
    <w:basedOn w:val="a3"/>
    <w:link w:val="aff3"/>
    <w:rsid w:val="0072504E"/>
    <w:pPr>
      <w:ind w:left="4252"/>
    </w:pPr>
    <w:rPr>
      <w:rFonts w:cs="Times New Roman"/>
      <w:b/>
      <w:sz w:val="28"/>
      <w:szCs w:val="28"/>
    </w:rPr>
  </w:style>
  <w:style w:type="character" w:customStyle="1" w:styleId="aff3">
    <w:name w:val="Подпись Знак"/>
    <w:basedOn w:val="a4"/>
    <w:link w:val="aff2"/>
    <w:rsid w:val="0072504E"/>
    <w:rPr>
      <w:b/>
      <w:sz w:val="28"/>
      <w:szCs w:val="28"/>
    </w:rPr>
  </w:style>
  <w:style w:type="paragraph" w:styleId="aff4">
    <w:name w:val="Body Text First Indent"/>
    <w:basedOn w:val="a7"/>
    <w:link w:val="aff5"/>
    <w:rsid w:val="0072504E"/>
    <w:pPr>
      <w:spacing w:after="120"/>
      <w:ind w:firstLine="210"/>
      <w:jc w:val="left"/>
    </w:pPr>
    <w:rPr>
      <w:rFonts w:ascii="Times New Roman" w:hAnsi="Times New Roman"/>
      <w:szCs w:val="24"/>
    </w:rPr>
  </w:style>
  <w:style w:type="character" w:customStyle="1" w:styleId="14">
    <w:name w:val="Основной текст Знак1"/>
    <w:aliases w:val="бпОсновной текст Знак1"/>
    <w:basedOn w:val="a4"/>
    <w:link w:val="a7"/>
    <w:rsid w:val="0072504E"/>
    <w:rPr>
      <w:rFonts w:ascii="Arial" w:hAnsi="Arial"/>
      <w:sz w:val="24"/>
    </w:rPr>
  </w:style>
  <w:style w:type="character" w:customStyle="1" w:styleId="aff5">
    <w:name w:val="Красная строка Знак"/>
    <w:basedOn w:val="14"/>
    <w:link w:val="aff4"/>
    <w:rsid w:val="0072504E"/>
    <w:rPr>
      <w:rFonts w:ascii="Arial" w:hAnsi="Arial"/>
      <w:sz w:val="24"/>
      <w:szCs w:val="24"/>
    </w:rPr>
  </w:style>
  <w:style w:type="paragraph" w:styleId="32">
    <w:name w:val="Body Text 3"/>
    <w:basedOn w:val="a3"/>
    <w:link w:val="33"/>
    <w:rsid w:val="0072504E"/>
    <w:pPr>
      <w:spacing w:after="120"/>
    </w:pPr>
    <w:rPr>
      <w:rFonts w:cs="Times New Roman"/>
      <w:sz w:val="16"/>
      <w:szCs w:val="16"/>
    </w:rPr>
  </w:style>
  <w:style w:type="character" w:customStyle="1" w:styleId="33">
    <w:name w:val="Основной текст 3 Знак"/>
    <w:basedOn w:val="a4"/>
    <w:link w:val="32"/>
    <w:rsid w:val="0072504E"/>
    <w:rPr>
      <w:sz w:val="16"/>
      <w:szCs w:val="16"/>
    </w:rPr>
  </w:style>
  <w:style w:type="paragraph" w:customStyle="1" w:styleId="17">
    <w:name w:val="Абзац списка1"/>
    <w:basedOn w:val="a3"/>
    <w:uiPriority w:val="99"/>
    <w:qFormat/>
    <w:rsid w:val="0072504E"/>
    <w:pPr>
      <w:spacing w:after="200" w:line="276" w:lineRule="auto"/>
      <w:ind w:left="720"/>
    </w:pPr>
    <w:rPr>
      <w:rFonts w:ascii="Calibri" w:hAnsi="Calibri" w:cs="Times New Roman"/>
      <w:sz w:val="22"/>
      <w:szCs w:val="22"/>
      <w:lang w:eastAsia="en-US"/>
    </w:rPr>
  </w:style>
  <w:style w:type="character" w:customStyle="1" w:styleId="BodyTextIndentChar">
    <w:name w:val="Body Text Indent Char"/>
    <w:locked/>
    <w:rsid w:val="0072504E"/>
    <w:rPr>
      <w:rFonts w:cs="Times New Roman"/>
      <w:sz w:val="24"/>
      <w:szCs w:val="24"/>
      <w:lang w:val="ru-RU" w:eastAsia="ru-RU" w:bidi="ar-SA"/>
    </w:rPr>
  </w:style>
  <w:style w:type="character" w:customStyle="1" w:styleId="BodyTextChar">
    <w:name w:val="Body Text Char"/>
    <w:aliases w:val="бпОсновной текст Char"/>
    <w:locked/>
    <w:rsid w:val="0072504E"/>
    <w:rPr>
      <w:rFonts w:cs="Times New Roman"/>
      <w:sz w:val="24"/>
      <w:szCs w:val="24"/>
      <w:lang w:val="ru-RU" w:eastAsia="ru-RU" w:bidi="ar-SA"/>
    </w:rPr>
  </w:style>
  <w:style w:type="paragraph" w:customStyle="1" w:styleId="Style3">
    <w:name w:val="Style3"/>
    <w:basedOn w:val="a3"/>
    <w:rsid w:val="0072504E"/>
    <w:pPr>
      <w:widowControl w:val="0"/>
      <w:autoSpaceDE w:val="0"/>
      <w:autoSpaceDN w:val="0"/>
      <w:adjustRightInd w:val="0"/>
      <w:spacing w:line="317" w:lineRule="exact"/>
    </w:pPr>
    <w:rPr>
      <w:rFonts w:cs="Times New Roman"/>
    </w:rPr>
  </w:style>
  <w:style w:type="character" w:customStyle="1" w:styleId="FontStyle13">
    <w:name w:val="Font Style13"/>
    <w:rsid w:val="0072504E"/>
    <w:rPr>
      <w:rFonts w:ascii="Times New Roman" w:hAnsi="Times New Roman" w:cs="Times New Roman"/>
      <w:sz w:val="22"/>
      <w:szCs w:val="22"/>
    </w:rPr>
  </w:style>
  <w:style w:type="paragraph" w:customStyle="1" w:styleId="aff6">
    <w:name w:val="Знак Знак Знак Знак Знак Знак Знак Знак Знак Знак"/>
    <w:basedOn w:val="a3"/>
    <w:rsid w:val="0072504E"/>
    <w:pPr>
      <w:spacing w:after="160" w:line="240" w:lineRule="exact"/>
    </w:pPr>
    <w:rPr>
      <w:rFonts w:ascii="Verdana" w:hAnsi="Verdana" w:cs="Times New Roman"/>
      <w:lang w:val="en-US" w:eastAsia="en-US"/>
    </w:rPr>
  </w:style>
  <w:style w:type="character" w:styleId="aff7">
    <w:name w:val="footnote reference"/>
    <w:semiHidden/>
    <w:rsid w:val="0072504E"/>
    <w:rPr>
      <w:vertAlign w:val="superscript"/>
    </w:rPr>
  </w:style>
  <w:style w:type="character" w:customStyle="1" w:styleId="aff8">
    <w:name w:val="Знак Знак"/>
    <w:aliases w:val="Заголовок 1 Знак Знак Знак1,Заголовок 1 Знак Знак Знак Знак Знак,Заголовок 1 Знак Знак Знак Знак1,Знак Знак Знак Знак Знак,Header1-2000 Знак,H1 Знак,Head 1 + Arial Narrow Знак,12 пт Знак,все пр... Знак,Head 1 Знак,H11 Знак,H12 Знак,H111 Знак"/>
    <w:locked/>
    <w:rsid w:val="0072504E"/>
    <w:rPr>
      <w:rFonts w:ascii="Tahoma" w:hAnsi="Tahoma" w:cs="Times New Roman"/>
      <w:sz w:val="20"/>
      <w:szCs w:val="20"/>
      <w:lang w:val="en-US" w:eastAsia="x-none"/>
    </w:rPr>
  </w:style>
  <w:style w:type="character" w:customStyle="1" w:styleId="35">
    <w:name w:val="Знак Знак35"/>
    <w:locked/>
    <w:rsid w:val="0072504E"/>
    <w:rPr>
      <w:rFonts w:ascii="Arial" w:hAnsi="Arial" w:cs="Arial"/>
      <w:b/>
      <w:bCs/>
      <w:i/>
      <w:iCs/>
      <w:sz w:val="28"/>
      <w:szCs w:val="28"/>
      <w:lang w:val="x-none" w:eastAsia="ru-RU"/>
    </w:rPr>
  </w:style>
  <w:style w:type="character" w:customStyle="1" w:styleId="34">
    <w:name w:val="Знак Знак34"/>
    <w:locked/>
    <w:rsid w:val="0072504E"/>
    <w:rPr>
      <w:rFonts w:ascii="Arial" w:hAnsi="Arial" w:cs="Arial"/>
      <w:b/>
      <w:bCs/>
      <w:sz w:val="26"/>
      <w:szCs w:val="26"/>
      <w:lang w:val="x-none" w:eastAsia="ru-RU"/>
    </w:rPr>
  </w:style>
  <w:style w:type="character" w:customStyle="1" w:styleId="330">
    <w:name w:val="Знак Знак33"/>
    <w:locked/>
    <w:rsid w:val="0072504E"/>
    <w:rPr>
      <w:rFonts w:ascii="Times New Roman" w:hAnsi="Times New Roman" w:cs="Times New Roman"/>
      <w:b/>
      <w:sz w:val="20"/>
      <w:szCs w:val="20"/>
      <w:lang w:val="x-none" w:eastAsia="ru-RU"/>
    </w:rPr>
  </w:style>
  <w:style w:type="character" w:customStyle="1" w:styleId="320">
    <w:name w:val="Знак Знак32"/>
    <w:locked/>
    <w:rsid w:val="0072504E"/>
    <w:rPr>
      <w:rFonts w:ascii="Times New Roman" w:hAnsi="Times New Roman" w:cs="Times New Roman"/>
      <w:b/>
      <w:bCs/>
      <w:i/>
      <w:iCs/>
      <w:sz w:val="26"/>
      <w:szCs w:val="26"/>
      <w:lang w:val="x-none" w:eastAsia="ru-RU"/>
    </w:rPr>
  </w:style>
  <w:style w:type="paragraph" w:styleId="aff9">
    <w:name w:val="annotation text"/>
    <w:basedOn w:val="a3"/>
    <w:link w:val="affa"/>
    <w:uiPriority w:val="99"/>
    <w:semiHidden/>
    <w:rsid w:val="0072504E"/>
    <w:pPr>
      <w:spacing w:after="200"/>
    </w:pPr>
    <w:rPr>
      <w:rFonts w:ascii="Calibri" w:eastAsia="Calibri" w:hAnsi="Calibri" w:cs="Times New Roman"/>
      <w:sz w:val="20"/>
      <w:szCs w:val="20"/>
    </w:rPr>
  </w:style>
  <w:style w:type="character" w:customStyle="1" w:styleId="affa">
    <w:name w:val="Текст примечания Знак"/>
    <w:basedOn w:val="a4"/>
    <w:link w:val="aff9"/>
    <w:uiPriority w:val="99"/>
    <w:semiHidden/>
    <w:rsid w:val="0072504E"/>
    <w:rPr>
      <w:rFonts w:ascii="Calibri" w:eastAsia="Calibri" w:hAnsi="Calibri"/>
    </w:rPr>
  </w:style>
  <w:style w:type="paragraph" w:styleId="affb">
    <w:name w:val="annotation subject"/>
    <w:basedOn w:val="aff9"/>
    <w:next w:val="aff9"/>
    <w:link w:val="affc"/>
    <w:semiHidden/>
    <w:rsid w:val="0072504E"/>
    <w:rPr>
      <w:b/>
      <w:bCs/>
    </w:rPr>
  </w:style>
  <w:style w:type="character" w:customStyle="1" w:styleId="affc">
    <w:name w:val="Тема примечания Знак"/>
    <w:basedOn w:val="affa"/>
    <w:link w:val="affb"/>
    <w:semiHidden/>
    <w:rsid w:val="0072504E"/>
    <w:rPr>
      <w:rFonts w:ascii="Calibri" w:eastAsia="Calibri" w:hAnsi="Calibri"/>
      <w:b/>
      <w:bCs/>
    </w:rPr>
  </w:style>
  <w:style w:type="character" w:customStyle="1" w:styleId="u">
    <w:name w:val="u"/>
    <w:rsid w:val="0072504E"/>
    <w:rPr>
      <w:rFonts w:cs="Times New Roman"/>
    </w:rPr>
  </w:style>
  <w:style w:type="character" w:customStyle="1" w:styleId="170">
    <w:name w:val="Знак Знак17"/>
    <w:locked/>
    <w:rsid w:val="0072504E"/>
    <w:rPr>
      <w:rFonts w:eastAsia="Times New Roman" w:cs="Times New Roman"/>
      <w:lang w:val="x-none" w:eastAsia="ru-RU"/>
    </w:rPr>
  </w:style>
  <w:style w:type="character" w:customStyle="1" w:styleId="160">
    <w:name w:val="Знак Знак16"/>
    <w:locked/>
    <w:rsid w:val="0072504E"/>
    <w:rPr>
      <w:rFonts w:eastAsia="Times New Roman" w:cs="Times New Roman"/>
      <w:lang w:val="x-none" w:eastAsia="ru-RU"/>
    </w:rPr>
  </w:style>
  <w:style w:type="paragraph" w:customStyle="1" w:styleId="1251">
    <w:name w:val="Стиль Без интервала + 125 пт Черный По ширине Первая строка:  1..."/>
    <w:basedOn w:val="affd"/>
    <w:rsid w:val="0072504E"/>
    <w:pPr>
      <w:widowControl w:val="0"/>
      <w:autoSpaceDE w:val="0"/>
      <w:autoSpaceDN w:val="0"/>
      <w:adjustRightInd w:val="0"/>
      <w:ind w:firstLine="709"/>
      <w:jc w:val="both"/>
    </w:pPr>
    <w:rPr>
      <w:color w:val="000000"/>
      <w:spacing w:val="1"/>
      <w:sz w:val="25"/>
      <w:szCs w:val="20"/>
    </w:rPr>
  </w:style>
  <w:style w:type="paragraph" w:customStyle="1" w:styleId="affd">
    <w:name w:val="обычный приложения"/>
    <w:basedOn w:val="a3"/>
    <w:qFormat/>
    <w:rsid w:val="0072504E"/>
    <w:pPr>
      <w:spacing w:after="200" w:line="276" w:lineRule="auto"/>
      <w:jc w:val="center"/>
    </w:pPr>
    <w:rPr>
      <w:rFonts w:eastAsia="Calibri" w:cs="Times New Roman"/>
      <w:b/>
      <w:szCs w:val="22"/>
      <w:lang w:eastAsia="en-US"/>
    </w:rPr>
  </w:style>
  <w:style w:type="character" w:customStyle="1" w:styleId="18">
    <w:name w:val="бпОсновной текст Знак Знак1"/>
    <w:locked/>
    <w:rsid w:val="0072504E"/>
    <w:rPr>
      <w:rFonts w:ascii="Times New Roman" w:hAnsi="Times New Roman" w:cs="Times New Roman"/>
      <w:sz w:val="24"/>
      <w:szCs w:val="24"/>
      <w:lang w:val="x-none" w:eastAsia="ru-RU"/>
    </w:rPr>
  </w:style>
  <w:style w:type="character" w:customStyle="1" w:styleId="42">
    <w:name w:val="Знак Знак42"/>
    <w:rsid w:val="0072504E"/>
    <w:rPr>
      <w:rFonts w:ascii="Arial" w:hAnsi="Arial" w:cs="Arial"/>
      <w:sz w:val="24"/>
      <w:szCs w:val="24"/>
      <w:lang w:val="ru-RU" w:eastAsia="ru-RU" w:bidi="ar-SA"/>
    </w:rPr>
  </w:style>
  <w:style w:type="paragraph" w:customStyle="1" w:styleId="120">
    <w:name w:val="Абзац списка12"/>
    <w:basedOn w:val="a3"/>
    <w:uiPriority w:val="99"/>
    <w:qFormat/>
    <w:rsid w:val="0072504E"/>
    <w:pPr>
      <w:spacing w:line="276" w:lineRule="auto"/>
      <w:ind w:left="720"/>
      <w:jc w:val="center"/>
    </w:pPr>
    <w:rPr>
      <w:rFonts w:ascii="Calibri" w:eastAsia="Calibri" w:hAnsi="Calibri" w:cs="Times New Roman"/>
      <w:sz w:val="22"/>
      <w:szCs w:val="22"/>
      <w:lang w:eastAsia="en-US"/>
    </w:rPr>
  </w:style>
  <w:style w:type="paragraph" w:styleId="affe">
    <w:name w:val="caption"/>
    <w:basedOn w:val="a3"/>
    <w:next w:val="a3"/>
    <w:qFormat/>
    <w:rsid w:val="0072504E"/>
    <w:pPr>
      <w:overflowPunct w:val="0"/>
      <w:autoSpaceDE w:val="0"/>
      <w:autoSpaceDN w:val="0"/>
      <w:adjustRightInd w:val="0"/>
      <w:spacing w:line="216" w:lineRule="auto"/>
      <w:jc w:val="center"/>
      <w:textAlignment w:val="baseline"/>
    </w:pPr>
    <w:rPr>
      <w:rFonts w:eastAsia="Calibri" w:cs="Times New Roman"/>
      <w:b/>
      <w:sz w:val="22"/>
      <w:szCs w:val="20"/>
    </w:rPr>
  </w:style>
  <w:style w:type="paragraph" w:customStyle="1" w:styleId="210">
    <w:name w:val="Основной текст 21"/>
    <w:basedOn w:val="a3"/>
    <w:rsid w:val="0072504E"/>
    <w:pPr>
      <w:overflowPunct w:val="0"/>
      <w:autoSpaceDE w:val="0"/>
      <w:autoSpaceDN w:val="0"/>
      <w:adjustRightInd w:val="0"/>
      <w:spacing w:line="216" w:lineRule="auto"/>
      <w:ind w:firstLine="709"/>
      <w:jc w:val="both"/>
      <w:textAlignment w:val="baseline"/>
    </w:pPr>
    <w:rPr>
      <w:rFonts w:eastAsia="Calibri" w:cs="Times New Roman"/>
      <w:sz w:val="20"/>
      <w:szCs w:val="20"/>
    </w:rPr>
  </w:style>
  <w:style w:type="paragraph" w:styleId="afff">
    <w:name w:val="Title"/>
    <w:basedOn w:val="a3"/>
    <w:link w:val="afff0"/>
    <w:qFormat/>
    <w:rsid w:val="0072504E"/>
    <w:pPr>
      <w:jc w:val="center"/>
    </w:pPr>
    <w:rPr>
      <w:rFonts w:ascii="Arial" w:eastAsia="Calibri" w:hAnsi="Arial"/>
      <w:b/>
      <w:bCs/>
    </w:rPr>
  </w:style>
  <w:style w:type="character" w:customStyle="1" w:styleId="afff0">
    <w:name w:val="Название Знак"/>
    <w:basedOn w:val="a4"/>
    <w:link w:val="afff"/>
    <w:rsid w:val="0072504E"/>
    <w:rPr>
      <w:rFonts w:ascii="Arial" w:eastAsia="Calibri" w:hAnsi="Arial" w:cs="Arial"/>
      <w:b/>
      <w:bCs/>
      <w:sz w:val="24"/>
      <w:szCs w:val="24"/>
    </w:rPr>
  </w:style>
  <w:style w:type="paragraph" w:styleId="36">
    <w:name w:val="Body Text Indent 3"/>
    <w:basedOn w:val="a3"/>
    <w:link w:val="37"/>
    <w:rsid w:val="0072504E"/>
    <w:pPr>
      <w:spacing w:after="120"/>
      <w:ind w:left="283"/>
      <w:jc w:val="center"/>
    </w:pPr>
    <w:rPr>
      <w:rFonts w:eastAsia="Calibri" w:cs="Times New Roman"/>
      <w:sz w:val="16"/>
      <w:szCs w:val="16"/>
    </w:rPr>
  </w:style>
  <w:style w:type="character" w:customStyle="1" w:styleId="37">
    <w:name w:val="Основной текст с отступом 3 Знак"/>
    <w:basedOn w:val="a4"/>
    <w:link w:val="36"/>
    <w:rsid w:val="0072504E"/>
    <w:rPr>
      <w:rFonts w:eastAsia="Calibri"/>
      <w:sz w:val="16"/>
      <w:szCs w:val="16"/>
    </w:rPr>
  </w:style>
  <w:style w:type="paragraph" w:styleId="afff1">
    <w:name w:val="Plain Text"/>
    <w:basedOn w:val="a3"/>
    <w:link w:val="afff2"/>
    <w:rsid w:val="0072504E"/>
    <w:pPr>
      <w:jc w:val="center"/>
    </w:pPr>
    <w:rPr>
      <w:rFonts w:ascii="Courier New" w:eastAsia="Calibri" w:hAnsi="Courier New" w:cs="Courier New"/>
      <w:sz w:val="20"/>
      <w:szCs w:val="20"/>
    </w:rPr>
  </w:style>
  <w:style w:type="character" w:customStyle="1" w:styleId="afff2">
    <w:name w:val="Текст Знак"/>
    <w:basedOn w:val="a4"/>
    <w:link w:val="afff1"/>
    <w:rsid w:val="0072504E"/>
    <w:rPr>
      <w:rFonts w:ascii="Courier New" w:eastAsia="Calibri" w:hAnsi="Courier New" w:cs="Courier New"/>
    </w:rPr>
  </w:style>
  <w:style w:type="paragraph" w:customStyle="1" w:styleId="ConsNormal">
    <w:name w:val="ConsNormal"/>
    <w:rsid w:val="0072504E"/>
    <w:pPr>
      <w:widowControl w:val="0"/>
      <w:autoSpaceDE w:val="0"/>
      <w:autoSpaceDN w:val="0"/>
      <w:adjustRightInd w:val="0"/>
      <w:ind w:right="19772" w:firstLine="720"/>
      <w:jc w:val="center"/>
    </w:pPr>
    <w:rPr>
      <w:rFonts w:ascii="Arial" w:eastAsia="Calibri" w:hAnsi="Arial" w:cs="Arial"/>
      <w:sz w:val="24"/>
      <w:szCs w:val="24"/>
    </w:rPr>
  </w:style>
  <w:style w:type="paragraph" w:customStyle="1" w:styleId="ConsTitle">
    <w:name w:val="ConsTitle"/>
    <w:rsid w:val="0072504E"/>
    <w:pPr>
      <w:widowControl w:val="0"/>
      <w:autoSpaceDE w:val="0"/>
      <w:autoSpaceDN w:val="0"/>
      <w:adjustRightInd w:val="0"/>
      <w:ind w:right="19772"/>
      <w:jc w:val="center"/>
    </w:pPr>
    <w:rPr>
      <w:rFonts w:ascii="Arial" w:eastAsia="Calibri" w:hAnsi="Arial" w:cs="Arial"/>
      <w:b/>
      <w:bCs/>
      <w:sz w:val="24"/>
      <w:szCs w:val="24"/>
    </w:rPr>
  </w:style>
  <w:style w:type="paragraph" w:customStyle="1" w:styleId="Preformat">
    <w:name w:val="Preformat"/>
    <w:rsid w:val="0072504E"/>
    <w:pPr>
      <w:autoSpaceDE w:val="0"/>
      <w:autoSpaceDN w:val="0"/>
      <w:adjustRightInd w:val="0"/>
      <w:jc w:val="center"/>
    </w:pPr>
    <w:rPr>
      <w:rFonts w:ascii="Courier New" w:eastAsia="Calibri" w:hAnsi="Courier New" w:cs="Courier New"/>
      <w:sz w:val="24"/>
      <w:szCs w:val="24"/>
    </w:rPr>
  </w:style>
  <w:style w:type="paragraph" w:customStyle="1" w:styleId="afff3">
    <w:name w:val="Нумерованный Список"/>
    <w:basedOn w:val="a3"/>
    <w:rsid w:val="0072504E"/>
    <w:pPr>
      <w:spacing w:before="120" w:after="120"/>
      <w:jc w:val="both"/>
    </w:pPr>
    <w:rPr>
      <w:rFonts w:eastAsia="Calibri" w:cs="Times New Roman"/>
    </w:rPr>
  </w:style>
  <w:style w:type="paragraph" w:customStyle="1" w:styleId="ConsNonformat">
    <w:name w:val="ConsNonformat"/>
    <w:rsid w:val="0072504E"/>
    <w:pPr>
      <w:widowControl w:val="0"/>
      <w:autoSpaceDE w:val="0"/>
      <w:autoSpaceDN w:val="0"/>
      <w:adjustRightInd w:val="0"/>
      <w:ind w:right="19772"/>
      <w:jc w:val="center"/>
    </w:pPr>
    <w:rPr>
      <w:rFonts w:ascii="Courier New" w:eastAsia="Calibri" w:hAnsi="Courier New" w:cs="Courier New"/>
      <w:sz w:val="24"/>
      <w:szCs w:val="24"/>
    </w:rPr>
  </w:style>
  <w:style w:type="paragraph" w:customStyle="1" w:styleId="ConsCell">
    <w:name w:val="ConsCell"/>
    <w:rsid w:val="0072504E"/>
    <w:pPr>
      <w:widowControl w:val="0"/>
      <w:autoSpaceDE w:val="0"/>
      <w:autoSpaceDN w:val="0"/>
      <w:adjustRightInd w:val="0"/>
      <w:ind w:right="19772"/>
      <w:jc w:val="center"/>
    </w:pPr>
    <w:rPr>
      <w:rFonts w:ascii="Arial" w:eastAsia="Calibri" w:hAnsi="Arial" w:cs="Arial"/>
      <w:sz w:val="24"/>
      <w:szCs w:val="24"/>
    </w:rPr>
  </w:style>
  <w:style w:type="paragraph" w:customStyle="1" w:styleId="19">
    <w:name w:val="Обычный1"/>
    <w:link w:val="1a"/>
    <w:rsid w:val="0072504E"/>
    <w:pPr>
      <w:widowControl w:val="0"/>
      <w:snapToGrid w:val="0"/>
      <w:spacing w:line="300" w:lineRule="auto"/>
      <w:ind w:firstLine="820"/>
      <w:jc w:val="both"/>
    </w:pPr>
    <w:rPr>
      <w:rFonts w:eastAsia="Calibri"/>
      <w:sz w:val="22"/>
      <w:szCs w:val="22"/>
    </w:rPr>
  </w:style>
  <w:style w:type="character" w:customStyle="1" w:styleId="1a">
    <w:name w:val="Обычный1 Знак"/>
    <w:link w:val="19"/>
    <w:locked/>
    <w:rsid w:val="0072504E"/>
    <w:rPr>
      <w:rFonts w:eastAsia="Calibri"/>
      <w:sz w:val="22"/>
      <w:szCs w:val="22"/>
    </w:rPr>
  </w:style>
  <w:style w:type="paragraph" w:customStyle="1" w:styleId="text">
    <w:name w:val="text"/>
    <w:basedOn w:val="a3"/>
    <w:rsid w:val="0072504E"/>
    <w:pPr>
      <w:jc w:val="center"/>
    </w:pPr>
    <w:rPr>
      <w:rFonts w:ascii="Verdana" w:eastAsia="Calibri" w:hAnsi="Verdana" w:cs="Times New Roman"/>
      <w:color w:val="000000"/>
      <w:sz w:val="16"/>
      <w:szCs w:val="16"/>
    </w:rPr>
  </w:style>
  <w:style w:type="character" w:customStyle="1" w:styleId="Heading1Char">
    <w:name w:val="Heading 1 Char"/>
    <w:locked/>
    <w:rsid w:val="0072504E"/>
    <w:rPr>
      <w:rFonts w:ascii="Arial" w:hAnsi="Arial" w:cs="Arial"/>
      <w:b/>
      <w:bCs/>
      <w:color w:val="000080"/>
      <w:lang w:val="ru-RU" w:eastAsia="ru-RU"/>
    </w:rPr>
  </w:style>
  <w:style w:type="character" w:customStyle="1" w:styleId="Heading2Char">
    <w:name w:val="Heading 2 Char"/>
    <w:locked/>
    <w:rsid w:val="0072504E"/>
    <w:rPr>
      <w:rFonts w:ascii="Arial" w:hAnsi="Arial" w:cs="Arial"/>
      <w:sz w:val="24"/>
      <w:szCs w:val="24"/>
      <w:lang w:val="ru-RU" w:eastAsia="ru-RU"/>
    </w:rPr>
  </w:style>
  <w:style w:type="character" w:customStyle="1" w:styleId="Heading3Char">
    <w:name w:val="Heading 3 Char"/>
    <w:locked/>
    <w:rsid w:val="0072504E"/>
    <w:rPr>
      <w:rFonts w:ascii="Arial" w:hAnsi="Arial" w:cs="Arial"/>
      <w:b/>
      <w:bCs/>
      <w:sz w:val="24"/>
      <w:szCs w:val="24"/>
      <w:lang w:val="ru-RU" w:eastAsia="ru-RU"/>
    </w:rPr>
  </w:style>
  <w:style w:type="character" w:customStyle="1" w:styleId="Heading4Char">
    <w:name w:val="Heading 4 Char"/>
    <w:locked/>
    <w:rsid w:val="0072504E"/>
    <w:rPr>
      <w:rFonts w:cs="Times New Roman"/>
      <w:sz w:val="24"/>
      <w:szCs w:val="24"/>
      <w:lang w:val="ru-RU" w:eastAsia="ru-RU"/>
    </w:rPr>
  </w:style>
  <w:style w:type="character" w:customStyle="1" w:styleId="BodyTextChar1">
    <w:name w:val="Body Text Char1"/>
    <w:aliases w:val="бпОсновной текст Char1"/>
    <w:locked/>
    <w:rsid w:val="0072504E"/>
    <w:rPr>
      <w:rFonts w:cs="Times New Roman"/>
      <w:sz w:val="24"/>
      <w:szCs w:val="24"/>
      <w:lang w:val="ru-RU" w:eastAsia="ru-RU"/>
    </w:rPr>
  </w:style>
  <w:style w:type="character" w:customStyle="1" w:styleId="BodyTextIndentChar1">
    <w:name w:val="Body Text Indent Char1"/>
    <w:locked/>
    <w:rsid w:val="0072504E"/>
    <w:rPr>
      <w:rFonts w:cs="Times New Roman"/>
      <w:sz w:val="24"/>
      <w:szCs w:val="24"/>
      <w:lang w:val="ru-RU" w:eastAsia="ru-RU"/>
    </w:rPr>
  </w:style>
  <w:style w:type="character" w:customStyle="1" w:styleId="150">
    <w:name w:val="Знак Знак15"/>
    <w:rsid w:val="0072504E"/>
    <w:rPr>
      <w:rFonts w:ascii="Times New Roman" w:hAnsi="Times New Roman" w:cs="Times New Roman"/>
      <w:sz w:val="24"/>
      <w:szCs w:val="24"/>
      <w:lang w:val="x-none" w:eastAsia="ru-RU"/>
    </w:rPr>
  </w:style>
  <w:style w:type="character" w:customStyle="1" w:styleId="HeaderChar">
    <w:name w:val="Header Char"/>
    <w:locked/>
    <w:rsid w:val="0072504E"/>
    <w:rPr>
      <w:rFonts w:cs="Times New Roman"/>
      <w:sz w:val="24"/>
      <w:szCs w:val="24"/>
      <w:lang w:val="ru-RU" w:eastAsia="ar-SA" w:bidi="ar-SA"/>
    </w:rPr>
  </w:style>
  <w:style w:type="character" w:customStyle="1" w:styleId="FooterChar">
    <w:name w:val="Footer Char"/>
    <w:locked/>
    <w:rsid w:val="0072504E"/>
    <w:rPr>
      <w:rFonts w:cs="Times New Roman"/>
      <w:sz w:val="24"/>
      <w:szCs w:val="24"/>
      <w:lang w:val="ru-RU" w:eastAsia="ar-SA" w:bidi="ar-SA"/>
    </w:rPr>
  </w:style>
  <w:style w:type="character" w:customStyle="1" w:styleId="121">
    <w:name w:val="Знак Знак12"/>
    <w:rsid w:val="0072504E"/>
    <w:rPr>
      <w:rFonts w:ascii="Arial" w:hAnsi="Arial" w:cs="Arial"/>
      <w:b/>
      <w:bCs/>
      <w:color w:val="000080"/>
      <w:sz w:val="20"/>
      <w:szCs w:val="20"/>
      <w:lang w:val="x-none" w:eastAsia="ru-RU"/>
    </w:rPr>
  </w:style>
  <w:style w:type="paragraph" w:customStyle="1" w:styleId="afff4">
    <w:name w:val="Адресат"/>
    <w:basedOn w:val="a3"/>
    <w:rsid w:val="0072504E"/>
    <w:pPr>
      <w:suppressAutoHyphens/>
      <w:spacing w:after="120" w:line="240" w:lineRule="exact"/>
      <w:jc w:val="center"/>
    </w:pPr>
    <w:rPr>
      <w:rFonts w:eastAsia="Calibri" w:cs="Times New Roman"/>
      <w:b/>
      <w:bCs/>
      <w:sz w:val="28"/>
      <w:szCs w:val="28"/>
    </w:rPr>
  </w:style>
  <w:style w:type="paragraph" w:customStyle="1" w:styleId="afff5">
    <w:name w:val="Приложение"/>
    <w:basedOn w:val="a7"/>
    <w:rsid w:val="0072504E"/>
    <w:pPr>
      <w:tabs>
        <w:tab w:val="left" w:pos="1673"/>
      </w:tabs>
      <w:spacing w:before="240" w:line="240" w:lineRule="exact"/>
      <w:ind w:left="1985" w:hanging="1985"/>
    </w:pPr>
    <w:rPr>
      <w:rFonts w:ascii="Times New Roman" w:eastAsia="Calibri" w:hAnsi="Times New Roman"/>
      <w:b/>
      <w:bCs/>
      <w:sz w:val="28"/>
      <w:szCs w:val="28"/>
    </w:rPr>
  </w:style>
  <w:style w:type="paragraph" w:customStyle="1" w:styleId="afff6">
    <w:name w:val="Заголовок к тексту"/>
    <w:basedOn w:val="a3"/>
    <w:next w:val="a7"/>
    <w:rsid w:val="0072504E"/>
    <w:pPr>
      <w:suppressAutoHyphens/>
      <w:spacing w:after="480" w:line="240" w:lineRule="exact"/>
      <w:jc w:val="center"/>
    </w:pPr>
    <w:rPr>
      <w:rFonts w:eastAsia="Calibri" w:cs="Times New Roman"/>
      <w:sz w:val="28"/>
      <w:szCs w:val="28"/>
    </w:rPr>
  </w:style>
  <w:style w:type="paragraph" w:customStyle="1" w:styleId="afff7">
    <w:name w:val="регистрационные поля"/>
    <w:basedOn w:val="a3"/>
    <w:rsid w:val="0072504E"/>
    <w:pPr>
      <w:spacing w:line="240" w:lineRule="exact"/>
      <w:jc w:val="center"/>
    </w:pPr>
    <w:rPr>
      <w:rFonts w:eastAsia="Calibri" w:cs="Times New Roman"/>
      <w:b/>
      <w:bCs/>
      <w:sz w:val="28"/>
      <w:szCs w:val="28"/>
      <w:lang w:val="en-US"/>
    </w:rPr>
  </w:style>
  <w:style w:type="paragraph" w:customStyle="1" w:styleId="afff8">
    <w:name w:val="Исполнитель"/>
    <w:basedOn w:val="a7"/>
    <w:rsid w:val="0072504E"/>
    <w:pPr>
      <w:suppressAutoHyphens/>
      <w:spacing w:after="120" w:line="240" w:lineRule="exact"/>
      <w:jc w:val="left"/>
    </w:pPr>
    <w:rPr>
      <w:rFonts w:ascii="Times New Roman" w:eastAsia="Calibri" w:hAnsi="Times New Roman"/>
      <w:b/>
      <w:bCs/>
      <w:szCs w:val="24"/>
    </w:rPr>
  </w:style>
  <w:style w:type="paragraph" w:customStyle="1" w:styleId="afff9">
    <w:name w:val="Подпись на общем бланке"/>
    <w:basedOn w:val="aff2"/>
    <w:next w:val="a7"/>
    <w:rsid w:val="0072504E"/>
    <w:pPr>
      <w:tabs>
        <w:tab w:val="right" w:pos="9639"/>
      </w:tabs>
      <w:suppressAutoHyphens/>
      <w:spacing w:before="480" w:line="240" w:lineRule="exact"/>
      <w:ind w:left="0"/>
      <w:jc w:val="center"/>
    </w:pPr>
    <w:rPr>
      <w:rFonts w:eastAsia="Calibri"/>
      <w:b w:val="0"/>
    </w:rPr>
  </w:style>
  <w:style w:type="character" w:customStyle="1" w:styleId="SignatureChar">
    <w:name w:val="Signature Char"/>
    <w:locked/>
    <w:rsid w:val="0072504E"/>
    <w:rPr>
      <w:rFonts w:cs="Times New Roman"/>
      <w:b/>
      <w:bCs/>
      <w:sz w:val="28"/>
      <w:szCs w:val="28"/>
      <w:lang w:val="ru-RU" w:eastAsia="ru-RU"/>
    </w:rPr>
  </w:style>
  <w:style w:type="character" w:customStyle="1" w:styleId="afffa">
    <w:name w:val="Цветовое выделение"/>
    <w:rsid w:val="0072504E"/>
    <w:rPr>
      <w:b/>
      <w:color w:val="000080"/>
      <w:sz w:val="20"/>
    </w:rPr>
  </w:style>
  <w:style w:type="paragraph" w:customStyle="1" w:styleId="afffb">
    <w:name w:val="Таблицы (моноширинный)"/>
    <w:basedOn w:val="a3"/>
    <w:next w:val="a3"/>
    <w:rsid w:val="0072504E"/>
    <w:pPr>
      <w:autoSpaceDE w:val="0"/>
      <w:autoSpaceDN w:val="0"/>
      <w:adjustRightInd w:val="0"/>
      <w:jc w:val="both"/>
    </w:pPr>
    <w:rPr>
      <w:rFonts w:ascii="Courier New" w:eastAsia="Calibri" w:hAnsi="Courier New" w:cs="Courier New"/>
      <w:sz w:val="20"/>
      <w:szCs w:val="20"/>
    </w:rPr>
  </w:style>
  <w:style w:type="character" w:customStyle="1" w:styleId="afffc">
    <w:name w:val="Гипертекстовая ссылка"/>
    <w:rsid w:val="0072504E"/>
    <w:rPr>
      <w:rFonts w:cs="Times New Roman"/>
      <w:b/>
      <w:bCs/>
      <w:color w:val="008000"/>
      <w:sz w:val="20"/>
      <w:szCs w:val="20"/>
      <w:u w:val="single"/>
    </w:rPr>
  </w:style>
  <w:style w:type="paragraph" w:customStyle="1" w:styleId="afffd">
    <w:name w:val="Заголовок статьи"/>
    <w:basedOn w:val="a3"/>
    <w:next w:val="a3"/>
    <w:rsid w:val="0072504E"/>
    <w:pPr>
      <w:autoSpaceDE w:val="0"/>
      <w:autoSpaceDN w:val="0"/>
      <w:adjustRightInd w:val="0"/>
      <w:ind w:left="1612" w:hanging="892"/>
      <w:jc w:val="both"/>
    </w:pPr>
    <w:rPr>
      <w:rFonts w:ascii="Arial" w:eastAsia="Calibri" w:hAnsi="Arial"/>
      <w:sz w:val="20"/>
      <w:szCs w:val="20"/>
    </w:rPr>
  </w:style>
  <w:style w:type="paragraph" w:customStyle="1" w:styleId="afffe">
    <w:name w:val="Комментарий"/>
    <w:basedOn w:val="a3"/>
    <w:next w:val="a3"/>
    <w:rsid w:val="0072504E"/>
    <w:pPr>
      <w:autoSpaceDE w:val="0"/>
      <w:autoSpaceDN w:val="0"/>
      <w:adjustRightInd w:val="0"/>
      <w:ind w:left="170"/>
      <w:jc w:val="both"/>
    </w:pPr>
    <w:rPr>
      <w:rFonts w:ascii="Arial" w:eastAsia="Calibri" w:hAnsi="Arial"/>
      <w:i/>
      <w:iCs/>
      <w:color w:val="800080"/>
      <w:sz w:val="20"/>
      <w:szCs w:val="20"/>
    </w:rPr>
  </w:style>
  <w:style w:type="character" w:customStyle="1" w:styleId="affff">
    <w:name w:val="Продолжение ссылки"/>
    <w:rsid w:val="0072504E"/>
    <w:rPr>
      <w:rFonts w:cs="Times New Roman"/>
      <w:b w:val="0"/>
      <w:bCs w:val="0"/>
      <w:color w:val="008000"/>
      <w:sz w:val="20"/>
      <w:szCs w:val="20"/>
      <w:u w:val="single"/>
    </w:rPr>
  </w:style>
  <w:style w:type="paragraph" w:customStyle="1" w:styleId="38">
    <w:name w:val="Знак Знак Знак Знак Знак Знак Знак Знак Знак Знак3"/>
    <w:basedOn w:val="a3"/>
    <w:rsid w:val="0072504E"/>
    <w:pPr>
      <w:spacing w:after="160" w:line="240" w:lineRule="exact"/>
      <w:jc w:val="center"/>
    </w:pPr>
    <w:rPr>
      <w:rFonts w:ascii="Verdana" w:eastAsia="Calibri" w:hAnsi="Verdana" w:cs="Verdana"/>
      <w:lang w:val="en-US" w:eastAsia="en-US"/>
    </w:rPr>
  </w:style>
  <w:style w:type="paragraph" w:customStyle="1" w:styleId="100">
    <w:name w:val="Обычный 10"/>
    <w:basedOn w:val="a3"/>
    <w:rsid w:val="0072504E"/>
    <w:pPr>
      <w:ind w:right="2" w:firstLine="110"/>
      <w:jc w:val="both"/>
    </w:pPr>
    <w:rPr>
      <w:rFonts w:eastAsia="Calibri" w:cs="Times New Roman"/>
      <w:sz w:val="20"/>
      <w:szCs w:val="20"/>
    </w:rPr>
  </w:style>
  <w:style w:type="paragraph" w:customStyle="1" w:styleId="1b">
    <w:name w:val="Стиль1"/>
    <w:basedOn w:val="aff4"/>
    <w:rsid w:val="0072504E"/>
    <w:pPr>
      <w:spacing w:after="60"/>
      <w:ind w:firstLine="709"/>
      <w:jc w:val="both"/>
    </w:pPr>
    <w:rPr>
      <w:rFonts w:eastAsia="Calibri"/>
      <w:sz w:val="28"/>
      <w:szCs w:val="28"/>
    </w:rPr>
  </w:style>
  <w:style w:type="character" w:customStyle="1" w:styleId="BodyTextFirstIndentChar">
    <w:name w:val="Body Text First Indent Char"/>
    <w:locked/>
    <w:rsid w:val="0072504E"/>
    <w:rPr>
      <w:rFonts w:cs="Times New Roman"/>
      <w:sz w:val="24"/>
      <w:szCs w:val="24"/>
      <w:lang w:val="ru-RU" w:eastAsia="ru-RU"/>
    </w:rPr>
  </w:style>
  <w:style w:type="character" w:customStyle="1" w:styleId="BodyText2Char">
    <w:name w:val="Body Text 2 Char"/>
    <w:locked/>
    <w:rsid w:val="0072504E"/>
    <w:rPr>
      <w:rFonts w:cs="Times New Roman"/>
      <w:sz w:val="24"/>
      <w:szCs w:val="24"/>
      <w:lang w:val="ru-RU" w:eastAsia="ru-RU"/>
    </w:rPr>
  </w:style>
  <w:style w:type="character" w:customStyle="1" w:styleId="BodyText3Char">
    <w:name w:val="Body Text 3 Char"/>
    <w:locked/>
    <w:rsid w:val="0072504E"/>
    <w:rPr>
      <w:rFonts w:cs="Times New Roman"/>
      <w:sz w:val="16"/>
      <w:szCs w:val="16"/>
      <w:lang w:val="ru-RU" w:eastAsia="ru-RU"/>
    </w:rPr>
  </w:style>
  <w:style w:type="paragraph" w:customStyle="1" w:styleId="1c">
    <w:name w:val="Знак1"/>
    <w:basedOn w:val="a3"/>
    <w:rsid w:val="0072504E"/>
    <w:pPr>
      <w:spacing w:after="160" w:line="240" w:lineRule="exact"/>
      <w:jc w:val="both"/>
    </w:pPr>
    <w:rPr>
      <w:rFonts w:eastAsia="Calibri" w:cs="Times New Roman"/>
      <w:lang w:val="en-US" w:eastAsia="en-US"/>
    </w:rPr>
  </w:style>
  <w:style w:type="paragraph" w:customStyle="1" w:styleId="Normal1">
    <w:name w:val="Normal1"/>
    <w:rsid w:val="0072504E"/>
    <w:pPr>
      <w:widowControl w:val="0"/>
      <w:jc w:val="center"/>
    </w:pPr>
    <w:rPr>
      <w:rFonts w:eastAsia="Calibri"/>
      <w:sz w:val="24"/>
      <w:szCs w:val="24"/>
    </w:rPr>
  </w:style>
  <w:style w:type="character" w:customStyle="1" w:styleId="27">
    <w:name w:val="Знак Знак27"/>
    <w:rsid w:val="0072504E"/>
    <w:rPr>
      <w:rFonts w:cs="Times New Roman"/>
      <w:sz w:val="28"/>
      <w:szCs w:val="28"/>
      <w:lang w:val="ru-RU" w:eastAsia="ru-RU"/>
    </w:rPr>
  </w:style>
  <w:style w:type="character" w:customStyle="1" w:styleId="26">
    <w:name w:val="Знак Знак26"/>
    <w:rsid w:val="0072504E"/>
    <w:rPr>
      <w:rFonts w:ascii="Arial" w:hAnsi="Arial" w:cs="Arial"/>
      <w:b/>
      <w:bCs/>
      <w:sz w:val="26"/>
      <w:szCs w:val="26"/>
      <w:lang w:val="ru-RU" w:eastAsia="ru-RU"/>
    </w:rPr>
  </w:style>
  <w:style w:type="character" w:customStyle="1" w:styleId="250">
    <w:name w:val="Знак Знак25"/>
    <w:rsid w:val="0072504E"/>
    <w:rPr>
      <w:rFonts w:ascii="Arial" w:hAnsi="Arial" w:cs="Arial"/>
      <w:b/>
      <w:bCs/>
      <w:sz w:val="24"/>
      <w:szCs w:val="24"/>
      <w:lang w:val="ru-RU" w:eastAsia="ru-RU"/>
    </w:rPr>
  </w:style>
  <w:style w:type="character" w:customStyle="1" w:styleId="HTML1">
    <w:name w:val="Стандартный HTML Знак1"/>
    <w:rsid w:val="0072504E"/>
    <w:rPr>
      <w:rFonts w:ascii="Courier New" w:hAnsi="Courier New" w:cs="Courier New"/>
      <w:lang w:val="x-none" w:eastAsia="ar-SA" w:bidi="ar-SA"/>
    </w:rPr>
  </w:style>
  <w:style w:type="character" w:customStyle="1" w:styleId="28">
    <w:name w:val="Знак Знак28"/>
    <w:rsid w:val="0072504E"/>
    <w:rPr>
      <w:rFonts w:cs="Times New Roman"/>
      <w:sz w:val="24"/>
      <w:szCs w:val="24"/>
      <w:lang w:val="ru-RU" w:eastAsia="ru-RU"/>
    </w:rPr>
  </w:style>
  <w:style w:type="character" w:customStyle="1" w:styleId="220">
    <w:name w:val="Заголовок 2 Знак2"/>
    <w:aliases w:val="Заголовок 2 Знак Знак1"/>
    <w:rsid w:val="0072504E"/>
    <w:rPr>
      <w:rFonts w:ascii="Arial" w:hAnsi="Arial" w:cs="Arial"/>
      <w:b/>
      <w:bCs/>
      <w:i/>
      <w:iCs/>
      <w:sz w:val="28"/>
      <w:szCs w:val="28"/>
      <w:lang w:val="ru-RU" w:eastAsia="ru-RU"/>
    </w:rPr>
  </w:style>
  <w:style w:type="character" w:customStyle="1" w:styleId="230">
    <w:name w:val="Знак Знак23"/>
    <w:rsid w:val="0072504E"/>
    <w:rPr>
      <w:rFonts w:ascii="Times New Roman" w:hAnsi="Times New Roman" w:cs="Times New Roman"/>
      <w:sz w:val="24"/>
      <w:szCs w:val="24"/>
    </w:rPr>
  </w:style>
  <w:style w:type="character" w:customStyle="1" w:styleId="221">
    <w:name w:val="Знак Знак22"/>
    <w:rsid w:val="0072504E"/>
    <w:rPr>
      <w:rFonts w:ascii="Times New Roman" w:hAnsi="Times New Roman" w:cs="Times New Roman"/>
      <w:sz w:val="28"/>
      <w:szCs w:val="28"/>
    </w:rPr>
  </w:style>
  <w:style w:type="character" w:customStyle="1" w:styleId="211">
    <w:name w:val="Знак Знак21"/>
    <w:rsid w:val="0072504E"/>
    <w:rPr>
      <w:rFonts w:ascii="Arial" w:hAnsi="Arial" w:cs="Arial"/>
      <w:b/>
      <w:bCs/>
      <w:sz w:val="26"/>
      <w:szCs w:val="26"/>
    </w:rPr>
  </w:style>
  <w:style w:type="character" w:customStyle="1" w:styleId="200">
    <w:name w:val="Знак Знак20"/>
    <w:rsid w:val="0072504E"/>
    <w:rPr>
      <w:rFonts w:ascii="Times New Roman" w:hAnsi="Times New Roman" w:cs="Times New Roman"/>
      <w:b/>
      <w:bCs/>
      <w:sz w:val="28"/>
      <w:szCs w:val="28"/>
    </w:rPr>
  </w:style>
  <w:style w:type="character" w:customStyle="1" w:styleId="212">
    <w:name w:val="Заголовок 2 Знак1"/>
    <w:aliases w:val="Заголовок 2 Знак Знак"/>
    <w:rsid w:val="0072504E"/>
    <w:rPr>
      <w:rFonts w:ascii="Arial" w:hAnsi="Arial" w:cs="Arial"/>
      <w:b/>
      <w:bCs/>
      <w:i/>
      <w:iCs/>
      <w:sz w:val="28"/>
      <w:szCs w:val="28"/>
      <w:lang w:val="ru-RU" w:eastAsia="ru-RU"/>
    </w:rPr>
  </w:style>
  <w:style w:type="paragraph" w:customStyle="1" w:styleId="affff0">
    <w:name w:val="Знак Знак Знак Знак Знак Знак Знак"/>
    <w:basedOn w:val="a3"/>
    <w:rsid w:val="0072504E"/>
    <w:pPr>
      <w:spacing w:before="100" w:beforeAutospacing="1" w:after="100" w:afterAutospacing="1"/>
      <w:jc w:val="center"/>
    </w:pPr>
    <w:rPr>
      <w:rFonts w:ascii="Tahoma" w:eastAsia="Calibri" w:hAnsi="Tahoma" w:cs="Tahoma"/>
      <w:sz w:val="20"/>
      <w:szCs w:val="20"/>
      <w:lang w:val="en-US" w:eastAsia="en-US"/>
    </w:rPr>
  </w:style>
  <w:style w:type="character" w:customStyle="1" w:styleId="2210">
    <w:name w:val="Знак Знак221"/>
    <w:locked/>
    <w:rsid w:val="0072504E"/>
    <w:rPr>
      <w:rFonts w:cs="Times New Roman"/>
      <w:sz w:val="24"/>
      <w:szCs w:val="24"/>
      <w:lang w:val="ru-RU" w:eastAsia="ru-RU"/>
    </w:rPr>
  </w:style>
  <w:style w:type="character" w:customStyle="1" w:styleId="2110">
    <w:name w:val="Знак Знак211"/>
    <w:locked/>
    <w:rsid w:val="0072504E"/>
    <w:rPr>
      <w:rFonts w:cs="Times New Roman"/>
      <w:sz w:val="28"/>
      <w:szCs w:val="28"/>
      <w:lang w:val="ru-RU" w:eastAsia="ru-RU"/>
    </w:rPr>
  </w:style>
  <w:style w:type="character" w:customStyle="1" w:styleId="201">
    <w:name w:val="Знак Знак201"/>
    <w:locked/>
    <w:rsid w:val="0072504E"/>
    <w:rPr>
      <w:rFonts w:ascii="Arial" w:hAnsi="Arial" w:cs="Arial"/>
      <w:b/>
      <w:bCs/>
      <w:sz w:val="26"/>
      <w:szCs w:val="26"/>
      <w:lang w:val="ru-RU" w:eastAsia="ru-RU"/>
    </w:rPr>
  </w:style>
  <w:style w:type="character" w:customStyle="1" w:styleId="190">
    <w:name w:val="Знак Знак19"/>
    <w:locked/>
    <w:rsid w:val="0072504E"/>
    <w:rPr>
      <w:rFonts w:cs="Times New Roman"/>
      <w:b/>
      <w:bCs/>
      <w:sz w:val="28"/>
      <w:szCs w:val="28"/>
      <w:lang w:val="ru-RU" w:eastAsia="ru-RU"/>
    </w:rPr>
  </w:style>
  <w:style w:type="character" w:customStyle="1" w:styleId="180">
    <w:name w:val="Знак Знак18"/>
    <w:locked/>
    <w:rsid w:val="0072504E"/>
    <w:rPr>
      <w:rFonts w:cs="Times New Roman"/>
      <w:b/>
      <w:bCs/>
      <w:i/>
      <w:iCs/>
      <w:sz w:val="26"/>
      <w:szCs w:val="26"/>
      <w:lang w:val="ru-RU" w:eastAsia="ru-RU"/>
    </w:rPr>
  </w:style>
  <w:style w:type="character" w:customStyle="1" w:styleId="172">
    <w:name w:val="Знак Знак172"/>
    <w:locked/>
    <w:rsid w:val="0072504E"/>
    <w:rPr>
      <w:rFonts w:cs="Times New Roman"/>
      <w:i/>
      <w:iCs/>
      <w:sz w:val="22"/>
      <w:szCs w:val="22"/>
      <w:lang w:val="ru-RU" w:eastAsia="ru-RU"/>
    </w:rPr>
  </w:style>
  <w:style w:type="character" w:customStyle="1" w:styleId="162">
    <w:name w:val="Знак Знак162"/>
    <w:locked/>
    <w:rsid w:val="0072504E"/>
    <w:rPr>
      <w:rFonts w:ascii="Arial" w:hAnsi="Arial" w:cs="Arial"/>
      <w:lang w:val="ru-RU" w:eastAsia="ru-RU"/>
    </w:rPr>
  </w:style>
  <w:style w:type="character" w:customStyle="1" w:styleId="151">
    <w:name w:val="Знак Знак151"/>
    <w:locked/>
    <w:rsid w:val="0072504E"/>
    <w:rPr>
      <w:rFonts w:ascii="Arial" w:hAnsi="Arial" w:cs="Arial"/>
      <w:i/>
      <w:iCs/>
      <w:lang w:val="ru-RU" w:eastAsia="ru-RU"/>
    </w:rPr>
  </w:style>
  <w:style w:type="character" w:customStyle="1" w:styleId="112">
    <w:name w:val="Знак Знак11"/>
    <w:locked/>
    <w:rsid w:val="0072504E"/>
    <w:rPr>
      <w:rFonts w:cs="Times New Roman"/>
      <w:sz w:val="24"/>
      <w:szCs w:val="24"/>
      <w:lang w:val="ru-RU" w:eastAsia="ru-RU"/>
    </w:rPr>
  </w:style>
  <w:style w:type="character" w:customStyle="1" w:styleId="91">
    <w:name w:val="Знак Знак9"/>
    <w:locked/>
    <w:rsid w:val="0072504E"/>
    <w:rPr>
      <w:rFonts w:cs="Times New Roman"/>
      <w:lang w:val="ru-RU" w:eastAsia="ru-RU"/>
    </w:rPr>
  </w:style>
  <w:style w:type="character" w:customStyle="1" w:styleId="39">
    <w:name w:val="Знак Знак3"/>
    <w:locked/>
    <w:rsid w:val="0072504E"/>
    <w:rPr>
      <w:rFonts w:cs="Times New Roman"/>
      <w:b/>
      <w:bCs/>
      <w:sz w:val="28"/>
      <w:szCs w:val="28"/>
      <w:lang w:val="ru-RU" w:eastAsia="ru-RU"/>
    </w:rPr>
  </w:style>
  <w:style w:type="character" w:customStyle="1" w:styleId="140">
    <w:name w:val="Знак Знак14"/>
    <w:locked/>
    <w:rsid w:val="0072504E"/>
    <w:rPr>
      <w:rFonts w:cs="Times New Roman"/>
      <w:sz w:val="24"/>
      <w:szCs w:val="24"/>
      <w:lang w:val="ru-RU" w:eastAsia="ru-RU"/>
    </w:rPr>
  </w:style>
  <w:style w:type="character" w:customStyle="1" w:styleId="29">
    <w:name w:val="Знак Знак2"/>
    <w:locked/>
    <w:rsid w:val="0072504E"/>
    <w:rPr>
      <w:rFonts w:ascii="Times New Roman" w:hAnsi="Times New Roman" w:cs="Times New Roman"/>
      <w:sz w:val="24"/>
      <w:szCs w:val="24"/>
      <w:lang w:val="ru-RU" w:eastAsia="ru-RU"/>
    </w:rPr>
  </w:style>
  <w:style w:type="character" w:customStyle="1" w:styleId="101">
    <w:name w:val="Знак Знак10"/>
    <w:locked/>
    <w:rsid w:val="0072504E"/>
    <w:rPr>
      <w:rFonts w:cs="Times New Roman"/>
      <w:sz w:val="24"/>
      <w:szCs w:val="24"/>
      <w:lang w:val="ru-RU" w:eastAsia="ru-RU"/>
    </w:rPr>
  </w:style>
  <w:style w:type="character" w:customStyle="1" w:styleId="1d">
    <w:name w:val="Знак Знак1"/>
    <w:locked/>
    <w:rsid w:val="0072504E"/>
    <w:rPr>
      <w:rFonts w:cs="Times New Roman"/>
      <w:sz w:val="16"/>
      <w:szCs w:val="16"/>
      <w:lang w:val="ru-RU" w:eastAsia="ru-RU"/>
    </w:rPr>
  </w:style>
  <w:style w:type="character" w:customStyle="1" w:styleId="51">
    <w:name w:val="Знак Знак5"/>
    <w:locked/>
    <w:rsid w:val="0072504E"/>
    <w:rPr>
      <w:rFonts w:ascii="Tahoma" w:hAnsi="Tahoma" w:cs="Tahoma"/>
      <w:sz w:val="16"/>
      <w:szCs w:val="16"/>
    </w:rPr>
  </w:style>
  <w:style w:type="paragraph" w:customStyle="1" w:styleId="1e">
    <w:name w:val="Знак Знак Знак Знак Знак Знак Знак Знак Знак Знак1"/>
    <w:basedOn w:val="a3"/>
    <w:rsid w:val="0072504E"/>
    <w:pPr>
      <w:spacing w:after="160" w:line="240" w:lineRule="exact"/>
      <w:jc w:val="center"/>
    </w:pPr>
    <w:rPr>
      <w:rFonts w:ascii="Verdana" w:eastAsia="Calibri" w:hAnsi="Verdana" w:cs="Verdana"/>
      <w:lang w:val="en-US" w:eastAsia="en-US"/>
    </w:rPr>
  </w:style>
  <w:style w:type="paragraph" w:customStyle="1" w:styleId="1f">
    <w:name w:val="Знак Знак Знак Знак Знак Знак Знак1"/>
    <w:basedOn w:val="a3"/>
    <w:rsid w:val="0072504E"/>
    <w:pPr>
      <w:spacing w:before="100" w:beforeAutospacing="1" w:after="100" w:afterAutospacing="1"/>
      <w:jc w:val="center"/>
    </w:pPr>
    <w:rPr>
      <w:rFonts w:ascii="Tahoma" w:eastAsia="Calibri" w:hAnsi="Tahoma" w:cs="Tahoma"/>
      <w:sz w:val="20"/>
      <w:szCs w:val="20"/>
      <w:lang w:val="en-US" w:eastAsia="en-US"/>
    </w:rPr>
  </w:style>
  <w:style w:type="character" w:customStyle="1" w:styleId="1210">
    <w:name w:val="Знак Знак121"/>
    <w:rsid w:val="0072504E"/>
    <w:rPr>
      <w:rFonts w:ascii="Arial" w:hAnsi="Arial" w:cs="Arial"/>
      <w:b/>
      <w:bCs/>
      <w:color w:val="000080"/>
      <w:sz w:val="20"/>
      <w:szCs w:val="20"/>
      <w:lang w:val="x-none" w:eastAsia="ru-RU"/>
    </w:rPr>
  </w:style>
  <w:style w:type="character" w:customStyle="1" w:styleId="1f0">
    <w:name w:val="Текст выноски Знак1"/>
    <w:rsid w:val="0072504E"/>
    <w:rPr>
      <w:rFonts w:ascii="Tahoma" w:hAnsi="Tahoma" w:cs="Tahoma"/>
      <w:sz w:val="16"/>
      <w:szCs w:val="16"/>
      <w:lang w:val="x-none" w:eastAsia="ar-SA" w:bidi="ar-SA"/>
    </w:rPr>
  </w:style>
  <w:style w:type="character" w:customStyle="1" w:styleId="1f1">
    <w:name w:val="Схема документа Знак1"/>
    <w:rsid w:val="0072504E"/>
    <w:rPr>
      <w:rFonts w:ascii="Tahoma" w:hAnsi="Tahoma" w:cs="Tahoma"/>
      <w:sz w:val="16"/>
      <w:szCs w:val="16"/>
      <w:lang w:val="x-none" w:eastAsia="ar-SA" w:bidi="ar-SA"/>
    </w:rPr>
  </w:style>
  <w:style w:type="paragraph" w:customStyle="1" w:styleId="msonormalcxspmiddle">
    <w:name w:val="msonormalcxspmiddle"/>
    <w:basedOn w:val="a3"/>
    <w:rsid w:val="0072504E"/>
    <w:pPr>
      <w:spacing w:before="100" w:beforeAutospacing="1" w:after="100" w:afterAutospacing="1"/>
      <w:jc w:val="center"/>
    </w:pPr>
    <w:rPr>
      <w:rFonts w:eastAsia="Calibri" w:cs="Times New Roman"/>
      <w:color w:val="000000"/>
    </w:rPr>
  </w:style>
  <w:style w:type="paragraph" w:customStyle="1" w:styleId="msonormalcxsplast">
    <w:name w:val="msonormalcxsplast"/>
    <w:basedOn w:val="a3"/>
    <w:rsid w:val="0072504E"/>
    <w:pPr>
      <w:spacing w:before="100" w:beforeAutospacing="1" w:after="100" w:afterAutospacing="1"/>
      <w:jc w:val="center"/>
    </w:pPr>
    <w:rPr>
      <w:rFonts w:eastAsia="Calibri" w:cs="Times New Roman"/>
      <w:color w:val="000000"/>
    </w:rPr>
  </w:style>
  <w:style w:type="paragraph" w:customStyle="1" w:styleId="affff1">
    <w:name w:val="......."/>
    <w:basedOn w:val="a3"/>
    <w:next w:val="a3"/>
    <w:rsid w:val="0072504E"/>
    <w:pPr>
      <w:autoSpaceDE w:val="0"/>
      <w:autoSpaceDN w:val="0"/>
      <w:adjustRightInd w:val="0"/>
      <w:jc w:val="center"/>
    </w:pPr>
    <w:rPr>
      <w:rFonts w:eastAsia="Calibri" w:cs="Times New Roman"/>
    </w:rPr>
  </w:style>
  <w:style w:type="paragraph" w:customStyle="1" w:styleId="2-11">
    <w:name w:val="Средняя сетка 2 - Акцент 11"/>
    <w:qFormat/>
    <w:rsid w:val="0072504E"/>
    <w:rPr>
      <w:b/>
      <w:sz w:val="28"/>
      <w:szCs w:val="28"/>
    </w:rPr>
  </w:style>
  <w:style w:type="character" w:customStyle="1" w:styleId="123">
    <w:name w:val="Знак Знак123"/>
    <w:rsid w:val="0072504E"/>
    <w:rPr>
      <w:rFonts w:ascii="Arial" w:eastAsia="Times New Roman" w:hAnsi="Arial" w:cs="Times New Roman"/>
      <w:b/>
      <w:bCs/>
      <w:color w:val="000080"/>
      <w:sz w:val="20"/>
      <w:szCs w:val="20"/>
      <w:lang w:eastAsia="ru-RU"/>
    </w:rPr>
  </w:style>
  <w:style w:type="paragraph" w:customStyle="1" w:styleId="3a">
    <w:name w:val="Знак3"/>
    <w:basedOn w:val="a3"/>
    <w:rsid w:val="0072504E"/>
    <w:pPr>
      <w:spacing w:after="160" w:line="240" w:lineRule="exact"/>
      <w:jc w:val="both"/>
    </w:pPr>
    <w:rPr>
      <w:rFonts w:cs="Times New Roman"/>
      <w:szCs w:val="20"/>
      <w:lang w:val="en-US" w:eastAsia="en-US"/>
    </w:rPr>
  </w:style>
  <w:style w:type="paragraph" w:customStyle="1" w:styleId="2a">
    <w:name w:val="Обычный2"/>
    <w:rsid w:val="0072504E"/>
    <w:pPr>
      <w:widowControl w:val="0"/>
    </w:pPr>
    <w:rPr>
      <w:sz w:val="24"/>
      <w:szCs w:val="24"/>
    </w:rPr>
  </w:style>
  <w:style w:type="character" w:customStyle="1" w:styleId="2b">
    <w:name w:val="Заголовок 2 Знак Знак Знак"/>
    <w:rsid w:val="0072504E"/>
    <w:rPr>
      <w:rFonts w:ascii="Arial" w:hAnsi="Arial" w:cs="Arial"/>
      <w:b/>
      <w:bCs/>
      <w:i/>
      <w:iCs/>
      <w:sz w:val="28"/>
      <w:szCs w:val="28"/>
      <w:lang w:val="ru-RU" w:eastAsia="ru-RU" w:bidi="ar-SA"/>
    </w:rPr>
  </w:style>
  <w:style w:type="character" w:customStyle="1" w:styleId="192">
    <w:name w:val="Знак Знак192"/>
    <w:rsid w:val="0072504E"/>
    <w:rPr>
      <w:rFonts w:ascii="Arial" w:hAnsi="Arial"/>
      <w:b/>
      <w:bCs/>
      <w:sz w:val="28"/>
      <w:szCs w:val="24"/>
      <w:lang w:val="ru-RU" w:eastAsia="ru-RU" w:bidi="ar-SA"/>
    </w:rPr>
  </w:style>
  <w:style w:type="character" w:customStyle="1" w:styleId="182">
    <w:name w:val="Знак Знак182"/>
    <w:rsid w:val="0072504E"/>
    <w:rPr>
      <w:sz w:val="28"/>
      <w:szCs w:val="24"/>
      <w:lang w:val="ru-RU" w:eastAsia="ru-RU" w:bidi="ar-SA"/>
    </w:rPr>
  </w:style>
  <w:style w:type="character" w:customStyle="1" w:styleId="232">
    <w:name w:val="Знак Знак232"/>
    <w:rsid w:val="0072504E"/>
    <w:rPr>
      <w:rFonts w:ascii="Times New Roman" w:eastAsia="Times New Roman" w:hAnsi="Times New Roman"/>
      <w:sz w:val="24"/>
    </w:rPr>
  </w:style>
  <w:style w:type="character" w:customStyle="1" w:styleId="223">
    <w:name w:val="Знак Знак223"/>
    <w:rsid w:val="0072504E"/>
    <w:rPr>
      <w:rFonts w:ascii="Times New Roman" w:eastAsia="Times New Roman" w:hAnsi="Times New Roman"/>
      <w:sz w:val="28"/>
    </w:rPr>
  </w:style>
  <w:style w:type="character" w:customStyle="1" w:styleId="213">
    <w:name w:val="Знак Знак213"/>
    <w:rsid w:val="0072504E"/>
    <w:rPr>
      <w:rFonts w:ascii="Arial" w:eastAsia="Times New Roman" w:hAnsi="Arial" w:cs="Arial"/>
      <w:b/>
      <w:bCs/>
      <w:sz w:val="26"/>
      <w:szCs w:val="26"/>
    </w:rPr>
  </w:style>
  <w:style w:type="character" w:customStyle="1" w:styleId="203">
    <w:name w:val="Знак Знак203"/>
    <w:rsid w:val="0072504E"/>
    <w:rPr>
      <w:rFonts w:ascii="Times New Roman" w:eastAsia="Times New Roman" w:hAnsi="Times New Roman"/>
      <w:b/>
      <w:bCs/>
      <w:sz w:val="28"/>
      <w:szCs w:val="28"/>
    </w:rPr>
  </w:style>
  <w:style w:type="paragraph" w:customStyle="1" w:styleId="3b">
    <w:name w:val="Знак Знак Знак Знак Знак Знак Знак3"/>
    <w:basedOn w:val="a3"/>
    <w:rsid w:val="0072504E"/>
    <w:pPr>
      <w:spacing w:before="100" w:beforeAutospacing="1" w:after="100" w:afterAutospacing="1"/>
    </w:pPr>
    <w:rPr>
      <w:rFonts w:ascii="Tahoma" w:hAnsi="Tahoma" w:cs="Times New Roman"/>
      <w:sz w:val="20"/>
      <w:szCs w:val="20"/>
      <w:lang w:val="en-US" w:eastAsia="en-US"/>
    </w:rPr>
  </w:style>
  <w:style w:type="character" w:customStyle="1" w:styleId="Heading1Char1">
    <w:name w:val="Heading 1 Char1"/>
    <w:aliases w:val="Знак Char,Заголовок 1 Знак Знак Char,Заголовок 1 Знак Знак Знак Знак Char,Заголовок 1 Знак Знак Знак Char,Знак Знак Знак Знак Char,Header1-2000 Char,H1 Char,Head 1 + Arial Narrow Char,12 пт Char,все пр... Char,Head 1 Char,H11 Char,1 Cha"/>
    <w:locked/>
    <w:rsid w:val="0072504E"/>
    <w:rPr>
      <w:rFonts w:ascii="Tahoma" w:eastAsia="Calibri" w:hAnsi="Tahoma"/>
      <w:lang w:val="en-US" w:eastAsia="en-US" w:bidi="ar-SA"/>
    </w:rPr>
  </w:style>
  <w:style w:type="character" w:customStyle="1" w:styleId="Heading2Char1">
    <w:name w:val="Heading 2 Char1"/>
    <w:locked/>
    <w:rsid w:val="0072504E"/>
    <w:rPr>
      <w:rFonts w:ascii="Arial" w:eastAsia="Calibri" w:hAnsi="Arial" w:cs="Arial"/>
      <w:b/>
      <w:bCs/>
      <w:i/>
      <w:iCs/>
      <w:sz w:val="28"/>
      <w:szCs w:val="28"/>
      <w:lang w:val="ru-RU" w:eastAsia="ru-RU" w:bidi="ar-SA"/>
    </w:rPr>
  </w:style>
  <w:style w:type="character" w:customStyle="1" w:styleId="Heading3Char1">
    <w:name w:val="Heading 3 Char1"/>
    <w:locked/>
    <w:rsid w:val="0072504E"/>
    <w:rPr>
      <w:rFonts w:ascii="Arial" w:eastAsia="Calibri" w:hAnsi="Arial" w:cs="Arial"/>
      <w:b/>
      <w:bCs/>
      <w:sz w:val="26"/>
      <w:szCs w:val="26"/>
      <w:lang w:val="ru-RU" w:eastAsia="ru-RU" w:bidi="ar-SA"/>
    </w:rPr>
  </w:style>
  <w:style w:type="character" w:customStyle="1" w:styleId="Heading4Char1">
    <w:name w:val="Heading 4 Char1"/>
    <w:locked/>
    <w:rsid w:val="0072504E"/>
    <w:rPr>
      <w:rFonts w:eastAsia="Calibri"/>
      <w:b/>
      <w:sz w:val="24"/>
      <w:lang w:val="ru-RU" w:eastAsia="ru-RU" w:bidi="ar-SA"/>
    </w:rPr>
  </w:style>
  <w:style w:type="character" w:customStyle="1" w:styleId="Heading5Char">
    <w:name w:val="Heading 5 Char"/>
    <w:locked/>
    <w:rsid w:val="0072504E"/>
    <w:rPr>
      <w:rFonts w:eastAsia="Calibri"/>
      <w:b/>
      <w:bCs/>
      <w:i/>
      <w:iCs/>
      <w:sz w:val="26"/>
      <w:szCs w:val="26"/>
      <w:lang w:val="ru-RU" w:eastAsia="ru-RU" w:bidi="ar-SA"/>
    </w:rPr>
  </w:style>
  <w:style w:type="character" w:customStyle="1" w:styleId="Heading6Char">
    <w:name w:val="Heading 6 Char"/>
    <w:locked/>
    <w:rsid w:val="0072504E"/>
    <w:rPr>
      <w:rFonts w:eastAsia="Calibri"/>
      <w:i/>
      <w:iCs/>
      <w:sz w:val="22"/>
      <w:szCs w:val="22"/>
      <w:lang w:val="ru-RU" w:eastAsia="ru-RU" w:bidi="ar-SA"/>
    </w:rPr>
  </w:style>
  <w:style w:type="character" w:customStyle="1" w:styleId="Heading7Char">
    <w:name w:val="Heading 7 Char"/>
    <w:locked/>
    <w:rsid w:val="0072504E"/>
    <w:rPr>
      <w:rFonts w:eastAsia="Calibri"/>
      <w:sz w:val="24"/>
      <w:szCs w:val="24"/>
      <w:lang w:val="ru-RU" w:eastAsia="ru-RU" w:bidi="ar-SA"/>
    </w:rPr>
  </w:style>
  <w:style w:type="character" w:customStyle="1" w:styleId="Heading8Char">
    <w:name w:val="Heading 8 Char"/>
    <w:locked/>
    <w:rsid w:val="0072504E"/>
    <w:rPr>
      <w:rFonts w:ascii="Arial" w:eastAsia="Calibri" w:hAnsi="Arial" w:cs="Arial"/>
      <w:i/>
      <w:iCs/>
      <w:lang w:val="ru-RU" w:eastAsia="ru-RU" w:bidi="ar-SA"/>
    </w:rPr>
  </w:style>
  <w:style w:type="character" w:customStyle="1" w:styleId="Heading9Char">
    <w:name w:val="Heading 9 Char"/>
    <w:locked/>
    <w:rsid w:val="0072504E"/>
    <w:rPr>
      <w:rFonts w:ascii="Arial" w:eastAsia="Calibri" w:hAnsi="Arial" w:cs="Arial"/>
      <w:b/>
      <w:bCs/>
      <w:i/>
      <w:iCs/>
      <w:sz w:val="18"/>
      <w:szCs w:val="18"/>
      <w:lang w:val="ru-RU" w:eastAsia="ru-RU" w:bidi="ar-SA"/>
    </w:rPr>
  </w:style>
  <w:style w:type="character" w:customStyle="1" w:styleId="HeaderChar1">
    <w:name w:val="Header Char1"/>
    <w:locked/>
    <w:rsid w:val="0072504E"/>
    <w:rPr>
      <w:rFonts w:ascii="Calibri" w:eastAsia="Calibri" w:hAnsi="Calibri"/>
      <w:sz w:val="22"/>
      <w:szCs w:val="22"/>
      <w:lang w:val="ru-RU" w:eastAsia="ru-RU" w:bidi="ar-SA"/>
    </w:rPr>
  </w:style>
  <w:style w:type="character" w:customStyle="1" w:styleId="FooterChar1">
    <w:name w:val="Footer Char1"/>
    <w:locked/>
    <w:rsid w:val="0072504E"/>
    <w:rPr>
      <w:rFonts w:ascii="Calibri" w:eastAsia="Calibri" w:hAnsi="Calibri"/>
      <w:sz w:val="22"/>
      <w:szCs w:val="22"/>
      <w:lang w:val="ru-RU" w:eastAsia="ru-RU" w:bidi="ar-SA"/>
    </w:rPr>
  </w:style>
  <w:style w:type="character" w:customStyle="1" w:styleId="BodyTextChar2">
    <w:name w:val="Body Text Char2"/>
    <w:aliases w:val="бпОсновной текст Char2"/>
    <w:locked/>
    <w:rsid w:val="0072504E"/>
    <w:rPr>
      <w:rFonts w:eastAsia="Calibri"/>
      <w:sz w:val="28"/>
      <w:szCs w:val="24"/>
      <w:lang w:val="ru-RU" w:eastAsia="ru-RU" w:bidi="ar-SA"/>
    </w:rPr>
  </w:style>
  <w:style w:type="character" w:customStyle="1" w:styleId="BodyTextIndentChar2">
    <w:name w:val="Body Text Indent Char2"/>
    <w:locked/>
    <w:rsid w:val="0072504E"/>
    <w:rPr>
      <w:rFonts w:eastAsia="Calibri"/>
      <w:sz w:val="28"/>
      <w:szCs w:val="24"/>
      <w:lang w:val="ru-RU" w:eastAsia="ru-RU" w:bidi="ar-SA"/>
    </w:rPr>
  </w:style>
  <w:style w:type="character" w:customStyle="1" w:styleId="HTMLPreformattedChar">
    <w:name w:val="HTML Preformatted Char"/>
    <w:locked/>
    <w:rsid w:val="0072504E"/>
    <w:rPr>
      <w:rFonts w:ascii="Courier New" w:eastAsia="Calibri" w:hAnsi="Courier New" w:cs="Courier New"/>
      <w:color w:val="000090"/>
      <w:lang w:val="ru-RU" w:eastAsia="ru-RU" w:bidi="ar-SA"/>
    </w:rPr>
  </w:style>
  <w:style w:type="character" w:customStyle="1" w:styleId="BodyText2Char1">
    <w:name w:val="Body Text 2 Char1"/>
    <w:locked/>
    <w:rsid w:val="0072504E"/>
    <w:rPr>
      <w:rFonts w:eastAsia="Calibri"/>
      <w:b/>
      <w:bCs/>
      <w:sz w:val="24"/>
      <w:szCs w:val="24"/>
      <w:lang w:val="ru-RU" w:eastAsia="ru-RU" w:bidi="ar-SA"/>
    </w:rPr>
  </w:style>
  <w:style w:type="character" w:customStyle="1" w:styleId="SignatureChar1">
    <w:name w:val="Signature Char1"/>
    <w:locked/>
    <w:rsid w:val="0072504E"/>
    <w:rPr>
      <w:rFonts w:eastAsia="Calibri"/>
      <w:b/>
      <w:sz w:val="28"/>
      <w:szCs w:val="28"/>
      <w:lang w:val="ru-RU" w:eastAsia="ru-RU" w:bidi="ar-SA"/>
    </w:rPr>
  </w:style>
  <w:style w:type="character" w:customStyle="1" w:styleId="BodyTextFirstIndentChar1">
    <w:name w:val="Body Text First Indent Char1"/>
    <w:locked/>
    <w:rsid w:val="0072504E"/>
    <w:rPr>
      <w:rFonts w:eastAsia="Calibri"/>
      <w:sz w:val="24"/>
      <w:szCs w:val="24"/>
      <w:lang w:val="ru-RU" w:eastAsia="ru-RU" w:bidi="ar-SA"/>
    </w:rPr>
  </w:style>
  <w:style w:type="character" w:customStyle="1" w:styleId="BodyText3Char1">
    <w:name w:val="Body Text 3 Char1"/>
    <w:locked/>
    <w:rsid w:val="0072504E"/>
    <w:rPr>
      <w:rFonts w:eastAsia="Calibri"/>
      <w:sz w:val="16"/>
      <w:szCs w:val="16"/>
      <w:lang w:val="ru-RU" w:eastAsia="ru-RU" w:bidi="ar-SA"/>
    </w:rPr>
  </w:style>
  <w:style w:type="character" w:customStyle="1" w:styleId="TitleChar">
    <w:name w:val="Title Char"/>
    <w:locked/>
    <w:rsid w:val="0072504E"/>
    <w:rPr>
      <w:rFonts w:ascii="Arial" w:eastAsia="Calibri" w:hAnsi="Arial" w:cs="Arial"/>
      <w:b/>
      <w:bCs/>
      <w:sz w:val="24"/>
      <w:szCs w:val="24"/>
      <w:lang w:val="ru-RU" w:eastAsia="ru-RU" w:bidi="ar-SA"/>
    </w:rPr>
  </w:style>
  <w:style w:type="character" w:customStyle="1" w:styleId="BodyTextIndent3Char">
    <w:name w:val="Body Text Indent 3 Char"/>
    <w:locked/>
    <w:rsid w:val="0072504E"/>
    <w:rPr>
      <w:rFonts w:eastAsia="Calibri"/>
      <w:sz w:val="16"/>
      <w:szCs w:val="16"/>
      <w:lang w:val="ru-RU" w:eastAsia="ru-RU" w:bidi="ar-SA"/>
    </w:rPr>
  </w:style>
  <w:style w:type="character" w:customStyle="1" w:styleId="PlainTextChar">
    <w:name w:val="Plain Text Char"/>
    <w:locked/>
    <w:rsid w:val="0072504E"/>
    <w:rPr>
      <w:rFonts w:ascii="Courier New" w:eastAsia="Calibri" w:hAnsi="Courier New" w:cs="Courier New"/>
      <w:lang w:val="ru-RU" w:eastAsia="ru-RU" w:bidi="ar-SA"/>
    </w:rPr>
  </w:style>
  <w:style w:type="paragraph" w:styleId="2c">
    <w:name w:val="Body Text First Indent 2"/>
    <w:basedOn w:val="a8"/>
    <w:link w:val="2d"/>
    <w:rsid w:val="0072504E"/>
    <w:pPr>
      <w:widowControl w:val="0"/>
      <w:autoSpaceDE w:val="0"/>
      <w:autoSpaceDN w:val="0"/>
      <w:adjustRightInd w:val="0"/>
      <w:spacing w:after="120"/>
      <w:ind w:left="283" w:firstLine="210"/>
      <w:jc w:val="left"/>
    </w:pPr>
    <w:rPr>
      <w:rFonts w:cs="Times New Roman"/>
      <w:sz w:val="20"/>
      <w:szCs w:val="20"/>
    </w:rPr>
  </w:style>
  <w:style w:type="character" w:customStyle="1" w:styleId="15">
    <w:name w:val="Основной текст с отступом Знак1"/>
    <w:basedOn w:val="a4"/>
    <w:link w:val="a8"/>
    <w:rsid w:val="0072504E"/>
    <w:rPr>
      <w:rFonts w:cs="Arial"/>
      <w:sz w:val="24"/>
      <w:szCs w:val="24"/>
    </w:rPr>
  </w:style>
  <w:style w:type="character" w:customStyle="1" w:styleId="2d">
    <w:name w:val="Красная строка 2 Знак"/>
    <w:basedOn w:val="15"/>
    <w:link w:val="2c"/>
    <w:rsid w:val="0072504E"/>
    <w:rPr>
      <w:rFonts w:cs="Arial"/>
      <w:sz w:val="24"/>
      <w:szCs w:val="24"/>
    </w:rPr>
  </w:style>
  <w:style w:type="paragraph" w:customStyle="1" w:styleId="222">
    <w:name w:val="Основной текст 22"/>
    <w:basedOn w:val="a3"/>
    <w:rsid w:val="0072504E"/>
    <w:pPr>
      <w:overflowPunct w:val="0"/>
      <w:autoSpaceDE w:val="0"/>
      <w:autoSpaceDN w:val="0"/>
      <w:adjustRightInd w:val="0"/>
      <w:spacing w:line="216" w:lineRule="auto"/>
      <w:ind w:firstLine="709"/>
      <w:jc w:val="both"/>
      <w:textAlignment w:val="baseline"/>
    </w:pPr>
    <w:rPr>
      <w:rFonts w:cs="Times New Roman"/>
      <w:sz w:val="20"/>
      <w:szCs w:val="20"/>
    </w:rPr>
  </w:style>
  <w:style w:type="character" w:customStyle="1" w:styleId="apple-style-span">
    <w:name w:val="apple-style-span"/>
    <w:basedOn w:val="a4"/>
    <w:rsid w:val="0072504E"/>
  </w:style>
  <w:style w:type="paragraph" w:customStyle="1" w:styleId="CharChar">
    <w:name w:val="Char Знак Знак Char Знак Знак Знак Знак Знак Знак Знак Знак Знак Знак Знак Знак Знак Знак Знак Знак"/>
    <w:basedOn w:val="a3"/>
    <w:rsid w:val="0072504E"/>
    <w:rPr>
      <w:rFonts w:ascii="Verdana" w:hAnsi="Verdana" w:cs="Verdana"/>
      <w:sz w:val="20"/>
      <w:szCs w:val="20"/>
      <w:lang w:val="en-US" w:eastAsia="en-US"/>
    </w:rPr>
  </w:style>
  <w:style w:type="character" w:styleId="affff2">
    <w:name w:val="annotation reference"/>
    <w:uiPriority w:val="99"/>
    <w:semiHidden/>
    <w:unhideWhenUsed/>
    <w:rsid w:val="0072504E"/>
    <w:rPr>
      <w:sz w:val="16"/>
      <w:szCs w:val="16"/>
    </w:rPr>
  </w:style>
  <w:style w:type="paragraph" w:customStyle="1" w:styleId="Nonformat">
    <w:name w:val="Nonformat"/>
    <w:basedOn w:val="a3"/>
    <w:rsid w:val="0072504E"/>
    <w:pPr>
      <w:widowControl w:val="0"/>
      <w:autoSpaceDE w:val="0"/>
      <w:autoSpaceDN w:val="0"/>
      <w:adjustRightInd w:val="0"/>
    </w:pPr>
    <w:rPr>
      <w:rFonts w:ascii="Consultant" w:hAnsi="Consultant" w:cs="Times New Roman"/>
      <w:sz w:val="20"/>
      <w:szCs w:val="20"/>
    </w:rPr>
  </w:style>
  <w:style w:type="paragraph" w:customStyle="1" w:styleId="1f2">
    <w:name w:val="Заголовок оглавления1"/>
    <w:basedOn w:val="12"/>
    <w:next w:val="a3"/>
    <w:uiPriority w:val="39"/>
    <w:semiHidden/>
    <w:unhideWhenUsed/>
    <w:qFormat/>
    <w:rsid w:val="0072504E"/>
    <w:pPr>
      <w:keepLines/>
      <w:spacing w:before="480" w:line="276" w:lineRule="auto"/>
      <w:outlineLvl w:val="9"/>
    </w:pPr>
    <w:rPr>
      <w:rFonts w:ascii="Cambria" w:hAnsi="Cambria"/>
      <w:b/>
      <w:bCs/>
      <w:color w:val="365F91"/>
      <w:sz w:val="28"/>
      <w:szCs w:val="28"/>
      <w:lang w:val="x-none"/>
    </w:rPr>
  </w:style>
  <w:style w:type="paragraph" w:styleId="2e">
    <w:name w:val="toc 2"/>
    <w:basedOn w:val="a3"/>
    <w:next w:val="a3"/>
    <w:autoRedefine/>
    <w:uiPriority w:val="39"/>
    <w:unhideWhenUsed/>
    <w:rsid w:val="0072504E"/>
    <w:pPr>
      <w:tabs>
        <w:tab w:val="left" w:pos="660"/>
        <w:tab w:val="right" w:leader="dot" w:pos="10206"/>
      </w:tabs>
      <w:spacing w:line="276" w:lineRule="auto"/>
      <w:ind w:left="284" w:right="141" w:hanging="284"/>
    </w:pPr>
    <w:rPr>
      <w:rFonts w:eastAsia="Calibri" w:cs="Times New Roman"/>
      <w:noProof/>
      <w:sz w:val="20"/>
      <w:szCs w:val="20"/>
      <w:lang w:eastAsia="en-US"/>
    </w:rPr>
  </w:style>
  <w:style w:type="paragraph" w:styleId="1f3">
    <w:name w:val="toc 1"/>
    <w:basedOn w:val="a3"/>
    <w:next w:val="a3"/>
    <w:autoRedefine/>
    <w:uiPriority w:val="39"/>
    <w:unhideWhenUsed/>
    <w:rsid w:val="0072504E"/>
    <w:pPr>
      <w:tabs>
        <w:tab w:val="right" w:leader="dot" w:pos="10206"/>
      </w:tabs>
      <w:spacing w:before="120" w:after="120" w:line="276" w:lineRule="auto"/>
      <w:jc w:val="both"/>
    </w:pPr>
    <w:rPr>
      <w:rFonts w:eastAsia="Calibri" w:cs="Times New Roman"/>
      <w:b/>
      <w:bCs/>
      <w:caps/>
      <w:sz w:val="20"/>
      <w:szCs w:val="20"/>
      <w:lang w:eastAsia="en-US"/>
    </w:rPr>
  </w:style>
  <w:style w:type="paragraph" w:styleId="3c">
    <w:name w:val="toc 3"/>
    <w:basedOn w:val="a3"/>
    <w:next w:val="a3"/>
    <w:autoRedefine/>
    <w:uiPriority w:val="39"/>
    <w:unhideWhenUsed/>
    <w:rsid w:val="0072504E"/>
    <w:pPr>
      <w:spacing w:line="276" w:lineRule="auto"/>
      <w:ind w:left="440"/>
    </w:pPr>
    <w:rPr>
      <w:rFonts w:eastAsia="Calibri" w:cs="Times New Roman"/>
      <w:i/>
      <w:iCs/>
      <w:sz w:val="20"/>
      <w:szCs w:val="20"/>
      <w:lang w:eastAsia="en-US"/>
    </w:rPr>
  </w:style>
  <w:style w:type="paragraph" w:styleId="43">
    <w:name w:val="toc 4"/>
    <w:basedOn w:val="a3"/>
    <w:next w:val="a3"/>
    <w:autoRedefine/>
    <w:uiPriority w:val="39"/>
    <w:unhideWhenUsed/>
    <w:rsid w:val="0072504E"/>
    <w:pPr>
      <w:spacing w:line="276" w:lineRule="auto"/>
      <w:ind w:left="660"/>
    </w:pPr>
    <w:rPr>
      <w:rFonts w:eastAsia="Calibri" w:cs="Times New Roman"/>
      <w:sz w:val="18"/>
      <w:szCs w:val="18"/>
      <w:lang w:eastAsia="en-US"/>
    </w:rPr>
  </w:style>
  <w:style w:type="paragraph" w:styleId="52">
    <w:name w:val="toc 5"/>
    <w:basedOn w:val="a3"/>
    <w:next w:val="a3"/>
    <w:autoRedefine/>
    <w:uiPriority w:val="39"/>
    <w:unhideWhenUsed/>
    <w:rsid w:val="0072504E"/>
    <w:pPr>
      <w:spacing w:line="276" w:lineRule="auto"/>
      <w:ind w:left="880"/>
    </w:pPr>
    <w:rPr>
      <w:rFonts w:asciiTheme="minorHAnsi" w:eastAsia="Calibri" w:hAnsiTheme="minorHAnsi" w:cs="Times New Roman"/>
      <w:sz w:val="18"/>
      <w:szCs w:val="18"/>
      <w:lang w:eastAsia="en-US"/>
    </w:rPr>
  </w:style>
  <w:style w:type="paragraph" w:styleId="61">
    <w:name w:val="toc 6"/>
    <w:basedOn w:val="a3"/>
    <w:next w:val="a3"/>
    <w:autoRedefine/>
    <w:uiPriority w:val="39"/>
    <w:unhideWhenUsed/>
    <w:rsid w:val="0072504E"/>
    <w:pPr>
      <w:spacing w:line="276" w:lineRule="auto"/>
      <w:ind w:left="1100"/>
    </w:pPr>
    <w:rPr>
      <w:rFonts w:asciiTheme="minorHAnsi" w:eastAsia="Calibri" w:hAnsiTheme="minorHAnsi" w:cs="Times New Roman"/>
      <w:sz w:val="18"/>
      <w:szCs w:val="18"/>
      <w:lang w:eastAsia="en-US"/>
    </w:rPr>
  </w:style>
  <w:style w:type="paragraph" w:styleId="71">
    <w:name w:val="toc 7"/>
    <w:basedOn w:val="a3"/>
    <w:next w:val="a3"/>
    <w:autoRedefine/>
    <w:uiPriority w:val="39"/>
    <w:unhideWhenUsed/>
    <w:rsid w:val="0072504E"/>
    <w:pPr>
      <w:spacing w:line="276" w:lineRule="auto"/>
      <w:ind w:left="1320"/>
    </w:pPr>
    <w:rPr>
      <w:rFonts w:asciiTheme="minorHAnsi" w:eastAsia="Calibri" w:hAnsiTheme="minorHAnsi" w:cs="Times New Roman"/>
      <w:sz w:val="18"/>
      <w:szCs w:val="18"/>
      <w:lang w:eastAsia="en-US"/>
    </w:rPr>
  </w:style>
  <w:style w:type="paragraph" w:styleId="81">
    <w:name w:val="toc 8"/>
    <w:basedOn w:val="a3"/>
    <w:next w:val="a3"/>
    <w:autoRedefine/>
    <w:uiPriority w:val="39"/>
    <w:unhideWhenUsed/>
    <w:rsid w:val="0072504E"/>
    <w:pPr>
      <w:spacing w:line="276" w:lineRule="auto"/>
      <w:ind w:left="1540"/>
    </w:pPr>
    <w:rPr>
      <w:rFonts w:asciiTheme="minorHAnsi" w:eastAsia="Calibri" w:hAnsiTheme="minorHAnsi" w:cs="Times New Roman"/>
      <w:sz w:val="18"/>
      <w:szCs w:val="18"/>
      <w:lang w:eastAsia="en-US"/>
    </w:rPr>
  </w:style>
  <w:style w:type="paragraph" w:styleId="92">
    <w:name w:val="toc 9"/>
    <w:basedOn w:val="a3"/>
    <w:next w:val="a3"/>
    <w:autoRedefine/>
    <w:uiPriority w:val="39"/>
    <w:unhideWhenUsed/>
    <w:rsid w:val="0072504E"/>
    <w:pPr>
      <w:spacing w:line="276" w:lineRule="auto"/>
      <w:ind w:left="1760"/>
    </w:pPr>
    <w:rPr>
      <w:rFonts w:asciiTheme="minorHAnsi" w:eastAsia="Calibri" w:hAnsiTheme="minorHAnsi" w:cs="Times New Roman"/>
      <w:sz w:val="18"/>
      <w:szCs w:val="18"/>
      <w:lang w:eastAsia="en-US"/>
    </w:rPr>
  </w:style>
  <w:style w:type="paragraph" w:styleId="affff3">
    <w:name w:val="endnote text"/>
    <w:basedOn w:val="a3"/>
    <w:link w:val="affff4"/>
    <w:uiPriority w:val="99"/>
    <w:unhideWhenUsed/>
    <w:rsid w:val="0072504E"/>
    <w:pPr>
      <w:spacing w:after="200" w:line="276" w:lineRule="auto"/>
    </w:pPr>
    <w:rPr>
      <w:rFonts w:ascii="Calibri" w:eastAsia="Calibri" w:hAnsi="Calibri" w:cs="Times New Roman"/>
      <w:lang w:eastAsia="en-US"/>
    </w:rPr>
  </w:style>
  <w:style w:type="character" w:customStyle="1" w:styleId="affff4">
    <w:name w:val="Текст концевой сноски Знак"/>
    <w:basedOn w:val="a4"/>
    <w:link w:val="affff3"/>
    <w:uiPriority w:val="99"/>
    <w:rsid w:val="0072504E"/>
    <w:rPr>
      <w:rFonts w:ascii="Calibri" w:eastAsia="Calibri" w:hAnsi="Calibri"/>
      <w:sz w:val="24"/>
      <w:szCs w:val="24"/>
      <w:lang w:eastAsia="en-US"/>
    </w:rPr>
  </w:style>
  <w:style w:type="character" w:styleId="affff5">
    <w:name w:val="endnote reference"/>
    <w:uiPriority w:val="99"/>
    <w:unhideWhenUsed/>
    <w:rsid w:val="0072504E"/>
    <w:rPr>
      <w:vertAlign w:val="superscript"/>
    </w:rPr>
  </w:style>
  <w:style w:type="paragraph" w:customStyle="1" w:styleId="1-11">
    <w:name w:val="Средняя заливка 1 - Акцент 11"/>
    <w:qFormat/>
    <w:rsid w:val="0072504E"/>
    <w:rPr>
      <w:rFonts w:ascii="Calibri" w:eastAsia="Calibri" w:hAnsi="Calibri"/>
      <w:sz w:val="22"/>
      <w:szCs w:val="22"/>
      <w:lang w:eastAsia="en-US"/>
    </w:rPr>
  </w:style>
  <w:style w:type="paragraph" w:customStyle="1" w:styleId="1-21">
    <w:name w:val="Средняя сетка 1 - Акцент 21"/>
    <w:basedOn w:val="a3"/>
    <w:uiPriority w:val="34"/>
    <w:qFormat/>
    <w:rsid w:val="0072504E"/>
    <w:pPr>
      <w:spacing w:after="200" w:line="276" w:lineRule="auto"/>
      <w:ind w:left="720"/>
      <w:contextualSpacing/>
    </w:pPr>
    <w:rPr>
      <w:rFonts w:ascii="Calibri" w:eastAsia="Calibri" w:hAnsi="Calibri" w:cs="Times New Roman"/>
      <w:sz w:val="22"/>
      <w:szCs w:val="22"/>
      <w:lang w:eastAsia="en-US"/>
    </w:rPr>
  </w:style>
  <w:style w:type="paragraph" w:styleId="affff6">
    <w:name w:val="Document Map"/>
    <w:basedOn w:val="a3"/>
    <w:link w:val="affff7"/>
    <w:uiPriority w:val="99"/>
    <w:semiHidden/>
    <w:unhideWhenUsed/>
    <w:rsid w:val="0072504E"/>
    <w:pPr>
      <w:spacing w:after="200" w:line="276" w:lineRule="auto"/>
    </w:pPr>
    <w:rPr>
      <w:rFonts w:eastAsia="Calibri" w:cs="Times New Roman"/>
      <w:lang w:eastAsia="en-US"/>
    </w:rPr>
  </w:style>
  <w:style w:type="character" w:customStyle="1" w:styleId="affff7">
    <w:name w:val="Схема документа Знак"/>
    <w:basedOn w:val="a4"/>
    <w:link w:val="affff6"/>
    <w:uiPriority w:val="99"/>
    <w:semiHidden/>
    <w:rsid w:val="0072504E"/>
    <w:rPr>
      <w:rFonts w:eastAsia="Calibri"/>
      <w:sz w:val="24"/>
      <w:szCs w:val="24"/>
      <w:lang w:eastAsia="en-US"/>
    </w:rPr>
  </w:style>
  <w:style w:type="paragraph" w:customStyle="1" w:styleId="2-">
    <w:name w:val="Рег. Заголовок 2-го уровня регламента"/>
    <w:basedOn w:val="ConsPlusNormal"/>
    <w:autoRedefine/>
    <w:qFormat/>
    <w:rsid w:val="0072504E"/>
    <w:pPr>
      <w:widowControl/>
      <w:adjustRightInd w:val="0"/>
      <w:ind w:left="-142"/>
      <w:jc w:val="center"/>
      <w:outlineLvl w:val="1"/>
    </w:pPr>
    <w:rPr>
      <w:rFonts w:ascii="Times New Roman" w:eastAsia="Calibri" w:hAnsi="Times New Roman" w:cs="Times New Roman"/>
      <w:b/>
      <w:bCs/>
      <w:sz w:val="24"/>
      <w:szCs w:val="24"/>
      <w:lang w:eastAsia="en-US"/>
    </w:rPr>
  </w:style>
  <w:style w:type="paragraph" w:customStyle="1" w:styleId="affff8">
    <w:name w:val="Рег. Комментарии"/>
    <w:basedOn w:val="-31"/>
    <w:qFormat/>
    <w:rsid w:val="0072504E"/>
    <w:pPr>
      <w:spacing w:after="0"/>
      <w:ind w:left="539" w:firstLine="709"/>
      <w:jc w:val="both"/>
    </w:pPr>
    <w:rPr>
      <w:rFonts w:ascii="Times New Roman" w:hAnsi="Times New Roman"/>
      <w:i/>
      <w:sz w:val="28"/>
      <w:szCs w:val="28"/>
    </w:rPr>
  </w:style>
  <w:style w:type="paragraph" w:customStyle="1" w:styleId="affff9">
    <w:name w:val="Сценарии"/>
    <w:basedOn w:val="a3"/>
    <w:qFormat/>
    <w:rsid w:val="0072504E"/>
    <w:pPr>
      <w:spacing w:before="120" w:after="120" w:line="276" w:lineRule="auto"/>
      <w:ind w:firstLine="539"/>
      <w:contextualSpacing/>
      <w:jc w:val="center"/>
    </w:pPr>
    <w:rPr>
      <w:rFonts w:eastAsia="Calibri" w:cs="Times New Roman"/>
      <w:i/>
      <w:sz w:val="28"/>
      <w:szCs w:val="28"/>
      <w:lang w:eastAsia="en-US"/>
    </w:rPr>
  </w:style>
  <w:style w:type="paragraph" w:customStyle="1" w:styleId="2f">
    <w:name w:val="Заголовок оглавления2"/>
    <w:basedOn w:val="12"/>
    <w:next w:val="a3"/>
    <w:uiPriority w:val="39"/>
    <w:semiHidden/>
    <w:unhideWhenUsed/>
    <w:qFormat/>
    <w:rsid w:val="0072504E"/>
    <w:pPr>
      <w:keepLines/>
      <w:spacing w:before="480" w:line="276" w:lineRule="auto"/>
      <w:outlineLvl w:val="9"/>
    </w:pPr>
    <w:rPr>
      <w:rFonts w:ascii="Cambria" w:hAnsi="Cambria"/>
      <w:b/>
      <w:bCs/>
      <w:color w:val="365F91"/>
      <w:sz w:val="28"/>
      <w:szCs w:val="28"/>
      <w:lang w:val="x-none"/>
    </w:rPr>
  </w:style>
  <w:style w:type="paragraph" w:customStyle="1" w:styleId="1-">
    <w:name w:val="Рег. Заголовок 1-го уровня регламента"/>
    <w:basedOn w:val="12"/>
    <w:autoRedefine/>
    <w:qFormat/>
    <w:rsid w:val="0072504E"/>
    <w:pPr>
      <w:numPr>
        <w:numId w:val="42"/>
      </w:numPr>
      <w:ind w:left="0" w:firstLine="0"/>
      <w:jc w:val="center"/>
    </w:pPr>
    <w:rPr>
      <w:b/>
      <w:bCs/>
      <w:iCs/>
      <w:szCs w:val="24"/>
      <w:lang w:val="x-none"/>
    </w:rPr>
  </w:style>
  <w:style w:type="paragraph" w:customStyle="1" w:styleId="113">
    <w:name w:val="Рег. Основной текст уровень 1.1"/>
    <w:basedOn w:val="ConsPlusNormal"/>
    <w:qFormat/>
    <w:rsid w:val="0072504E"/>
    <w:pPr>
      <w:widowControl/>
      <w:adjustRightInd w:val="0"/>
      <w:spacing w:line="276" w:lineRule="auto"/>
      <w:ind w:firstLine="709"/>
      <w:jc w:val="both"/>
    </w:pPr>
    <w:rPr>
      <w:rFonts w:ascii="Times New Roman" w:eastAsia="Calibri" w:hAnsi="Times New Roman" w:cs="Times New Roman"/>
      <w:sz w:val="28"/>
      <w:szCs w:val="28"/>
      <w:lang w:eastAsia="en-US"/>
    </w:rPr>
  </w:style>
  <w:style w:type="paragraph" w:customStyle="1" w:styleId="111">
    <w:name w:val="Рег. 1.1.1"/>
    <w:basedOn w:val="a3"/>
    <w:qFormat/>
    <w:rsid w:val="0072504E"/>
    <w:pPr>
      <w:numPr>
        <w:ilvl w:val="2"/>
        <w:numId w:val="44"/>
      </w:numPr>
      <w:spacing w:line="276" w:lineRule="auto"/>
      <w:jc w:val="both"/>
    </w:pPr>
    <w:rPr>
      <w:rFonts w:eastAsia="Calibri" w:cs="Times New Roman"/>
      <w:sz w:val="28"/>
      <w:szCs w:val="28"/>
      <w:lang w:eastAsia="en-US"/>
    </w:rPr>
  </w:style>
  <w:style w:type="paragraph" w:customStyle="1" w:styleId="11">
    <w:name w:val="Рег. Основной текст уровнеь 1.1 (базовый)"/>
    <w:basedOn w:val="ConsPlusNormal"/>
    <w:qFormat/>
    <w:rsid w:val="0072504E"/>
    <w:pPr>
      <w:widowControl/>
      <w:numPr>
        <w:ilvl w:val="1"/>
        <w:numId w:val="44"/>
      </w:numPr>
      <w:adjustRightInd w:val="0"/>
      <w:spacing w:line="276" w:lineRule="auto"/>
      <w:jc w:val="both"/>
    </w:pPr>
    <w:rPr>
      <w:rFonts w:ascii="Times New Roman" w:eastAsia="Calibri" w:hAnsi="Times New Roman" w:cs="Times New Roman"/>
      <w:sz w:val="28"/>
      <w:szCs w:val="28"/>
      <w:lang w:eastAsia="en-US"/>
    </w:rPr>
  </w:style>
  <w:style w:type="paragraph" w:customStyle="1" w:styleId="affffa">
    <w:name w:val="Рег. Обычный с отступом"/>
    <w:basedOn w:val="a3"/>
    <w:qFormat/>
    <w:rsid w:val="0072504E"/>
    <w:pPr>
      <w:suppressAutoHyphens/>
      <w:autoSpaceDE w:val="0"/>
      <w:autoSpaceDN w:val="0"/>
      <w:adjustRightInd w:val="0"/>
      <w:spacing w:line="276" w:lineRule="auto"/>
      <w:ind w:firstLine="540"/>
      <w:jc w:val="both"/>
    </w:pPr>
    <w:rPr>
      <w:rFonts w:cs="Times New Roman"/>
      <w:sz w:val="28"/>
      <w:szCs w:val="28"/>
      <w:lang w:eastAsia="ar-SA"/>
    </w:rPr>
  </w:style>
  <w:style w:type="paragraph" w:customStyle="1" w:styleId="a0">
    <w:name w:val="Рег. Списки числовый"/>
    <w:basedOn w:val="1-21"/>
    <w:qFormat/>
    <w:rsid w:val="0072504E"/>
    <w:pPr>
      <w:numPr>
        <w:numId w:val="37"/>
      </w:numPr>
      <w:ind w:left="1068"/>
      <w:jc w:val="both"/>
    </w:pPr>
    <w:rPr>
      <w:rFonts w:ascii="Times New Roman" w:hAnsi="Times New Roman"/>
      <w:sz w:val="28"/>
      <w:szCs w:val="28"/>
    </w:rPr>
  </w:style>
  <w:style w:type="paragraph" w:customStyle="1" w:styleId="affffb">
    <w:name w:val="Рег. Заголовок для названий результата"/>
    <w:basedOn w:val="2-"/>
    <w:qFormat/>
    <w:rsid w:val="0072504E"/>
    <w:pPr>
      <w:ind w:left="714"/>
      <w:jc w:val="left"/>
    </w:pPr>
  </w:style>
  <w:style w:type="paragraph" w:customStyle="1" w:styleId="114">
    <w:name w:val="Рег. Основной текст уровень 1.1 (сценарии)"/>
    <w:basedOn w:val="11"/>
    <w:qFormat/>
    <w:rsid w:val="0072504E"/>
    <w:pPr>
      <w:numPr>
        <w:ilvl w:val="0"/>
        <w:numId w:val="0"/>
      </w:numPr>
      <w:spacing w:before="360" w:after="240"/>
    </w:pPr>
    <w:rPr>
      <w:i/>
    </w:rPr>
  </w:style>
  <w:style w:type="paragraph" w:customStyle="1" w:styleId="1110">
    <w:name w:val="Рег. Основной текст уровень 1.1.1"/>
    <w:basedOn w:val="a3"/>
    <w:next w:val="111"/>
    <w:qFormat/>
    <w:rsid w:val="0072504E"/>
    <w:pPr>
      <w:spacing w:line="276" w:lineRule="auto"/>
      <w:ind w:left="1440" w:hanging="720"/>
      <w:jc w:val="both"/>
    </w:pPr>
    <w:rPr>
      <w:rFonts w:eastAsia="Calibri" w:cs="Times New Roman"/>
      <w:sz w:val="28"/>
      <w:szCs w:val="28"/>
      <w:lang w:eastAsia="en-US"/>
    </w:rPr>
  </w:style>
  <w:style w:type="paragraph" w:customStyle="1" w:styleId="affffc">
    <w:name w:val="Рег. Списки без буллетов"/>
    <w:basedOn w:val="ConsPlusNormal"/>
    <w:qFormat/>
    <w:rsid w:val="0072504E"/>
    <w:pPr>
      <w:widowControl/>
      <w:adjustRightInd w:val="0"/>
      <w:spacing w:line="276" w:lineRule="auto"/>
      <w:ind w:left="709"/>
      <w:jc w:val="both"/>
    </w:pPr>
    <w:rPr>
      <w:rFonts w:ascii="Times New Roman" w:eastAsia="Calibri" w:hAnsi="Times New Roman" w:cs="Times New Roman"/>
      <w:sz w:val="28"/>
      <w:szCs w:val="28"/>
      <w:lang w:eastAsia="en-US"/>
    </w:rPr>
  </w:style>
  <w:style w:type="paragraph" w:customStyle="1" w:styleId="10">
    <w:name w:val="Рег. Списки 1)"/>
    <w:basedOn w:val="affffc"/>
    <w:qFormat/>
    <w:rsid w:val="0072504E"/>
    <w:pPr>
      <w:numPr>
        <w:numId w:val="38"/>
      </w:numPr>
    </w:pPr>
  </w:style>
  <w:style w:type="paragraph" w:customStyle="1" w:styleId="1f4">
    <w:name w:val="Рег. Списки два уровня: 1)  и а) б) в)"/>
    <w:basedOn w:val="1-21"/>
    <w:qFormat/>
    <w:rsid w:val="0072504E"/>
    <w:pPr>
      <w:spacing w:after="120"/>
      <w:ind w:left="1440" w:hanging="360"/>
      <w:jc w:val="both"/>
    </w:pPr>
    <w:rPr>
      <w:rFonts w:ascii="Times New Roman" w:hAnsi="Times New Roman"/>
      <w:sz w:val="28"/>
      <w:szCs w:val="28"/>
    </w:rPr>
  </w:style>
  <w:style w:type="paragraph" w:customStyle="1" w:styleId="a">
    <w:name w:val="Рег. Списки одного уровня: а) б) в)"/>
    <w:basedOn w:val="1f4"/>
    <w:qFormat/>
    <w:rsid w:val="0072504E"/>
    <w:pPr>
      <w:numPr>
        <w:numId w:val="39"/>
      </w:numPr>
    </w:pPr>
    <w:rPr>
      <w:lang w:eastAsia="ar-SA"/>
    </w:rPr>
  </w:style>
  <w:style w:type="paragraph" w:customStyle="1" w:styleId="affffd">
    <w:name w:val="Рег. Списки без буллетов широкие"/>
    <w:basedOn w:val="a3"/>
    <w:qFormat/>
    <w:rsid w:val="0072504E"/>
    <w:pPr>
      <w:suppressAutoHyphens/>
      <w:autoSpaceDE w:val="0"/>
      <w:autoSpaceDN w:val="0"/>
      <w:adjustRightInd w:val="0"/>
      <w:spacing w:line="276" w:lineRule="auto"/>
      <w:ind w:firstLine="540"/>
      <w:jc w:val="both"/>
    </w:pPr>
    <w:rPr>
      <w:rFonts w:cs="Times New Roman"/>
      <w:sz w:val="28"/>
      <w:szCs w:val="28"/>
      <w:lang w:eastAsia="ar-SA"/>
    </w:rPr>
  </w:style>
  <w:style w:type="paragraph" w:customStyle="1" w:styleId="2-0">
    <w:name w:val="Рег. Заголовок 2-го уровня  в приложении"/>
    <w:basedOn w:val="20"/>
    <w:next w:val="a3"/>
    <w:qFormat/>
    <w:rsid w:val="0072504E"/>
    <w:pPr>
      <w:keepNext/>
      <w:spacing w:before="360" w:beforeAutospacing="0" w:after="240" w:afterAutospacing="0" w:line="276" w:lineRule="auto"/>
      <w:jc w:val="center"/>
    </w:pPr>
    <w:rPr>
      <w:iCs/>
      <w:sz w:val="24"/>
      <w:szCs w:val="28"/>
      <w:lang w:val="x-none"/>
    </w:rPr>
  </w:style>
  <w:style w:type="paragraph" w:customStyle="1" w:styleId="1">
    <w:name w:val="Рег. Основной нумерованный 1. текст"/>
    <w:basedOn w:val="ConsPlusNormal"/>
    <w:qFormat/>
    <w:rsid w:val="0072504E"/>
    <w:pPr>
      <w:widowControl/>
      <w:numPr>
        <w:numId w:val="40"/>
      </w:numPr>
      <w:adjustRightInd w:val="0"/>
      <w:spacing w:line="276" w:lineRule="auto"/>
      <w:jc w:val="both"/>
    </w:pPr>
    <w:rPr>
      <w:rFonts w:ascii="Times New Roman" w:eastAsia="Calibri" w:hAnsi="Times New Roman" w:cs="Times New Roman"/>
      <w:sz w:val="28"/>
      <w:szCs w:val="28"/>
      <w:lang w:eastAsia="en-US"/>
    </w:rPr>
  </w:style>
  <w:style w:type="paragraph" w:styleId="affffe">
    <w:name w:val="Revision"/>
    <w:hidden/>
    <w:uiPriority w:val="99"/>
    <w:semiHidden/>
    <w:rsid w:val="0072504E"/>
    <w:rPr>
      <w:rFonts w:ascii="Calibri" w:eastAsia="Calibri" w:hAnsi="Calibri"/>
      <w:sz w:val="22"/>
      <w:szCs w:val="22"/>
      <w:lang w:eastAsia="en-US"/>
    </w:rPr>
  </w:style>
  <w:style w:type="character" w:customStyle="1" w:styleId="410">
    <w:name w:val="Знак Знак41"/>
    <w:rsid w:val="0072504E"/>
    <w:rPr>
      <w:rFonts w:ascii="Arial" w:hAnsi="Arial" w:cs="Arial"/>
      <w:sz w:val="24"/>
      <w:szCs w:val="24"/>
      <w:lang w:val="ru-RU" w:eastAsia="ru-RU" w:bidi="ar-SA"/>
    </w:rPr>
  </w:style>
  <w:style w:type="paragraph" w:customStyle="1" w:styleId="115">
    <w:name w:val="Абзац списка11"/>
    <w:basedOn w:val="a3"/>
    <w:uiPriority w:val="99"/>
    <w:qFormat/>
    <w:rsid w:val="0072504E"/>
    <w:pPr>
      <w:spacing w:line="276" w:lineRule="auto"/>
      <w:ind w:left="720"/>
      <w:jc w:val="center"/>
    </w:pPr>
    <w:rPr>
      <w:rFonts w:ascii="Calibri" w:eastAsia="Calibri" w:hAnsi="Calibri" w:cs="Times New Roman"/>
      <w:sz w:val="22"/>
      <w:szCs w:val="22"/>
      <w:lang w:eastAsia="en-US"/>
    </w:rPr>
  </w:style>
  <w:style w:type="paragraph" w:customStyle="1" w:styleId="2f0">
    <w:name w:val="Знак Знак Знак Знак Знак Знак Знак Знак Знак Знак2"/>
    <w:basedOn w:val="a3"/>
    <w:rsid w:val="0072504E"/>
    <w:pPr>
      <w:spacing w:after="160" w:line="240" w:lineRule="exact"/>
      <w:jc w:val="center"/>
    </w:pPr>
    <w:rPr>
      <w:rFonts w:ascii="Verdana" w:eastAsia="Calibri" w:hAnsi="Verdana" w:cs="Verdana"/>
      <w:lang w:val="en-US" w:eastAsia="en-US"/>
    </w:rPr>
  </w:style>
  <w:style w:type="character" w:customStyle="1" w:styleId="171">
    <w:name w:val="Знак Знак171"/>
    <w:locked/>
    <w:rsid w:val="0072504E"/>
    <w:rPr>
      <w:rFonts w:cs="Times New Roman"/>
      <w:i/>
      <w:iCs/>
      <w:sz w:val="22"/>
      <w:szCs w:val="22"/>
      <w:lang w:val="ru-RU" w:eastAsia="ru-RU"/>
    </w:rPr>
  </w:style>
  <w:style w:type="character" w:customStyle="1" w:styleId="161">
    <w:name w:val="Знак Знак161"/>
    <w:locked/>
    <w:rsid w:val="0072504E"/>
    <w:rPr>
      <w:rFonts w:ascii="Arial" w:hAnsi="Arial" w:cs="Arial"/>
      <w:lang w:val="ru-RU" w:eastAsia="ru-RU"/>
    </w:rPr>
  </w:style>
  <w:style w:type="character" w:customStyle="1" w:styleId="122">
    <w:name w:val="Знак Знак122"/>
    <w:rsid w:val="0072504E"/>
    <w:rPr>
      <w:rFonts w:ascii="Arial" w:eastAsia="Times New Roman" w:hAnsi="Arial" w:cs="Times New Roman"/>
      <w:b/>
      <w:bCs/>
      <w:color w:val="000080"/>
      <w:sz w:val="20"/>
      <w:szCs w:val="20"/>
      <w:lang w:eastAsia="ru-RU"/>
    </w:rPr>
  </w:style>
  <w:style w:type="paragraph" w:customStyle="1" w:styleId="2f1">
    <w:name w:val="Знак2"/>
    <w:basedOn w:val="a3"/>
    <w:rsid w:val="0072504E"/>
    <w:pPr>
      <w:spacing w:after="160" w:line="240" w:lineRule="exact"/>
      <w:jc w:val="both"/>
    </w:pPr>
    <w:rPr>
      <w:rFonts w:cs="Times New Roman"/>
      <w:szCs w:val="20"/>
      <w:lang w:val="en-US" w:eastAsia="en-US"/>
    </w:rPr>
  </w:style>
  <w:style w:type="character" w:customStyle="1" w:styleId="191">
    <w:name w:val="Знак Знак191"/>
    <w:rsid w:val="0072504E"/>
    <w:rPr>
      <w:rFonts w:ascii="Arial" w:hAnsi="Arial"/>
      <w:b/>
      <w:bCs/>
      <w:sz w:val="28"/>
      <w:szCs w:val="24"/>
      <w:lang w:val="ru-RU" w:eastAsia="ru-RU" w:bidi="ar-SA"/>
    </w:rPr>
  </w:style>
  <w:style w:type="character" w:customStyle="1" w:styleId="181">
    <w:name w:val="Знак Знак181"/>
    <w:rsid w:val="0072504E"/>
    <w:rPr>
      <w:sz w:val="28"/>
      <w:szCs w:val="24"/>
      <w:lang w:val="ru-RU" w:eastAsia="ru-RU" w:bidi="ar-SA"/>
    </w:rPr>
  </w:style>
  <w:style w:type="character" w:customStyle="1" w:styleId="231">
    <w:name w:val="Знак Знак231"/>
    <w:rsid w:val="0072504E"/>
    <w:rPr>
      <w:rFonts w:ascii="Times New Roman" w:eastAsia="Times New Roman" w:hAnsi="Times New Roman"/>
      <w:sz w:val="24"/>
    </w:rPr>
  </w:style>
  <w:style w:type="character" w:customStyle="1" w:styleId="2220">
    <w:name w:val="Знак Знак222"/>
    <w:rsid w:val="0072504E"/>
    <w:rPr>
      <w:rFonts w:ascii="Times New Roman" w:eastAsia="Times New Roman" w:hAnsi="Times New Roman"/>
      <w:sz w:val="28"/>
    </w:rPr>
  </w:style>
  <w:style w:type="character" w:customStyle="1" w:styleId="2120">
    <w:name w:val="Знак Знак212"/>
    <w:rsid w:val="0072504E"/>
    <w:rPr>
      <w:rFonts w:ascii="Arial" w:eastAsia="Times New Roman" w:hAnsi="Arial" w:cs="Arial"/>
      <w:b/>
      <w:bCs/>
      <w:sz w:val="26"/>
      <w:szCs w:val="26"/>
    </w:rPr>
  </w:style>
  <w:style w:type="character" w:customStyle="1" w:styleId="202">
    <w:name w:val="Знак Знак202"/>
    <w:rsid w:val="0072504E"/>
    <w:rPr>
      <w:rFonts w:ascii="Times New Roman" w:eastAsia="Times New Roman" w:hAnsi="Times New Roman"/>
      <w:b/>
      <w:bCs/>
      <w:sz w:val="28"/>
      <w:szCs w:val="28"/>
    </w:rPr>
  </w:style>
  <w:style w:type="paragraph" w:customStyle="1" w:styleId="2f2">
    <w:name w:val="Знак Знак Знак Знак Знак Знак Знак2"/>
    <w:basedOn w:val="a3"/>
    <w:rsid w:val="0072504E"/>
    <w:pPr>
      <w:spacing w:before="100" w:beforeAutospacing="1" w:after="100" w:afterAutospacing="1"/>
    </w:pPr>
    <w:rPr>
      <w:rFonts w:ascii="Tahoma" w:hAnsi="Tahoma" w:cs="Times New Roman"/>
      <w:sz w:val="20"/>
      <w:szCs w:val="20"/>
      <w:lang w:val="en-US" w:eastAsia="en-US"/>
    </w:rPr>
  </w:style>
  <w:style w:type="paragraph" w:customStyle="1" w:styleId="a2">
    <w:name w:val="РегламентГПЗУ"/>
    <w:basedOn w:val="af4"/>
    <w:qFormat/>
    <w:rsid w:val="0072504E"/>
    <w:pPr>
      <w:numPr>
        <w:ilvl w:val="1"/>
        <w:numId w:val="41"/>
      </w:numPr>
      <w:tabs>
        <w:tab w:val="left" w:pos="992"/>
        <w:tab w:val="left" w:pos="1134"/>
        <w:tab w:val="left" w:pos="9781"/>
      </w:tabs>
      <w:spacing w:after="0" w:line="240" w:lineRule="auto"/>
      <w:jc w:val="both"/>
    </w:pPr>
    <w:rPr>
      <w:rFonts w:ascii="Times New Roman" w:eastAsia="Calibri" w:hAnsi="Times New Roman"/>
      <w:sz w:val="24"/>
      <w:szCs w:val="24"/>
      <w:lang w:eastAsia="en-US"/>
    </w:rPr>
  </w:style>
  <w:style w:type="paragraph" w:customStyle="1" w:styleId="2">
    <w:name w:val="РегламентГПЗУ2"/>
    <w:basedOn w:val="a2"/>
    <w:qFormat/>
    <w:rsid w:val="0072504E"/>
    <w:pPr>
      <w:numPr>
        <w:ilvl w:val="2"/>
      </w:numPr>
      <w:tabs>
        <w:tab w:val="clear" w:pos="992"/>
        <w:tab w:val="left" w:pos="1418"/>
      </w:tabs>
    </w:pPr>
  </w:style>
  <w:style w:type="character" w:customStyle="1" w:styleId="NoSpacingChar">
    <w:name w:val="No Spacing Char"/>
    <w:link w:val="2f3"/>
    <w:uiPriority w:val="99"/>
    <w:qFormat/>
    <w:locked/>
    <w:rsid w:val="0072504E"/>
    <w:rPr>
      <w:sz w:val="22"/>
      <w:lang w:eastAsia="en-US"/>
    </w:rPr>
  </w:style>
  <w:style w:type="paragraph" w:customStyle="1" w:styleId="2f3">
    <w:name w:val="Без интервала2"/>
    <w:link w:val="NoSpacingChar"/>
    <w:uiPriority w:val="99"/>
    <w:qFormat/>
    <w:rsid w:val="0072504E"/>
    <w:rPr>
      <w:sz w:val="22"/>
      <w:lang w:eastAsia="en-US"/>
    </w:rPr>
  </w:style>
  <w:style w:type="paragraph" w:styleId="afffff">
    <w:name w:val="TOC Heading"/>
    <w:basedOn w:val="12"/>
    <w:next w:val="a3"/>
    <w:uiPriority w:val="39"/>
    <w:unhideWhenUsed/>
    <w:qFormat/>
    <w:rsid w:val="0072504E"/>
    <w:pPr>
      <w:keepLines/>
      <w:spacing w:before="480" w:line="276" w:lineRule="auto"/>
      <w:outlineLvl w:val="9"/>
    </w:pPr>
    <w:rPr>
      <w:rFonts w:asciiTheme="majorHAnsi" w:eastAsiaTheme="majorEastAsia" w:hAnsiTheme="majorHAnsi" w:cstheme="majorBidi"/>
      <w:b/>
      <w:bCs/>
      <w:color w:val="365F91" w:themeColor="accent1" w:themeShade="BF"/>
      <w:sz w:val="28"/>
      <w:szCs w:val="28"/>
    </w:rPr>
  </w:style>
  <w:style w:type="table" w:customStyle="1" w:styleId="1f5">
    <w:name w:val="Сетка таблицы1"/>
    <w:basedOn w:val="a5"/>
    <w:next w:val="afa"/>
    <w:uiPriority w:val="59"/>
    <w:rsid w:val="0072504E"/>
    <w:pPr>
      <w:suppressAutoHyphens/>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6">
    <w:name w:val="Цитата1"/>
    <w:basedOn w:val="a3"/>
    <w:rsid w:val="0072504E"/>
    <w:pPr>
      <w:spacing w:after="240" w:line="480" w:lineRule="auto"/>
      <w:ind w:left="540" w:right="588" w:firstLine="360"/>
      <w:jc w:val="center"/>
    </w:pPr>
    <w:rPr>
      <w:rFonts w:ascii="Calibri" w:hAnsi="Calibri" w:cs="Calibri"/>
      <w:color w:val="000000"/>
      <w:sz w:val="22"/>
      <w:szCs w:val="22"/>
      <w:lang w:val="en-US" w:eastAsia="zh-CN" w:bidi="en-US"/>
    </w:rPr>
  </w:style>
  <w:style w:type="character" w:customStyle="1" w:styleId="1f7">
    <w:name w:val="Неразрешенное упоминание1"/>
    <w:basedOn w:val="a4"/>
    <w:uiPriority w:val="99"/>
    <w:semiHidden/>
    <w:unhideWhenUsed/>
    <w:rsid w:val="0072504E"/>
    <w:rPr>
      <w:color w:val="605E5C"/>
      <w:shd w:val="clear" w:color="auto" w:fill="E1DFDD"/>
    </w:rPr>
  </w:style>
  <w:style w:type="character" w:customStyle="1" w:styleId="normaltextrun">
    <w:name w:val="normaltextrun"/>
    <w:rsid w:val="0072504E"/>
  </w:style>
  <w:style w:type="character" w:customStyle="1" w:styleId="1f8">
    <w:name w:val="Текст примечания Знак1"/>
    <w:uiPriority w:val="99"/>
    <w:semiHidden/>
    <w:rsid w:val="0072504E"/>
    <w:rPr>
      <w:rFonts w:ascii="Calibri" w:eastAsia="Calibri" w:hAnsi="Calibri" w:cs="Calibri"/>
      <w:lang w:eastAsia="zh-CN"/>
    </w:rPr>
  </w:style>
  <w:style w:type="table" w:customStyle="1" w:styleId="-11">
    <w:name w:val="Таблица-сетка 1 светлая1"/>
    <w:basedOn w:val="a5"/>
    <w:uiPriority w:val="46"/>
    <w:rsid w:val="0072504E"/>
    <w:rPr>
      <w:rFonts w:ascii="Calibri" w:eastAsia="Calibri" w:hAnsi="Calibri"/>
      <w:sz w:val="24"/>
      <w:szCs w:val="24"/>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116">
    <w:name w:val="Таблица простая 11"/>
    <w:basedOn w:val="a5"/>
    <w:uiPriority w:val="41"/>
    <w:rsid w:val="0072504E"/>
    <w:rPr>
      <w:rFonts w:ascii="Calibri" w:eastAsia="Calibri" w:hAnsi="Calibri"/>
      <w:sz w:val="24"/>
      <w:szCs w:val="24"/>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1f9">
    <w:name w:val="Сетка таблицы светлая1"/>
    <w:basedOn w:val="a5"/>
    <w:uiPriority w:val="40"/>
    <w:rsid w:val="0072504E"/>
    <w:rPr>
      <w:rFonts w:ascii="Calibri" w:eastAsia="Calibri" w:hAnsi="Calibri"/>
      <w:sz w:val="24"/>
      <w:szCs w:val="24"/>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310">
    <w:name w:val="Таблица простая 31"/>
    <w:basedOn w:val="a5"/>
    <w:uiPriority w:val="43"/>
    <w:rsid w:val="0072504E"/>
    <w:rPr>
      <w:rFonts w:ascii="Calibri" w:eastAsia="Calibri" w:hAnsi="Calibri"/>
      <w:sz w:val="24"/>
      <w:szCs w:val="24"/>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214">
    <w:name w:val="Таблица простая 21"/>
    <w:basedOn w:val="a5"/>
    <w:uiPriority w:val="42"/>
    <w:rsid w:val="0072504E"/>
    <w:rPr>
      <w:rFonts w:ascii="Calibri" w:eastAsia="Calibri" w:hAnsi="Calibri"/>
      <w:sz w:val="24"/>
      <w:szCs w:val="24"/>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411">
    <w:name w:val="Таблица простая 41"/>
    <w:basedOn w:val="a5"/>
    <w:uiPriority w:val="44"/>
    <w:rsid w:val="0072504E"/>
    <w:rPr>
      <w:rFonts w:ascii="Calibri" w:eastAsia="Calibri" w:hAnsi="Calibri"/>
      <w:sz w:val="24"/>
      <w:szCs w:val="24"/>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510">
    <w:name w:val="Таблица простая 51"/>
    <w:basedOn w:val="a5"/>
    <w:uiPriority w:val="45"/>
    <w:rsid w:val="0072504E"/>
    <w:rPr>
      <w:rFonts w:ascii="Calibri" w:eastAsia="Calibri" w:hAnsi="Calibri"/>
      <w:sz w:val="24"/>
      <w:szCs w:val="24"/>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numbering" w:customStyle="1" w:styleId="1fa">
    <w:name w:val="Нет списка1"/>
    <w:next w:val="a6"/>
    <w:uiPriority w:val="99"/>
    <w:semiHidden/>
    <w:unhideWhenUsed/>
    <w:rsid w:val="0072504E"/>
  </w:style>
  <w:style w:type="table" w:customStyle="1" w:styleId="2f4">
    <w:name w:val="Сетка таблицы2"/>
    <w:basedOn w:val="a5"/>
    <w:next w:val="afa"/>
    <w:uiPriority w:val="59"/>
    <w:rsid w:val="0072504E"/>
    <w:pPr>
      <w:suppressAutoHyphens/>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
    <w:name w:val="Сетка таблицы11"/>
    <w:basedOn w:val="a5"/>
    <w:next w:val="afa"/>
    <w:uiPriority w:val="59"/>
    <w:rsid w:val="0072504E"/>
    <w:pPr>
      <w:suppressAutoHyphens/>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
    <w:name w:val="Таблица-сетка 1 светлая11"/>
    <w:basedOn w:val="a5"/>
    <w:next w:val="-11"/>
    <w:uiPriority w:val="46"/>
    <w:rsid w:val="0072504E"/>
    <w:rPr>
      <w:rFonts w:ascii="Calibri" w:eastAsia="Calibri" w:hAnsi="Calibri"/>
      <w:sz w:val="24"/>
      <w:szCs w:val="24"/>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1111">
    <w:name w:val="Таблица простая 111"/>
    <w:basedOn w:val="a5"/>
    <w:next w:val="116"/>
    <w:uiPriority w:val="41"/>
    <w:rsid w:val="0072504E"/>
    <w:rPr>
      <w:rFonts w:ascii="Calibri" w:eastAsia="Calibri" w:hAnsi="Calibri"/>
      <w:sz w:val="24"/>
      <w:szCs w:val="24"/>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118">
    <w:name w:val="Сетка таблицы светлая11"/>
    <w:basedOn w:val="a5"/>
    <w:next w:val="1f9"/>
    <w:uiPriority w:val="40"/>
    <w:rsid w:val="0072504E"/>
    <w:rPr>
      <w:rFonts w:ascii="Calibri" w:eastAsia="Calibri" w:hAnsi="Calibri"/>
      <w:sz w:val="24"/>
      <w:szCs w:val="24"/>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311">
    <w:name w:val="Таблица простая 311"/>
    <w:basedOn w:val="a5"/>
    <w:next w:val="310"/>
    <w:uiPriority w:val="43"/>
    <w:rsid w:val="0072504E"/>
    <w:rPr>
      <w:rFonts w:ascii="Calibri" w:eastAsia="Calibri" w:hAnsi="Calibri"/>
      <w:sz w:val="24"/>
      <w:szCs w:val="24"/>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2111">
    <w:name w:val="Таблица простая 211"/>
    <w:basedOn w:val="a5"/>
    <w:next w:val="214"/>
    <w:uiPriority w:val="42"/>
    <w:rsid w:val="0072504E"/>
    <w:rPr>
      <w:rFonts w:ascii="Calibri" w:eastAsia="Calibri" w:hAnsi="Calibri"/>
      <w:sz w:val="24"/>
      <w:szCs w:val="24"/>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4110">
    <w:name w:val="Таблица простая 411"/>
    <w:basedOn w:val="a5"/>
    <w:next w:val="411"/>
    <w:uiPriority w:val="44"/>
    <w:rsid w:val="0072504E"/>
    <w:rPr>
      <w:rFonts w:ascii="Calibri" w:eastAsia="Calibri" w:hAnsi="Calibri"/>
      <w:sz w:val="24"/>
      <w:szCs w:val="24"/>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511">
    <w:name w:val="Таблица простая 511"/>
    <w:basedOn w:val="a5"/>
    <w:next w:val="510"/>
    <w:uiPriority w:val="45"/>
    <w:rsid w:val="0072504E"/>
    <w:rPr>
      <w:rFonts w:ascii="Calibri" w:eastAsia="Calibri" w:hAnsi="Calibri"/>
      <w:sz w:val="24"/>
      <w:szCs w:val="24"/>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2f5">
    <w:name w:val="СТИЛЬ АР 2 подраздел"/>
    <w:basedOn w:val="2-"/>
    <w:qFormat/>
    <w:rsid w:val="0072504E"/>
    <w:pPr>
      <w:ind w:left="0"/>
    </w:pPr>
  </w:style>
  <w:style w:type="character" w:customStyle="1" w:styleId="ListLabel88">
    <w:name w:val="ListLabel 88"/>
    <w:qFormat/>
    <w:rsid w:val="0072504E"/>
    <w:rPr>
      <w:color w:val="000000" w:themeColor="text1"/>
    </w:rPr>
  </w:style>
  <w:style w:type="character" w:customStyle="1" w:styleId="afffff0">
    <w:name w:val="Ссылка указателя"/>
    <w:qFormat/>
    <w:rsid w:val="0072504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6974631">
      <w:bodyDiv w:val="1"/>
      <w:marLeft w:val="0"/>
      <w:marRight w:val="0"/>
      <w:marTop w:val="0"/>
      <w:marBottom w:val="0"/>
      <w:divBdr>
        <w:top w:val="none" w:sz="0" w:space="0" w:color="auto"/>
        <w:left w:val="none" w:sz="0" w:space="0" w:color="auto"/>
        <w:bottom w:val="none" w:sz="0" w:space="0" w:color="auto"/>
        <w:right w:val="none" w:sz="0" w:space="0" w:color="auto"/>
      </w:divBdr>
    </w:div>
    <w:div w:id="67576774">
      <w:bodyDiv w:val="1"/>
      <w:marLeft w:val="0"/>
      <w:marRight w:val="0"/>
      <w:marTop w:val="0"/>
      <w:marBottom w:val="0"/>
      <w:divBdr>
        <w:top w:val="none" w:sz="0" w:space="0" w:color="auto"/>
        <w:left w:val="none" w:sz="0" w:space="0" w:color="auto"/>
        <w:bottom w:val="none" w:sz="0" w:space="0" w:color="auto"/>
        <w:right w:val="none" w:sz="0" w:space="0" w:color="auto"/>
      </w:divBdr>
    </w:div>
    <w:div w:id="96097821">
      <w:bodyDiv w:val="1"/>
      <w:marLeft w:val="0"/>
      <w:marRight w:val="0"/>
      <w:marTop w:val="0"/>
      <w:marBottom w:val="0"/>
      <w:divBdr>
        <w:top w:val="none" w:sz="0" w:space="0" w:color="auto"/>
        <w:left w:val="none" w:sz="0" w:space="0" w:color="auto"/>
        <w:bottom w:val="none" w:sz="0" w:space="0" w:color="auto"/>
        <w:right w:val="none" w:sz="0" w:space="0" w:color="auto"/>
      </w:divBdr>
    </w:div>
    <w:div w:id="269170617">
      <w:bodyDiv w:val="1"/>
      <w:marLeft w:val="0"/>
      <w:marRight w:val="0"/>
      <w:marTop w:val="0"/>
      <w:marBottom w:val="0"/>
      <w:divBdr>
        <w:top w:val="none" w:sz="0" w:space="0" w:color="auto"/>
        <w:left w:val="none" w:sz="0" w:space="0" w:color="auto"/>
        <w:bottom w:val="none" w:sz="0" w:space="0" w:color="auto"/>
        <w:right w:val="none" w:sz="0" w:space="0" w:color="auto"/>
      </w:divBdr>
    </w:div>
    <w:div w:id="564217108">
      <w:bodyDiv w:val="1"/>
      <w:marLeft w:val="0"/>
      <w:marRight w:val="0"/>
      <w:marTop w:val="0"/>
      <w:marBottom w:val="0"/>
      <w:divBdr>
        <w:top w:val="none" w:sz="0" w:space="0" w:color="auto"/>
        <w:left w:val="none" w:sz="0" w:space="0" w:color="auto"/>
        <w:bottom w:val="none" w:sz="0" w:space="0" w:color="auto"/>
        <w:right w:val="none" w:sz="0" w:space="0" w:color="auto"/>
      </w:divBdr>
    </w:div>
    <w:div w:id="596450684">
      <w:bodyDiv w:val="1"/>
      <w:marLeft w:val="0"/>
      <w:marRight w:val="0"/>
      <w:marTop w:val="0"/>
      <w:marBottom w:val="0"/>
      <w:divBdr>
        <w:top w:val="none" w:sz="0" w:space="0" w:color="auto"/>
        <w:left w:val="none" w:sz="0" w:space="0" w:color="auto"/>
        <w:bottom w:val="none" w:sz="0" w:space="0" w:color="auto"/>
        <w:right w:val="none" w:sz="0" w:space="0" w:color="auto"/>
      </w:divBdr>
    </w:div>
    <w:div w:id="603224202">
      <w:bodyDiv w:val="1"/>
      <w:marLeft w:val="0"/>
      <w:marRight w:val="0"/>
      <w:marTop w:val="0"/>
      <w:marBottom w:val="0"/>
      <w:divBdr>
        <w:top w:val="none" w:sz="0" w:space="0" w:color="auto"/>
        <w:left w:val="none" w:sz="0" w:space="0" w:color="auto"/>
        <w:bottom w:val="none" w:sz="0" w:space="0" w:color="auto"/>
        <w:right w:val="none" w:sz="0" w:space="0" w:color="auto"/>
      </w:divBdr>
    </w:div>
    <w:div w:id="712847453">
      <w:bodyDiv w:val="1"/>
      <w:marLeft w:val="0"/>
      <w:marRight w:val="0"/>
      <w:marTop w:val="0"/>
      <w:marBottom w:val="0"/>
      <w:divBdr>
        <w:top w:val="none" w:sz="0" w:space="0" w:color="auto"/>
        <w:left w:val="none" w:sz="0" w:space="0" w:color="auto"/>
        <w:bottom w:val="none" w:sz="0" w:space="0" w:color="auto"/>
        <w:right w:val="none" w:sz="0" w:space="0" w:color="auto"/>
      </w:divBdr>
    </w:div>
    <w:div w:id="1066536844">
      <w:bodyDiv w:val="1"/>
      <w:marLeft w:val="0"/>
      <w:marRight w:val="0"/>
      <w:marTop w:val="0"/>
      <w:marBottom w:val="0"/>
      <w:divBdr>
        <w:top w:val="none" w:sz="0" w:space="0" w:color="auto"/>
        <w:left w:val="none" w:sz="0" w:space="0" w:color="auto"/>
        <w:bottom w:val="none" w:sz="0" w:space="0" w:color="auto"/>
        <w:right w:val="none" w:sz="0" w:space="0" w:color="auto"/>
      </w:divBdr>
    </w:div>
    <w:div w:id="1283804601">
      <w:bodyDiv w:val="1"/>
      <w:marLeft w:val="0"/>
      <w:marRight w:val="0"/>
      <w:marTop w:val="0"/>
      <w:marBottom w:val="0"/>
      <w:divBdr>
        <w:top w:val="none" w:sz="0" w:space="0" w:color="auto"/>
        <w:left w:val="none" w:sz="0" w:space="0" w:color="auto"/>
        <w:bottom w:val="none" w:sz="0" w:space="0" w:color="auto"/>
        <w:right w:val="none" w:sz="0" w:space="0" w:color="auto"/>
      </w:divBdr>
    </w:div>
    <w:div w:id="1295795952">
      <w:bodyDiv w:val="1"/>
      <w:marLeft w:val="0"/>
      <w:marRight w:val="0"/>
      <w:marTop w:val="0"/>
      <w:marBottom w:val="0"/>
      <w:divBdr>
        <w:top w:val="none" w:sz="0" w:space="0" w:color="auto"/>
        <w:left w:val="none" w:sz="0" w:space="0" w:color="auto"/>
        <w:bottom w:val="none" w:sz="0" w:space="0" w:color="auto"/>
        <w:right w:val="none" w:sz="0" w:space="0" w:color="auto"/>
      </w:divBdr>
    </w:div>
    <w:div w:id="1357270023">
      <w:bodyDiv w:val="1"/>
      <w:marLeft w:val="0"/>
      <w:marRight w:val="0"/>
      <w:marTop w:val="0"/>
      <w:marBottom w:val="0"/>
      <w:divBdr>
        <w:top w:val="none" w:sz="0" w:space="0" w:color="auto"/>
        <w:left w:val="none" w:sz="0" w:space="0" w:color="auto"/>
        <w:bottom w:val="none" w:sz="0" w:space="0" w:color="auto"/>
        <w:right w:val="none" w:sz="0" w:space="0" w:color="auto"/>
      </w:divBdr>
    </w:div>
    <w:div w:id="1482191915">
      <w:bodyDiv w:val="1"/>
      <w:marLeft w:val="0"/>
      <w:marRight w:val="0"/>
      <w:marTop w:val="0"/>
      <w:marBottom w:val="0"/>
      <w:divBdr>
        <w:top w:val="none" w:sz="0" w:space="0" w:color="auto"/>
        <w:left w:val="none" w:sz="0" w:space="0" w:color="auto"/>
        <w:bottom w:val="none" w:sz="0" w:space="0" w:color="auto"/>
        <w:right w:val="none" w:sz="0" w:space="0" w:color="auto"/>
      </w:divBdr>
    </w:div>
    <w:div w:id="1797678639">
      <w:bodyDiv w:val="1"/>
      <w:marLeft w:val="0"/>
      <w:marRight w:val="0"/>
      <w:marTop w:val="0"/>
      <w:marBottom w:val="0"/>
      <w:divBdr>
        <w:top w:val="none" w:sz="0" w:space="0" w:color="auto"/>
        <w:left w:val="none" w:sz="0" w:space="0" w:color="auto"/>
        <w:bottom w:val="none" w:sz="0" w:space="0" w:color="auto"/>
        <w:right w:val="none" w:sz="0" w:space="0" w:color="auto"/>
      </w:divBdr>
    </w:div>
    <w:div w:id="19096136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png"/><Relationship Id="rId21" Type="http://schemas.openxmlformats.org/officeDocument/2006/relationships/image" Target="media/image7.png"/><Relationship Id="rId42" Type="http://schemas.openxmlformats.org/officeDocument/2006/relationships/image" Target="media/image28.png"/><Relationship Id="rId63" Type="http://schemas.openxmlformats.org/officeDocument/2006/relationships/image" Target="media/image46.jpeg"/><Relationship Id="rId84" Type="http://schemas.openxmlformats.org/officeDocument/2006/relationships/image" Target="media/image67.png"/><Relationship Id="rId138" Type="http://schemas.openxmlformats.org/officeDocument/2006/relationships/image" Target="media/image116.jpeg"/><Relationship Id="rId159" Type="http://schemas.openxmlformats.org/officeDocument/2006/relationships/image" Target="media/image137.emf"/><Relationship Id="rId170" Type="http://schemas.openxmlformats.org/officeDocument/2006/relationships/image" Target="media/image148.emf"/><Relationship Id="rId191" Type="http://schemas.openxmlformats.org/officeDocument/2006/relationships/image" Target="media/image169.emf"/><Relationship Id="rId205" Type="http://schemas.openxmlformats.org/officeDocument/2006/relationships/image" Target="media/image183.emf"/><Relationship Id="rId226" Type="http://schemas.openxmlformats.org/officeDocument/2006/relationships/image" Target="media/image204.emf"/><Relationship Id="rId107" Type="http://schemas.openxmlformats.org/officeDocument/2006/relationships/image" Target="media/image90.png"/><Relationship Id="rId11" Type="http://schemas.openxmlformats.org/officeDocument/2006/relationships/hyperlink" Target="http://docs.cntd.ru/document/901876063" TargetMode="External"/><Relationship Id="rId32" Type="http://schemas.openxmlformats.org/officeDocument/2006/relationships/image" Target="media/image18.png"/><Relationship Id="rId53" Type="http://schemas.openxmlformats.org/officeDocument/2006/relationships/image" Target="media/image39.png"/><Relationship Id="rId74" Type="http://schemas.openxmlformats.org/officeDocument/2006/relationships/image" Target="media/image57.jpeg"/><Relationship Id="rId128" Type="http://schemas.openxmlformats.org/officeDocument/2006/relationships/hyperlink" Target="http://docs.cntd.ru/document/902070582" TargetMode="External"/><Relationship Id="rId149" Type="http://schemas.openxmlformats.org/officeDocument/2006/relationships/image" Target="media/image127.jpeg"/><Relationship Id="rId5" Type="http://schemas.openxmlformats.org/officeDocument/2006/relationships/webSettings" Target="webSettings.xml"/><Relationship Id="rId95" Type="http://schemas.openxmlformats.org/officeDocument/2006/relationships/image" Target="media/image78.jpeg"/><Relationship Id="rId160" Type="http://schemas.openxmlformats.org/officeDocument/2006/relationships/image" Target="media/image138.emf"/><Relationship Id="rId181" Type="http://schemas.openxmlformats.org/officeDocument/2006/relationships/image" Target="media/image159.emf"/><Relationship Id="rId216" Type="http://schemas.openxmlformats.org/officeDocument/2006/relationships/image" Target="media/image194.emf"/><Relationship Id="rId22" Type="http://schemas.openxmlformats.org/officeDocument/2006/relationships/image" Target="media/image8.png"/><Relationship Id="rId43" Type="http://schemas.openxmlformats.org/officeDocument/2006/relationships/image" Target="media/image29.png"/><Relationship Id="rId64" Type="http://schemas.openxmlformats.org/officeDocument/2006/relationships/image" Target="media/image47.jpeg"/><Relationship Id="rId118" Type="http://schemas.openxmlformats.org/officeDocument/2006/relationships/image" Target="media/image101.png"/><Relationship Id="rId139" Type="http://schemas.openxmlformats.org/officeDocument/2006/relationships/image" Target="media/image117.jpeg"/><Relationship Id="rId85" Type="http://schemas.openxmlformats.org/officeDocument/2006/relationships/image" Target="media/image68.png"/><Relationship Id="rId150" Type="http://schemas.openxmlformats.org/officeDocument/2006/relationships/image" Target="media/image128.jpeg"/><Relationship Id="rId171" Type="http://schemas.openxmlformats.org/officeDocument/2006/relationships/image" Target="media/image149.emf"/><Relationship Id="rId192" Type="http://schemas.openxmlformats.org/officeDocument/2006/relationships/image" Target="media/image170.emf"/><Relationship Id="rId206" Type="http://schemas.openxmlformats.org/officeDocument/2006/relationships/image" Target="media/image184.emf"/><Relationship Id="rId227" Type="http://schemas.openxmlformats.org/officeDocument/2006/relationships/image" Target="media/image205.emf"/><Relationship Id="rId12" Type="http://schemas.openxmlformats.org/officeDocument/2006/relationships/hyperlink" Target="http://docs.cntd.ru/document/537959090" TargetMode="External"/><Relationship Id="rId33" Type="http://schemas.openxmlformats.org/officeDocument/2006/relationships/image" Target="media/image19.png"/><Relationship Id="rId108" Type="http://schemas.openxmlformats.org/officeDocument/2006/relationships/image" Target="media/image91.jpeg"/><Relationship Id="rId129" Type="http://schemas.openxmlformats.org/officeDocument/2006/relationships/image" Target="media/image111.png"/><Relationship Id="rId54" Type="http://schemas.openxmlformats.org/officeDocument/2006/relationships/image" Target="media/image40.png"/><Relationship Id="rId75" Type="http://schemas.openxmlformats.org/officeDocument/2006/relationships/image" Target="media/image58.png"/><Relationship Id="rId96" Type="http://schemas.openxmlformats.org/officeDocument/2006/relationships/image" Target="media/image79.jpeg"/><Relationship Id="rId140" Type="http://schemas.openxmlformats.org/officeDocument/2006/relationships/image" Target="media/image118.jpeg"/><Relationship Id="rId161" Type="http://schemas.openxmlformats.org/officeDocument/2006/relationships/image" Target="media/image139.emf"/><Relationship Id="rId182" Type="http://schemas.openxmlformats.org/officeDocument/2006/relationships/image" Target="media/image160.emf"/><Relationship Id="rId217" Type="http://schemas.openxmlformats.org/officeDocument/2006/relationships/image" Target="media/image195.emf"/><Relationship Id="rId6" Type="http://schemas.openxmlformats.org/officeDocument/2006/relationships/footnotes" Target="footnotes.xml"/><Relationship Id="rId23" Type="http://schemas.openxmlformats.org/officeDocument/2006/relationships/image" Target="media/image9.png"/><Relationship Id="rId119" Type="http://schemas.openxmlformats.org/officeDocument/2006/relationships/image" Target="media/image102.jpeg"/><Relationship Id="rId44" Type="http://schemas.openxmlformats.org/officeDocument/2006/relationships/image" Target="media/image30.png"/><Relationship Id="rId65" Type="http://schemas.openxmlformats.org/officeDocument/2006/relationships/image" Target="media/image48.jpeg"/><Relationship Id="rId86" Type="http://schemas.openxmlformats.org/officeDocument/2006/relationships/image" Target="media/image69.png"/><Relationship Id="rId130" Type="http://schemas.openxmlformats.org/officeDocument/2006/relationships/hyperlink" Target="http://docs.cntd.ru/document/456005029" TargetMode="External"/><Relationship Id="rId151" Type="http://schemas.openxmlformats.org/officeDocument/2006/relationships/image" Target="media/image129.jpeg"/><Relationship Id="rId172" Type="http://schemas.openxmlformats.org/officeDocument/2006/relationships/image" Target="media/image150.emf"/><Relationship Id="rId193" Type="http://schemas.openxmlformats.org/officeDocument/2006/relationships/image" Target="media/image171.emf"/><Relationship Id="rId207" Type="http://schemas.openxmlformats.org/officeDocument/2006/relationships/image" Target="media/image185.emf"/><Relationship Id="rId228" Type="http://schemas.openxmlformats.org/officeDocument/2006/relationships/image" Target="media/image206.emf"/><Relationship Id="rId13" Type="http://schemas.openxmlformats.org/officeDocument/2006/relationships/hyperlink" Target="consultantplus://offline/ref=D02FBBF6FD0D7D9B16D74849C6A640C5277DC63F12DC3D348D7BB5FC98cDjBJ" TargetMode="External"/><Relationship Id="rId109" Type="http://schemas.openxmlformats.org/officeDocument/2006/relationships/image" Target="media/image92.jpeg"/><Relationship Id="rId34" Type="http://schemas.openxmlformats.org/officeDocument/2006/relationships/image" Target="media/image20.png"/><Relationship Id="rId55" Type="http://schemas.openxmlformats.org/officeDocument/2006/relationships/image" Target="media/image41.png"/><Relationship Id="rId76" Type="http://schemas.openxmlformats.org/officeDocument/2006/relationships/image" Target="media/image59.jpeg"/><Relationship Id="rId97" Type="http://schemas.openxmlformats.org/officeDocument/2006/relationships/image" Target="media/image80.jpeg"/><Relationship Id="rId120" Type="http://schemas.openxmlformats.org/officeDocument/2006/relationships/image" Target="media/image103.jpeg"/><Relationship Id="rId141" Type="http://schemas.openxmlformats.org/officeDocument/2006/relationships/image" Target="media/image119.jpeg"/><Relationship Id="rId7" Type="http://schemas.openxmlformats.org/officeDocument/2006/relationships/endnotes" Target="endnotes.xml"/><Relationship Id="rId162" Type="http://schemas.openxmlformats.org/officeDocument/2006/relationships/image" Target="media/image140.emf"/><Relationship Id="rId183" Type="http://schemas.openxmlformats.org/officeDocument/2006/relationships/image" Target="media/image161.emf"/><Relationship Id="rId218" Type="http://schemas.openxmlformats.org/officeDocument/2006/relationships/image" Target="media/image196.emf"/><Relationship Id="rId24" Type="http://schemas.openxmlformats.org/officeDocument/2006/relationships/image" Target="media/image10.png"/><Relationship Id="rId45" Type="http://schemas.openxmlformats.org/officeDocument/2006/relationships/image" Target="media/image31.png"/><Relationship Id="rId66" Type="http://schemas.openxmlformats.org/officeDocument/2006/relationships/image" Target="media/image49.jpeg"/><Relationship Id="rId87" Type="http://schemas.openxmlformats.org/officeDocument/2006/relationships/image" Target="media/image70.png"/><Relationship Id="rId110" Type="http://schemas.openxmlformats.org/officeDocument/2006/relationships/image" Target="media/image93.png"/><Relationship Id="rId131" Type="http://schemas.openxmlformats.org/officeDocument/2006/relationships/hyperlink" Target="http://docs.cntd.ru/document/554402860" TargetMode="External"/><Relationship Id="rId152" Type="http://schemas.openxmlformats.org/officeDocument/2006/relationships/image" Target="media/image130.jpeg"/><Relationship Id="rId173" Type="http://schemas.openxmlformats.org/officeDocument/2006/relationships/image" Target="media/image151.emf"/><Relationship Id="rId194" Type="http://schemas.openxmlformats.org/officeDocument/2006/relationships/image" Target="media/image172.emf"/><Relationship Id="rId208" Type="http://schemas.openxmlformats.org/officeDocument/2006/relationships/image" Target="media/image186.emf"/><Relationship Id="rId229" Type="http://schemas.openxmlformats.org/officeDocument/2006/relationships/image" Target="media/image207.emf"/><Relationship Id="rId14" Type="http://schemas.openxmlformats.org/officeDocument/2006/relationships/hyperlink" Target="https://login.consultant.ru/link/?rnd=B077D42754918670DAFC35B771CA6053&amp;req=doc&amp;base=LAW&amp;n=302809&amp;dst=100011&amp;fld=134&amp;REFFIELD=134&amp;REFDST=1333&amp;REFDOC=357172&amp;REFBASE=LAW&amp;stat=refcode%3D16610%3Bdstident%3D100011%3Bindex%3D163&amp;date=25.04.2020" TargetMode="External"/><Relationship Id="rId35" Type="http://schemas.openxmlformats.org/officeDocument/2006/relationships/image" Target="media/image21.png"/><Relationship Id="rId56" Type="http://schemas.openxmlformats.org/officeDocument/2006/relationships/image" Target="media/image42.png"/><Relationship Id="rId77" Type="http://schemas.openxmlformats.org/officeDocument/2006/relationships/image" Target="media/image60.jpeg"/><Relationship Id="rId100" Type="http://schemas.openxmlformats.org/officeDocument/2006/relationships/image" Target="media/image83.jpeg"/><Relationship Id="rId8" Type="http://schemas.openxmlformats.org/officeDocument/2006/relationships/image" Target="media/image1.png"/><Relationship Id="rId98" Type="http://schemas.openxmlformats.org/officeDocument/2006/relationships/image" Target="media/image81.jpeg"/><Relationship Id="rId121" Type="http://schemas.openxmlformats.org/officeDocument/2006/relationships/image" Target="media/image104.jpeg"/><Relationship Id="rId142" Type="http://schemas.openxmlformats.org/officeDocument/2006/relationships/image" Target="media/image120.jpeg"/><Relationship Id="rId163" Type="http://schemas.openxmlformats.org/officeDocument/2006/relationships/image" Target="media/image141.emf"/><Relationship Id="rId184" Type="http://schemas.openxmlformats.org/officeDocument/2006/relationships/image" Target="media/image162.emf"/><Relationship Id="rId219" Type="http://schemas.openxmlformats.org/officeDocument/2006/relationships/image" Target="media/image197.emf"/><Relationship Id="rId230" Type="http://schemas.openxmlformats.org/officeDocument/2006/relationships/image" Target="media/image208.emf"/><Relationship Id="rId25" Type="http://schemas.openxmlformats.org/officeDocument/2006/relationships/image" Target="media/image11.png"/><Relationship Id="rId46" Type="http://schemas.openxmlformats.org/officeDocument/2006/relationships/image" Target="media/image32.png"/><Relationship Id="rId67" Type="http://schemas.openxmlformats.org/officeDocument/2006/relationships/image" Target="media/image50.png"/><Relationship Id="rId20" Type="http://schemas.openxmlformats.org/officeDocument/2006/relationships/image" Target="media/image6.png"/><Relationship Id="rId41" Type="http://schemas.openxmlformats.org/officeDocument/2006/relationships/image" Target="media/image27.png"/><Relationship Id="rId62" Type="http://schemas.openxmlformats.org/officeDocument/2006/relationships/image" Target="media/image48.png"/><Relationship Id="rId83" Type="http://schemas.openxmlformats.org/officeDocument/2006/relationships/image" Target="media/image66.png"/><Relationship Id="rId88" Type="http://schemas.openxmlformats.org/officeDocument/2006/relationships/image" Target="media/image71.png"/><Relationship Id="rId111" Type="http://schemas.openxmlformats.org/officeDocument/2006/relationships/image" Target="media/image94.png"/><Relationship Id="rId132" Type="http://schemas.openxmlformats.org/officeDocument/2006/relationships/header" Target="header2.xml"/><Relationship Id="rId153" Type="http://schemas.openxmlformats.org/officeDocument/2006/relationships/image" Target="media/image131.jpeg"/><Relationship Id="rId174" Type="http://schemas.openxmlformats.org/officeDocument/2006/relationships/image" Target="media/image152.emf"/><Relationship Id="rId179" Type="http://schemas.openxmlformats.org/officeDocument/2006/relationships/image" Target="media/image157.emf"/><Relationship Id="rId195" Type="http://schemas.openxmlformats.org/officeDocument/2006/relationships/image" Target="media/image173.emf"/><Relationship Id="rId209" Type="http://schemas.openxmlformats.org/officeDocument/2006/relationships/image" Target="media/image187.emf"/><Relationship Id="rId190" Type="http://schemas.openxmlformats.org/officeDocument/2006/relationships/image" Target="media/image168.emf"/><Relationship Id="rId204" Type="http://schemas.openxmlformats.org/officeDocument/2006/relationships/image" Target="media/image182.emf"/><Relationship Id="rId220" Type="http://schemas.openxmlformats.org/officeDocument/2006/relationships/image" Target="media/image198.emf"/><Relationship Id="rId225" Type="http://schemas.openxmlformats.org/officeDocument/2006/relationships/image" Target="media/image203.emf"/><Relationship Id="rId15" Type="http://schemas.openxmlformats.org/officeDocument/2006/relationships/hyperlink" Target="http://docs.cntd.ru/document/901919338" TargetMode="External"/><Relationship Id="rId36" Type="http://schemas.openxmlformats.org/officeDocument/2006/relationships/image" Target="media/image22.png"/><Relationship Id="rId57" Type="http://schemas.openxmlformats.org/officeDocument/2006/relationships/image" Target="media/image43.png"/><Relationship Id="rId106" Type="http://schemas.openxmlformats.org/officeDocument/2006/relationships/image" Target="media/image89.png"/><Relationship Id="rId127" Type="http://schemas.openxmlformats.org/officeDocument/2006/relationships/image" Target="media/image110.png"/><Relationship Id="rId10" Type="http://schemas.openxmlformats.org/officeDocument/2006/relationships/header" Target="header1.xml"/><Relationship Id="rId31" Type="http://schemas.openxmlformats.org/officeDocument/2006/relationships/image" Target="media/image17.png"/><Relationship Id="rId52" Type="http://schemas.openxmlformats.org/officeDocument/2006/relationships/image" Target="media/image38.png"/><Relationship Id="rId73" Type="http://schemas.openxmlformats.org/officeDocument/2006/relationships/image" Target="media/image56.png"/><Relationship Id="rId78" Type="http://schemas.openxmlformats.org/officeDocument/2006/relationships/image" Target="media/image61.jpeg"/><Relationship Id="rId94" Type="http://schemas.openxmlformats.org/officeDocument/2006/relationships/image" Target="media/image77.jpeg"/><Relationship Id="rId99" Type="http://schemas.openxmlformats.org/officeDocument/2006/relationships/image" Target="media/image82.jpeg"/><Relationship Id="rId101" Type="http://schemas.openxmlformats.org/officeDocument/2006/relationships/image" Target="media/image84.jpeg"/><Relationship Id="rId122" Type="http://schemas.openxmlformats.org/officeDocument/2006/relationships/image" Target="media/image105.jpeg"/><Relationship Id="rId143" Type="http://schemas.openxmlformats.org/officeDocument/2006/relationships/image" Target="media/image121.jpeg"/><Relationship Id="rId148" Type="http://schemas.openxmlformats.org/officeDocument/2006/relationships/image" Target="media/image126.jpeg"/><Relationship Id="rId164" Type="http://schemas.openxmlformats.org/officeDocument/2006/relationships/image" Target="media/image142.emf"/><Relationship Id="rId169" Type="http://schemas.openxmlformats.org/officeDocument/2006/relationships/image" Target="media/image147.emf"/><Relationship Id="rId185" Type="http://schemas.openxmlformats.org/officeDocument/2006/relationships/image" Target="media/image163.emf"/><Relationship Id="rId4" Type="http://schemas.openxmlformats.org/officeDocument/2006/relationships/settings" Target="settings.xml"/><Relationship Id="rId9" Type="http://schemas.openxmlformats.org/officeDocument/2006/relationships/hyperlink" Target="http://www.electrostal.ru" TargetMode="External"/><Relationship Id="rId180" Type="http://schemas.openxmlformats.org/officeDocument/2006/relationships/image" Target="media/image158.emf"/><Relationship Id="rId210" Type="http://schemas.openxmlformats.org/officeDocument/2006/relationships/image" Target="media/image188.emf"/><Relationship Id="rId215" Type="http://schemas.openxmlformats.org/officeDocument/2006/relationships/image" Target="media/image193.emf"/><Relationship Id="rId26" Type="http://schemas.openxmlformats.org/officeDocument/2006/relationships/image" Target="media/image12.png"/><Relationship Id="rId231" Type="http://schemas.openxmlformats.org/officeDocument/2006/relationships/image" Target="media/image209.emf"/><Relationship Id="rId47" Type="http://schemas.openxmlformats.org/officeDocument/2006/relationships/image" Target="media/image33.png"/><Relationship Id="rId68" Type="http://schemas.openxmlformats.org/officeDocument/2006/relationships/image" Target="media/image51.png"/><Relationship Id="rId89" Type="http://schemas.openxmlformats.org/officeDocument/2006/relationships/image" Target="media/image72.png"/><Relationship Id="rId112" Type="http://schemas.openxmlformats.org/officeDocument/2006/relationships/image" Target="media/image95.png"/><Relationship Id="rId133" Type="http://schemas.openxmlformats.org/officeDocument/2006/relationships/header" Target="header3.xml"/><Relationship Id="rId154" Type="http://schemas.openxmlformats.org/officeDocument/2006/relationships/image" Target="media/image132.jpeg"/><Relationship Id="rId175" Type="http://schemas.openxmlformats.org/officeDocument/2006/relationships/image" Target="media/image153.emf"/><Relationship Id="rId196" Type="http://schemas.openxmlformats.org/officeDocument/2006/relationships/image" Target="media/image174.emf"/><Relationship Id="rId200" Type="http://schemas.openxmlformats.org/officeDocument/2006/relationships/image" Target="media/image178.emf"/><Relationship Id="rId16" Type="http://schemas.openxmlformats.org/officeDocument/2006/relationships/image" Target="media/image2.png"/><Relationship Id="rId221" Type="http://schemas.openxmlformats.org/officeDocument/2006/relationships/image" Target="media/image199.emf"/><Relationship Id="rId37" Type="http://schemas.openxmlformats.org/officeDocument/2006/relationships/image" Target="media/image23.png"/><Relationship Id="rId58" Type="http://schemas.openxmlformats.org/officeDocument/2006/relationships/image" Target="media/image44.png"/><Relationship Id="rId79" Type="http://schemas.openxmlformats.org/officeDocument/2006/relationships/image" Target="media/image62.png"/><Relationship Id="rId102" Type="http://schemas.openxmlformats.org/officeDocument/2006/relationships/image" Target="media/image85.jpeg"/><Relationship Id="rId123" Type="http://schemas.openxmlformats.org/officeDocument/2006/relationships/image" Target="media/image106.png"/><Relationship Id="rId144" Type="http://schemas.openxmlformats.org/officeDocument/2006/relationships/image" Target="media/image122.jpeg"/><Relationship Id="rId90" Type="http://schemas.openxmlformats.org/officeDocument/2006/relationships/image" Target="media/image73.jpeg"/><Relationship Id="rId165" Type="http://schemas.openxmlformats.org/officeDocument/2006/relationships/image" Target="media/image143.emf"/><Relationship Id="rId186" Type="http://schemas.openxmlformats.org/officeDocument/2006/relationships/image" Target="media/image164.emf"/><Relationship Id="rId211" Type="http://schemas.openxmlformats.org/officeDocument/2006/relationships/image" Target="media/image189.emf"/><Relationship Id="rId232" Type="http://schemas.openxmlformats.org/officeDocument/2006/relationships/image" Target="media/image210.emf"/><Relationship Id="rId27" Type="http://schemas.openxmlformats.org/officeDocument/2006/relationships/image" Target="media/image13.png"/><Relationship Id="rId48" Type="http://schemas.openxmlformats.org/officeDocument/2006/relationships/image" Target="media/image34.jpeg"/><Relationship Id="rId69" Type="http://schemas.openxmlformats.org/officeDocument/2006/relationships/image" Target="media/image52.png"/><Relationship Id="rId113" Type="http://schemas.openxmlformats.org/officeDocument/2006/relationships/image" Target="media/image96.png"/><Relationship Id="rId134" Type="http://schemas.openxmlformats.org/officeDocument/2006/relationships/image" Target="media/image112.jpeg"/><Relationship Id="rId80" Type="http://schemas.openxmlformats.org/officeDocument/2006/relationships/image" Target="media/image63.png"/><Relationship Id="rId155" Type="http://schemas.openxmlformats.org/officeDocument/2006/relationships/image" Target="media/image133.jpeg"/><Relationship Id="rId176" Type="http://schemas.openxmlformats.org/officeDocument/2006/relationships/image" Target="media/image154.emf"/><Relationship Id="rId197" Type="http://schemas.openxmlformats.org/officeDocument/2006/relationships/image" Target="media/image175.emf"/><Relationship Id="rId201" Type="http://schemas.openxmlformats.org/officeDocument/2006/relationships/image" Target="media/image179.emf"/><Relationship Id="rId222" Type="http://schemas.openxmlformats.org/officeDocument/2006/relationships/image" Target="media/image200.emf"/><Relationship Id="rId17" Type="http://schemas.openxmlformats.org/officeDocument/2006/relationships/image" Target="media/image3.png"/><Relationship Id="rId38" Type="http://schemas.openxmlformats.org/officeDocument/2006/relationships/image" Target="media/image24.png"/><Relationship Id="rId59" Type="http://schemas.openxmlformats.org/officeDocument/2006/relationships/image" Target="media/image45.png"/><Relationship Id="rId103" Type="http://schemas.openxmlformats.org/officeDocument/2006/relationships/image" Target="media/image86.jpeg"/><Relationship Id="rId124" Type="http://schemas.openxmlformats.org/officeDocument/2006/relationships/image" Target="media/image107.png"/><Relationship Id="rId70" Type="http://schemas.openxmlformats.org/officeDocument/2006/relationships/image" Target="media/image53.jpeg"/><Relationship Id="rId91" Type="http://schemas.openxmlformats.org/officeDocument/2006/relationships/image" Target="media/image74.jpeg"/><Relationship Id="rId145" Type="http://schemas.openxmlformats.org/officeDocument/2006/relationships/image" Target="media/image123.jpeg"/><Relationship Id="rId166" Type="http://schemas.openxmlformats.org/officeDocument/2006/relationships/image" Target="media/image144.emf"/><Relationship Id="rId187" Type="http://schemas.openxmlformats.org/officeDocument/2006/relationships/image" Target="media/image165.emf"/><Relationship Id="rId1" Type="http://schemas.openxmlformats.org/officeDocument/2006/relationships/customXml" Target="../customXml/item1.xml"/><Relationship Id="rId212" Type="http://schemas.openxmlformats.org/officeDocument/2006/relationships/image" Target="media/image190.emf"/><Relationship Id="rId233" Type="http://schemas.openxmlformats.org/officeDocument/2006/relationships/fontTable" Target="fontTable.xml"/><Relationship Id="rId28" Type="http://schemas.openxmlformats.org/officeDocument/2006/relationships/image" Target="media/image14.png"/><Relationship Id="rId49" Type="http://schemas.openxmlformats.org/officeDocument/2006/relationships/image" Target="media/image35.jpeg"/><Relationship Id="rId114" Type="http://schemas.openxmlformats.org/officeDocument/2006/relationships/image" Target="media/image97.png"/><Relationship Id="rId60" Type="http://schemas.openxmlformats.org/officeDocument/2006/relationships/image" Target="media/image46.png"/><Relationship Id="rId81" Type="http://schemas.openxmlformats.org/officeDocument/2006/relationships/image" Target="media/image64.png"/><Relationship Id="rId135" Type="http://schemas.openxmlformats.org/officeDocument/2006/relationships/image" Target="media/image113.png"/><Relationship Id="rId156" Type="http://schemas.openxmlformats.org/officeDocument/2006/relationships/image" Target="media/image134.jpeg"/><Relationship Id="rId177" Type="http://schemas.openxmlformats.org/officeDocument/2006/relationships/image" Target="media/image155.emf"/><Relationship Id="rId198" Type="http://schemas.openxmlformats.org/officeDocument/2006/relationships/image" Target="media/image176.emf"/><Relationship Id="rId202" Type="http://schemas.openxmlformats.org/officeDocument/2006/relationships/image" Target="media/image180.emf"/><Relationship Id="rId223" Type="http://schemas.openxmlformats.org/officeDocument/2006/relationships/image" Target="media/image201.emf"/><Relationship Id="rId18" Type="http://schemas.openxmlformats.org/officeDocument/2006/relationships/image" Target="media/image4.png"/><Relationship Id="rId39" Type="http://schemas.openxmlformats.org/officeDocument/2006/relationships/image" Target="media/image25.png"/><Relationship Id="rId50" Type="http://schemas.openxmlformats.org/officeDocument/2006/relationships/image" Target="media/image36.png"/><Relationship Id="rId104" Type="http://schemas.openxmlformats.org/officeDocument/2006/relationships/image" Target="media/image87.jpeg"/><Relationship Id="rId125" Type="http://schemas.openxmlformats.org/officeDocument/2006/relationships/image" Target="media/image108.png"/><Relationship Id="rId146" Type="http://schemas.openxmlformats.org/officeDocument/2006/relationships/image" Target="media/image124.jpeg"/><Relationship Id="rId167" Type="http://schemas.openxmlformats.org/officeDocument/2006/relationships/image" Target="media/image145.emf"/><Relationship Id="rId188" Type="http://schemas.openxmlformats.org/officeDocument/2006/relationships/image" Target="media/image166.emf"/><Relationship Id="rId71" Type="http://schemas.openxmlformats.org/officeDocument/2006/relationships/image" Target="media/image54.jpeg"/><Relationship Id="rId92" Type="http://schemas.openxmlformats.org/officeDocument/2006/relationships/image" Target="media/image75.jpeg"/><Relationship Id="rId213" Type="http://schemas.openxmlformats.org/officeDocument/2006/relationships/image" Target="media/image191.emf"/><Relationship Id="rId234"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15.png"/><Relationship Id="rId40" Type="http://schemas.openxmlformats.org/officeDocument/2006/relationships/image" Target="media/image26.png"/><Relationship Id="rId115" Type="http://schemas.openxmlformats.org/officeDocument/2006/relationships/image" Target="media/image98.png"/><Relationship Id="rId136" Type="http://schemas.openxmlformats.org/officeDocument/2006/relationships/image" Target="media/image114.jpeg"/><Relationship Id="rId157" Type="http://schemas.openxmlformats.org/officeDocument/2006/relationships/image" Target="media/image135.jpeg"/><Relationship Id="rId178" Type="http://schemas.openxmlformats.org/officeDocument/2006/relationships/image" Target="media/image156.emf"/><Relationship Id="rId61" Type="http://schemas.openxmlformats.org/officeDocument/2006/relationships/image" Target="media/image47.png"/><Relationship Id="rId82" Type="http://schemas.openxmlformats.org/officeDocument/2006/relationships/image" Target="media/image65.png"/><Relationship Id="rId199" Type="http://schemas.openxmlformats.org/officeDocument/2006/relationships/image" Target="media/image177.emf"/><Relationship Id="rId203" Type="http://schemas.openxmlformats.org/officeDocument/2006/relationships/image" Target="media/image181.emf"/><Relationship Id="rId19" Type="http://schemas.openxmlformats.org/officeDocument/2006/relationships/image" Target="media/image5.png"/><Relationship Id="rId224" Type="http://schemas.openxmlformats.org/officeDocument/2006/relationships/image" Target="media/image202.emf"/><Relationship Id="rId30" Type="http://schemas.openxmlformats.org/officeDocument/2006/relationships/image" Target="media/image16.png"/><Relationship Id="rId105" Type="http://schemas.openxmlformats.org/officeDocument/2006/relationships/image" Target="media/image88.jpeg"/><Relationship Id="rId126" Type="http://schemas.openxmlformats.org/officeDocument/2006/relationships/image" Target="media/image109.png"/><Relationship Id="rId147" Type="http://schemas.openxmlformats.org/officeDocument/2006/relationships/image" Target="media/image125.jpeg"/><Relationship Id="rId168" Type="http://schemas.openxmlformats.org/officeDocument/2006/relationships/image" Target="media/image146.emf"/><Relationship Id="rId51" Type="http://schemas.openxmlformats.org/officeDocument/2006/relationships/image" Target="media/image37.png"/><Relationship Id="rId72" Type="http://schemas.openxmlformats.org/officeDocument/2006/relationships/image" Target="media/image55.jpeg"/><Relationship Id="rId93" Type="http://schemas.openxmlformats.org/officeDocument/2006/relationships/image" Target="media/image76.jpeg"/><Relationship Id="rId189" Type="http://schemas.openxmlformats.org/officeDocument/2006/relationships/image" Target="media/image167.emf"/><Relationship Id="rId3" Type="http://schemas.openxmlformats.org/officeDocument/2006/relationships/styles" Target="styles.xml"/><Relationship Id="rId214" Type="http://schemas.openxmlformats.org/officeDocument/2006/relationships/image" Target="media/image192.emf"/><Relationship Id="rId116" Type="http://schemas.openxmlformats.org/officeDocument/2006/relationships/image" Target="media/image99.png"/><Relationship Id="rId137" Type="http://schemas.openxmlformats.org/officeDocument/2006/relationships/image" Target="media/image115.jpeg"/><Relationship Id="rId158" Type="http://schemas.openxmlformats.org/officeDocument/2006/relationships/image" Target="media/image136.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364B6A2-F4E7-45CD-B534-2736A306D5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163</Pages>
  <Words>61375</Words>
  <Characters>349838</Characters>
  <Application>Microsoft Office Word</Application>
  <DocSecurity>0</DocSecurity>
  <Lines>2915</Lines>
  <Paragraphs>820</Paragraphs>
  <ScaleCrop>false</ScaleCrop>
  <HeadingPairs>
    <vt:vector size="2" baseType="variant">
      <vt:variant>
        <vt:lpstr>Название</vt:lpstr>
      </vt:variant>
      <vt:variant>
        <vt:i4>1</vt:i4>
      </vt:variant>
    </vt:vector>
  </HeadingPairs>
  <TitlesOfParts>
    <vt:vector size="1" baseType="lpstr">
      <vt:lpstr/>
    </vt:vector>
  </TitlesOfParts>
  <Company>ТЕТРА к.с.</Company>
  <LinksUpToDate>false</LinksUpToDate>
  <CharactersWithSpaces>410393</CharactersWithSpaces>
  <SharedDoc>false</SharedDoc>
  <HLinks>
    <vt:vector size="54" baseType="variant">
      <vt:variant>
        <vt:i4>6750327</vt:i4>
      </vt:variant>
      <vt:variant>
        <vt:i4>24</vt:i4>
      </vt:variant>
      <vt:variant>
        <vt:i4>0</vt:i4>
      </vt:variant>
      <vt:variant>
        <vt:i4>5</vt:i4>
      </vt:variant>
      <vt:variant>
        <vt:lpwstr>http://docs.cntd.ru/document/554402860</vt:lpwstr>
      </vt:variant>
      <vt:variant>
        <vt:lpwstr/>
      </vt:variant>
      <vt:variant>
        <vt:i4>6619248</vt:i4>
      </vt:variant>
      <vt:variant>
        <vt:i4>21</vt:i4>
      </vt:variant>
      <vt:variant>
        <vt:i4>0</vt:i4>
      </vt:variant>
      <vt:variant>
        <vt:i4>5</vt:i4>
      </vt:variant>
      <vt:variant>
        <vt:lpwstr>http://docs.cntd.ru/document/456005029</vt:lpwstr>
      </vt:variant>
      <vt:variant>
        <vt:lpwstr/>
      </vt:variant>
      <vt:variant>
        <vt:i4>6619258</vt:i4>
      </vt:variant>
      <vt:variant>
        <vt:i4>18</vt:i4>
      </vt:variant>
      <vt:variant>
        <vt:i4>0</vt:i4>
      </vt:variant>
      <vt:variant>
        <vt:i4>5</vt:i4>
      </vt:variant>
      <vt:variant>
        <vt:lpwstr>http://docs.cntd.ru/document/902070582</vt:lpwstr>
      </vt:variant>
      <vt:variant>
        <vt:lpwstr/>
      </vt:variant>
      <vt:variant>
        <vt:i4>7078001</vt:i4>
      </vt:variant>
      <vt:variant>
        <vt:i4>15</vt:i4>
      </vt:variant>
      <vt:variant>
        <vt:i4>0</vt:i4>
      </vt:variant>
      <vt:variant>
        <vt:i4>5</vt:i4>
      </vt:variant>
      <vt:variant>
        <vt:lpwstr>http://docs.cntd.ru/document/901919338</vt:lpwstr>
      </vt:variant>
      <vt:variant>
        <vt:lpwstr/>
      </vt:variant>
      <vt:variant>
        <vt:i4>4784153</vt:i4>
      </vt:variant>
      <vt:variant>
        <vt:i4>12</vt:i4>
      </vt:variant>
      <vt:variant>
        <vt:i4>0</vt:i4>
      </vt:variant>
      <vt:variant>
        <vt:i4>5</vt:i4>
      </vt:variant>
      <vt:variant>
        <vt:lpwstr>https://login.consultant.ru/link/?rnd=B077D42754918670DAFC35B771CA6053&amp;req=doc&amp;base=LAW&amp;n=302809&amp;dst=100011&amp;fld=134&amp;REFFIELD=134&amp;REFDST=1333&amp;REFDOC=357172&amp;REFBASE=LAW&amp;stat=refcode%3D16610%3Bdstident%3D100011%3Bindex%3D163&amp;date=25.04.2020</vt:lpwstr>
      </vt:variant>
      <vt:variant>
        <vt:lpwstr/>
      </vt:variant>
      <vt:variant>
        <vt:i4>2031628</vt:i4>
      </vt:variant>
      <vt:variant>
        <vt:i4>9</vt:i4>
      </vt:variant>
      <vt:variant>
        <vt:i4>0</vt:i4>
      </vt:variant>
      <vt:variant>
        <vt:i4>5</vt:i4>
      </vt:variant>
      <vt:variant>
        <vt:lpwstr>consultantplus://offline/ref=D02FBBF6FD0D7D9B16D74849C6A640C5277DC63F12DC3D348D7BB5FC98cDjBJ</vt:lpwstr>
      </vt:variant>
      <vt:variant>
        <vt:lpwstr/>
      </vt:variant>
      <vt:variant>
        <vt:i4>6881400</vt:i4>
      </vt:variant>
      <vt:variant>
        <vt:i4>6</vt:i4>
      </vt:variant>
      <vt:variant>
        <vt:i4>0</vt:i4>
      </vt:variant>
      <vt:variant>
        <vt:i4>5</vt:i4>
      </vt:variant>
      <vt:variant>
        <vt:lpwstr>http://docs.cntd.ru/document/537959090</vt:lpwstr>
      </vt:variant>
      <vt:variant>
        <vt:lpwstr/>
      </vt:variant>
      <vt:variant>
        <vt:i4>6422650</vt:i4>
      </vt:variant>
      <vt:variant>
        <vt:i4>3</vt:i4>
      </vt:variant>
      <vt:variant>
        <vt:i4>0</vt:i4>
      </vt:variant>
      <vt:variant>
        <vt:i4>5</vt:i4>
      </vt:variant>
      <vt:variant>
        <vt:lpwstr>http://docs.cntd.ru/document/901876063</vt:lpwstr>
      </vt:variant>
      <vt:variant>
        <vt:lpwstr/>
      </vt:variant>
      <vt:variant>
        <vt:i4>7667812</vt:i4>
      </vt:variant>
      <vt:variant>
        <vt:i4>0</vt:i4>
      </vt:variant>
      <vt:variant>
        <vt:i4>0</vt:i4>
      </vt:variant>
      <vt:variant>
        <vt:i4>5</vt:i4>
      </vt:variant>
      <vt:variant>
        <vt:lpwstr>http://www.electrostal.ru/</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Пархаева</dc:creator>
  <cp:lastModifiedBy>Юлия Емелина</cp:lastModifiedBy>
  <cp:revision>2</cp:revision>
  <cp:lastPrinted>2021-08-19T14:47:00Z</cp:lastPrinted>
  <dcterms:created xsi:type="dcterms:W3CDTF">2022-09-08T06:36:00Z</dcterms:created>
  <dcterms:modified xsi:type="dcterms:W3CDTF">2022-09-08T06:36:00Z</dcterms:modified>
</cp:coreProperties>
</file>