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19C" w:rsidRPr="00B8119C" w:rsidRDefault="00B8119C" w:rsidP="00B8119C">
      <w:pPr>
        <w:tabs>
          <w:tab w:val="left" w:pos="2940"/>
        </w:tabs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19C">
        <w:rPr>
          <w:rFonts w:ascii="Times New Roman" w:hAnsi="Times New Roman" w:cs="Times New Roman"/>
          <w:b/>
          <w:sz w:val="28"/>
          <w:szCs w:val="28"/>
        </w:rPr>
        <w:t>Об основных итогах исполнения в 2017 году муниципальных программ «Развитие жилищно-коммунального хозяйства»</w:t>
      </w:r>
    </w:p>
    <w:p w:rsidR="00B8119C" w:rsidRPr="00B8119C" w:rsidRDefault="00B8119C" w:rsidP="00FD726D">
      <w:pPr>
        <w:tabs>
          <w:tab w:val="left" w:pos="2940"/>
        </w:tabs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2B47" w:rsidRPr="00B8119C" w:rsidRDefault="00C62B47" w:rsidP="00FD726D">
      <w:pPr>
        <w:tabs>
          <w:tab w:val="left" w:pos="2940"/>
        </w:tabs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19C">
        <w:rPr>
          <w:rFonts w:ascii="Times New Roman" w:hAnsi="Times New Roman" w:cs="Times New Roman"/>
          <w:b/>
          <w:sz w:val="24"/>
          <w:szCs w:val="24"/>
        </w:rPr>
        <w:t>Ремонт подъездов</w:t>
      </w:r>
      <w:r w:rsidR="00841F9A" w:rsidRPr="00B811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119C">
        <w:rPr>
          <w:rFonts w:ascii="Times New Roman" w:hAnsi="Times New Roman" w:cs="Times New Roman"/>
          <w:b/>
          <w:sz w:val="24"/>
          <w:szCs w:val="24"/>
        </w:rPr>
        <w:t xml:space="preserve">в рамках реализации приоритетного проекта «Организация ремонта 32 тысяч подъездов с </w:t>
      </w:r>
      <w:proofErr w:type="spellStart"/>
      <w:r w:rsidRPr="00B8119C">
        <w:rPr>
          <w:rFonts w:ascii="Times New Roman" w:hAnsi="Times New Roman" w:cs="Times New Roman"/>
          <w:b/>
          <w:sz w:val="24"/>
          <w:szCs w:val="24"/>
        </w:rPr>
        <w:t>софинансированием</w:t>
      </w:r>
      <w:proofErr w:type="spellEnd"/>
      <w:r w:rsidRPr="00B8119C">
        <w:rPr>
          <w:rFonts w:ascii="Times New Roman" w:hAnsi="Times New Roman" w:cs="Times New Roman"/>
          <w:b/>
          <w:sz w:val="24"/>
          <w:szCs w:val="24"/>
        </w:rPr>
        <w:t xml:space="preserve"> расходов за счет жителей»</w:t>
      </w:r>
    </w:p>
    <w:p w:rsidR="00FD726D" w:rsidRPr="00B8119C" w:rsidRDefault="00FD726D" w:rsidP="00FD726D">
      <w:pPr>
        <w:tabs>
          <w:tab w:val="left" w:pos="2940"/>
        </w:tabs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19C" w:rsidRDefault="00DC6D0E" w:rsidP="00FD726D">
      <w:pPr>
        <w:tabs>
          <w:tab w:val="left" w:pos="567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19C">
        <w:rPr>
          <w:rFonts w:ascii="Times New Roman" w:hAnsi="Times New Roman" w:cs="Times New Roman"/>
          <w:sz w:val="24"/>
          <w:szCs w:val="24"/>
        </w:rPr>
        <w:t xml:space="preserve">В этом году Правительство Московской области открыло новую программу ремонта подъездов. В рамках данной программы в качестве </w:t>
      </w:r>
      <w:proofErr w:type="spellStart"/>
      <w:r w:rsidRPr="00B8119C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B8119C">
        <w:rPr>
          <w:rFonts w:ascii="Times New Roman" w:hAnsi="Times New Roman" w:cs="Times New Roman"/>
          <w:sz w:val="24"/>
          <w:szCs w:val="24"/>
        </w:rPr>
        <w:t xml:space="preserve"> из бюджета Московской области было </w:t>
      </w:r>
      <w:r w:rsidR="00EB2D5D">
        <w:rPr>
          <w:rFonts w:ascii="Times New Roman" w:hAnsi="Times New Roman" w:cs="Times New Roman"/>
          <w:sz w:val="24"/>
          <w:szCs w:val="24"/>
        </w:rPr>
        <w:t>залож</w:t>
      </w:r>
      <w:r w:rsidRPr="00B8119C">
        <w:rPr>
          <w:rFonts w:ascii="Times New Roman" w:hAnsi="Times New Roman" w:cs="Times New Roman"/>
          <w:sz w:val="24"/>
          <w:szCs w:val="24"/>
        </w:rPr>
        <w:t>ено 56 891 000 рублей, из бюджета муниципального образования – 17 671 000 рублей. В 2017 г. в программу для проведен</w:t>
      </w:r>
      <w:r w:rsidR="00B8119C">
        <w:rPr>
          <w:rFonts w:ascii="Times New Roman" w:hAnsi="Times New Roman" w:cs="Times New Roman"/>
          <w:sz w:val="24"/>
          <w:szCs w:val="24"/>
        </w:rPr>
        <w:t>ия ремонта вошли 740 подъездов.</w:t>
      </w:r>
    </w:p>
    <w:p w:rsidR="00B8119C" w:rsidRDefault="00B8119C" w:rsidP="00FD726D">
      <w:pPr>
        <w:tabs>
          <w:tab w:val="left" w:pos="567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работ по ремонту подъездов производится подготовка поверхностей, покраска стен, ремонт или замена клапанов мусоропровода, замена или покраска оконных блоков, </w:t>
      </w:r>
      <w:r w:rsidR="00E306EE">
        <w:rPr>
          <w:rFonts w:ascii="Times New Roman" w:hAnsi="Times New Roman" w:cs="Times New Roman"/>
          <w:sz w:val="24"/>
          <w:szCs w:val="24"/>
        </w:rPr>
        <w:t>монтаж проводов в короба, установка новых светильников, покраска или замена почтовых ящиков</w:t>
      </w:r>
      <w:r w:rsidR="00EB2D5D">
        <w:rPr>
          <w:rFonts w:ascii="Times New Roman" w:hAnsi="Times New Roman" w:cs="Times New Roman"/>
          <w:sz w:val="24"/>
          <w:szCs w:val="24"/>
        </w:rPr>
        <w:t>.</w:t>
      </w:r>
    </w:p>
    <w:p w:rsidR="00EB2D5D" w:rsidRDefault="00EB2D5D" w:rsidP="00FD726D">
      <w:pPr>
        <w:tabs>
          <w:tab w:val="left" w:pos="567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407810" w:rsidRPr="00B8119C">
        <w:rPr>
          <w:rFonts w:ascii="Times New Roman" w:hAnsi="Times New Roman" w:cs="Times New Roman"/>
          <w:sz w:val="24"/>
          <w:szCs w:val="24"/>
        </w:rPr>
        <w:t xml:space="preserve"> настоящ</w:t>
      </w:r>
      <w:r>
        <w:rPr>
          <w:rFonts w:ascii="Times New Roman" w:hAnsi="Times New Roman" w:cs="Times New Roman"/>
          <w:sz w:val="24"/>
          <w:szCs w:val="24"/>
        </w:rPr>
        <w:t>ему</w:t>
      </w:r>
      <w:r w:rsidR="00407810" w:rsidRPr="00B8119C">
        <w:rPr>
          <w:rFonts w:ascii="Times New Roman" w:hAnsi="Times New Roman" w:cs="Times New Roman"/>
          <w:sz w:val="24"/>
          <w:szCs w:val="24"/>
        </w:rPr>
        <w:t xml:space="preserve"> момент</w:t>
      </w:r>
      <w:r>
        <w:rPr>
          <w:rFonts w:ascii="Times New Roman" w:hAnsi="Times New Roman" w:cs="Times New Roman"/>
          <w:sz w:val="24"/>
          <w:szCs w:val="24"/>
        </w:rPr>
        <w:t>у</w:t>
      </w:r>
      <w:r w:rsidR="00407810" w:rsidRPr="00B811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ремонт </w:t>
      </w:r>
      <w:r w:rsidR="006B5602">
        <w:rPr>
          <w:rFonts w:ascii="Times New Roman" w:hAnsi="Times New Roman" w:cs="Times New Roman"/>
          <w:sz w:val="24"/>
          <w:szCs w:val="24"/>
        </w:rPr>
        <w:t>завершён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407810" w:rsidRPr="00B8119C">
        <w:rPr>
          <w:rFonts w:ascii="Times New Roman" w:hAnsi="Times New Roman" w:cs="Times New Roman"/>
          <w:sz w:val="24"/>
          <w:szCs w:val="24"/>
        </w:rPr>
        <w:t xml:space="preserve"> 6</w:t>
      </w:r>
      <w:r w:rsidR="00BC3941">
        <w:rPr>
          <w:rFonts w:ascii="Times New Roman" w:hAnsi="Times New Roman" w:cs="Times New Roman"/>
          <w:sz w:val="24"/>
          <w:szCs w:val="24"/>
        </w:rPr>
        <w:t>51</w:t>
      </w:r>
      <w:r w:rsidR="00407810" w:rsidRPr="00B8119C">
        <w:rPr>
          <w:rFonts w:ascii="Times New Roman" w:hAnsi="Times New Roman" w:cs="Times New Roman"/>
          <w:sz w:val="24"/>
          <w:szCs w:val="24"/>
        </w:rPr>
        <w:t xml:space="preserve"> подъезд</w:t>
      </w:r>
      <w:r w:rsidR="00BC3941">
        <w:rPr>
          <w:rFonts w:ascii="Times New Roman" w:hAnsi="Times New Roman" w:cs="Times New Roman"/>
          <w:sz w:val="24"/>
          <w:szCs w:val="24"/>
        </w:rPr>
        <w:t>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 Работы будут продолжены и выполнены в полном объёме.</w:t>
      </w:r>
    </w:p>
    <w:p w:rsidR="00DC6D0E" w:rsidRPr="00B8119C" w:rsidRDefault="00DC6D0E" w:rsidP="00FD726D">
      <w:pPr>
        <w:tabs>
          <w:tab w:val="left" w:pos="567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19C">
        <w:rPr>
          <w:rFonts w:ascii="Times New Roman" w:hAnsi="Times New Roman" w:cs="Times New Roman"/>
          <w:sz w:val="24"/>
          <w:szCs w:val="24"/>
        </w:rPr>
        <w:t xml:space="preserve">Программа </w:t>
      </w:r>
      <w:proofErr w:type="spellStart"/>
      <w:r w:rsidR="006B5602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="006B5602">
        <w:rPr>
          <w:rFonts w:ascii="Times New Roman" w:hAnsi="Times New Roman" w:cs="Times New Roman"/>
          <w:sz w:val="24"/>
          <w:szCs w:val="24"/>
        </w:rPr>
        <w:t xml:space="preserve"> </w:t>
      </w:r>
      <w:r w:rsidRPr="00B8119C">
        <w:rPr>
          <w:rFonts w:ascii="Times New Roman" w:hAnsi="Times New Roman" w:cs="Times New Roman"/>
          <w:sz w:val="24"/>
          <w:szCs w:val="24"/>
        </w:rPr>
        <w:t>ра</w:t>
      </w:r>
      <w:r w:rsidR="006B5602">
        <w:rPr>
          <w:rFonts w:ascii="Times New Roman" w:hAnsi="Times New Roman" w:cs="Times New Roman"/>
          <w:sz w:val="24"/>
          <w:szCs w:val="24"/>
        </w:rPr>
        <w:t>ссчита</w:t>
      </w:r>
      <w:r w:rsidRPr="00B8119C">
        <w:rPr>
          <w:rFonts w:ascii="Times New Roman" w:hAnsi="Times New Roman" w:cs="Times New Roman"/>
          <w:sz w:val="24"/>
          <w:szCs w:val="24"/>
        </w:rPr>
        <w:t xml:space="preserve">на до 2021 г., а это значит, что ремонт будет проведен почти в 3000 подъездах. В </w:t>
      </w:r>
      <w:r w:rsidR="00F5684F">
        <w:rPr>
          <w:rFonts w:ascii="Times New Roman" w:hAnsi="Times New Roman" w:cs="Times New Roman"/>
          <w:sz w:val="24"/>
          <w:szCs w:val="24"/>
        </w:rPr>
        <w:t xml:space="preserve">настоящий момент в бюджете городского округа на 2018 год на эти </w:t>
      </w:r>
      <w:proofErr w:type="gramStart"/>
      <w:r w:rsidR="00F5684F">
        <w:rPr>
          <w:rFonts w:ascii="Times New Roman" w:hAnsi="Times New Roman" w:cs="Times New Roman"/>
          <w:sz w:val="24"/>
          <w:szCs w:val="24"/>
        </w:rPr>
        <w:t>цели  предусмотрено</w:t>
      </w:r>
      <w:proofErr w:type="gramEnd"/>
      <w:r w:rsidRPr="00B8119C">
        <w:rPr>
          <w:rFonts w:ascii="Times New Roman" w:hAnsi="Times New Roman" w:cs="Times New Roman"/>
          <w:sz w:val="24"/>
          <w:szCs w:val="24"/>
        </w:rPr>
        <w:t xml:space="preserve"> 1</w:t>
      </w:r>
      <w:r w:rsidR="00F5684F">
        <w:rPr>
          <w:rFonts w:ascii="Times New Roman" w:hAnsi="Times New Roman" w:cs="Times New Roman"/>
          <w:sz w:val="24"/>
          <w:szCs w:val="24"/>
        </w:rPr>
        <w:t>3</w:t>
      </w:r>
      <w:r w:rsidRPr="00B8119C">
        <w:rPr>
          <w:rFonts w:ascii="Times New Roman" w:hAnsi="Times New Roman" w:cs="Times New Roman"/>
          <w:sz w:val="24"/>
          <w:szCs w:val="24"/>
        </w:rPr>
        <w:t> </w:t>
      </w:r>
      <w:r w:rsidR="00F5684F">
        <w:rPr>
          <w:rFonts w:ascii="Times New Roman" w:hAnsi="Times New Roman" w:cs="Times New Roman"/>
          <w:sz w:val="24"/>
          <w:szCs w:val="24"/>
        </w:rPr>
        <w:t>5</w:t>
      </w:r>
      <w:r w:rsidRPr="00B8119C">
        <w:rPr>
          <w:rFonts w:ascii="Times New Roman" w:hAnsi="Times New Roman" w:cs="Times New Roman"/>
          <w:sz w:val="24"/>
          <w:szCs w:val="24"/>
        </w:rPr>
        <w:t>00 000 руб., из бюджета Московской области выделяемая сумма останется прежней.</w:t>
      </w:r>
    </w:p>
    <w:p w:rsidR="00FD726D" w:rsidRPr="00B8119C" w:rsidRDefault="00FD726D" w:rsidP="00FD726D">
      <w:pPr>
        <w:tabs>
          <w:tab w:val="left" w:pos="567"/>
        </w:tabs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6D0E" w:rsidRPr="00B8119C" w:rsidRDefault="00DC6D0E" w:rsidP="00FD726D">
      <w:pPr>
        <w:tabs>
          <w:tab w:val="left" w:pos="2940"/>
        </w:tabs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19C">
        <w:rPr>
          <w:rFonts w:ascii="Times New Roman" w:hAnsi="Times New Roman" w:cs="Times New Roman"/>
          <w:b/>
          <w:sz w:val="24"/>
          <w:szCs w:val="24"/>
        </w:rPr>
        <w:t>Комплексное благоустройство дворовых территорий</w:t>
      </w:r>
    </w:p>
    <w:p w:rsidR="00FD726D" w:rsidRPr="00B8119C" w:rsidRDefault="00FD726D" w:rsidP="00FD726D">
      <w:pPr>
        <w:tabs>
          <w:tab w:val="left" w:pos="2940"/>
        </w:tabs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06EE" w:rsidRDefault="00DC6D0E" w:rsidP="00FD726D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19C">
        <w:rPr>
          <w:rFonts w:ascii="Times New Roman" w:hAnsi="Times New Roman" w:cs="Times New Roman"/>
          <w:sz w:val="24"/>
          <w:szCs w:val="24"/>
        </w:rPr>
        <w:t>Каждый год благоустраивае</w:t>
      </w:r>
      <w:r w:rsidR="00E306EE">
        <w:rPr>
          <w:rFonts w:ascii="Times New Roman" w:hAnsi="Times New Roman" w:cs="Times New Roman"/>
          <w:sz w:val="24"/>
          <w:szCs w:val="24"/>
        </w:rPr>
        <w:t>тся</w:t>
      </w:r>
      <w:r w:rsidRPr="00B8119C">
        <w:rPr>
          <w:rFonts w:ascii="Times New Roman" w:hAnsi="Times New Roman" w:cs="Times New Roman"/>
          <w:sz w:val="24"/>
          <w:szCs w:val="24"/>
        </w:rPr>
        <w:t xml:space="preserve"> </w:t>
      </w:r>
      <w:r w:rsidR="00407810" w:rsidRPr="00B8119C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Pr="00B8119C">
        <w:rPr>
          <w:rFonts w:ascii="Times New Roman" w:hAnsi="Times New Roman" w:cs="Times New Roman"/>
          <w:sz w:val="24"/>
          <w:szCs w:val="24"/>
        </w:rPr>
        <w:t>10% дворовых территорий. В 2017 году было отремонтировано 19 дворов, из них 17 дворовых территорий по основной программе и 2-а двора по результатам голосования жителей на портал</w:t>
      </w:r>
      <w:r w:rsidR="000A629E" w:rsidRPr="00B8119C">
        <w:rPr>
          <w:rFonts w:ascii="Times New Roman" w:hAnsi="Times New Roman" w:cs="Times New Roman"/>
          <w:sz w:val="24"/>
          <w:szCs w:val="24"/>
        </w:rPr>
        <w:t>е</w:t>
      </w:r>
      <w:r w:rsidRPr="00B8119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8119C">
        <w:rPr>
          <w:rFonts w:ascii="Times New Roman" w:hAnsi="Times New Roman" w:cs="Times New Roman"/>
          <w:sz w:val="24"/>
          <w:szCs w:val="24"/>
        </w:rPr>
        <w:t>Добродел</w:t>
      </w:r>
      <w:proofErr w:type="spellEnd"/>
      <w:r w:rsidRPr="00B8119C">
        <w:rPr>
          <w:rFonts w:ascii="Times New Roman" w:hAnsi="Times New Roman" w:cs="Times New Roman"/>
          <w:sz w:val="24"/>
          <w:szCs w:val="24"/>
        </w:rPr>
        <w:t>». При этом, очень важно было согласовать все изменения с жителями. Для чего мы провели встречи, на которых горожане высказали свои замечания и пожелания, которые</w:t>
      </w:r>
      <w:r w:rsidR="000A629E" w:rsidRPr="00B8119C">
        <w:rPr>
          <w:rFonts w:ascii="Times New Roman" w:hAnsi="Times New Roman" w:cs="Times New Roman"/>
          <w:sz w:val="24"/>
          <w:szCs w:val="24"/>
        </w:rPr>
        <w:t xml:space="preserve"> были</w:t>
      </w:r>
      <w:r w:rsidRPr="00B8119C">
        <w:rPr>
          <w:rFonts w:ascii="Times New Roman" w:hAnsi="Times New Roman" w:cs="Times New Roman"/>
          <w:sz w:val="24"/>
          <w:szCs w:val="24"/>
        </w:rPr>
        <w:t xml:space="preserve"> внесены в проект. Сроки исполнения работ были смещены из-за подготовки и размещения аукционной документации. Срок выполнения работ был продлен до 31.10.2017</w:t>
      </w:r>
      <w:r w:rsidR="00E306E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37E4F" w:rsidRDefault="00DC6D0E" w:rsidP="00FD726D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19C">
        <w:rPr>
          <w:rFonts w:ascii="Times New Roman" w:hAnsi="Times New Roman" w:cs="Times New Roman"/>
          <w:sz w:val="24"/>
          <w:szCs w:val="24"/>
        </w:rPr>
        <w:t>В ходе обустройства дворовых территорий выполнены работы по ремонту асфальтов</w:t>
      </w:r>
      <w:r w:rsidR="004C5BE0" w:rsidRPr="00B8119C">
        <w:rPr>
          <w:rFonts w:ascii="Times New Roman" w:hAnsi="Times New Roman" w:cs="Times New Roman"/>
          <w:sz w:val="24"/>
          <w:szCs w:val="24"/>
        </w:rPr>
        <w:t>о</w:t>
      </w:r>
      <w:r w:rsidRPr="00B8119C">
        <w:rPr>
          <w:rFonts w:ascii="Times New Roman" w:hAnsi="Times New Roman" w:cs="Times New Roman"/>
          <w:sz w:val="24"/>
          <w:szCs w:val="24"/>
        </w:rPr>
        <w:t xml:space="preserve">го покрытия дворов </w:t>
      </w:r>
      <w:r w:rsidR="00D73D9C">
        <w:rPr>
          <w:rFonts w:ascii="Times New Roman" w:hAnsi="Times New Roman" w:cs="Times New Roman"/>
          <w:sz w:val="24"/>
          <w:szCs w:val="24"/>
        </w:rPr>
        <w:t xml:space="preserve">(порядка 93 тыс. кв. м) </w:t>
      </w:r>
      <w:r w:rsidRPr="00B8119C">
        <w:rPr>
          <w:rFonts w:ascii="Times New Roman" w:hAnsi="Times New Roman" w:cs="Times New Roman"/>
          <w:sz w:val="24"/>
          <w:szCs w:val="24"/>
        </w:rPr>
        <w:t>с обустройством парковочных мест</w:t>
      </w:r>
      <w:r w:rsidR="00D73D9C">
        <w:rPr>
          <w:rFonts w:ascii="Times New Roman" w:hAnsi="Times New Roman" w:cs="Times New Roman"/>
          <w:sz w:val="24"/>
          <w:szCs w:val="24"/>
        </w:rPr>
        <w:t xml:space="preserve"> (порядка 25,6 тыс. кв. м)</w:t>
      </w:r>
      <w:r w:rsidRPr="00B8119C">
        <w:rPr>
          <w:rFonts w:ascii="Times New Roman" w:hAnsi="Times New Roman" w:cs="Times New Roman"/>
          <w:sz w:val="24"/>
          <w:szCs w:val="24"/>
        </w:rPr>
        <w:t>, пешеходных зон, установлен</w:t>
      </w:r>
      <w:r w:rsidR="00E306EE">
        <w:rPr>
          <w:rFonts w:ascii="Times New Roman" w:hAnsi="Times New Roman" w:cs="Times New Roman"/>
          <w:sz w:val="24"/>
          <w:szCs w:val="24"/>
        </w:rPr>
        <w:t>а</w:t>
      </w:r>
      <w:r w:rsidRPr="00B8119C">
        <w:rPr>
          <w:rFonts w:ascii="Times New Roman" w:hAnsi="Times New Roman" w:cs="Times New Roman"/>
          <w:sz w:val="24"/>
          <w:szCs w:val="24"/>
        </w:rPr>
        <w:t xml:space="preserve"> 3</w:t>
      </w:r>
      <w:r w:rsidR="00E306EE">
        <w:rPr>
          <w:rFonts w:ascii="Times New Roman" w:hAnsi="Times New Roman" w:cs="Times New Roman"/>
          <w:sz w:val="24"/>
          <w:szCs w:val="24"/>
        </w:rPr>
        <w:t>1</w:t>
      </w:r>
      <w:r w:rsidRPr="00B8119C">
        <w:rPr>
          <w:rFonts w:ascii="Times New Roman" w:hAnsi="Times New Roman" w:cs="Times New Roman"/>
          <w:sz w:val="24"/>
          <w:szCs w:val="24"/>
        </w:rPr>
        <w:t xml:space="preserve"> </w:t>
      </w:r>
      <w:r w:rsidR="00D73D9C">
        <w:rPr>
          <w:rFonts w:ascii="Times New Roman" w:hAnsi="Times New Roman" w:cs="Times New Roman"/>
          <w:sz w:val="24"/>
          <w:szCs w:val="24"/>
        </w:rPr>
        <w:t xml:space="preserve">новая </w:t>
      </w:r>
      <w:r w:rsidRPr="00B8119C">
        <w:rPr>
          <w:rFonts w:ascii="Times New Roman" w:hAnsi="Times New Roman" w:cs="Times New Roman"/>
          <w:sz w:val="24"/>
          <w:szCs w:val="24"/>
        </w:rPr>
        <w:t>детск</w:t>
      </w:r>
      <w:r w:rsidR="00E306EE">
        <w:rPr>
          <w:rFonts w:ascii="Times New Roman" w:hAnsi="Times New Roman" w:cs="Times New Roman"/>
          <w:sz w:val="24"/>
          <w:szCs w:val="24"/>
        </w:rPr>
        <w:t>ая</w:t>
      </w:r>
      <w:r w:rsidR="00B8119C" w:rsidRPr="00B8119C">
        <w:rPr>
          <w:rFonts w:ascii="Times New Roman" w:hAnsi="Times New Roman" w:cs="Times New Roman"/>
          <w:sz w:val="24"/>
          <w:szCs w:val="24"/>
        </w:rPr>
        <w:t xml:space="preserve"> </w:t>
      </w:r>
      <w:r w:rsidRPr="00B8119C">
        <w:rPr>
          <w:rFonts w:ascii="Times New Roman" w:hAnsi="Times New Roman" w:cs="Times New Roman"/>
          <w:sz w:val="24"/>
          <w:szCs w:val="24"/>
        </w:rPr>
        <w:t>игров</w:t>
      </w:r>
      <w:r w:rsidR="00E306EE">
        <w:rPr>
          <w:rFonts w:ascii="Times New Roman" w:hAnsi="Times New Roman" w:cs="Times New Roman"/>
          <w:sz w:val="24"/>
          <w:szCs w:val="24"/>
        </w:rPr>
        <w:t>ая</w:t>
      </w:r>
      <w:r w:rsidRPr="00B8119C">
        <w:rPr>
          <w:rFonts w:ascii="Times New Roman" w:hAnsi="Times New Roman" w:cs="Times New Roman"/>
          <w:sz w:val="24"/>
          <w:szCs w:val="24"/>
        </w:rPr>
        <w:t xml:space="preserve"> площадк</w:t>
      </w:r>
      <w:r w:rsidR="00E306EE">
        <w:rPr>
          <w:rFonts w:ascii="Times New Roman" w:hAnsi="Times New Roman" w:cs="Times New Roman"/>
          <w:sz w:val="24"/>
          <w:szCs w:val="24"/>
        </w:rPr>
        <w:t>а</w:t>
      </w:r>
      <w:r w:rsidRPr="00B8119C">
        <w:rPr>
          <w:rFonts w:ascii="Times New Roman" w:hAnsi="Times New Roman" w:cs="Times New Roman"/>
          <w:sz w:val="24"/>
          <w:szCs w:val="24"/>
        </w:rPr>
        <w:t>, оборудованы спортивные тренажеры</w:t>
      </w:r>
      <w:r w:rsidR="00D73D9C">
        <w:rPr>
          <w:rFonts w:ascii="Times New Roman" w:hAnsi="Times New Roman" w:cs="Times New Roman"/>
          <w:sz w:val="24"/>
          <w:szCs w:val="24"/>
        </w:rPr>
        <w:t>,</w:t>
      </w:r>
      <w:r w:rsidRPr="00B8119C">
        <w:rPr>
          <w:rFonts w:ascii="Times New Roman" w:hAnsi="Times New Roman" w:cs="Times New Roman"/>
          <w:sz w:val="24"/>
          <w:szCs w:val="24"/>
        </w:rPr>
        <w:t xml:space="preserve"> </w:t>
      </w:r>
      <w:r w:rsidR="00D73D9C">
        <w:rPr>
          <w:rFonts w:ascii="Times New Roman" w:hAnsi="Times New Roman" w:cs="Times New Roman"/>
          <w:sz w:val="24"/>
          <w:szCs w:val="24"/>
        </w:rPr>
        <w:t xml:space="preserve">4 уже имеющиеся площадки были модернизированы. </w:t>
      </w:r>
      <w:r w:rsidRPr="00B8119C">
        <w:rPr>
          <w:rFonts w:ascii="Times New Roman" w:hAnsi="Times New Roman" w:cs="Times New Roman"/>
          <w:sz w:val="24"/>
          <w:szCs w:val="24"/>
        </w:rPr>
        <w:t>Также выполнены работы по освещению детских игровых площадок и дворов</w:t>
      </w:r>
      <w:r w:rsidR="00D73D9C">
        <w:rPr>
          <w:rFonts w:ascii="Times New Roman" w:hAnsi="Times New Roman" w:cs="Times New Roman"/>
          <w:sz w:val="24"/>
          <w:szCs w:val="24"/>
        </w:rPr>
        <w:t xml:space="preserve"> (75 новых светильников)</w:t>
      </w:r>
      <w:r w:rsidRPr="00B8119C">
        <w:rPr>
          <w:rFonts w:ascii="Times New Roman" w:hAnsi="Times New Roman" w:cs="Times New Roman"/>
          <w:sz w:val="24"/>
          <w:szCs w:val="24"/>
        </w:rPr>
        <w:t>, озеленению</w:t>
      </w:r>
      <w:r w:rsidR="00D73D9C">
        <w:rPr>
          <w:rFonts w:ascii="Times New Roman" w:hAnsi="Times New Roman" w:cs="Times New Roman"/>
          <w:sz w:val="24"/>
          <w:szCs w:val="24"/>
        </w:rPr>
        <w:t xml:space="preserve"> (общей площадью 1568 кв. м), обустройству 17 новых</w:t>
      </w:r>
      <w:r w:rsidRPr="00B8119C">
        <w:rPr>
          <w:rFonts w:ascii="Times New Roman" w:hAnsi="Times New Roman" w:cs="Times New Roman"/>
          <w:sz w:val="24"/>
          <w:szCs w:val="24"/>
        </w:rPr>
        <w:t xml:space="preserve"> и </w:t>
      </w:r>
      <w:r w:rsidR="00237E4F">
        <w:rPr>
          <w:rFonts w:ascii="Times New Roman" w:hAnsi="Times New Roman" w:cs="Times New Roman"/>
          <w:sz w:val="24"/>
          <w:szCs w:val="24"/>
        </w:rPr>
        <w:t xml:space="preserve">модернизации 2 существующих контейнерных площадок. Установлено </w:t>
      </w:r>
      <w:r w:rsidR="00A46028">
        <w:rPr>
          <w:rFonts w:ascii="Times New Roman" w:hAnsi="Times New Roman" w:cs="Times New Roman"/>
          <w:sz w:val="24"/>
          <w:szCs w:val="24"/>
        </w:rPr>
        <w:t xml:space="preserve">и приведено в порядок </w:t>
      </w:r>
      <w:r w:rsidR="00237E4F">
        <w:rPr>
          <w:rFonts w:ascii="Times New Roman" w:hAnsi="Times New Roman" w:cs="Times New Roman"/>
          <w:sz w:val="24"/>
          <w:szCs w:val="24"/>
        </w:rPr>
        <w:t>19 информационных стендов.</w:t>
      </w:r>
    </w:p>
    <w:p w:rsidR="00D73D9C" w:rsidRPr="00B8119C" w:rsidRDefault="00D73D9C" w:rsidP="00FD726D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работы по комплексному благоустройству было выделено порядка </w:t>
      </w:r>
      <w:r w:rsidR="007C1EF5">
        <w:rPr>
          <w:rFonts w:ascii="Times New Roman" w:hAnsi="Times New Roman" w:cs="Times New Roman"/>
          <w:sz w:val="24"/>
          <w:szCs w:val="24"/>
        </w:rPr>
        <w:t>105</w:t>
      </w:r>
      <w:r>
        <w:rPr>
          <w:rFonts w:ascii="Times New Roman" w:hAnsi="Times New Roman" w:cs="Times New Roman"/>
          <w:sz w:val="24"/>
          <w:szCs w:val="24"/>
        </w:rPr>
        <w:t>,</w:t>
      </w:r>
      <w:r w:rsidR="007C1EF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млн руб. В том числе: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5684F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,</w:t>
      </w:r>
      <w:r w:rsidR="00F5684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млн руб. из федерального бюджета, порядка </w:t>
      </w:r>
      <w:r w:rsidR="00F5684F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>,</w:t>
      </w:r>
      <w:r w:rsidR="00F5684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млн руб. из областного бюджета, 21,1 млн руб. из муниципального бюджета и 530 тыс. руб. привлечённые средства.</w:t>
      </w:r>
    </w:p>
    <w:p w:rsidR="00C62B47" w:rsidRPr="00B8119C" w:rsidRDefault="00DC6D0E" w:rsidP="00FD726D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19C">
        <w:rPr>
          <w:rFonts w:ascii="Times New Roman" w:hAnsi="Times New Roman" w:cs="Times New Roman"/>
          <w:sz w:val="24"/>
          <w:szCs w:val="24"/>
        </w:rPr>
        <w:t>Кроме того, по программе Губернатора «Наше Подмосковье» на территории городского округа установлено 7 межквартальных детских игровых комплексов.</w:t>
      </w:r>
    </w:p>
    <w:p w:rsidR="00FD726D" w:rsidRPr="00B8119C" w:rsidRDefault="00FD726D" w:rsidP="00FD726D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5BE0" w:rsidRPr="00B8119C" w:rsidRDefault="004C5BE0" w:rsidP="00FD726D">
      <w:pPr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19C">
        <w:rPr>
          <w:rFonts w:ascii="Times New Roman" w:hAnsi="Times New Roman" w:cs="Times New Roman"/>
          <w:b/>
          <w:sz w:val="24"/>
          <w:szCs w:val="24"/>
        </w:rPr>
        <w:t>Капитальн</w:t>
      </w:r>
      <w:r w:rsidR="00FD726D" w:rsidRPr="00B8119C">
        <w:rPr>
          <w:rFonts w:ascii="Times New Roman" w:hAnsi="Times New Roman" w:cs="Times New Roman"/>
          <w:b/>
          <w:sz w:val="24"/>
          <w:szCs w:val="24"/>
        </w:rPr>
        <w:t>ый ремонт многоквартирных домов</w:t>
      </w:r>
    </w:p>
    <w:p w:rsidR="00FD726D" w:rsidRPr="00B8119C" w:rsidRDefault="00FD726D" w:rsidP="00FD726D">
      <w:pPr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2D82" w:rsidRPr="00B8119C" w:rsidRDefault="004C5BE0" w:rsidP="00BD579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19C">
        <w:rPr>
          <w:rFonts w:ascii="Times New Roman" w:hAnsi="Times New Roman" w:cs="Times New Roman"/>
          <w:sz w:val="24"/>
          <w:szCs w:val="24"/>
        </w:rPr>
        <w:t>В 2017 году У</w:t>
      </w:r>
      <w:r w:rsidR="000A629E" w:rsidRPr="00B8119C">
        <w:rPr>
          <w:rFonts w:ascii="Times New Roman" w:hAnsi="Times New Roman" w:cs="Times New Roman"/>
          <w:sz w:val="24"/>
          <w:szCs w:val="24"/>
        </w:rPr>
        <w:t>правление городского жилищного коммунального хозяйства</w:t>
      </w:r>
      <w:r w:rsidRPr="00B8119C">
        <w:rPr>
          <w:rFonts w:ascii="Times New Roman" w:hAnsi="Times New Roman" w:cs="Times New Roman"/>
          <w:sz w:val="24"/>
          <w:szCs w:val="24"/>
        </w:rPr>
        <w:t xml:space="preserve"> организационно сопровождало мероприятия по исполнению региональной программы капитального ремонта. На территории города в 2017 г. выполняются работы в соответствии с четырьмя краткосрочными планами реализации региональной программы капитального ремонта на 2014, 2015, 2016 годов – по работам, которые были начаты, но не завершены, и на 2017 г. В 2017 г. в план работ вошло 35 многоквартирных домов. Общая стоимость капитального ремонта данных до</w:t>
      </w:r>
      <w:r w:rsidR="00407810" w:rsidRPr="00B8119C">
        <w:rPr>
          <w:rFonts w:ascii="Times New Roman" w:hAnsi="Times New Roman" w:cs="Times New Roman"/>
          <w:sz w:val="24"/>
          <w:szCs w:val="24"/>
        </w:rPr>
        <w:t>мов составляет 270, 9 млн. руб.</w:t>
      </w:r>
      <w:r w:rsidR="00BD5794">
        <w:rPr>
          <w:rFonts w:ascii="Times New Roman" w:hAnsi="Times New Roman" w:cs="Times New Roman"/>
          <w:sz w:val="24"/>
          <w:szCs w:val="24"/>
        </w:rPr>
        <w:t xml:space="preserve"> </w:t>
      </w:r>
      <w:r w:rsidR="002B2D82" w:rsidRPr="00B8119C">
        <w:rPr>
          <w:rFonts w:ascii="Times New Roman" w:hAnsi="Times New Roman" w:cs="Times New Roman"/>
          <w:sz w:val="24"/>
          <w:szCs w:val="24"/>
        </w:rPr>
        <w:t>Из них:</w:t>
      </w:r>
    </w:p>
    <w:p w:rsidR="002B2D82" w:rsidRPr="00B8119C" w:rsidRDefault="002B2D82" w:rsidP="00FD726D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8119C">
        <w:rPr>
          <w:rFonts w:ascii="Times New Roman" w:hAnsi="Times New Roman" w:cs="Times New Roman"/>
          <w:sz w:val="24"/>
          <w:szCs w:val="24"/>
        </w:rPr>
        <w:t>-</w:t>
      </w:r>
      <w:r w:rsidR="00FD726D" w:rsidRPr="00B8119C">
        <w:rPr>
          <w:rFonts w:ascii="Times New Roman" w:hAnsi="Times New Roman" w:cs="Times New Roman"/>
          <w:sz w:val="24"/>
          <w:szCs w:val="24"/>
        </w:rPr>
        <w:t xml:space="preserve"> </w:t>
      </w:r>
      <w:r w:rsidRPr="00B8119C">
        <w:rPr>
          <w:rFonts w:ascii="Times New Roman" w:hAnsi="Times New Roman" w:cs="Times New Roman"/>
          <w:sz w:val="24"/>
          <w:szCs w:val="24"/>
        </w:rPr>
        <w:t>15 многоквартирных домов – на замену 52 лифтов на сумму 99,3 млн. руб.;</w:t>
      </w:r>
    </w:p>
    <w:p w:rsidR="002B2D82" w:rsidRPr="00B8119C" w:rsidRDefault="002B2D82" w:rsidP="00FD726D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8119C">
        <w:rPr>
          <w:rFonts w:ascii="Times New Roman" w:hAnsi="Times New Roman" w:cs="Times New Roman"/>
          <w:sz w:val="24"/>
          <w:szCs w:val="24"/>
        </w:rPr>
        <w:lastRenderedPageBreak/>
        <w:t xml:space="preserve">- ремонт внутренних </w:t>
      </w:r>
      <w:r w:rsidR="00407810" w:rsidRPr="00B8119C">
        <w:rPr>
          <w:rFonts w:ascii="Times New Roman" w:hAnsi="Times New Roman" w:cs="Times New Roman"/>
          <w:sz w:val="24"/>
          <w:szCs w:val="24"/>
        </w:rPr>
        <w:t>инженерных систем</w:t>
      </w:r>
      <w:r w:rsidRPr="00B8119C">
        <w:rPr>
          <w:rFonts w:ascii="Times New Roman" w:hAnsi="Times New Roman" w:cs="Times New Roman"/>
          <w:sz w:val="24"/>
          <w:szCs w:val="24"/>
        </w:rPr>
        <w:t xml:space="preserve"> в 20 многоквартирных домах,</w:t>
      </w:r>
      <w:r w:rsidR="00407810" w:rsidRPr="00B8119C">
        <w:rPr>
          <w:rFonts w:ascii="Times New Roman" w:hAnsi="Times New Roman" w:cs="Times New Roman"/>
          <w:sz w:val="24"/>
          <w:szCs w:val="24"/>
        </w:rPr>
        <w:t xml:space="preserve"> </w:t>
      </w:r>
      <w:r w:rsidRPr="00B8119C">
        <w:rPr>
          <w:rFonts w:ascii="Times New Roman" w:hAnsi="Times New Roman" w:cs="Times New Roman"/>
          <w:sz w:val="24"/>
          <w:szCs w:val="24"/>
        </w:rPr>
        <w:t>стоимость работ -</w:t>
      </w:r>
      <w:r w:rsidR="00EB2D5D">
        <w:rPr>
          <w:rFonts w:ascii="Times New Roman" w:hAnsi="Times New Roman" w:cs="Times New Roman"/>
          <w:sz w:val="24"/>
          <w:szCs w:val="24"/>
        </w:rPr>
        <w:t xml:space="preserve"> </w:t>
      </w:r>
      <w:r w:rsidRPr="00B8119C">
        <w:rPr>
          <w:rFonts w:ascii="Times New Roman" w:hAnsi="Times New Roman" w:cs="Times New Roman"/>
          <w:sz w:val="24"/>
          <w:szCs w:val="24"/>
        </w:rPr>
        <w:t>70,5 млн. руб.;</w:t>
      </w:r>
    </w:p>
    <w:p w:rsidR="002B2D82" w:rsidRPr="00B8119C" w:rsidRDefault="00407810" w:rsidP="00FD726D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8119C">
        <w:rPr>
          <w:rFonts w:ascii="Times New Roman" w:hAnsi="Times New Roman" w:cs="Times New Roman"/>
          <w:sz w:val="24"/>
          <w:szCs w:val="24"/>
        </w:rPr>
        <w:t>- ремонт кровли</w:t>
      </w:r>
      <w:r w:rsidR="002B2D82" w:rsidRPr="00B8119C">
        <w:rPr>
          <w:rFonts w:ascii="Times New Roman" w:hAnsi="Times New Roman" w:cs="Times New Roman"/>
          <w:sz w:val="24"/>
          <w:szCs w:val="24"/>
        </w:rPr>
        <w:t xml:space="preserve"> в 19 многоквартирных домах, стоимость работ</w:t>
      </w:r>
      <w:r w:rsidR="00B8119C">
        <w:rPr>
          <w:rFonts w:ascii="Times New Roman" w:hAnsi="Times New Roman" w:cs="Times New Roman"/>
          <w:sz w:val="24"/>
          <w:szCs w:val="24"/>
        </w:rPr>
        <w:t xml:space="preserve"> </w:t>
      </w:r>
      <w:r w:rsidR="002B2D82" w:rsidRPr="00B8119C">
        <w:rPr>
          <w:rFonts w:ascii="Times New Roman" w:hAnsi="Times New Roman" w:cs="Times New Roman"/>
          <w:sz w:val="24"/>
          <w:szCs w:val="24"/>
        </w:rPr>
        <w:t>- 43,5 млн. руб.;</w:t>
      </w:r>
    </w:p>
    <w:p w:rsidR="002B2D82" w:rsidRPr="00B8119C" w:rsidRDefault="00407810" w:rsidP="00FD726D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8119C">
        <w:rPr>
          <w:rFonts w:ascii="Times New Roman" w:hAnsi="Times New Roman" w:cs="Times New Roman"/>
          <w:sz w:val="24"/>
          <w:szCs w:val="24"/>
        </w:rPr>
        <w:t>- ремонт фасада</w:t>
      </w:r>
      <w:r w:rsidR="002B2D82" w:rsidRPr="00B8119C">
        <w:rPr>
          <w:rFonts w:ascii="Times New Roman" w:hAnsi="Times New Roman" w:cs="Times New Roman"/>
          <w:sz w:val="24"/>
          <w:szCs w:val="24"/>
        </w:rPr>
        <w:t xml:space="preserve"> в 19 многоквартирных домах, стоимость работ</w:t>
      </w:r>
      <w:r w:rsidR="00B8119C">
        <w:rPr>
          <w:rFonts w:ascii="Times New Roman" w:hAnsi="Times New Roman" w:cs="Times New Roman"/>
          <w:sz w:val="24"/>
          <w:szCs w:val="24"/>
        </w:rPr>
        <w:t xml:space="preserve"> </w:t>
      </w:r>
      <w:r w:rsidR="002B2D82" w:rsidRPr="00B8119C">
        <w:rPr>
          <w:rFonts w:ascii="Times New Roman" w:hAnsi="Times New Roman" w:cs="Times New Roman"/>
          <w:sz w:val="24"/>
          <w:szCs w:val="24"/>
        </w:rPr>
        <w:t>- 33,5</w:t>
      </w:r>
      <w:r w:rsidRPr="00B8119C">
        <w:rPr>
          <w:rFonts w:ascii="Times New Roman" w:hAnsi="Times New Roman" w:cs="Times New Roman"/>
          <w:sz w:val="24"/>
          <w:szCs w:val="24"/>
        </w:rPr>
        <w:t xml:space="preserve"> </w:t>
      </w:r>
      <w:r w:rsidR="002B2D82" w:rsidRPr="00B8119C">
        <w:rPr>
          <w:rFonts w:ascii="Times New Roman" w:hAnsi="Times New Roman" w:cs="Times New Roman"/>
          <w:sz w:val="24"/>
          <w:szCs w:val="24"/>
        </w:rPr>
        <w:t>млн. руб.;</w:t>
      </w:r>
    </w:p>
    <w:p w:rsidR="00FD726D" w:rsidRPr="00B8119C" w:rsidRDefault="002B2D82" w:rsidP="00FD726D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8119C">
        <w:rPr>
          <w:rFonts w:ascii="Times New Roman" w:hAnsi="Times New Roman" w:cs="Times New Roman"/>
          <w:sz w:val="24"/>
          <w:szCs w:val="24"/>
        </w:rPr>
        <w:t xml:space="preserve">- ремонт </w:t>
      </w:r>
      <w:proofErr w:type="spellStart"/>
      <w:r w:rsidRPr="00B8119C">
        <w:rPr>
          <w:rFonts w:ascii="Times New Roman" w:hAnsi="Times New Roman" w:cs="Times New Roman"/>
          <w:sz w:val="24"/>
          <w:szCs w:val="24"/>
        </w:rPr>
        <w:t>отмостки</w:t>
      </w:r>
      <w:proofErr w:type="spellEnd"/>
      <w:r w:rsidRPr="00B8119C">
        <w:rPr>
          <w:rFonts w:ascii="Times New Roman" w:hAnsi="Times New Roman" w:cs="Times New Roman"/>
          <w:sz w:val="24"/>
          <w:szCs w:val="24"/>
        </w:rPr>
        <w:t xml:space="preserve"> в 13 многоквартирных домах</w:t>
      </w:r>
      <w:r w:rsidR="00FD726D" w:rsidRPr="00B8119C">
        <w:rPr>
          <w:rFonts w:ascii="Times New Roman" w:hAnsi="Times New Roman" w:cs="Times New Roman"/>
          <w:sz w:val="24"/>
          <w:szCs w:val="24"/>
        </w:rPr>
        <w:t>, стоимость работ</w:t>
      </w:r>
      <w:r w:rsidR="00B8119C">
        <w:rPr>
          <w:rFonts w:ascii="Times New Roman" w:hAnsi="Times New Roman" w:cs="Times New Roman"/>
          <w:sz w:val="24"/>
          <w:szCs w:val="24"/>
        </w:rPr>
        <w:t xml:space="preserve"> -</w:t>
      </w:r>
      <w:r w:rsidR="00FD726D" w:rsidRPr="00B8119C">
        <w:rPr>
          <w:rFonts w:ascii="Times New Roman" w:hAnsi="Times New Roman" w:cs="Times New Roman"/>
          <w:sz w:val="24"/>
          <w:szCs w:val="24"/>
        </w:rPr>
        <w:t xml:space="preserve"> 2,7 млн. руб.</w:t>
      </w:r>
    </w:p>
    <w:p w:rsidR="00237E4F" w:rsidRDefault="00237E4F" w:rsidP="00FD726D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настоящий момент уже установлено 23 лифта в 7 многоквартирных домах, завершаются пусконаладочные работы. По 10 адресам закончен ремонт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отмостки</w:t>
      </w:r>
      <w:proofErr w:type="spellEnd"/>
      <w:r>
        <w:rPr>
          <w:rFonts w:ascii="Times New Roman" w:hAnsi="Times New Roman" w:cs="Times New Roman"/>
          <w:sz w:val="24"/>
          <w:szCs w:val="24"/>
        </w:rPr>
        <w:t>. По некоторым адресам выполнены работы по установке новых окон, установке электрощитов, ремонту фасада</w:t>
      </w:r>
      <w:r w:rsidR="0044564B">
        <w:rPr>
          <w:rFonts w:ascii="Times New Roman" w:hAnsi="Times New Roman" w:cs="Times New Roman"/>
          <w:sz w:val="24"/>
          <w:szCs w:val="24"/>
        </w:rPr>
        <w:t xml:space="preserve"> и кровли</w:t>
      </w:r>
      <w:r>
        <w:rPr>
          <w:rFonts w:ascii="Times New Roman" w:hAnsi="Times New Roman" w:cs="Times New Roman"/>
          <w:sz w:val="24"/>
          <w:szCs w:val="24"/>
        </w:rPr>
        <w:t>. Ведутся электромонтажные работы.</w:t>
      </w:r>
      <w:r w:rsidR="0044564B">
        <w:rPr>
          <w:rFonts w:ascii="Times New Roman" w:hAnsi="Times New Roman" w:cs="Times New Roman"/>
          <w:sz w:val="24"/>
          <w:szCs w:val="24"/>
        </w:rPr>
        <w:t xml:space="preserve"> Отдельные виды работ запланированы на 2018 год.</w:t>
      </w:r>
    </w:p>
    <w:p w:rsidR="004C5BE0" w:rsidRPr="00B8119C" w:rsidRDefault="00237E4F" w:rsidP="00FD726D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 по ремонту </w:t>
      </w:r>
      <w:r w:rsidR="002B2D82" w:rsidRPr="00B8119C">
        <w:rPr>
          <w:rFonts w:ascii="Times New Roman" w:hAnsi="Times New Roman" w:cs="Times New Roman"/>
          <w:sz w:val="24"/>
          <w:szCs w:val="24"/>
        </w:rPr>
        <w:t>многоквар</w:t>
      </w:r>
      <w:r>
        <w:rPr>
          <w:rFonts w:ascii="Times New Roman" w:hAnsi="Times New Roman" w:cs="Times New Roman"/>
          <w:sz w:val="24"/>
          <w:szCs w:val="24"/>
        </w:rPr>
        <w:t>тирных домов</w:t>
      </w:r>
      <w:r w:rsidR="002B2D82" w:rsidRPr="00B8119C">
        <w:rPr>
          <w:rFonts w:ascii="Times New Roman" w:hAnsi="Times New Roman" w:cs="Times New Roman"/>
          <w:sz w:val="24"/>
          <w:szCs w:val="24"/>
        </w:rPr>
        <w:t xml:space="preserve"> находятся под контролем Администрации.</w:t>
      </w:r>
    </w:p>
    <w:p w:rsidR="00FD726D" w:rsidRPr="00B8119C" w:rsidRDefault="00FD726D" w:rsidP="00FD726D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D326F" w:rsidRPr="00B8119C" w:rsidRDefault="00BD326F" w:rsidP="00BD326F">
      <w:pPr>
        <w:pStyle w:val="a4"/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19C">
        <w:rPr>
          <w:rFonts w:ascii="Times New Roman" w:hAnsi="Times New Roman" w:cs="Times New Roman"/>
          <w:b/>
          <w:sz w:val="24"/>
          <w:szCs w:val="24"/>
        </w:rPr>
        <w:t>Водоснабжение и водоотведение</w:t>
      </w:r>
    </w:p>
    <w:p w:rsidR="00BD326F" w:rsidRPr="00B8119C" w:rsidRDefault="00BD326F" w:rsidP="00BD326F">
      <w:pPr>
        <w:pStyle w:val="a4"/>
        <w:spacing w:line="23" w:lineRule="atLeast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BD326F" w:rsidRPr="00B8119C" w:rsidRDefault="00BD326F" w:rsidP="00BD326F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19C">
        <w:rPr>
          <w:rFonts w:ascii="Times New Roman" w:hAnsi="Times New Roman" w:cs="Times New Roman"/>
          <w:sz w:val="24"/>
          <w:szCs w:val="24"/>
        </w:rPr>
        <w:t>В водопроводно-канализационном хозяйстве 2017 году силами МУП «ПТПГХ» проведены работы по капитальному ремонту следующих объектов:</w:t>
      </w:r>
    </w:p>
    <w:p w:rsidR="00BD326F" w:rsidRPr="00B8119C" w:rsidRDefault="00BD326F" w:rsidP="00BD326F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8119C">
        <w:rPr>
          <w:rFonts w:ascii="Times New Roman" w:hAnsi="Times New Roman" w:cs="Times New Roman"/>
          <w:sz w:val="24"/>
          <w:szCs w:val="24"/>
        </w:rPr>
        <w:t xml:space="preserve">- водопроводных сетей – 660 </w:t>
      </w:r>
      <w:proofErr w:type="spellStart"/>
      <w:r w:rsidRPr="00B8119C">
        <w:rPr>
          <w:rFonts w:ascii="Times New Roman" w:hAnsi="Times New Roman" w:cs="Times New Roman"/>
          <w:sz w:val="24"/>
          <w:szCs w:val="24"/>
        </w:rPr>
        <w:t>п.м</w:t>
      </w:r>
      <w:proofErr w:type="spellEnd"/>
      <w:r w:rsidRPr="00B8119C">
        <w:rPr>
          <w:rFonts w:ascii="Times New Roman" w:hAnsi="Times New Roman" w:cs="Times New Roman"/>
          <w:sz w:val="24"/>
          <w:szCs w:val="24"/>
        </w:rPr>
        <w:t>;</w:t>
      </w:r>
    </w:p>
    <w:p w:rsidR="00BD326F" w:rsidRPr="00B8119C" w:rsidRDefault="00BD326F" w:rsidP="00BD326F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8119C">
        <w:rPr>
          <w:rFonts w:ascii="Times New Roman" w:hAnsi="Times New Roman" w:cs="Times New Roman"/>
          <w:sz w:val="24"/>
          <w:szCs w:val="24"/>
        </w:rPr>
        <w:t>- ремонт одной скважины на водозаборном узле №5, а также тампонаж скважины на водозаборном узле №7;</w:t>
      </w:r>
    </w:p>
    <w:p w:rsidR="00BD326F" w:rsidRPr="00B8119C" w:rsidRDefault="00BD326F" w:rsidP="00BD326F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8119C">
        <w:rPr>
          <w:rFonts w:ascii="Times New Roman" w:hAnsi="Times New Roman" w:cs="Times New Roman"/>
          <w:sz w:val="24"/>
          <w:szCs w:val="24"/>
        </w:rPr>
        <w:t xml:space="preserve">- канализационных сетей – 30 </w:t>
      </w:r>
      <w:proofErr w:type="spellStart"/>
      <w:r w:rsidRPr="00B8119C">
        <w:rPr>
          <w:rFonts w:ascii="Times New Roman" w:hAnsi="Times New Roman" w:cs="Times New Roman"/>
          <w:sz w:val="24"/>
          <w:szCs w:val="24"/>
        </w:rPr>
        <w:t>п.м</w:t>
      </w:r>
      <w:proofErr w:type="spellEnd"/>
      <w:r w:rsidRPr="00B8119C">
        <w:rPr>
          <w:rFonts w:ascii="Times New Roman" w:hAnsi="Times New Roman" w:cs="Times New Roman"/>
          <w:sz w:val="24"/>
          <w:szCs w:val="24"/>
        </w:rPr>
        <w:t>.</w:t>
      </w:r>
    </w:p>
    <w:p w:rsidR="00BD326F" w:rsidRPr="00B8119C" w:rsidRDefault="00BD326F" w:rsidP="00BD326F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8119C">
        <w:rPr>
          <w:rFonts w:ascii="Times New Roman" w:hAnsi="Times New Roman" w:cs="Times New Roman"/>
          <w:sz w:val="24"/>
          <w:szCs w:val="24"/>
        </w:rPr>
        <w:t>и по капитальному ремонту объе</w:t>
      </w:r>
      <w:r>
        <w:rPr>
          <w:rFonts w:ascii="Times New Roman" w:hAnsi="Times New Roman" w:cs="Times New Roman"/>
          <w:sz w:val="24"/>
          <w:szCs w:val="24"/>
        </w:rPr>
        <w:t>ктов канализационного хозяйства.</w:t>
      </w:r>
    </w:p>
    <w:p w:rsidR="00BD326F" w:rsidRPr="00B8119C" w:rsidRDefault="00BD326F" w:rsidP="00BD326F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19C">
        <w:rPr>
          <w:rFonts w:ascii="Times New Roman" w:hAnsi="Times New Roman" w:cs="Times New Roman"/>
          <w:sz w:val="24"/>
          <w:szCs w:val="24"/>
        </w:rPr>
        <w:t xml:space="preserve">С 01.10.2017 на основании договора аренды с ГУП «Коммунальные системы Московской области» «Восточные системы водоснабжения» подразделение «Водоканал» МУП «ПТПГХ» является филиалом </w:t>
      </w:r>
      <w:r>
        <w:rPr>
          <w:rFonts w:ascii="Times New Roman" w:hAnsi="Times New Roman" w:cs="Times New Roman"/>
          <w:sz w:val="24"/>
          <w:szCs w:val="24"/>
        </w:rPr>
        <w:t>ГУП «КС МО»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Электростальский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BD326F" w:rsidRPr="00B8119C" w:rsidRDefault="00BD326F" w:rsidP="00BD326F">
      <w:pPr>
        <w:tabs>
          <w:tab w:val="left" w:pos="-142"/>
        </w:tabs>
        <w:spacing w:after="0" w:line="23" w:lineRule="atLeast"/>
        <w:ind w:right="1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19C">
        <w:rPr>
          <w:rFonts w:ascii="Times New Roman" w:hAnsi="Times New Roman" w:cs="Times New Roman"/>
          <w:sz w:val="24"/>
          <w:szCs w:val="24"/>
        </w:rPr>
        <w:t xml:space="preserve">В ноябре 2017 году данная </w:t>
      </w:r>
      <w:proofErr w:type="spellStart"/>
      <w:r w:rsidRPr="00B8119C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B8119C">
        <w:rPr>
          <w:rFonts w:ascii="Times New Roman" w:hAnsi="Times New Roman" w:cs="Times New Roman"/>
          <w:sz w:val="24"/>
          <w:szCs w:val="24"/>
        </w:rPr>
        <w:t xml:space="preserve"> организация разработала инвестиционную программу по развитию системы водоотведения городского округа Электросталь Московской области на период 2017-2020 годов. </w:t>
      </w:r>
      <w:r w:rsidRPr="00B8119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вопросов повышения безопасности и надежности систем водоотведения и обеспечения их управляемости должно быть реализовано в следующих мероприятиях:</w:t>
      </w:r>
    </w:p>
    <w:p w:rsidR="00BD326F" w:rsidRPr="00B8119C" w:rsidRDefault="00BD326F" w:rsidP="00BD326F">
      <w:pPr>
        <w:tabs>
          <w:tab w:val="left" w:pos="-4429"/>
        </w:tabs>
        <w:autoSpaceDN w:val="0"/>
        <w:spacing w:after="0" w:line="23" w:lineRule="atLeast"/>
        <w:ind w:left="33"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811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новых КНС и очистных сооружений для обеспечения нужд новых объектов капитального строительства;</w:t>
      </w:r>
    </w:p>
    <w:p w:rsidR="00BD326F" w:rsidRPr="00B8119C" w:rsidRDefault="00BD326F" w:rsidP="00BD326F">
      <w:pPr>
        <w:tabs>
          <w:tab w:val="left" w:pos="-4429"/>
        </w:tabs>
        <w:autoSpaceDN w:val="0"/>
        <w:spacing w:after="0" w:line="23" w:lineRule="atLeast"/>
        <w:ind w:left="33"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81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реконструкция существующих КНС и очистных сооружений с заменой устаревшего оборудования на современное, </w:t>
      </w:r>
      <w:proofErr w:type="spellStart"/>
      <w:r w:rsidRPr="00B8119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энергоэффективное</w:t>
      </w:r>
      <w:proofErr w:type="spellEnd"/>
      <w:r w:rsidRPr="00B8119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D326F" w:rsidRPr="00B8119C" w:rsidRDefault="00BD326F" w:rsidP="00BD326F">
      <w:pPr>
        <w:tabs>
          <w:tab w:val="left" w:pos="-4429"/>
        </w:tabs>
        <w:autoSpaceDN w:val="0"/>
        <w:spacing w:after="0" w:line="23" w:lineRule="atLeast"/>
        <w:ind w:left="33"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811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автоматизации технологических процессов;</w:t>
      </w:r>
    </w:p>
    <w:p w:rsidR="00BD326F" w:rsidRPr="00B8119C" w:rsidRDefault="00BD326F" w:rsidP="00BD326F">
      <w:pPr>
        <w:tabs>
          <w:tab w:val="left" w:pos="-4429"/>
        </w:tabs>
        <w:autoSpaceDN w:val="0"/>
        <w:spacing w:after="0" w:line="23" w:lineRule="atLeast"/>
        <w:ind w:left="33"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811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строгого охранно-пропускного режима на сооружения системы водоотведения;</w:t>
      </w:r>
    </w:p>
    <w:p w:rsidR="00BD326F" w:rsidRPr="00B8119C" w:rsidRDefault="00BD326F" w:rsidP="00BD326F">
      <w:pPr>
        <w:tabs>
          <w:tab w:val="left" w:pos="-4429"/>
        </w:tabs>
        <w:autoSpaceDN w:val="0"/>
        <w:spacing w:after="0" w:line="23" w:lineRule="atLeast"/>
        <w:ind w:left="33"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81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систем централизованного водоотведения за счет строительства новых и </w:t>
      </w:r>
      <w:proofErr w:type="gramStart"/>
      <w:r w:rsidRPr="00B8119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реконструкции старых канализационных сетей с применением современных материалов</w:t>
      </w:r>
      <w:proofErr w:type="gramEnd"/>
      <w:r w:rsidRPr="00B81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технологий.</w:t>
      </w:r>
    </w:p>
    <w:p w:rsidR="00BD326F" w:rsidRPr="00B8119C" w:rsidRDefault="00BD326F" w:rsidP="00BD326F">
      <w:pPr>
        <w:tabs>
          <w:tab w:val="left" w:pos="-4429"/>
        </w:tabs>
        <w:autoSpaceDN w:val="0"/>
        <w:spacing w:after="0" w:line="23" w:lineRule="atLeast"/>
        <w:ind w:left="33"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26F" w:rsidRPr="00B8119C" w:rsidRDefault="00BD326F" w:rsidP="00BD326F">
      <w:pPr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19C">
        <w:rPr>
          <w:rFonts w:ascii="Times New Roman" w:hAnsi="Times New Roman" w:cs="Times New Roman"/>
          <w:b/>
          <w:sz w:val="24"/>
          <w:szCs w:val="24"/>
        </w:rPr>
        <w:t>Теплоснабжение</w:t>
      </w:r>
    </w:p>
    <w:p w:rsidR="00BD326F" w:rsidRPr="00B8119C" w:rsidRDefault="00BD326F" w:rsidP="00BD326F">
      <w:pPr>
        <w:spacing w:after="0" w:line="23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D326F" w:rsidRPr="00B8119C" w:rsidRDefault="00BD326F" w:rsidP="00BD326F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19C">
        <w:rPr>
          <w:rFonts w:ascii="Times New Roman" w:hAnsi="Times New Roman" w:cs="Times New Roman"/>
          <w:sz w:val="24"/>
          <w:szCs w:val="24"/>
        </w:rPr>
        <w:t xml:space="preserve">С 01.01.2017 года на Восточной части города теплоснабжающей организацией является АО «ВКС». В целях эффективного развития и надежной работы системы коммунального теплоснабжения данного района в рамках инвестиционных обязательств в течение 2017 года </w:t>
      </w:r>
      <w:proofErr w:type="spellStart"/>
      <w:r w:rsidRPr="00B8119C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B8119C">
        <w:rPr>
          <w:rFonts w:ascii="Times New Roman" w:hAnsi="Times New Roman" w:cs="Times New Roman"/>
          <w:sz w:val="24"/>
          <w:szCs w:val="24"/>
        </w:rPr>
        <w:t xml:space="preserve"> организация выполнила следующие мероприятия:</w:t>
      </w:r>
    </w:p>
    <w:p w:rsidR="00BD326F" w:rsidRPr="00B8119C" w:rsidRDefault="00BD326F" w:rsidP="00BD326F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8119C">
        <w:rPr>
          <w:rFonts w:ascii="Times New Roman" w:hAnsi="Times New Roman" w:cs="Times New Roman"/>
          <w:sz w:val="24"/>
          <w:szCs w:val="24"/>
        </w:rPr>
        <w:t>- проведена гидравлическая наладка тепловых сетей;</w:t>
      </w:r>
    </w:p>
    <w:p w:rsidR="00BD326F" w:rsidRPr="00B8119C" w:rsidRDefault="00BD326F" w:rsidP="00BD326F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8119C">
        <w:rPr>
          <w:rFonts w:ascii="Times New Roman" w:hAnsi="Times New Roman" w:cs="Times New Roman"/>
          <w:sz w:val="24"/>
          <w:szCs w:val="24"/>
        </w:rPr>
        <w:t>- проведены работы по проектированию замены тепловых сетей от РТП-2 и РТП-3, несоответствующих пропускной способности по результатам расчетов;</w:t>
      </w:r>
    </w:p>
    <w:p w:rsidR="00BD326F" w:rsidRPr="00B8119C" w:rsidRDefault="00BD326F" w:rsidP="00BD326F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8119C">
        <w:rPr>
          <w:rFonts w:ascii="Times New Roman" w:hAnsi="Times New Roman" w:cs="Times New Roman"/>
          <w:sz w:val="24"/>
          <w:szCs w:val="24"/>
        </w:rPr>
        <w:t>- заменены аварийные участки тепловых сетей по следующим адресам:</w:t>
      </w:r>
    </w:p>
    <w:p w:rsidR="00BD326F" w:rsidRPr="00B8119C" w:rsidRDefault="00BD326F" w:rsidP="00BD326F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8119C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8119C">
        <w:rPr>
          <w:rFonts w:ascii="Times New Roman" w:hAnsi="Times New Roman" w:cs="Times New Roman"/>
          <w:sz w:val="24"/>
          <w:szCs w:val="24"/>
        </w:rPr>
        <w:t>л. Октябрьская, д. 26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B8119C">
        <w:rPr>
          <w:rFonts w:ascii="Times New Roman" w:hAnsi="Times New Roman" w:cs="Times New Roman"/>
          <w:sz w:val="24"/>
          <w:szCs w:val="24"/>
        </w:rPr>
        <w:t xml:space="preserve"> 13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8119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п.</w:t>
      </w:r>
      <w:r w:rsidRPr="00B8119C">
        <w:rPr>
          <w:rFonts w:ascii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D326F" w:rsidRDefault="00BD326F" w:rsidP="00BD326F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8119C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8119C">
        <w:rPr>
          <w:rFonts w:ascii="Times New Roman" w:hAnsi="Times New Roman" w:cs="Times New Roman"/>
          <w:sz w:val="24"/>
          <w:szCs w:val="24"/>
        </w:rPr>
        <w:t>т Хирургического корпуса МС</w:t>
      </w:r>
      <w:r>
        <w:rPr>
          <w:rFonts w:ascii="Times New Roman" w:hAnsi="Times New Roman" w:cs="Times New Roman"/>
          <w:sz w:val="24"/>
          <w:szCs w:val="24"/>
        </w:rPr>
        <w:t xml:space="preserve">Ч 21 по ул. Комсомольская – 46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D326F" w:rsidRPr="00B8119C" w:rsidRDefault="00BD326F" w:rsidP="00BD326F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Ул. Карла Маркса, д. 52А – 20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D326F" w:rsidRPr="00B8119C" w:rsidRDefault="00BD326F" w:rsidP="00BD326F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19C">
        <w:rPr>
          <w:rFonts w:ascii="Times New Roman" w:hAnsi="Times New Roman" w:cs="Times New Roman"/>
          <w:sz w:val="24"/>
          <w:szCs w:val="24"/>
        </w:rPr>
        <w:t>В 2018 году АО «ВКС» планирует проведение на котельной Восточная:</w:t>
      </w:r>
    </w:p>
    <w:p w:rsidR="00BD326F" w:rsidRPr="00B8119C" w:rsidRDefault="00BD326F" w:rsidP="00BD326F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8119C">
        <w:rPr>
          <w:rFonts w:ascii="Times New Roman" w:hAnsi="Times New Roman" w:cs="Times New Roman"/>
          <w:sz w:val="24"/>
          <w:szCs w:val="24"/>
        </w:rPr>
        <w:t xml:space="preserve">- реконструкции системы </w:t>
      </w:r>
      <w:proofErr w:type="spellStart"/>
      <w:r w:rsidRPr="00B8119C">
        <w:rPr>
          <w:rFonts w:ascii="Times New Roman" w:hAnsi="Times New Roman" w:cs="Times New Roman"/>
          <w:sz w:val="24"/>
          <w:szCs w:val="24"/>
        </w:rPr>
        <w:t>химводоподготовки</w:t>
      </w:r>
      <w:proofErr w:type="spellEnd"/>
      <w:r w:rsidRPr="00B8119C">
        <w:rPr>
          <w:rFonts w:ascii="Times New Roman" w:hAnsi="Times New Roman" w:cs="Times New Roman"/>
          <w:sz w:val="24"/>
          <w:szCs w:val="24"/>
        </w:rPr>
        <w:t>;</w:t>
      </w:r>
    </w:p>
    <w:p w:rsidR="00BD326F" w:rsidRPr="00B8119C" w:rsidRDefault="00BD326F" w:rsidP="00BD326F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8119C">
        <w:rPr>
          <w:rFonts w:ascii="Times New Roman" w:hAnsi="Times New Roman" w:cs="Times New Roman"/>
          <w:sz w:val="24"/>
          <w:szCs w:val="24"/>
        </w:rPr>
        <w:t>- мероприятий по наладке режима Н-</w:t>
      </w:r>
      <w:proofErr w:type="spellStart"/>
      <w:r w:rsidRPr="00B8119C">
        <w:rPr>
          <w:rFonts w:ascii="Times New Roman" w:hAnsi="Times New Roman" w:cs="Times New Roman"/>
          <w:sz w:val="24"/>
          <w:szCs w:val="24"/>
        </w:rPr>
        <w:t>катионирования</w:t>
      </w:r>
      <w:proofErr w:type="spellEnd"/>
      <w:r w:rsidRPr="00B8119C">
        <w:rPr>
          <w:rFonts w:ascii="Times New Roman" w:hAnsi="Times New Roman" w:cs="Times New Roman"/>
          <w:sz w:val="24"/>
          <w:szCs w:val="24"/>
        </w:rPr>
        <w:t>;</w:t>
      </w:r>
    </w:p>
    <w:p w:rsidR="00BD326F" w:rsidRPr="00B8119C" w:rsidRDefault="00BD326F" w:rsidP="00BD326F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8119C">
        <w:rPr>
          <w:rFonts w:ascii="Times New Roman" w:hAnsi="Times New Roman" w:cs="Times New Roman"/>
          <w:sz w:val="24"/>
          <w:szCs w:val="24"/>
        </w:rPr>
        <w:lastRenderedPageBreak/>
        <w:t>- замены деаэратор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8119C">
        <w:rPr>
          <w:rFonts w:ascii="Times New Roman" w:hAnsi="Times New Roman" w:cs="Times New Roman"/>
          <w:sz w:val="24"/>
          <w:szCs w:val="24"/>
        </w:rPr>
        <w:t>, что позволит обеспечить нормативный срок службы котлов и вспомогат</w:t>
      </w:r>
      <w:r>
        <w:rPr>
          <w:rFonts w:ascii="Times New Roman" w:hAnsi="Times New Roman" w:cs="Times New Roman"/>
          <w:sz w:val="24"/>
          <w:szCs w:val="24"/>
        </w:rPr>
        <w:t>ельного оборудования котельной;</w:t>
      </w:r>
    </w:p>
    <w:p w:rsidR="00BD326F" w:rsidRPr="00B8119C" w:rsidRDefault="00BD326F" w:rsidP="00BD326F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8119C">
        <w:rPr>
          <w:rFonts w:ascii="Times New Roman" w:hAnsi="Times New Roman" w:cs="Times New Roman"/>
          <w:sz w:val="24"/>
          <w:szCs w:val="24"/>
        </w:rPr>
        <w:t>- реконструкцию РТП-2 и РТП-3 с установкой блоков отопления, автоматизацией и диспетчеризацией процессов регулирования;</w:t>
      </w:r>
    </w:p>
    <w:p w:rsidR="00BD326F" w:rsidRPr="00B8119C" w:rsidRDefault="00BD326F" w:rsidP="00BD326F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8119C">
        <w:rPr>
          <w:rFonts w:ascii="Times New Roman" w:hAnsi="Times New Roman" w:cs="Times New Roman"/>
          <w:sz w:val="24"/>
          <w:szCs w:val="24"/>
        </w:rPr>
        <w:t>- установки узлов учета тепловой энергии в РТП-2 и РТП-3 на первичным и вторичных контурах, с возможностью диспетчеризации;</w:t>
      </w:r>
    </w:p>
    <w:p w:rsidR="00BD326F" w:rsidRPr="00B8119C" w:rsidRDefault="00BD326F" w:rsidP="00BD326F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8119C">
        <w:rPr>
          <w:rFonts w:ascii="Times New Roman" w:hAnsi="Times New Roman" w:cs="Times New Roman"/>
          <w:sz w:val="24"/>
          <w:szCs w:val="24"/>
        </w:rPr>
        <w:t>- установки ЧРП на насосы горячего водоснабжения на РТП-2 и РТП-3, что позволит снизить аварийность на объектах теплоснабжения восточного района, обеспечить стабильность гидравлических и температурных режимов, экономить электрическую энергию.</w:t>
      </w:r>
    </w:p>
    <w:p w:rsidR="00BD326F" w:rsidRPr="00B8119C" w:rsidRDefault="00BD326F" w:rsidP="00BD326F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19C">
        <w:rPr>
          <w:rFonts w:ascii="Times New Roman" w:hAnsi="Times New Roman" w:cs="Times New Roman"/>
          <w:sz w:val="24"/>
          <w:szCs w:val="24"/>
        </w:rPr>
        <w:t>Также АО «ВКС» разработало инвестиционную программу на 2018-2020 годы, в рамках которой планируется решить ряд технологических проблем в целях обеспечения надежного теплоснабжения восточной стороны города.</w:t>
      </w:r>
    </w:p>
    <w:p w:rsidR="00BD326F" w:rsidRDefault="00BD326F" w:rsidP="00BD326F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326F" w:rsidRPr="00B8119C" w:rsidRDefault="00BD326F" w:rsidP="00BD326F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19C">
        <w:rPr>
          <w:rFonts w:ascii="Times New Roman" w:hAnsi="Times New Roman" w:cs="Times New Roman"/>
          <w:sz w:val="24"/>
          <w:szCs w:val="24"/>
        </w:rPr>
        <w:t>ПАО «ЭЮТСК», отвечающее за теплоснабжение юго-западного района города, в 2017 году продолжило реализацию инвестиционной программы «По реконструкции, модернизации и развитию систем теплоснабжения ПАО «ЭЮТСК» на период 2016-2018 годы»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811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8119C">
        <w:rPr>
          <w:rFonts w:ascii="Times New Roman" w:hAnsi="Times New Roman" w:cs="Times New Roman"/>
          <w:sz w:val="24"/>
          <w:szCs w:val="24"/>
        </w:rPr>
        <w:t>ыполн</w:t>
      </w:r>
      <w:r>
        <w:rPr>
          <w:rFonts w:ascii="Times New Roman" w:hAnsi="Times New Roman" w:cs="Times New Roman"/>
          <w:sz w:val="24"/>
          <w:szCs w:val="24"/>
        </w:rPr>
        <w:t>ена</w:t>
      </w:r>
      <w:r w:rsidRPr="00B8119C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8119C">
        <w:rPr>
          <w:rFonts w:ascii="Times New Roman" w:hAnsi="Times New Roman" w:cs="Times New Roman"/>
          <w:sz w:val="24"/>
          <w:szCs w:val="24"/>
        </w:rPr>
        <w:t xml:space="preserve"> по закрытию «открытой» системы горячего водоснабжения в 11 многоквартирных домах 3-го микрорайона, что позвол</w:t>
      </w:r>
      <w:r>
        <w:rPr>
          <w:rFonts w:ascii="Times New Roman" w:hAnsi="Times New Roman" w:cs="Times New Roman"/>
          <w:sz w:val="24"/>
          <w:szCs w:val="24"/>
        </w:rPr>
        <w:t>ило</w:t>
      </w:r>
      <w:r w:rsidRPr="00B8119C">
        <w:rPr>
          <w:rFonts w:ascii="Times New Roman" w:hAnsi="Times New Roman" w:cs="Times New Roman"/>
          <w:sz w:val="24"/>
          <w:szCs w:val="24"/>
        </w:rPr>
        <w:t xml:space="preserve"> улучшить качество ГВС и снизить затраты на химическую водоочистку на теплоисточнике.</w:t>
      </w:r>
    </w:p>
    <w:p w:rsidR="00BD326F" w:rsidRDefault="00BD326F" w:rsidP="00BD326F">
      <w:pPr>
        <w:pStyle w:val="a4"/>
        <w:spacing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326F" w:rsidRPr="00B8119C" w:rsidRDefault="00BD326F" w:rsidP="00A46028">
      <w:pPr>
        <w:pStyle w:val="a4"/>
        <w:spacing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19C">
        <w:rPr>
          <w:rFonts w:ascii="Times New Roman" w:hAnsi="Times New Roman" w:cs="Times New Roman"/>
          <w:sz w:val="24"/>
          <w:szCs w:val="24"/>
        </w:rPr>
        <w:t xml:space="preserve">В </w:t>
      </w:r>
      <w:r w:rsidR="00A46028">
        <w:rPr>
          <w:rFonts w:ascii="Times New Roman" w:hAnsi="Times New Roman" w:cs="Times New Roman"/>
          <w:sz w:val="24"/>
          <w:szCs w:val="24"/>
        </w:rPr>
        <w:t xml:space="preserve">2017 году, в рамках концессионного соглашения, </w:t>
      </w:r>
      <w:r w:rsidRPr="00B8119C">
        <w:rPr>
          <w:rFonts w:ascii="Times New Roman" w:hAnsi="Times New Roman" w:cs="Times New Roman"/>
          <w:sz w:val="24"/>
          <w:szCs w:val="24"/>
        </w:rPr>
        <w:t>ООО «Глобус» выполн</w:t>
      </w:r>
      <w:r w:rsidR="00A46028">
        <w:rPr>
          <w:rFonts w:ascii="Times New Roman" w:hAnsi="Times New Roman" w:cs="Times New Roman"/>
          <w:sz w:val="24"/>
          <w:szCs w:val="24"/>
        </w:rPr>
        <w:t>ены</w:t>
      </w:r>
      <w:r w:rsidRPr="00B8119C">
        <w:rPr>
          <w:rFonts w:ascii="Times New Roman" w:hAnsi="Times New Roman" w:cs="Times New Roman"/>
          <w:sz w:val="24"/>
          <w:szCs w:val="24"/>
        </w:rPr>
        <w:t xml:space="preserve"> следующие мероприятия: </w:t>
      </w:r>
    </w:p>
    <w:p w:rsidR="00BD326F" w:rsidRPr="00B8119C" w:rsidRDefault="00BD326F" w:rsidP="00BD326F">
      <w:pPr>
        <w:pStyle w:val="a4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8119C">
        <w:rPr>
          <w:rFonts w:ascii="Times New Roman" w:hAnsi="Times New Roman" w:cs="Times New Roman"/>
          <w:sz w:val="24"/>
          <w:szCs w:val="24"/>
        </w:rPr>
        <w:t>- модернизация трубопроводов 2</w:t>
      </w:r>
      <w:r w:rsidRPr="00B8119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8119C">
        <w:rPr>
          <w:rFonts w:ascii="Times New Roman" w:hAnsi="Times New Roman" w:cs="Times New Roman"/>
          <w:sz w:val="24"/>
          <w:szCs w:val="24"/>
        </w:rPr>
        <w:t xml:space="preserve"> 400</w:t>
      </w:r>
      <w:r w:rsidR="009725F0">
        <w:rPr>
          <w:rFonts w:ascii="Times New Roman" w:hAnsi="Times New Roman" w:cs="Times New Roman"/>
          <w:sz w:val="24"/>
          <w:szCs w:val="24"/>
        </w:rPr>
        <w:t xml:space="preserve"> </w:t>
      </w:r>
      <w:r w:rsidRPr="00B8119C">
        <w:rPr>
          <w:rFonts w:ascii="Times New Roman" w:hAnsi="Times New Roman" w:cs="Times New Roman"/>
          <w:sz w:val="24"/>
          <w:szCs w:val="24"/>
        </w:rPr>
        <w:t xml:space="preserve">мм </w:t>
      </w:r>
      <w:r w:rsidRPr="00B8119C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B8119C">
        <w:rPr>
          <w:rFonts w:ascii="Times New Roman" w:hAnsi="Times New Roman" w:cs="Times New Roman"/>
          <w:sz w:val="24"/>
          <w:szCs w:val="24"/>
        </w:rPr>
        <w:t xml:space="preserve"> 95</w:t>
      </w:r>
      <w:r w:rsidR="0097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F0">
        <w:rPr>
          <w:rFonts w:ascii="Times New Roman" w:hAnsi="Times New Roman" w:cs="Times New Roman"/>
          <w:sz w:val="24"/>
          <w:szCs w:val="24"/>
        </w:rPr>
        <w:t>п.</w:t>
      </w:r>
      <w:r w:rsidRPr="00B8119C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9725F0">
        <w:rPr>
          <w:rFonts w:ascii="Times New Roman" w:hAnsi="Times New Roman" w:cs="Times New Roman"/>
          <w:sz w:val="24"/>
          <w:szCs w:val="24"/>
        </w:rPr>
        <w:t>.</w:t>
      </w:r>
      <w:r w:rsidRPr="00B8119C">
        <w:rPr>
          <w:rFonts w:ascii="Times New Roman" w:hAnsi="Times New Roman" w:cs="Times New Roman"/>
          <w:sz w:val="24"/>
          <w:szCs w:val="24"/>
        </w:rPr>
        <w:t xml:space="preserve"> по пр. Ленина от д.</w:t>
      </w:r>
      <w:r w:rsidR="009725F0">
        <w:rPr>
          <w:rFonts w:ascii="Times New Roman" w:hAnsi="Times New Roman" w:cs="Times New Roman"/>
          <w:sz w:val="24"/>
          <w:szCs w:val="24"/>
        </w:rPr>
        <w:t xml:space="preserve"> </w:t>
      </w:r>
      <w:r w:rsidRPr="00B8119C">
        <w:rPr>
          <w:rFonts w:ascii="Times New Roman" w:hAnsi="Times New Roman" w:cs="Times New Roman"/>
          <w:sz w:val="24"/>
          <w:szCs w:val="24"/>
        </w:rPr>
        <w:t>5 до д.</w:t>
      </w:r>
      <w:r w:rsidR="009725F0">
        <w:rPr>
          <w:rFonts w:ascii="Times New Roman" w:hAnsi="Times New Roman" w:cs="Times New Roman"/>
          <w:sz w:val="24"/>
          <w:szCs w:val="24"/>
        </w:rPr>
        <w:t xml:space="preserve"> </w:t>
      </w:r>
      <w:r w:rsidRPr="00B8119C">
        <w:rPr>
          <w:rFonts w:ascii="Times New Roman" w:hAnsi="Times New Roman" w:cs="Times New Roman"/>
          <w:sz w:val="24"/>
          <w:szCs w:val="24"/>
        </w:rPr>
        <w:t>2 к.</w:t>
      </w:r>
      <w:r w:rsidR="009725F0">
        <w:rPr>
          <w:rFonts w:ascii="Times New Roman" w:hAnsi="Times New Roman" w:cs="Times New Roman"/>
          <w:sz w:val="24"/>
          <w:szCs w:val="24"/>
        </w:rPr>
        <w:t xml:space="preserve"> </w:t>
      </w:r>
      <w:r w:rsidRPr="00B8119C">
        <w:rPr>
          <w:rFonts w:ascii="Times New Roman" w:hAnsi="Times New Roman" w:cs="Times New Roman"/>
          <w:sz w:val="24"/>
          <w:szCs w:val="24"/>
        </w:rPr>
        <w:t>4;</w:t>
      </w:r>
    </w:p>
    <w:p w:rsidR="00BD326F" w:rsidRPr="00B8119C" w:rsidRDefault="00BD326F" w:rsidP="00BD326F">
      <w:pPr>
        <w:pStyle w:val="a4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8119C">
        <w:rPr>
          <w:rFonts w:ascii="Times New Roman" w:hAnsi="Times New Roman" w:cs="Times New Roman"/>
          <w:sz w:val="24"/>
          <w:szCs w:val="24"/>
        </w:rPr>
        <w:t>- модернизация трубопроводов 2</w:t>
      </w:r>
      <w:r w:rsidRPr="00B8119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8119C">
        <w:rPr>
          <w:rFonts w:ascii="Times New Roman" w:hAnsi="Times New Roman" w:cs="Times New Roman"/>
          <w:sz w:val="24"/>
          <w:szCs w:val="24"/>
        </w:rPr>
        <w:t xml:space="preserve"> 250</w:t>
      </w:r>
      <w:r w:rsidR="009725F0">
        <w:rPr>
          <w:rFonts w:ascii="Times New Roman" w:hAnsi="Times New Roman" w:cs="Times New Roman"/>
          <w:sz w:val="24"/>
          <w:szCs w:val="24"/>
        </w:rPr>
        <w:t xml:space="preserve"> </w:t>
      </w:r>
      <w:r w:rsidRPr="00B8119C">
        <w:rPr>
          <w:rFonts w:ascii="Times New Roman" w:hAnsi="Times New Roman" w:cs="Times New Roman"/>
          <w:sz w:val="24"/>
          <w:szCs w:val="24"/>
        </w:rPr>
        <w:t xml:space="preserve">мм </w:t>
      </w:r>
      <w:r w:rsidRPr="00B8119C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B8119C">
        <w:rPr>
          <w:rFonts w:ascii="Times New Roman" w:hAnsi="Times New Roman" w:cs="Times New Roman"/>
          <w:sz w:val="24"/>
          <w:szCs w:val="24"/>
        </w:rPr>
        <w:t xml:space="preserve"> 160</w:t>
      </w:r>
      <w:r w:rsidR="0097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F0">
        <w:rPr>
          <w:rFonts w:ascii="Times New Roman" w:hAnsi="Times New Roman" w:cs="Times New Roman"/>
          <w:sz w:val="24"/>
          <w:szCs w:val="24"/>
        </w:rPr>
        <w:t>п.</w:t>
      </w:r>
      <w:r w:rsidRPr="00B8119C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9725F0">
        <w:rPr>
          <w:rFonts w:ascii="Times New Roman" w:hAnsi="Times New Roman" w:cs="Times New Roman"/>
          <w:sz w:val="24"/>
          <w:szCs w:val="24"/>
        </w:rPr>
        <w:t>.</w:t>
      </w:r>
      <w:r w:rsidRPr="00B8119C">
        <w:rPr>
          <w:rFonts w:ascii="Times New Roman" w:hAnsi="Times New Roman" w:cs="Times New Roman"/>
          <w:sz w:val="24"/>
          <w:szCs w:val="24"/>
        </w:rPr>
        <w:t xml:space="preserve"> от Ногинского ш. до ул. Социалистическая, д.16;</w:t>
      </w:r>
    </w:p>
    <w:p w:rsidR="00BD326F" w:rsidRPr="00B8119C" w:rsidRDefault="00BD326F" w:rsidP="00BD326F">
      <w:pPr>
        <w:pStyle w:val="a4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8119C">
        <w:rPr>
          <w:rFonts w:ascii="Times New Roman" w:hAnsi="Times New Roman" w:cs="Times New Roman"/>
          <w:sz w:val="24"/>
          <w:szCs w:val="24"/>
        </w:rPr>
        <w:t>- модернизация трубопроводов 2</w:t>
      </w:r>
      <w:r w:rsidRPr="00B8119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8119C">
        <w:rPr>
          <w:rFonts w:ascii="Times New Roman" w:hAnsi="Times New Roman" w:cs="Times New Roman"/>
          <w:sz w:val="24"/>
          <w:szCs w:val="24"/>
        </w:rPr>
        <w:t xml:space="preserve"> 500</w:t>
      </w:r>
      <w:r w:rsidR="009725F0">
        <w:rPr>
          <w:rFonts w:ascii="Times New Roman" w:hAnsi="Times New Roman" w:cs="Times New Roman"/>
          <w:sz w:val="24"/>
          <w:szCs w:val="24"/>
        </w:rPr>
        <w:t xml:space="preserve"> </w:t>
      </w:r>
      <w:r w:rsidRPr="00B8119C">
        <w:rPr>
          <w:rFonts w:ascii="Times New Roman" w:hAnsi="Times New Roman" w:cs="Times New Roman"/>
          <w:sz w:val="24"/>
          <w:szCs w:val="24"/>
        </w:rPr>
        <w:t xml:space="preserve">мм </w:t>
      </w:r>
      <w:r w:rsidRPr="00B8119C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B8119C">
        <w:rPr>
          <w:rFonts w:ascii="Times New Roman" w:hAnsi="Times New Roman" w:cs="Times New Roman"/>
          <w:sz w:val="24"/>
          <w:szCs w:val="24"/>
        </w:rPr>
        <w:t xml:space="preserve"> 157</w:t>
      </w:r>
      <w:r w:rsidR="0097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F0">
        <w:rPr>
          <w:rFonts w:ascii="Times New Roman" w:hAnsi="Times New Roman" w:cs="Times New Roman"/>
          <w:sz w:val="24"/>
          <w:szCs w:val="24"/>
        </w:rPr>
        <w:t>п.</w:t>
      </w:r>
      <w:r w:rsidRPr="00B8119C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9725F0">
        <w:rPr>
          <w:rFonts w:ascii="Times New Roman" w:hAnsi="Times New Roman" w:cs="Times New Roman"/>
          <w:sz w:val="24"/>
          <w:szCs w:val="24"/>
        </w:rPr>
        <w:t>.</w:t>
      </w:r>
      <w:r w:rsidRPr="00B8119C">
        <w:rPr>
          <w:rFonts w:ascii="Times New Roman" w:hAnsi="Times New Roman" w:cs="Times New Roman"/>
          <w:sz w:val="24"/>
          <w:szCs w:val="24"/>
        </w:rPr>
        <w:t xml:space="preserve"> ул. Первомайская, 1-РБТ;</w:t>
      </w:r>
    </w:p>
    <w:p w:rsidR="00BD326F" w:rsidRPr="00B8119C" w:rsidRDefault="00BD326F" w:rsidP="00BD326F">
      <w:pPr>
        <w:pStyle w:val="a4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8119C">
        <w:rPr>
          <w:rFonts w:ascii="Times New Roman" w:hAnsi="Times New Roman" w:cs="Times New Roman"/>
          <w:sz w:val="24"/>
          <w:szCs w:val="24"/>
        </w:rPr>
        <w:t>- реконструкция узла учета газа к котельной «Северная»;</w:t>
      </w:r>
    </w:p>
    <w:p w:rsidR="00BD326F" w:rsidRPr="00B8119C" w:rsidRDefault="00BD326F" w:rsidP="00BD326F">
      <w:pPr>
        <w:pStyle w:val="a4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8119C">
        <w:rPr>
          <w:rFonts w:ascii="Times New Roman" w:hAnsi="Times New Roman" w:cs="Times New Roman"/>
          <w:sz w:val="24"/>
          <w:szCs w:val="24"/>
        </w:rPr>
        <w:t xml:space="preserve">- заменена арматура </w:t>
      </w:r>
      <w:r w:rsidRPr="00B8119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8119C">
        <w:rPr>
          <w:rFonts w:ascii="Times New Roman" w:hAnsi="Times New Roman" w:cs="Times New Roman"/>
          <w:sz w:val="24"/>
          <w:szCs w:val="24"/>
        </w:rPr>
        <w:t xml:space="preserve"> 500 на котельной «Южная» - 4</w:t>
      </w:r>
      <w:r w:rsidR="0097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9C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B8119C">
        <w:rPr>
          <w:rFonts w:ascii="Times New Roman" w:hAnsi="Times New Roman" w:cs="Times New Roman"/>
          <w:sz w:val="24"/>
          <w:szCs w:val="24"/>
        </w:rPr>
        <w:t>;</w:t>
      </w:r>
    </w:p>
    <w:p w:rsidR="00BD326F" w:rsidRDefault="00BD326F" w:rsidP="00BD326F">
      <w:pPr>
        <w:pStyle w:val="a4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8119C">
        <w:rPr>
          <w:rFonts w:ascii="Times New Roman" w:hAnsi="Times New Roman" w:cs="Times New Roman"/>
          <w:sz w:val="24"/>
          <w:szCs w:val="24"/>
        </w:rPr>
        <w:t>- приступили к работам по модернизации РУ 6 КВ №1 котельной «Южной».</w:t>
      </w:r>
    </w:p>
    <w:p w:rsidR="00BD326F" w:rsidRPr="00B8119C" w:rsidRDefault="00BD326F" w:rsidP="00BD326F">
      <w:pPr>
        <w:pStyle w:val="a4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D326F" w:rsidRPr="00B8119C" w:rsidRDefault="00BD326F" w:rsidP="00BD326F">
      <w:pPr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19C">
        <w:rPr>
          <w:rFonts w:ascii="Times New Roman" w:hAnsi="Times New Roman" w:cs="Times New Roman"/>
          <w:b/>
          <w:sz w:val="24"/>
          <w:szCs w:val="24"/>
        </w:rPr>
        <w:t>Системы наружного освещения и энергосбережения</w:t>
      </w:r>
    </w:p>
    <w:p w:rsidR="00BD326F" w:rsidRPr="00B8119C" w:rsidRDefault="00BD326F" w:rsidP="00BD326F">
      <w:pPr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326F" w:rsidRPr="00B8119C" w:rsidRDefault="00BD326F" w:rsidP="00BD326F">
      <w:pPr>
        <w:pStyle w:val="a3"/>
        <w:numPr>
          <w:ilvl w:val="0"/>
          <w:numId w:val="8"/>
        </w:numPr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19C">
        <w:rPr>
          <w:rFonts w:ascii="Times New Roman" w:hAnsi="Times New Roman" w:cs="Times New Roman"/>
          <w:b/>
          <w:sz w:val="24"/>
          <w:szCs w:val="24"/>
        </w:rPr>
        <w:t>Реализация приоритетного проекта «Светлый город»</w:t>
      </w:r>
    </w:p>
    <w:p w:rsidR="00BD326F" w:rsidRPr="00B8119C" w:rsidRDefault="00BD326F" w:rsidP="00BD326F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D326F" w:rsidRPr="00B8119C" w:rsidRDefault="00BD326F" w:rsidP="00BD326F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19C">
        <w:rPr>
          <w:rFonts w:ascii="Times New Roman" w:hAnsi="Times New Roman" w:cs="Times New Roman"/>
          <w:sz w:val="24"/>
          <w:szCs w:val="24"/>
        </w:rPr>
        <w:t xml:space="preserve">В 2017 году в Московской области, в том числе и в городском округе Электросталь, стартовал проект Министерства энергетики Московской области «Светлый город», который реализуется в целях локализации </w:t>
      </w:r>
      <w:proofErr w:type="spellStart"/>
      <w:r w:rsidR="009725F0">
        <w:rPr>
          <w:rFonts w:ascii="Times New Roman" w:hAnsi="Times New Roman" w:cs="Times New Roman"/>
          <w:sz w:val="24"/>
          <w:szCs w:val="24"/>
        </w:rPr>
        <w:t>недоосвещённых</w:t>
      </w:r>
      <w:proofErr w:type="spellEnd"/>
      <w:r w:rsidRPr="00B8119C">
        <w:rPr>
          <w:rFonts w:ascii="Times New Roman" w:hAnsi="Times New Roman" w:cs="Times New Roman"/>
          <w:sz w:val="24"/>
          <w:szCs w:val="24"/>
        </w:rPr>
        <w:t xml:space="preserve"> мест</w:t>
      </w:r>
      <w:r w:rsidR="009725F0">
        <w:rPr>
          <w:rFonts w:ascii="Times New Roman" w:hAnsi="Times New Roman" w:cs="Times New Roman"/>
          <w:sz w:val="24"/>
          <w:szCs w:val="24"/>
        </w:rPr>
        <w:t xml:space="preserve">, повышения </w:t>
      </w:r>
      <w:proofErr w:type="spellStart"/>
      <w:r w:rsidR="009725F0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="009725F0">
        <w:rPr>
          <w:rFonts w:ascii="Times New Roman" w:hAnsi="Times New Roman" w:cs="Times New Roman"/>
          <w:sz w:val="24"/>
          <w:szCs w:val="24"/>
        </w:rPr>
        <w:t xml:space="preserve"> уличного освещения</w:t>
      </w:r>
      <w:r w:rsidRPr="00B8119C">
        <w:rPr>
          <w:rFonts w:ascii="Times New Roman" w:hAnsi="Times New Roman" w:cs="Times New Roman"/>
          <w:sz w:val="24"/>
          <w:szCs w:val="24"/>
        </w:rPr>
        <w:t xml:space="preserve"> и создания комфортных условий для </w:t>
      </w:r>
      <w:r w:rsidR="009725F0">
        <w:rPr>
          <w:rFonts w:ascii="Times New Roman" w:hAnsi="Times New Roman" w:cs="Times New Roman"/>
          <w:sz w:val="24"/>
          <w:szCs w:val="24"/>
        </w:rPr>
        <w:t xml:space="preserve">проведения досуга </w:t>
      </w:r>
      <w:r w:rsidRPr="00B8119C">
        <w:rPr>
          <w:rFonts w:ascii="Times New Roman" w:hAnsi="Times New Roman" w:cs="Times New Roman"/>
          <w:sz w:val="24"/>
          <w:szCs w:val="24"/>
        </w:rPr>
        <w:t xml:space="preserve">жителей. В рамках реализации проекта происходит не только модернизация существующих </w:t>
      </w:r>
      <w:r w:rsidR="00A46028">
        <w:rPr>
          <w:rFonts w:ascii="Times New Roman" w:hAnsi="Times New Roman" w:cs="Times New Roman"/>
          <w:sz w:val="24"/>
          <w:szCs w:val="24"/>
        </w:rPr>
        <w:t>линий освещения</w:t>
      </w:r>
      <w:r w:rsidRPr="00B8119C">
        <w:rPr>
          <w:rFonts w:ascii="Times New Roman" w:hAnsi="Times New Roman" w:cs="Times New Roman"/>
          <w:sz w:val="24"/>
          <w:szCs w:val="24"/>
        </w:rPr>
        <w:t>, но и устройство новых, а также создание архитектурно-художественной подсветки на объектах в центре города.</w:t>
      </w:r>
    </w:p>
    <w:p w:rsidR="00BD326F" w:rsidRPr="00B8119C" w:rsidRDefault="00BD326F" w:rsidP="00BD326F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19C">
        <w:rPr>
          <w:rFonts w:ascii="Times New Roman" w:hAnsi="Times New Roman" w:cs="Times New Roman"/>
          <w:sz w:val="24"/>
          <w:szCs w:val="24"/>
        </w:rPr>
        <w:t>В рамках реализации проекта проведены следующие мероприятия:</w:t>
      </w:r>
    </w:p>
    <w:p w:rsidR="00BD326F" w:rsidRPr="00B8119C" w:rsidRDefault="009725F0" w:rsidP="00BD326F">
      <w:pPr>
        <w:numPr>
          <w:ilvl w:val="0"/>
          <w:numId w:val="7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а</w:t>
      </w:r>
      <w:r w:rsidR="00BD326F" w:rsidRPr="00B8119C">
        <w:rPr>
          <w:rFonts w:ascii="Times New Roman" w:hAnsi="Times New Roman" w:cs="Times New Roman"/>
          <w:sz w:val="24"/>
          <w:szCs w:val="24"/>
        </w:rPr>
        <w:t>рхитектурно-художественн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BD326F" w:rsidRPr="00B8119C">
        <w:rPr>
          <w:rFonts w:ascii="Times New Roman" w:hAnsi="Times New Roman" w:cs="Times New Roman"/>
          <w:sz w:val="24"/>
          <w:szCs w:val="24"/>
        </w:rPr>
        <w:t xml:space="preserve"> подсветк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D326F" w:rsidRPr="00B8119C">
        <w:rPr>
          <w:rFonts w:ascii="Times New Roman" w:hAnsi="Times New Roman" w:cs="Times New Roman"/>
          <w:sz w:val="24"/>
          <w:szCs w:val="24"/>
        </w:rPr>
        <w:t xml:space="preserve"> фасадов 4-х многоквартирных домов по проспекту Ленина в районе КЦ «Октябрь» по адресам: проспект Ленина д.30/13, 35/20, 33/15, 32/16;</w:t>
      </w:r>
    </w:p>
    <w:p w:rsidR="00BD326F" w:rsidRPr="00B8119C" w:rsidRDefault="00BD326F" w:rsidP="00BD326F">
      <w:pPr>
        <w:numPr>
          <w:ilvl w:val="0"/>
          <w:numId w:val="7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8119C">
        <w:rPr>
          <w:rFonts w:ascii="Times New Roman" w:hAnsi="Times New Roman" w:cs="Times New Roman"/>
          <w:sz w:val="24"/>
          <w:szCs w:val="24"/>
        </w:rPr>
        <w:t xml:space="preserve">Капитальный ремонт системы наружного освещения на площади у КЦ «Современник» по адресу: ул. </w:t>
      </w:r>
      <w:proofErr w:type="spellStart"/>
      <w:r w:rsidRPr="00B8119C">
        <w:rPr>
          <w:rFonts w:ascii="Times New Roman" w:hAnsi="Times New Roman" w:cs="Times New Roman"/>
          <w:sz w:val="24"/>
          <w:szCs w:val="24"/>
        </w:rPr>
        <w:t>Тевосяна</w:t>
      </w:r>
      <w:proofErr w:type="spellEnd"/>
      <w:r w:rsidRPr="00B8119C">
        <w:rPr>
          <w:rFonts w:ascii="Times New Roman" w:hAnsi="Times New Roman" w:cs="Times New Roman"/>
          <w:sz w:val="24"/>
          <w:szCs w:val="24"/>
        </w:rPr>
        <w:t>, д.26а.</w:t>
      </w:r>
    </w:p>
    <w:p w:rsidR="009725F0" w:rsidRDefault="009725F0" w:rsidP="00BD326F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создания архитектурно-художественной подсветки домов было смонтировано 997 светильников, общая протяжённость линий составила 4 495,65 м. </w:t>
      </w:r>
      <w:r w:rsidR="00A841DB">
        <w:rPr>
          <w:rFonts w:ascii="Times New Roman" w:hAnsi="Times New Roman" w:cs="Times New Roman"/>
          <w:sz w:val="24"/>
          <w:szCs w:val="24"/>
        </w:rPr>
        <w:t>Для создания освещения на площади перед КЦ «Современник» было установлено 18 новых опор и 54 светильника (по 3 в каждом из 18 торшеров). Протяжённость новых линий составила 300 м.</w:t>
      </w:r>
    </w:p>
    <w:p w:rsidR="00A841DB" w:rsidRDefault="00A841DB" w:rsidP="00BD326F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проекта составило 33 68</w:t>
      </w:r>
      <w:r w:rsidR="00F5684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0</w:t>
      </w:r>
      <w:r w:rsidR="00F5684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 руб. В том числе: за счёт средств бюджета Московской области – 25 </w:t>
      </w:r>
      <w:r w:rsidR="00F5684F">
        <w:rPr>
          <w:rFonts w:ascii="Times New Roman" w:hAnsi="Times New Roman" w:cs="Times New Roman"/>
          <w:sz w:val="24"/>
          <w:szCs w:val="24"/>
        </w:rPr>
        <w:t>699</w:t>
      </w:r>
      <w:r>
        <w:rPr>
          <w:rFonts w:ascii="Times New Roman" w:hAnsi="Times New Roman" w:cs="Times New Roman"/>
          <w:sz w:val="24"/>
          <w:szCs w:val="24"/>
        </w:rPr>
        <w:t> </w:t>
      </w:r>
      <w:r w:rsidR="00F5684F"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>0 руб., за счёт средств муниципального бюджета – 7 982 </w:t>
      </w:r>
      <w:r w:rsidR="00F5684F">
        <w:rPr>
          <w:rFonts w:ascii="Times New Roman" w:hAnsi="Times New Roman" w:cs="Times New Roman"/>
          <w:sz w:val="24"/>
          <w:szCs w:val="24"/>
        </w:rPr>
        <w:t>630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BD326F" w:rsidRDefault="00A46028" w:rsidP="009725F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841DB">
        <w:rPr>
          <w:rFonts w:ascii="Times New Roman" w:hAnsi="Times New Roman" w:cs="Times New Roman"/>
          <w:sz w:val="24"/>
          <w:szCs w:val="24"/>
        </w:rPr>
        <w:t xml:space="preserve">аботы </w:t>
      </w:r>
      <w:r>
        <w:rPr>
          <w:rFonts w:ascii="Times New Roman" w:hAnsi="Times New Roman" w:cs="Times New Roman"/>
          <w:sz w:val="24"/>
          <w:szCs w:val="24"/>
        </w:rPr>
        <w:t>выполнены силами</w:t>
      </w:r>
      <w:r w:rsidR="00BD326F" w:rsidRPr="00B8119C">
        <w:rPr>
          <w:rFonts w:ascii="Times New Roman" w:hAnsi="Times New Roman" w:cs="Times New Roman"/>
          <w:sz w:val="24"/>
          <w:szCs w:val="24"/>
        </w:rPr>
        <w:t xml:space="preserve"> подрядн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BD326F" w:rsidRPr="00B8119C">
        <w:rPr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D326F" w:rsidRPr="00B8119C">
        <w:rPr>
          <w:rFonts w:ascii="Times New Roman" w:hAnsi="Times New Roman" w:cs="Times New Roman"/>
          <w:sz w:val="24"/>
          <w:szCs w:val="24"/>
        </w:rPr>
        <w:t xml:space="preserve"> ООО </w:t>
      </w:r>
      <w:r w:rsidR="009725F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D326F" w:rsidRPr="00B8119C">
        <w:rPr>
          <w:rFonts w:ascii="Times New Roman" w:hAnsi="Times New Roman" w:cs="Times New Roman"/>
          <w:sz w:val="24"/>
          <w:szCs w:val="24"/>
        </w:rPr>
        <w:t>Светосервис</w:t>
      </w:r>
      <w:proofErr w:type="spellEnd"/>
      <w:r w:rsidR="00BD326F" w:rsidRPr="00B8119C">
        <w:rPr>
          <w:rFonts w:ascii="Times New Roman" w:hAnsi="Times New Roman" w:cs="Times New Roman"/>
          <w:sz w:val="24"/>
          <w:szCs w:val="24"/>
        </w:rPr>
        <w:t>-Подмосковье</w:t>
      </w:r>
      <w:r w:rsidR="009725F0">
        <w:rPr>
          <w:rFonts w:ascii="Times New Roman" w:hAnsi="Times New Roman" w:cs="Times New Roman"/>
          <w:sz w:val="24"/>
          <w:szCs w:val="24"/>
        </w:rPr>
        <w:t>»</w:t>
      </w:r>
      <w:r w:rsidR="00BD326F" w:rsidRPr="00B8119C">
        <w:rPr>
          <w:rFonts w:ascii="Times New Roman" w:hAnsi="Times New Roman" w:cs="Times New Roman"/>
          <w:sz w:val="24"/>
          <w:szCs w:val="24"/>
        </w:rPr>
        <w:t>.</w:t>
      </w:r>
    </w:p>
    <w:p w:rsidR="009725F0" w:rsidRDefault="009725F0" w:rsidP="009725F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6028" w:rsidRDefault="00A46028" w:rsidP="009725F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6028" w:rsidRDefault="00A46028" w:rsidP="009725F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6028" w:rsidRPr="00B8119C" w:rsidRDefault="00A46028" w:rsidP="009725F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5BE0" w:rsidRPr="00B8119C" w:rsidRDefault="004C5BE0" w:rsidP="00FD726D">
      <w:pPr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19C">
        <w:rPr>
          <w:rFonts w:ascii="Times New Roman" w:hAnsi="Times New Roman" w:cs="Times New Roman"/>
          <w:b/>
          <w:sz w:val="24"/>
          <w:szCs w:val="24"/>
        </w:rPr>
        <w:t>Благоустройство города</w:t>
      </w:r>
    </w:p>
    <w:p w:rsidR="00FD726D" w:rsidRPr="00B8119C" w:rsidRDefault="00FD726D" w:rsidP="00FD726D">
      <w:pPr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028" w:rsidRPr="000212A6" w:rsidRDefault="00A46028" w:rsidP="00A46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2017 году было п</w:t>
      </w:r>
      <w:r w:rsidRPr="000212A6">
        <w:rPr>
          <w:rFonts w:ascii="Times New Roman" w:hAnsi="Times New Roman" w:cs="Times New Roman"/>
          <w:sz w:val="24"/>
          <w:szCs w:val="24"/>
        </w:rPr>
        <w:t>роизведено благоустройство бульвара по ул. Советской: установлено 10 новых скамеек, новые урны, из порубочных остатков и веток созданы изящные художественные композиции и цветники.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12A6">
        <w:rPr>
          <w:rFonts w:ascii="Times New Roman" w:hAnsi="Times New Roman" w:cs="Times New Roman"/>
          <w:sz w:val="24"/>
          <w:szCs w:val="24"/>
        </w:rPr>
        <w:t>В зоне отдыха водоёма Западный Была организована грибная эко-аллея, на которой были устроены композиции из пеньков, заражённых грибным мицелием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6028" w:rsidRDefault="00A46028" w:rsidP="00A46028">
      <w:pPr>
        <w:pStyle w:val="a3"/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19C">
        <w:rPr>
          <w:rFonts w:ascii="Times New Roman" w:hAnsi="Times New Roman" w:cs="Times New Roman"/>
          <w:sz w:val="24"/>
          <w:szCs w:val="24"/>
        </w:rPr>
        <w:t xml:space="preserve">В плане благоустройства города важно отметить проект организации пешеходной зоны на центральной аллее Электростали - на участке по проспекту Ленина в границах улицы </w:t>
      </w:r>
      <w:proofErr w:type="spellStart"/>
      <w:r w:rsidRPr="00B8119C">
        <w:rPr>
          <w:rFonts w:ascii="Times New Roman" w:hAnsi="Times New Roman" w:cs="Times New Roman"/>
          <w:sz w:val="24"/>
          <w:szCs w:val="24"/>
        </w:rPr>
        <w:t>Корешкова</w:t>
      </w:r>
      <w:proofErr w:type="spellEnd"/>
      <w:r w:rsidRPr="00B8119C">
        <w:rPr>
          <w:rFonts w:ascii="Times New Roman" w:hAnsi="Times New Roman" w:cs="Times New Roman"/>
          <w:sz w:val="24"/>
          <w:szCs w:val="24"/>
        </w:rPr>
        <w:t xml:space="preserve"> и проезда Чернышевского. Буквально в начале марта 2017 года был рассмотрен вопрос планировочного решения, в частности, транспортной схемы и пешеходной организации. В ходе обсуждения было принято решение прод</w:t>
      </w:r>
      <w:r>
        <w:rPr>
          <w:rFonts w:ascii="Times New Roman" w:hAnsi="Times New Roman" w:cs="Times New Roman"/>
          <w:sz w:val="24"/>
          <w:szCs w:val="24"/>
        </w:rPr>
        <w:t>лить</w:t>
      </w:r>
      <w:r w:rsidRPr="00B8119C">
        <w:rPr>
          <w:rFonts w:ascii="Times New Roman" w:hAnsi="Times New Roman" w:cs="Times New Roman"/>
          <w:sz w:val="24"/>
          <w:szCs w:val="24"/>
        </w:rPr>
        <w:t xml:space="preserve"> пешеходную зону, включив в не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B8119C">
        <w:rPr>
          <w:rFonts w:ascii="Times New Roman" w:hAnsi="Times New Roman" w:cs="Times New Roman"/>
          <w:sz w:val="24"/>
          <w:szCs w:val="24"/>
        </w:rPr>
        <w:t xml:space="preserve"> </w:t>
      </w:r>
      <w:r w:rsidRPr="000212A6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территорию вокруг</w:t>
      </w:r>
      <w:r w:rsidRPr="000212A6">
        <w:rPr>
          <w:rFonts w:ascii="Times New Roman" w:hAnsi="Times New Roman" w:cs="Times New Roman"/>
          <w:sz w:val="24"/>
          <w:szCs w:val="24"/>
        </w:rPr>
        <w:t xml:space="preserve"> КЦ «Октябрь»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726D" w:rsidRDefault="00A46028" w:rsidP="00A46028">
      <w:pPr>
        <w:pStyle w:val="a3"/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19C">
        <w:rPr>
          <w:rFonts w:ascii="Times New Roman" w:hAnsi="Times New Roman" w:cs="Times New Roman"/>
          <w:sz w:val="24"/>
          <w:szCs w:val="24"/>
        </w:rPr>
        <w:t xml:space="preserve">В 2017 году дизайн-проект и сметный расчет согласованы с главным Управлением архитектуры и градостроительства Московской области.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212A6">
        <w:rPr>
          <w:rFonts w:ascii="Times New Roman" w:hAnsi="Times New Roman" w:cs="Times New Roman"/>
          <w:sz w:val="24"/>
          <w:szCs w:val="24"/>
        </w:rPr>
        <w:t>а 2018 год з</w:t>
      </w:r>
      <w:r>
        <w:rPr>
          <w:rFonts w:ascii="Times New Roman" w:hAnsi="Times New Roman" w:cs="Times New Roman"/>
          <w:sz w:val="24"/>
          <w:szCs w:val="24"/>
        </w:rPr>
        <w:t xml:space="preserve">апланированы работы по созданию </w:t>
      </w:r>
      <w:r w:rsidRPr="000212A6">
        <w:rPr>
          <w:rFonts w:ascii="Times New Roman" w:hAnsi="Times New Roman" w:cs="Times New Roman"/>
          <w:sz w:val="24"/>
          <w:szCs w:val="24"/>
        </w:rPr>
        <w:t>пешеходной зоны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6028" w:rsidRPr="00A46028" w:rsidRDefault="00A46028" w:rsidP="00A46028">
      <w:pPr>
        <w:pStyle w:val="a3"/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10F3" w:rsidRPr="00B8119C" w:rsidRDefault="00FD726D" w:rsidP="00FD726D">
      <w:pPr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19C">
        <w:rPr>
          <w:rFonts w:ascii="Times New Roman" w:hAnsi="Times New Roman" w:cs="Times New Roman"/>
          <w:b/>
          <w:sz w:val="24"/>
          <w:szCs w:val="24"/>
        </w:rPr>
        <w:t>Озеленение и иные мероприятия</w:t>
      </w:r>
    </w:p>
    <w:p w:rsidR="00FD726D" w:rsidRPr="00B8119C" w:rsidRDefault="00FD726D" w:rsidP="00FD726D">
      <w:pPr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10F3" w:rsidRPr="00B8119C" w:rsidRDefault="007010F3" w:rsidP="00FD726D">
      <w:pPr>
        <w:pStyle w:val="a3"/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19C">
        <w:rPr>
          <w:rFonts w:ascii="Times New Roman" w:hAnsi="Times New Roman" w:cs="Times New Roman"/>
          <w:sz w:val="24"/>
          <w:szCs w:val="24"/>
        </w:rPr>
        <w:t xml:space="preserve">2017 году было продолжено решение задач, поставленных Губернатором Московской области по соблюдению экологических норм и требований по содержанию лесного фонда, созданию дееспособной системы управления и охраны леса. </w:t>
      </w:r>
    </w:p>
    <w:p w:rsidR="007010F3" w:rsidRPr="00B8119C" w:rsidRDefault="007010F3" w:rsidP="00FD726D">
      <w:pPr>
        <w:pStyle w:val="a3"/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19C">
        <w:rPr>
          <w:rFonts w:ascii="Times New Roman" w:hAnsi="Times New Roman" w:cs="Times New Roman"/>
          <w:sz w:val="24"/>
          <w:szCs w:val="24"/>
        </w:rPr>
        <w:t>На территории городского округа были проведены экологические акции «</w:t>
      </w:r>
      <w:r w:rsidR="00B8119C" w:rsidRPr="00B8119C">
        <w:rPr>
          <w:rFonts w:ascii="Times New Roman" w:hAnsi="Times New Roman" w:cs="Times New Roman"/>
          <w:sz w:val="24"/>
          <w:szCs w:val="24"/>
        </w:rPr>
        <w:t xml:space="preserve">Наш лес. Посади своё дерево» и </w:t>
      </w:r>
      <w:r w:rsidRPr="00B8119C">
        <w:rPr>
          <w:rFonts w:ascii="Times New Roman" w:hAnsi="Times New Roman" w:cs="Times New Roman"/>
          <w:sz w:val="24"/>
          <w:szCs w:val="24"/>
        </w:rPr>
        <w:t>«Лес Победы», в ходе которых высажено 200 саженцев за счет бюджета городского округа и 3500 саженцев за счет внебюджетных средств.</w:t>
      </w:r>
    </w:p>
    <w:p w:rsidR="00D213D4" w:rsidRPr="00B8119C" w:rsidRDefault="00D213D4" w:rsidP="00FD726D">
      <w:pPr>
        <w:pStyle w:val="a3"/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19C">
        <w:rPr>
          <w:rFonts w:ascii="Times New Roman" w:hAnsi="Times New Roman" w:cs="Times New Roman"/>
          <w:sz w:val="24"/>
          <w:szCs w:val="24"/>
        </w:rPr>
        <w:t>Кроме этого, в рамках исполнения муниципальных контрактов на выполнение работ по вырубке и омолаживающей обрезке деревьев, расположенных на территории городского округа общего пользования было обустроено 185 кв. метров цветников, высажено 200 деревьев 259 кустарников, произведена вырубка 3444 угрожающих падением деревьев, а также санитарная и формовочная обрезка деревьев, очищено от дикорастущей поросли свыше 50</w:t>
      </w:r>
      <w:r w:rsidR="00BE02E2">
        <w:rPr>
          <w:rFonts w:ascii="Times New Roman" w:hAnsi="Times New Roman" w:cs="Times New Roman"/>
          <w:sz w:val="24"/>
          <w:szCs w:val="24"/>
        </w:rPr>
        <w:t xml:space="preserve"> </w:t>
      </w:r>
      <w:r w:rsidRPr="00B8119C">
        <w:rPr>
          <w:rFonts w:ascii="Times New Roman" w:hAnsi="Times New Roman" w:cs="Times New Roman"/>
          <w:sz w:val="24"/>
          <w:szCs w:val="24"/>
        </w:rPr>
        <w:t>тыс. кв. метров зелёных зон.</w:t>
      </w:r>
    </w:p>
    <w:p w:rsidR="00D213D4" w:rsidRPr="00B8119C" w:rsidRDefault="00D213D4" w:rsidP="00FD726D">
      <w:pPr>
        <w:pStyle w:val="a3"/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19C">
        <w:rPr>
          <w:rFonts w:ascii="Times New Roman" w:hAnsi="Times New Roman" w:cs="Times New Roman"/>
          <w:sz w:val="24"/>
          <w:szCs w:val="24"/>
        </w:rPr>
        <w:t>В очередной раз в городе проходил фестиваль «Городские цветы», в котором активное участие приняли 22 организации и предприятия города. Их трудовые коллективы проявили творческую инициативу, нестандартные решения цветочного оформления и ландшафтного дизайна. По итогам оформления цветочных композиций награждено 10 победителей в номинациях «Ландшафтный дизайн», «Цветник», «За оригинальность исполнения цветочной композиции». Все организации, принявшие участие в оформлении цветочных композиций, удостоены дипломов участников фестиваля.</w:t>
      </w:r>
    </w:p>
    <w:sectPr w:rsidR="00D213D4" w:rsidRPr="00B8119C" w:rsidSect="0040781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991" w:rsidRDefault="00ED0991" w:rsidP="00762D47">
      <w:pPr>
        <w:spacing w:after="0" w:line="240" w:lineRule="auto"/>
      </w:pPr>
      <w:r>
        <w:separator/>
      </w:r>
    </w:p>
  </w:endnote>
  <w:endnote w:type="continuationSeparator" w:id="0">
    <w:p w:rsidR="00ED0991" w:rsidRDefault="00ED0991" w:rsidP="0076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198787"/>
      <w:docPartObj>
        <w:docPartGallery w:val="Page Numbers (Bottom of Page)"/>
        <w:docPartUnique/>
      </w:docPartObj>
    </w:sdtPr>
    <w:sdtEndPr/>
    <w:sdtContent>
      <w:p w:rsidR="00762D47" w:rsidRDefault="00762D4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941">
          <w:rPr>
            <w:noProof/>
          </w:rPr>
          <w:t>4</w:t>
        </w:r>
        <w:r>
          <w:fldChar w:fldCharType="end"/>
        </w:r>
      </w:p>
    </w:sdtContent>
  </w:sdt>
  <w:p w:rsidR="00762D47" w:rsidRDefault="00762D4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991" w:rsidRDefault="00ED0991" w:rsidP="00762D47">
      <w:pPr>
        <w:spacing w:after="0" w:line="240" w:lineRule="auto"/>
      </w:pPr>
      <w:r>
        <w:separator/>
      </w:r>
    </w:p>
  </w:footnote>
  <w:footnote w:type="continuationSeparator" w:id="0">
    <w:p w:rsidR="00ED0991" w:rsidRDefault="00ED0991" w:rsidP="00762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20946"/>
    <w:multiLevelType w:val="hybridMultilevel"/>
    <w:tmpl w:val="381A870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A0E64"/>
    <w:multiLevelType w:val="hybridMultilevel"/>
    <w:tmpl w:val="A412D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92270"/>
    <w:multiLevelType w:val="hybridMultilevel"/>
    <w:tmpl w:val="C4EC278E"/>
    <w:lvl w:ilvl="0" w:tplc="7BC480F6">
      <w:start w:val="1"/>
      <w:numFmt w:val="decimal"/>
      <w:lvlText w:val="%1."/>
      <w:lvlJc w:val="left"/>
      <w:pPr>
        <w:ind w:left="1404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3" w15:restartNumberingAfterBreak="0">
    <w:nsid w:val="200A65E7"/>
    <w:multiLevelType w:val="hybridMultilevel"/>
    <w:tmpl w:val="1FA0864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A282F71"/>
    <w:multiLevelType w:val="multilevel"/>
    <w:tmpl w:val="77B250D6"/>
    <w:lvl w:ilvl="0"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 w15:restartNumberingAfterBreak="0">
    <w:nsid w:val="4C0E75D2"/>
    <w:multiLevelType w:val="hybridMultilevel"/>
    <w:tmpl w:val="F9B4FD9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B24A5D"/>
    <w:multiLevelType w:val="hybridMultilevel"/>
    <w:tmpl w:val="A0FE9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892644"/>
    <w:multiLevelType w:val="hybridMultilevel"/>
    <w:tmpl w:val="EC589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CA"/>
    <w:rsid w:val="000A629E"/>
    <w:rsid w:val="00237E4F"/>
    <w:rsid w:val="00245B4C"/>
    <w:rsid w:val="00293C46"/>
    <w:rsid w:val="002B0309"/>
    <w:rsid w:val="002B2D82"/>
    <w:rsid w:val="00345530"/>
    <w:rsid w:val="00407810"/>
    <w:rsid w:val="00414AC9"/>
    <w:rsid w:val="0044564B"/>
    <w:rsid w:val="004C5BE0"/>
    <w:rsid w:val="004D32FF"/>
    <w:rsid w:val="00574ED1"/>
    <w:rsid w:val="00585955"/>
    <w:rsid w:val="006B5602"/>
    <w:rsid w:val="0070044B"/>
    <w:rsid w:val="007010F3"/>
    <w:rsid w:val="00762D47"/>
    <w:rsid w:val="007C1EF5"/>
    <w:rsid w:val="00822A84"/>
    <w:rsid w:val="00841F9A"/>
    <w:rsid w:val="008A1745"/>
    <w:rsid w:val="00923C61"/>
    <w:rsid w:val="00923ECA"/>
    <w:rsid w:val="009725F0"/>
    <w:rsid w:val="009E3CE0"/>
    <w:rsid w:val="00A46028"/>
    <w:rsid w:val="00A831E6"/>
    <w:rsid w:val="00A841DB"/>
    <w:rsid w:val="00AD70D9"/>
    <w:rsid w:val="00B8119C"/>
    <w:rsid w:val="00BC3941"/>
    <w:rsid w:val="00BD326F"/>
    <w:rsid w:val="00BD5794"/>
    <w:rsid w:val="00BE02E2"/>
    <w:rsid w:val="00BF63F3"/>
    <w:rsid w:val="00C62B47"/>
    <w:rsid w:val="00CB6EF8"/>
    <w:rsid w:val="00CD78D6"/>
    <w:rsid w:val="00D213D4"/>
    <w:rsid w:val="00D33939"/>
    <w:rsid w:val="00D67DAF"/>
    <w:rsid w:val="00D73D9C"/>
    <w:rsid w:val="00D92BF1"/>
    <w:rsid w:val="00DC6D0E"/>
    <w:rsid w:val="00E306EE"/>
    <w:rsid w:val="00EA1BB0"/>
    <w:rsid w:val="00EB2D5D"/>
    <w:rsid w:val="00ED0991"/>
    <w:rsid w:val="00F5684F"/>
    <w:rsid w:val="00FC0D9B"/>
    <w:rsid w:val="00FD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9AB4D0-0BAA-4485-BDD1-AAEAB4F1B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B47"/>
    <w:pPr>
      <w:ind w:left="720"/>
      <w:contextualSpacing/>
    </w:pPr>
  </w:style>
  <w:style w:type="paragraph" w:styleId="a4">
    <w:name w:val="No Spacing"/>
    <w:uiPriority w:val="1"/>
    <w:qFormat/>
    <w:rsid w:val="00D3393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76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2D47"/>
  </w:style>
  <w:style w:type="paragraph" w:styleId="a7">
    <w:name w:val="footer"/>
    <w:basedOn w:val="a"/>
    <w:link w:val="a8"/>
    <w:uiPriority w:val="99"/>
    <w:unhideWhenUsed/>
    <w:rsid w:val="0076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2D47"/>
  </w:style>
  <w:style w:type="table" w:styleId="a9">
    <w:name w:val="Table Grid"/>
    <w:basedOn w:val="a1"/>
    <w:uiPriority w:val="59"/>
    <w:rsid w:val="00293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23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3C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2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070D1-35FC-4138-A30B-FB8267FAA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1866</Words>
  <Characters>10640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Зиновьев</dc:creator>
  <cp:keywords/>
  <dc:description/>
  <cp:lastModifiedBy>Дарья Туркина</cp:lastModifiedBy>
  <cp:revision>11</cp:revision>
  <cp:lastPrinted>2017-12-20T10:15:00Z</cp:lastPrinted>
  <dcterms:created xsi:type="dcterms:W3CDTF">2017-12-15T08:18:00Z</dcterms:created>
  <dcterms:modified xsi:type="dcterms:W3CDTF">2017-12-20T10:16:00Z</dcterms:modified>
</cp:coreProperties>
</file>