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D6" w:rsidRPr="0031514C" w:rsidRDefault="005002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C70D6" w:rsidRPr="0031514C" w:rsidRDefault="005002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5C70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2D6" w:rsidRPr="0031514C" w:rsidRDefault="005002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5C70D6" w:rsidRPr="0031514C" w:rsidRDefault="005002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5C70D6" w:rsidRDefault="005002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A23EC5" w:rsidRPr="00A23EC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17.07.2019 № 499/7</w:t>
      </w:r>
    </w:p>
    <w:p w:rsidR="00A23EC5" w:rsidRPr="00A23EC5" w:rsidRDefault="00A23EC5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5C70D6" w:rsidRPr="0031514C" w:rsidRDefault="005C70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«УТВЕРЖДЕНА</w:t>
      </w:r>
    </w:p>
    <w:p w:rsidR="005C70D6" w:rsidRPr="0031514C" w:rsidRDefault="005C70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5C70D6" w:rsidRPr="0031514C" w:rsidRDefault="005C70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5C70D6" w:rsidRPr="0031514C" w:rsidRDefault="005C70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5C70D6" w:rsidRPr="0031514C" w:rsidRDefault="005C70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14.12.2016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684E">
        <w:rPr>
          <w:rFonts w:ascii="Times New Roman" w:eastAsia="Times New Roman" w:hAnsi="Times New Roman" w:cs="Times New Roman"/>
          <w:sz w:val="24"/>
          <w:szCs w:val="24"/>
          <w:lang w:eastAsia="ru-RU"/>
        </w:rPr>
        <w:t>894/16</w:t>
      </w:r>
    </w:p>
    <w:p w:rsidR="005C70D6" w:rsidRPr="0031514C" w:rsidRDefault="005C70D6" w:rsidP="005C70D6">
      <w:pPr>
        <w:autoSpaceDE w:val="0"/>
        <w:autoSpaceDN w:val="0"/>
        <w:adjustRightInd w:val="0"/>
        <w:spacing w:after="0" w:line="240" w:lineRule="auto"/>
        <w:ind w:firstLine="97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0D6" w:rsidRPr="0031514C" w:rsidRDefault="005C70D6" w:rsidP="005C7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sz w:val="24"/>
          <w:szCs w:val="24"/>
        </w:rPr>
      </w:pPr>
      <w:r w:rsidRPr="0031514C">
        <w:rPr>
          <w:rFonts w:ascii="Times New Roman" w:eastAsia="Lucida Sans Unicode" w:hAnsi="Times New Roman"/>
          <w:bCs/>
          <w:kern w:val="2"/>
          <w:sz w:val="24"/>
          <w:szCs w:val="24"/>
        </w:rPr>
        <w:t xml:space="preserve">Муниципальная программа </w:t>
      </w:r>
    </w:p>
    <w:p w:rsidR="002562AA" w:rsidRPr="0031514C" w:rsidRDefault="005C70D6" w:rsidP="005C70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31514C">
        <w:rPr>
          <w:rFonts w:ascii="Times New Roman" w:eastAsia="Lucida Sans Unicode" w:hAnsi="Times New Roman"/>
          <w:bCs/>
          <w:kern w:val="2"/>
          <w:sz w:val="24"/>
          <w:szCs w:val="24"/>
        </w:rPr>
        <w:t>«</w:t>
      </w:r>
      <w:r w:rsidRPr="0031514C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Развитие и поддержка предпринимательства </w:t>
      </w:r>
    </w:p>
    <w:p w:rsidR="005C70D6" w:rsidRPr="0031514C" w:rsidRDefault="005C70D6" w:rsidP="005C70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8"/>
          <w:lang w:eastAsia="ru-RU"/>
        </w:rPr>
        <w:t>городского округа Электросталь Московской области»</w:t>
      </w:r>
    </w:p>
    <w:p w:rsidR="005C70D6" w:rsidRPr="0031514C" w:rsidRDefault="005C70D6" w:rsidP="005C7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sz w:val="24"/>
          <w:szCs w:val="24"/>
        </w:rPr>
      </w:pPr>
      <w:r w:rsidRPr="0031514C">
        <w:rPr>
          <w:rFonts w:ascii="Times New Roman" w:eastAsia="Times New Roman" w:hAnsi="Times New Roman" w:cs="Arial"/>
          <w:sz w:val="24"/>
          <w:szCs w:val="28"/>
          <w:lang w:eastAsia="ru-RU"/>
        </w:rPr>
        <w:t>на 2017 – 2021 годы</w:t>
      </w:r>
    </w:p>
    <w:p w:rsidR="005C70D6" w:rsidRPr="0031514C" w:rsidRDefault="005C70D6" w:rsidP="005C7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bCs/>
          <w:kern w:val="2"/>
          <w:sz w:val="24"/>
          <w:szCs w:val="24"/>
        </w:rPr>
      </w:pPr>
    </w:p>
    <w:p w:rsidR="005C70D6" w:rsidRPr="0031514C" w:rsidRDefault="002562AA" w:rsidP="005C70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1. </w:t>
      </w:r>
      <w:r w:rsidR="00727BE2" w:rsidRPr="0031514C">
        <w:rPr>
          <w:rFonts w:ascii="Times New Roman" w:eastAsia="Times New Roman" w:hAnsi="Times New Roman" w:cs="Arial"/>
          <w:sz w:val="24"/>
          <w:szCs w:val="28"/>
          <w:lang w:eastAsia="ru-RU"/>
        </w:rPr>
        <w:t>Паспорт муниципальной</w:t>
      </w:r>
      <w:r w:rsidR="00727BE2" w:rsidRPr="0031514C">
        <w:rPr>
          <w:rFonts w:ascii="Times New Roman" w:eastAsia="Times New Roman" w:hAnsi="Times New Roman" w:cs="Arial"/>
          <w:szCs w:val="24"/>
          <w:lang w:eastAsia="ru-RU"/>
        </w:rPr>
        <w:t xml:space="preserve"> </w:t>
      </w:r>
      <w:r w:rsidR="00727BE2" w:rsidRPr="0031514C">
        <w:rPr>
          <w:rFonts w:ascii="Times New Roman" w:eastAsia="Times New Roman" w:hAnsi="Times New Roman" w:cs="Arial"/>
          <w:sz w:val="24"/>
          <w:szCs w:val="28"/>
          <w:lang w:eastAsia="ru-RU"/>
        </w:rPr>
        <w:t>программы</w:t>
      </w:r>
    </w:p>
    <w:p w:rsidR="002562AA" w:rsidRPr="0031514C" w:rsidRDefault="00727BE2" w:rsidP="005C70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и поддержка предпринимательства </w:t>
      </w:r>
    </w:p>
    <w:p w:rsidR="00727BE2" w:rsidRPr="0031514C" w:rsidRDefault="00727BE2" w:rsidP="005C70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8"/>
          <w:lang w:eastAsia="ru-RU"/>
        </w:rPr>
        <w:t>городского округа</w:t>
      </w:r>
      <w:r w:rsidR="005C70D6" w:rsidRPr="0031514C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8"/>
          <w:lang w:eastAsia="ru-RU"/>
        </w:rPr>
        <w:t>Электросталь Московской области»</w:t>
      </w:r>
    </w:p>
    <w:p w:rsidR="00727BE2" w:rsidRPr="0031514C" w:rsidRDefault="00727BE2" w:rsidP="005C70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8"/>
          <w:lang w:eastAsia="ru-RU"/>
        </w:rPr>
        <w:t>на 2017 – 2021 годы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2194"/>
        <w:gridCol w:w="992"/>
        <w:gridCol w:w="1134"/>
        <w:gridCol w:w="1134"/>
        <w:gridCol w:w="1134"/>
        <w:gridCol w:w="1134"/>
        <w:gridCol w:w="1134"/>
      </w:tblGrid>
      <w:tr w:rsidR="0031514C" w:rsidRPr="0031514C" w:rsidTr="002562AA">
        <w:tc>
          <w:tcPr>
            <w:tcW w:w="4253" w:type="dxa"/>
            <w:gridSpan w:val="2"/>
          </w:tcPr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662" w:type="dxa"/>
            <w:gridSpan w:val="6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 Электросталь Московской области</w:t>
            </w:r>
            <w:r w:rsidR="002562AA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Александр Владимирович</w:t>
            </w:r>
          </w:p>
        </w:tc>
      </w:tr>
      <w:tr w:rsidR="0031514C" w:rsidRPr="0031514C" w:rsidTr="002562AA">
        <w:tc>
          <w:tcPr>
            <w:tcW w:w="4253" w:type="dxa"/>
            <w:gridSpan w:val="2"/>
          </w:tcPr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6662" w:type="dxa"/>
            <w:gridSpan w:val="6"/>
          </w:tcPr>
          <w:p w:rsidR="00727BE2" w:rsidRPr="0031514C" w:rsidRDefault="00D77694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31514C" w:rsidRPr="0031514C" w:rsidTr="002562AA">
        <w:tc>
          <w:tcPr>
            <w:tcW w:w="4253" w:type="dxa"/>
            <w:gridSpan w:val="2"/>
          </w:tcPr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662" w:type="dxa"/>
            <w:gridSpan w:val="6"/>
          </w:tcPr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устойчивого темпа роста развития предпринимательства, обеспечивающего повышение уровня жизни жителей города Электросталь</w:t>
            </w:r>
          </w:p>
        </w:tc>
      </w:tr>
      <w:tr w:rsidR="0031514C" w:rsidRPr="0031514C" w:rsidTr="002562AA">
        <w:tc>
          <w:tcPr>
            <w:tcW w:w="4253" w:type="dxa"/>
            <w:gridSpan w:val="2"/>
          </w:tcPr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662" w:type="dxa"/>
            <w:gridSpan w:val="6"/>
          </w:tcPr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14C" w:rsidRPr="0031514C" w:rsidTr="002562AA">
        <w:trPr>
          <w:trHeight w:val="20"/>
        </w:trPr>
        <w:tc>
          <w:tcPr>
            <w:tcW w:w="2059" w:type="dxa"/>
            <w:vMerge w:val="restart"/>
          </w:tcPr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</w:p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 </w:t>
            </w:r>
          </w:p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средств                                     </w:t>
            </w:r>
          </w:p>
        </w:tc>
        <w:tc>
          <w:tcPr>
            <w:tcW w:w="2194" w:type="dxa"/>
            <w:vMerge w:val="restart"/>
          </w:tcPr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                  </w:t>
            </w:r>
          </w:p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</w:t>
            </w:r>
          </w:p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6662" w:type="dxa"/>
            <w:gridSpan w:val="6"/>
          </w:tcPr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1514C" w:rsidRPr="0031514C" w:rsidTr="002562AA">
        <w:trPr>
          <w:trHeight w:val="568"/>
        </w:trPr>
        <w:tc>
          <w:tcPr>
            <w:tcW w:w="2059" w:type="dxa"/>
            <w:vMerge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2562AA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562AA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2562AA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562AA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2562AA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562AA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562AA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562AA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562AA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562AA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31514C" w:rsidRPr="0031514C" w:rsidTr="002562AA">
        <w:tc>
          <w:tcPr>
            <w:tcW w:w="2059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Электросталь 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2194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Электросталь                             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1514C" w:rsidRPr="0031514C" w:rsidTr="002562AA">
        <w:tc>
          <w:tcPr>
            <w:tcW w:w="2059" w:type="dxa"/>
          </w:tcPr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94" w:type="dxa"/>
          </w:tcPr>
          <w:p w:rsidR="00727BE2" w:rsidRPr="0031514C" w:rsidRDefault="00727BE2" w:rsidP="0072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31514C" w:rsidRPr="0031514C" w:rsidTr="002562AA">
        <w:tc>
          <w:tcPr>
            <w:tcW w:w="4253" w:type="dxa"/>
            <w:gridSpan w:val="2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992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</w:t>
            </w:r>
          </w:p>
        </w:tc>
        <w:tc>
          <w:tcPr>
            <w:tcW w:w="1134" w:type="dxa"/>
          </w:tcPr>
          <w:p w:rsidR="00727BE2" w:rsidRPr="0031514C" w:rsidRDefault="00727BE2" w:rsidP="00256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</w:t>
            </w:r>
          </w:p>
        </w:tc>
      </w:tr>
    </w:tbl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27BE2" w:rsidRPr="0031514C" w:rsidSect="00F270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92" w:bottom="1134" w:left="567" w:header="709" w:footer="709" w:gutter="0"/>
          <w:pgNumType w:start="2"/>
          <w:cols w:space="708"/>
          <w:docGrid w:linePitch="360"/>
        </w:sectPr>
      </w:pPr>
    </w:p>
    <w:p w:rsidR="002562AA" w:rsidRPr="0031514C" w:rsidRDefault="002562AA" w:rsidP="002562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2. 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Общая характеристика развития и поддержки предпринимательства</w:t>
      </w:r>
    </w:p>
    <w:p w:rsidR="00727BE2" w:rsidRPr="0031514C" w:rsidRDefault="00727BE2" w:rsidP="002562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в городском округе Электросталь</w:t>
      </w: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– один из ведущих промышленных центров Подмосковья, с крупнейшим в стране производством ядерного топлива, высокопробной стали, а также продукции тяжёлого машиностроения и химической промышленности. Город располагает современной высокоразвитой инфраструктурой - широкой сетью предприятий сферы обслуживания, хорошей базой для развития профессионально-технического образования, просвещения, культуры, здравоохранения, физкультуры и спорта.</w:t>
      </w:r>
    </w:p>
    <w:p w:rsidR="00727BE2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Численность населения на 01.01.2016 составила 158479 тыс. человек. В экономике города занято около 55 тыс. человек. В малом и среднем предпринимательстве трудятся более 19 тыс. человек, что составляет от численности всех занятых в экономике города 38%.</w:t>
      </w:r>
    </w:p>
    <w:p w:rsidR="00727BE2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Из года в год меняется структурный облик промышленности. Открываются новые производства. Рядом с гигантами развивается средний и малый бизнес - мебельная, пищевая, стекольная промышленность, металлообрабатывающее производство, производство строительных материалов, изделий из пластмассы.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По данным Инспекции ФНС России по г. Электросталь по состоянию на 01.01.2016 на налоговом учете состоит 3207 индивидуальных предпринимателей. В 2015 году Инспекцией ФНС России по г. Электросталь вновь зарегистрировано 630 индивидуальных предпринимателей и 234 юридических лиц.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На территории городского округа хозяйственную деятельность ведут 1472 микропредприятия и 235 малых предприятий.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Основными направлениями деятельности малых предприятий по итогам 2015 года были: промышленное производство, торгово-закупочная деятельность и сфера услуг.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Объем инвестиций в основной капитал малых и средних предприятий в 2015 году составил 179,14 млн. руб.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Среднемесячная заработная плата работников в малом и среднем предпринимательстве по городу в 2015 году</w:t>
      </w:r>
      <w:r w:rsidRPr="0031514C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на одного работника составила 23158 рублей.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Объем налоговых отчислений в местный бюджет от субъектов малого предпринимательства (малый и средний бизнес и индивидуальные предприниматели) составил 31,38% от общего объема налоговых отчислений в местный бюджет.  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В городе осуществляется политика поддержки малого предпринимательства.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Программы антикризисных мер Правительства РФ на 2015 год осуществлялось содействие развитию малого предпринимательства и самозанятости безработных граждан, так безработным гражданам было предусмотрено выделение безвозмездных субсидий в размере 58</w:t>
      </w:r>
      <w:r w:rsidR="002562AA" w:rsidRPr="003151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315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тысяч 800 рублей на реализацию предпринимательской инициативы (при условии регистрации в ГУ МО Электростальский центр занятости населения). Эти безвозмездные субсидии получили в 2015 году 12 человек, в том числе 5 женщин.</w:t>
      </w:r>
    </w:p>
    <w:p w:rsidR="00727BE2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2014-2016 годах реализовывалась «Муниципальная программа развития и поддержки предпринимательства в городском округе Электросталь Московской области на 2014-2018годы», утвержденная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Электросталь Московской области от 24.12.2013 № 1056/14.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2014-2015 годах 15 организаций и индивидуальных предпринимателя в рамках реализации мероприятия муниципальной программы получили субсидии из местного, областного и федерального бюджетов на общую сумму 11 364 тыс. рублей. Реализация мероприятия позволила создать 17 рабочих мест.</w:t>
      </w:r>
    </w:p>
    <w:p w:rsidR="00F5470B" w:rsidRDefault="00727BE2" w:rsidP="0072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2014-2015 годах 16 организаций и индивидуальных предпринимателя в рамках реализации областной программы поддержки предпринимательства по 6 мероприятиям получили субсидии на сумму 42 253 тыс. рублей.</w:t>
      </w:r>
    </w:p>
    <w:p w:rsidR="002562AA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В 2016 году субсидии из областного и федерального бюджетов на реализацию мероприятия муниципальной программы развития и поддержки предпринимательства не выделялись.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предприятия в рамках реализации муниципальной программы получили субсидии на сумму 1 млн. рублей.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форм поддержки предпринимательства является участие малых и средних предприятий в реализации муниципального заказа. По итогам 2015 года с субъектами малого предпринимательства для муниципальных нужд городского округа Электросталь Московской области заключено 200 контрактов.  Общая стоимость заключенных контрактов - 74,0 млн. руб.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при продаже арендуемого имущества с преимущественным правом выкупа может быть предоставлена рассрочка платежа на срок </w:t>
      </w:r>
      <w:r w:rsidR="002562AA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 3-х лет по выбору субъекта малого или среднего предпринимательства. 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С 01.01.2009 по 31.12.2015 Комитетом имущественных отношений заключено 99 договоров купли-продажи арендуемого имущества с субъектами малого и среднего предпринимательства, совокупной площадью более 9400 кв. м, стоимость выкупленных помещений -  282,8 млн. руб.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Розничную торговлю в городском округе Электросталь осуществляют организации различных видов экономической деятельности, а также физические лица, занимающиеся предпринимательской деятельностью без образования юридического лица. В розничной торговле продолжается развитие торговых сетей, формирование современных торговых и торгово-развлекательных комплексов, внедрение новых форм торгового обслуживания (интернет-магазин, магазин домашней еды).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В настоящее время сеть предприятий потребительского рынка насчитывает 750 объектов стационарной торговли, 1 универсальный рынок на 235 торговых мест площадью свыше 9000 кв. м, свыше 100 объектов оптовой торговли</w:t>
      </w:r>
      <w:r w:rsidRPr="0031514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,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143 объекта общественного питания, 323 объекта сферы услуг и 136 объектов нестационарной розничной сети.</w:t>
      </w:r>
    </w:p>
    <w:p w:rsidR="002562AA" w:rsidRPr="0031514C" w:rsidRDefault="002562AA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З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а период с 2010 по 2015 год в городском округе Электросталь были открыты более 140 новых   предприятий сферы потребительского рынка, торговая площадь которых составила 41070,69 кв. м.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В 2015 году рост товарооборота составил 106% и достиг   19,5 млрд. руб. Оборот розничной торговли в расчете на 1 жителя города Электросталь составляет более 123 тыс. рублей в год. В структуре оборота розничной торговли большую долю занимали продовольственные товары (около 58%).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В сфере потребительского рынка занято 15% от общего числа работников города.  В 2015</w:t>
      </w:r>
      <w:r w:rsidR="002562AA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году было создано 213 новых рабочих мест. 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Обеспеченность населения площадью торговых объектов составляет 1304 кв. м. на 1000</w:t>
      </w:r>
      <w:r w:rsidR="002562AA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человек, что почти в 1,5 раза выше нормативного показателя.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реализации планов по импортозамещению и поддержке местных товаропроизводителей, а также расширения ассортимента товаров в 2015 году на территории города было проведено 80 тематических и сезонных ярмарок. У жителей города большой популярностью пользуется ярмарка </w:t>
      </w:r>
      <w:r w:rsidRPr="0031514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выходного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дня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 Расширяется сеть фермерских магазинов, торгующих продовольственными товарами, изготовленными в Подмосковье.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Рынок общественного питания постоянно растет, как за счет открытия новых предприятий, так и реконструкции, и модернизации уже действующих.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городе оказывают услуги питания 143 объекта разных форм собственности, из них юридических лиц - 74, индивидуальных предпринимателей – 61, общее число посадочных мест – 5408 и общая площадь 26180,22 кв.м.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Доля оборота общественного питания в общем товарообороте составляет примерно 6,5</w:t>
      </w:r>
      <w:r w:rsidR="002562AA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%.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Одн</w:t>
      </w:r>
      <w:r w:rsidR="002562AA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ой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 актуальных тем является развитие социального общепита – социальной столовой, в которой будут питаться малоимущие слои населения. Но в настоящее время этот сегмент рынка питания не нашел должного понимания среди предпринимателей города.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В 2015 году предприятия общественного питания города обслужили более 50 выездных мероприятия, в том числе: «Прощай, Масленица», «Дорогами Победы», клуб «Катюша», мероприятия, посвященные 9 Мая, «Дорога в школу», День молодежи, День города, чемпионаты и первенства Московской области, России, международные турниры и другие городские мероприятия. Также предприниматели, обеспечивающие жителей города общественным питанием, приняли участие в конкурсе на соискание ежегодной премии Губернатора Московской области «Наше Подмосковье».</w:t>
      </w:r>
      <w:r w:rsidRPr="0031514C">
        <w:rPr>
          <w:rFonts w:ascii="Times New Roman" w:eastAsia="Times New Roman" w:hAnsi="Times New Roman" w:cs="Arial"/>
          <w:kern w:val="24"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7 мая на площади у Культурного центра «Октябрь» перед городским праздничным концертом «Память Великого Подвига», посвященному 70-летию Победы в Великой Отечественной войне, была организована работа «Полевой кухни».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DFAFA"/>
        </w:rPr>
      </w:pPr>
      <w:r w:rsidRPr="0031514C">
        <w:rPr>
          <w:rFonts w:ascii="Times New Roman" w:eastAsia="Times New Roman" w:hAnsi="Times New Roman" w:cs="Times New Roman"/>
          <w:sz w:val="24"/>
          <w:shd w:val="clear" w:color="auto" w:fill="FDFAFA"/>
        </w:rPr>
        <w:t>Бытовое обслуживание </w:t>
      </w:r>
      <w:r w:rsidRPr="0031514C">
        <w:rPr>
          <w:rFonts w:ascii="Times New Roman" w:eastAsia="Times New Roman" w:hAnsi="Times New Roman" w:cs="Times New Roman"/>
          <w:sz w:val="24"/>
          <w:szCs w:val="24"/>
          <w:shd w:val="clear" w:color="auto" w:fill="FDFAFA"/>
        </w:rPr>
        <w:t>населения</w:t>
      </w:r>
      <w:r w:rsidRPr="0031514C">
        <w:rPr>
          <w:rFonts w:ascii="Times New Roman" w:eastAsia="Times New Roman" w:hAnsi="Times New Roman" w:cs="Times New Roman"/>
          <w:sz w:val="24"/>
          <w:shd w:val="clear" w:color="auto" w:fill="FDFAFA"/>
        </w:rPr>
        <w:t> </w:t>
      </w:r>
      <w:r w:rsidRPr="0031514C">
        <w:rPr>
          <w:rFonts w:ascii="Times New Roman" w:eastAsia="Times New Roman" w:hAnsi="Times New Roman" w:cs="Times New Roman"/>
          <w:sz w:val="24"/>
          <w:szCs w:val="24"/>
          <w:shd w:val="clear" w:color="auto" w:fill="FDFAFA"/>
        </w:rPr>
        <w:t>-</w:t>
      </w:r>
      <w:r w:rsidRPr="0031514C">
        <w:rPr>
          <w:rFonts w:ascii="Times New Roman" w:eastAsia="Times New Roman" w:hAnsi="Times New Roman" w:cs="Times New Roman"/>
          <w:sz w:val="24"/>
          <w:shd w:val="clear" w:color="auto" w:fill="FDFAFA"/>
        </w:rPr>
        <w:t>  </w:t>
      </w:r>
      <w:r w:rsidRPr="0031514C">
        <w:rPr>
          <w:rFonts w:ascii="Times New Roman" w:eastAsia="Times New Roman" w:hAnsi="Times New Roman" w:cs="Times New Roman"/>
          <w:sz w:val="24"/>
          <w:szCs w:val="24"/>
          <w:shd w:val="clear" w:color="auto" w:fill="FDFAFA"/>
        </w:rPr>
        <w:t> </w:t>
      </w:r>
      <w:r w:rsidRPr="0031514C">
        <w:rPr>
          <w:rFonts w:ascii="Times New Roman" w:eastAsia="Times New Roman" w:hAnsi="Times New Roman" w:cs="Times New Roman"/>
          <w:sz w:val="24"/>
          <w:shd w:val="clear" w:color="auto" w:fill="FDFAFA"/>
        </w:rPr>
        <w:t>одна  </w:t>
      </w:r>
      <w:r w:rsidRPr="0031514C">
        <w:rPr>
          <w:rFonts w:ascii="Times New Roman" w:eastAsia="Times New Roman" w:hAnsi="Times New Roman" w:cs="Times New Roman"/>
          <w:sz w:val="24"/>
          <w:szCs w:val="24"/>
          <w:shd w:val="clear" w:color="auto" w:fill="FDFAFA"/>
        </w:rPr>
        <w:t> </w:t>
      </w:r>
      <w:r w:rsidRPr="0031514C">
        <w:rPr>
          <w:rFonts w:ascii="Times New Roman" w:eastAsia="Times New Roman" w:hAnsi="Times New Roman" w:cs="Times New Roman"/>
          <w:sz w:val="24"/>
          <w:shd w:val="clear" w:color="auto" w:fill="FDFAFA"/>
        </w:rPr>
        <w:t>из  </w:t>
      </w:r>
      <w:r w:rsidRPr="0031514C">
        <w:rPr>
          <w:rFonts w:ascii="Times New Roman" w:eastAsia="Times New Roman" w:hAnsi="Times New Roman" w:cs="Times New Roman"/>
          <w:sz w:val="24"/>
          <w:szCs w:val="24"/>
          <w:shd w:val="clear" w:color="auto" w:fill="FDFAFA"/>
        </w:rPr>
        <w:t> </w:t>
      </w:r>
      <w:r w:rsidRPr="0031514C">
        <w:rPr>
          <w:rFonts w:ascii="Times New Roman" w:eastAsia="Times New Roman" w:hAnsi="Times New Roman" w:cs="Times New Roman"/>
          <w:sz w:val="24"/>
          <w:shd w:val="clear" w:color="auto" w:fill="FDFAFA"/>
        </w:rPr>
        <w:t>важнейших  </w:t>
      </w:r>
      <w:r w:rsidRPr="0031514C">
        <w:rPr>
          <w:rFonts w:ascii="Times New Roman" w:eastAsia="Times New Roman" w:hAnsi="Times New Roman" w:cs="Times New Roman"/>
          <w:sz w:val="24"/>
          <w:szCs w:val="24"/>
          <w:shd w:val="clear" w:color="auto" w:fill="FDFAFA"/>
        </w:rPr>
        <w:t> </w:t>
      </w:r>
      <w:r w:rsidRPr="0031514C">
        <w:rPr>
          <w:rFonts w:ascii="Times New Roman" w:eastAsia="Times New Roman" w:hAnsi="Times New Roman" w:cs="Times New Roman"/>
          <w:sz w:val="24"/>
          <w:shd w:val="clear" w:color="auto" w:fill="FDFAFA"/>
        </w:rPr>
        <w:t>сфер городского хозяйства, в </w:t>
      </w:r>
      <w:r w:rsidRPr="0031514C">
        <w:rPr>
          <w:rFonts w:ascii="Times New Roman" w:eastAsia="Times New Roman" w:hAnsi="Times New Roman" w:cs="Times New Roman"/>
          <w:sz w:val="24"/>
          <w:szCs w:val="24"/>
          <w:shd w:val="clear" w:color="auto" w:fill="FDFAFA"/>
        </w:rPr>
        <w:t>течение</w:t>
      </w:r>
      <w:r w:rsidRPr="0031514C">
        <w:rPr>
          <w:rFonts w:ascii="Times New Roman" w:eastAsia="Times New Roman" w:hAnsi="Times New Roman" w:cs="Times New Roman"/>
          <w:sz w:val="24"/>
          <w:shd w:val="clear" w:color="auto" w:fill="FDFAFA"/>
        </w:rPr>
        <w:t xml:space="preserve"> последних лет демонстрирует стабильный рост объемов реализации услуг.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1514C">
        <w:rPr>
          <w:rFonts w:ascii="Times New Roman" w:eastAsia="Times New Roman" w:hAnsi="Times New Roman" w:cs="Times New Roman"/>
          <w:sz w:val="24"/>
        </w:rPr>
        <w:t>Индивидуальными предпринимателями и организациями бытового обслуживания оказываются более 17 видов услуг, в том числе: ремонт и пошив обуви, ремонт и пошив швейных изделий, ремонт бытовой техники,  металлоремонт и ремонт ювелирных изделий,  ремонт и техническое обслуживание автотранспортных средств, услуги моек автомобильного транспорта, услуги автостоянок, услуги фотоателье, услуги бань и душевых, парикмахерские услуги, ритуальные услуги, ремонт часов, услуги химчисток, услуги центров здоровья, массажных кабинетов и салонов красоты, и пр.</w:t>
      </w:r>
    </w:p>
    <w:p w:rsidR="00727BE2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1514C">
        <w:rPr>
          <w:rFonts w:ascii="Times New Roman" w:eastAsia="Times New Roman" w:hAnsi="Times New Roman" w:cs="Times New Roman"/>
          <w:sz w:val="24"/>
        </w:rPr>
        <w:t>Наибольшие доли в структуре объема бытовых услуг занимает: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514C">
        <w:rPr>
          <w:rFonts w:ascii="Times New Roman" w:eastAsia="Times New Roman" w:hAnsi="Times New Roman" w:cs="Times New Roman"/>
          <w:sz w:val="24"/>
        </w:rPr>
        <w:tab/>
        <w:t>- парикмахерские услуги- 29 %;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514C">
        <w:rPr>
          <w:rFonts w:ascii="Times New Roman" w:eastAsia="Times New Roman" w:hAnsi="Times New Roman" w:cs="Times New Roman"/>
          <w:sz w:val="24"/>
        </w:rPr>
        <w:tab/>
        <w:t>- услуги по ремонту и техническому обслуживанию автотранспортных средств - 12%;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514C">
        <w:rPr>
          <w:rFonts w:ascii="Times New Roman" w:eastAsia="Times New Roman" w:hAnsi="Times New Roman" w:cs="Times New Roman"/>
          <w:sz w:val="24"/>
        </w:rPr>
        <w:tab/>
        <w:t>- ремонт и пошив швейных изделий- 9,2 %;</w:t>
      </w:r>
    </w:p>
    <w:p w:rsidR="002562AA" w:rsidRPr="0031514C" w:rsidRDefault="00727BE2" w:rsidP="0025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514C">
        <w:rPr>
          <w:rFonts w:ascii="Times New Roman" w:eastAsia="Times New Roman" w:hAnsi="Times New Roman" w:cs="Times New Roman"/>
          <w:sz w:val="24"/>
        </w:rPr>
        <w:tab/>
        <w:t>- услуги автостоянок- 9 %.</w:t>
      </w:r>
    </w:p>
    <w:p w:rsidR="00727BE2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В 2015 году открыто порядка 36 объектов сферы услуг. Всего 323 организаций бытового обслуживания оказывают услуги населению города.</w:t>
      </w:r>
    </w:p>
    <w:p w:rsidR="002562AA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514C">
        <w:rPr>
          <w:rFonts w:ascii="Times New Roman" w:eastAsia="Times New Roman" w:hAnsi="Times New Roman" w:cs="Times New Roman"/>
          <w:sz w:val="24"/>
        </w:rPr>
        <w:t xml:space="preserve">           В современных условиях наиболее перспективными являются две формы ведения бизнеса, связанного с организацией бытового обслуживания населения - сопутствующая и сетевая формы. В первом случае развиваются компании, для которых бытовые услуги – это сопутствующий бизнес, усиливающий конкурентное преимущество основного (например, сервисное обслуживание и ремонт бытовой техники и электроники). Второй эффективной формой является сетевая, по которой работают предприятия, создающие свои сети благодаря собственным или иностранным инвестициям. Эти сетевые компании развиваются по принципу строительства филиалов, либо используя франчайзинг.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1514C">
        <w:rPr>
          <w:rFonts w:ascii="Times New Roman" w:eastAsia="Times New Roman" w:hAnsi="Times New Roman" w:cs="Times New Roman"/>
          <w:sz w:val="24"/>
        </w:rPr>
        <w:t>В целом для поднятия и развития отрасли бытовых услуг важна социально ориентированная государственная политика, в рамках которой предусмотрены значительные расходы на социальную сферу. Для развития отрасли необходима также последовательная работа по совершенствованию нормативного регулирования, как в Московской области, так и на уровне Российской Федерации, т.к. сегодня есть правила бытового обслуживания населения, но не предусмотрена ответственность за их нарушение.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целях информационной и консультативной поддержки субъектов малого и среднего предпринимательства, а также широкого их привлечения к решению проблем социально-экономического развития </w:t>
      </w:r>
      <w:r w:rsidRPr="0031514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городского округа Электросталь</w:t>
      </w:r>
      <w:r w:rsidRPr="0031514C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Среди первоочередных мероприятий, которые необходимо провести в 2017-2021 годах для поддержания и развития предпринимательства можно выделить следующие: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</w:t>
      </w:r>
      <w:r w:rsidR="002562AA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поддержка научно-технической и инновационной деятельности;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2562AA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модернизация промышленного производства;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2562AA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расширение присутствия малого и среднего бизнеса в жилищно-коммунальном хозяйстве, культуре, физической культуре и спорте;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2562AA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активное привлечение предпринимателей для участия в конкурсах на предоставление субсидий, проводимых министерством экономики Московской области и Администрацией городского округа Электросталь в лице МКУ «Департамент по развитию промышленности, инвестиционной политике и рекламе</w:t>
      </w:r>
      <w:r w:rsidR="002562AA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»;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2562AA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проведение работы по дальнейшему снижению административных барьеров для ведения бизнеса.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места, способствует к увеличению заработанной платы и доходность в бюджеты всех уровней.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В то же время, на сегодняшний день существует ряд вопросов в сфере развития малого и среднего предпринимательства, повышения его конкурентоспособности, на решении которых необходимо сосредоточить усилия, среди них:</w:t>
      </w:r>
    </w:p>
    <w:p w:rsidR="002562AA" w:rsidRPr="0031514C" w:rsidRDefault="00727BE2" w:rsidP="002562A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инноваций, целевому стимулированию деятельности инновационных малых и средних предприятий (МСП);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  отработка и дальнейшее повышение эффективности механизмов финансово-кредитной поддержки МСП, развитие программ микрофинансирования начинающего бизнеса;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 развитие системы подготовки кадров малого бизнеса для деятельности в условиях открытых рынков;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 создание эффективной системы информационного обмена между органами власти и бизнес-сообществом, информационного обеспечения предпринимательства, доступности деловой информации;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 содействие переходу производственных и инновационных МСП к международным стандартам менеджмента и сертификации, содействие развитию экспортно-ориентированных МСП.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приоритетных направлений развития и поддержки субъектов малого и среднего предпринимательства, определяемых Министерством экономического развития Российской Федерации, приоритетными направлениями реализации мероприятий муниципальной программы в городском округе являются: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 поддержки субъектов малого и среднего предпринимательства;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субъектов малого и среднего предпринимательства, реализующих программы модернизации производства в сфере обрабатывающих производств, транспорта и связи, здравоохранения и предоставления социальных услуг, образования;</w:t>
      </w:r>
    </w:p>
    <w:p w:rsidR="00727BE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высокотехнологичных и инновационных компаний, осуществл</w:t>
      </w:r>
      <w:r w:rsidR="00174B12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яющих технологические инновации.</w:t>
      </w:r>
    </w:p>
    <w:p w:rsidR="00727BE2" w:rsidRPr="0031514C" w:rsidRDefault="00727BE2" w:rsidP="00727BE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27BE2" w:rsidRPr="0031514C" w:rsidRDefault="00174B12" w:rsidP="00727BE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 Цель и задачи муниципальной программы</w:t>
      </w: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Цель муниципальной программы развития и поддержки предпринимательства в городском округе Электросталь Московской области на 2017 – 2021 годы (далее – Программа):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устойчивого темпа роста развития предпринимательства, обеспечивающего повышение уровня жизни жителей города Электросталь.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указанной цели необходимо решение следующих задач: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увеличение количества субъектов малого и среднего предпринимательства, осуществляющих деятельность в сфере обрабатывающих производств и технологических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предпринимательства;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 увеличение доли оборота малых и средних предприятий в общем обороте по полному кругу предприятий городского округа.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Для этого необходимо:</w:t>
      </w:r>
    </w:p>
    <w:p w:rsidR="00174B12" w:rsidRPr="0031514C" w:rsidRDefault="00727BE2" w:rsidP="00174B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174B1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создание благоприятных условий для развития малого</w:t>
      </w:r>
      <w:r w:rsidR="00174B1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среднего предпринимательства;</w:t>
      </w:r>
    </w:p>
    <w:p w:rsidR="00BF7B86" w:rsidRPr="0031514C" w:rsidRDefault="00174B12" w:rsidP="00BF7B86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 создание новых рабочих мест;</w:t>
      </w:r>
    </w:p>
    <w:p w:rsidR="00BF7B86" w:rsidRPr="0031514C" w:rsidRDefault="00727BE2" w:rsidP="00BF7B86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 обеспечение доступности имущест</w:t>
      </w:r>
      <w:r w:rsidR="00174B1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венного комплекса субъектам МСП;</w:t>
      </w:r>
    </w:p>
    <w:p w:rsidR="00727BE2" w:rsidRPr="0031514C" w:rsidRDefault="00727BE2" w:rsidP="00BF7B86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BF7B86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 доступности информации об условиях осуществления предпринимательской деятельности.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174B12" w:rsidP="00727BE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 Планируемые результаты реализации Программы</w:t>
      </w: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Планируемые результаты реализации Программы приведены в Приложении 1 к настоящей Программе.</w:t>
      </w:r>
    </w:p>
    <w:p w:rsidR="00727BE2" w:rsidRPr="0031514C" w:rsidRDefault="00727BE2" w:rsidP="00727B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BE2" w:rsidRPr="0031514C" w:rsidRDefault="00174B12" w:rsidP="00727BE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5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0A2526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Перечень основных мероприятий Программы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74B12" w:rsidRPr="0031514C" w:rsidRDefault="00727BE2" w:rsidP="00174B1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Перечень мероприятий Программы определен с учетом необходимых условий для развития и поддержки предпринимательства в городском округе Электросталь и приведен в Приложении 2 к настоящей Программе.</w:t>
      </w:r>
    </w:p>
    <w:p w:rsidR="00174B12" w:rsidRPr="0031514C" w:rsidRDefault="00727BE2" w:rsidP="00174B1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Основные мероприятия Программы:</w:t>
      </w:r>
    </w:p>
    <w:p w:rsidR="00727BE2" w:rsidRPr="0031514C" w:rsidRDefault="00174B12" w:rsidP="00174B1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="00BF7B86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дополнительных механизмов поддержки субъектов малого и среднего предпринимательства.</w:t>
      </w:r>
    </w:p>
    <w:p w:rsidR="00727BE2" w:rsidRPr="0031514C" w:rsidRDefault="00727BE2" w:rsidP="00174B1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="00BF7B86" w:rsidRPr="0031514C">
        <w:t> </w:t>
      </w:r>
      <w:r w:rsidR="00174B1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нформационное</w:t>
      </w:r>
      <w:r w:rsidR="00BF7B86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BF7B86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научно-методическое обеспечение субъектов</w:t>
      </w:r>
      <w:r w:rsidR="00BF7B86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предпринимательства.</w:t>
      </w:r>
    </w:p>
    <w:p w:rsidR="00727BE2" w:rsidRPr="0031514C" w:rsidRDefault="00174B12" w:rsidP="00174B1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Финансовая поддержка субъектов малого и среднего предпринимательства.</w:t>
      </w:r>
    </w:p>
    <w:p w:rsidR="00727BE2" w:rsidRPr="0031514C" w:rsidRDefault="00727BE2" w:rsidP="00727BE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174B12" w:rsidP="00727BE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 Методика расчета значений показателей эффективности реализации Программы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Эффективность реализации Программы определяется степенью достижения показателей Программы, указанных в Приложении 1 к Программе.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Методика расчета показателей эффективности приведена в Приложении 3 к Программе.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F5470B" w:rsidP="00727BE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Обоснование финансовых ресурсов, необходимых </w:t>
      </w:r>
    </w:p>
    <w:p w:rsidR="00727BE2" w:rsidRPr="0031514C" w:rsidRDefault="00727BE2" w:rsidP="00727BE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для реализации мероприятий Программы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27BE2" w:rsidRPr="0031514C" w:rsidRDefault="00727BE2" w:rsidP="00D77694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Финансирование мероприятий Программы планируется осуществлять с использованием средств бюджета городского округа Электросталь и внебюджетных средств.</w:t>
      </w:r>
    </w:p>
    <w:p w:rsidR="00A26859" w:rsidRPr="0031514C" w:rsidRDefault="00727BE2" w:rsidP="00D77694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случае участия городского округа Электросталь Московской области в реализации Подпрограммы </w:t>
      </w:r>
      <w:r w:rsidRPr="0031514C">
        <w:rPr>
          <w:rFonts w:ascii="Times New Roman" w:eastAsia="Times New Roman" w:hAnsi="Times New Roman" w:cs="Arial"/>
          <w:sz w:val="24"/>
          <w:szCs w:val="24"/>
          <w:lang w:val="en-US" w:eastAsia="ru-RU"/>
        </w:rPr>
        <w:t>III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государственной программы Московской области, «Развитие малого и среднего предпринимательства в Московской области» на условиях софинансирования  программных мероприятий в порядке, установленном законодательством Российской Федерации и законодательством Московской области, Администрация городского округа Электросталь Московской области и государственный заказчик государственной программы заключают соглашение (договор) о намерениях по софинансированию указанных  мероприятий  государственной подпрограммы. </w:t>
      </w:r>
    </w:p>
    <w:p w:rsidR="00727BE2" w:rsidRPr="0031514C" w:rsidRDefault="00727BE2" w:rsidP="00D77694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субъектов малого и среднего предпринимательства для предоставления субсидии (поддержки) согласно п.3.1 Перечня мероприятий муниципальной программы (Приложение 2 к программе) осуществляется на основе ежегодно проводимого конкурса.</w:t>
      </w:r>
    </w:p>
    <w:p w:rsidR="00727BE2" w:rsidRPr="0031514C" w:rsidRDefault="00727BE2" w:rsidP="00D77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и порядок оказания поддержки субъектов малого и среднего предпринимательства, условия и порядок подачи конкурсных заявок, а также необходимые документы для участия в конкурсе определяются Порядком предоставления субсидий из  бюджета городского округа Электросталь Московской области  юридическим лицам и индивидуальным предпринимателям на реализацию мероприятия муниципальной программы развития и поддержки предпринимательства в городском округе Электросталь Московской области и Порядком проведения конкурсного отбора по предоставлению субсидий субъектам малого  и среднего предпринимательства в рамках мероприятия муниципальной программы развития и поддержки предпринимательства в городском округе Электросталь Московской области на 2017-2021 годы.</w:t>
      </w:r>
    </w:p>
    <w:p w:rsidR="00727BE2" w:rsidRPr="0031514C" w:rsidRDefault="00727BE2" w:rsidP="00D7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субсидий из бюджета городского округа Электросталь Московской области юридическим лицам и индивидуальным предпринимателям, устанавливается Администрацией городского округа Электросталь Московской области.</w:t>
      </w:r>
    </w:p>
    <w:p w:rsidR="00727BE2" w:rsidRPr="0031514C" w:rsidRDefault="00727BE2" w:rsidP="00D7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объем финансирования </w:t>
      </w:r>
      <w:hyperlink r:id="rId14" w:history="1">
        <w:r w:rsidRPr="003151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подлежит уточнению в соответствии с бюджетом городского округа Электросталь Московской области и бюджетом Московской области на очередной финансовый год.</w:t>
      </w:r>
    </w:p>
    <w:p w:rsidR="00727BE2" w:rsidRPr="0031514C" w:rsidRDefault="001133CB" w:rsidP="00D7769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>До 2019 года з</w:t>
      </w:r>
      <w:r w:rsidR="00727BE2"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>аявки на конкурсный отбор принима</w:t>
      </w:r>
      <w:r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>лись</w:t>
      </w:r>
      <w:r w:rsidR="00727BE2"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МКУ «Департамент по развитию промышленности, инвестиционной политике и рекламе» в течение 21 календарного дня со дня объявления конкурса на предоставление субсидий. Информация о проведении конкурса размещается на официальном сайте городского округа Электросталь Московской области в сети Интернет и в газете «Официальный вестник».</w:t>
      </w:r>
    </w:p>
    <w:p w:rsidR="00D77694" w:rsidRPr="0031514C" w:rsidRDefault="00D77694" w:rsidP="00D7769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 2019 года в соответствии с рекомендациями Министерства инвестиций и инноваций Московской области заявки на конкурсный отбор принимаются в электронном виде </w:t>
      </w:r>
      <w:r w:rsidR="001133CB"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>через государственную информационную систему Московской области «Портал государственных и муниципальных услуг (функций) Московской области» (далее – РПГУ)</w:t>
      </w:r>
      <w:r w:rsidR="0059462B"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экономическим управлением Администрации городского округа Электросталь Московской области</w:t>
      </w:r>
      <w:r w:rsidR="001133CB"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Информация о проведении конкурса размещается на официальном сайте городского округа Электросталь Московской области в сети Интернет, в газете «Официальный вестник», а также в РПГУ, в которой указываются сроки приема заявок и иные условия проведения конкурсного отбора. </w:t>
      </w:r>
    </w:p>
    <w:p w:rsidR="00727BE2" w:rsidRPr="0031514C" w:rsidRDefault="00727BE2" w:rsidP="00D77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Рассмотрение заявок осуществляется в течение 1</w:t>
      </w:r>
      <w:r w:rsidR="001133CB"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>6</w:t>
      </w:r>
      <w:r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календарных дней с даты окончания срока приема заявок. </w:t>
      </w:r>
    </w:p>
    <w:p w:rsidR="00727BE2" w:rsidRPr="0031514C" w:rsidRDefault="00727BE2" w:rsidP="00D77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>Конкурсной комиссией на основании итогов конкурсного отбора определяется объем субсидии каждому субъекту малого и среднего предпринимательства.</w:t>
      </w:r>
    </w:p>
    <w:p w:rsidR="00727BE2" w:rsidRPr="0031514C" w:rsidRDefault="00727BE2" w:rsidP="00D77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Calibri"/>
          <w:sz w:val="24"/>
          <w:szCs w:val="24"/>
          <w:lang w:eastAsia="ru-RU"/>
        </w:rPr>
        <w:t>Заключение Соглашений с победителями конкурса на предоставление субсидий осуществляется после утверждения Протокола заседания Конкурсной комиссии Главой городского округа Электросталь Московской области.</w:t>
      </w:r>
    </w:p>
    <w:p w:rsidR="00727BE2" w:rsidRPr="0031514C" w:rsidRDefault="00727BE2" w:rsidP="00727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27BE2" w:rsidRPr="0031514C" w:rsidRDefault="00F5470B" w:rsidP="00727BE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 Требования к организациям, образующим инфраструктуру поддержки субъектов малого и среднего предпринимательства</w:t>
      </w:r>
    </w:p>
    <w:p w:rsidR="00727BE2" w:rsidRPr="0031514C" w:rsidRDefault="00727BE2" w:rsidP="00727BE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27BE2" w:rsidRPr="0031514C" w:rsidRDefault="00727BE2" w:rsidP="00174B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организациям, образующим инфраструктуру поддержки субъектов малого и среднего предпринимательства городского округа Электросталь Московской области, разработаны в соответствии с Федеральным </w:t>
      </w:r>
      <w:hyperlink r:id="rId15" w:history="1">
        <w:r w:rsidRPr="003151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Федерации».</w:t>
      </w:r>
    </w:p>
    <w:p w:rsidR="00727BE2" w:rsidRPr="0031514C" w:rsidRDefault="00727BE2" w:rsidP="00174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муниципальной программы  развития субъектов малого и среднего предпринимательства, обеспечивающей условия для создания субъектов малого и среднего предпринимательства, и оказания им поддержки.</w:t>
      </w:r>
    </w:p>
    <w:p w:rsidR="00727BE2" w:rsidRPr="0031514C" w:rsidRDefault="00727BE2" w:rsidP="00174B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центры коммерциализации технологий, бизнес-инкубаторы, палаты,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174B12" w:rsidRPr="0031514C" w:rsidRDefault="00727BE2" w:rsidP="00174B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организациям, образующим инфраструктуру поддержки субъектов малого и среднего предпринимательства, могут быть отнесены коммерческие и некоммерческие организации, указанные в настоящем разделе, удовлетворяющие следующим требованиям:</w:t>
      </w:r>
    </w:p>
    <w:p w:rsidR="00174B12" w:rsidRPr="0031514C" w:rsidRDefault="00727BE2" w:rsidP="00174B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должна быть зарегистрирована на территории городского округа Электросталь Московской области;</w:t>
      </w:r>
    </w:p>
    <w:p w:rsidR="00174B12" w:rsidRPr="0031514C" w:rsidRDefault="00727BE2" w:rsidP="00174B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организации должна быть предусмотрена деятельность по поддержке и развитию предпринимательства;</w:t>
      </w:r>
    </w:p>
    <w:p w:rsidR="00727BE2" w:rsidRPr="0031514C" w:rsidRDefault="00727BE2" w:rsidP="00174B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должна осуществлять фактическую деятельность по поддержке и развитию малого и среднего предпринимательства.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27BE2" w:rsidRPr="0031514C" w:rsidRDefault="00F5470B" w:rsidP="00727BE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 Порядок взаимодействия исполнителей мероприятий</w:t>
      </w:r>
    </w:p>
    <w:p w:rsidR="00727BE2" w:rsidRPr="0031514C" w:rsidRDefault="00727BE2" w:rsidP="00727BE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программы и муниципального заказчика программы</w:t>
      </w: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174B1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 2019 года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Муниципальным заказчиком программы является</w:t>
      </w:r>
      <w:r w:rsidR="00174B1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экономическое управление Администрации городского округа Электросталь Московской области (до 2019 года -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 w:rsidR="00174B1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Ответственным</w:t>
      </w:r>
      <w:r w:rsidR="00BF7B86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 выполнением мероприятий программы является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области», Союз «Торгово-промышленная палата г.о.Электросталь Московской области, Комитет имущественных отношений Администрации городского округа Электросталь Московской области.</w:t>
      </w:r>
    </w:p>
    <w:p w:rsidR="00A35537" w:rsidRPr="0031514C" w:rsidRDefault="00A35537" w:rsidP="00A355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Муниципальный заказчик подпрограммы:</w:t>
      </w:r>
    </w:p>
    <w:p w:rsidR="00A35537" w:rsidRPr="0031514C" w:rsidRDefault="00A35537" w:rsidP="00A355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A35537" w:rsidRPr="0031514C" w:rsidRDefault="00A35537" w:rsidP="00A355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A35537" w:rsidRPr="0031514C" w:rsidRDefault="00A35537" w:rsidP="00A355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3) вводит в подсистему ГАСУ МО отчеты о реализации подпрограммы;</w:t>
      </w:r>
    </w:p>
    <w:p w:rsidR="00A35537" w:rsidRPr="0031514C" w:rsidRDefault="00A35537" w:rsidP="00A355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A35537" w:rsidRPr="0031514C" w:rsidRDefault="00A35537" w:rsidP="00A355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A35537" w:rsidRPr="0031514C" w:rsidRDefault="00A35537" w:rsidP="00A355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6) согласовывает «Дорожные карты», внесение в них изменений и отчеты об их исполнении.</w:t>
      </w:r>
    </w:p>
    <w:p w:rsidR="00A35537" w:rsidRPr="0031514C" w:rsidRDefault="00A35537" w:rsidP="00A355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Ответственный за выполнение мероприятия:</w:t>
      </w:r>
    </w:p>
    <w:p w:rsidR="00A35537" w:rsidRPr="0031514C" w:rsidRDefault="00A35537" w:rsidP="00A355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A35537" w:rsidRPr="0031514C" w:rsidRDefault="00A35537" w:rsidP="00A355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A35537" w:rsidRPr="0031514C" w:rsidRDefault="00A35537" w:rsidP="00A355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A35537" w:rsidRPr="0031514C" w:rsidRDefault="00A35537" w:rsidP="00A355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 xml:space="preserve">4) направляет муниципальному заказчику подпрограммы отчет о реализации </w:t>
      </w:r>
      <w:r w:rsidRPr="0031514C">
        <w:rPr>
          <w:rFonts w:ascii="Times New Roman" w:hAnsi="Times New Roman"/>
          <w:sz w:val="24"/>
          <w:szCs w:val="24"/>
        </w:rPr>
        <w:lastRenderedPageBreak/>
        <w:t>мероприятия, отчет об исполнении «Дорожных карт».</w:t>
      </w:r>
    </w:p>
    <w:p w:rsidR="00A35537" w:rsidRPr="0031514C" w:rsidRDefault="00A35537" w:rsidP="00A355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5D95" w:rsidRPr="0031514C" w:rsidRDefault="00805D95" w:rsidP="00A355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7BE2" w:rsidRPr="0031514C" w:rsidRDefault="00F5470B" w:rsidP="00727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 Состав, форма и сроки представления отчетности о ходе</w:t>
      </w:r>
    </w:p>
    <w:p w:rsidR="00727BE2" w:rsidRPr="0031514C" w:rsidRDefault="00727BE2" w:rsidP="00727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мероприятий программы</w:t>
      </w:r>
    </w:p>
    <w:p w:rsidR="00727BE2" w:rsidRPr="0031514C" w:rsidRDefault="00727BE2" w:rsidP="00727B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35537" w:rsidRPr="0031514C" w:rsidRDefault="00A35537" w:rsidP="00A35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A35537" w:rsidRPr="0031514C" w:rsidRDefault="00A35537" w:rsidP="00A35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A35537" w:rsidRPr="0031514C" w:rsidRDefault="00A35537" w:rsidP="00A35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A35537" w:rsidRPr="0031514C" w:rsidRDefault="00A35537" w:rsidP="00A35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A35537" w:rsidRPr="0031514C" w:rsidRDefault="00A35537" w:rsidP="00A35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A35537" w:rsidRPr="0031514C" w:rsidRDefault="00A35537" w:rsidP="00A35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A35537" w:rsidRPr="0031514C" w:rsidRDefault="00A35537" w:rsidP="00A35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14C">
        <w:rPr>
          <w:rFonts w:ascii="Times New Roman" w:hAnsi="Times New Roman"/>
          <w:sz w:val="24"/>
          <w:szCs w:val="24"/>
        </w:rPr>
        <w:t>Состав, форма и сроки формировния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A35537" w:rsidRPr="0031514C" w:rsidRDefault="00A35537" w:rsidP="00A35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5537" w:rsidRPr="0031514C" w:rsidRDefault="00A35537" w:rsidP="00A355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A35537" w:rsidRPr="0031514C" w:rsidSect="00F7749B">
          <w:pgSz w:w="11907" w:h="16839" w:code="9"/>
          <w:pgMar w:top="1134" w:right="851" w:bottom="1134" w:left="1276" w:header="720" w:footer="720" w:gutter="0"/>
          <w:cols w:space="720"/>
          <w:docGrid w:linePitch="360"/>
        </w:sectPr>
      </w:pP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        </w:t>
      </w:r>
      <w:r w:rsidRPr="0031514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bookmarkStart w:id="1" w:name="_Hlk500140033"/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1</w:t>
      </w:r>
    </w:p>
    <w:p w:rsidR="00727BE2" w:rsidRPr="0031514C" w:rsidRDefault="00727BE2" w:rsidP="00727BE2">
      <w:pPr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предпринимательства городского округа Электросталь</w:t>
      </w: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bookmarkEnd w:id="1"/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1514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1514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«Развитие и поддержка предпринимательства городского округа Электросталь Московской области» на 2017-2021 годы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  <w:gridCol w:w="1951"/>
        <w:gridCol w:w="1292"/>
        <w:gridCol w:w="1731"/>
        <w:gridCol w:w="1070"/>
        <w:gridCol w:w="1068"/>
        <w:gridCol w:w="1068"/>
        <w:gridCol w:w="1068"/>
        <w:gridCol w:w="1068"/>
        <w:gridCol w:w="1546"/>
      </w:tblGrid>
      <w:tr w:rsidR="00A23EC5" w:rsidRPr="0031514C" w:rsidTr="00940197">
        <w:trPr>
          <w:trHeight w:val="6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0"/>
                <w:szCs w:val="24"/>
              </w:rPr>
              <w:t>Базовое значение на начало реализации программы, 2016г.</w:t>
            </w:r>
          </w:p>
        </w:tc>
        <w:tc>
          <w:tcPr>
            <w:tcW w:w="5342" w:type="dxa"/>
            <w:gridSpan w:val="5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</w:t>
            </w:r>
          </w:p>
        </w:tc>
      </w:tr>
      <w:tr w:rsidR="00A23EC5" w:rsidRPr="0031514C" w:rsidTr="00940197">
        <w:trPr>
          <w:trHeight w:val="564"/>
        </w:trPr>
        <w:tc>
          <w:tcPr>
            <w:tcW w:w="709" w:type="dxa"/>
            <w:vMerge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46" w:type="dxa"/>
            <w:vMerge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EC5" w:rsidRPr="0031514C" w:rsidTr="00940197">
        <w:tc>
          <w:tcPr>
            <w:tcW w:w="709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3EC5" w:rsidRPr="0031514C" w:rsidTr="00940197">
        <w:tc>
          <w:tcPr>
            <w:tcW w:w="709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МСП в расчете на 10 тысяч человек населения</w:t>
            </w:r>
          </w:p>
        </w:tc>
        <w:tc>
          <w:tcPr>
            <w:tcW w:w="195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A23EC5" w:rsidRPr="00460858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318,28</w:t>
            </w:r>
          </w:p>
        </w:tc>
        <w:tc>
          <w:tcPr>
            <w:tcW w:w="1068" w:type="dxa"/>
            <w:shd w:val="clear" w:color="auto" w:fill="auto"/>
          </w:tcPr>
          <w:p w:rsidR="00A23EC5" w:rsidRPr="00460858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318,29</w:t>
            </w:r>
          </w:p>
        </w:tc>
        <w:tc>
          <w:tcPr>
            <w:tcW w:w="1068" w:type="dxa"/>
            <w:shd w:val="clear" w:color="auto" w:fill="auto"/>
          </w:tcPr>
          <w:p w:rsidR="00A23EC5" w:rsidRPr="00460858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318,30</w:t>
            </w:r>
          </w:p>
        </w:tc>
        <w:tc>
          <w:tcPr>
            <w:tcW w:w="1546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A23EC5" w:rsidRPr="0031514C" w:rsidTr="00940197">
        <w:tc>
          <w:tcPr>
            <w:tcW w:w="709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95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70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6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A23EC5" w:rsidRPr="0031514C" w:rsidTr="00940197">
        <w:tc>
          <w:tcPr>
            <w:tcW w:w="709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бизнес большого региона -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95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Рейтинга-50</w:t>
            </w:r>
          </w:p>
        </w:tc>
        <w:tc>
          <w:tcPr>
            <w:tcW w:w="129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068" w:type="dxa"/>
            <w:shd w:val="clear" w:color="auto" w:fill="auto"/>
          </w:tcPr>
          <w:p w:rsidR="00A23EC5" w:rsidRPr="00460858" w:rsidRDefault="00A23EC5" w:rsidP="009401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1068" w:type="dxa"/>
            <w:shd w:val="clear" w:color="auto" w:fill="auto"/>
          </w:tcPr>
          <w:p w:rsidR="00A23EC5" w:rsidRPr="00460858" w:rsidRDefault="00A23EC5" w:rsidP="009401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64,02</w:t>
            </w:r>
          </w:p>
        </w:tc>
        <w:tc>
          <w:tcPr>
            <w:tcW w:w="1068" w:type="dxa"/>
            <w:shd w:val="clear" w:color="auto" w:fill="auto"/>
          </w:tcPr>
          <w:p w:rsidR="00A23EC5" w:rsidRPr="00460858" w:rsidRDefault="00A23EC5" w:rsidP="009401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64,03</w:t>
            </w:r>
          </w:p>
        </w:tc>
        <w:tc>
          <w:tcPr>
            <w:tcW w:w="1546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A23EC5" w:rsidRPr="0031514C" w:rsidTr="00940197">
        <w:tc>
          <w:tcPr>
            <w:tcW w:w="709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</w:t>
            </w:r>
            <w:r w:rsidRPr="0018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предприятий и организаций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Электросталь Московской области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25,62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1546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A23EC5" w:rsidRPr="0031514C" w:rsidTr="00940197">
        <w:tc>
          <w:tcPr>
            <w:tcW w:w="709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Создаем рабочие места в малом бизнесе - Отношение численности работников МСП к численности населения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Рейтинга-50</w:t>
            </w:r>
          </w:p>
        </w:tc>
        <w:tc>
          <w:tcPr>
            <w:tcW w:w="129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46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A23EC5" w:rsidRPr="0031514C" w:rsidTr="00940197">
        <w:tc>
          <w:tcPr>
            <w:tcW w:w="709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29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A23EC5" w:rsidRPr="0031514C" w:rsidTr="00940197">
        <w:tc>
          <w:tcPr>
            <w:tcW w:w="709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субъектов МСП участниками проекта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1731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068" w:type="dxa"/>
            <w:shd w:val="clear" w:color="auto" w:fill="auto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546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</w:tbl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2</w:t>
      </w:r>
    </w:p>
    <w:p w:rsidR="00727BE2" w:rsidRPr="0031514C" w:rsidRDefault="00727BE2" w:rsidP="00727BE2">
      <w:pPr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предпринимательства городского округа Электросталь</w:t>
      </w: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59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«Развитие и поддержка предпринимательства 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 Московской области» на 2017-2021 годы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981"/>
        <w:gridCol w:w="1275"/>
        <w:gridCol w:w="1419"/>
        <w:gridCol w:w="1309"/>
        <w:gridCol w:w="874"/>
        <w:gridCol w:w="15"/>
        <w:gridCol w:w="833"/>
        <w:gridCol w:w="59"/>
        <w:gridCol w:w="791"/>
        <w:gridCol w:w="59"/>
        <w:gridCol w:w="792"/>
        <w:gridCol w:w="59"/>
        <w:gridCol w:w="791"/>
        <w:gridCol w:w="75"/>
        <w:gridCol w:w="918"/>
        <w:gridCol w:w="1680"/>
        <w:gridCol w:w="1266"/>
      </w:tblGrid>
      <w:tr w:rsidR="0031514C" w:rsidRPr="0031514C" w:rsidTr="00F7749B">
        <w:trPr>
          <w:trHeight w:val="600"/>
        </w:trPr>
        <w:tc>
          <w:tcPr>
            <w:tcW w:w="964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>№</w:t>
            </w:r>
          </w:p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>п/п</w:t>
            </w:r>
          </w:p>
        </w:tc>
        <w:tc>
          <w:tcPr>
            <w:tcW w:w="2981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>Сроки исполнения мероприятий</w:t>
            </w:r>
          </w:p>
        </w:tc>
        <w:tc>
          <w:tcPr>
            <w:tcW w:w="1419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309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 xml:space="preserve">Объем финансирова-ния мероприятия в году, предшествующем году реализации программы </w:t>
            </w:r>
          </w:p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>(тыс. руб.)</w:t>
            </w:r>
          </w:p>
        </w:tc>
        <w:tc>
          <w:tcPr>
            <w:tcW w:w="889" w:type="dxa"/>
            <w:gridSpan w:val="2"/>
            <w:vMerge w:val="restart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>Всего</w:t>
            </w:r>
          </w:p>
          <w:p w:rsidR="00A636AE" w:rsidRPr="0031514C" w:rsidRDefault="00A636AE" w:rsidP="00727B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>(тыс. руб.)</w:t>
            </w:r>
          </w:p>
        </w:tc>
        <w:tc>
          <w:tcPr>
            <w:tcW w:w="4377" w:type="dxa"/>
            <w:gridSpan w:val="9"/>
            <w:tcBorders>
              <w:bottom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80" w:type="dxa"/>
            <w:tcBorders>
              <w:bottom w:val="nil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266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6"/>
                <w:szCs w:val="18"/>
                <w:lang w:eastAsia="ru-RU"/>
              </w:rPr>
              <w:t>Результаты выполнения мероприятий программы</w:t>
            </w:r>
          </w:p>
        </w:tc>
      </w:tr>
      <w:tr w:rsidR="0031514C" w:rsidRPr="0031514C" w:rsidTr="00F7749B">
        <w:trPr>
          <w:trHeight w:val="780"/>
        </w:trPr>
        <w:tc>
          <w:tcPr>
            <w:tcW w:w="964" w:type="dxa"/>
            <w:vMerge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680" w:type="dxa"/>
            <w:tcBorders>
              <w:top w:val="nil"/>
            </w:tcBorders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87"/>
        </w:trPr>
        <w:tc>
          <w:tcPr>
            <w:tcW w:w="964" w:type="dxa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1" w:type="dxa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727BE2" w:rsidRPr="0031514C" w:rsidRDefault="00727BE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gridSpan w:val="2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</w:t>
            </w:r>
          </w:p>
        </w:tc>
      </w:tr>
      <w:tr w:rsidR="0031514C" w:rsidRPr="0031514C" w:rsidTr="00F7749B">
        <w:trPr>
          <w:trHeight w:val="104"/>
        </w:trPr>
        <w:tc>
          <w:tcPr>
            <w:tcW w:w="964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1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1.</w:t>
            </w:r>
          </w:p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механизмов поддержки субъектов малого и среднего предпринимательства</w:t>
            </w:r>
          </w:p>
        </w:tc>
        <w:tc>
          <w:tcPr>
            <w:tcW w:w="1275" w:type="dxa"/>
            <w:vMerge w:val="restart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9" w:type="dxa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9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33" w:type="dxa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80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337"/>
        </w:trPr>
        <w:tc>
          <w:tcPr>
            <w:tcW w:w="964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80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587"/>
        </w:trPr>
        <w:tc>
          <w:tcPr>
            <w:tcW w:w="964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81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1.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Организация оказания имущественной поддержки субъектам малого и среднего предпринимательства</w:t>
            </w:r>
          </w:p>
        </w:tc>
        <w:tc>
          <w:tcPr>
            <w:tcW w:w="1275" w:type="dxa"/>
          </w:tcPr>
          <w:p w:rsidR="00727BE2" w:rsidRPr="0031514C" w:rsidRDefault="00727BE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gridSpan w:val="12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пределах средств, предусмотренных на основную деятельность ответственных за реализацию программы</w:t>
            </w:r>
          </w:p>
        </w:tc>
        <w:tc>
          <w:tcPr>
            <w:tcW w:w="1680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Комитет имущественных отношений городского округа Электросталь Московской области</w:t>
            </w:r>
          </w:p>
        </w:tc>
        <w:tc>
          <w:tcPr>
            <w:tcW w:w="1266" w:type="dxa"/>
          </w:tcPr>
          <w:p w:rsidR="00727BE2" w:rsidRPr="0031514C" w:rsidRDefault="00727BE2" w:rsidP="00805D95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Наличие утвержденного</w:t>
            </w:r>
            <w:r w:rsidR="00A636AE"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реестра муниципального имущества для предоставления в аренду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субъектам предпринимательства</w:t>
            </w:r>
          </w:p>
        </w:tc>
      </w:tr>
      <w:tr w:rsidR="0031514C" w:rsidRPr="0031514C" w:rsidTr="00F7749B">
        <w:trPr>
          <w:trHeight w:val="134"/>
        </w:trPr>
        <w:tc>
          <w:tcPr>
            <w:tcW w:w="964" w:type="dxa"/>
            <w:vMerge w:val="restart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981" w:type="dxa"/>
            <w:vMerge w:val="restart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2.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Организация и развитие выставочно-ярмарочной деятельности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27BE2" w:rsidRPr="0031514C" w:rsidRDefault="00727BE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9" w:type="dxa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9" w:type="dxa"/>
            <w:gridSpan w:val="2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92" w:type="dxa"/>
            <w:gridSpan w:val="2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gridSpan w:val="2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gridSpan w:val="2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66" w:type="dxa"/>
            <w:gridSpan w:val="2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18" w:type="dxa"/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80" w:type="dxa"/>
            <w:vMerge w:val="restart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Союз «Торгово-промышленная палата г.о.Электросталь Московской области</w:t>
            </w:r>
          </w:p>
        </w:tc>
        <w:tc>
          <w:tcPr>
            <w:tcW w:w="1266" w:type="dxa"/>
            <w:vMerge w:val="restart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Запланировано проведение тематических выставок и ярмарок</w:t>
            </w:r>
          </w:p>
        </w:tc>
      </w:tr>
      <w:tr w:rsidR="0031514C" w:rsidRPr="0031514C" w:rsidTr="00F7749B">
        <w:trPr>
          <w:trHeight w:val="463"/>
        </w:trPr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7BE2" w:rsidRPr="0031514C" w:rsidRDefault="00727BE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1017"/>
        </w:trPr>
        <w:tc>
          <w:tcPr>
            <w:tcW w:w="964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 xml:space="preserve">Мероприятие 3.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участия субъектов МСП в региональных, межрегиональных и общероссийских форумах и конференциях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27BE2" w:rsidRPr="0031514C" w:rsidRDefault="00727BE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575" w:type="dxa"/>
            <w:gridSpan w:val="12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727BE2" w:rsidRPr="0031514C" w:rsidRDefault="00727BE2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пределах средств, предусмотренных на основную деятельность ответственных за реализацию программы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Субъекты МСП будут проинформированы о региональных, межрегиональных и общероссийских форумах и конференциях </w:t>
            </w:r>
          </w:p>
        </w:tc>
      </w:tr>
      <w:tr w:rsidR="0031514C" w:rsidRPr="0031514C" w:rsidTr="00F7749B">
        <w:trPr>
          <w:trHeight w:val="240"/>
        </w:trPr>
        <w:tc>
          <w:tcPr>
            <w:tcW w:w="964" w:type="dxa"/>
            <w:vMerge w:val="restart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1" w:type="dxa"/>
            <w:vMerge w:val="restart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Основное мероприятие 2.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Информационное и научно-методическое обеспечение субъектов   предпринимательства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80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1469"/>
        </w:trPr>
        <w:tc>
          <w:tcPr>
            <w:tcW w:w="964" w:type="dxa"/>
            <w:vMerge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470"/>
        </w:trPr>
        <w:tc>
          <w:tcPr>
            <w:tcW w:w="964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81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1.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Организация и проведение семинаров по актуальным вопросам развития</w:t>
            </w:r>
          </w:p>
        </w:tc>
        <w:tc>
          <w:tcPr>
            <w:tcW w:w="1275" w:type="dxa"/>
            <w:vMerge w:val="restart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9" w:type="dxa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4" w:type="dxa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8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0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Союз «Торгово-промышленная палата г.о.Электросталь Московской области</w:t>
            </w:r>
          </w:p>
        </w:tc>
        <w:tc>
          <w:tcPr>
            <w:tcW w:w="1266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Запланировано проведение семинаров для субъектов предпринимательства</w:t>
            </w:r>
          </w:p>
        </w:tc>
      </w:tr>
      <w:tr w:rsidR="0031514C" w:rsidRPr="0031514C" w:rsidTr="00F7749B">
        <w:trPr>
          <w:trHeight w:val="534"/>
        </w:trPr>
        <w:tc>
          <w:tcPr>
            <w:tcW w:w="964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09" w:type="dxa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4" w:type="dxa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8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0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470"/>
        </w:trPr>
        <w:tc>
          <w:tcPr>
            <w:tcW w:w="964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81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2.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Размещение в средствах массовой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информации материалов по предпринимательству</w:t>
            </w:r>
          </w:p>
        </w:tc>
        <w:tc>
          <w:tcPr>
            <w:tcW w:w="1275" w:type="dxa"/>
            <w:vMerge w:val="restart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419" w:type="dxa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9" w:type="dxa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4" w:type="dxa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8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80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МКУ «Департамент по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развитию промышлен-</w:t>
            </w:r>
          </w:p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  <w:vMerge w:val="restart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Информация для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субъектов предпринимательства будет размещаться в СМИ</w:t>
            </w:r>
          </w:p>
        </w:tc>
      </w:tr>
      <w:tr w:rsidR="0031514C" w:rsidRPr="0031514C" w:rsidTr="00F7749B">
        <w:trPr>
          <w:trHeight w:val="470"/>
        </w:trPr>
        <w:tc>
          <w:tcPr>
            <w:tcW w:w="964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Средства бюджета городского округа Электросталь </w:t>
            </w:r>
          </w:p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6575" w:type="dxa"/>
            <w:gridSpan w:val="12"/>
            <w:vAlign w:val="center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1680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423"/>
        </w:trPr>
        <w:tc>
          <w:tcPr>
            <w:tcW w:w="964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09" w:type="dxa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4" w:type="dxa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8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</w:tcPr>
          <w:p w:rsidR="00A636AE" w:rsidRPr="0031514C" w:rsidRDefault="00A636AE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80" w:type="dxa"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Союз «Торгово-промышленная палата г.о.Электросталь Московской области</w:t>
            </w:r>
          </w:p>
        </w:tc>
        <w:tc>
          <w:tcPr>
            <w:tcW w:w="1266" w:type="dxa"/>
            <w:vMerge/>
          </w:tcPr>
          <w:p w:rsidR="00A636AE" w:rsidRPr="0031514C" w:rsidRDefault="00A636AE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1694"/>
        </w:trPr>
        <w:tc>
          <w:tcPr>
            <w:tcW w:w="964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81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3.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Поддержка страницы предпринимательства на сайте городского округа</w:t>
            </w:r>
          </w:p>
        </w:tc>
        <w:tc>
          <w:tcPr>
            <w:tcW w:w="1275" w:type="dxa"/>
          </w:tcPr>
          <w:p w:rsidR="00727BE2" w:rsidRPr="0031514C" w:rsidRDefault="00727BE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575" w:type="dxa"/>
            <w:gridSpan w:val="12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1680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Информация для субъектов предпринимательства будет размещаться в сети «Интернет»</w:t>
            </w:r>
          </w:p>
        </w:tc>
      </w:tr>
      <w:tr w:rsidR="0031514C" w:rsidRPr="0031514C" w:rsidTr="00F7749B">
        <w:trPr>
          <w:trHeight w:val="984"/>
        </w:trPr>
        <w:tc>
          <w:tcPr>
            <w:tcW w:w="964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81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4.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Разработка городских нормативных актов по вопросам предпринимательства</w:t>
            </w:r>
          </w:p>
        </w:tc>
        <w:tc>
          <w:tcPr>
            <w:tcW w:w="1275" w:type="dxa"/>
          </w:tcPr>
          <w:p w:rsidR="00727BE2" w:rsidRPr="0031514C" w:rsidRDefault="00727BE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575" w:type="dxa"/>
            <w:gridSpan w:val="12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1680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Запланирована разработка нормативных актов по вопросам предпринимательства по необходимости</w:t>
            </w:r>
          </w:p>
        </w:tc>
      </w:tr>
      <w:tr w:rsidR="0031514C" w:rsidRPr="0031514C" w:rsidTr="00F7749B">
        <w:trPr>
          <w:trHeight w:val="70"/>
        </w:trPr>
        <w:tc>
          <w:tcPr>
            <w:tcW w:w="964" w:type="dxa"/>
            <w:vMerge w:val="restart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1" w:type="dxa"/>
            <w:vMerge w:val="restart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Основное мероприятие 3.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75" w:type="dxa"/>
            <w:vMerge w:val="restart"/>
          </w:tcPr>
          <w:p w:rsidR="00805D95" w:rsidRPr="0031514C" w:rsidRDefault="00805D95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80" w:type="dxa"/>
            <w:vMerge w:val="restart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  <w:vMerge w:val="restart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1600"/>
        </w:trPr>
        <w:tc>
          <w:tcPr>
            <w:tcW w:w="964" w:type="dxa"/>
            <w:vMerge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05D95" w:rsidRPr="0031514C" w:rsidRDefault="00805D95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80" w:type="dxa"/>
            <w:vMerge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83"/>
        </w:trPr>
        <w:tc>
          <w:tcPr>
            <w:tcW w:w="964" w:type="dxa"/>
            <w:vMerge w:val="restart"/>
          </w:tcPr>
          <w:p w:rsidR="00A26859" w:rsidRPr="0031514C" w:rsidRDefault="00A26859" w:rsidP="00A2685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81" w:type="dxa"/>
            <w:vMerge w:val="restart"/>
          </w:tcPr>
          <w:p w:rsidR="00A26859" w:rsidRPr="0031514C" w:rsidRDefault="00A26859" w:rsidP="00A26859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Мероприятие 1.</w:t>
            </w:r>
            <w:r w:rsidRPr="003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 </w:t>
            </w:r>
            <w:r w:rsidRPr="003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финансовой поддержки субъектам малого и среднего предпринимательства</w:t>
            </w:r>
          </w:p>
        </w:tc>
        <w:tc>
          <w:tcPr>
            <w:tcW w:w="1275" w:type="dxa"/>
            <w:vMerge w:val="restart"/>
          </w:tcPr>
          <w:p w:rsidR="00A26859" w:rsidRPr="0031514C" w:rsidRDefault="009B4115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419" w:type="dxa"/>
          </w:tcPr>
          <w:p w:rsidR="00A26859" w:rsidRPr="0031514C" w:rsidRDefault="00A26859" w:rsidP="00A2685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80" w:type="dxa"/>
            <w:vMerge w:val="restart"/>
          </w:tcPr>
          <w:p w:rsidR="00A26859" w:rsidRPr="0031514C" w:rsidRDefault="00A26859" w:rsidP="00A2685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МКУ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«Департамент по развитию промышлен-</w:t>
            </w:r>
          </w:p>
          <w:p w:rsidR="00A26859" w:rsidRPr="0031514C" w:rsidRDefault="00A26859" w:rsidP="00A2685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  <w:vMerge w:val="restart"/>
          </w:tcPr>
          <w:p w:rsidR="00A26859" w:rsidRPr="0031514C" w:rsidRDefault="00A26859" w:rsidP="00A2685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Оказание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финансовой поддержки субъектам МСП</w:t>
            </w:r>
          </w:p>
        </w:tc>
      </w:tr>
      <w:tr w:rsidR="0031514C" w:rsidRPr="0031514C" w:rsidTr="00F7749B">
        <w:trPr>
          <w:trHeight w:val="792"/>
        </w:trPr>
        <w:tc>
          <w:tcPr>
            <w:tcW w:w="964" w:type="dxa"/>
            <w:vMerge/>
          </w:tcPr>
          <w:p w:rsidR="00A26859" w:rsidRPr="0031514C" w:rsidRDefault="00A26859" w:rsidP="00A2685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</w:tcPr>
          <w:p w:rsidR="00A26859" w:rsidRPr="0031514C" w:rsidRDefault="00A26859" w:rsidP="00A268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A26859" w:rsidRPr="0031514C" w:rsidRDefault="00A26859" w:rsidP="00A2685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26859" w:rsidRPr="0031514C" w:rsidRDefault="00A26859" w:rsidP="00A268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80" w:type="dxa"/>
            <w:vMerge/>
          </w:tcPr>
          <w:p w:rsidR="00A26859" w:rsidRPr="0031514C" w:rsidRDefault="00A26859" w:rsidP="00A2685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:rsidR="00A26859" w:rsidRPr="0031514C" w:rsidRDefault="00A26859" w:rsidP="00A2685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735"/>
        </w:trPr>
        <w:tc>
          <w:tcPr>
            <w:tcW w:w="964" w:type="dxa"/>
          </w:tcPr>
          <w:p w:rsidR="00805D95" w:rsidRPr="0031514C" w:rsidRDefault="00805D95" w:rsidP="00805D9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lastRenderedPageBreak/>
              <w:t>3.1.</w:t>
            </w:r>
            <w:r w:rsidR="00A26859"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1" w:type="dxa"/>
          </w:tcPr>
          <w:p w:rsidR="00805D95" w:rsidRPr="0031514C" w:rsidRDefault="00805D95" w:rsidP="00805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Частичная компенсация субъектам малого и среднего </w:t>
            </w:r>
            <w:r w:rsidRPr="003151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предпринимательства</w:t>
            </w:r>
            <w:r w:rsidRPr="003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затрат,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275" w:type="dxa"/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  1000</w:t>
            </w:r>
          </w:p>
        </w:tc>
        <w:tc>
          <w:tcPr>
            <w:tcW w:w="1680" w:type="dxa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</w:tcPr>
          <w:p w:rsidR="00805D95" w:rsidRPr="0031514C" w:rsidRDefault="00805D95" w:rsidP="00805D95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Планируется ежегодное проведение конкурсного отбора среди субъектов МСП на получение субсидии</w:t>
            </w:r>
          </w:p>
        </w:tc>
      </w:tr>
      <w:tr w:rsidR="0031514C" w:rsidRPr="0031514C" w:rsidTr="00F7749B">
        <w:trPr>
          <w:trHeight w:val="1153"/>
        </w:trPr>
        <w:tc>
          <w:tcPr>
            <w:tcW w:w="964" w:type="dxa"/>
          </w:tcPr>
          <w:p w:rsidR="00727BE2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3.</w:t>
            </w:r>
            <w:r w:rsidR="00A26859"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</w:t>
            </w: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1" w:type="dxa"/>
          </w:tcPr>
          <w:p w:rsidR="00727BE2" w:rsidRPr="004547A9" w:rsidRDefault="00727BE2" w:rsidP="00805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Частичная компенсация субъектам малого и среднего </w:t>
            </w:r>
            <w:r w:rsidR="00805D95" w:rsidRPr="00454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54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редпринимательства затрат, связанных с технологическим присоединением </w:t>
            </w:r>
          </w:p>
        </w:tc>
        <w:tc>
          <w:tcPr>
            <w:tcW w:w="1275" w:type="dxa"/>
          </w:tcPr>
          <w:p w:rsidR="00727BE2" w:rsidRPr="0031514C" w:rsidRDefault="00805D95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7BE2" w:rsidRPr="0031514C" w:rsidRDefault="00727BE2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727BE2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Оказание финансовой поддержки субъектам МСП</w:t>
            </w:r>
          </w:p>
        </w:tc>
      </w:tr>
      <w:tr w:rsidR="0031514C" w:rsidRPr="0031514C" w:rsidTr="00F7749B">
        <w:trPr>
          <w:trHeight w:val="749"/>
        </w:trPr>
        <w:tc>
          <w:tcPr>
            <w:tcW w:w="964" w:type="dxa"/>
          </w:tcPr>
          <w:p w:rsidR="00727BE2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3.</w:t>
            </w:r>
            <w:r w:rsidR="00A26859"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</w:t>
            </w: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1" w:type="dxa"/>
          </w:tcPr>
          <w:p w:rsidR="00727BE2" w:rsidRPr="004547A9" w:rsidRDefault="00727BE2" w:rsidP="00805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47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4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астичная компенсация субъектам малого и среднего </w:t>
            </w:r>
            <w:r w:rsidR="00805D95" w:rsidRPr="00454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предпринимательства</w:t>
            </w:r>
            <w:r w:rsidRPr="00454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затрат на уплату первого взноса (аванса) при заключении договора лизинга оборудования</w:t>
            </w:r>
          </w:p>
        </w:tc>
        <w:tc>
          <w:tcPr>
            <w:tcW w:w="1275" w:type="dxa"/>
          </w:tcPr>
          <w:p w:rsidR="00727BE2" w:rsidRPr="0031514C" w:rsidRDefault="00727BE2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</w:t>
            </w:r>
            <w:r w:rsidR="00805D95"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</w:tcPr>
          <w:p w:rsidR="00727BE2" w:rsidRPr="0031514C" w:rsidRDefault="00805D95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805D95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805D95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7BE2" w:rsidRPr="0031514C" w:rsidRDefault="00727BE2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Оказание финансовой поддержки субъектам МСП</w:t>
            </w:r>
          </w:p>
        </w:tc>
      </w:tr>
      <w:tr w:rsidR="0031514C" w:rsidRPr="0031514C" w:rsidTr="00F7749B">
        <w:tc>
          <w:tcPr>
            <w:tcW w:w="964" w:type="dxa"/>
          </w:tcPr>
          <w:p w:rsidR="00727BE2" w:rsidRPr="0031514C" w:rsidRDefault="00805D95" w:rsidP="00A2685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3.</w:t>
            </w:r>
            <w:r w:rsidR="00A26859"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1.4</w:t>
            </w: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1" w:type="dxa"/>
          </w:tcPr>
          <w:p w:rsidR="00727BE2" w:rsidRPr="004547A9" w:rsidRDefault="00727BE2" w:rsidP="00805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4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Частичная компенсация затрат субъектам малого и среднего предпринимательства, осуществляющим предоставление услуг (производство товаров) в </w:t>
            </w:r>
            <w:r w:rsidRPr="00454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</w:p>
        </w:tc>
        <w:tc>
          <w:tcPr>
            <w:tcW w:w="1275" w:type="dxa"/>
          </w:tcPr>
          <w:p w:rsidR="00727BE2" w:rsidRPr="0031514C" w:rsidRDefault="00727BE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="00805D95"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019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Средства бюджета городского округа Электросталь Московской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</w:tcPr>
          <w:p w:rsidR="00727BE2" w:rsidRPr="0031514C" w:rsidRDefault="00805D95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805D95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805D95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E2" w:rsidRPr="0031514C" w:rsidRDefault="00727BE2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7BE2" w:rsidRPr="0031514C" w:rsidRDefault="00727BE2" w:rsidP="00805D95">
            <w:pPr>
              <w:jc w:val="center"/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ности, инвестиционной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политике и рекламе»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Оказание финансовой поддержки субъектам МСП</w:t>
            </w:r>
          </w:p>
        </w:tc>
      </w:tr>
      <w:tr w:rsidR="0031514C" w:rsidRPr="0031514C" w:rsidTr="00F7749B">
        <w:trPr>
          <w:trHeight w:val="240"/>
        </w:trPr>
        <w:tc>
          <w:tcPr>
            <w:tcW w:w="964" w:type="dxa"/>
          </w:tcPr>
          <w:p w:rsidR="00727BE2" w:rsidRPr="0031514C" w:rsidRDefault="00727BE2" w:rsidP="00A2685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lastRenderedPageBreak/>
              <w:t>3.</w:t>
            </w:r>
            <w:r w:rsidR="00A26859"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</w:t>
            </w: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1" w:type="dxa"/>
          </w:tcPr>
          <w:p w:rsidR="00727BE2" w:rsidRPr="0031514C" w:rsidRDefault="00727BE2" w:rsidP="00A26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Мероприятие </w:t>
            </w:r>
            <w:r w:rsidR="00A26859" w:rsidRPr="003151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3151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3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Информирование и консультирование субъектов малого и среднего предпринимательства о мерах государственной поддержки, в том числе по вопросам участия в региональных и муниципальных конкурсах.</w:t>
            </w:r>
          </w:p>
        </w:tc>
        <w:tc>
          <w:tcPr>
            <w:tcW w:w="1275" w:type="dxa"/>
          </w:tcPr>
          <w:p w:rsidR="00727BE2" w:rsidRPr="0031514C" w:rsidRDefault="00727BE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575" w:type="dxa"/>
            <w:gridSpan w:val="12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1680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266" w:type="dxa"/>
          </w:tcPr>
          <w:p w:rsidR="00727BE2" w:rsidRPr="0031514C" w:rsidRDefault="00727BE2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Планируется проведение мероприятий по информированию и консультированию субъектов </w:t>
            </w: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МСП</w:t>
            </w:r>
          </w:p>
        </w:tc>
      </w:tr>
      <w:tr w:rsidR="0031514C" w:rsidRPr="0031514C" w:rsidTr="00F7749B">
        <w:trPr>
          <w:trHeight w:val="240"/>
        </w:trPr>
        <w:tc>
          <w:tcPr>
            <w:tcW w:w="964" w:type="dxa"/>
            <w:vMerge w:val="restart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 w:val="restart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5" w:type="dxa"/>
            <w:vMerge w:val="restart"/>
          </w:tcPr>
          <w:p w:rsidR="00805D95" w:rsidRPr="0031514C" w:rsidRDefault="00805D95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9" w:type="dxa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9" w:type="dxa"/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1 480</w:t>
            </w:r>
          </w:p>
        </w:tc>
        <w:tc>
          <w:tcPr>
            <w:tcW w:w="889" w:type="dxa"/>
            <w:gridSpan w:val="2"/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7 400</w:t>
            </w:r>
          </w:p>
        </w:tc>
        <w:tc>
          <w:tcPr>
            <w:tcW w:w="892" w:type="dxa"/>
            <w:gridSpan w:val="2"/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850" w:type="dxa"/>
            <w:gridSpan w:val="2"/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851" w:type="dxa"/>
            <w:gridSpan w:val="2"/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866" w:type="dxa"/>
            <w:gridSpan w:val="2"/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918" w:type="dxa"/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680" w:type="dxa"/>
            <w:vMerge w:val="restart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240"/>
        </w:trPr>
        <w:tc>
          <w:tcPr>
            <w:tcW w:w="964" w:type="dxa"/>
            <w:vMerge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05D95" w:rsidRPr="0031514C" w:rsidRDefault="00805D95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89" w:type="dxa"/>
            <w:gridSpan w:val="2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892" w:type="dxa"/>
            <w:gridSpan w:val="2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66" w:type="dxa"/>
            <w:gridSpan w:val="2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80" w:type="dxa"/>
            <w:vMerge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514C" w:rsidRPr="0031514C" w:rsidTr="00F7749B">
        <w:trPr>
          <w:trHeight w:val="240"/>
        </w:trPr>
        <w:tc>
          <w:tcPr>
            <w:tcW w:w="964" w:type="dxa"/>
            <w:vMerge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05D95" w:rsidRPr="0031514C" w:rsidRDefault="00805D95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89" w:type="dxa"/>
            <w:gridSpan w:val="2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892" w:type="dxa"/>
            <w:gridSpan w:val="2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66" w:type="dxa"/>
            <w:gridSpan w:val="2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:rsidR="00805D95" w:rsidRPr="0031514C" w:rsidRDefault="00805D95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680" w:type="dxa"/>
            <w:vMerge/>
            <w:tcBorders>
              <w:bottom w:val="single" w:sz="4" w:space="0" w:color="000000"/>
            </w:tcBorders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000000"/>
            </w:tcBorders>
          </w:tcPr>
          <w:p w:rsidR="00805D95" w:rsidRPr="0031514C" w:rsidRDefault="00805D95" w:rsidP="00727BE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:rsidR="00805D95" w:rsidRPr="0031514C" w:rsidRDefault="00805D95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5D95" w:rsidRPr="0031514C" w:rsidRDefault="00805D95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Приложение 3</w:t>
      </w:r>
    </w:p>
    <w:p w:rsidR="00727BE2" w:rsidRPr="0031514C" w:rsidRDefault="00727BE2" w:rsidP="00727BE2">
      <w:pPr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предпринимательства городского округа Электросталь</w:t>
      </w: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14C">
        <w:rPr>
          <w:rFonts w:ascii="Times New Roman" w:eastAsia="Calibri" w:hAnsi="Times New Roman" w:cs="Times New Roman"/>
          <w:sz w:val="24"/>
          <w:szCs w:val="24"/>
        </w:rPr>
        <w:t>Методика расчета значений показателей эффективности реализации Программы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6337"/>
        <w:gridCol w:w="3344"/>
        <w:gridCol w:w="1805"/>
      </w:tblGrid>
      <w:tr w:rsidR="00A23EC5" w:rsidRPr="0031514C" w:rsidTr="00940197">
        <w:tc>
          <w:tcPr>
            <w:tcW w:w="3781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реализацию программы</w:t>
            </w:r>
          </w:p>
        </w:tc>
        <w:tc>
          <w:tcPr>
            <w:tcW w:w="6337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344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805" w:type="dxa"/>
          </w:tcPr>
          <w:p w:rsidR="00A23EC5" w:rsidRPr="0031514C" w:rsidRDefault="00A23EC5" w:rsidP="00940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A23EC5" w:rsidRPr="0031514C" w:rsidTr="00940197">
        <w:trPr>
          <w:trHeight w:val="1552"/>
        </w:trPr>
        <w:tc>
          <w:tcPr>
            <w:tcW w:w="3781" w:type="dxa"/>
            <w:tcBorders>
              <w:bottom w:val="single" w:sz="4" w:space="0" w:color="auto"/>
            </w:tcBorders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МСП в расчете на 10 тысяч человек населения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Кмсп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Кмсп = ---------- * 10000,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Чпн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Кмсп – количество малых и средних предприятий;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Чпн – численность постоянного населения городского округа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Формы статистической отчетности: ПМ, МП (микро), П-4, 1-предприятие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23EC5" w:rsidRPr="0031514C" w:rsidTr="00940197">
        <w:trPr>
          <w:trHeight w:val="962"/>
        </w:trPr>
        <w:tc>
          <w:tcPr>
            <w:tcW w:w="3781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созданные предприятия МСП в сфере производства или услуг, ед.</w:t>
            </w:r>
          </w:p>
        </w:tc>
        <w:tc>
          <w:tcPr>
            <w:tcW w:w="6337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созданных субъектов малого и среднего 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 осуществляющих деятельность на территории муниципального образования, по отношению к началу текущего года</w:t>
            </w:r>
          </w:p>
        </w:tc>
        <w:tc>
          <w:tcPr>
            <w:tcW w:w="3344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предпринимательства, размещенный на официальном сайте Федеральной налоговой службы России</w:t>
            </w:r>
          </w:p>
        </w:tc>
        <w:tc>
          <w:tcPr>
            <w:tcW w:w="1805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23EC5" w:rsidRPr="0031514C" w:rsidTr="00940197">
        <w:trPr>
          <w:trHeight w:val="1268"/>
        </w:trPr>
        <w:tc>
          <w:tcPr>
            <w:tcW w:w="3781" w:type="dxa"/>
          </w:tcPr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Малый бизнес большого региона - Прирост количества субъектов малого и среднего предпринимательства на 10 тыс. населения</w:t>
            </w:r>
          </w:p>
        </w:tc>
        <w:tc>
          <w:tcPr>
            <w:tcW w:w="6337" w:type="dxa"/>
          </w:tcPr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К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val="en-US" w:eastAsia="ru-RU"/>
              </w:rPr>
              <w:t>t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val="en-US" w:eastAsia="ru-RU"/>
              </w:rPr>
              <w:t>t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-1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рк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= ---------- * 10 000,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Чн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где: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Прк – прирост количества субъектов малого и среднего предпринимательства, осуществляющих деятельность на территории городского округа Электросталь Московской области, на 10 тыс. населения, единиц;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Кt - количество средних, малых предприятий, микропредприятий и индивидуальных предприятий (далее 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субъекты МСП) на конец отчетного периода, единиц;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Кt-1 - количество субъектов МСП на начало отчетного года, единиц;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Чн – численность населения городского округа Электросталь Московской области по состоянию на 1 января отчетного года</w:t>
            </w:r>
          </w:p>
        </w:tc>
        <w:tc>
          <w:tcPr>
            <w:tcW w:w="3344" w:type="dxa"/>
          </w:tcPr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Данные единого реестра субъектов малого и среднего предпринимательства Федеральной налоговой службы России </w:t>
            </w:r>
          </w:p>
        </w:tc>
        <w:tc>
          <w:tcPr>
            <w:tcW w:w="1805" w:type="dxa"/>
          </w:tcPr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A23EC5" w:rsidRPr="0031514C" w:rsidTr="00940197">
        <w:trPr>
          <w:trHeight w:val="1268"/>
        </w:trPr>
        <w:tc>
          <w:tcPr>
            <w:tcW w:w="3781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Электросталь Московской области</w:t>
            </w:r>
          </w:p>
        </w:tc>
        <w:tc>
          <w:tcPr>
            <w:tcW w:w="6337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Чмсп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Дмсп = ---------- *100%,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Чоб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Дмсп - Доля среднесписочной численности работников (без внешних совместителей) субъектов малого и среднего предпринимательства;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Чмсп – численности работников (без внешних совместителей) субъектов малого и среднего предпринимательства;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Чоб - численности работников (без внешних совместителей)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всех предприятий и организаций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округа.</w:t>
            </w:r>
          </w:p>
        </w:tc>
        <w:tc>
          <w:tcPr>
            <w:tcW w:w="3344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Формы статистической отчетности: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ПМ, МП (микро), П-4, 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1 - предприятие.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23EC5" w:rsidRPr="0031514C" w:rsidTr="00940197">
        <w:trPr>
          <w:trHeight w:val="169"/>
        </w:trPr>
        <w:tc>
          <w:tcPr>
            <w:tcW w:w="3781" w:type="dxa"/>
            <w:tcBorders>
              <w:bottom w:val="single" w:sz="4" w:space="0" w:color="auto"/>
            </w:tcBorders>
          </w:tcPr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Создаем рабочие места в малом бизнесе - Отношение численности работников МСП к численности населения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Ч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ср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т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= ---------- * 100,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Чн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где,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 – отношение среднесписочной численности работников средних, малых предприятий и микропредприятий к численности населения, процент;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Чср - среднесписочная численность работников средних, малых предприятий и микропредприятий за отчетный период (нарастающим итогом);</w:t>
            </w:r>
          </w:p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Чн – численность населения городского округа Электросталь Московской области по состоянию на                   1 января отчетного года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A23EC5" w:rsidRPr="0031514C" w:rsidRDefault="00A23EC5" w:rsidP="0094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A23EC5" w:rsidRPr="0031514C" w:rsidTr="00940197">
        <w:trPr>
          <w:trHeight w:val="1389"/>
        </w:trPr>
        <w:tc>
          <w:tcPr>
            <w:tcW w:w="3781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субъектов малого и среднего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 получивших финансовую поддержку</w:t>
            </w:r>
          </w:p>
        </w:tc>
        <w:tc>
          <w:tcPr>
            <w:tcW w:w="6337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по факту реализации мероприятий программы.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Учет ведется по каждому году реализации программы.</w:t>
            </w:r>
          </w:p>
        </w:tc>
        <w:tc>
          <w:tcPr>
            <w:tcW w:w="3344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При расчете используются отчетные данные реализации мероприятий программы</w:t>
            </w:r>
          </w:p>
        </w:tc>
        <w:tc>
          <w:tcPr>
            <w:tcW w:w="1805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23EC5" w:rsidRPr="0031514C" w:rsidTr="00940197">
        <w:trPr>
          <w:trHeight w:val="1389"/>
        </w:trPr>
        <w:tc>
          <w:tcPr>
            <w:tcW w:w="3781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субъектов МСП участниками проекта</w:t>
            </w:r>
          </w:p>
        </w:tc>
        <w:tc>
          <w:tcPr>
            <w:tcW w:w="6337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по факту реализации мероприятий программы.</w:t>
            </w:r>
          </w:p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Учет ведется по каждому году реализации программы.</w:t>
            </w:r>
          </w:p>
        </w:tc>
        <w:tc>
          <w:tcPr>
            <w:tcW w:w="3344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При расчете используются отчетные данные реализации мероприятий программы</w:t>
            </w:r>
          </w:p>
        </w:tc>
        <w:tc>
          <w:tcPr>
            <w:tcW w:w="1805" w:type="dxa"/>
          </w:tcPr>
          <w:p w:rsidR="00A23EC5" w:rsidRPr="0031514C" w:rsidRDefault="00A23EC5" w:rsidP="00940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85314" w:rsidRPr="0031514C" w:rsidRDefault="00185314" w:rsidP="00727BE2">
      <w:pPr>
        <w:spacing w:after="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02D6" w:rsidRPr="0031514C" w:rsidRDefault="005002D6" w:rsidP="00D3373D">
      <w:pPr>
        <w:tabs>
          <w:tab w:val="left" w:pos="2925"/>
        </w:tabs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5002D6" w:rsidRPr="0031514C" w:rsidSect="00260910">
      <w:headerReference w:type="default" r:id="rId16"/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19" w:rsidRDefault="00943F19" w:rsidP="007F7E11">
      <w:pPr>
        <w:spacing w:after="0" w:line="240" w:lineRule="auto"/>
      </w:pPr>
      <w:r>
        <w:separator/>
      </w:r>
    </w:p>
  </w:endnote>
  <w:endnote w:type="continuationSeparator" w:id="0">
    <w:p w:rsidR="00943F19" w:rsidRDefault="00943F19" w:rsidP="007F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EE" w:rsidRDefault="00F270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EE" w:rsidRDefault="00F270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EE" w:rsidRDefault="00F27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19" w:rsidRDefault="00943F19" w:rsidP="007F7E11">
      <w:pPr>
        <w:spacing w:after="0" w:line="240" w:lineRule="auto"/>
      </w:pPr>
      <w:r>
        <w:separator/>
      </w:r>
    </w:p>
  </w:footnote>
  <w:footnote w:type="continuationSeparator" w:id="0">
    <w:p w:rsidR="00943F19" w:rsidRDefault="00943F19" w:rsidP="007F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EE" w:rsidRDefault="00F270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EE" w:rsidRDefault="00943F1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95EF8">
      <w:rPr>
        <w:noProof/>
      </w:rPr>
      <w:t>2</w:t>
    </w:r>
    <w:r>
      <w:rPr>
        <w:noProof/>
      </w:rPr>
      <w:fldChar w:fldCharType="end"/>
    </w:r>
  </w:p>
  <w:p w:rsidR="00F270EE" w:rsidRDefault="00F270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EE" w:rsidRDefault="00F270E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21453"/>
      <w:docPartObj>
        <w:docPartGallery w:val="Page Numbers (Top of Page)"/>
        <w:docPartUnique/>
      </w:docPartObj>
    </w:sdtPr>
    <w:sdtEndPr/>
    <w:sdtContent>
      <w:p w:rsidR="00F270EE" w:rsidRDefault="00943F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EF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270EE" w:rsidRDefault="00F270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20712"/>
    <w:multiLevelType w:val="hybridMultilevel"/>
    <w:tmpl w:val="4A1E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762E"/>
    <w:multiLevelType w:val="hybridMultilevel"/>
    <w:tmpl w:val="DFAEC8AA"/>
    <w:lvl w:ilvl="0" w:tplc="0C0471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8F2098"/>
    <w:multiLevelType w:val="hybridMultilevel"/>
    <w:tmpl w:val="9988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B144F"/>
    <w:multiLevelType w:val="hybridMultilevel"/>
    <w:tmpl w:val="C8FA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80"/>
    <w:rsid w:val="00025CCF"/>
    <w:rsid w:val="00064E4B"/>
    <w:rsid w:val="000742FE"/>
    <w:rsid w:val="000828DF"/>
    <w:rsid w:val="00085CC8"/>
    <w:rsid w:val="00087B4D"/>
    <w:rsid w:val="000A2526"/>
    <w:rsid w:val="000C2F2D"/>
    <w:rsid w:val="000F08CC"/>
    <w:rsid w:val="000F1E4F"/>
    <w:rsid w:val="000F4927"/>
    <w:rsid w:val="001133CB"/>
    <w:rsid w:val="00125F6B"/>
    <w:rsid w:val="00174B12"/>
    <w:rsid w:val="00185314"/>
    <w:rsid w:val="001B3C2C"/>
    <w:rsid w:val="001E038C"/>
    <w:rsid w:val="00203DC0"/>
    <w:rsid w:val="00224F4C"/>
    <w:rsid w:val="00240335"/>
    <w:rsid w:val="002437BD"/>
    <w:rsid w:val="002473CA"/>
    <w:rsid w:val="002562AA"/>
    <w:rsid w:val="00257073"/>
    <w:rsid w:val="00260910"/>
    <w:rsid w:val="00261F38"/>
    <w:rsid w:val="0026350D"/>
    <w:rsid w:val="00282856"/>
    <w:rsid w:val="002A50E5"/>
    <w:rsid w:val="002B0496"/>
    <w:rsid w:val="002D2A9E"/>
    <w:rsid w:val="002E2592"/>
    <w:rsid w:val="0031514C"/>
    <w:rsid w:val="00320371"/>
    <w:rsid w:val="00324838"/>
    <w:rsid w:val="003272B3"/>
    <w:rsid w:val="00327725"/>
    <w:rsid w:val="00345143"/>
    <w:rsid w:val="0039252E"/>
    <w:rsid w:val="003935D5"/>
    <w:rsid w:val="003F4065"/>
    <w:rsid w:val="00413121"/>
    <w:rsid w:val="0041381A"/>
    <w:rsid w:val="00415492"/>
    <w:rsid w:val="0044318F"/>
    <w:rsid w:val="004547A9"/>
    <w:rsid w:val="00454FB6"/>
    <w:rsid w:val="0049465E"/>
    <w:rsid w:val="004D25A5"/>
    <w:rsid w:val="004D421D"/>
    <w:rsid w:val="005002D6"/>
    <w:rsid w:val="00505308"/>
    <w:rsid w:val="00514819"/>
    <w:rsid w:val="005233B1"/>
    <w:rsid w:val="0059462B"/>
    <w:rsid w:val="005B53ED"/>
    <w:rsid w:val="005C4224"/>
    <w:rsid w:val="005C70D6"/>
    <w:rsid w:val="006568FE"/>
    <w:rsid w:val="00665C6B"/>
    <w:rsid w:val="00697C3D"/>
    <w:rsid w:val="006A2780"/>
    <w:rsid w:val="006B6C90"/>
    <w:rsid w:val="006C6D4B"/>
    <w:rsid w:val="006D1DD0"/>
    <w:rsid w:val="006E3D42"/>
    <w:rsid w:val="00727BC3"/>
    <w:rsid w:val="00727BE2"/>
    <w:rsid w:val="0075795B"/>
    <w:rsid w:val="0076686D"/>
    <w:rsid w:val="007E1F57"/>
    <w:rsid w:val="007F7473"/>
    <w:rsid w:val="007F7E11"/>
    <w:rsid w:val="00805D95"/>
    <w:rsid w:val="008131F7"/>
    <w:rsid w:val="00832C70"/>
    <w:rsid w:val="0084041D"/>
    <w:rsid w:val="008523E0"/>
    <w:rsid w:val="008752FD"/>
    <w:rsid w:val="00877A2B"/>
    <w:rsid w:val="00880D74"/>
    <w:rsid w:val="00882059"/>
    <w:rsid w:val="008A5C3B"/>
    <w:rsid w:val="008B0F59"/>
    <w:rsid w:val="008D623D"/>
    <w:rsid w:val="00921B26"/>
    <w:rsid w:val="00924838"/>
    <w:rsid w:val="009418FB"/>
    <w:rsid w:val="00943F19"/>
    <w:rsid w:val="009750CA"/>
    <w:rsid w:val="0099229A"/>
    <w:rsid w:val="00995575"/>
    <w:rsid w:val="009B4115"/>
    <w:rsid w:val="00A211AC"/>
    <w:rsid w:val="00A23EC5"/>
    <w:rsid w:val="00A26859"/>
    <w:rsid w:val="00A27297"/>
    <w:rsid w:val="00A35537"/>
    <w:rsid w:val="00A636AE"/>
    <w:rsid w:val="00A853B2"/>
    <w:rsid w:val="00B00485"/>
    <w:rsid w:val="00B03865"/>
    <w:rsid w:val="00B42F42"/>
    <w:rsid w:val="00B5627B"/>
    <w:rsid w:val="00B72B59"/>
    <w:rsid w:val="00B81844"/>
    <w:rsid w:val="00B821FD"/>
    <w:rsid w:val="00B8684E"/>
    <w:rsid w:val="00BC501F"/>
    <w:rsid w:val="00BE7DB8"/>
    <w:rsid w:val="00BF7AE6"/>
    <w:rsid w:val="00BF7B86"/>
    <w:rsid w:val="00C258E5"/>
    <w:rsid w:val="00C3516B"/>
    <w:rsid w:val="00C447EA"/>
    <w:rsid w:val="00C61989"/>
    <w:rsid w:val="00C61A1D"/>
    <w:rsid w:val="00C67A72"/>
    <w:rsid w:val="00C80DA3"/>
    <w:rsid w:val="00C91034"/>
    <w:rsid w:val="00CD05C2"/>
    <w:rsid w:val="00CE0510"/>
    <w:rsid w:val="00CF24A5"/>
    <w:rsid w:val="00CF4D2C"/>
    <w:rsid w:val="00CF6F44"/>
    <w:rsid w:val="00D200F8"/>
    <w:rsid w:val="00D21561"/>
    <w:rsid w:val="00D3373D"/>
    <w:rsid w:val="00D77694"/>
    <w:rsid w:val="00D951B2"/>
    <w:rsid w:val="00DC4465"/>
    <w:rsid w:val="00DC4CED"/>
    <w:rsid w:val="00DD5833"/>
    <w:rsid w:val="00DE4609"/>
    <w:rsid w:val="00E05E62"/>
    <w:rsid w:val="00E65E7E"/>
    <w:rsid w:val="00E7188A"/>
    <w:rsid w:val="00E7241D"/>
    <w:rsid w:val="00E775F5"/>
    <w:rsid w:val="00E91385"/>
    <w:rsid w:val="00E95EF8"/>
    <w:rsid w:val="00E97944"/>
    <w:rsid w:val="00EC78E0"/>
    <w:rsid w:val="00EF1079"/>
    <w:rsid w:val="00F03F78"/>
    <w:rsid w:val="00F270EE"/>
    <w:rsid w:val="00F5470B"/>
    <w:rsid w:val="00F63EB8"/>
    <w:rsid w:val="00F7749B"/>
    <w:rsid w:val="00F81EAB"/>
    <w:rsid w:val="00FA78DD"/>
    <w:rsid w:val="00FB57FD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1669D-A3E9-4C01-A887-B87BF240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E0"/>
  </w:style>
  <w:style w:type="paragraph" w:styleId="1">
    <w:name w:val="heading 1"/>
    <w:basedOn w:val="a"/>
    <w:next w:val="a"/>
    <w:link w:val="10"/>
    <w:qFormat/>
    <w:rsid w:val="00727B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E11"/>
  </w:style>
  <w:style w:type="paragraph" w:styleId="a6">
    <w:name w:val="footer"/>
    <w:basedOn w:val="a"/>
    <w:link w:val="a7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F7E11"/>
  </w:style>
  <w:style w:type="paragraph" w:styleId="a8">
    <w:name w:val="Balloon Text"/>
    <w:basedOn w:val="a"/>
    <w:link w:val="a9"/>
    <w:unhideWhenUsed/>
    <w:rsid w:val="0087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752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B03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7BE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727BE2"/>
  </w:style>
  <w:style w:type="paragraph" w:styleId="aa">
    <w:name w:val="Body Text"/>
    <w:basedOn w:val="a"/>
    <w:link w:val="ab"/>
    <w:rsid w:val="00727BE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27BE2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727BE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27BE2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727BE2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27BE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27B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Hyperlink"/>
    <w:rsid w:val="00727BE2"/>
    <w:rPr>
      <w:color w:val="0000FF"/>
      <w:u w:val="single"/>
    </w:rPr>
  </w:style>
  <w:style w:type="paragraph" w:customStyle="1" w:styleId="ConsNormal">
    <w:name w:val="ConsNormal"/>
    <w:rsid w:val="0072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rsid w:val="0072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3553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8AA9FCE7F13808E02F7FBB7EA016C3E729C8BA36402DF615D39BAC66N9d4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main?base=MOB;n=128134;fld=134;dst=10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B8B9-63E4-4ECA-B59A-434F05E6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6286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Бачурина</cp:lastModifiedBy>
  <cp:revision>2</cp:revision>
  <cp:lastPrinted>2019-02-11T11:36:00Z</cp:lastPrinted>
  <dcterms:created xsi:type="dcterms:W3CDTF">2019-07-23T07:05:00Z</dcterms:created>
  <dcterms:modified xsi:type="dcterms:W3CDTF">2019-07-23T07:05:00Z</dcterms:modified>
</cp:coreProperties>
</file>