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9B2D0" w14:textId="1C653BE6" w:rsidR="00FE0A00" w:rsidRPr="000C4576" w:rsidRDefault="00FE0A00" w:rsidP="000C4576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0C457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6B6AB7" wp14:editId="3399552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C894" w14:textId="3BEA74D2" w:rsidR="00FE0A00" w:rsidRPr="000C4576" w:rsidRDefault="000C4576" w:rsidP="000C4576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0C4576">
        <w:rPr>
          <w:rFonts w:ascii="Times New Roman" w:hAnsi="Times New Roman"/>
          <w:sz w:val="28"/>
          <w:szCs w:val="28"/>
        </w:rPr>
        <w:t>АДМИНИСТРАЦИЯ</w:t>
      </w:r>
      <w:r w:rsidR="00FE0A00" w:rsidRPr="000C4576">
        <w:rPr>
          <w:rFonts w:ascii="Times New Roman" w:hAnsi="Times New Roman"/>
          <w:sz w:val="28"/>
          <w:szCs w:val="28"/>
        </w:rPr>
        <w:t xml:space="preserve"> ГОРОДСКОГО ОКРУГА ЭЛЕКТРОСТАЛЬ</w:t>
      </w:r>
    </w:p>
    <w:p w14:paraId="4B84A8B6" w14:textId="77777777" w:rsidR="00FE0A00" w:rsidRPr="000C4576" w:rsidRDefault="00FE0A00" w:rsidP="000C4576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B492AE1" w14:textId="39FFE4F7" w:rsidR="00FE0A00" w:rsidRPr="000C4576" w:rsidRDefault="000C4576" w:rsidP="000C4576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0C4576">
        <w:rPr>
          <w:rFonts w:ascii="Times New Roman" w:hAnsi="Times New Roman"/>
          <w:sz w:val="28"/>
          <w:szCs w:val="28"/>
        </w:rPr>
        <w:t xml:space="preserve">МОСКОВСКОЙ </w:t>
      </w:r>
      <w:r w:rsidR="00FE0A00" w:rsidRPr="000C4576">
        <w:rPr>
          <w:rFonts w:ascii="Times New Roman" w:hAnsi="Times New Roman"/>
          <w:sz w:val="28"/>
          <w:szCs w:val="28"/>
        </w:rPr>
        <w:t>ОБЛАСТИ</w:t>
      </w:r>
    </w:p>
    <w:p w14:paraId="00FECEA3" w14:textId="77777777" w:rsidR="00FE0A00" w:rsidRPr="000C4576" w:rsidRDefault="00FE0A00" w:rsidP="000C457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A49EEF9" w14:textId="4748EB4F" w:rsidR="00FE0A00" w:rsidRPr="000C4576" w:rsidRDefault="00FE0A00" w:rsidP="000C4576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0C4576">
        <w:rPr>
          <w:rFonts w:ascii="Times New Roman" w:hAnsi="Times New Roman"/>
          <w:sz w:val="44"/>
          <w:szCs w:val="44"/>
        </w:rPr>
        <w:t>ПОСТАНОВЛЕНИЕ</w:t>
      </w:r>
    </w:p>
    <w:p w14:paraId="1161A34C" w14:textId="53781C20" w:rsidR="00FE0A00" w:rsidRPr="000C4576" w:rsidRDefault="00FE0A00" w:rsidP="000C4576">
      <w:pPr>
        <w:spacing w:after="0" w:line="240" w:lineRule="auto"/>
        <w:ind w:right="-1"/>
        <w:jc w:val="center"/>
        <w:rPr>
          <w:rFonts w:ascii="Times New Roman" w:hAnsi="Times New Roman"/>
          <w:sz w:val="44"/>
          <w:szCs w:val="44"/>
        </w:rPr>
      </w:pPr>
    </w:p>
    <w:p w14:paraId="69C25B92" w14:textId="43420AD1" w:rsidR="00FE0A00" w:rsidRPr="000C4576" w:rsidRDefault="00334440" w:rsidP="000C457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C4576">
        <w:rPr>
          <w:rFonts w:ascii="Times New Roman" w:hAnsi="Times New Roman"/>
          <w:sz w:val="24"/>
          <w:szCs w:val="24"/>
        </w:rPr>
        <w:t>25.10.2022</w:t>
      </w:r>
      <w:r w:rsidR="00FE0A00" w:rsidRPr="000C4576">
        <w:rPr>
          <w:rFonts w:ascii="Times New Roman" w:hAnsi="Times New Roman"/>
          <w:sz w:val="24"/>
          <w:szCs w:val="24"/>
        </w:rPr>
        <w:t xml:space="preserve"> № </w:t>
      </w:r>
      <w:r w:rsidRPr="000C4576">
        <w:rPr>
          <w:rFonts w:ascii="Times New Roman" w:hAnsi="Times New Roman"/>
          <w:sz w:val="24"/>
          <w:szCs w:val="24"/>
        </w:rPr>
        <w:t>1212/10</w:t>
      </w:r>
    </w:p>
    <w:p w14:paraId="79080EC7" w14:textId="41DBDD14" w:rsidR="00D10926" w:rsidRPr="000C4576" w:rsidRDefault="00D10926" w:rsidP="000C4576">
      <w:pPr>
        <w:ind w:right="-1"/>
        <w:jc w:val="center"/>
        <w:outlineLvl w:val="0"/>
        <w:rPr>
          <w:rFonts w:ascii="Times New Roman" w:hAnsi="Times New Roman"/>
        </w:rPr>
      </w:pPr>
    </w:p>
    <w:p w14:paraId="3F720E18" w14:textId="6167128A" w:rsidR="00D10926" w:rsidRPr="000C4576" w:rsidRDefault="00572DAE" w:rsidP="000C4576">
      <w:pPr>
        <w:spacing w:after="0" w:line="240" w:lineRule="exact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 w:rsidRPr="000C4576">
        <w:rPr>
          <w:rFonts w:ascii="Times New Roman" w:hAnsi="Times New Roman"/>
          <w:sz w:val="24"/>
          <w:szCs w:val="24"/>
        </w:rPr>
        <w:t xml:space="preserve">О </w:t>
      </w:r>
      <w:r w:rsidR="000F49D3" w:rsidRPr="000C4576">
        <w:rPr>
          <w:rFonts w:ascii="Times New Roman" w:hAnsi="Times New Roman"/>
          <w:sz w:val="24"/>
          <w:szCs w:val="24"/>
        </w:rPr>
        <w:t xml:space="preserve">дополнительных мерах </w:t>
      </w:r>
      <w:r w:rsidRPr="000C4576">
        <w:rPr>
          <w:rFonts w:ascii="Times New Roman" w:hAnsi="Times New Roman"/>
          <w:sz w:val="24"/>
          <w:szCs w:val="24"/>
        </w:rPr>
        <w:t>социальной поддержк</w:t>
      </w:r>
      <w:r w:rsidR="002E449F" w:rsidRPr="000C4576">
        <w:rPr>
          <w:rFonts w:ascii="Times New Roman" w:hAnsi="Times New Roman"/>
          <w:sz w:val="24"/>
          <w:szCs w:val="24"/>
        </w:rPr>
        <w:t>и</w:t>
      </w:r>
      <w:r w:rsidRPr="000C4576">
        <w:rPr>
          <w:rFonts w:ascii="Times New Roman" w:hAnsi="Times New Roman"/>
          <w:sz w:val="24"/>
          <w:szCs w:val="24"/>
        </w:rPr>
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имеющим статус военнослужащих, проходящи</w:t>
      </w:r>
      <w:r w:rsidR="000F49D3" w:rsidRPr="000C4576">
        <w:rPr>
          <w:rFonts w:ascii="Times New Roman" w:hAnsi="Times New Roman"/>
          <w:sz w:val="24"/>
          <w:szCs w:val="24"/>
        </w:rPr>
        <w:t>х</w:t>
      </w:r>
      <w:r w:rsidRPr="000C4576">
        <w:rPr>
          <w:rFonts w:ascii="Times New Roman" w:hAnsi="Times New Roman"/>
          <w:sz w:val="24"/>
          <w:szCs w:val="24"/>
        </w:rPr>
        <w:t xml:space="preserve"> военную службу в Вооруженных Силах Российской Федерации по контракту, и граждан Российской Федерации, заключивши</w:t>
      </w:r>
      <w:r w:rsidR="000F49D3" w:rsidRPr="000C4576">
        <w:rPr>
          <w:rFonts w:ascii="Times New Roman" w:hAnsi="Times New Roman"/>
          <w:sz w:val="24"/>
          <w:szCs w:val="24"/>
        </w:rPr>
        <w:t>х</w:t>
      </w:r>
      <w:r w:rsidRPr="000C4576">
        <w:rPr>
          <w:rFonts w:ascii="Times New Roman" w:hAnsi="Times New Roman"/>
          <w:sz w:val="24"/>
          <w:szCs w:val="24"/>
        </w:rPr>
        <w:t xml:space="preserve"> контракт о добровольном содействии в выполнении задач, возложенных на Вооруженные Силы Российской Федерации, имеющим место жительства в городском округе Электросталь Московской области</w:t>
      </w:r>
      <w:bookmarkEnd w:id="0"/>
    </w:p>
    <w:p w14:paraId="15938FFB" w14:textId="1BD8F954" w:rsidR="00D61AE9" w:rsidRDefault="00D10926" w:rsidP="00834F87">
      <w:pPr>
        <w:pStyle w:val="a3"/>
        <w:ind w:firstLine="709"/>
        <w:contextualSpacing/>
        <w:jc w:val="both"/>
      </w:pPr>
      <w:r w:rsidRPr="008E4C3F">
        <w:t xml:space="preserve">В соответствии с </w:t>
      </w:r>
      <w:r w:rsidR="002E449F">
        <w:t>Ф</w:t>
      </w:r>
      <w:r w:rsidRPr="008E4C3F">
        <w:t>едеральным закон</w:t>
      </w:r>
      <w:r w:rsidR="002E449F">
        <w:t>ом</w:t>
      </w:r>
      <w:r w:rsidRPr="008E4C3F">
        <w:t xml:space="preserve"> от 06.10.2003 № 131-ФЗ «Об общих принципах организации местного самоуправления в Российской Федерации</w:t>
      </w:r>
      <w:r w:rsidR="00F167D1">
        <w:t>»</w:t>
      </w:r>
      <w:r w:rsidRPr="008E4C3F">
        <w:t xml:space="preserve">, </w:t>
      </w:r>
      <w:r w:rsidR="00660434">
        <w:t xml:space="preserve">в целях реализации </w:t>
      </w:r>
      <w:r w:rsidR="002249F9">
        <w:t>постановлени</w:t>
      </w:r>
      <w:r w:rsidR="00F167D1">
        <w:t>я</w:t>
      </w:r>
      <w:r w:rsidR="002249F9">
        <w:t xml:space="preserve"> Губернатора Московской области от 05.10.2022 № 317-ПГ «О социальной поддержке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а также членов их семей»</w:t>
      </w:r>
      <w:r w:rsidR="00F167D1">
        <w:t>,</w:t>
      </w:r>
      <w:r w:rsidRPr="008E4C3F">
        <w:t xml:space="preserve"> Администрация городского округа Электросталь Московской области ПОСТАНОВЛЯЕТ:</w:t>
      </w:r>
    </w:p>
    <w:p w14:paraId="50D1107D" w14:textId="7953F256" w:rsidR="00536F02" w:rsidRDefault="00FF29E2" w:rsidP="00834F87">
      <w:pPr>
        <w:pStyle w:val="a3"/>
        <w:ind w:firstLine="709"/>
        <w:contextualSpacing/>
        <w:jc w:val="both"/>
      </w:pPr>
      <w:r>
        <w:t>1.</w:t>
      </w:r>
      <w:r w:rsidR="00834F87">
        <w:t xml:space="preserve"> </w:t>
      </w:r>
      <w:r w:rsidR="00096831">
        <w:t>Установить семьям</w:t>
      </w:r>
      <w:bookmarkStart w:id="1" w:name="_Hlk116306223"/>
      <w:r w:rsidR="00096831">
        <w:t xml:space="preserve"> </w:t>
      </w:r>
      <w:r w:rsidR="001B628F" w:rsidRPr="00DC1DA7">
        <w:t xml:space="preserve">граждан </w:t>
      </w:r>
      <w:r w:rsidR="00096831">
        <w:t>Российской Федерации</w:t>
      </w:r>
      <w:r w:rsidR="001B628F" w:rsidRPr="00DC1DA7">
        <w:t xml:space="preserve">, </w:t>
      </w:r>
      <w:bookmarkEnd w:id="1"/>
      <w:r w:rsidR="00096831">
        <w:t>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647«Об объявлении частичной мобилизации в Российской Федерации», имеющи</w:t>
      </w:r>
      <w:r w:rsidR="00834F87">
        <w:t>х</w:t>
      </w:r>
      <w:r w:rsidR="00096831">
        <w:t xml:space="preserve"> статус военнослужащих, проходящи</w:t>
      </w:r>
      <w:r w:rsidR="00834F87">
        <w:t>х</w:t>
      </w:r>
      <w:r w:rsidR="00096831">
        <w:t xml:space="preserve"> военную службу в Вооруженных Силах Российской Федерации по контракту, и граждан Российской Федерации, заключивши</w:t>
      </w:r>
      <w:r w:rsidR="00834F87">
        <w:t>х</w:t>
      </w:r>
      <w:r w:rsidR="00096831"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536F02">
        <w:t xml:space="preserve">, имеющим место жительства в городском округе Электросталь Московской области, </w:t>
      </w:r>
      <w:r w:rsidR="00834F87">
        <w:t xml:space="preserve">следующие </w:t>
      </w:r>
      <w:r w:rsidR="00536F02">
        <w:t>дополнительные меры социальной поддержки:</w:t>
      </w:r>
    </w:p>
    <w:p w14:paraId="68A4F855" w14:textId="23CB6120" w:rsidR="00C20107" w:rsidRDefault="00536F02" w:rsidP="00834F87">
      <w:pPr>
        <w:pStyle w:val="a3"/>
        <w:numPr>
          <w:ilvl w:val="0"/>
          <w:numId w:val="4"/>
        </w:numPr>
        <w:ind w:left="0" w:firstLine="709"/>
        <w:contextualSpacing/>
        <w:jc w:val="both"/>
      </w:pPr>
      <w:r>
        <w:t>предоставление права на внеочередное зачисление в муниципальн</w:t>
      </w:r>
      <w:r w:rsidR="00733422">
        <w:t>ое</w:t>
      </w:r>
      <w:r>
        <w:t xml:space="preserve"> образовательн</w:t>
      </w:r>
      <w:r w:rsidR="00733422">
        <w:t>ое</w:t>
      </w:r>
      <w:r>
        <w:t xml:space="preserve"> </w:t>
      </w:r>
      <w:r w:rsidR="00733422">
        <w:t>учреждение</w:t>
      </w:r>
      <w:r>
        <w:t xml:space="preserve"> городского округа Электросталь Московской области, реализующ</w:t>
      </w:r>
      <w:r w:rsidR="00DB669B">
        <w:t>ее</w:t>
      </w:r>
      <w:r>
        <w:t xml:space="preserve"> программу дошкольного образования;</w:t>
      </w:r>
    </w:p>
    <w:p w14:paraId="4C59D760" w14:textId="3AA1AC37" w:rsidR="00DB669B" w:rsidRDefault="00DB669B" w:rsidP="00834F87">
      <w:pPr>
        <w:pStyle w:val="a3"/>
        <w:numPr>
          <w:ilvl w:val="0"/>
          <w:numId w:val="4"/>
        </w:numPr>
        <w:ind w:left="0" w:firstLine="709"/>
        <w:contextualSpacing/>
        <w:jc w:val="both"/>
      </w:pPr>
      <w:r>
        <w:t>предоставление права на внеочередной перевод ребенка в другую наиболее приближенную к месту жительства семьи муниципальн</w:t>
      </w:r>
      <w:r w:rsidR="00011F2D">
        <w:t>ого образовательного учреждения городского округа Электросталь Московской области, реализующего программу общего образования;</w:t>
      </w:r>
    </w:p>
    <w:p w14:paraId="1DC21661" w14:textId="7E1A2BB7" w:rsidR="00536F02" w:rsidRDefault="00536F02" w:rsidP="00834F87">
      <w:pPr>
        <w:pStyle w:val="a3"/>
        <w:numPr>
          <w:ilvl w:val="0"/>
          <w:numId w:val="4"/>
        </w:numPr>
        <w:ind w:left="0" w:firstLine="709"/>
        <w:contextualSpacing/>
        <w:jc w:val="both"/>
      </w:pPr>
      <w:r>
        <w:lastRenderedPageBreak/>
        <w:t xml:space="preserve">освобождение от платы, взимаемой за присмотр и уход за ребенком в муниципальных образовательных </w:t>
      </w:r>
      <w:r w:rsidR="00733422">
        <w:t>учреждениях</w:t>
      </w:r>
      <w:r>
        <w:t xml:space="preserve"> городского округа Электросталь Московской области, реализующих программы дошкольного образования;</w:t>
      </w:r>
    </w:p>
    <w:p w14:paraId="06CFE8B1" w14:textId="2E44FECE" w:rsidR="00536F02" w:rsidRDefault="00536F02" w:rsidP="00834F87">
      <w:pPr>
        <w:pStyle w:val="a3"/>
        <w:numPr>
          <w:ilvl w:val="0"/>
          <w:numId w:val="4"/>
        </w:numPr>
        <w:ind w:left="0" w:firstLine="709"/>
        <w:contextualSpacing/>
        <w:jc w:val="both"/>
      </w:pPr>
      <w:r>
        <w:t xml:space="preserve">предоставление бесплатного двухразового горячего питания (завтрак, обед) обучающимся 5-11 классов в муниципальных образовательных </w:t>
      </w:r>
      <w:r w:rsidR="00733422">
        <w:t>учреждениях</w:t>
      </w:r>
      <w:r>
        <w:t xml:space="preserve"> городского округа Электросталь Московской области;</w:t>
      </w:r>
    </w:p>
    <w:p w14:paraId="726D18C8" w14:textId="2058DCA1" w:rsidR="00536F02" w:rsidRDefault="00881830" w:rsidP="00834F87">
      <w:pPr>
        <w:pStyle w:val="a3"/>
        <w:numPr>
          <w:ilvl w:val="0"/>
          <w:numId w:val="4"/>
        </w:numPr>
        <w:ind w:left="0" w:firstLine="709"/>
        <w:contextualSpacing/>
        <w:jc w:val="both"/>
      </w:pPr>
      <w:r>
        <w:t>предоставление бесплатного одноразового горячего питания (обед) обучающимся 1-4 классов в муниципальных образовательных учреждениях городского округа Электросталь Московской области;</w:t>
      </w:r>
    </w:p>
    <w:p w14:paraId="0C14C104" w14:textId="1049B13B" w:rsidR="00881830" w:rsidRDefault="003D3206" w:rsidP="00834F87">
      <w:pPr>
        <w:pStyle w:val="a3"/>
        <w:numPr>
          <w:ilvl w:val="0"/>
          <w:numId w:val="4"/>
        </w:numPr>
        <w:ind w:left="0" w:firstLine="709"/>
        <w:contextualSpacing/>
        <w:jc w:val="both"/>
      </w:pPr>
      <w:r>
        <w:t>зачисление на бесплатной основе в первоочередном порядке в группы продленного дня детей 1-6 классов, обучающихся в муниципальных образовательных учреждениях городского округа Электросталь Московской области;</w:t>
      </w:r>
    </w:p>
    <w:p w14:paraId="3F981B69" w14:textId="3261BA5C" w:rsidR="000B1F69" w:rsidRDefault="007C141F" w:rsidP="00834F87">
      <w:pPr>
        <w:pStyle w:val="a3"/>
        <w:numPr>
          <w:ilvl w:val="0"/>
          <w:numId w:val="4"/>
        </w:numPr>
        <w:ind w:left="0" w:firstLine="709"/>
        <w:contextualSpacing/>
        <w:jc w:val="both"/>
      </w:pPr>
      <w:r>
        <w:t>предоставление детям права бесплатного посещения занятий (кружки, секции и иные подобные занятия) по дополнительным программам в муниципальных образовательных учреждениях городского округа Электросталь Московской области.</w:t>
      </w:r>
    </w:p>
    <w:p w14:paraId="6A372466" w14:textId="197CAB7A" w:rsidR="00E1156A" w:rsidRDefault="00E1156A" w:rsidP="00834F87">
      <w:pPr>
        <w:pStyle w:val="a3"/>
        <w:ind w:firstLine="709"/>
        <w:contextualSpacing/>
        <w:jc w:val="both"/>
      </w:pPr>
      <w:r>
        <w:t>2. Дополнительные ме</w:t>
      </w:r>
      <w:r w:rsidR="002E7FF9">
        <w:t>р</w:t>
      </w:r>
      <w:r>
        <w:t xml:space="preserve">ы социальной поддержки, установленные пунктом 1 настоящего постановления, предоставляются в заявительном порядке при предоставлении </w:t>
      </w:r>
      <w:r w:rsidR="002E7FF9">
        <w:t>ч</w:t>
      </w:r>
      <w:r>
        <w:t>ленами сем</w:t>
      </w:r>
      <w:r w:rsidR="002E7FF9">
        <w:t>ьи граждан, включенных в списки личного состава воинских частей, справок из Военного комиссариата</w:t>
      </w:r>
      <w:r w:rsidR="0034492A">
        <w:t>.</w:t>
      </w:r>
    </w:p>
    <w:p w14:paraId="5ECB2DE7" w14:textId="0FB13510" w:rsidR="0034492A" w:rsidRDefault="0034492A" w:rsidP="00834F87">
      <w:pPr>
        <w:pStyle w:val="a3"/>
        <w:ind w:firstLine="709"/>
        <w:contextualSpacing/>
        <w:jc w:val="both"/>
      </w:pPr>
      <w:r>
        <w:t>3. В случае изменения обстоятельств, послуживших основанием для предоставления меры социальной поддержки, родитель (законный представитель) обязан незамедлительно письменно информировать руководителя образовательного учреждения.</w:t>
      </w:r>
    </w:p>
    <w:p w14:paraId="745A0605" w14:textId="7136AC93" w:rsidR="00011F2D" w:rsidRDefault="0034492A" w:rsidP="00834F87">
      <w:pPr>
        <w:pStyle w:val="a3"/>
        <w:ind w:firstLine="709"/>
        <w:contextualSpacing/>
        <w:jc w:val="both"/>
      </w:pPr>
      <w:r>
        <w:t>4</w:t>
      </w:r>
      <w:r w:rsidR="00D10926" w:rsidRPr="000B1F69">
        <w:t xml:space="preserve">. </w:t>
      </w:r>
      <w:r w:rsidR="00867009">
        <w:t>Расходы производить за счет средств межбюджетных трансфертов</w:t>
      </w:r>
      <w:r w:rsidR="00E82B17">
        <w:t xml:space="preserve"> из бюджета Московской области</w:t>
      </w:r>
      <w:r w:rsidR="00867009">
        <w:t>, средств местного бюджета, предусмотренных на указанные цели.</w:t>
      </w:r>
    </w:p>
    <w:p w14:paraId="55DC3FDE" w14:textId="247B9389" w:rsidR="000B1F69" w:rsidRDefault="0034492A" w:rsidP="00834F87">
      <w:pPr>
        <w:pStyle w:val="a3"/>
        <w:ind w:firstLine="709"/>
        <w:contextualSpacing/>
        <w:jc w:val="both"/>
      </w:pPr>
      <w:r>
        <w:t>5</w:t>
      </w:r>
      <w:r w:rsidR="00011F2D">
        <w:t xml:space="preserve">. </w:t>
      </w:r>
      <w:r w:rsidR="00D10926" w:rsidRPr="000B1F69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8" w:history="1">
        <w:r w:rsidR="00D10926" w:rsidRPr="000B1F69">
          <w:rPr>
            <w:rStyle w:val="a4"/>
            <w:color w:val="000000" w:themeColor="text1"/>
            <w:u w:val="none"/>
            <w:lang w:val="en-US"/>
          </w:rPr>
          <w:t>www</w:t>
        </w:r>
        <w:r w:rsidR="00D10926" w:rsidRPr="000B1F69">
          <w:rPr>
            <w:rStyle w:val="a4"/>
            <w:color w:val="000000" w:themeColor="text1"/>
            <w:u w:val="none"/>
          </w:rPr>
          <w:t>.</w:t>
        </w:r>
        <w:proofErr w:type="spellStart"/>
        <w:r w:rsidR="00D10926" w:rsidRPr="000B1F69">
          <w:rPr>
            <w:rStyle w:val="a4"/>
            <w:color w:val="000000" w:themeColor="text1"/>
            <w:u w:val="none"/>
            <w:lang w:val="en-US"/>
          </w:rPr>
          <w:t>electrostal</w:t>
        </w:r>
        <w:proofErr w:type="spellEnd"/>
        <w:r w:rsidR="00D10926" w:rsidRPr="000B1F69">
          <w:rPr>
            <w:rStyle w:val="a4"/>
            <w:color w:val="000000" w:themeColor="text1"/>
            <w:u w:val="none"/>
          </w:rPr>
          <w:t>.</w:t>
        </w:r>
        <w:proofErr w:type="spellStart"/>
        <w:r w:rsidR="00D10926" w:rsidRPr="000B1F69">
          <w:rPr>
            <w:rStyle w:val="a4"/>
            <w:color w:val="000000" w:themeColor="text1"/>
            <w:u w:val="none"/>
            <w:lang w:val="en-US"/>
          </w:rPr>
          <w:t>ru</w:t>
        </w:r>
        <w:proofErr w:type="spellEnd"/>
      </w:hyperlink>
      <w:r w:rsidR="00D10926" w:rsidRPr="000B1F69">
        <w:t>.</w:t>
      </w:r>
    </w:p>
    <w:p w14:paraId="0873D9A8" w14:textId="72E83783" w:rsidR="000B1F69" w:rsidRDefault="0034492A" w:rsidP="00834F87">
      <w:pPr>
        <w:pStyle w:val="a3"/>
        <w:ind w:firstLine="709"/>
        <w:contextualSpacing/>
        <w:jc w:val="both"/>
      </w:pPr>
      <w:r>
        <w:t>6</w:t>
      </w:r>
      <w:r w:rsidR="000B1F69">
        <w:t xml:space="preserve">. </w:t>
      </w:r>
      <w:r w:rsidR="00D10926" w:rsidRPr="008E4C3F">
        <w:t>Настоящее постановление вступает в силу после его официального опубликования</w:t>
      </w:r>
      <w:r w:rsidR="003724CE">
        <w:t xml:space="preserve"> и действует до 31.12.2022</w:t>
      </w:r>
      <w:r w:rsidR="00D10926" w:rsidRPr="008E4C3F">
        <w:t>.</w:t>
      </w:r>
    </w:p>
    <w:p w14:paraId="23C05F9B" w14:textId="7EB1D6BC" w:rsidR="00D10926" w:rsidRPr="008E4C3F" w:rsidRDefault="0034492A" w:rsidP="00834F87">
      <w:pPr>
        <w:pStyle w:val="a3"/>
        <w:ind w:firstLine="709"/>
        <w:contextualSpacing/>
        <w:jc w:val="both"/>
      </w:pPr>
      <w:r>
        <w:t>7</w:t>
      </w:r>
      <w:r w:rsidR="000B1F69">
        <w:t xml:space="preserve">. </w:t>
      </w:r>
      <w:r w:rsidR="00D10926" w:rsidRPr="008E4C3F"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262085EA" w14:textId="45B8A10B" w:rsidR="00D10926" w:rsidRDefault="00D10926" w:rsidP="000C4576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190729F4" w14:textId="57A5D3AF" w:rsidR="007B0552" w:rsidRDefault="007B0552" w:rsidP="000C4576">
      <w:pPr>
        <w:pStyle w:val="a3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8BE3C39" w14:textId="77777777" w:rsidR="00D61AE9" w:rsidRDefault="00D61AE9" w:rsidP="000C4576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0FB6BFA9" w14:textId="77777777" w:rsidR="000C4576" w:rsidRDefault="000C4576" w:rsidP="000C4576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70E37D20" w14:textId="77777777" w:rsidR="000C4576" w:rsidRPr="008E4C3F" w:rsidRDefault="000C4576" w:rsidP="000C4576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51924DB" w14:textId="282C379D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</w:t>
      </w:r>
      <w:r w:rsidR="000C4576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</w:t>
      </w: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0C457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70A7D0B4" w14:textId="42E13927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D10926" w:rsidSect="000C4576">
      <w:headerReference w:type="first" r:id="rId9"/>
      <w:footerReference w:type="first" r:id="rId10"/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13B6E" w14:textId="77777777" w:rsidR="00F727C9" w:rsidRDefault="00F727C9" w:rsidP="00670113">
      <w:pPr>
        <w:spacing w:after="0" w:line="240" w:lineRule="auto"/>
      </w:pPr>
      <w:r>
        <w:separator/>
      </w:r>
    </w:p>
  </w:endnote>
  <w:endnote w:type="continuationSeparator" w:id="0">
    <w:p w14:paraId="286A2DF1" w14:textId="77777777" w:rsidR="00F727C9" w:rsidRDefault="00F727C9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F727C9">
    <w:pPr>
      <w:pStyle w:val="a5"/>
      <w:jc w:val="right"/>
    </w:pPr>
  </w:p>
  <w:p w14:paraId="5E8A0806" w14:textId="77777777" w:rsidR="00F109B1" w:rsidRDefault="00F727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CBD5A" w14:textId="77777777" w:rsidR="00F727C9" w:rsidRDefault="00F727C9" w:rsidP="00670113">
      <w:pPr>
        <w:spacing w:after="0" w:line="240" w:lineRule="auto"/>
      </w:pPr>
      <w:r>
        <w:separator/>
      </w:r>
    </w:p>
  </w:footnote>
  <w:footnote w:type="continuationSeparator" w:id="0">
    <w:p w14:paraId="4C2C1DBC" w14:textId="77777777" w:rsidR="00F727C9" w:rsidRDefault="00F727C9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913597"/>
      <w:docPartObj>
        <w:docPartGallery w:val="Page Numbers (Top of Page)"/>
        <w:docPartUnique/>
      </w:docPartObj>
    </w:sdtPr>
    <w:sdtEndPr/>
    <w:sdtContent>
      <w:p w14:paraId="2F021ACD" w14:textId="4928C4C2" w:rsidR="00453ED2" w:rsidRDefault="00453E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00238" w14:textId="77777777" w:rsidR="00453ED2" w:rsidRDefault="00453E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B1EDB"/>
    <w:multiLevelType w:val="hybridMultilevel"/>
    <w:tmpl w:val="6C1E51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10850"/>
    <w:multiLevelType w:val="hybridMultilevel"/>
    <w:tmpl w:val="4D0C5B80"/>
    <w:lvl w:ilvl="0" w:tplc="A7AE513E">
      <w:start w:val="1"/>
      <w:numFmt w:val="decimal"/>
      <w:lvlText w:val="%1)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11F2D"/>
    <w:rsid w:val="00015B51"/>
    <w:rsid w:val="00063FA4"/>
    <w:rsid w:val="000660FB"/>
    <w:rsid w:val="00080FEE"/>
    <w:rsid w:val="00087543"/>
    <w:rsid w:val="00095603"/>
    <w:rsid w:val="00096831"/>
    <w:rsid w:val="000A3CCF"/>
    <w:rsid w:val="000B1F69"/>
    <w:rsid w:val="000B3FA4"/>
    <w:rsid w:val="000B6DFE"/>
    <w:rsid w:val="000C4576"/>
    <w:rsid w:val="000D714C"/>
    <w:rsid w:val="000F49D3"/>
    <w:rsid w:val="00101779"/>
    <w:rsid w:val="00120C62"/>
    <w:rsid w:val="0018279E"/>
    <w:rsid w:val="00183CB6"/>
    <w:rsid w:val="001873F0"/>
    <w:rsid w:val="00190028"/>
    <w:rsid w:val="001A4818"/>
    <w:rsid w:val="001B16C2"/>
    <w:rsid w:val="001B628F"/>
    <w:rsid w:val="001B7546"/>
    <w:rsid w:val="001C0D43"/>
    <w:rsid w:val="001D2A66"/>
    <w:rsid w:val="00221EF1"/>
    <w:rsid w:val="002249F9"/>
    <w:rsid w:val="00250E84"/>
    <w:rsid w:val="00255805"/>
    <w:rsid w:val="002617CB"/>
    <w:rsid w:val="0026238D"/>
    <w:rsid w:val="00270321"/>
    <w:rsid w:val="0029063D"/>
    <w:rsid w:val="002A3BA2"/>
    <w:rsid w:val="002E449F"/>
    <w:rsid w:val="002E7FF9"/>
    <w:rsid w:val="00322CC5"/>
    <w:rsid w:val="003271F8"/>
    <w:rsid w:val="00334440"/>
    <w:rsid w:val="0034492A"/>
    <w:rsid w:val="00352961"/>
    <w:rsid w:val="00357656"/>
    <w:rsid w:val="0037003A"/>
    <w:rsid w:val="003724CE"/>
    <w:rsid w:val="003B522D"/>
    <w:rsid w:val="003B7AFA"/>
    <w:rsid w:val="003C0ECF"/>
    <w:rsid w:val="003C4DAA"/>
    <w:rsid w:val="003D15B5"/>
    <w:rsid w:val="003D3206"/>
    <w:rsid w:val="003F4588"/>
    <w:rsid w:val="00400BA7"/>
    <w:rsid w:val="004056DD"/>
    <w:rsid w:val="00406A4B"/>
    <w:rsid w:val="00427300"/>
    <w:rsid w:val="00453ED2"/>
    <w:rsid w:val="004540CF"/>
    <w:rsid w:val="004842D5"/>
    <w:rsid w:val="004908DF"/>
    <w:rsid w:val="004B122B"/>
    <w:rsid w:val="004C018A"/>
    <w:rsid w:val="004C046D"/>
    <w:rsid w:val="004C1C73"/>
    <w:rsid w:val="004E279E"/>
    <w:rsid w:val="004F5806"/>
    <w:rsid w:val="00536F02"/>
    <w:rsid w:val="00572DAE"/>
    <w:rsid w:val="005857FD"/>
    <w:rsid w:val="005858F2"/>
    <w:rsid w:val="00587ADA"/>
    <w:rsid w:val="00593B86"/>
    <w:rsid w:val="005967E2"/>
    <w:rsid w:val="005B31BB"/>
    <w:rsid w:val="005B3EED"/>
    <w:rsid w:val="005E5478"/>
    <w:rsid w:val="00625E7D"/>
    <w:rsid w:val="00634648"/>
    <w:rsid w:val="0065486A"/>
    <w:rsid w:val="00654AAC"/>
    <w:rsid w:val="00660434"/>
    <w:rsid w:val="0066432C"/>
    <w:rsid w:val="00670113"/>
    <w:rsid w:val="00677D3F"/>
    <w:rsid w:val="00684722"/>
    <w:rsid w:val="006C1C25"/>
    <w:rsid w:val="006F125F"/>
    <w:rsid w:val="00732311"/>
    <w:rsid w:val="00733422"/>
    <w:rsid w:val="00734358"/>
    <w:rsid w:val="007413A2"/>
    <w:rsid w:val="00755787"/>
    <w:rsid w:val="00775F60"/>
    <w:rsid w:val="007B0552"/>
    <w:rsid w:val="007B72D4"/>
    <w:rsid w:val="007C141F"/>
    <w:rsid w:val="00812D02"/>
    <w:rsid w:val="00834F87"/>
    <w:rsid w:val="00867009"/>
    <w:rsid w:val="00881830"/>
    <w:rsid w:val="008E4C3F"/>
    <w:rsid w:val="008E72EA"/>
    <w:rsid w:val="009215B7"/>
    <w:rsid w:val="009B6550"/>
    <w:rsid w:val="009C5EE4"/>
    <w:rsid w:val="009E5D38"/>
    <w:rsid w:val="009F485A"/>
    <w:rsid w:val="00A10832"/>
    <w:rsid w:val="00A361AC"/>
    <w:rsid w:val="00AA266F"/>
    <w:rsid w:val="00AB444D"/>
    <w:rsid w:val="00AB7E95"/>
    <w:rsid w:val="00AD0836"/>
    <w:rsid w:val="00AF2E14"/>
    <w:rsid w:val="00B40A9F"/>
    <w:rsid w:val="00BA50A6"/>
    <w:rsid w:val="00BA522E"/>
    <w:rsid w:val="00BB3678"/>
    <w:rsid w:val="00BE08CC"/>
    <w:rsid w:val="00BE6D6E"/>
    <w:rsid w:val="00C0133D"/>
    <w:rsid w:val="00C176D6"/>
    <w:rsid w:val="00C20107"/>
    <w:rsid w:val="00C27F4F"/>
    <w:rsid w:val="00C37828"/>
    <w:rsid w:val="00C732D2"/>
    <w:rsid w:val="00C9446C"/>
    <w:rsid w:val="00C970F5"/>
    <w:rsid w:val="00CF0B14"/>
    <w:rsid w:val="00D049FF"/>
    <w:rsid w:val="00D10926"/>
    <w:rsid w:val="00D13ED9"/>
    <w:rsid w:val="00D35842"/>
    <w:rsid w:val="00D61AE9"/>
    <w:rsid w:val="00D747C7"/>
    <w:rsid w:val="00D840EA"/>
    <w:rsid w:val="00DA79E6"/>
    <w:rsid w:val="00DB669B"/>
    <w:rsid w:val="00DC1DA7"/>
    <w:rsid w:val="00DC46B5"/>
    <w:rsid w:val="00DC4FF6"/>
    <w:rsid w:val="00DE2344"/>
    <w:rsid w:val="00DF2AF1"/>
    <w:rsid w:val="00E05DA6"/>
    <w:rsid w:val="00E1156A"/>
    <w:rsid w:val="00E2064A"/>
    <w:rsid w:val="00E56B28"/>
    <w:rsid w:val="00E63A06"/>
    <w:rsid w:val="00E82B17"/>
    <w:rsid w:val="00E83CCA"/>
    <w:rsid w:val="00E906E4"/>
    <w:rsid w:val="00EC348D"/>
    <w:rsid w:val="00F167D1"/>
    <w:rsid w:val="00F47D3E"/>
    <w:rsid w:val="00F54494"/>
    <w:rsid w:val="00F727C9"/>
    <w:rsid w:val="00F9192F"/>
    <w:rsid w:val="00FE0A00"/>
    <w:rsid w:val="00FF1919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90</cp:revision>
  <cp:lastPrinted>2022-10-21T07:02:00Z</cp:lastPrinted>
  <dcterms:created xsi:type="dcterms:W3CDTF">2021-04-28T09:17:00Z</dcterms:created>
  <dcterms:modified xsi:type="dcterms:W3CDTF">2022-10-28T12:37:00Z</dcterms:modified>
</cp:coreProperties>
</file>