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6F" w:rsidRDefault="004E496F" w:rsidP="004E4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многоквартирных домов с открытой системой теплоснабжения (горячего водоснабжения):</w:t>
      </w:r>
    </w:p>
    <w:p w:rsidR="004E496F" w:rsidRPr="004004D7" w:rsidRDefault="004E496F" w:rsidP="004E496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Восточная, д.1</w:t>
      </w:r>
      <w:r w:rsidRPr="004004D7">
        <w:rPr>
          <w:rFonts w:ascii="Times New Roman" w:hAnsi="Times New Roman" w:cs="Times New Roman"/>
          <w:sz w:val="28"/>
          <w:szCs w:val="28"/>
        </w:rPr>
        <w:t>, д.2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7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д.3, д.4, д.4А, д.4Б, д.6, д.6А;</w:t>
      </w:r>
    </w:p>
    <w:p w:rsidR="004E496F" w:rsidRPr="004004D7" w:rsidRDefault="004E496F" w:rsidP="004E496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004D7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-д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Восточный, д.25;</w:t>
      </w:r>
    </w:p>
    <w:p w:rsidR="004E496F" w:rsidRPr="004004D7" w:rsidRDefault="004E496F" w:rsidP="004E496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д.1, д.3, д.8;</w:t>
      </w:r>
    </w:p>
    <w:p w:rsidR="004E496F" w:rsidRDefault="004E496F" w:rsidP="004E496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04D7">
        <w:rPr>
          <w:rFonts w:ascii="Times New Roman" w:hAnsi="Times New Roman" w:cs="Times New Roman"/>
          <w:sz w:val="28"/>
          <w:szCs w:val="28"/>
        </w:rPr>
        <w:t>ул. Золотухи, д.8, д.8 к.1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496F" w:rsidRDefault="004E496F" w:rsidP="004E496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Карла Маркса, д.15, д.15А, д.17, д.17А</w:t>
      </w:r>
      <w:r w:rsidRPr="004004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д.19, д.37, д.46А;</w:t>
      </w:r>
    </w:p>
    <w:p w:rsidR="004E496F" w:rsidRPr="004004D7" w:rsidRDefault="004E496F" w:rsidP="004E496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04D7">
        <w:rPr>
          <w:rFonts w:ascii="Times New Roman" w:hAnsi="Times New Roman" w:cs="Times New Roman"/>
          <w:sz w:val="28"/>
          <w:szCs w:val="28"/>
        </w:rPr>
        <w:t>ул. Комсомольская, д.2</w:t>
      </w:r>
      <w:r>
        <w:rPr>
          <w:rFonts w:ascii="Times New Roman" w:hAnsi="Times New Roman" w:cs="Times New Roman"/>
          <w:sz w:val="28"/>
          <w:szCs w:val="28"/>
        </w:rPr>
        <w:t>, д.4, д.6;</w:t>
      </w:r>
    </w:p>
    <w:p w:rsidR="004E496F" w:rsidRDefault="004E496F" w:rsidP="004E496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Корнеева, д.2, д.2А, д.6А;</w:t>
      </w:r>
    </w:p>
    <w:p w:rsidR="004E496F" w:rsidRPr="004004D7" w:rsidRDefault="004E496F" w:rsidP="004E496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Мичурина, д.4, д.6</w:t>
      </w:r>
      <w:r>
        <w:rPr>
          <w:rFonts w:ascii="Times New Roman" w:hAnsi="Times New Roman" w:cs="Times New Roman"/>
          <w:sz w:val="28"/>
          <w:szCs w:val="28"/>
        </w:rPr>
        <w:tab/>
      </w:r>
      <w:r w:rsidRPr="004004D7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.8;</w:t>
      </w:r>
    </w:p>
    <w:p w:rsidR="004E496F" w:rsidRPr="004004D7" w:rsidRDefault="004E496F" w:rsidP="004E496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04D7">
        <w:rPr>
          <w:rFonts w:ascii="Times New Roman" w:hAnsi="Times New Roman" w:cs="Times New Roman"/>
          <w:sz w:val="28"/>
          <w:szCs w:val="28"/>
        </w:rPr>
        <w:t>ул. Октябрьская,</w:t>
      </w:r>
      <w:r>
        <w:rPr>
          <w:rFonts w:ascii="Times New Roman" w:hAnsi="Times New Roman" w:cs="Times New Roman"/>
          <w:sz w:val="28"/>
          <w:szCs w:val="28"/>
        </w:rPr>
        <w:t xml:space="preserve"> д.5, д.8</w:t>
      </w:r>
      <w:r w:rsidRPr="004004D7">
        <w:rPr>
          <w:rFonts w:ascii="Times New Roman" w:hAnsi="Times New Roman" w:cs="Times New Roman"/>
          <w:sz w:val="28"/>
          <w:szCs w:val="28"/>
        </w:rPr>
        <w:t>, д.15</w:t>
      </w:r>
      <w:r>
        <w:rPr>
          <w:rFonts w:ascii="Times New Roman" w:hAnsi="Times New Roman" w:cs="Times New Roman"/>
          <w:sz w:val="28"/>
          <w:szCs w:val="28"/>
        </w:rPr>
        <w:t>, д.27, д.29;</w:t>
      </w:r>
    </w:p>
    <w:p w:rsidR="004E496F" w:rsidRPr="004004D7" w:rsidRDefault="004E496F" w:rsidP="004E496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04D7">
        <w:rPr>
          <w:rFonts w:ascii="Times New Roman" w:hAnsi="Times New Roman" w:cs="Times New Roman"/>
          <w:sz w:val="28"/>
          <w:szCs w:val="28"/>
        </w:rPr>
        <w:t xml:space="preserve">ул. Рабочая, </w:t>
      </w:r>
      <w:r>
        <w:rPr>
          <w:rFonts w:ascii="Times New Roman" w:hAnsi="Times New Roman" w:cs="Times New Roman"/>
          <w:sz w:val="28"/>
          <w:szCs w:val="28"/>
        </w:rPr>
        <w:t xml:space="preserve">д.3, д.5, </w:t>
      </w:r>
      <w:r w:rsidRPr="004004D7">
        <w:rPr>
          <w:rFonts w:ascii="Times New Roman" w:hAnsi="Times New Roman" w:cs="Times New Roman"/>
          <w:sz w:val="28"/>
          <w:szCs w:val="28"/>
        </w:rPr>
        <w:t>д.7</w:t>
      </w:r>
      <w:r>
        <w:rPr>
          <w:rFonts w:ascii="Times New Roman" w:hAnsi="Times New Roman" w:cs="Times New Roman"/>
          <w:sz w:val="28"/>
          <w:szCs w:val="28"/>
        </w:rPr>
        <w:t>, д.25;</w:t>
      </w:r>
    </w:p>
    <w:p w:rsidR="004E496F" w:rsidRPr="004004D7" w:rsidRDefault="004E496F" w:rsidP="004E496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04D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л. Спортивная, </w:t>
      </w:r>
      <w:r w:rsidRPr="004004D7">
        <w:rPr>
          <w:rFonts w:ascii="Times New Roman" w:hAnsi="Times New Roman" w:cs="Times New Roman"/>
          <w:sz w:val="28"/>
          <w:szCs w:val="28"/>
        </w:rPr>
        <w:t>д.3</w:t>
      </w:r>
      <w:r>
        <w:rPr>
          <w:rFonts w:ascii="Times New Roman" w:hAnsi="Times New Roman" w:cs="Times New Roman"/>
          <w:sz w:val="28"/>
          <w:szCs w:val="28"/>
        </w:rPr>
        <w:t>, д.24, д.25, д.27, д.29, д.43, д.43А, д.45, д.45А</w:t>
      </w:r>
      <w:r w:rsidRPr="004004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д.47, </w:t>
      </w:r>
      <w:r w:rsidRPr="004004D7">
        <w:rPr>
          <w:rFonts w:ascii="Times New Roman" w:hAnsi="Times New Roman" w:cs="Times New Roman"/>
          <w:sz w:val="28"/>
          <w:szCs w:val="28"/>
        </w:rPr>
        <w:t>д.47А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04D7">
        <w:rPr>
          <w:rFonts w:ascii="Times New Roman" w:hAnsi="Times New Roman" w:cs="Times New Roman"/>
          <w:sz w:val="28"/>
          <w:szCs w:val="28"/>
        </w:rPr>
        <w:t>д.47Б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496F" w:rsidRPr="004004D7" w:rsidRDefault="004E496F" w:rsidP="004E496F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Трудовая, д.26, д.29, д.32</w:t>
      </w:r>
      <w:r w:rsidRPr="004004D7">
        <w:rPr>
          <w:rFonts w:ascii="Times New Roman" w:hAnsi="Times New Roman" w:cs="Times New Roman"/>
          <w:sz w:val="28"/>
          <w:szCs w:val="28"/>
        </w:rPr>
        <w:t>, д.34</w:t>
      </w:r>
      <w:r w:rsidRPr="004004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496F" w:rsidRDefault="004E496F" w:rsidP="004E4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Юбилейная, д.1</w:t>
      </w:r>
      <w:r w:rsidRPr="004004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д.1А, </w:t>
      </w:r>
      <w:r w:rsidRPr="004004D7">
        <w:rPr>
          <w:rFonts w:ascii="Times New Roman" w:hAnsi="Times New Roman" w:cs="Times New Roman"/>
          <w:sz w:val="28"/>
          <w:szCs w:val="28"/>
        </w:rPr>
        <w:t>д.3</w:t>
      </w:r>
      <w:r>
        <w:rPr>
          <w:rFonts w:ascii="Times New Roman" w:hAnsi="Times New Roman" w:cs="Times New Roman"/>
          <w:sz w:val="28"/>
          <w:szCs w:val="28"/>
        </w:rPr>
        <w:t>, д.3А, д.5, д.5А, д.7, д.9, д.11</w:t>
      </w:r>
      <w:r w:rsidRPr="004004D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д.13, </w:t>
      </w:r>
      <w:r w:rsidRPr="004004D7">
        <w:rPr>
          <w:rFonts w:ascii="Times New Roman" w:hAnsi="Times New Roman" w:cs="Times New Roman"/>
          <w:sz w:val="28"/>
          <w:szCs w:val="28"/>
        </w:rPr>
        <w:t>д.15</w:t>
      </w:r>
      <w:r>
        <w:rPr>
          <w:rFonts w:ascii="Times New Roman" w:hAnsi="Times New Roman" w:cs="Times New Roman"/>
          <w:sz w:val="28"/>
          <w:szCs w:val="28"/>
        </w:rPr>
        <w:t>, д.17.</w:t>
      </w:r>
    </w:p>
    <w:p w:rsidR="004E496F" w:rsidRDefault="004E496F" w:rsidP="004E49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B8B" w:rsidRDefault="004E496F"/>
    <w:sectPr w:rsidR="00483B8B" w:rsidSect="00A7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496F"/>
    <w:rsid w:val="00366331"/>
    <w:rsid w:val="004E496F"/>
    <w:rsid w:val="00A76A34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6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2018-07-18T07:05:00Z</dcterms:created>
  <dcterms:modified xsi:type="dcterms:W3CDTF">2018-07-18T07:05:00Z</dcterms:modified>
</cp:coreProperties>
</file>