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9" w:rsidRPr="00B11A99" w:rsidRDefault="00B11A99" w:rsidP="00B11A99">
      <w:pPr>
        <w:ind w:left="-1560" w:right="-567"/>
        <w:jc w:val="center"/>
      </w:pPr>
      <w:r w:rsidRPr="00B11A99">
        <w:rPr>
          <w:noProof/>
        </w:rPr>
        <w:drawing>
          <wp:inline distT="0" distB="0" distL="0" distR="0">
            <wp:extent cx="818515" cy="84010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99" w:rsidRPr="00537687" w:rsidRDefault="00B11A99" w:rsidP="00B11A9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11A99" w:rsidRDefault="00B11A99" w:rsidP="00B11A9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11A99" w:rsidRPr="00FC1C14" w:rsidRDefault="00B11A99" w:rsidP="00B11A9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11A99" w:rsidRDefault="00B11A99" w:rsidP="00B11A9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11A99" w:rsidRPr="0058294C" w:rsidRDefault="00B11A99" w:rsidP="00B11A9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11A99" w:rsidRDefault="00B11A99" w:rsidP="00B11A9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11A99" w:rsidRPr="00537687" w:rsidRDefault="00B11A99" w:rsidP="00B11A99">
      <w:pPr>
        <w:ind w:left="-1560" w:right="-567"/>
        <w:jc w:val="center"/>
        <w:rPr>
          <w:b/>
        </w:rPr>
      </w:pPr>
    </w:p>
    <w:p w:rsidR="00B11A99" w:rsidRDefault="00B11A99" w:rsidP="00B11A9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583B0E" w:rsidRPr="00583B0E">
        <w:rPr>
          <w:u w:val="single"/>
        </w:rPr>
        <w:t>04.06.2018</w:t>
      </w:r>
      <w:r>
        <w:t xml:space="preserve"> № </w:t>
      </w:r>
      <w:r w:rsidR="00583B0E" w:rsidRPr="00583B0E">
        <w:rPr>
          <w:u w:val="single"/>
        </w:rPr>
        <w:t>495/6</w:t>
      </w:r>
    </w:p>
    <w:p w:rsidR="00B11A99" w:rsidRDefault="00B11A99" w:rsidP="00B11A99">
      <w:pPr>
        <w:ind w:left="-1560" w:right="-567"/>
        <w:jc w:val="center"/>
        <w:outlineLvl w:val="0"/>
      </w:pPr>
    </w:p>
    <w:p w:rsidR="00B11A99" w:rsidRPr="00537687" w:rsidRDefault="00B11A99" w:rsidP="00B11A9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516D4D" w:rsidRPr="00B11A99" w:rsidRDefault="00516D4D" w:rsidP="00516D4D">
      <w:pPr>
        <w:ind w:right="-2" w:firstLine="1701"/>
        <w:rPr>
          <w:rFonts w:cs="Times New Roman"/>
          <w:b/>
        </w:rPr>
      </w:pPr>
      <w:r w:rsidRPr="00B11A99">
        <w:rPr>
          <w:rFonts w:cs="Times New Roman"/>
        </w:rPr>
        <w:tab/>
      </w:r>
    </w:p>
    <w:p w:rsidR="00840628" w:rsidRPr="00B11A99" w:rsidRDefault="00840628" w:rsidP="002C11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16A2" w:rsidRPr="00B11A99" w:rsidRDefault="002C114A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О Порядке использования бюджетных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ссигнований</w:t>
      </w:r>
      <w:r w:rsidR="00ED16A2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резервного фонда</w:t>
      </w:r>
    </w:p>
    <w:p w:rsidR="00E538D3" w:rsidRPr="00B11A99" w:rsidRDefault="002D0A82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ED16A2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Электросталь Московской области</w:t>
      </w:r>
    </w:p>
    <w:p w:rsidR="002C114A" w:rsidRPr="00B11A99" w:rsidRDefault="002C114A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>на непредвиденные расходы</w:t>
      </w:r>
    </w:p>
    <w:p w:rsidR="002C114A" w:rsidRPr="00B11A99" w:rsidRDefault="002C114A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ED16A2" w:rsidP="001F7FC9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hyperlink r:id="rId7" w:history="1">
        <w:r w:rsidRPr="00B11A99">
          <w:rPr>
            <w:rStyle w:val="a3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B11A99">
        <w:rPr>
          <w:rFonts w:ascii="Times New Roman" w:hAnsi="Times New Roman" w:cs="Times New Roman"/>
          <w:b w:val="0"/>
          <w:sz w:val="24"/>
          <w:szCs w:val="24"/>
        </w:rPr>
        <w:t>,</w:t>
      </w:r>
      <w:r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со  статьей 81 Бюджетног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о кодекса Российской Федерации и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 в целях определения порядка финансового обеспечения за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 xml:space="preserve"> счет средств резервного фонда А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proofErr w:type="gramEnd"/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 и других чрезвычайных ситуаций,</w:t>
      </w:r>
      <w:r w:rsidR="001F7FC9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СТАНОВЛЯЮ:</w:t>
      </w:r>
    </w:p>
    <w:p w:rsidR="001F7FC9" w:rsidRPr="00B11A99" w:rsidRDefault="001F7FC9" w:rsidP="001F7FC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1F7FC9" w:rsidRPr="00B11A99">
        <w:rPr>
          <w:rFonts w:ascii="Times New Roman" w:hAnsi="Times New Roman" w:cs="Times New Roman"/>
          <w:sz w:val="24"/>
          <w:szCs w:val="24"/>
        </w:rPr>
        <w:t>Порядок</w:t>
      </w:r>
      <w:r w:rsidRPr="00B1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использования бюджетных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 ассигнований резервного фонда А</w:t>
      </w:r>
      <w:r w:rsidRPr="00B11A99">
        <w:rPr>
          <w:rFonts w:ascii="Times New Roman" w:hAnsi="Times New Roman" w:cs="Times New Roman"/>
          <w:sz w:val="24"/>
          <w:szCs w:val="24"/>
        </w:rPr>
        <w:t>дминистрации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F83CC6" w:rsidRPr="00B11A99">
        <w:rPr>
          <w:rFonts w:ascii="Times New Roman" w:hAnsi="Times New Roman" w:cs="Times New Roman"/>
          <w:sz w:val="24"/>
          <w:szCs w:val="24"/>
        </w:rPr>
        <w:t xml:space="preserve"> Электросталь М</w:t>
      </w:r>
      <w:r w:rsidR="002D0A82" w:rsidRPr="00B11A99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непр</w:t>
      </w:r>
      <w:r w:rsidR="002D0A82" w:rsidRPr="00B11A99">
        <w:rPr>
          <w:rFonts w:ascii="Times New Roman" w:hAnsi="Times New Roman" w:cs="Times New Roman"/>
          <w:sz w:val="24"/>
          <w:szCs w:val="24"/>
        </w:rPr>
        <w:t>едвиденные расходы</w:t>
      </w:r>
      <w:r w:rsidRPr="00B11A99">
        <w:rPr>
          <w:rFonts w:ascii="Times New Roman" w:hAnsi="Times New Roman" w:cs="Times New Roman"/>
          <w:sz w:val="24"/>
          <w:szCs w:val="24"/>
        </w:rPr>
        <w:t>.</w:t>
      </w:r>
    </w:p>
    <w:p w:rsidR="008429DA" w:rsidRPr="00B11A99" w:rsidRDefault="008429DA" w:rsidP="008429DA">
      <w:pPr>
        <w:tabs>
          <w:tab w:val="left" w:pos="180"/>
          <w:tab w:val="left" w:pos="72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B11A99">
        <w:rPr>
          <w:rFonts w:cs="Times New Roman"/>
        </w:rPr>
        <w:t>www.electrostal.ru</w:t>
      </w:r>
      <w:proofErr w:type="spellEnd"/>
      <w:r w:rsidRPr="00B11A99">
        <w:rPr>
          <w:rFonts w:cs="Times New Roman"/>
        </w:rPr>
        <w:t>.</w:t>
      </w:r>
    </w:p>
    <w:p w:rsidR="008429DA" w:rsidRPr="00B11A99" w:rsidRDefault="008429DA" w:rsidP="008429DA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3.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2C114A" w:rsidRPr="00B11A99" w:rsidRDefault="008429DA" w:rsidP="006545E9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4. </w:t>
      </w:r>
      <w:proofErr w:type="gramStart"/>
      <w:r w:rsidRPr="00B11A99">
        <w:rPr>
          <w:rFonts w:cs="Times New Roman"/>
        </w:rPr>
        <w:t>Контроль за</w:t>
      </w:r>
      <w:proofErr w:type="gramEnd"/>
      <w:r w:rsidRPr="00B11A99">
        <w:rPr>
          <w:rFonts w:cs="Times New Roman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Pr="00B11A99" w:rsidRDefault="001F7FC9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1C77BA" w:rsidP="008429DA">
      <w:pPr>
        <w:rPr>
          <w:rFonts w:cs="Times New Roman"/>
        </w:rPr>
      </w:pPr>
      <w:r w:rsidRPr="00B11A99">
        <w:rPr>
          <w:rFonts w:cs="Times New Roman"/>
        </w:rPr>
        <w:t>Глава</w:t>
      </w:r>
      <w:r w:rsidR="005F60BF" w:rsidRPr="00B11A99">
        <w:rPr>
          <w:rFonts w:cs="Times New Roman"/>
        </w:rPr>
        <w:t xml:space="preserve"> </w:t>
      </w:r>
      <w:r w:rsidR="008429DA" w:rsidRPr="00B11A99">
        <w:rPr>
          <w:rFonts w:cs="Times New Roman"/>
        </w:rPr>
        <w:t xml:space="preserve">городского округа        </w:t>
      </w:r>
      <w:r w:rsidR="005F60BF" w:rsidRPr="00B11A99">
        <w:rPr>
          <w:rFonts w:cs="Times New Roman"/>
        </w:rPr>
        <w:t xml:space="preserve">      </w:t>
      </w:r>
      <w:r w:rsidR="008429DA" w:rsidRPr="00B11A99">
        <w:rPr>
          <w:rFonts w:cs="Times New Roman"/>
        </w:rPr>
        <w:t xml:space="preserve">                              </w:t>
      </w:r>
      <w:r w:rsidR="001F7FC9" w:rsidRPr="00B11A99">
        <w:rPr>
          <w:rFonts w:cs="Times New Roman"/>
        </w:rPr>
        <w:t xml:space="preserve">                      </w:t>
      </w:r>
      <w:r w:rsidR="008429DA" w:rsidRPr="00B11A99">
        <w:rPr>
          <w:rFonts w:cs="Times New Roman"/>
        </w:rPr>
        <w:t xml:space="preserve">  </w:t>
      </w:r>
      <w:r w:rsidRPr="00B11A99">
        <w:rPr>
          <w:rFonts w:cs="Times New Roman"/>
        </w:rPr>
        <w:t xml:space="preserve">                    </w:t>
      </w:r>
      <w:r w:rsidR="008429DA" w:rsidRPr="00B11A99">
        <w:rPr>
          <w:rFonts w:cs="Times New Roman"/>
        </w:rPr>
        <w:t xml:space="preserve">  </w:t>
      </w:r>
      <w:r w:rsidRPr="00B11A99">
        <w:rPr>
          <w:rFonts w:cs="Times New Roman"/>
        </w:rPr>
        <w:t>В.Я. Пекарев</w:t>
      </w:r>
    </w:p>
    <w:p w:rsidR="001F7FC9" w:rsidRPr="00B11A99" w:rsidRDefault="001F7FC9" w:rsidP="008429DA">
      <w:pPr>
        <w:rPr>
          <w:rFonts w:cs="Times New Roman"/>
        </w:rPr>
      </w:pPr>
    </w:p>
    <w:p w:rsidR="008429DA" w:rsidRPr="00B11A99" w:rsidRDefault="008429DA" w:rsidP="008429DA">
      <w:pPr>
        <w:jc w:val="both"/>
        <w:rPr>
          <w:rFonts w:cs="Times New Roman"/>
        </w:rPr>
      </w:pPr>
    </w:p>
    <w:p w:rsidR="002C114A" w:rsidRPr="00B11A99" w:rsidRDefault="008429DA" w:rsidP="0084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Рассылка: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 xml:space="preserve">Федорову А.В., </w:t>
      </w:r>
      <w:r w:rsidR="006D7129" w:rsidRPr="00B11A99">
        <w:rPr>
          <w:rFonts w:ascii="Times New Roman" w:hAnsi="Times New Roman" w:cs="Times New Roman"/>
          <w:sz w:val="24"/>
          <w:szCs w:val="24"/>
        </w:rPr>
        <w:t>Волковой И.Ю., Аксеновой М.Н., Денисову</w:t>
      </w:r>
      <w:r w:rsidR="00ED16A2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6545E9" w:rsidRPr="00B11A99">
        <w:rPr>
          <w:rFonts w:ascii="Times New Roman" w:hAnsi="Times New Roman" w:cs="Times New Roman"/>
          <w:sz w:val="24"/>
          <w:szCs w:val="24"/>
        </w:rPr>
        <w:t xml:space="preserve">В.А., </w:t>
      </w:r>
      <w:proofErr w:type="spellStart"/>
      <w:r w:rsidR="006545E9" w:rsidRPr="00B11A99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="006545E9" w:rsidRPr="00B11A99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="006545E9" w:rsidRPr="00B11A99">
        <w:rPr>
          <w:rFonts w:ascii="Times New Roman" w:hAnsi="Times New Roman" w:cs="Times New Roman"/>
          <w:sz w:val="24"/>
          <w:szCs w:val="24"/>
        </w:rPr>
        <w:t>Повалову</w:t>
      </w:r>
      <w:proofErr w:type="spellEnd"/>
      <w:r w:rsidR="00E24785" w:rsidRPr="00B11A99">
        <w:rPr>
          <w:rFonts w:ascii="Times New Roman" w:hAnsi="Times New Roman" w:cs="Times New Roman"/>
          <w:sz w:val="24"/>
          <w:szCs w:val="24"/>
        </w:rPr>
        <w:t xml:space="preserve"> А.А.</w:t>
      </w:r>
      <w:r w:rsidR="006545E9" w:rsidRPr="00B11A99">
        <w:rPr>
          <w:rFonts w:ascii="Times New Roman" w:hAnsi="Times New Roman" w:cs="Times New Roman"/>
          <w:sz w:val="24"/>
          <w:szCs w:val="24"/>
        </w:rPr>
        <w:t>, Алехину Е.П., Соколовой С.Ю.,</w:t>
      </w:r>
      <w:r w:rsidR="006D7129" w:rsidRPr="00B1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A99">
        <w:rPr>
          <w:rFonts w:ascii="Times New Roman" w:hAnsi="Times New Roman" w:cs="Times New Roman"/>
          <w:sz w:val="24"/>
          <w:szCs w:val="24"/>
        </w:rPr>
        <w:t>Бузурной</w:t>
      </w:r>
      <w:proofErr w:type="spellEnd"/>
      <w:r w:rsidRPr="00B11A99">
        <w:rPr>
          <w:rFonts w:ascii="Times New Roman" w:hAnsi="Times New Roman" w:cs="Times New Roman"/>
          <w:sz w:val="24"/>
          <w:szCs w:val="24"/>
        </w:rPr>
        <w:t xml:space="preserve"> И.В., Ларионову В.С., Елихину О.Н., Филиппенко С.А., С</w:t>
      </w:r>
      <w:r w:rsidR="00B86AF1" w:rsidRPr="00B11A99">
        <w:rPr>
          <w:rFonts w:ascii="Times New Roman" w:hAnsi="Times New Roman" w:cs="Times New Roman"/>
          <w:sz w:val="24"/>
          <w:szCs w:val="24"/>
        </w:rPr>
        <w:t xml:space="preserve">ветловой Е.А., Белоусовой С.А., </w:t>
      </w:r>
      <w:r w:rsidRPr="00B11A99">
        <w:rPr>
          <w:rFonts w:ascii="Times New Roman" w:hAnsi="Times New Roman" w:cs="Times New Roman"/>
          <w:sz w:val="24"/>
          <w:szCs w:val="24"/>
        </w:rPr>
        <w:t xml:space="preserve">в прокуратуру, </w:t>
      </w:r>
      <w:r w:rsidR="001F7FC9" w:rsidRPr="00B11A99">
        <w:rPr>
          <w:rFonts w:ascii="Times New Roman" w:hAnsi="Times New Roman" w:cs="Times New Roman"/>
          <w:sz w:val="24"/>
          <w:szCs w:val="24"/>
        </w:rPr>
        <w:t xml:space="preserve">в регистр муниципальных правовых актов, </w:t>
      </w:r>
      <w:r w:rsidRPr="00B11A99">
        <w:rPr>
          <w:rFonts w:ascii="Times New Roman" w:hAnsi="Times New Roman" w:cs="Times New Roman"/>
          <w:sz w:val="24"/>
          <w:szCs w:val="24"/>
        </w:rPr>
        <w:t>ООО «ЭЛКОД», в дело.</w:t>
      </w:r>
      <w:proofErr w:type="gramEnd"/>
    </w:p>
    <w:p w:rsidR="008429DA" w:rsidRPr="00B11A99" w:rsidRDefault="006545E9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ab/>
      </w:r>
    </w:p>
    <w:p w:rsidR="006545E9" w:rsidRPr="00B11A99" w:rsidRDefault="006545E9" w:rsidP="006545E9">
      <w:pPr>
        <w:pStyle w:val="ConsPlusTitle"/>
        <w:tabs>
          <w:tab w:val="left" w:pos="7334"/>
        </w:tabs>
        <w:rPr>
          <w:rFonts w:ascii="Times New Roman" w:hAnsi="Times New Roman" w:cs="Times New Roman"/>
          <w:sz w:val="24"/>
          <w:szCs w:val="24"/>
        </w:rPr>
      </w:pPr>
    </w:p>
    <w:p w:rsidR="00B11A99" w:rsidRDefault="00B11A99" w:rsidP="008429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1A99" w:rsidRDefault="00B11A99" w:rsidP="008429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Утвержден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постановлением</w:t>
      </w:r>
      <w:r w:rsidR="00B5198F" w:rsidRPr="00B11A99">
        <w:rPr>
          <w:rFonts w:ascii="Times New Roman" w:hAnsi="Times New Roman" w:cs="Times New Roman"/>
          <w:sz w:val="24"/>
          <w:szCs w:val="24"/>
        </w:rPr>
        <w:t xml:space="preserve"> А</w:t>
      </w:r>
      <w:r w:rsidRPr="00B11A9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  <w:r w:rsidRPr="00B11A99">
        <w:rPr>
          <w:rFonts w:ascii="Times New Roman" w:hAnsi="Times New Roman" w:cs="Times New Roman"/>
          <w:sz w:val="24"/>
          <w:szCs w:val="24"/>
        </w:rPr>
        <w:t>ПОРЯДОК</w:t>
      </w:r>
    </w:p>
    <w:p w:rsidR="008429DA" w:rsidRPr="00B11A99" w:rsidRDefault="008429DA" w:rsidP="00842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ГОРОДСКОГО ОКРУГА ЭЛЕКТРОСТАЛЬ МОСКОВСКОЙ ОБЛАСТИ НА НЕПРЕДВИДЕННЫЕ РАСХОДЫ</w:t>
      </w:r>
    </w:p>
    <w:p w:rsidR="008429DA" w:rsidRPr="00B11A99" w:rsidRDefault="008429DA" w:rsidP="00842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A9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8" w:history="1">
        <w:r w:rsidRPr="00B11A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11A99">
        <w:rPr>
          <w:rFonts w:ascii="Times New Roman" w:hAnsi="Times New Roman" w:cs="Times New Roman"/>
          <w:sz w:val="24"/>
          <w:szCs w:val="24"/>
        </w:rPr>
        <w:t xml:space="preserve"> Российской Федерации и иным законодательством Российской Федерации, законодательством Московской области, муниципальными правовыми актами </w:t>
      </w:r>
      <w:r w:rsidR="008429DA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B11A99">
        <w:rPr>
          <w:rFonts w:ascii="Times New Roman" w:hAnsi="Times New Roman" w:cs="Times New Roman"/>
          <w:sz w:val="24"/>
          <w:szCs w:val="24"/>
        </w:rPr>
        <w:t xml:space="preserve">и определяет цели, механизм и условия предоставления и использования бюджетных ассигнований резервного фонда </w:t>
      </w:r>
      <w:r w:rsidR="003F7857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непредвиденные р</w:t>
      </w:r>
      <w:r w:rsidR="007703BB" w:rsidRPr="00B11A99">
        <w:rPr>
          <w:rFonts w:ascii="Times New Roman" w:hAnsi="Times New Roman" w:cs="Times New Roman"/>
          <w:sz w:val="24"/>
          <w:szCs w:val="24"/>
        </w:rPr>
        <w:t xml:space="preserve">асходы (далее </w:t>
      </w:r>
      <w:r w:rsidRPr="00B11A99">
        <w:rPr>
          <w:rFonts w:ascii="Times New Roman" w:hAnsi="Times New Roman" w:cs="Times New Roman"/>
          <w:sz w:val="24"/>
          <w:szCs w:val="24"/>
        </w:rPr>
        <w:t xml:space="preserve"> - резервный фонд), регламентирует осуществление контроля за использованием указанных средств и отчетность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об их использовании.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1. Цели предоставления и использования средств</w:t>
      </w:r>
    </w:p>
    <w:p w:rsidR="002C114A" w:rsidRPr="00B11A99" w:rsidRDefault="002C114A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на непредвиденные расходы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 Средства резервного фонда направляются на финансовое обеспечение непредвиденных расходов, в том числе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>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B11A99">
        <w:rPr>
          <w:rFonts w:ascii="Times New Roman" w:hAnsi="Times New Roman" w:cs="Times New Roman"/>
          <w:sz w:val="24"/>
          <w:szCs w:val="24"/>
        </w:rPr>
        <w:t xml:space="preserve">1.1.1. Предупреждение ситуаций, которые могут привести к нарушению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 xml:space="preserve">функционирования систем жизнеобеспечения населения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3F7857" w:rsidRPr="00B11A99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и ликвидацию их последствий, в том числе: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а)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2C114A" w:rsidRPr="00B11A99" w:rsidRDefault="002C114A" w:rsidP="00D64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б) проведение неотложных ремонтных работ с целью предупреждения авар</w:t>
      </w:r>
      <w:r w:rsidR="00D64577" w:rsidRPr="00B11A99">
        <w:rPr>
          <w:rFonts w:ascii="Times New Roman" w:hAnsi="Times New Roman" w:cs="Times New Roman"/>
          <w:sz w:val="24"/>
          <w:szCs w:val="24"/>
        </w:rPr>
        <w:t>ийной или чрезвычайной ситуации.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1.1.2. Участие в предупреждении массовых заболеваний и эпидемий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и ликвидации их последствий, за исключением вопросов, 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1.1.3. Участие в организации проведения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неотложных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B11A99">
        <w:rPr>
          <w:rFonts w:ascii="Times New Roman" w:hAnsi="Times New Roman" w:cs="Times New Roman"/>
          <w:sz w:val="24"/>
          <w:szCs w:val="24"/>
        </w:rPr>
        <w:t xml:space="preserve">1.1.4. Участие в организации и осуществлении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 xml:space="preserve">неотложных мероприятий по предупреждению терроризма и экстремизма, минимизации их последствий, за исключением вопросов,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1.1.5.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повлекших тяжкие последствия.</w:t>
      </w:r>
    </w:p>
    <w:p w:rsidR="002C114A" w:rsidRPr="00B11A99" w:rsidRDefault="00D64577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1.1.6.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Неотложные мероприятия по решению </w:t>
      </w:r>
      <w:proofErr w:type="gramStart"/>
      <w:r w:rsidR="002C114A" w:rsidRPr="00B11A99">
        <w:rPr>
          <w:rFonts w:ascii="Times New Roman" w:hAnsi="Times New Roman" w:cs="Times New Roman"/>
          <w:sz w:val="24"/>
          <w:szCs w:val="24"/>
        </w:rPr>
        <w:t xml:space="preserve">вопросов непосредственного обеспечения жизнедеятельности населения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  <w:r w:rsidR="003F7857" w:rsidRPr="00B11A99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которые в соответствии с Конституцией Российской Федерации и Федеральным законом от 06.10.2003 № 131-ФЗ «Об общих принципах организации местного самоуправления в Российской Федерации» осуществляются органами местного самоуправления самостоятельно.</w:t>
      </w:r>
    </w:p>
    <w:p w:rsidR="00D64577" w:rsidRPr="00B11A99" w:rsidRDefault="006757CE" w:rsidP="006757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1.1.7.</w:t>
      </w:r>
      <w:r w:rsidR="00D64577" w:rsidRPr="00B11A99">
        <w:rPr>
          <w:rFonts w:ascii="Times New Roman" w:hAnsi="Times New Roman" w:cs="Times New Roman"/>
          <w:sz w:val="24"/>
          <w:szCs w:val="24"/>
        </w:rPr>
        <w:t xml:space="preserve"> Осуществление иных неотложных мероприятий для решения вопросов, отнесенных к полномочиям органов местного самоуправления городского округа Электросталь Московской области.</w:t>
      </w:r>
    </w:p>
    <w:p w:rsidR="002C114A" w:rsidRPr="00B11A99" w:rsidRDefault="002C114A" w:rsidP="00E2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6A" w:rsidRPr="00B11A99" w:rsidRDefault="00C2516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 Порядок предоставления и использования средств</w:t>
      </w:r>
    </w:p>
    <w:p w:rsidR="002C114A" w:rsidRPr="00B11A99" w:rsidRDefault="006E6D9B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резервного фонда А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на непредвиденные расходы (далее также – средства резервного фонда)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</w:t>
      </w:r>
      <w:r w:rsidR="006E6D9B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E6D9B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на соответствующи</w:t>
      </w:r>
      <w:r w:rsidR="007703BB" w:rsidRPr="00B11A99">
        <w:rPr>
          <w:rFonts w:ascii="Times New Roman" w:hAnsi="Times New Roman" w:cs="Times New Roman"/>
          <w:sz w:val="24"/>
          <w:szCs w:val="24"/>
        </w:rPr>
        <w:t>й финансовый год и плановый период</w:t>
      </w:r>
      <w:r w:rsidRPr="00B11A99">
        <w:rPr>
          <w:rFonts w:ascii="Times New Roman" w:hAnsi="Times New Roman" w:cs="Times New Roman"/>
          <w:sz w:val="24"/>
          <w:szCs w:val="24"/>
        </w:rPr>
        <w:t xml:space="preserve"> (далее - решение о бюджете).</w:t>
      </w:r>
    </w:p>
    <w:p w:rsidR="006E6D9B" w:rsidRPr="00B11A99" w:rsidRDefault="002C114A" w:rsidP="006E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2.2. 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Средства резервного фонда предоставляются при условии, что средства, необходимые на осуществление соответствующих расходов, не предусмотрены </w:t>
      </w:r>
      <w:r w:rsidR="00060F91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главному распорядителю средств бюджета городского округа Электросталь Московской области 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решением о бюджете на соответствующий финансовый год и плановый период либо при недостаточности указанных</w:t>
      </w:r>
      <w:r w:rsidR="00060F91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2.3. В случаях, пред</w:t>
      </w:r>
      <w:r w:rsidR="00D64577" w:rsidRPr="00B11A99">
        <w:rPr>
          <w:rFonts w:ascii="Times New Roman" w:hAnsi="Times New Roman" w:cs="Times New Roman"/>
          <w:sz w:val="24"/>
          <w:szCs w:val="24"/>
        </w:rPr>
        <w:t>усмотренных пунктом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1.1.1. настоящего Порядка, средства резервного фонда предоставляются и используются в соответствии с Порядком </w:t>
      </w:r>
      <w:r w:rsidR="006E6D9B" w:rsidRPr="00B11A99">
        <w:rPr>
          <w:rFonts w:ascii="Times New Roman" w:hAnsi="Times New Roman" w:cs="Times New Roman"/>
          <w:sz w:val="24"/>
          <w:szCs w:val="24"/>
        </w:rPr>
        <w:t>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</w:t>
      </w:r>
      <w:r w:rsidRPr="00B11A99">
        <w:rPr>
          <w:rFonts w:ascii="Times New Roman" w:hAnsi="Times New Roman" w:cs="Times New Roman"/>
          <w:sz w:val="24"/>
          <w:szCs w:val="24"/>
        </w:rPr>
        <w:t xml:space="preserve">, утвержденным правовым актом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6E6D9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2.4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114A" w:rsidRPr="00B11A99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средств резервного фонда является постановление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предусматривающее предоставление средств резервного фонда (далее - постановление), с указанием получателя средств, размера предоставляемых средств, цели осуществления расходов и источника предоставления средств - резервного фонда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срока использования средств, должностного лица 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ответственного за осуществление контроля за использованием</w:t>
      </w:r>
      <w:proofErr w:type="gramEnd"/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предоставленных средств резервного фонда.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Указанное постановление может содержать и другие условия предоставления средств резервного фонда.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2.5</w:t>
      </w:r>
      <w:r w:rsidR="002C114A" w:rsidRPr="00B11A99">
        <w:rPr>
          <w:rFonts w:ascii="Times New Roman" w:hAnsi="Times New Roman" w:cs="Times New Roman"/>
          <w:sz w:val="24"/>
          <w:szCs w:val="24"/>
        </w:rPr>
        <w:t>. Основанием для подготовки проекта по</w:t>
      </w:r>
      <w:r w:rsidR="006E6D9B" w:rsidRPr="00B11A99">
        <w:rPr>
          <w:rFonts w:ascii="Times New Roman" w:hAnsi="Times New Roman" w:cs="Times New Roman"/>
          <w:sz w:val="24"/>
          <w:szCs w:val="24"/>
        </w:rPr>
        <w:t>становления является поручение Г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6E6D9B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в том числе данное на основании письменного мотивир</w:t>
      </w:r>
      <w:r w:rsidR="006E6D9B" w:rsidRPr="00B11A99">
        <w:rPr>
          <w:rFonts w:ascii="Times New Roman" w:hAnsi="Times New Roman" w:cs="Times New Roman"/>
          <w:sz w:val="24"/>
          <w:szCs w:val="24"/>
        </w:rPr>
        <w:t xml:space="preserve">ованного </w:t>
      </w:r>
      <w:proofErr w:type="gramStart"/>
      <w:r w:rsidR="006E6D9B" w:rsidRPr="00B11A99">
        <w:rPr>
          <w:rFonts w:ascii="Times New Roman" w:hAnsi="Times New Roman" w:cs="Times New Roman"/>
          <w:sz w:val="24"/>
          <w:szCs w:val="24"/>
        </w:rPr>
        <w:t>обращения заместителя Г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="006E6D9B" w:rsidRPr="00B11A99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руководителя органа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</w:t>
      </w:r>
      <w:r w:rsidRPr="00B11A99">
        <w:rPr>
          <w:rFonts w:ascii="Times New Roman" w:hAnsi="Times New Roman" w:cs="Times New Roman"/>
          <w:sz w:val="24"/>
          <w:szCs w:val="24"/>
        </w:rPr>
        <w:t>направленного Г</w:t>
      </w:r>
      <w:r w:rsidR="002C114A" w:rsidRPr="00B11A99">
        <w:rPr>
          <w:rFonts w:ascii="Times New Roman" w:hAnsi="Times New Roman" w:cs="Times New Roman"/>
          <w:sz w:val="24"/>
          <w:szCs w:val="24"/>
        </w:rPr>
        <w:t>лаве</w:t>
      </w:r>
      <w:r w:rsidRPr="00B11A99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К указанному обращению прилагаются: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документы, послужившие основанием для обращения (при их наличии);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расчет размера предлагаемых для предоставления средств резервного фонда;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</w:t>
      </w:r>
      <w:r w:rsidR="00365D3D" w:rsidRPr="00B11A99">
        <w:rPr>
          <w:rFonts w:ascii="Times New Roman" w:hAnsi="Times New Roman" w:cs="Times New Roman"/>
          <w:sz w:val="24"/>
          <w:szCs w:val="24"/>
        </w:rPr>
        <w:t>6. В соответствии с поручением Г</w:t>
      </w:r>
      <w:r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365D3D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 подготовке проекта постановления </w:t>
      </w:r>
      <w:r w:rsidR="00365D3D" w:rsidRPr="00B11A99">
        <w:rPr>
          <w:rFonts w:ascii="Times New Roman" w:hAnsi="Times New Roman" w:cs="Times New Roman"/>
          <w:sz w:val="24"/>
          <w:szCs w:val="24"/>
        </w:rPr>
        <w:t>орган Администрации городского округа Электросталь Московской области,</w:t>
      </w:r>
      <w:r w:rsidR="00202239" w:rsidRPr="00B11A99">
        <w:rPr>
          <w:rFonts w:ascii="Times New Roman" w:hAnsi="Times New Roman" w:cs="Times New Roman"/>
          <w:sz w:val="24"/>
          <w:szCs w:val="24"/>
        </w:rPr>
        <w:t xml:space="preserve"> главный распорядитель бюджетных </w:t>
      </w:r>
      <w:proofErr w:type="gramStart"/>
      <w:r w:rsidR="00202239" w:rsidRPr="00B11A99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="00202239" w:rsidRPr="00B11A99">
        <w:rPr>
          <w:rFonts w:ascii="Times New Roman" w:hAnsi="Times New Roman" w:cs="Times New Roman"/>
          <w:sz w:val="24"/>
          <w:szCs w:val="24"/>
        </w:rPr>
        <w:t xml:space="preserve">  по направлению деятельности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 которого выделяются средства</w:t>
      </w:r>
      <w:r w:rsidR="00137674" w:rsidRPr="00B11A99">
        <w:rPr>
          <w:rFonts w:ascii="Times New Roman" w:hAnsi="Times New Roman" w:cs="Times New Roman"/>
          <w:sz w:val="24"/>
          <w:szCs w:val="24"/>
        </w:rPr>
        <w:t>,</w:t>
      </w:r>
      <w:r w:rsidR="00365D3D" w:rsidRPr="00B1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B11A99">
        <w:rPr>
          <w:rFonts w:ascii="Times New Roman" w:hAnsi="Times New Roman" w:cs="Times New Roman"/>
          <w:sz w:val="24"/>
          <w:szCs w:val="24"/>
        </w:rPr>
        <w:t>Финансов</w:t>
      </w:r>
      <w:r w:rsidR="00365D3D" w:rsidRPr="00B11A99">
        <w:rPr>
          <w:rFonts w:ascii="Times New Roman" w:hAnsi="Times New Roman" w:cs="Times New Roman"/>
          <w:sz w:val="24"/>
          <w:szCs w:val="24"/>
        </w:rPr>
        <w:t>ым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365D3D" w:rsidRPr="00B11A99">
        <w:rPr>
          <w:rFonts w:ascii="Times New Roman" w:hAnsi="Times New Roman" w:cs="Times New Roman"/>
          <w:sz w:val="24"/>
          <w:szCs w:val="24"/>
        </w:rPr>
        <w:t>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(далее – 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>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Pr="00B11A99">
        <w:rPr>
          <w:rFonts w:ascii="Times New Roman" w:hAnsi="Times New Roman" w:cs="Times New Roman"/>
          <w:sz w:val="24"/>
          <w:szCs w:val="24"/>
        </w:rPr>
        <w:t>управление) обеспечивают подготовку проекта постановления, его согласование и визирование.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2.7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Постановление является основанием для внесения соответствующих изменений в сводную бюджетную роспись бюджета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365D3D" w:rsidP="00365D3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B11A99">
        <w:rPr>
          <w:rFonts w:cs="Times New Roman"/>
        </w:rPr>
        <w:t>2.8</w:t>
      </w:r>
      <w:r w:rsidR="002C114A" w:rsidRPr="00B11A99">
        <w:rPr>
          <w:rFonts w:cs="Times New Roman"/>
        </w:rPr>
        <w:t xml:space="preserve">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 w:rsidRPr="00B11A99">
        <w:rPr>
          <w:rFonts w:cs="Times New Roman"/>
        </w:rPr>
        <w:t>городского округа Электросталь Московской области</w:t>
      </w:r>
      <w:r w:rsidR="002C114A" w:rsidRPr="00B11A99">
        <w:rPr>
          <w:rFonts w:cs="Times New Roman"/>
        </w:rPr>
        <w:t xml:space="preserve"> по </w:t>
      </w:r>
      <w:hyperlink r:id="rId9" w:history="1">
        <w:r w:rsidR="002C114A" w:rsidRPr="00B11A99">
          <w:rPr>
            <w:rStyle w:val="a3"/>
            <w:rFonts w:cs="Times New Roman"/>
            <w:color w:val="auto"/>
            <w:u w:val="none"/>
          </w:rPr>
          <w:t>расходам</w:t>
        </w:r>
      </w:hyperlink>
      <w:r w:rsidRPr="00B11A99">
        <w:rPr>
          <w:rFonts w:cs="Times New Roman"/>
        </w:rPr>
        <w:t>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2.9</w:t>
      </w:r>
      <w:r w:rsidR="002C114A" w:rsidRPr="00B11A99">
        <w:rPr>
          <w:rFonts w:ascii="Times New Roman" w:hAnsi="Times New Roman" w:cs="Times New Roman"/>
          <w:sz w:val="24"/>
          <w:szCs w:val="24"/>
        </w:rPr>
        <w:t>. В соответствии с постан</w:t>
      </w:r>
      <w:r w:rsidRPr="00B11A99">
        <w:rPr>
          <w:rFonts w:ascii="Times New Roman" w:hAnsi="Times New Roman" w:cs="Times New Roman"/>
          <w:sz w:val="24"/>
          <w:szCs w:val="24"/>
        </w:rPr>
        <w:t>овлением 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управление осуществляет перечисление средств резервного фонда в порядке, установленном для исполнения бюджета </w:t>
      </w: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" w:history="1">
        <w:r w:rsidR="002C114A" w:rsidRPr="00B11A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расходам</w:t>
        </w:r>
      </w:hyperlink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2.10</w:t>
      </w:r>
      <w:r w:rsidR="002C114A" w:rsidRPr="00B11A99">
        <w:rPr>
          <w:rFonts w:ascii="Times New Roman" w:hAnsi="Times New Roman" w:cs="Times New Roman"/>
          <w:sz w:val="24"/>
          <w:szCs w:val="24"/>
        </w:rPr>
        <w:t>. Средства резервного фонда, предоставленные в соответствии с постановлением, подлежат использованию в течение финансового года, для исполнения расходных обязательств в котором они были предназначены.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2.11</w:t>
      </w:r>
      <w:r w:rsidR="002C114A" w:rsidRPr="00B11A99">
        <w:rPr>
          <w:rFonts w:ascii="Times New Roman" w:hAnsi="Times New Roman" w:cs="Times New Roman"/>
          <w:sz w:val="24"/>
          <w:szCs w:val="24"/>
        </w:rPr>
        <w:t>. Постановления о предоставлении денежных средств резервного фонда принимаются в течение финансового года, для использования в котором предусмотрен данный резервный фонд, за исключением с</w:t>
      </w:r>
      <w:r w:rsidR="00202239" w:rsidRPr="00B11A99">
        <w:rPr>
          <w:rFonts w:ascii="Times New Roman" w:hAnsi="Times New Roman" w:cs="Times New Roman"/>
          <w:sz w:val="24"/>
          <w:szCs w:val="24"/>
        </w:rPr>
        <w:t>лучаев, указанных в пункте</w:t>
      </w:r>
      <w:r w:rsidR="00955060" w:rsidRPr="00B11A99">
        <w:rPr>
          <w:rFonts w:ascii="Times New Roman" w:hAnsi="Times New Roman" w:cs="Times New Roman"/>
          <w:sz w:val="24"/>
          <w:szCs w:val="24"/>
        </w:rPr>
        <w:t xml:space="preserve"> 2.12. </w:t>
      </w:r>
      <w:r w:rsidR="002C114A" w:rsidRPr="00B11A9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2C114A" w:rsidRPr="00B11A99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Start w:id="4" w:name="P78"/>
      <w:bookmarkEnd w:id="3"/>
      <w:bookmarkEnd w:id="4"/>
      <w:r w:rsidRPr="00B11A99">
        <w:rPr>
          <w:rFonts w:ascii="Times New Roman" w:hAnsi="Times New Roman" w:cs="Times New Roman"/>
          <w:sz w:val="24"/>
          <w:szCs w:val="24"/>
        </w:rPr>
        <w:t>2.12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114A" w:rsidRPr="00B11A99">
        <w:rPr>
          <w:rFonts w:ascii="Times New Roman" w:hAnsi="Times New Roman" w:cs="Times New Roman"/>
          <w:sz w:val="24"/>
          <w:szCs w:val="24"/>
        </w:rPr>
        <w:t>В необходимых случаях</w:t>
      </w:r>
      <w:r w:rsidR="00202239" w:rsidRPr="00B11A99">
        <w:rPr>
          <w:rFonts w:ascii="Times New Roman" w:hAnsi="Times New Roman" w:cs="Times New Roman"/>
          <w:sz w:val="24"/>
          <w:szCs w:val="24"/>
        </w:rPr>
        <w:t>,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оперативности и </w:t>
      </w:r>
      <w:r w:rsidR="002C114A" w:rsidRPr="00B11A99">
        <w:rPr>
          <w:rFonts w:ascii="Times New Roman" w:hAnsi="Times New Roman" w:cs="Times New Roman"/>
          <w:sz w:val="24"/>
          <w:szCs w:val="24"/>
        </w:rPr>
        <w:t>непрерывности финансирования при решении вопросов финансового обеспечения непредвиденных расходов в период окончания текущего финансового года и в очередном финансовом году</w:t>
      </w:r>
      <w:r w:rsidR="003660E7" w:rsidRPr="00B11A99">
        <w:rPr>
          <w:rFonts w:ascii="Times New Roman" w:hAnsi="Times New Roman" w:cs="Times New Roman"/>
          <w:sz w:val="24"/>
          <w:szCs w:val="24"/>
        </w:rPr>
        <w:t>,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постановление может приниматься о предоставлении средств резервного фонда одновременно в текущем и очередном финансовом годах</w:t>
      </w:r>
      <w:r w:rsidR="00202239" w:rsidRPr="00B11A99">
        <w:rPr>
          <w:rFonts w:ascii="Times New Roman" w:hAnsi="Times New Roman" w:cs="Times New Roman"/>
          <w:sz w:val="24"/>
          <w:szCs w:val="24"/>
        </w:rPr>
        <w:t xml:space="preserve"> или на  очередной финансовый год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При этом указанное постановление может быть принято только после принятия решения о бюджете  на очередной финансовый год </w:t>
      </w:r>
      <w:r w:rsidR="007703BB" w:rsidRPr="00B11A99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и должно содержать распределение расходов указанного фонда раздельно по годам.</w:t>
      </w:r>
    </w:p>
    <w:p w:rsidR="002C114A" w:rsidRPr="00B11A99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2.13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Средства резервного фонда, не использованные в текущем финансовом году, подлежат возврату в бюджет </w:t>
      </w:r>
      <w:r w:rsidR="00955060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использованием средств резервного фонда</w:t>
      </w:r>
    </w:p>
    <w:p w:rsidR="002C114A" w:rsidRPr="00B11A99" w:rsidRDefault="00A7559E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А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C114A" w:rsidRPr="00B11A99">
        <w:rPr>
          <w:rFonts w:ascii="Times New Roman" w:hAnsi="Times New Roman" w:cs="Times New Roman"/>
          <w:sz w:val="24"/>
          <w:szCs w:val="24"/>
        </w:rPr>
        <w:t>на непредвиденные расходы и отчетность об их использовании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предоставленных из резервного фонда, осуществляется должностным лицом </w:t>
      </w:r>
      <w:r w:rsidR="00DA5C99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указа</w:t>
      </w:r>
      <w:r w:rsidR="00DA5C99" w:rsidRPr="00B11A99">
        <w:rPr>
          <w:rFonts w:ascii="Times New Roman" w:hAnsi="Times New Roman" w:cs="Times New Roman"/>
          <w:sz w:val="24"/>
          <w:szCs w:val="24"/>
        </w:rPr>
        <w:t>нным в постановлении,  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ансовым </w:t>
      </w:r>
      <w:r w:rsidRPr="00B11A99">
        <w:rPr>
          <w:rFonts w:ascii="Times New Roman" w:hAnsi="Times New Roman" w:cs="Times New Roman"/>
          <w:sz w:val="24"/>
          <w:szCs w:val="24"/>
        </w:rPr>
        <w:t>упр</w:t>
      </w:r>
      <w:r w:rsidR="007703BB" w:rsidRPr="00B11A99">
        <w:rPr>
          <w:rFonts w:ascii="Times New Roman" w:hAnsi="Times New Roman" w:cs="Times New Roman"/>
          <w:sz w:val="24"/>
          <w:szCs w:val="24"/>
        </w:rPr>
        <w:t xml:space="preserve">авлением, а также </w:t>
      </w:r>
      <w:r w:rsidRPr="00B11A99">
        <w:rPr>
          <w:rFonts w:ascii="Times New Roman" w:hAnsi="Times New Roman" w:cs="Times New Roman"/>
          <w:sz w:val="24"/>
          <w:szCs w:val="24"/>
        </w:rPr>
        <w:t>органами муниципального финансового контроля.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3.2.</w:t>
      </w:r>
      <w:r w:rsidR="00DA5C99" w:rsidRPr="00B11A99">
        <w:rPr>
          <w:rFonts w:ascii="Times New Roman" w:hAnsi="Times New Roman" w:cs="Times New Roman"/>
          <w:sz w:val="24"/>
          <w:szCs w:val="24"/>
        </w:rPr>
        <w:t xml:space="preserve"> Должностные лица, направившие Главе 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обращение, содержащее просьбу о предоставлении средств резервного фонда, несут персональную ответственность за законность и обоснованность представленных документов.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3.3. Получатели соответствующих средств резервного фонда несут ответственность за достоверность документов, представляемых ими главным распорядителям (распорядителям) средств бюджета </w:t>
      </w:r>
      <w:r w:rsidR="00DA5C99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для финансирования 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3.4. Главные распорядители средств бюджета </w:t>
      </w:r>
      <w:r w:rsidR="00DA5C99" w:rsidRPr="00B11A9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несут ответственность за достоверность документов, представляем</w:t>
      </w:r>
      <w:r w:rsidR="00645AD2" w:rsidRPr="00B11A99">
        <w:rPr>
          <w:rFonts w:ascii="Times New Roman" w:hAnsi="Times New Roman" w:cs="Times New Roman"/>
          <w:sz w:val="24"/>
          <w:szCs w:val="24"/>
        </w:rPr>
        <w:t xml:space="preserve">ых ими в финансовое </w:t>
      </w:r>
      <w:r w:rsidRPr="00B11A99">
        <w:rPr>
          <w:rFonts w:ascii="Times New Roman" w:hAnsi="Times New Roman" w:cs="Times New Roman"/>
          <w:sz w:val="24"/>
          <w:szCs w:val="24"/>
        </w:rPr>
        <w:t>управление для финансирования 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B11A99" w:rsidRDefault="00645AD2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3.5</w:t>
      </w:r>
      <w:r w:rsidR="002C114A" w:rsidRPr="00B11A99">
        <w:rPr>
          <w:rFonts w:ascii="Times New Roman" w:hAnsi="Times New Roman" w:cs="Times New Roman"/>
          <w:sz w:val="24"/>
          <w:szCs w:val="24"/>
        </w:rPr>
        <w:t>. Выделенные из резервного фонда средства отражаются в бюджетной отчетности согласно бюджетной классификации Российской Федерации.</w:t>
      </w:r>
    </w:p>
    <w:p w:rsidR="007271B5" w:rsidRDefault="00645AD2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3.6</w:t>
      </w:r>
      <w:r w:rsidR="002C114A" w:rsidRPr="00B11A99">
        <w:rPr>
          <w:rFonts w:ascii="Times New Roman" w:hAnsi="Times New Roman" w:cs="Times New Roman"/>
          <w:sz w:val="24"/>
          <w:szCs w:val="24"/>
        </w:rPr>
        <w:t>. Отчеты об использовании бюджетных ассигнований резервного фонда</w:t>
      </w:r>
      <w:r w:rsidR="008A346D" w:rsidRPr="00B11A99">
        <w:rPr>
          <w:rFonts w:ascii="Times New Roman" w:hAnsi="Times New Roman" w:cs="Times New Roman"/>
          <w:sz w:val="24"/>
          <w:szCs w:val="24"/>
        </w:rPr>
        <w:t xml:space="preserve"> прилагается </w:t>
      </w:r>
      <w:proofErr w:type="gramStart"/>
      <w:r w:rsidR="008A346D" w:rsidRPr="00B11A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A346D" w:rsidRPr="00B1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71" w:rsidRPr="00B11A99" w:rsidRDefault="008A346D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годовому отчету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B86AF1" w:rsidRPr="00B11A9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B86AF1" w:rsidRPr="00B11A99">
        <w:rPr>
          <w:rFonts w:ascii="Times New Roman" w:hAnsi="Times New Roman" w:cs="Times New Roman"/>
          <w:sz w:val="24"/>
          <w:szCs w:val="24"/>
        </w:rPr>
        <w:t>Электросталь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CF0" w:rsidRPr="00B11A99">
        <w:rPr>
          <w:rFonts w:ascii="Times New Roman" w:hAnsi="Times New Roman" w:cs="Times New Roman"/>
          <w:sz w:val="24"/>
          <w:szCs w:val="24"/>
        </w:rPr>
        <w:t>М</w:t>
      </w:r>
      <w:r w:rsidR="00B86AF1" w:rsidRPr="00B11A99">
        <w:rPr>
          <w:rFonts w:ascii="Times New Roman" w:hAnsi="Times New Roman" w:cs="Times New Roman"/>
          <w:sz w:val="24"/>
          <w:szCs w:val="24"/>
        </w:rPr>
        <w:t>осковскойобласти</w:t>
      </w:r>
      <w:proofErr w:type="spellEnd"/>
      <w:r w:rsidR="00B86AF1" w:rsidRPr="00B11A99">
        <w:rPr>
          <w:rFonts w:ascii="Times New Roman" w:hAnsi="Times New Roman" w:cs="Times New Roman"/>
          <w:sz w:val="24"/>
          <w:szCs w:val="24"/>
        </w:rPr>
        <w:t>.</w:t>
      </w:r>
      <w:r w:rsidR="00B86AF1" w:rsidRPr="00B11A99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0713E" w:rsidRPr="00B11A99" w:rsidRDefault="0050713E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346D" w:rsidRPr="00B11A99" w:rsidRDefault="008A346D" w:rsidP="00645A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A346D" w:rsidRPr="00B11A99" w:rsidRDefault="001F7FC9">
      <w:pPr>
        <w:rPr>
          <w:rFonts w:cs="Times New Roman"/>
        </w:rPr>
      </w:pPr>
      <w:r w:rsidRPr="00B11A99">
        <w:rPr>
          <w:rFonts w:cs="Times New Roman"/>
        </w:rPr>
        <w:t>Верно:</w:t>
      </w:r>
      <w:r w:rsidR="0050713E" w:rsidRPr="00B11A99">
        <w:rPr>
          <w:rFonts w:cs="Times New Roman"/>
        </w:rPr>
        <w:t xml:space="preserve"> </w:t>
      </w:r>
    </w:p>
    <w:p w:rsidR="001F7FC9" w:rsidRPr="00B11A99" w:rsidRDefault="008A346D">
      <w:pPr>
        <w:rPr>
          <w:rFonts w:cs="Times New Roman"/>
        </w:rPr>
      </w:pPr>
      <w:r w:rsidRPr="00B11A99">
        <w:rPr>
          <w:rFonts w:cs="Times New Roman"/>
        </w:rPr>
        <w:t xml:space="preserve">Начальник финансового управления  </w:t>
      </w:r>
      <w:r w:rsidR="0050713E" w:rsidRPr="00B11A99">
        <w:rPr>
          <w:rFonts w:cs="Times New Roman"/>
        </w:rPr>
        <w:t xml:space="preserve">                            </w:t>
      </w:r>
      <w:r w:rsidRPr="00B11A99">
        <w:rPr>
          <w:rFonts w:cs="Times New Roman"/>
        </w:rPr>
        <w:t xml:space="preserve">            </w:t>
      </w:r>
      <w:r w:rsidR="0050713E" w:rsidRPr="00B11A99">
        <w:rPr>
          <w:rFonts w:cs="Times New Roman"/>
        </w:rPr>
        <w:t xml:space="preserve"> </w:t>
      </w:r>
      <w:r w:rsidRPr="00B11A99">
        <w:rPr>
          <w:rFonts w:cs="Times New Roman"/>
        </w:rPr>
        <w:t xml:space="preserve"> </w:t>
      </w:r>
      <w:r w:rsidR="00B11A99">
        <w:rPr>
          <w:rFonts w:cs="Times New Roman"/>
        </w:rPr>
        <w:tab/>
      </w:r>
      <w:r w:rsidR="00B11A99">
        <w:rPr>
          <w:rFonts w:cs="Times New Roman"/>
        </w:rPr>
        <w:tab/>
      </w:r>
      <w:r w:rsidRPr="00B11A99">
        <w:rPr>
          <w:rFonts w:cs="Times New Roman"/>
        </w:rPr>
        <w:t xml:space="preserve"> </w:t>
      </w:r>
      <w:r w:rsidR="001F7FC9" w:rsidRPr="00B11A99">
        <w:rPr>
          <w:rFonts w:cs="Times New Roman"/>
        </w:rPr>
        <w:t>И.В.</w:t>
      </w:r>
      <w:r w:rsidR="003660E7" w:rsidRPr="00B11A99">
        <w:rPr>
          <w:rFonts w:cs="Times New Roman"/>
        </w:rPr>
        <w:t xml:space="preserve"> </w:t>
      </w:r>
      <w:proofErr w:type="spellStart"/>
      <w:r w:rsidR="001F7FC9" w:rsidRPr="00B11A99">
        <w:rPr>
          <w:rFonts w:cs="Times New Roman"/>
        </w:rPr>
        <w:t>Бузурная</w:t>
      </w:r>
      <w:proofErr w:type="spellEnd"/>
    </w:p>
    <w:p w:rsidR="007B07D5" w:rsidRPr="00B11A99" w:rsidRDefault="007B07D5">
      <w:pPr>
        <w:rPr>
          <w:rFonts w:cs="Times New Roman"/>
        </w:rPr>
      </w:pPr>
    </w:p>
    <w:sectPr w:rsidR="007B07D5" w:rsidRPr="00B11A99" w:rsidSect="00B11A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99" w:rsidRDefault="00B11A99" w:rsidP="007B07D5">
      <w:r>
        <w:separator/>
      </w:r>
    </w:p>
  </w:endnote>
  <w:endnote w:type="continuationSeparator" w:id="1">
    <w:p w:rsidR="00B11A99" w:rsidRDefault="00B11A99" w:rsidP="007B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99" w:rsidRDefault="00B11A99" w:rsidP="007B07D5">
      <w:r>
        <w:separator/>
      </w:r>
    </w:p>
  </w:footnote>
  <w:footnote w:type="continuationSeparator" w:id="1">
    <w:p w:rsidR="00B11A99" w:rsidRDefault="00B11A99" w:rsidP="007B0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4A"/>
    <w:rsid w:val="000535CB"/>
    <w:rsid w:val="00060F91"/>
    <w:rsid w:val="000900F9"/>
    <w:rsid w:val="000D7B6B"/>
    <w:rsid w:val="0012729E"/>
    <w:rsid w:val="00137674"/>
    <w:rsid w:val="0016224E"/>
    <w:rsid w:val="00173F40"/>
    <w:rsid w:val="001847DA"/>
    <w:rsid w:val="001C77BA"/>
    <w:rsid w:val="001F7FC9"/>
    <w:rsid w:val="00202239"/>
    <w:rsid w:val="00212864"/>
    <w:rsid w:val="002C114A"/>
    <w:rsid w:val="002D0A82"/>
    <w:rsid w:val="00365D3D"/>
    <w:rsid w:val="003660E7"/>
    <w:rsid w:val="003E1062"/>
    <w:rsid w:val="003F7857"/>
    <w:rsid w:val="00403F6F"/>
    <w:rsid w:val="004D6235"/>
    <w:rsid w:val="0050713E"/>
    <w:rsid w:val="00516D4D"/>
    <w:rsid w:val="00583B0E"/>
    <w:rsid w:val="005978AC"/>
    <w:rsid w:val="00597A36"/>
    <w:rsid w:val="005F60BF"/>
    <w:rsid w:val="006302E9"/>
    <w:rsid w:val="00645AD2"/>
    <w:rsid w:val="006545E9"/>
    <w:rsid w:val="006757CE"/>
    <w:rsid w:val="006A1AEF"/>
    <w:rsid w:val="006D7129"/>
    <w:rsid w:val="006E6D9B"/>
    <w:rsid w:val="00724746"/>
    <w:rsid w:val="007271B5"/>
    <w:rsid w:val="007703BB"/>
    <w:rsid w:val="007B07D5"/>
    <w:rsid w:val="00823B52"/>
    <w:rsid w:val="00840628"/>
    <w:rsid w:val="008429DA"/>
    <w:rsid w:val="00867448"/>
    <w:rsid w:val="008951D5"/>
    <w:rsid w:val="008A346D"/>
    <w:rsid w:val="008D5CAC"/>
    <w:rsid w:val="00955060"/>
    <w:rsid w:val="00A32F8A"/>
    <w:rsid w:val="00A62CF0"/>
    <w:rsid w:val="00A7559E"/>
    <w:rsid w:val="00A84C63"/>
    <w:rsid w:val="00AD53CD"/>
    <w:rsid w:val="00B11A99"/>
    <w:rsid w:val="00B432D5"/>
    <w:rsid w:val="00B5198F"/>
    <w:rsid w:val="00B86AF1"/>
    <w:rsid w:val="00BB1871"/>
    <w:rsid w:val="00BB67DE"/>
    <w:rsid w:val="00BB7B5B"/>
    <w:rsid w:val="00BC483D"/>
    <w:rsid w:val="00C2516A"/>
    <w:rsid w:val="00C46155"/>
    <w:rsid w:val="00C66B4E"/>
    <w:rsid w:val="00D138C5"/>
    <w:rsid w:val="00D1646C"/>
    <w:rsid w:val="00D64577"/>
    <w:rsid w:val="00DA5C99"/>
    <w:rsid w:val="00E24785"/>
    <w:rsid w:val="00E4519A"/>
    <w:rsid w:val="00E538D3"/>
    <w:rsid w:val="00ED16A2"/>
    <w:rsid w:val="00ED2F2D"/>
    <w:rsid w:val="00F8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4A"/>
    <w:rPr>
      <w:color w:val="0000FF"/>
      <w:u w:val="single"/>
    </w:rPr>
  </w:style>
  <w:style w:type="paragraph" w:customStyle="1" w:styleId="ConsPlusNormal">
    <w:name w:val="ConsPlusNormal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B07D5"/>
  </w:style>
  <w:style w:type="paragraph" w:styleId="a7">
    <w:name w:val="header"/>
    <w:basedOn w:val="a"/>
    <w:link w:val="a8"/>
    <w:uiPriority w:val="99"/>
    <w:unhideWhenUsed/>
    <w:rsid w:val="007B07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7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0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07D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9231F27CB0A58BBBD1BA79D7F5DAEEB1B9055BDF3ADB18F48A25241A007A83AD47B45D5E15O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29C603BB6C97A57F5836FB542B49A41F2C2B15089C1BA5C52AAAC7F4AFAE6E931A3E493DE4874Er5U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2DB9231F27CB0A58BBBD0B46CD7F5DAEEB1BA0354D93ADB18F48A252411OA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DB9231F27CB0A58BBBD0B46CD7F5DAEEB1BA0354D93ADB18F48A252411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parkhaeva</cp:lastModifiedBy>
  <cp:revision>11</cp:revision>
  <cp:lastPrinted>2018-06-04T15:13:00Z</cp:lastPrinted>
  <dcterms:created xsi:type="dcterms:W3CDTF">2018-05-22T11:48:00Z</dcterms:created>
  <dcterms:modified xsi:type="dcterms:W3CDTF">2018-06-06T08:22:00Z</dcterms:modified>
</cp:coreProperties>
</file>